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C9" w:rsidRPr="00FA2856" w:rsidRDefault="00E405C9" w:rsidP="00F92521">
      <w:pPr>
        <w:pStyle w:val="a4"/>
        <w:widowControl w:val="0"/>
        <w:spacing w:before="0" w:beforeAutospacing="0" w:after="0" w:afterAutospacing="0"/>
        <w:jc w:val="center"/>
        <w:rPr>
          <w:sz w:val="28"/>
          <w:szCs w:val="28"/>
          <w:lang w:val="uk-UA"/>
        </w:rPr>
      </w:pPr>
      <w:r w:rsidRPr="00FA2856">
        <w:rPr>
          <w:bCs/>
          <w:sz w:val="28"/>
          <w:szCs w:val="28"/>
          <w:lang w:val="uk-UA"/>
        </w:rPr>
        <w:t>МІНІСТЕРСТВО ОСВІТИ І НАУКИ УКРАЇНИ</w:t>
      </w:r>
    </w:p>
    <w:p w:rsidR="00E405C9" w:rsidRPr="00FA2856" w:rsidRDefault="00E405C9" w:rsidP="00E405C9">
      <w:pPr>
        <w:pStyle w:val="a4"/>
        <w:widowControl w:val="0"/>
        <w:spacing w:before="0" w:beforeAutospacing="0" w:after="0" w:afterAutospacing="0"/>
        <w:jc w:val="center"/>
        <w:rPr>
          <w:sz w:val="28"/>
          <w:szCs w:val="28"/>
          <w:lang w:val="uk-UA"/>
        </w:rPr>
      </w:pPr>
      <w:r w:rsidRPr="00FA2856">
        <w:rPr>
          <w:bCs/>
          <w:sz w:val="28"/>
          <w:szCs w:val="28"/>
          <w:lang w:val="uk-UA"/>
        </w:rPr>
        <w:t>ЗАПОРІЗЬКИЙ НАЦІОНАЛЬНИЙ УНІВЕРСИТЕТ</w:t>
      </w:r>
    </w:p>
    <w:p w:rsidR="00E405C9" w:rsidRPr="00FA2856" w:rsidRDefault="00E405C9" w:rsidP="00E405C9">
      <w:pPr>
        <w:pStyle w:val="a4"/>
        <w:widowControl w:val="0"/>
        <w:spacing w:before="0" w:beforeAutospacing="0" w:after="0" w:afterAutospacing="0"/>
        <w:jc w:val="center"/>
        <w:rPr>
          <w:sz w:val="28"/>
          <w:szCs w:val="28"/>
          <w:lang w:val="uk-UA"/>
        </w:rPr>
      </w:pPr>
      <w:r w:rsidRPr="00FA2856">
        <w:rPr>
          <w:sz w:val="28"/>
          <w:szCs w:val="28"/>
          <w:lang w:val="uk-UA"/>
        </w:rPr>
        <w:t> </w:t>
      </w:r>
    </w:p>
    <w:p w:rsidR="00E405C9" w:rsidRPr="00FA2856" w:rsidRDefault="00E405C9" w:rsidP="00E405C9">
      <w:pPr>
        <w:pStyle w:val="a4"/>
        <w:widowControl w:val="0"/>
        <w:spacing w:before="0" w:beforeAutospacing="0" w:after="0" w:afterAutospacing="0"/>
        <w:jc w:val="center"/>
        <w:rPr>
          <w:sz w:val="28"/>
          <w:szCs w:val="28"/>
          <w:lang w:val="uk-UA"/>
        </w:rPr>
      </w:pPr>
      <w:r w:rsidRPr="00FA2856">
        <w:rPr>
          <w:bCs/>
          <w:sz w:val="28"/>
          <w:szCs w:val="28"/>
          <w:lang w:val="uk-UA"/>
        </w:rPr>
        <w:t>ЕКОНОМІЧНИЙ ФАКУЛЬТЕТ</w:t>
      </w:r>
    </w:p>
    <w:p w:rsidR="00E405C9" w:rsidRPr="00FA2856" w:rsidRDefault="00E405C9" w:rsidP="00E405C9">
      <w:pPr>
        <w:pStyle w:val="a4"/>
        <w:widowControl w:val="0"/>
        <w:spacing w:before="0" w:beforeAutospacing="0" w:after="0" w:afterAutospacing="0"/>
        <w:jc w:val="center"/>
        <w:rPr>
          <w:sz w:val="28"/>
          <w:szCs w:val="28"/>
          <w:lang w:val="uk-UA"/>
        </w:rPr>
      </w:pPr>
      <w:r w:rsidRPr="00FA2856">
        <w:rPr>
          <w:sz w:val="28"/>
          <w:szCs w:val="28"/>
          <w:lang w:val="uk-UA"/>
        </w:rPr>
        <w:t> </w:t>
      </w:r>
    </w:p>
    <w:p w:rsidR="00E405C9" w:rsidRPr="00FA2856" w:rsidRDefault="00E405C9" w:rsidP="00E405C9">
      <w:pPr>
        <w:pStyle w:val="a4"/>
        <w:widowControl w:val="0"/>
        <w:spacing w:before="0" w:beforeAutospacing="0" w:after="0" w:afterAutospacing="0"/>
        <w:jc w:val="center"/>
        <w:rPr>
          <w:sz w:val="28"/>
          <w:szCs w:val="28"/>
          <w:lang w:val="uk-UA"/>
        </w:rPr>
      </w:pPr>
      <w:r w:rsidRPr="00FA2856">
        <w:rPr>
          <w:sz w:val="28"/>
          <w:szCs w:val="28"/>
          <w:lang w:val="uk-UA"/>
        </w:rPr>
        <w:t>кафедра міжнародної економіки, природних ресурсів і економіки міжнародного туризму</w:t>
      </w:r>
    </w:p>
    <w:p w:rsidR="00E405C9" w:rsidRPr="00FA2856" w:rsidRDefault="00E405C9" w:rsidP="00E405C9">
      <w:pPr>
        <w:pStyle w:val="a4"/>
        <w:widowControl w:val="0"/>
        <w:spacing w:before="0" w:beforeAutospacing="0" w:after="0" w:afterAutospacing="0"/>
        <w:jc w:val="center"/>
        <w:rPr>
          <w:sz w:val="28"/>
          <w:szCs w:val="28"/>
          <w:lang w:val="uk-UA"/>
        </w:rPr>
      </w:pPr>
      <w:r w:rsidRPr="00FA2856">
        <w:rPr>
          <w:sz w:val="28"/>
          <w:szCs w:val="28"/>
          <w:lang w:val="uk-UA"/>
        </w:rPr>
        <w:t> </w:t>
      </w:r>
    </w:p>
    <w:p w:rsidR="00E405C9" w:rsidRPr="00FA2856" w:rsidRDefault="00E405C9" w:rsidP="00E405C9">
      <w:pPr>
        <w:pStyle w:val="a4"/>
        <w:widowControl w:val="0"/>
        <w:spacing w:before="0" w:beforeAutospacing="0" w:after="0" w:afterAutospacing="0"/>
        <w:jc w:val="center"/>
        <w:rPr>
          <w:sz w:val="28"/>
          <w:szCs w:val="28"/>
          <w:lang w:val="uk-UA"/>
        </w:rPr>
      </w:pPr>
    </w:p>
    <w:p w:rsidR="00E405C9" w:rsidRPr="00FA2856" w:rsidRDefault="00E405C9" w:rsidP="00E405C9">
      <w:pPr>
        <w:pStyle w:val="a4"/>
        <w:widowControl w:val="0"/>
        <w:spacing w:before="0" w:beforeAutospacing="0" w:after="0" w:afterAutospacing="0"/>
        <w:jc w:val="center"/>
        <w:rPr>
          <w:sz w:val="28"/>
          <w:szCs w:val="28"/>
          <w:lang w:val="uk-UA"/>
        </w:rPr>
      </w:pPr>
    </w:p>
    <w:p w:rsidR="00E405C9" w:rsidRPr="00D61B89" w:rsidRDefault="00E405C9" w:rsidP="00E405C9">
      <w:pPr>
        <w:pStyle w:val="a4"/>
        <w:widowControl w:val="0"/>
        <w:spacing w:before="0" w:beforeAutospacing="0" w:after="0" w:afterAutospacing="0"/>
        <w:jc w:val="center"/>
        <w:rPr>
          <w:b/>
          <w:sz w:val="32"/>
          <w:szCs w:val="32"/>
          <w:lang w:val="uk-UA"/>
        </w:rPr>
      </w:pPr>
      <w:r w:rsidRPr="00D61B89">
        <w:rPr>
          <w:b/>
          <w:bCs/>
          <w:sz w:val="32"/>
          <w:szCs w:val="32"/>
          <w:lang w:val="uk-UA"/>
        </w:rPr>
        <w:t>Кваліфікаційна робота магістра</w:t>
      </w:r>
    </w:p>
    <w:p w:rsidR="00E405C9" w:rsidRPr="00FA2856" w:rsidRDefault="00E405C9" w:rsidP="00E405C9">
      <w:pPr>
        <w:pStyle w:val="a4"/>
        <w:widowControl w:val="0"/>
        <w:spacing w:before="0" w:beforeAutospacing="0" w:after="0" w:afterAutospacing="0"/>
        <w:jc w:val="center"/>
        <w:rPr>
          <w:sz w:val="28"/>
          <w:szCs w:val="28"/>
          <w:lang w:val="uk-UA"/>
        </w:rPr>
      </w:pPr>
      <w:r w:rsidRPr="00FA2856">
        <w:rPr>
          <w:sz w:val="28"/>
          <w:szCs w:val="28"/>
          <w:lang w:val="uk-UA"/>
        </w:rPr>
        <w:t> </w:t>
      </w:r>
    </w:p>
    <w:p w:rsidR="00E405C9" w:rsidRPr="00FA2856" w:rsidRDefault="00E405C9" w:rsidP="00E405C9">
      <w:pPr>
        <w:pStyle w:val="a4"/>
        <w:widowControl w:val="0"/>
        <w:spacing w:before="0" w:beforeAutospacing="0" w:after="0" w:afterAutospacing="0"/>
        <w:jc w:val="center"/>
        <w:rPr>
          <w:sz w:val="28"/>
          <w:szCs w:val="28"/>
          <w:lang w:val="uk-UA"/>
        </w:rPr>
      </w:pPr>
    </w:p>
    <w:p w:rsidR="00E405C9" w:rsidRPr="00FA2856" w:rsidRDefault="00E405C9" w:rsidP="00E405C9">
      <w:pPr>
        <w:pStyle w:val="a4"/>
        <w:widowControl w:val="0"/>
        <w:spacing w:before="0" w:beforeAutospacing="0" w:after="0" w:afterAutospacing="0"/>
        <w:jc w:val="center"/>
        <w:rPr>
          <w:sz w:val="28"/>
          <w:szCs w:val="28"/>
          <w:lang w:val="uk-UA"/>
        </w:rPr>
      </w:pPr>
    </w:p>
    <w:p w:rsidR="00E405C9" w:rsidRPr="00FA2856" w:rsidRDefault="00E405C9" w:rsidP="00E405C9">
      <w:pPr>
        <w:pStyle w:val="a4"/>
        <w:widowControl w:val="0"/>
        <w:spacing w:before="0" w:beforeAutospacing="0" w:after="0" w:afterAutospacing="0" w:line="360" w:lineRule="auto"/>
        <w:jc w:val="center"/>
        <w:rPr>
          <w:sz w:val="28"/>
          <w:szCs w:val="28"/>
          <w:lang w:val="uk-UA"/>
        </w:rPr>
      </w:pPr>
      <w:r w:rsidRPr="00FA2856">
        <w:rPr>
          <w:sz w:val="28"/>
          <w:szCs w:val="28"/>
          <w:lang w:val="uk-UA"/>
        </w:rPr>
        <w:t xml:space="preserve">на тему: </w:t>
      </w:r>
      <w:r>
        <w:rPr>
          <w:sz w:val="28"/>
          <w:szCs w:val="28"/>
          <w:lang w:val="uk-UA"/>
        </w:rPr>
        <w:t>СТРАТЕГІЧНІ НАПРЯМИ РОЗВИТКУ ЕКОНОМІКИ В УМОВАХ ГЛОБАЛЬНОЇ ІНФОРМАТИЗАЦІЇ</w:t>
      </w:r>
      <w:r w:rsidRPr="00FA2856">
        <w:rPr>
          <w:sz w:val="28"/>
          <w:szCs w:val="28"/>
          <w:lang w:val="uk-UA"/>
        </w:rPr>
        <w:t> </w:t>
      </w:r>
    </w:p>
    <w:p w:rsidR="00E405C9" w:rsidRPr="00FA2856" w:rsidRDefault="00E405C9" w:rsidP="00E405C9">
      <w:pPr>
        <w:pStyle w:val="a4"/>
        <w:widowControl w:val="0"/>
        <w:spacing w:before="0" w:beforeAutospacing="0" w:after="0" w:afterAutospacing="0"/>
        <w:ind w:left="3828"/>
        <w:rPr>
          <w:sz w:val="28"/>
          <w:szCs w:val="28"/>
          <w:lang w:val="uk-UA"/>
        </w:rPr>
      </w:pPr>
    </w:p>
    <w:p w:rsidR="00E405C9" w:rsidRDefault="00E405C9" w:rsidP="00D61B89">
      <w:pPr>
        <w:pStyle w:val="a4"/>
        <w:widowControl w:val="0"/>
        <w:spacing w:before="0" w:beforeAutospacing="0" w:after="0" w:afterAutospacing="0"/>
        <w:rPr>
          <w:sz w:val="28"/>
          <w:szCs w:val="28"/>
          <w:lang w:val="uk-UA"/>
        </w:rPr>
      </w:pPr>
    </w:p>
    <w:p w:rsidR="00D61B89" w:rsidRDefault="00D61B89" w:rsidP="00D61B89">
      <w:pPr>
        <w:pStyle w:val="a4"/>
        <w:widowControl w:val="0"/>
        <w:spacing w:before="0" w:beforeAutospacing="0" w:after="0" w:afterAutospacing="0"/>
        <w:rPr>
          <w:sz w:val="28"/>
          <w:szCs w:val="28"/>
          <w:lang w:val="uk-UA"/>
        </w:rPr>
      </w:pPr>
    </w:p>
    <w:p w:rsidR="00D61B89" w:rsidRDefault="00D61B89" w:rsidP="00D61B89">
      <w:pPr>
        <w:pStyle w:val="a4"/>
        <w:widowControl w:val="0"/>
        <w:spacing w:before="0" w:beforeAutospacing="0" w:after="0" w:afterAutospacing="0"/>
        <w:rPr>
          <w:sz w:val="28"/>
          <w:szCs w:val="28"/>
          <w:lang w:val="uk-UA"/>
        </w:rPr>
      </w:pPr>
    </w:p>
    <w:p w:rsidR="00D61B89" w:rsidRDefault="00D61B89" w:rsidP="00D61B89">
      <w:pPr>
        <w:pStyle w:val="a4"/>
        <w:widowControl w:val="0"/>
        <w:spacing w:before="0" w:beforeAutospacing="0" w:after="0" w:afterAutospacing="0"/>
        <w:rPr>
          <w:sz w:val="28"/>
          <w:szCs w:val="28"/>
          <w:lang w:val="uk-UA"/>
        </w:rPr>
      </w:pPr>
    </w:p>
    <w:p w:rsidR="00E405C9" w:rsidRDefault="00E405C9" w:rsidP="00E405C9">
      <w:pPr>
        <w:pStyle w:val="a4"/>
        <w:widowControl w:val="0"/>
        <w:spacing w:before="0" w:beforeAutospacing="0" w:after="0" w:afterAutospacing="0"/>
        <w:ind w:left="3828"/>
        <w:rPr>
          <w:sz w:val="28"/>
          <w:szCs w:val="28"/>
          <w:lang w:val="uk-UA"/>
        </w:rPr>
      </w:pPr>
    </w:p>
    <w:p w:rsidR="00E405C9" w:rsidRPr="00FA2856" w:rsidRDefault="00E405C9" w:rsidP="00E405C9">
      <w:pPr>
        <w:pStyle w:val="a4"/>
        <w:widowControl w:val="0"/>
        <w:spacing w:before="0" w:beforeAutospacing="0" w:after="0" w:afterAutospacing="0"/>
        <w:ind w:left="3828"/>
        <w:rPr>
          <w:sz w:val="28"/>
          <w:szCs w:val="28"/>
          <w:lang w:val="uk-UA"/>
        </w:rPr>
      </w:pPr>
    </w:p>
    <w:p w:rsidR="00E405C9" w:rsidRPr="00FA2856" w:rsidRDefault="00E405C9" w:rsidP="00D61B89">
      <w:pPr>
        <w:pStyle w:val="a4"/>
        <w:widowControl w:val="0"/>
        <w:spacing w:before="0" w:beforeAutospacing="0" w:after="0" w:afterAutospacing="0"/>
        <w:ind w:left="3119" w:hanging="1"/>
        <w:rPr>
          <w:sz w:val="28"/>
          <w:szCs w:val="28"/>
          <w:lang w:val="uk-UA"/>
        </w:rPr>
      </w:pPr>
      <w:r w:rsidRPr="00FA2856">
        <w:rPr>
          <w:sz w:val="28"/>
          <w:szCs w:val="28"/>
          <w:lang w:val="uk-UA"/>
        </w:rPr>
        <w:t>Вико</w:t>
      </w:r>
      <w:r w:rsidR="00D61B89">
        <w:rPr>
          <w:sz w:val="28"/>
          <w:szCs w:val="28"/>
          <w:lang w:val="uk-UA"/>
        </w:rPr>
        <w:t xml:space="preserve">нала: студентка 2 курсу, групи </w:t>
      </w:r>
      <w:r w:rsidRPr="00FA2856">
        <w:rPr>
          <w:sz w:val="28"/>
          <w:szCs w:val="28"/>
          <w:lang w:val="uk-UA"/>
        </w:rPr>
        <w:t>8.0518-ме</w:t>
      </w:r>
      <w:r w:rsidR="00D61B89">
        <w:rPr>
          <w:sz w:val="28"/>
          <w:szCs w:val="28"/>
          <w:lang w:val="uk-UA"/>
        </w:rPr>
        <w:t xml:space="preserve"> </w:t>
      </w:r>
      <w:r w:rsidRPr="00FA2856">
        <w:rPr>
          <w:sz w:val="28"/>
          <w:szCs w:val="28"/>
          <w:lang w:val="uk-UA"/>
        </w:rPr>
        <w:t>спеціальності 051 «Економіка»</w:t>
      </w:r>
    </w:p>
    <w:p w:rsidR="00E405C9" w:rsidRDefault="00E405C9" w:rsidP="00D61B89">
      <w:pPr>
        <w:pStyle w:val="a4"/>
        <w:widowControl w:val="0"/>
        <w:spacing w:before="0" w:beforeAutospacing="0" w:after="0" w:afterAutospacing="0"/>
        <w:ind w:left="3119" w:hanging="1"/>
        <w:rPr>
          <w:sz w:val="28"/>
          <w:szCs w:val="28"/>
          <w:lang w:val="uk-UA"/>
        </w:rPr>
      </w:pPr>
      <w:r w:rsidRPr="00FA2856">
        <w:rPr>
          <w:sz w:val="28"/>
          <w:szCs w:val="28"/>
          <w:lang w:val="uk-UA"/>
        </w:rPr>
        <w:t>освітньої програми «Міжнародна економіка»</w:t>
      </w:r>
    </w:p>
    <w:p w:rsidR="00967978" w:rsidRDefault="00D61B89" w:rsidP="00D61B89">
      <w:pPr>
        <w:pStyle w:val="a4"/>
        <w:widowControl w:val="0"/>
        <w:spacing w:before="0" w:beforeAutospacing="0" w:after="0" w:afterAutospacing="0"/>
        <w:ind w:left="3119" w:hanging="1"/>
        <w:rPr>
          <w:sz w:val="28"/>
          <w:szCs w:val="28"/>
          <w:lang w:val="uk-UA"/>
        </w:rPr>
      </w:pPr>
      <w:r>
        <w:rPr>
          <w:sz w:val="28"/>
          <w:szCs w:val="28"/>
          <w:lang w:val="uk-UA"/>
        </w:rPr>
        <w:t xml:space="preserve">В.Д. </w:t>
      </w:r>
      <w:r w:rsidR="00E405C9">
        <w:rPr>
          <w:sz w:val="28"/>
          <w:szCs w:val="28"/>
          <w:lang w:val="uk-UA"/>
        </w:rPr>
        <w:t xml:space="preserve">Сіденко </w:t>
      </w:r>
    </w:p>
    <w:p w:rsidR="00967978" w:rsidRDefault="00967978" w:rsidP="00D61B89">
      <w:pPr>
        <w:pStyle w:val="a4"/>
        <w:widowControl w:val="0"/>
        <w:spacing w:before="0" w:beforeAutospacing="0" w:after="0" w:afterAutospacing="0"/>
        <w:ind w:left="3119" w:hanging="1"/>
        <w:rPr>
          <w:sz w:val="28"/>
          <w:szCs w:val="28"/>
          <w:lang w:val="uk-UA"/>
        </w:rPr>
      </w:pPr>
    </w:p>
    <w:p w:rsidR="00D61B89" w:rsidRDefault="00D61B89" w:rsidP="00D61B89">
      <w:pPr>
        <w:pStyle w:val="a4"/>
        <w:widowControl w:val="0"/>
        <w:spacing w:before="0" w:beforeAutospacing="0" w:after="0" w:afterAutospacing="0"/>
        <w:ind w:left="3119" w:hanging="1"/>
        <w:rPr>
          <w:sz w:val="28"/>
          <w:szCs w:val="28"/>
          <w:lang w:val="uk-UA"/>
        </w:rPr>
      </w:pPr>
    </w:p>
    <w:p w:rsidR="00967978" w:rsidRDefault="00967978" w:rsidP="00D61B89">
      <w:pPr>
        <w:pStyle w:val="a4"/>
        <w:widowControl w:val="0"/>
        <w:spacing w:before="0" w:beforeAutospacing="0" w:after="0" w:afterAutospacing="0"/>
        <w:ind w:left="3119" w:hanging="1"/>
        <w:rPr>
          <w:sz w:val="28"/>
          <w:szCs w:val="28"/>
          <w:lang w:val="uk-UA"/>
        </w:rPr>
      </w:pPr>
      <w:r>
        <w:rPr>
          <w:sz w:val="28"/>
          <w:szCs w:val="28"/>
          <w:lang w:val="uk-UA"/>
        </w:rPr>
        <w:t xml:space="preserve">Керівник: доц., к.е.н. </w:t>
      </w:r>
      <w:r w:rsidR="00D61B89">
        <w:rPr>
          <w:sz w:val="28"/>
          <w:szCs w:val="28"/>
          <w:lang w:val="uk-UA"/>
        </w:rPr>
        <w:t>Н.О.</w:t>
      </w:r>
      <w:r>
        <w:rPr>
          <w:sz w:val="28"/>
          <w:szCs w:val="28"/>
          <w:lang w:val="uk-UA"/>
        </w:rPr>
        <w:t xml:space="preserve">Дугієнко </w:t>
      </w:r>
    </w:p>
    <w:p w:rsidR="00967978" w:rsidRDefault="00967978" w:rsidP="00D61B89">
      <w:pPr>
        <w:pStyle w:val="a4"/>
        <w:widowControl w:val="0"/>
        <w:spacing w:before="0" w:beforeAutospacing="0" w:after="0" w:afterAutospacing="0"/>
        <w:ind w:left="3119" w:hanging="1"/>
        <w:rPr>
          <w:sz w:val="28"/>
          <w:szCs w:val="28"/>
          <w:lang w:val="uk-UA"/>
        </w:rPr>
      </w:pPr>
    </w:p>
    <w:p w:rsidR="00D61B89" w:rsidRDefault="00D61B89" w:rsidP="00D61B89">
      <w:pPr>
        <w:pStyle w:val="a4"/>
        <w:widowControl w:val="0"/>
        <w:spacing w:before="0" w:beforeAutospacing="0" w:after="0" w:afterAutospacing="0"/>
        <w:ind w:left="3119" w:hanging="1"/>
        <w:rPr>
          <w:sz w:val="28"/>
          <w:szCs w:val="28"/>
          <w:lang w:val="uk-UA"/>
        </w:rPr>
      </w:pPr>
    </w:p>
    <w:p w:rsidR="00E405C9" w:rsidRPr="00967978" w:rsidRDefault="00967978" w:rsidP="00D61B89">
      <w:pPr>
        <w:pStyle w:val="a4"/>
        <w:widowControl w:val="0"/>
        <w:spacing w:before="0" w:beforeAutospacing="0" w:after="0" w:afterAutospacing="0"/>
        <w:ind w:left="3119" w:hanging="1"/>
        <w:rPr>
          <w:sz w:val="28"/>
          <w:szCs w:val="28"/>
          <w:lang w:val="uk-UA"/>
        </w:rPr>
      </w:pPr>
      <w:r>
        <w:rPr>
          <w:sz w:val="28"/>
          <w:szCs w:val="28"/>
          <w:lang w:val="uk-UA"/>
        </w:rPr>
        <w:t>Рецензент:</w:t>
      </w:r>
      <w:r w:rsidR="00D61B89">
        <w:rPr>
          <w:sz w:val="28"/>
          <w:szCs w:val="28"/>
          <w:lang w:val="uk-UA"/>
        </w:rPr>
        <w:t xml:space="preserve"> </w:t>
      </w:r>
      <w:r>
        <w:rPr>
          <w:sz w:val="28"/>
          <w:szCs w:val="28"/>
          <w:lang w:val="uk-UA"/>
        </w:rPr>
        <w:t>д.е.н., професор Д.І. Бабміндра</w:t>
      </w:r>
      <w:r w:rsidR="00E405C9" w:rsidRPr="00F23088">
        <w:rPr>
          <w:sz w:val="28"/>
          <w:szCs w:val="28"/>
          <w:vertAlign w:val="superscript"/>
          <w:lang w:val="uk-UA"/>
        </w:rPr>
        <w:t xml:space="preserve"> </w:t>
      </w:r>
    </w:p>
    <w:p w:rsidR="00E405C9" w:rsidRPr="00FA2856" w:rsidRDefault="00E405C9" w:rsidP="00E405C9">
      <w:pPr>
        <w:pStyle w:val="a4"/>
        <w:widowControl w:val="0"/>
        <w:spacing w:before="0" w:beforeAutospacing="0" w:after="0" w:afterAutospacing="0"/>
        <w:jc w:val="right"/>
        <w:rPr>
          <w:sz w:val="28"/>
          <w:szCs w:val="28"/>
          <w:lang w:val="uk-UA"/>
        </w:rPr>
      </w:pPr>
      <w:r w:rsidRPr="00FA2856">
        <w:rPr>
          <w:sz w:val="28"/>
          <w:szCs w:val="28"/>
          <w:lang w:val="uk-UA"/>
        </w:rPr>
        <w:t> </w:t>
      </w:r>
    </w:p>
    <w:p w:rsidR="00E405C9" w:rsidRPr="00FA2856" w:rsidRDefault="00E405C9" w:rsidP="00E405C9">
      <w:pPr>
        <w:pStyle w:val="a4"/>
        <w:widowControl w:val="0"/>
        <w:spacing w:before="0" w:beforeAutospacing="0" w:after="0" w:afterAutospacing="0"/>
        <w:jc w:val="center"/>
        <w:rPr>
          <w:sz w:val="28"/>
          <w:szCs w:val="28"/>
          <w:lang w:val="uk-UA"/>
        </w:rPr>
      </w:pPr>
    </w:p>
    <w:p w:rsidR="00E405C9" w:rsidRPr="00FA2856" w:rsidRDefault="00E405C9" w:rsidP="00E405C9">
      <w:pPr>
        <w:pStyle w:val="a4"/>
        <w:widowControl w:val="0"/>
        <w:spacing w:before="0" w:beforeAutospacing="0" w:after="0" w:afterAutospacing="0"/>
        <w:jc w:val="center"/>
        <w:rPr>
          <w:sz w:val="28"/>
          <w:szCs w:val="28"/>
          <w:lang w:val="uk-UA"/>
        </w:rPr>
      </w:pPr>
    </w:p>
    <w:p w:rsidR="00E405C9" w:rsidRPr="00FA2856" w:rsidRDefault="00E405C9" w:rsidP="00E405C9">
      <w:pPr>
        <w:pStyle w:val="a4"/>
        <w:widowControl w:val="0"/>
        <w:spacing w:before="0" w:beforeAutospacing="0" w:after="0" w:afterAutospacing="0"/>
        <w:jc w:val="center"/>
        <w:rPr>
          <w:sz w:val="28"/>
          <w:szCs w:val="28"/>
          <w:lang w:val="uk-UA"/>
        </w:rPr>
      </w:pPr>
    </w:p>
    <w:p w:rsidR="00E405C9" w:rsidRPr="00FA2856" w:rsidRDefault="00E405C9" w:rsidP="00E405C9">
      <w:pPr>
        <w:pStyle w:val="a4"/>
        <w:widowControl w:val="0"/>
        <w:spacing w:before="0" w:beforeAutospacing="0" w:after="0" w:afterAutospacing="0"/>
        <w:jc w:val="center"/>
        <w:rPr>
          <w:sz w:val="28"/>
          <w:szCs w:val="28"/>
          <w:lang w:val="uk-UA"/>
        </w:rPr>
      </w:pPr>
    </w:p>
    <w:p w:rsidR="00E405C9" w:rsidRPr="00FA2856" w:rsidRDefault="00E405C9" w:rsidP="00E405C9">
      <w:pPr>
        <w:pStyle w:val="a4"/>
        <w:widowControl w:val="0"/>
        <w:spacing w:before="0" w:beforeAutospacing="0" w:after="0" w:afterAutospacing="0"/>
        <w:jc w:val="right"/>
        <w:rPr>
          <w:sz w:val="28"/>
          <w:szCs w:val="28"/>
          <w:lang w:val="uk-UA"/>
        </w:rPr>
      </w:pPr>
    </w:p>
    <w:p w:rsidR="00967978" w:rsidRDefault="00967978" w:rsidP="00D61B89">
      <w:pPr>
        <w:pStyle w:val="a4"/>
        <w:widowControl w:val="0"/>
        <w:spacing w:before="0" w:beforeAutospacing="0" w:after="0" w:afterAutospacing="0" w:line="360" w:lineRule="auto"/>
        <w:rPr>
          <w:sz w:val="28"/>
          <w:szCs w:val="28"/>
          <w:lang w:val="uk-UA"/>
        </w:rPr>
      </w:pPr>
    </w:p>
    <w:p w:rsidR="00E405C9" w:rsidRPr="00FA2856" w:rsidRDefault="00E405C9" w:rsidP="00E405C9">
      <w:pPr>
        <w:pStyle w:val="a4"/>
        <w:widowControl w:val="0"/>
        <w:spacing w:before="0" w:beforeAutospacing="0" w:after="0" w:afterAutospacing="0" w:line="360" w:lineRule="auto"/>
        <w:jc w:val="center"/>
        <w:rPr>
          <w:sz w:val="28"/>
          <w:szCs w:val="28"/>
          <w:lang w:val="uk-UA"/>
        </w:rPr>
      </w:pPr>
      <w:r w:rsidRPr="00FA2856">
        <w:rPr>
          <w:sz w:val="28"/>
          <w:szCs w:val="28"/>
          <w:lang w:val="uk-UA"/>
        </w:rPr>
        <w:t xml:space="preserve">Запоріжжя </w:t>
      </w:r>
    </w:p>
    <w:p w:rsidR="00E405C9" w:rsidRDefault="00967978" w:rsidP="00E405C9">
      <w:pPr>
        <w:pStyle w:val="a4"/>
        <w:widowControl w:val="0"/>
        <w:spacing w:before="0" w:beforeAutospacing="0" w:after="0" w:afterAutospacing="0" w:line="360" w:lineRule="auto"/>
        <w:jc w:val="center"/>
        <w:rPr>
          <w:sz w:val="28"/>
          <w:szCs w:val="28"/>
          <w:lang w:val="uk-UA"/>
        </w:rPr>
      </w:pPr>
      <w:r>
        <w:rPr>
          <w:sz w:val="28"/>
          <w:szCs w:val="28"/>
          <w:lang w:val="uk-UA"/>
        </w:rPr>
        <w:t>2020</w:t>
      </w:r>
    </w:p>
    <w:p w:rsidR="00E405C9" w:rsidRPr="00F23088" w:rsidRDefault="00E405C9" w:rsidP="00967978">
      <w:pPr>
        <w:spacing w:line="240" w:lineRule="auto"/>
        <w:contextualSpacing/>
        <w:jc w:val="center"/>
        <w:rPr>
          <w:rFonts w:cs="Times New Roman"/>
          <w:b/>
          <w:bCs/>
          <w:szCs w:val="28"/>
          <w:lang w:val="uk-UA"/>
        </w:rPr>
      </w:pPr>
      <w:r w:rsidRPr="00F23088">
        <w:rPr>
          <w:rFonts w:cs="Times New Roman"/>
          <w:b/>
          <w:bCs/>
          <w:szCs w:val="28"/>
          <w:lang w:val="uk-UA"/>
        </w:rPr>
        <w:lastRenderedPageBreak/>
        <w:t>МІНІСТЕРСТВО ОСВІТИ І НАУКИ УКРАЇНИ</w:t>
      </w:r>
    </w:p>
    <w:p w:rsidR="00E405C9" w:rsidRPr="00F23088" w:rsidRDefault="00E405C9" w:rsidP="00967978">
      <w:pPr>
        <w:spacing w:line="240" w:lineRule="auto"/>
        <w:ind w:firstLine="709"/>
        <w:contextualSpacing/>
        <w:jc w:val="center"/>
        <w:rPr>
          <w:rFonts w:cs="Times New Roman"/>
          <w:b/>
          <w:bCs/>
          <w:szCs w:val="28"/>
          <w:lang w:val="uk-UA"/>
        </w:rPr>
      </w:pPr>
      <w:r w:rsidRPr="00F23088">
        <w:rPr>
          <w:rFonts w:cs="Times New Roman"/>
          <w:b/>
          <w:bCs/>
          <w:szCs w:val="28"/>
          <w:lang w:val="uk-UA"/>
        </w:rPr>
        <w:t>ЗАПОРІЗЬКИЙ НАЦІОНАЛЬНИЙ УНІВЕРСИТЕТ</w:t>
      </w:r>
    </w:p>
    <w:p w:rsidR="00E405C9" w:rsidRPr="00F23088" w:rsidRDefault="00E405C9" w:rsidP="0008592D">
      <w:pPr>
        <w:spacing w:line="240" w:lineRule="auto"/>
        <w:ind w:firstLine="709"/>
        <w:contextualSpacing/>
        <w:rPr>
          <w:rFonts w:cs="Times New Roman"/>
          <w:b/>
          <w:bCs/>
          <w:szCs w:val="28"/>
          <w:lang w:val="uk-UA"/>
        </w:rPr>
      </w:pPr>
    </w:p>
    <w:p w:rsidR="00E405C9" w:rsidRPr="00F23088" w:rsidRDefault="00E405C9" w:rsidP="0008592D">
      <w:pPr>
        <w:spacing w:line="240" w:lineRule="auto"/>
        <w:ind w:firstLine="709"/>
        <w:contextualSpacing/>
        <w:rPr>
          <w:rFonts w:cs="Times New Roman"/>
          <w:b/>
          <w:szCs w:val="28"/>
          <w:lang w:val="uk-UA"/>
        </w:rPr>
      </w:pPr>
    </w:p>
    <w:p w:rsidR="00E405C9" w:rsidRPr="00F23088" w:rsidRDefault="00E405C9" w:rsidP="00D61B89">
      <w:pPr>
        <w:spacing w:line="240" w:lineRule="auto"/>
        <w:contextualSpacing/>
        <w:rPr>
          <w:rFonts w:cs="Times New Roman"/>
          <w:szCs w:val="28"/>
          <w:u w:val="single"/>
          <w:lang w:val="uk-UA"/>
        </w:rPr>
      </w:pPr>
      <w:r w:rsidRPr="00F23088">
        <w:rPr>
          <w:rFonts w:cs="Times New Roman"/>
          <w:szCs w:val="28"/>
          <w:lang w:val="uk-UA"/>
        </w:rPr>
        <w:t xml:space="preserve">Факультет </w:t>
      </w:r>
      <w:r w:rsidRPr="00F23088">
        <w:rPr>
          <w:rFonts w:cs="Times New Roman"/>
          <w:szCs w:val="28"/>
          <w:u w:val="single"/>
          <w:lang w:val="uk-UA"/>
        </w:rPr>
        <w:t xml:space="preserve">економічний </w:t>
      </w:r>
    </w:p>
    <w:p w:rsidR="00E405C9" w:rsidRPr="00F23088" w:rsidRDefault="00E405C9" w:rsidP="00D61B89">
      <w:pPr>
        <w:spacing w:line="240" w:lineRule="auto"/>
        <w:contextualSpacing/>
        <w:rPr>
          <w:rFonts w:cs="Times New Roman"/>
          <w:szCs w:val="28"/>
          <w:u w:val="single"/>
          <w:lang w:val="uk-UA"/>
        </w:rPr>
      </w:pPr>
      <w:r w:rsidRPr="00F23088">
        <w:rPr>
          <w:rFonts w:cs="Times New Roman"/>
          <w:szCs w:val="28"/>
          <w:lang w:val="uk-UA"/>
        </w:rPr>
        <w:t xml:space="preserve">Кафедра </w:t>
      </w:r>
      <w:r w:rsidRPr="00F23088">
        <w:rPr>
          <w:rFonts w:cs="Times New Roman"/>
          <w:szCs w:val="28"/>
          <w:u w:val="single"/>
          <w:lang w:val="uk-UA"/>
        </w:rPr>
        <w:t>міжнародної економіки, природних ресурсів та економіки міжнародного туризму</w:t>
      </w:r>
    </w:p>
    <w:p w:rsidR="00E405C9" w:rsidRPr="00F23088" w:rsidRDefault="00E405C9" w:rsidP="00D61B89">
      <w:pPr>
        <w:spacing w:line="240" w:lineRule="auto"/>
        <w:contextualSpacing/>
        <w:rPr>
          <w:rFonts w:cs="Times New Roman"/>
          <w:szCs w:val="28"/>
          <w:lang w:val="uk-UA"/>
        </w:rPr>
      </w:pPr>
      <w:r w:rsidRPr="00F23088">
        <w:rPr>
          <w:rFonts w:cs="Times New Roman"/>
          <w:szCs w:val="28"/>
          <w:lang w:val="uk-UA"/>
        </w:rPr>
        <w:t xml:space="preserve">Рівень вищої освіти </w:t>
      </w:r>
      <w:r w:rsidRPr="00F23088">
        <w:rPr>
          <w:rFonts w:cs="Times New Roman"/>
          <w:szCs w:val="28"/>
          <w:u w:val="single"/>
          <w:lang w:val="uk-UA"/>
        </w:rPr>
        <w:t>магістр</w:t>
      </w:r>
    </w:p>
    <w:p w:rsidR="00E405C9" w:rsidRPr="00F23088" w:rsidRDefault="00E405C9" w:rsidP="00D61B89">
      <w:pPr>
        <w:spacing w:line="240" w:lineRule="auto"/>
        <w:contextualSpacing/>
        <w:rPr>
          <w:rFonts w:cs="Times New Roman"/>
          <w:szCs w:val="28"/>
          <w:u w:val="single"/>
          <w:lang w:val="uk-UA"/>
        </w:rPr>
      </w:pPr>
      <w:r w:rsidRPr="00F23088">
        <w:rPr>
          <w:rFonts w:cs="Times New Roman"/>
          <w:szCs w:val="28"/>
          <w:lang w:val="uk-UA"/>
        </w:rPr>
        <w:t xml:space="preserve">Спеціальність </w:t>
      </w:r>
      <w:r w:rsidRPr="00F23088">
        <w:rPr>
          <w:rFonts w:cs="Times New Roman"/>
          <w:szCs w:val="28"/>
          <w:u w:val="single"/>
          <w:lang w:val="uk-UA"/>
        </w:rPr>
        <w:t>051«Економіка»</w:t>
      </w:r>
    </w:p>
    <w:p w:rsidR="00E405C9" w:rsidRPr="00F23088" w:rsidRDefault="00E405C9" w:rsidP="00D61B89">
      <w:pPr>
        <w:spacing w:line="240" w:lineRule="auto"/>
        <w:contextualSpacing/>
        <w:rPr>
          <w:rFonts w:cs="Times New Roman"/>
          <w:szCs w:val="28"/>
          <w:lang w:val="uk-UA"/>
        </w:rPr>
      </w:pPr>
      <w:r w:rsidRPr="00F23088">
        <w:rPr>
          <w:rFonts w:cs="Times New Roman"/>
          <w:szCs w:val="28"/>
          <w:lang w:val="uk-UA"/>
        </w:rPr>
        <w:t>Освітня програма</w:t>
      </w:r>
      <w:r w:rsidRPr="00F23088">
        <w:rPr>
          <w:rFonts w:cs="Times New Roman"/>
          <w:szCs w:val="28"/>
          <w:u w:val="single"/>
          <w:lang w:val="uk-UA"/>
        </w:rPr>
        <w:t xml:space="preserve"> міжнародна економіка</w:t>
      </w:r>
    </w:p>
    <w:p w:rsidR="00E405C9" w:rsidRPr="00F23088" w:rsidRDefault="00E405C9" w:rsidP="0008592D">
      <w:pPr>
        <w:spacing w:line="240" w:lineRule="auto"/>
        <w:ind w:firstLine="709"/>
        <w:contextualSpacing/>
        <w:rPr>
          <w:rFonts w:cs="Times New Roman"/>
          <w:szCs w:val="28"/>
          <w:lang w:val="uk-UA"/>
        </w:rPr>
      </w:pPr>
    </w:p>
    <w:p w:rsidR="00E405C9" w:rsidRPr="00F23088" w:rsidRDefault="00E405C9" w:rsidP="0008592D">
      <w:pPr>
        <w:spacing w:line="240" w:lineRule="auto"/>
        <w:ind w:firstLine="709"/>
        <w:contextualSpacing/>
        <w:rPr>
          <w:rFonts w:cs="Times New Roman"/>
          <w:b/>
          <w:bCs/>
          <w:szCs w:val="28"/>
          <w:lang w:val="uk-UA"/>
        </w:rPr>
      </w:pPr>
    </w:p>
    <w:p w:rsidR="00E405C9" w:rsidRPr="00D61B89" w:rsidRDefault="00E405C9" w:rsidP="00D61B89">
      <w:pPr>
        <w:spacing w:line="240" w:lineRule="auto"/>
        <w:ind w:firstLine="709"/>
        <w:contextualSpacing/>
        <w:jc w:val="right"/>
        <w:rPr>
          <w:rFonts w:cs="Times New Roman"/>
          <w:bCs/>
          <w:szCs w:val="28"/>
          <w:lang w:val="uk-UA"/>
        </w:rPr>
      </w:pPr>
      <w:r w:rsidRPr="00D61B89">
        <w:rPr>
          <w:rFonts w:cs="Times New Roman"/>
          <w:bCs/>
          <w:szCs w:val="28"/>
          <w:lang w:val="uk-UA"/>
        </w:rPr>
        <w:t>ЗАТВЕРДЖУЮ</w:t>
      </w:r>
    </w:p>
    <w:p w:rsidR="00E405C9" w:rsidRPr="00D61B89" w:rsidRDefault="00E405C9" w:rsidP="00D61B89">
      <w:pPr>
        <w:spacing w:line="240" w:lineRule="auto"/>
        <w:ind w:firstLine="709"/>
        <w:contextualSpacing/>
        <w:jc w:val="right"/>
        <w:rPr>
          <w:rFonts w:cs="Times New Roman"/>
          <w:bCs/>
          <w:szCs w:val="28"/>
          <w:lang w:val="uk-UA"/>
        </w:rPr>
      </w:pPr>
      <w:r w:rsidRPr="00D61B89">
        <w:rPr>
          <w:rFonts w:cs="Times New Roman"/>
          <w:bCs/>
          <w:szCs w:val="28"/>
          <w:lang w:val="uk-UA"/>
        </w:rPr>
        <w:t>Завідувач кафедри____________</w:t>
      </w:r>
    </w:p>
    <w:p w:rsidR="00E405C9" w:rsidRPr="00D61B89" w:rsidRDefault="00E405C9" w:rsidP="00D61B89">
      <w:pPr>
        <w:spacing w:line="240" w:lineRule="auto"/>
        <w:ind w:firstLine="709"/>
        <w:contextualSpacing/>
        <w:jc w:val="right"/>
        <w:rPr>
          <w:rFonts w:cs="Times New Roman"/>
          <w:bCs/>
          <w:szCs w:val="28"/>
          <w:lang w:val="uk-UA"/>
        </w:rPr>
      </w:pPr>
      <w:r w:rsidRPr="00D61B89">
        <w:rPr>
          <w:rFonts w:cs="Times New Roman"/>
          <w:bCs/>
          <w:szCs w:val="28"/>
          <w:lang w:val="uk-UA"/>
        </w:rPr>
        <w:t>___________________________</w:t>
      </w:r>
    </w:p>
    <w:p w:rsidR="00E405C9" w:rsidRPr="00D61B89" w:rsidRDefault="00E405C9" w:rsidP="00D61B89">
      <w:pPr>
        <w:spacing w:line="240" w:lineRule="auto"/>
        <w:ind w:firstLine="709"/>
        <w:contextualSpacing/>
        <w:jc w:val="right"/>
        <w:rPr>
          <w:rFonts w:cs="Times New Roman"/>
          <w:szCs w:val="28"/>
          <w:lang w:val="uk-UA"/>
        </w:rPr>
      </w:pPr>
      <w:r w:rsidRPr="00D61B89">
        <w:rPr>
          <w:rFonts w:cs="Times New Roman"/>
          <w:szCs w:val="28"/>
          <w:lang w:val="uk-UA"/>
        </w:rPr>
        <w:t>«____»________________20___року</w:t>
      </w:r>
    </w:p>
    <w:p w:rsidR="00E405C9" w:rsidRPr="00F23088" w:rsidRDefault="00E405C9" w:rsidP="0008592D">
      <w:pPr>
        <w:spacing w:line="240" w:lineRule="auto"/>
        <w:ind w:firstLine="709"/>
        <w:contextualSpacing/>
        <w:rPr>
          <w:rFonts w:cs="Times New Roman"/>
          <w:szCs w:val="28"/>
          <w:lang w:val="uk-UA"/>
        </w:rPr>
      </w:pPr>
    </w:p>
    <w:p w:rsidR="00E405C9" w:rsidRPr="00E24F3B" w:rsidRDefault="00E405C9" w:rsidP="00E24F3B">
      <w:pPr>
        <w:pStyle w:val="1"/>
        <w:rPr>
          <w:b/>
        </w:rPr>
      </w:pPr>
      <w:bookmarkStart w:id="0" w:name="_Toc28599192"/>
      <w:bookmarkStart w:id="1" w:name="_Toc29744477"/>
      <w:bookmarkStart w:id="2" w:name="_Toc29774722"/>
      <w:bookmarkStart w:id="3" w:name="_Toc29808164"/>
      <w:r w:rsidRPr="00E24F3B">
        <w:rPr>
          <w:b/>
        </w:rPr>
        <w:t>З А В Д А Н Н Я</w:t>
      </w:r>
      <w:bookmarkEnd w:id="0"/>
      <w:bookmarkEnd w:id="1"/>
      <w:bookmarkEnd w:id="2"/>
      <w:bookmarkEnd w:id="3"/>
    </w:p>
    <w:p w:rsidR="00E24F3B" w:rsidRPr="00E24F3B" w:rsidRDefault="00E405C9" w:rsidP="00E24F3B">
      <w:pPr>
        <w:pStyle w:val="1"/>
        <w:rPr>
          <w:b/>
        </w:rPr>
      </w:pPr>
      <w:bookmarkStart w:id="4" w:name="_Toc29774855"/>
      <w:bookmarkStart w:id="5" w:name="_Toc29808165"/>
      <w:r w:rsidRPr="00E24F3B">
        <w:rPr>
          <w:b/>
        </w:rPr>
        <w:t>НА КВАЛІФІКАЦІЙНУ РОБОТУ</w:t>
      </w:r>
      <w:bookmarkEnd w:id="4"/>
      <w:bookmarkEnd w:id="5"/>
      <w:r w:rsidRPr="00E24F3B">
        <w:rPr>
          <w:b/>
        </w:rPr>
        <w:t xml:space="preserve"> </w:t>
      </w:r>
    </w:p>
    <w:p w:rsidR="00E405C9" w:rsidRPr="00E24F3B" w:rsidRDefault="00E405C9" w:rsidP="00E24F3B">
      <w:pPr>
        <w:pStyle w:val="1"/>
        <w:rPr>
          <w:rFonts w:cs="Times New Roman"/>
          <w:b/>
        </w:rPr>
      </w:pPr>
      <w:bookmarkStart w:id="6" w:name="_Toc29744600"/>
      <w:bookmarkStart w:id="7" w:name="_Toc29774724"/>
      <w:bookmarkStart w:id="8" w:name="_Toc29774856"/>
      <w:bookmarkStart w:id="9" w:name="_Toc29808166"/>
      <w:r w:rsidRPr="00E24F3B">
        <w:rPr>
          <w:rFonts w:cs="Times New Roman"/>
          <w:b/>
          <w:lang w:val="ru-RU"/>
        </w:rPr>
        <w:t>СТУДЕНТЦ</w:t>
      </w:r>
      <w:r w:rsidRPr="00E24F3B">
        <w:rPr>
          <w:rFonts w:cs="Times New Roman"/>
          <w:b/>
        </w:rPr>
        <w:t>І</w:t>
      </w:r>
      <w:bookmarkEnd w:id="6"/>
      <w:bookmarkEnd w:id="7"/>
      <w:bookmarkEnd w:id="8"/>
      <w:bookmarkEnd w:id="9"/>
    </w:p>
    <w:p w:rsidR="00E405C9" w:rsidRPr="007D03B2" w:rsidRDefault="00E405C9" w:rsidP="00D61B89">
      <w:pPr>
        <w:spacing w:line="240" w:lineRule="auto"/>
        <w:contextualSpacing/>
        <w:jc w:val="center"/>
        <w:rPr>
          <w:rFonts w:cs="Times New Roman"/>
          <w:b/>
          <w:szCs w:val="28"/>
          <w:lang w:val="ru-RU"/>
        </w:rPr>
      </w:pPr>
      <w:r w:rsidRPr="004C642F">
        <w:rPr>
          <w:rFonts w:cs="Times New Roman"/>
          <w:b/>
          <w:szCs w:val="28"/>
          <w:lang w:val="uk-UA"/>
        </w:rPr>
        <w:t>Сіденко Валерії Дмитрівн</w:t>
      </w:r>
      <w:r w:rsidR="00657E5F">
        <w:rPr>
          <w:rFonts w:cs="Times New Roman"/>
          <w:b/>
          <w:szCs w:val="28"/>
          <w:lang w:val="uk-UA"/>
        </w:rPr>
        <w:t>і</w:t>
      </w:r>
    </w:p>
    <w:p w:rsidR="00E405C9" w:rsidRPr="004C642F" w:rsidRDefault="00E405C9" w:rsidP="00D61B89">
      <w:pPr>
        <w:spacing w:line="240" w:lineRule="auto"/>
        <w:contextualSpacing/>
        <w:rPr>
          <w:rFonts w:cs="Times New Roman"/>
          <w:szCs w:val="28"/>
          <w:lang w:val="uk-UA"/>
        </w:rPr>
      </w:pPr>
    </w:p>
    <w:p w:rsidR="00E405C9" w:rsidRPr="004C642F" w:rsidRDefault="00967978" w:rsidP="00657E5F">
      <w:pPr>
        <w:spacing w:line="288" w:lineRule="auto"/>
        <w:contextualSpacing/>
        <w:rPr>
          <w:rFonts w:cs="Times New Roman"/>
          <w:szCs w:val="28"/>
          <w:u w:val="single"/>
          <w:lang w:val="uk-UA"/>
        </w:rPr>
      </w:pPr>
      <w:r w:rsidRPr="004C642F">
        <w:rPr>
          <w:rFonts w:cs="Times New Roman"/>
          <w:szCs w:val="28"/>
          <w:lang w:val="uk-UA"/>
        </w:rPr>
        <w:t xml:space="preserve">1.Тема роботи (проекту): </w:t>
      </w:r>
      <w:r w:rsidR="00E405C9" w:rsidRPr="004C642F">
        <w:rPr>
          <w:rFonts w:cs="Times New Roman"/>
          <w:szCs w:val="28"/>
          <w:u w:val="single"/>
          <w:lang w:val="uk-UA"/>
        </w:rPr>
        <w:t>СТРАТЕГІЧНІ НАПРЯМИ РОЗВИТКУ ЕКОНОМІКИ В УМОВАХ ГЛОБАЛЬНОЇ ІНФОРМАТИЗАЦІЇ</w:t>
      </w:r>
      <w:r w:rsidR="00E405C9" w:rsidRPr="004C642F">
        <w:rPr>
          <w:rFonts w:cs="Times New Roman"/>
          <w:szCs w:val="28"/>
          <w:lang w:val="uk-UA"/>
        </w:rPr>
        <w:t> </w:t>
      </w:r>
    </w:p>
    <w:p w:rsidR="00E405C9" w:rsidRPr="004C642F" w:rsidRDefault="00E405C9" w:rsidP="00657E5F">
      <w:pPr>
        <w:spacing w:line="288" w:lineRule="auto"/>
        <w:contextualSpacing/>
        <w:rPr>
          <w:rFonts w:cs="Times New Roman"/>
          <w:szCs w:val="28"/>
          <w:lang w:val="uk-UA"/>
        </w:rPr>
      </w:pPr>
    </w:p>
    <w:p w:rsidR="00E405C9" w:rsidRPr="004C642F" w:rsidRDefault="00E405C9" w:rsidP="00657E5F">
      <w:pPr>
        <w:spacing w:line="288" w:lineRule="auto"/>
        <w:contextualSpacing/>
        <w:rPr>
          <w:rFonts w:cs="Times New Roman"/>
          <w:szCs w:val="28"/>
          <w:u w:val="single"/>
          <w:lang w:val="uk-UA"/>
        </w:rPr>
      </w:pPr>
      <w:r w:rsidRPr="004C642F">
        <w:rPr>
          <w:rFonts w:cs="Times New Roman"/>
          <w:b/>
          <w:szCs w:val="28"/>
          <w:lang w:val="uk-UA"/>
        </w:rPr>
        <w:t>керівник роботи (проекту):</w:t>
      </w:r>
      <w:r w:rsidRPr="004C642F">
        <w:rPr>
          <w:rFonts w:cs="Times New Roman"/>
          <w:szCs w:val="28"/>
          <w:lang w:val="uk-UA"/>
        </w:rPr>
        <w:t xml:space="preserve"> </w:t>
      </w:r>
      <w:r w:rsidRPr="004C642F">
        <w:rPr>
          <w:rFonts w:cs="Times New Roman"/>
          <w:szCs w:val="28"/>
          <w:u w:val="single"/>
          <w:lang w:val="uk-UA"/>
        </w:rPr>
        <w:t>к.е.н., доцент кафедри Дугієнко Н.О.</w:t>
      </w:r>
    </w:p>
    <w:p w:rsidR="00E405C9" w:rsidRPr="004C642F" w:rsidRDefault="00E405C9" w:rsidP="00657E5F">
      <w:pPr>
        <w:spacing w:line="288" w:lineRule="auto"/>
        <w:contextualSpacing/>
        <w:rPr>
          <w:rFonts w:cs="Times New Roman"/>
          <w:szCs w:val="28"/>
          <w:lang w:val="uk-UA"/>
        </w:rPr>
      </w:pPr>
    </w:p>
    <w:p w:rsidR="00E405C9" w:rsidRPr="004C642F" w:rsidRDefault="00E405C9" w:rsidP="00657E5F">
      <w:pPr>
        <w:spacing w:line="288" w:lineRule="auto"/>
        <w:contextualSpacing/>
        <w:rPr>
          <w:rFonts w:cs="Times New Roman"/>
          <w:szCs w:val="28"/>
          <w:lang w:val="uk-UA"/>
        </w:rPr>
      </w:pPr>
      <w:r w:rsidRPr="004C642F">
        <w:rPr>
          <w:rFonts w:cs="Times New Roman"/>
          <w:szCs w:val="28"/>
          <w:lang w:val="uk-UA"/>
        </w:rPr>
        <w:t>затверджені наказом ЗНУ від «4» липня 2019 р. № 1110-с</w:t>
      </w:r>
    </w:p>
    <w:p w:rsidR="00E405C9" w:rsidRPr="004C642F" w:rsidRDefault="00E405C9" w:rsidP="00657E5F">
      <w:pPr>
        <w:spacing w:line="288" w:lineRule="auto"/>
        <w:contextualSpacing/>
        <w:rPr>
          <w:rFonts w:cs="Times New Roman"/>
          <w:szCs w:val="28"/>
          <w:lang w:val="uk-UA"/>
        </w:rPr>
      </w:pPr>
    </w:p>
    <w:p w:rsidR="00E405C9" w:rsidRPr="00F23088" w:rsidRDefault="00E405C9" w:rsidP="00657E5F">
      <w:pPr>
        <w:spacing w:line="288" w:lineRule="auto"/>
        <w:contextualSpacing/>
        <w:rPr>
          <w:rFonts w:cs="Times New Roman"/>
          <w:szCs w:val="28"/>
          <w:lang w:val="uk-UA"/>
        </w:rPr>
      </w:pPr>
      <w:r w:rsidRPr="004C642F">
        <w:rPr>
          <w:rFonts w:cs="Times New Roman"/>
          <w:szCs w:val="28"/>
          <w:lang w:val="uk-UA"/>
        </w:rPr>
        <w:t xml:space="preserve">2. Строк подання студентом роботи (проекту): </w:t>
      </w:r>
      <w:r w:rsidRPr="004C642F">
        <w:rPr>
          <w:rFonts w:cs="Times New Roman"/>
          <w:szCs w:val="28"/>
          <w:u w:val="single"/>
          <w:lang w:val="uk-UA"/>
        </w:rPr>
        <w:t xml:space="preserve"> </w:t>
      </w:r>
      <w:r w:rsidR="00967978" w:rsidRPr="004C642F">
        <w:rPr>
          <w:rFonts w:cs="Times New Roman"/>
          <w:szCs w:val="28"/>
          <w:u w:val="single"/>
          <w:lang w:val="uk-UA"/>
        </w:rPr>
        <w:t>03</w:t>
      </w:r>
      <w:r w:rsidRPr="004C642F">
        <w:rPr>
          <w:rFonts w:cs="Times New Roman"/>
          <w:szCs w:val="28"/>
          <w:u w:val="single"/>
          <w:lang w:val="uk-UA"/>
        </w:rPr>
        <w:t>.01.2020</w:t>
      </w:r>
    </w:p>
    <w:p w:rsidR="00E405C9" w:rsidRPr="00F23088" w:rsidRDefault="00E405C9" w:rsidP="00657E5F">
      <w:pPr>
        <w:spacing w:line="288" w:lineRule="auto"/>
        <w:contextualSpacing/>
        <w:rPr>
          <w:rFonts w:cs="Times New Roman"/>
          <w:szCs w:val="28"/>
          <w:lang w:val="uk-UA"/>
        </w:rPr>
      </w:pPr>
    </w:p>
    <w:p w:rsidR="00E405C9" w:rsidRPr="005E6CFB" w:rsidRDefault="00E405C9" w:rsidP="00657E5F">
      <w:pPr>
        <w:spacing w:line="288" w:lineRule="auto"/>
        <w:contextualSpacing/>
        <w:rPr>
          <w:rFonts w:cs="Times New Roman"/>
          <w:szCs w:val="28"/>
          <w:lang w:val="uk-UA"/>
        </w:rPr>
      </w:pPr>
      <w:r w:rsidRPr="005E6CFB">
        <w:rPr>
          <w:rFonts w:cs="Times New Roman"/>
          <w:szCs w:val="28"/>
          <w:lang w:val="uk-UA"/>
        </w:rPr>
        <w:t xml:space="preserve">3. Вихідні дані до роботи (проекту): </w:t>
      </w:r>
      <w:r w:rsidRPr="005E6CFB">
        <w:rPr>
          <w:rFonts w:cs="Times New Roman"/>
          <w:szCs w:val="28"/>
          <w:u w:val="single"/>
          <w:lang w:val="uk-UA"/>
        </w:rPr>
        <w:t>інформаційна база законодавчих та  нормативних урядових актів, ма</w:t>
      </w:r>
      <w:r w:rsidR="00DB1049" w:rsidRPr="005E6CFB">
        <w:rPr>
          <w:rFonts w:cs="Times New Roman"/>
          <w:szCs w:val="28"/>
          <w:u w:val="single"/>
          <w:lang w:val="uk-UA"/>
        </w:rPr>
        <w:t>теріали міжнародних та світових організацій</w:t>
      </w:r>
      <w:r w:rsidRPr="005E6CFB">
        <w:rPr>
          <w:rFonts w:cs="Times New Roman"/>
          <w:szCs w:val="28"/>
          <w:u w:val="single"/>
          <w:lang w:val="uk-UA"/>
        </w:rPr>
        <w:t>, публікації у фахових журналах, навчальні посібники, методичні вказівки, монографії, електронні економічні публікації, Інтернет ресурси.</w:t>
      </w:r>
    </w:p>
    <w:p w:rsidR="00E405C9" w:rsidRPr="005E6CFB" w:rsidRDefault="00E405C9" w:rsidP="00657E5F">
      <w:pPr>
        <w:spacing w:line="288" w:lineRule="auto"/>
        <w:contextualSpacing/>
        <w:rPr>
          <w:rFonts w:cs="Times New Roman"/>
          <w:szCs w:val="28"/>
          <w:lang w:val="uk-UA"/>
        </w:rPr>
      </w:pPr>
    </w:p>
    <w:p w:rsidR="00E405C9" w:rsidRPr="005E6CFB" w:rsidRDefault="00E405C9" w:rsidP="00657E5F">
      <w:pPr>
        <w:spacing w:line="288" w:lineRule="auto"/>
        <w:contextualSpacing/>
        <w:rPr>
          <w:rFonts w:cs="Times New Roman"/>
          <w:szCs w:val="28"/>
          <w:lang w:val="uk-UA"/>
        </w:rPr>
      </w:pPr>
      <w:r w:rsidRPr="005E6CFB">
        <w:rPr>
          <w:rFonts w:cs="Times New Roman"/>
          <w:szCs w:val="28"/>
          <w:lang w:val="uk-UA"/>
        </w:rPr>
        <w:t xml:space="preserve">4. Зміст розрахунково-пояснювальної записки (перелік питань, що належить </w:t>
      </w:r>
      <w:r w:rsidRPr="00967978">
        <w:rPr>
          <w:rFonts w:cs="Times New Roman"/>
          <w:szCs w:val="28"/>
          <w:lang w:val="uk-UA"/>
        </w:rPr>
        <w:t xml:space="preserve">розробити): </w:t>
      </w:r>
      <w:r w:rsidRPr="00967978">
        <w:rPr>
          <w:rFonts w:cs="Times New Roman"/>
          <w:szCs w:val="28"/>
          <w:u w:val="single"/>
          <w:lang w:val="uk-UA"/>
        </w:rPr>
        <w:t xml:space="preserve">теоретико-методичні засади </w:t>
      </w:r>
      <w:r w:rsidR="00967978" w:rsidRPr="00967978">
        <w:rPr>
          <w:rFonts w:cs="Times New Roman"/>
          <w:szCs w:val="28"/>
          <w:u w:val="single"/>
          <w:lang w:val="uk-UA"/>
        </w:rPr>
        <w:t>інформатизації</w:t>
      </w:r>
      <w:r w:rsidRPr="00967978">
        <w:rPr>
          <w:rFonts w:cs="Times New Roman"/>
          <w:szCs w:val="28"/>
          <w:u w:val="single"/>
          <w:lang w:val="uk-UA"/>
        </w:rPr>
        <w:t xml:space="preserve">, аналіз впливу </w:t>
      </w:r>
      <w:r w:rsidR="00DB1049" w:rsidRPr="00967978">
        <w:rPr>
          <w:rFonts w:cs="Times New Roman"/>
          <w:szCs w:val="28"/>
          <w:u w:val="single"/>
          <w:lang w:val="uk-UA"/>
        </w:rPr>
        <w:lastRenderedPageBreak/>
        <w:t xml:space="preserve">інформатизації </w:t>
      </w:r>
      <w:r w:rsidRPr="00967978">
        <w:rPr>
          <w:rFonts w:cs="Times New Roman"/>
          <w:szCs w:val="28"/>
          <w:u w:val="single"/>
          <w:lang w:val="uk-UA"/>
        </w:rPr>
        <w:t xml:space="preserve">на економіку, перспективи розвитку </w:t>
      </w:r>
      <w:r w:rsidR="00DB1049" w:rsidRPr="00967978">
        <w:rPr>
          <w:rFonts w:cs="Times New Roman"/>
          <w:szCs w:val="28"/>
          <w:u w:val="single"/>
          <w:lang w:val="uk-UA"/>
        </w:rPr>
        <w:t xml:space="preserve">інформатизації </w:t>
      </w:r>
      <w:r w:rsidRPr="00967978">
        <w:rPr>
          <w:rFonts w:cs="Times New Roman"/>
          <w:szCs w:val="28"/>
          <w:u w:val="single"/>
          <w:lang w:val="uk-UA"/>
        </w:rPr>
        <w:t xml:space="preserve">України та рекомендації щодо </w:t>
      </w:r>
      <w:r w:rsidR="00DB1049" w:rsidRPr="00967978">
        <w:rPr>
          <w:rFonts w:cs="Times New Roman"/>
          <w:szCs w:val="28"/>
          <w:u w:val="single"/>
          <w:lang w:val="uk-UA"/>
        </w:rPr>
        <w:t>підвищення ефективності.</w:t>
      </w:r>
    </w:p>
    <w:p w:rsidR="00E405C9" w:rsidRPr="005E6CFB" w:rsidRDefault="00E405C9" w:rsidP="00657E5F">
      <w:pPr>
        <w:spacing w:line="288" w:lineRule="auto"/>
        <w:contextualSpacing/>
        <w:rPr>
          <w:rFonts w:cs="Times New Roman"/>
          <w:szCs w:val="28"/>
          <w:lang w:val="uk-UA"/>
        </w:rPr>
      </w:pPr>
    </w:p>
    <w:p w:rsidR="008D4C1D" w:rsidRDefault="00E405C9" w:rsidP="00657E5F">
      <w:pPr>
        <w:spacing w:line="288" w:lineRule="auto"/>
        <w:contextualSpacing/>
        <w:rPr>
          <w:rFonts w:cs="Times New Roman"/>
          <w:szCs w:val="28"/>
          <w:lang w:val="uk-UA"/>
        </w:rPr>
      </w:pPr>
      <w:bookmarkStart w:id="10" w:name="_Hlk28030276"/>
      <w:r w:rsidRPr="005E6CFB">
        <w:rPr>
          <w:rFonts w:cs="Times New Roman"/>
          <w:szCs w:val="28"/>
          <w:lang w:val="uk-UA"/>
        </w:rPr>
        <w:t>5. Перелік графічного матеріалу (з точним зазначенням обов’язкових креслень):</w:t>
      </w:r>
      <w:r w:rsidR="007329AA">
        <w:rPr>
          <w:rFonts w:cs="Times New Roman"/>
          <w:szCs w:val="28"/>
          <w:lang w:val="uk-UA"/>
        </w:rPr>
        <w:t xml:space="preserve"> </w:t>
      </w:r>
      <w:r w:rsidRPr="005E6CFB">
        <w:rPr>
          <w:rFonts w:cs="Times New Roman"/>
          <w:szCs w:val="28"/>
          <w:lang w:val="uk-UA"/>
        </w:rPr>
        <w:t xml:space="preserve"> </w:t>
      </w:r>
      <w:bookmarkEnd w:id="10"/>
    </w:p>
    <w:p w:rsidR="006D08C5" w:rsidRPr="006D08C5" w:rsidRDefault="006D08C5" w:rsidP="00657E5F">
      <w:pPr>
        <w:spacing w:line="288" w:lineRule="auto"/>
        <w:ind w:firstLine="709"/>
        <w:contextualSpacing/>
        <w:rPr>
          <w:rFonts w:cs="Times New Roman"/>
          <w:szCs w:val="28"/>
          <w:lang w:val="uk-UA"/>
        </w:rPr>
      </w:pPr>
      <w:r w:rsidRPr="006D08C5">
        <w:rPr>
          <w:rFonts w:cs="Times New Roman"/>
          <w:szCs w:val="28"/>
          <w:lang w:val="uk-UA"/>
        </w:rPr>
        <w:t>Графічні матеріал використано:</w:t>
      </w:r>
    </w:p>
    <w:p w:rsidR="008D4C1D" w:rsidRPr="006D08C5" w:rsidRDefault="008D4C1D" w:rsidP="00657E5F">
      <w:pPr>
        <w:spacing w:line="288" w:lineRule="auto"/>
        <w:ind w:firstLine="709"/>
        <w:contextualSpacing/>
        <w:rPr>
          <w:rFonts w:cs="Times New Roman"/>
          <w:szCs w:val="28"/>
          <w:lang w:val="uk-UA"/>
        </w:rPr>
      </w:pPr>
      <w:r w:rsidRPr="006D08C5">
        <w:rPr>
          <w:szCs w:val="28"/>
          <w:lang w:val="uk-UA"/>
        </w:rPr>
        <w:t>рисунки: підпункт 1.1; підпункт 1.2; підпункт</w:t>
      </w:r>
      <w:r w:rsidR="006D08C5" w:rsidRPr="006D08C5">
        <w:rPr>
          <w:szCs w:val="28"/>
          <w:lang w:val="uk-UA"/>
        </w:rPr>
        <w:t xml:space="preserve"> 2.1; підпункт 2.2; підпункт 2.3; підпункт 3.1</w:t>
      </w:r>
      <w:r w:rsidRPr="006D08C5">
        <w:rPr>
          <w:szCs w:val="28"/>
          <w:lang w:val="uk-UA"/>
        </w:rPr>
        <w:t>.</w:t>
      </w:r>
    </w:p>
    <w:p w:rsidR="008D4C1D" w:rsidRPr="006D08C5" w:rsidRDefault="008D4C1D" w:rsidP="00657E5F">
      <w:pPr>
        <w:spacing w:line="288" w:lineRule="auto"/>
        <w:ind w:firstLine="709"/>
        <w:rPr>
          <w:lang w:val="uk-UA"/>
        </w:rPr>
      </w:pPr>
      <w:r w:rsidRPr="006D08C5">
        <w:rPr>
          <w:szCs w:val="28"/>
          <w:lang w:val="uk-UA"/>
        </w:rPr>
        <w:t>таблиці:</w:t>
      </w:r>
      <w:r w:rsidR="00657E5F">
        <w:rPr>
          <w:szCs w:val="28"/>
          <w:lang w:val="uk-UA"/>
        </w:rPr>
        <w:t xml:space="preserve"> </w:t>
      </w:r>
      <w:r w:rsidR="006D08C5" w:rsidRPr="006D08C5">
        <w:rPr>
          <w:szCs w:val="28"/>
          <w:lang w:val="uk-UA"/>
        </w:rPr>
        <w:t>підпункт 1.2; підпункт 2.1; підпункт 2.2; підпункт 2.3; підпункт 3.1; підпункт 3.2.</w:t>
      </w:r>
    </w:p>
    <w:p w:rsidR="00E405C9" w:rsidRPr="00F23088" w:rsidRDefault="00E405C9" w:rsidP="00D61B89">
      <w:pPr>
        <w:contextualSpacing/>
        <w:rPr>
          <w:rFonts w:cs="Times New Roman"/>
          <w:szCs w:val="28"/>
          <w:lang w:val="uk-UA"/>
        </w:rPr>
      </w:pPr>
    </w:p>
    <w:p w:rsidR="00E405C9" w:rsidRPr="00F23088" w:rsidRDefault="00E405C9" w:rsidP="00D61B89">
      <w:pPr>
        <w:spacing w:line="240" w:lineRule="auto"/>
        <w:rPr>
          <w:rFonts w:cs="Times New Roman"/>
          <w:szCs w:val="28"/>
          <w:lang w:val="uk-UA"/>
        </w:rPr>
      </w:pPr>
      <w:r w:rsidRPr="00F23088">
        <w:rPr>
          <w:rFonts w:cs="Times New Roman"/>
          <w:szCs w:val="28"/>
          <w:lang w:val="uk-UA"/>
        </w:rPr>
        <w:t>6. Консультанти розділів роботи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253"/>
        <w:gridCol w:w="1983"/>
        <w:gridCol w:w="1809"/>
      </w:tblGrid>
      <w:tr w:rsidR="00E405C9" w:rsidRPr="00F23088" w:rsidTr="00DE53AC">
        <w:tc>
          <w:tcPr>
            <w:tcW w:w="797" w:type="pct"/>
            <w:vMerge w:val="restart"/>
            <w:tcBorders>
              <w:top w:val="single" w:sz="4" w:space="0" w:color="auto"/>
              <w:left w:val="single" w:sz="4" w:space="0" w:color="auto"/>
              <w:bottom w:val="single" w:sz="4" w:space="0" w:color="auto"/>
              <w:right w:val="single" w:sz="4" w:space="0" w:color="auto"/>
            </w:tcBorders>
            <w:vAlign w:val="center"/>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Розділ</w:t>
            </w:r>
          </w:p>
        </w:tc>
        <w:tc>
          <w:tcPr>
            <w:tcW w:w="2222" w:type="pct"/>
            <w:vMerge w:val="restart"/>
            <w:tcBorders>
              <w:top w:val="single" w:sz="4" w:space="0" w:color="auto"/>
              <w:left w:val="single" w:sz="4" w:space="0" w:color="auto"/>
              <w:bottom w:val="single" w:sz="4" w:space="0" w:color="auto"/>
              <w:right w:val="single" w:sz="4" w:space="0" w:color="auto"/>
            </w:tcBorders>
            <w:vAlign w:val="center"/>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ПІП, посада</w:t>
            </w:r>
          </w:p>
          <w:p w:rsidR="00E405C9" w:rsidRPr="00F23088" w:rsidRDefault="00E405C9" w:rsidP="00D61B89">
            <w:pPr>
              <w:spacing w:line="240" w:lineRule="auto"/>
              <w:rPr>
                <w:rFonts w:cs="Times New Roman"/>
                <w:szCs w:val="28"/>
                <w:lang w:val="uk-UA"/>
              </w:rPr>
            </w:pPr>
            <w:r w:rsidRPr="00F23088">
              <w:rPr>
                <w:rFonts w:cs="Times New Roman"/>
                <w:szCs w:val="28"/>
                <w:lang w:val="uk-UA"/>
              </w:rPr>
              <w:t>Консультанта</w:t>
            </w:r>
          </w:p>
        </w:tc>
        <w:tc>
          <w:tcPr>
            <w:tcW w:w="1981" w:type="pct"/>
            <w:gridSpan w:val="2"/>
            <w:tcBorders>
              <w:top w:val="single" w:sz="4" w:space="0" w:color="auto"/>
              <w:left w:val="single" w:sz="4" w:space="0" w:color="auto"/>
              <w:bottom w:val="single" w:sz="4" w:space="0" w:color="auto"/>
              <w:right w:val="single" w:sz="4" w:space="0" w:color="auto"/>
            </w:tcBorders>
            <w:vAlign w:val="center"/>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Підпис, дата</w:t>
            </w:r>
          </w:p>
        </w:tc>
      </w:tr>
      <w:tr w:rsidR="00E405C9" w:rsidRPr="00F23088" w:rsidTr="00DE53AC">
        <w:tc>
          <w:tcPr>
            <w:tcW w:w="0" w:type="auto"/>
            <w:vMerge/>
            <w:tcBorders>
              <w:top w:val="single" w:sz="4" w:space="0" w:color="auto"/>
              <w:left w:val="single" w:sz="4" w:space="0" w:color="auto"/>
              <w:bottom w:val="single" w:sz="4" w:space="0" w:color="auto"/>
              <w:right w:val="single" w:sz="4" w:space="0" w:color="auto"/>
            </w:tcBorders>
            <w:vAlign w:val="center"/>
            <w:hideMark/>
          </w:tcPr>
          <w:p w:rsidR="00E405C9" w:rsidRPr="00F23088" w:rsidRDefault="00E405C9" w:rsidP="00D61B89">
            <w:pPr>
              <w:spacing w:line="240" w:lineRule="auto"/>
              <w:rPr>
                <w:rFonts w:cs="Times New Roman"/>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5C9" w:rsidRPr="00F23088" w:rsidRDefault="00E405C9" w:rsidP="00D61B89">
            <w:pPr>
              <w:spacing w:line="240" w:lineRule="auto"/>
              <w:rPr>
                <w:rFonts w:cs="Times New Roman"/>
                <w:szCs w:val="28"/>
                <w:lang w:val="uk-UA"/>
              </w:rPr>
            </w:pPr>
          </w:p>
        </w:tc>
        <w:tc>
          <w:tcPr>
            <w:tcW w:w="1036" w:type="pct"/>
            <w:tcBorders>
              <w:top w:val="single" w:sz="4" w:space="0" w:color="auto"/>
              <w:left w:val="single" w:sz="4" w:space="0" w:color="auto"/>
              <w:bottom w:val="single" w:sz="4" w:space="0" w:color="auto"/>
              <w:right w:val="single" w:sz="4" w:space="0" w:color="auto"/>
            </w:tcBorders>
            <w:vAlign w:val="center"/>
            <w:hideMark/>
          </w:tcPr>
          <w:p w:rsidR="00E405C9" w:rsidRDefault="00E405C9" w:rsidP="00D61B89">
            <w:pPr>
              <w:spacing w:line="240" w:lineRule="auto"/>
              <w:rPr>
                <w:rFonts w:cs="Times New Roman"/>
                <w:szCs w:val="28"/>
                <w:lang w:val="uk-UA"/>
              </w:rPr>
            </w:pPr>
            <w:r w:rsidRPr="00F23088">
              <w:rPr>
                <w:rFonts w:cs="Times New Roman"/>
                <w:szCs w:val="28"/>
                <w:lang w:val="uk-UA"/>
              </w:rPr>
              <w:t>Завдання</w:t>
            </w:r>
          </w:p>
          <w:p w:rsidR="00E405C9" w:rsidRPr="00F23088" w:rsidRDefault="005E6CFB" w:rsidP="00D61B89">
            <w:pPr>
              <w:spacing w:line="240" w:lineRule="auto"/>
              <w:rPr>
                <w:rFonts w:cs="Times New Roman"/>
                <w:szCs w:val="28"/>
                <w:lang w:val="uk-UA"/>
              </w:rPr>
            </w:pPr>
            <w:r w:rsidRPr="00F23088">
              <w:rPr>
                <w:rFonts w:cs="Times New Roman"/>
                <w:szCs w:val="28"/>
                <w:lang w:val="uk-UA"/>
              </w:rPr>
              <w:t>В</w:t>
            </w:r>
            <w:r w:rsidR="00E405C9" w:rsidRPr="00F23088">
              <w:rPr>
                <w:rFonts w:cs="Times New Roman"/>
                <w:szCs w:val="28"/>
                <w:lang w:val="uk-UA"/>
              </w:rPr>
              <w:t>идав</w:t>
            </w:r>
          </w:p>
        </w:tc>
        <w:tc>
          <w:tcPr>
            <w:tcW w:w="945" w:type="pct"/>
            <w:tcBorders>
              <w:top w:val="single" w:sz="4" w:space="0" w:color="auto"/>
              <w:left w:val="single" w:sz="4" w:space="0" w:color="auto"/>
              <w:bottom w:val="single" w:sz="4" w:space="0" w:color="auto"/>
              <w:right w:val="single" w:sz="4" w:space="0" w:color="auto"/>
            </w:tcBorders>
            <w:vAlign w:val="center"/>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Завдання</w:t>
            </w:r>
          </w:p>
          <w:p w:rsidR="00E405C9" w:rsidRPr="00F23088" w:rsidRDefault="00E405C9" w:rsidP="00D61B89">
            <w:pPr>
              <w:spacing w:line="240" w:lineRule="auto"/>
              <w:rPr>
                <w:rFonts w:cs="Times New Roman"/>
                <w:szCs w:val="28"/>
                <w:lang w:val="uk-UA"/>
              </w:rPr>
            </w:pPr>
            <w:r w:rsidRPr="00F23088">
              <w:rPr>
                <w:rFonts w:cs="Times New Roman"/>
                <w:szCs w:val="28"/>
                <w:lang w:val="uk-UA"/>
              </w:rPr>
              <w:t>Прийняв</w:t>
            </w:r>
          </w:p>
        </w:tc>
      </w:tr>
      <w:tr w:rsidR="00E405C9" w:rsidRPr="00F23088" w:rsidTr="00DE53AC">
        <w:tc>
          <w:tcPr>
            <w:tcW w:w="797"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Вступ</w:t>
            </w:r>
          </w:p>
        </w:tc>
        <w:tc>
          <w:tcPr>
            <w:tcW w:w="2222" w:type="pct"/>
            <w:tcBorders>
              <w:top w:val="single" w:sz="4" w:space="0" w:color="auto"/>
              <w:left w:val="single" w:sz="4" w:space="0" w:color="auto"/>
              <w:bottom w:val="single" w:sz="4" w:space="0" w:color="auto"/>
              <w:right w:val="single" w:sz="4" w:space="0" w:color="auto"/>
            </w:tcBorders>
          </w:tcPr>
          <w:p w:rsidR="00E405C9" w:rsidRPr="00967978" w:rsidRDefault="00967978" w:rsidP="00D61B89">
            <w:pPr>
              <w:spacing w:line="240" w:lineRule="auto"/>
              <w:rPr>
                <w:rFonts w:cs="Times New Roman"/>
                <w:color w:val="FF0000"/>
                <w:szCs w:val="28"/>
                <w:lang w:val="uk-UA"/>
              </w:rPr>
            </w:pPr>
            <w:r w:rsidRPr="00967978">
              <w:rPr>
                <w:rFonts w:cs="Times New Roman"/>
                <w:szCs w:val="28"/>
                <w:lang w:val="uk-UA"/>
              </w:rPr>
              <w:t xml:space="preserve">Дугієнко Н.О., к.е.н., доцент </w:t>
            </w:r>
          </w:p>
        </w:tc>
        <w:tc>
          <w:tcPr>
            <w:tcW w:w="1036"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20.09.2019</w:t>
            </w:r>
          </w:p>
        </w:tc>
        <w:tc>
          <w:tcPr>
            <w:tcW w:w="945"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20.09.2019</w:t>
            </w:r>
          </w:p>
        </w:tc>
      </w:tr>
      <w:tr w:rsidR="00E405C9" w:rsidRPr="00F23088" w:rsidTr="00DE53AC">
        <w:tc>
          <w:tcPr>
            <w:tcW w:w="797"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І розділ</w:t>
            </w:r>
          </w:p>
        </w:tc>
        <w:tc>
          <w:tcPr>
            <w:tcW w:w="2222" w:type="pct"/>
            <w:tcBorders>
              <w:top w:val="single" w:sz="4" w:space="0" w:color="auto"/>
              <w:left w:val="single" w:sz="4" w:space="0" w:color="auto"/>
              <w:bottom w:val="single" w:sz="4" w:space="0" w:color="auto"/>
              <w:right w:val="single" w:sz="4" w:space="0" w:color="auto"/>
            </w:tcBorders>
          </w:tcPr>
          <w:p w:rsidR="00E405C9" w:rsidRPr="00EC3072" w:rsidRDefault="00967978" w:rsidP="00D61B89">
            <w:pPr>
              <w:spacing w:line="240" w:lineRule="auto"/>
              <w:rPr>
                <w:rFonts w:cs="Times New Roman"/>
                <w:color w:val="FF0000"/>
                <w:szCs w:val="28"/>
                <w:lang w:val="uk-UA"/>
              </w:rPr>
            </w:pPr>
            <w:r w:rsidRPr="00967978">
              <w:rPr>
                <w:rFonts w:cs="Times New Roman"/>
                <w:szCs w:val="28"/>
                <w:lang w:val="uk-UA"/>
              </w:rPr>
              <w:t>Дугієнко Н.О., к.е.н., доцент</w:t>
            </w:r>
          </w:p>
        </w:tc>
        <w:tc>
          <w:tcPr>
            <w:tcW w:w="1036"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16.10.2019</w:t>
            </w:r>
          </w:p>
        </w:tc>
        <w:tc>
          <w:tcPr>
            <w:tcW w:w="945"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16.10.2019</w:t>
            </w:r>
          </w:p>
        </w:tc>
      </w:tr>
      <w:tr w:rsidR="00E405C9" w:rsidRPr="00F23088" w:rsidTr="00DE53AC">
        <w:tc>
          <w:tcPr>
            <w:tcW w:w="797"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ІІ розділ</w:t>
            </w:r>
          </w:p>
        </w:tc>
        <w:tc>
          <w:tcPr>
            <w:tcW w:w="2222" w:type="pct"/>
            <w:tcBorders>
              <w:top w:val="single" w:sz="4" w:space="0" w:color="auto"/>
              <w:left w:val="single" w:sz="4" w:space="0" w:color="auto"/>
              <w:bottom w:val="single" w:sz="4" w:space="0" w:color="auto"/>
              <w:right w:val="single" w:sz="4" w:space="0" w:color="auto"/>
            </w:tcBorders>
          </w:tcPr>
          <w:p w:rsidR="00E405C9" w:rsidRPr="00F23088" w:rsidRDefault="00967978" w:rsidP="00D61B89">
            <w:pPr>
              <w:spacing w:line="240" w:lineRule="auto"/>
              <w:rPr>
                <w:rFonts w:cs="Times New Roman"/>
                <w:szCs w:val="28"/>
                <w:lang w:val="uk-UA"/>
              </w:rPr>
            </w:pPr>
            <w:r w:rsidRPr="00967978">
              <w:rPr>
                <w:rFonts w:cs="Times New Roman"/>
                <w:szCs w:val="28"/>
                <w:lang w:val="uk-UA"/>
              </w:rPr>
              <w:t>Дугієнко Н.О., к.е.н., доцент</w:t>
            </w:r>
          </w:p>
        </w:tc>
        <w:tc>
          <w:tcPr>
            <w:tcW w:w="1036"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20.11.2019</w:t>
            </w:r>
          </w:p>
        </w:tc>
        <w:tc>
          <w:tcPr>
            <w:tcW w:w="945"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20.11.2019</w:t>
            </w:r>
          </w:p>
        </w:tc>
      </w:tr>
      <w:tr w:rsidR="00E405C9" w:rsidRPr="00F23088" w:rsidTr="00DE53AC">
        <w:tc>
          <w:tcPr>
            <w:tcW w:w="797"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ІІІ розділ</w:t>
            </w:r>
          </w:p>
        </w:tc>
        <w:tc>
          <w:tcPr>
            <w:tcW w:w="2222" w:type="pct"/>
            <w:tcBorders>
              <w:top w:val="single" w:sz="4" w:space="0" w:color="auto"/>
              <w:left w:val="single" w:sz="4" w:space="0" w:color="auto"/>
              <w:bottom w:val="single" w:sz="4" w:space="0" w:color="auto"/>
              <w:right w:val="single" w:sz="4" w:space="0" w:color="auto"/>
            </w:tcBorders>
          </w:tcPr>
          <w:p w:rsidR="00E405C9" w:rsidRPr="00F23088" w:rsidRDefault="00967978" w:rsidP="00D61B89">
            <w:pPr>
              <w:spacing w:line="240" w:lineRule="auto"/>
              <w:rPr>
                <w:rFonts w:cs="Times New Roman"/>
                <w:szCs w:val="28"/>
                <w:lang w:val="uk-UA"/>
              </w:rPr>
            </w:pPr>
            <w:r w:rsidRPr="00967978">
              <w:rPr>
                <w:rFonts w:cs="Times New Roman"/>
                <w:szCs w:val="28"/>
                <w:lang w:val="uk-UA"/>
              </w:rPr>
              <w:t>Дугієнко Н.О., к.е.н., доцент</w:t>
            </w:r>
          </w:p>
        </w:tc>
        <w:tc>
          <w:tcPr>
            <w:tcW w:w="1036"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11.12.2019</w:t>
            </w:r>
          </w:p>
        </w:tc>
        <w:tc>
          <w:tcPr>
            <w:tcW w:w="945"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11.12.2019</w:t>
            </w:r>
          </w:p>
        </w:tc>
      </w:tr>
      <w:tr w:rsidR="00E405C9" w:rsidRPr="00F23088" w:rsidTr="00DE53AC">
        <w:tc>
          <w:tcPr>
            <w:tcW w:w="797"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 xml:space="preserve">Висновки </w:t>
            </w:r>
          </w:p>
        </w:tc>
        <w:tc>
          <w:tcPr>
            <w:tcW w:w="2222" w:type="pct"/>
            <w:tcBorders>
              <w:top w:val="single" w:sz="4" w:space="0" w:color="auto"/>
              <w:left w:val="single" w:sz="4" w:space="0" w:color="auto"/>
              <w:bottom w:val="single" w:sz="4" w:space="0" w:color="auto"/>
              <w:right w:val="single" w:sz="4" w:space="0" w:color="auto"/>
            </w:tcBorders>
          </w:tcPr>
          <w:p w:rsidR="00E405C9" w:rsidRPr="00F23088" w:rsidRDefault="00967978" w:rsidP="00D61B89">
            <w:pPr>
              <w:spacing w:line="240" w:lineRule="auto"/>
              <w:rPr>
                <w:rFonts w:cs="Times New Roman"/>
                <w:szCs w:val="28"/>
                <w:lang w:val="uk-UA"/>
              </w:rPr>
            </w:pPr>
            <w:r w:rsidRPr="00967978">
              <w:rPr>
                <w:rFonts w:cs="Times New Roman"/>
                <w:szCs w:val="28"/>
                <w:lang w:val="uk-UA"/>
              </w:rPr>
              <w:t>Дугієнко Н.О., к.е.н., доцент</w:t>
            </w:r>
          </w:p>
        </w:tc>
        <w:tc>
          <w:tcPr>
            <w:tcW w:w="1036"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17.12.2019</w:t>
            </w:r>
          </w:p>
        </w:tc>
        <w:tc>
          <w:tcPr>
            <w:tcW w:w="945"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17.12.2019</w:t>
            </w:r>
          </w:p>
        </w:tc>
      </w:tr>
    </w:tbl>
    <w:p w:rsidR="0008592D" w:rsidRDefault="0008592D" w:rsidP="00D61B89">
      <w:pPr>
        <w:spacing w:line="240" w:lineRule="auto"/>
        <w:contextualSpacing/>
        <w:rPr>
          <w:rFonts w:cs="Times New Roman"/>
          <w:szCs w:val="28"/>
          <w:lang w:val="uk-UA"/>
        </w:rPr>
      </w:pPr>
    </w:p>
    <w:p w:rsidR="006D08C5" w:rsidRPr="00F23088" w:rsidRDefault="006D08C5" w:rsidP="00D61B89">
      <w:pPr>
        <w:spacing w:line="240" w:lineRule="auto"/>
        <w:contextualSpacing/>
        <w:rPr>
          <w:rFonts w:cs="Times New Roman"/>
          <w:szCs w:val="28"/>
          <w:lang w:val="uk-UA"/>
        </w:rPr>
      </w:pPr>
    </w:p>
    <w:p w:rsidR="00E405C9" w:rsidRDefault="00E405C9" w:rsidP="00D61B89">
      <w:pPr>
        <w:spacing w:line="240" w:lineRule="auto"/>
        <w:rPr>
          <w:rFonts w:cs="Times New Roman"/>
          <w:szCs w:val="28"/>
          <w:lang w:val="uk-UA"/>
        </w:rPr>
      </w:pPr>
      <w:r w:rsidRPr="00F23088">
        <w:rPr>
          <w:rFonts w:cs="Times New Roman"/>
          <w:szCs w:val="28"/>
          <w:lang w:val="uk-UA"/>
        </w:rPr>
        <w:t xml:space="preserve">7. </w:t>
      </w:r>
      <w:r w:rsidR="0008592D">
        <w:rPr>
          <w:rFonts w:cs="Times New Roman"/>
          <w:szCs w:val="28"/>
          <w:lang w:val="uk-UA"/>
        </w:rPr>
        <w:t xml:space="preserve">Дата видачі завдання </w:t>
      </w:r>
      <w:r w:rsidR="00657E5F" w:rsidRPr="00657E5F">
        <w:rPr>
          <w:rFonts w:cs="Times New Roman"/>
          <w:szCs w:val="28"/>
          <w:lang w:val="uk-UA"/>
        </w:rPr>
        <w:t>27.06</w:t>
      </w:r>
      <w:r w:rsidR="0008592D" w:rsidRPr="00657E5F">
        <w:rPr>
          <w:rFonts w:cs="Times New Roman"/>
          <w:szCs w:val="28"/>
          <w:lang w:val="uk-UA"/>
        </w:rPr>
        <w:t>.2019</w:t>
      </w:r>
    </w:p>
    <w:p w:rsidR="00657E5F" w:rsidRPr="00F23088" w:rsidRDefault="00657E5F" w:rsidP="00D61B89">
      <w:pPr>
        <w:spacing w:line="240" w:lineRule="auto"/>
        <w:rPr>
          <w:rFonts w:cs="Times New Roman"/>
          <w:szCs w:val="28"/>
          <w:lang w:val="uk-UA"/>
        </w:rPr>
      </w:pPr>
    </w:p>
    <w:p w:rsidR="00E405C9" w:rsidRPr="00F23088" w:rsidRDefault="00E405C9" w:rsidP="00D61B89">
      <w:pPr>
        <w:spacing w:line="240" w:lineRule="auto"/>
        <w:rPr>
          <w:rFonts w:cs="Times New Roman"/>
          <w:b/>
          <w:szCs w:val="28"/>
          <w:lang w:val="uk-UA"/>
        </w:rPr>
      </w:pPr>
      <w:r w:rsidRPr="00F23088">
        <w:rPr>
          <w:rFonts w:cs="Times New Roman"/>
          <w:b/>
          <w:szCs w:val="28"/>
          <w:lang w:val="uk-UA"/>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5080"/>
        <w:gridCol w:w="1947"/>
        <w:gridCol w:w="1495"/>
      </w:tblGrid>
      <w:tr w:rsidR="00E405C9" w:rsidRPr="00F23088" w:rsidTr="00DE53AC">
        <w:tc>
          <w:tcPr>
            <w:tcW w:w="548"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 з/п</w:t>
            </w:r>
          </w:p>
        </w:tc>
        <w:tc>
          <w:tcPr>
            <w:tcW w:w="2654" w:type="pct"/>
            <w:tcBorders>
              <w:top w:val="single" w:sz="4" w:space="0" w:color="auto"/>
              <w:left w:val="single" w:sz="4" w:space="0" w:color="auto"/>
              <w:bottom w:val="single" w:sz="4" w:space="0" w:color="auto"/>
              <w:right w:val="single" w:sz="4" w:space="0" w:color="auto"/>
            </w:tcBorders>
            <w:hideMark/>
          </w:tcPr>
          <w:p w:rsidR="00E405C9" w:rsidRPr="00751E7E" w:rsidRDefault="00E405C9" w:rsidP="00D61B89">
            <w:pPr>
              <w:spacing w:line="240" w:lineRule="auto"/>
              <w:rPr>
                <w:rFonts w:cs="Times New Roman"/>
                <w:szCs w:val="28"/>
                <w:lang w:val="uk-UA"/>
              </w:rPr>
            </w:pPr>
            <w:r w:rsidRPr="00F23088">
              <w:rPr>
                <w:rFonts w:cs="Times New Roman"/>
                <w:szCs w:val="28"/>
                <w:lang w:val="uk-UA"/>
              </w:rPr>
              <w:t>Назва етапів дипломного</w:t>
            </w:r>
            <w:r w:rsidR="00751E7E">
              <w:rPr>
                <w:rFonts w:cs="Times New Roman"/>
                <w:szCs w:val="28"/>
                <w:lang w:val="uk-UA"/>
              </w:rPr>
              <w:t xml:space="preserve"> </w:t>
            </w:r>
            <w:r w:rsidRPr="00F23088">
              <w:rPr>
                <w:rFonts w:cs="Times New Roman"/>
                <w:szCs w:val="28"/>
                <w:lang w:val="uk-UA"/>
              </w:rPr>
              <w:t>проекту (роботи)</w:t>
            </w:r>
          </w:p>
        </w:tc>
        <w:tc>
          <w:tcPr>
            <w:tcW w:w="1017"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Термін виконання етапів</w:t>
            </w:r>
          </w:p>
          <w:p w:rsidR="00E405C9" w:rsidRPr="00F23088" w:rsidRDefault="00E405C9" w:rsidP="00D61B89">
            <w:pPr>
              <w:spacing w:line="240" w:lineRule="auto"/>
              <w:rPr>
                <w:rFonts w:cs="Times New Roman"/>
                <w:b/>
                <w:szCs w:val="28"/>
                <w:lang w:val="uk-UA"/>
              </w:rPr>
            </w:pPr>
            <w:r w:rsidRPr="00F23088">
              <w:rPr>
                <w:rFonts w:cs="Times New Roman"/>
                <w:szCs w:val="28"/>
                <w:lang w:val="uk-UA"/>
              </w:rPr>
              <w:t>проекту (роботи)</w:t>
            </w:r>
          </w:p>
        </w:tc>
        <w:tc>
          <w:tcPr>
            <w:tcW w:w="781"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Примітка</w:t>
            </w:r>
          </w:p>
        </w:tc>
      </w:tr>
      <w:tr w:rsidR="00E405C9" w:rsidRPr="00F23088" w:rsidTr="00DE53AC">
        <w:tc>
          <w:tcPr>
            <w:tcW w:w="548"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jc w:val="center"/>
              <w:rPr>
                <w:rFonts w:cs="Times New Roman"/>
                <w:szCs w:val="28"/>
                <w:lang w:val="uk-UA"/>
              </w:rPr>
            </w:pPr>
            <w:r w:rsidRPr="00F23088">
              <w:rPr>
                <w:rFonts w:cs="Times New Roman"/>
                <w:szCs w:val="28"/>
                <w:lang w:val="uk-UA"/>
              </w:rPr>
              <w:t>1</w:t>
            </w:r>
          </w:p>
        </w:tc>
        <w:tc>
          <w:tcPr>
            <w:tcW w:w="2654"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Вибір теми</w:t>
            </w:r>
          </w:p>
        </w:tc>
        <w:tc>
          <w:tcPr>
            <w:tcW w:w="1017"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20.06.2019</w:t>
            </w:r>
          </w:p>
        </w:tc>
        <w:tc>
          <w:tcPr>
            <w:tcW w:w="781"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20.06.2019</w:t>
            </w:r>
          </w:p>
        </w:tc>
      </w:tr>
      <w:tr w:rsidR="00E405C9" w:rsidRPr="00F23088" w:rsidTr="00DE53AC">
        <w:tc>
          <w:tcPr>
            <w:tcW w:w="548"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jc w:val="center"/>
              <w:rPr>
                <w:rFonts w:cs="Times New Roman"/>
                <w:szCs w:val="28"/>
                <w:lang w:val="uk-UA"/>
              </w:rPr>
            </w:pPr>
            <w:r w:rsidRPr="00F23088">
              <w:rPr>
                <w:rFonts w:cs="Times New Roman"/>
                <w:szCs w:val="28"/>
                <w:lang w:val="uk-UA"/>
              </w:rPr>
              <w:t>2</w:t>
            </w:r>
          </w:p>
        </w:tc>
        <w:tc>
          <w:tcPr>
            <w:tcW w:w="2654"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Складання робочого плану</w:t>
            </w:r>
          </w:p>
        </w:tc>
        <w:tc>
          <w:tcPr>
            <w:tcW w:w="1017"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29.06.2019</w:t>
            </w:r>
          </w:p>
        </w:tc>
        <w:tc>
          <w:tcPr>
            <w:tcW w:w="781"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29.06.2019</w:t>
            </w:r>
          </w:p>
        </w:tc>
      </w:tr>
      <w:tr w:rsidR="00E405C9" w:rsidRPr="00F23088" w:rsidTr="00DE53AC">
        <w:tc>
          <w:tcPr>
            <w:tcW w:w="548"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jc w:val="center"/>
              <w:rPr>
                <w:rFonts w:cs="Times New Roman"/>
                <w:szCs w:val="28"/>
                <w:lang w:val="uk-UA"/>
              </w:rPr>
            </w:pPr>
            <w:r w:rsidRPr="00F23088">
              <w:rPr>
                <w:rFonts w:cs="Times New Roman"/>
                <w:szCs w:val="28"/>
                <w:lang w:val="uk-UA"/>
              </w:rPr>
              <w:t>3</w:t>
            </w:r>
          </w:p>
        </w:tc>
        <w:tc>
          <w:tcPr>
            <w:tcW w:w="2654"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Підбір літератури та вивчення літературних джерел</w:t>
            </w:r>
          </w:p>
        </w:tc>
        <w:tc>
          <w:tcPr>
            <w:tcW w:w="1017"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06.09.2019</w:t>
            </w:r>
          </w:p>
        </w:tc>
        <w:tc>
          <w:tcPr>
            <w:tcW w:w="781"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06.09.2019</w:t>
            </w:r>
          </w:p>
        </w:tc>
      </w:tr>
      <w:tr w:rsidR="00E405C9" w:rsidRPr="00F23088" w:rsidTr="00DE53AC">
        <w:tc>
          <w:tcPr>
            <w:tcW w:w="548"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jc w:val="center"/>
              <w:rPr>
                <w:rFonts w:cs="Times New Roman"/>
                <w:szCs w:val="28"/>
                <w:lang w:val="uk-UA"/>
              </w:rPr>
            </w:pPr>
            <w:r w:rsidRPr="00F23088">
              <w:rPr>
                <w:rFonts w:cs="Times New Roman"/>
                <w:szCs w:val="28"/>
                <w:lang w:val="uk-UA"/>
              </w:rPr>
              <w:t>4</w:t>
            </w:r>
          </w:p>
        </w:tc>
        <w:tc>
          <w:tcPr>
            <w:tcW w:w="2654"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Складання плану</w:t>
            </w:r>
          </w:p>
        </w:tc>
        <w:tc>
          <w:tcPr>
            <w:tcW w:w="1017"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11.09.2019</w:t>
            </w:r>
          </w:p>
        </w:tc>
        <w:tc>
          <w:tcPr>
            <w:tcW w:w="781"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11.09.2019</w:t>
            </w:r>
          </w:p>
        </w:tc>
      </w:tr>
      <w:tr w:rsidR="00E405C9" w:rsidRPr="00F23088" w:rsidTr="00DE53AC">
        <w:tc>
          <w:tcPr>
            <w:tcW w:w="548"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jc w:val="center"/>
              <w:rPr>
                <w:rFonts w:cs="Times New Roman"/>
                <w:szCs w:val="28"/>
                <w:lang w:val="uk-UA"/>
              </w:rPr>
            </w:pPr>
            <w:r w:rsidRPr="00F23088">
              <w:rPr>
                <w:rFonts w:cs="Times New Roman"/>
                <w:szCs w:val="28"/>
                <w:lang w:val="uk-UA"/>
              </w:rPr>
              <w:t>5</w:t>
            </w:r>
          </w:p>
        </w:tc>
        <w:tc>
          <w:tcPr>
            <w:tcW w:w="2654"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Виконання вступу</w:t>
            </w:r>
          </w:p>
        </w:tc>
        <w:tc>
          <w:tcPr>
            <w:tcW w:w="1017"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20.09.2019</w:t>
            </w:r>
          </w:p>
        </w:tc>
        <w:tc>
          <w:tcPr>
            <w:tcW w:w="781"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20.09.2019</w:t>
            </w:r>
          </w:p>
        </w:tc>
      </w:tr>
      <w:tr w:rsidR="00E405C9" w:rsidRPr="00F23088" w:rsidTr="00DE53AC">
        <w:tc>
          <w:tcPr>
            <w:tcW w:w="548"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jc w:val="center"/>
              <w:rPr>
                <w:rFonts w:cs="Times New Roman"/>
                <w:szCs w:val="28"/>
                <w:lang w:val="uk-UA"/>
              </w:rPr>
            </w:pPr>
            <w:r w:rsidRPr="00F23088">
              <w:rPr>
                <w:rFonts w:cs="Times New Roman"/>
                <w:szCs w:val="28"/>
                <w:lang w:val="uk-UA"/>
              </w:rPr>
              <w:t>6</w:t>
            </w:r>
          </w:p>
        </w:tc>
        <w:tc>
          <w:tcPr>
            <w:tcW w:w="2654"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Виконання розділу 1</w:t>
            </w:r>
          </w:p>
        </w:tc>
        <w:tc>
          <w:tcPr>
            <w:tcW w:w="1017"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16.10.2019</w:t>
            </w:r>
          </w:p>
        </w:tc>
        <w:tc>
          <w:tcPr>
            <w:tcW w:w="781"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16.10.2019</w:t>
            </w:r>
          </w:p>
        </w:tc>
      </w:tr>
      <w:tr w:rsidR="00E405C9" w:rsidRPr="00F23088" w:rsidTr="00DE53AC">
        <w:tc>
          <w:tcPr>
            <w:tcW w:w="548"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jc w:val="center"/>
              <w:rPr>
                <w:rFonts w:cs="Times New Roman"/>
                <w:szCs w:val="28"/>
                <w:lang w:val="uk-UA"/>
              </w:rPr>
            </w:pPr>
            <w:r w:rsidRPr="00F23088">
              <w:rPr>
                <w:rFonts w:cs="Times New Roman"/>
                <w:szCs w:val="28"/>
                <w:lang w:val="uk-UA"/>
              </w:rPr>
              <w:t>7</w:t>
            </w:r>
          </w:p>
        </w:tc>
        <w:tc>
          <w:tcPr>
            <w:tcW w:w="2654"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Виконання розділу 2</w:t>
            </w:r>
          </w:p>
        </w:tc>
        <w:tc>
          <w:tcPr>
            <w:tcW w:w="1017"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19.11.2019</w:t>
            </w:r>
          </w:p>
        </w:tc>
        <w:tc>
          <w:tcPr>
            <w:tcW w:w="781"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19.11.2019</w:t>
            </w:r>
          </w:p>
        </w:tc>
      </w:tr>
      <w:tr w:rsidR="00E405C9" w:rsidRPr="00F23088" w:rsidTr="00DE53AC">
        <w:tc>
          <w:tcPr>
            <w:tcW w:w="548"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jc w:val="center"/>
              <w:rPr>
                <w:rFonts w:cs="Times New Roman"/>
                <w:szCs w:val="28"/>
                <w:lang w:val="uk-UA"/>
              </w:rPr>
            </w:pPr>
            <w:r w:rsidRPr="00F23088">
              <w:rPr>
                <w:rFonts w:cs="Times New Roman"/>
                <w:szCs w:val="28"/>
                <w:lang w:val="uk-UA"/>
              </w:rPr>
              <w:t>8</w:t>
            </w:r>
          </w:p>
        </w:tc>
        <w:tc>
          <w:tcPr>
            <w:tcW w:w="2654"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Виконання розділу 3</w:t>
            </w:r>
          </w:p>
        </w:tc>
        <w:tc>
          <w:tcPr>
            <w:tcW w:w="1017"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11.12.2019</w:t>
            </w:r>
          </w:p>
        </w:tc>
        <w:tc>
          <w:tcPr>
            <w:tcW w:w="781"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11.12.2019</w:t>
            </w:r>
          </w:p>
        </w:tc>
      </w:tr>
      <w:tr w:rsidR="00E405C9" w:rsidRPr="00F23088" w:rsidTr="00DE53AC">
        <w:tc>
          <w:tcPr>
            <w:tcW w:w="548"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jc w:val="center"/>
              <w:rPr>
                <w:rFonts w:cs="Times New Roman"/>
                <w:szCs w:val="28"/>
                <w:lang w:val="uk-UA"/>
              </w:rPr>
            </w:pPr>
            <w:r w:rsidRPr="00F23088">
              <w:rPr>
                <w:rFonts w:cs="Times New Roman"/>
                <w:szCs w:val="28"/>
                <w:lang w:val="uk-UA"/>
              </w:rPr>
              <w:t>9</w:t>
            </w:r>
          </w:p>
        </w:tc>
        <w:tc>
          <w:tcPr>
            <w:tcW w:w="2654"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Формулювання загальних висновків</w:t>
            </w:r>
          </w:p>
        </w:tc>
        <w:tc>
          <w:tcPr>
            <w:tcW w:w="1017"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17.12.2019</w:t>
            </w:r>
          </w:p>
        </w:tc>
        <w:tc>
          <w:tcPr>
            <w:tcW w:w="781"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17.12.2019</w:t>
            </w:r>
          </w:p>
        </w:tc>
      </w:tr>
      <w:tr w:rsidR="00E405C9" w:rsidRPr="00F23088" w:rsidTr="00DE53AC">
        <w:tc>
          <w:tcPr>
            <w:tcW w:w="548"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jc w:val="center"/>
              <w:rPr>
                <w:rFonts w:cs="Times New Roman"/>
                <w:szCs w:val="28"/>
                <w:lang w:val="uk-UA"/>
              </w:rPr>
            </w:pPr>
            <w:r w:rsidRPr="00F23088">
              <w:rPr>
                <w:rFonts w:cs="Times New Roman"/>
                <w:szCs w:val="28"/>
                <w:lang w:val="uk-UA"/>
              </w:rPr>
              <w:t>10</w:t>
            </w:r>
          </w:p>
        </w:tc>
        <w:tc>
          <w:tcPr>
            <w:tcW w:w="2654"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 xml:space="preserve">Подання роботи на кафедру на перед </w:t>
            </w:r>
            <w:r w:rsidRPr="00F23088">
              <w:rPr>
                <w:rFonts w:cs="Times New Roman"/>
                <w:szCs w:val="28"/>
                <w:lang w:val="uk-UA"/>
              </w:rPr>
              <w:lastRenderedPageBreak/>
              <w:t>захист</w:t>
            </w:r>
          </w:p>
        </w:tc>
        <w:tc>
          <w:tcPr>
            <w:tcW w:w="1017"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lastRenderedPageBreak/>
              <w:t>27.11.2019</w:t>
            </w:r>
          </w:p>
        </w:tc>
        <w:tc>
          <w:tcPr>
            <w:tcW w:w="781"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27.11.2019</w:t>
            </w:r>
          </w:p>
        </w:tc>
      </w:tr>
      <w:tr w:rsidR="00E405C9" w:rsidRPr="00F23088" w:rsidTr="00DE53AC">
        <w:tc>
          <w:tcPr>
            <w:tcW w:w="548"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jc w:val="center"/>
              <w:rPr>
                <w:rFonts w:cs="Times New Roman"/>
                <w:szCs w:val="28"/>
                <w:lang w:val="uk-UA"/>
              </w:rPr>
            </w:pPr>
            <w:r w:rsidRPr="00F23088">
              <w:rPr>
                <w:rFonts w:cs="Times New Roman"/>
                <w:szCs w:val="28"/>
                <w:lang w:val="uk-UA"/>
              </w:rPr>
              <w:lastRenderedPageBreak/>
              <w:t>11</w:t>
            </w:r>
          </w:p>
        </w:tc>
        <w:tc>
          <w:tcPr>
            <w:tcW w:w="2654"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Попередній захист роботи на кафедрі</w:t>
            </w:r>
          </w:p>
        </w:tc>
        <w:tc>
          <w:tcPr>
            <w:tcW w:w="1017"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11.12.2019</w:t>
            </w:r>
          </w:p>
        </w:tc>
        <w:tc>
          <w:tcPr>
            <w:tcW w:w="781"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11.12.2019</w:t>
            </w:r>
          </w:p>
        </w:tc>
      </w:tr>
      <w:tr w:rsidR="00E405C9" w:rsidRPr="00F23088" w:rsidTr="00DE53AC">
        <w:tc>
          <w:tcPr>
            <w:tcW w:w="548"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jc w:val="center"/>
              <w:rPr>
                <w:rFonts w:cs="Times New Roman"/>
                <w:szCs w:val="28"/>
                <w:lang w:val="uk-UA"/>
              </w:rPr>
            </w:pPr>
            <w:r w:rsidRPr="00F23088">
              <w:rPr>
                <w:rFonts w:cs="Times New Roman"/>
                <w:szCs w:val="28"/>
                <w:lang w:val="uk-UA"/>
              </w:rPr>
              <w:t>12</w:t>
            </w:r>
          </w:p>
        </w:tc>
        <w:tc>
          <w:tcPr>
            <w:tcW w:w="2654"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Оформле</w:t>
            </w:r>
            <w:r w:rsidR="00657E5F">
              <w:rPr>
                <w:rFonts w:cs="Times New Roman"/>
                <w:szCs w:val="28"/>
                <w:lang w:val="uk-UA"/>
              </w:rPr>
              <w:t>ння роботи та проходження нормо</w:t>
            </w:r>
            <w:r w:rsidRPr="00F23088">
              <w:rPr>
                <w:rFonts w:cs="Times New Roman"/>
                <w:szCs w:val="28"/>
                <w:lang w:val="uk-UA"/>
              </w:rPr>
              <w:t>контролю</w:t>
            </w:r>
          </w:p>
        </w:tc>
        <w:tc>
          <w:tcPr>
            <w:tcW w:w="1017"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24.12.2019</w:t>
            </w:r>
          </w:p>
        </w:tc>
        <w:tc>
          <w:tcPr>
            <w:tcW w:w="781"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24.12.2019</w:t>
            </w:r>
          </w:p>
        </w:tc>
      </w:tr>
      <w:tr w:rsidR="00E405C9" w:rsidRPr="00F23088" w:rsidTr="00DE53AC">
        <w:tc>
          <w:tcPr>
            <w:tcW w:w="548"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jc w:val="center"/>
              <w:rPr>
                <w:rFonts w:cs="Times New Roman"/>
                <w:szCs w:val="28"/>
                <w:lang w:val="uk-UA"/>
              </w:rPr>
            </w:pPr>
            <w:r w:rsidRPr="00F23088">
              <w:rPr>
                <w:rFonts w:cs="Times New Roman"/>
                <w:szCs w:val="28"/>
                <w:lang w:val="uk-UA"/>
              </w:rPr>
              <w:t>13</w:t>
            </w:r>
          </w:p>
        </w:tc>
        <w:tc>
          <w:tcPr>
            <w:tcW w:w="2654"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Одержання відгуку та рецензії</w:t>
            </w:r>
          </w:p>
        </w:tc>
        <w:tc>
          <w:tcPr>
            <w:tcW w:w="1017"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27.12.2019</w:t>
            </w:r>
          </w:p>
        </w:tc>
        <w:tc>
          <w:tcPr>
            <w:tcW w:w="781"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27.12.2019</w:t>
            </w:r>
          </w:p>
        </w:tc>
      </w:tr>
      <w:tr w:rsidR="00E405C9" w:rsidRPr="00F23088" w:rsidTr="00DE53AC">
        <w:tc>
          <w:tcPr>
            <w:tcW w:w="548"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jc w:val="center"/>
              <w:rPr>
                <w:rFonts w:cs="Times New Roman"/>
                <w:szCs w:val="28"/>
                <w:lang w:val="uk-UA"/>
              </w:rPr>
            </w:pPr>
            <w:r w:rsidRPr="00F23088">
              <w:rPr>
                <w:rFonts w:cs="Times New Roman"/>
                <w:szCs w:val="28"/>
                <w:lang w:val="uk-UA"/>
              </w:rPr>
              <w:t>14</w:t>
            </w:r>
          </w:p>
        </w:tc>
        <w:tc>
          <w:tcPr>
            <w:tcW w:w="2654"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Подання остаточного варіанту роботи на кафедру</w:t>
            </w:r>
          </w:p>
        </w:tc>
        <w:tc>
          <w:tcPr>
            <w:tcW w:w="1017"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03.01.2020</w:t>
            </w:r>
          </w:p>
        </w:tc>
        <w:tc>
          <w:tcPr>
            <w:tcW w:w="781" w:type="pct"/>
            <w:tcBorders>
              <w:top w:val="single" w:sz="4" w:space="0" w:color="auto"/>
              <w:left w:val="single" w:sz="4" w:space="0" w:color="auto"/>
              <w:bottom w:val="single" w:sz="4" w:space="0" w:color="auto"/>
              <w:right w:val="single" w:sz="4" w:space="0" w:color="auto"/>
            </w:tcBorders>
            <w:hideMark/>
          </w:tcPr>
          <w:p w:rsidR="00E405C9" w:rsidRPr="00F23088" w:rsidRDefault="00E405C9" w:rsidP="00D61B89">
            <w:pPr>
              <w:spacing w:line="240" w:lineRule="auto"/>
              <w:rPr>
                <w:rFonts w:cs="Times New Roman"/>
                <w:szCs w:val="28"/>
                <w:lang w:val="uk-UA"/>
              </w:rPr>
            </w:pPr>
            <w:r w:rsidRPr="00F23088">
              <w:rPr>
                <w:rFonts w:cs="Times New Roman"/>
                <w:szCs w:val="28"/>
                <w:lang w:val="uk-UA"/>
              </w:rPr>
              <w:t>03.01.2020</w:t>
            </w:r>
          </w:p>
        </w:tc>
      </w:tr>
    </w:tbl>
    <w:p w:rsidR="00E405C9" w:rsidRPr="00F23088" w:rsidRDefault="00E405C9" w:rsidP="0008592D">
      <w:pPr>
        <w:spacing w:line="240" w:lineRule="auto"/>
        <w:ind w:firstLine="709"/>
        <w:rPr>
          <w:rFonts w:cs="Times New Roman"/>
          <w:b/>
          <w:szCs w:val="28"/>
          <w:lang w:val="uk-UA"/>
        </w:rPr>
      </w:pPr>
    </w:p>
    <w:p w:rsidR="00E405C9" w:rsidRPr="00F23088" w:rsidRDefault="00E405C9" w:rsidP="0008592D">
      <w:pPr>
        <w:spacing w:line="240" w:lineRule="auto"/>
        <w:ind w:firstLine="709"/>
        <w:rPr>
          <w:rFonts w:cs="Times New Roman"/>
          <w:b/>
          <w:szCs w:val="28"/>
          <w:lang w:val="uk-UA"/>
        </w:rPr>
      </w:pPr>
      <w:r w:rsidRPr="00F23088">
        <w:rPr>
          <w:rFonts w:cs="Times New Roman"/>
          <w:szCs w:val="28"/>
          <w:lang w:val="uk-UA"/>
        </w:rPr>
        <w:t xml:space="preserve">Студент – дипломник </w:t>
      </w:r>
      <w:r w:rsidRPr="00F23088">
        <w:rPr>
          <w:rFonts w:cs="Times New Roman"/>
          <w:b/>
          <w:szCs w:val="28"/>
          <w:lang w:val="uk-UA"/>
        </w:rPr>
        <w:t xml:space="preserve">________________________ </w:t>
      </w:r>
      <w:r w:rsidRPr="00F23088">
        <w:rPr>
          <w:rFonts w:cs="Times New Roman"/>
          <w:szCs w:val="28"/>
          <w:lang w:val="uk-UA"/>
        </w:rPr>
        <w:t>ПІБ Дипломника</w:t>
      </w:r>
    </w:p>
    <w:p w:rsidR="00E405C9" w:rsidRPr="00F23088" w:rsidRDefault="00E405C9" w:rsidP="0008592D">
      <w:pPr>
        <w:spacing w:line="240" w:lineRule="auto"/>
        <w:ind w:firstLine="709"/>
        <w:rPr>
          <w:rFonts w:cs="Times New Roman"/>
          <w:szCs w:val="28"/>
          <w:lang w:val="uk-UA"/>
        </w:rPr>
      </w:pPr>
      <w:r w:rsidRPr="00F23088">
        <w:rPr>
          <w:rFonts w:cs="Times New Roman"/>
          <w:b/>
          <w:szCs w:val="28"/>
          <w:lang w:val="uk-UA"/>
        </w:rPr>
        <w:t xml:space="preserve">                                                 </w:t>
      </w:r>
      <w:r w:rsidRPr="00F23088">
        <w:rPr>
          <w:rFonts w:cs="Times New Roman"/>
          <w:szCs w:val="28"/>
          <w:lang w:val="uk-UA"/>
        </w:rPr>
        <w:t>(підпис)</w:t>
      </w:r>
    </w:p>
    <w:p w:rsidR="00E405C9" w:rsidRPr="00F23088" w:rsidRDefault="00E405C9" w:rsidP="0008592D">
      <w:pPr>
        <w:spacing w:line="240" w:lineRule="auto"/>
        <w:ind w:firstLine="709"/>
        <w:rPr>
          <w:rFonts w:cs="Times New Roman"/>
          <w:szCs w:val="28"/>
          <w:lang w:val="uk-UA"/>
        </w:rPr>
      </w:pPr>
      <w:r w:rsidRPr="00F23088">
        <w:rPr>
          <w:rFonts w:cs="Times New Roman"/>
          <w:szCs w:val="28"/>
          <w:lang w:val="uk-UA"/>
        </w:rPr>
        <w:t>Керівник проекту</w:t>
      </w:r>
      <w:r w:rsidRPr="00F23088">
        <w:rPr>
          <w:rFonts w:cs="Times New Roman"/>
          <w:b/>
          <w:szCs w:val="28"/>
          <w:lang w:val="uk-UA"/>
        </w:rPr>
        <w:t xml:space="preserve"> </w:t>
      </w:r>
      <w:r w:rsidRPr="00F23088">
        <w:rPr>
          <w:rFonts w:cs="Times New Roman"/>
          <w:szCs w:val="28"/>
          <w:lang w:val="uk-UA"/>
        </w:rPr>
        <w:t>__________________________</w:t>
      </w:r>
      <w:r w:rsidRPr="00F23088">
        <w:rPr>
          <w:rFonts w:cs="Times New Roman"/>
          <w:szCs w:val="28"/>
        </w:rPr>
        <w:t>_</w:t>
      </w:r>
      <w:r w:rsidRPr="00F23088">
        <w:rPr>
          <w:rFonts w:cs="Times New Roman"/>
          <w:szCs w:val="28"/>
          <w:lang w:val="uk-UA"/>
        </w:rPr>
        <w:t>_ ПІБ Керівника</w:t>
      </w:r>
    </w:p>
    <w:p w:rsidR="00E405C9" w:rsidRPr="00F23088" w:rsidRDefault="00E405C9" w:rsidP="0008592D">
      <w:pPr>
        <w:spacing w:line="240" w:lineRule="auto"/>
        <w:ind w:firstLine="709"/>
        <w:rPr>
          <w:rFonts w:cs="Times New Roman"/>
          <w:szCs w:val="28"/>
          <w:lang w:val="uk-UA"/>
        </w:rPr>
      </w:pPr>
      <w:r w:rsidRPr="00F23088">
        <w:rPr>
          <w:rFonts w:cs="Times New Roman"/>
          <w:szCs w:val="28"/>
          <w:lang w:val="uk-UA"/>
        </w:rPr>
        <w:t xml:space="preserve">                                   </w:t>
      </w:r>
      <w:r w:rsidRPr="00F23088">
        <w:rPr>
          <w:rFonts w:cs="Times New Roman"/>
          <w:szCs w:val="28"/>
        </w:rPr>
        <w:t xml:space="preserve">     </w:t>
      </w:r>
      <w:r w:rsidRPr="00F23088">
        <w:rPr>
          <w:rFonts w:cs="Times New Roman"/>
          <w:szCs w:val="28"/>
          <w:lang w:val="uk-UA"/>
        </w:rPr>
        <w:t xml:space="preserve">  (підпис)</w:t>
      </w:r>
    </w:p>
    <w:p w:rsidR="00E405C9" w:rsidRPr="00F23088" w:rsidRDefault="00E405C9" w:rsidP="0008592D">
      <w:pPr>
        <w:spacing w:line="240" w:lineRule="auto"/>
        <w:ind w:firstLine="709"/>
        <w:rPr>
          <w:rFonts w:cs="Times New Roman"/>
          <w:b/>
          <w:szCs w:val="28"/>
          <w:lang w:val="uk-UA"/>
        </w:rPr>
      </w:pPr>
      <w:r w:rsidRPr="00F23088">
        <w:rPr>
          <w:rFonts w:cs="Times New Roman"/>
          <w:b/>
          <w:szCs w:val="28"/>
          <w:lang w:val="uk-UA"/>
        </w:rPr>
        <w:t>Нормоконтроль пройдено</w:t>
      </w:r>
    </w:p>
    <w:p w:rsidR="00E405C9" w:rsidRPr="00F23088" w:rsidRDefault="00E405C9" w:rsidP="00E405C9">
      <w:pPr>
        <w:spacing w:line="240" w:lineRule="auto"/>
        <w:ind w:firstLine="709"/>
        <w:rPr>
          <w:rFonts w:cs="Times New Roman"/>
          <w:szCs w:val="28"/>
        </w:rPr>
      </w:pPr>
      <w:r w:rsidRPr="00F23088">
        <w:rPr>
          <w:rFonts w:cs="Times New Roman"/>
          <w:szCs w:val="28"/>
          <w:lang w:val="uk-UA"/>
        </w:rPr>
        <w:t>Нормоконтролер ___________  Л.В. Худолєй</w:t>
      </w:r>
    </w:p>
    <w:p w:rsidR="00E405C9" w:rsidRPr="00F23088" w:rsidRDefault="00E405C9" w:rsidP="00E405C9">
      <w:pPr>
        <w:ind w:firstLine="709"/>
        <w:contextualSpacing/>
        <w:rPr>
          <w:rFonts w:cs="Times New Roman"/>
          <w:szCs w:val="28"/>
          <w:lang w:val="uk-UA"/>
        </w:rPr>
      </w:pPr>
      <w:r w:rsidRPr="00F23088">
        <w:rPr>
          <w:rFonts w:cs="Times New Roman"/>
          <w:szCs w:val="28"/>
          <w:lang w:val="uk-UA"/>
        </w:rPr>
        <w:br w:type="page"/>
      </w:r>
    </w:p>
    <w:p w:rsidR="00E405C9" w:rsidRPr="00F23088" w:rsidRDefault="00E405C9" w:rsidP="0008592D">
      <w:pPr>
        <w:pStyle w:val="1"/>
        <w:ind w:firstLine="709"/>
      </w:pPr>
      <w:bookmarkStart w:id="11" w:name="_Toc28951087"/>
      <w:bookmarkStart w:id="12" w:name="_Toc29808167"/>
      <w:r w:rsidRPr="00F23088">
        <w:lastRenderedPageBreak/>
        <w:t>РЕФЕРАТ</w:t>
      </w:r>
      <w:bookmarkEnd w:id="11"/>
      <w:bookmarkEnd w:id="12"/>
    </w:p>
    <w:p w:rsidR="00E405C9" w:rsidRDefault="00E405C9" w:rsidP="0008592D">
      <w:pPr>
        <w:ind w:firstLine="709"/>
        <w:contextualSpacing/>
        <w:rPr>
          <w:rFonts w:cs="Times New Roman"/>
          <w:szCs w:val="28"/>
          <w:highlight w:val="yellow"/>
          <w:lang w:val="uk-UA"/>
        </w:rPr>
      </w:pPr>
    </w:p>
    <w:p w:rsidR="00D61B89" w:rsidRPr="00F23088" w:rsidRDefault="00D61B89" w:rsidP="0008592D">
      <w:pPr>
        <w:ind w:firstLine="709"/>
        <w:contextualSpacing/>
        <w:rPr>
          <w:rFonts w:cs="Times New Roman"/>
          <w:szCs w:val="28"/>
          <w:highlight w:val="yellow"/>
          <w:lang w:val="uk-UA"/>
        </w:rPr>
      </w:pPr>
    </w:p>
    <w:p w:rsidR="00E405C9" w:rsidRPr="005E6CFB" w:rsidRDefault="00E405C9" w:rsidP="0008592D">
      <w:pPr>
        <w:shd w:val="clear" w:color="auto" w:fill="FFFFFF"/>
        <w:autoSpaceDE w:val="0"/>
        <w:autoSpaceDN w:val="0"/>
        <w:adjustRightInd w:val="0"/>
        <w:ind w:firstLine="709"/>
        <w:contextualSpacing/>
        <w:rPr>
          <w:rFonts w:cs="Times New Roman"/>
          <w:spacing w:val="-3"/>
          <w:szCs w:val="28"/>
          <w:lang w:val="uk-UA"/>
        </w:rPr>
      </w:pPr>
      <w:r w:rsidRPr="005E6CFB">
        <w:rPr>
          <w:rFonts w:cs="Times New Roman"/>
          <w:spacing w:val="-3"/>
          <w:szCs w:val="28"/>
          <w:lang w:val="uk-UA"/>
        </w:rPr>
        <w:t xml:space="preserve">Кваліфікаційна робота </w:t>
      </w:r>
      <w:r w:rsidR="00657E5F">
        <w:rPr>
          <w:rFonts w:cs="Times New Roman"/>
          <w:spacing w:val="-3"/>
          <w:szCs w:val="28"/>
          <w:lang w:val="uk-UA"/>
        </w:rPr>
        <w:t>магістра</w:t>
      </w:r>
      <w:r w:rsidRPr="005E6CFB">
        <w:rPr>
          <w:rFonts w:cs="Times New Roman"/>
          <w:spacing w:val="-3"/>
          <w:szCs w:val="28"/>
          <w:lang w:val="uk-UA"/>
        </w:rPr>
        <w:t xml:space="preserve">: </w:t>
      </w:r>
      <w:r w:rsidR="006342DD">
        <w:rPr>
          <w:rFonts w:cs="Times New Roman"/>
          <w:spacing w:val="-3"/>
          <w:szCs w:val="28"/>
          <w:lang w:val="uk-UA"/>
        </w:rPr>
        <w:t>123</w:t>
      </w:r>
      <w:r w:rsidR="005E6CFB" w:rsidRPr="005E6CFB">
        <w:rPr>
          <w:rFonts w:cs="Times New Roman"/>
          <w:spacing w:val="-3"/>
          <w:szCs w:val="28"/>
          <w:lang w:val="uk-UA"/>
        </w:rPr>
        <w:t xml:space="preserve"> с.,</w:t>
      </w:r>
      <w:r w:rsidR="004C642F">
        <w:rPr>
          <w:rFonts w:cs="Times New Roman"/>
          <w:spacing w:val="-3"/>
          <w:szCs w:val="28"/>
          <w:lang w:val="uk-UA"/>
        </w:rPr>
        <w:t xml:space="preserve"> 15 рис., 7 табл., 72  джерела.</w:t>
      </w:r>
    </w:p>
    <w:p w:rsidR="00E405C9" w:rsidRPr="005E6CFB" w:rsidRDefault="00E405C9" w:rsidP="0008592D">
      <w:pPr>
        <w:ind w:firstLine="709"/>
        <w:rPr>
          <w:rFonts w:cs="Times New Roman"/>
          <w:szCs w:val="28"/>
          <w:lang w:val="uk-UA"/>
        </w:rPr>
      </w:pPr>
      <w:r w:rsidRPr="005E6CFB">
        <w:rPr>
          <w:rFonts w:cs="Times New Roman"/>
          <w:szCs w:val="28"/>
          <w:lang w:val="uk-UA"/>
        </w:rPr>
        <w:t>Об’єктом дослідження є процес інформатизації світогосподарського розвитку.</w:t>
      </w:r>
    </w:p>
    <w:p w:rsidR="00E405C9" w:rsidRDefault="00E405C9" w:rsidP="008D4C1D">
      <w:pPr>
        <w:ind w:firstLine="709"/>
        <w:rPr>
          <w:rFonts w:cs="Times New Roman"/>
          <w:szCs w:val="28"/>
          <w:lang w:val="uk-UA"/>
        </w:rPr>
      </w:pPr>
      <w:r w:rsidRPr="005E6CFB">
        <w:rPr>
          <w:rFonts w:cs="Times New Roman"/>
          <w:szCs w:val="28"/>
          <w:lang w:val="uk-UA"/>
        </w:rPr>
        <w:t xml:space="preserve"> Предметом дослідження </w:t>
      </w:r>
      <w:r w:rsidRPr="00FE4055">
        <w:rPr>
          <w:rFonts w:cs="Times New Roman"/>
          <w:szCs w:val="28"/>
          <w:lang w:val="uk-UA"/>
        </w:rPr>
        <w:t>є</w:t>
      </w:r>
      <w:r w:rsidR="008E6F77" w:rsidRPr="008E6F77">
        <w:rPr>
          <w:lang w:val="uk-UA"/>
        </w:rPr>
        <w:t xml:space="preserve"> </w:t>
      </w:r>
      <w:r w:rsidR="00657E5F">
        <w:rPr>
          <w:lang w:val="uk-UA"/>
        </w:rPr>
        <w:t xml:space="preserve">сукупність теоретичних </w:t>
      </w:r>
      <w:r w:rsidR="006342DD">
        <w:rPr>
          <w:lang w:val="uk-UA"/>
        </w:rPr>
        <w:t>та практичних основ</w:t>
      </w:r>
      <w:r w:rsidR="007D03B2">
        <w:rPr>
          <w:lang w:val="uk-UA"/>
        </w:rPr>
        <w:t xml:space="preserve"> </w:t>
      </w:r>
      <w:r w:rsidR="008D4C1D" w:rsidRPr="008D4C1D">
        <w:rPr>
          <w:lang w:val="uk-UA"/>
        </w:rPr>
        <w:t>впливу</w:t>
      </w:r>
      <w:r w:rsidR="008E6F77" w:rsidRPr="008E6F77">
        <w:rPr>
          <w:rFonts w:cs="Times New Roman"/>
          <w:szCs w:val="28"/>
          <w:lang w:val="uk-UA"/>
        </w:rPr>
        <w:t xml:space="preserve"> інформатизації </w:t>
      </w:r>
      <w:r w:rsidR="008D4C1D">
        <w:rPr>
          <w:rFonts w:cs="Times New Roman"/>
          <w:szCs w:val="28"/>
          <w:lang w:val="uk-UA"/>
        </w:rPr>
        <w:t>на розвиток економік</w:t>
      </w:r>
      <w:r w:rsidR="00657E5F">
        <w:rPr>
          <w:rFonts w:cs="Times New Roman"/>
          <w:szCs w:val="28"/>
          <w:lang w:val="uk-UA"/>
        </w:rPr>
        <w:t>и</w:t>
      </w:r>
      <w:r w:rsidR="008D4C1D">
        <w:rPr>
          <w:rFonts w:cs="Times New Roman"/>
          <w:szCs w:val="28"/>
          <w:lang w:val="uk-UA"/>
        </w:rPr>
        <w:t xml:space="preserve"> держави.</w:t>
      </w:r>
    </w:p>
    <w:p w:rsidR="00E405C9" w:rsidRDefault="00E405C9" w:rsidP="0008592D">
      <w:pPr>
        <w:ind w:firstLine="709"/>
        <w:rPr>
          <w:rFonts w:cs="Times New Roman"/>
          <w:szCs w:val="28"/>
          <w:lang w:val="uk-UA"/>
        </w:rPr>
      </w:pPr>
      <w:r w:rsidRPr="00632A3B">
        <w:rPr>
          <w:rFonts w:cs="Times New Roman"/>
          <w:szCs w:val="28"/>
          <w:lang w:val="uk-UA"/>
        </w:rPr>
        <w:t xml:space="preserve">Мета </w:t>
      </w:r>
      <w:r>
        <w:rPr>
          <w:rFonts w:cs="Times New Roman"/>
          <w:szCs w:val="28"/>
          <w:lang w:val="uk-UA"/>
        </w:rPr>
        <w:t>роботи</w:t>
      </w:r>
      <w:r w:rsidRPr="00632A3B">
        <w:rPr>
          <w:rFonts w:cs="Times New Roman"/>
          <w:szCs w:val="28"/>
          <w:lang w:val="uk-UA"/>
        </w:rPr>
        <w:t xml:space="preserve"> полягає </w:t>
      </w:r>
      <w:r w:rsidRPr="00FE4055">
        <w:rPr>
          <w:rFonts w:cs="Times New Roman"/>
          <w:szCs w:val="28"/>
          <w:lang w:val="uk-UA"/>
        </w:rPr>
        <w:t>в розкритті сутності та значенні інформатизації як ресурсу сучасного розвитку суспільства,</w:t>
      </w:r>
      <w:r w:rsidR="00FE4055" w:rsidRPr="00FE4055">
        <w:rPr>
          <w:rFonts w:cs="Times New Roman"/>
          <w:szCs w:val="28"/>
          <w:lang w:val="uk-UA"/>
        </w:rPr>
        <w:t xml:space="preserve"> </w:t>
      </w:r>
      <w:r w:rsidRPr="00FE4055">
        <w:rPr>
          <w:rFonts w:cs="Times New Roman"/>
          <w:szCs w:val="28"/>
          <w:lang w:val="uk-UA"/>
        </w:rPr>
        <w:t xml:space="preserve"> </w:t>
      </w:r>
      <w:r w:rsidR="00FE4055" w:rsidRPr="00FE4055">
        <w:rPr>
          <w:rFonts w:cs="Times New Roman"/>
          <w:szCs w:val="28"/>
          <w:lang w:val="uk-UA"/>
        </w:rPr>
        <w:t>дослідженні напрямів розвитку</w:t>
      </w:r>
      <w:r w:rsidRPr="00FE4055">
        <w:rPr>
          <w:rFonts w:cs="Times New Roman"/>
          <w:szCs w:val="28"/>
          <w:lang w:val="uk-UA"/>
        </w:rPr>
        <w:t xml:space="preserve">  та способів впливу інформаційної діяльності на </w:t>
      </w:r>
      <w:r w:rsidR="00FE4055" w:rsidRPr="00FE4055">
        <w:rPr>
          <w:rFonts w:cs="Times New Roman"/>
          <w:szCs w:val="28"/>
          <w:lang w:val="uk-UA"/>
        </w:rPr>
        <w:t>галузі економіки</w:t>
      </w:r>
      <w:r w:rsidRPr="00FE4055">
        <w:rPr>
          <w:rFonts w:cs="Times New Roman"/>
          <w:szCs w:val="28"/>
          <w:lang w:val="uk-UA"/>
        </w:rPr>
        <w:t xml:space="preserve">,  обґрунтуванні </w:t>
      </w:r>
      <w:r w:rsidR="00FE4055" w:rsidRPr="00FE4055">
        <w:rPr>
          <w:rFonts w:cs="Times New Roman"/>
          <w:szCs w:val="28"/>
          <w:lang w:val="uk-UA"/>
        </w:rPr>
        <w:t>шляхів</w:t>
      </w:r>
      <w:r w:rsidRPr="00FE4055">
        <w:rPr>
          <w:rFonts w:cs="Times New Roman"/>
          <w:szCs w:val="28"/>
          <w:lang w:val="uk-UA"/>
        </w:rPr>
        <w:t xml:space="preserve"> оптимізації інформатизації в сучасному українському суспільстві.</w:t>
      </w:r>
    </w:p>
    <w:p w:rsidR="00E405C9" w:rsidRPr="008D5B14" w:rsidRDefault="00E405C9" w:rsidP="0008592D">
      <w:pPr>
        <w:ind w:firstLine="709"/>
        <w:rPr>
          <w:rFonts w:cs="Times New Roman"/>
          <w:szCs w:val="28"/>
          <w:lang w:val="ru-RU"/>
        </w:rPr>
      </w:pPr>
      <w:r w:rsidRPr="005A088E">
        <w:rPr>
          <w:rFonts w:cs="Times New Roman"/>
          <w:szCs w:val="28"/>
          <w:lang w:val="uk-UA"/>
        </w:rPr>
        <w:t>У роботі розкрито сутність та структуру інформаційних ресурсів, процесів інформатизації, завдяки використанню</w:t>
      </w:r>
      <w:r>
        <w:rPr>
          <w:rFonts w:cs="Times New Roman"/>
          <w:szCs w:val="28"/>
          <w:lang w:val="uk-UA"/>
        </w:rPr>
        <w:t xml:space="preserve"> нових інформаційних технологій. Охарактеризовано</w:t>
      </w:r>
      <w:r w:rsidRPr="005A088E">
        <w:rPr>
          <w:rFonts w:cs="Times New Roman"/>
          <w:szCs w:val="28"/>
          <w:lang w:val="uk-UA"/>
        </w:rPr>
        <w:t xml:space="preserve"> інформатизацію як концептуальну основу гло</w:t>
      </w:r>
      <w:r>
        <w:rPr>
          <w:rFonts w:cs="Times New Roman"/>
          <w:szCs w:val="28"/>
          <w:lang w:val="uk-UA"/>
        </w:rPr>
        <w:t xml:space="preserve">бального інноваційного розвитку. </w:t>
      </w:r>
      <w:r w:rsidRPr="00F23088">
        <w:rPr>
          <w:rFonts w:cs="Times New Roman"/>
          <w:szCs w:val="28"/>
          <w:lang w:val="uk-UA"/>
        </w:rPr>
        <w:t xml:space="preserve">Проаналізовано тенденції розвитку </w:t>
      </w:r>
      <w:r>
        <w:rPr>
          <w:rFonts w:cs="Times New Roman"/>
          <w:szCs w:val="28"/>
          <w:lang w:val="uk-UA"/>
        </w:rPr>
        <w:t>інформатизації</w:t>
      </w:r>
      <w:r w:rsidRPr="00F23088">
        <w:rPr>
          <w:rFonts w:cs="Times New Roman"/>
          <w:szCs w:val="28"/>
          <w:lang w:val="uk-UA"/>
        </w:rPr>
        <w:t xml:space="preserve"> України та світу, та вплив на розвиток економіки країн</w:t>
      </w:r>
      <w:r>
        <w:rPr>
          <w:rFonts w:cs="Times New Roman"/>
          <w:szCs w:val="28"/>
          <w:lang w:val="uk-UA"/>
        </w:rPr>
        <w:t xml:space="preserve">. </w:t>
      </w:r>
      <w:r w:rsidRPr="00F23088">
        <w:rPr>
          <w:rFonts w:cs="Times New Roman"/>
          <w:szCs w:val="28"/>
          <w:lang w:val="uk-UA"/>
        </w:rPr>
        <w:t>Розглянут</w:t>
      </w:r>
      <w:r>
        <w:rPr>
          <w:rFonts w:cs="Times New Roman"/>
          <w:szCs w:val="28"/>
          <w:lang w:val="uk-UA"/>
        </w:rPr>
        <w:t>о</w:t>
      </w:r>
      <w:r w:rsidRPr="00F23088">
        <w:rPr>
          <w:rFonts w:cs="Times New Roman"/>
          <w:szCs w:val="28"/>
          <w:lang w:val="uk-UA"/>
        </w:rPr>
        <w:t xml:space="preserve"> шляхи </w:t>
      </w:r>
      <w:r>
        <w:rPr>
          <w:rFonts w:cs="Times New Roman"/>
          <w:szCs w:val="28"/>
          <w:lang w:val="uk-UA"/>
        </w:rPr>
        <w:t>підвищення ефективності інформатизації.</w:t>
      </w:r>
      <w:r w:rsidRPr="005A088E">
        <w:rPr>
          <w:rFonts w:cs="Times New Roman"/>
          <w:szCs w:val="28"/>
          <w:lang w:val="uk-UA"/>
        </w:rPr>
        <w:t xml:space="preserve"> </w:t>
      </w:r>
      <w:r>
        <w:rPr>
          <w:rFonts w:cs="Times New Roman"/>
          <w:szCs w:val="28"/>
          <w:lang w:val="uk-UA"/>
        </w:rPr>
        <w:t>К</w:t>
      </w:r>
      <w:r w:rsidRPr="005A088E">
        <w:rPr>
          <w:rFonts w:cs="Times New Roman"/>
          <w:szCs w:val="28"/>
          <w:lang w:val="uk-UA"/>
        </w:rPr>
        <w:t>онк</w:t>
      </w:r>
      <w:r>
        <w:rPr>
          <w:rFonts w:cs="Times New Roman"/>
          <w:szCs w:val="28"/>
          <w:lang w:val="uk-UA"/>
        </w:rPr>
        <w:t>ретизо</w:t>
      </w:r>
      <w:r w:rsidRPr="005A088E">
        <w:rPr>
          <w:rFonts w:cs="Times New Roman"/>
          <w:szCs w:val="28"/>
          <w:lang w:val="uk-UA"/>
        </w:rPr>
        <w:t>вано стратегічні напрями соціально-економічного розвитку інформаційного суспільства.</w:t>
      </w:r>
    </w:p>
    <w:p w:rsidR="00E405C9" w:rsidRPr="008D5B14" w:rsidRDefault="00E405C9" w:rsidP="0008592D">
      <w:pPr>
        <w:ind w:firstLine="709"/>
        <w:rPr>
          <w:rFonts w:cs="Times New Roman"/>
          <w:szCs w:val="28"/>
          <w:lang w:val="ru-RU"/>
        </w:rPr>
      </w:pPr>
    </w:p>
    <w:p w:rsidR="00E405C9" w:rsidRDefault="00E405C9" w:rsidP="0008592D">
      <w:pPr>
        <w:ind w:firstLine="709"/>
        <w:rPr>
          <w:rFonts w:cs="Times New Roman"/>
          <w:szCs w:val="28"/>
          <w:lang w:val="uk-UA"/>
        </w:rPr>
      </w:pPr>
      <w:r>
        <w:rPr>
          <w:rFonts w:cs="Times New Roman"/>
          <w:szCs w:val="28"/>
          <w:lang w:val="uk-UA"/>
        </w:rPr>
        <w:t>ІНФОРМАТИЗАЦІЯ, ІНФОРМАЦІЙНІ ТЕХНОЛОГІЇ, ГЛОБАЛЬНИЙ РОЗВИТОК ЕКОНОМІКИ, ІНФОРМАЦІЙНЕ СУСПІЛЬСТВО, ІННОВАЦІЇ. ДІДЖИТАЛІЗАЦІЯ.</w:t>
      </w:r>
    </w:p>
    <w:p w:rsidR="00E405C9" w:rsidRPr="00F23088" w:rsidRDefault="00E405C9" w:rsidP="0008592D">
      <w:pPr>
        <w:ind w:firstLine="709"/>
        <w:contextualSpacing/>
        <w:rPr>
          <w:rFonts w:cs="Times New Roman"/>
          <w:b/>
          <w:bCs/>
          <w:szCs w:val="28"/>
          <w:highlight w:val="yellow"/>
          <w:lang w:val="uk-UA"/>
        </w:rPr>
      </w:pPr>
    </w:p>
    <w:p w:rsidR="00E405C9" w:rsidRPr="00F23088" w:rsidRDefault="00E405C9" w:rsidP="0008592D">
      <w:pPr>
        <w:ind w:firstLine="709"/>
        <w:contextualSpacing/>
        <w:rPr>
          <w:rFonts w:cs="Times New Roman"/>
          <w:b/>
          <w:bCs/>
          <w:szCs w:val="28"/>
          <w:highlight w:val="yellow"/>
          <w:lang w:val="uk-UA"/>
        </w:rPr>
      </w:pPr>
    </w:p>
    <w:p w:rsidR="00E405C9" w:rsidRPr="005A088E" w:rsidRDefault="00E405C9" w:rsidP="0008592D">
      <w:pPr>
        <w:ind w:firstLine="709"/>
        <w:rPr>
          <w:rFonts w:cs="Times New Roman"/>
          <w:szCs w:val="28"/>
          <w:highlight w:val="yellow"/>
          <w:lang w:val="uk-UA"/>
        </w:rPr>
      </w:pPr>
      <w:bookmarkStart w:id="13" w:name="_Toc28951088"/>
    </w:p>
    <w:p w:rsidR="00E405C9" w:rsidRDefault="00E405C9" w:rsidP="0008592D">
      <w:pPr>
        <w:ind w:firstLine="709"/>
        <w:rPr>
          <w:rFonts w:cs="Times New Roman"/>
          <w:szCs w:val="28"/>
          <w:highlight w:val="yellow"/>
        </w:rPr>
      </w:pPr>
      <w:r>
        <w:rPr>
          <w:rFonts w:cs="Times New Roman"/>
          <w:szCs w:val="28"/>
          <w:highlight w:val="yellow"/>
        </w:rPr>
        <w:br w:type="page"/>
      </w:r>
    </w:p>
    <w:p w:rsidR="00E405C9" w:rsidRPr="0067503D" w:rsidRDefault="00E405C9" w:rsidP="0008592D">
      <w:pPr>
        <w:pStyle w:val="1"/>
        <w:rPr>
          <w:caps/>
        </w:rPr>
      </w:pPr>
      <w:bookmarkStart w:id="14" w:name="_Toc29808168"/>
      <w:r w:rsidRPr="0067503D">
        <w:lastRenderedPageBreak/>
        <w:t>SUMMARY</w:t>
      </w:r>
      <w:bookmarkEnd w:id="13"/>
      <w:bookmarkEnd w:id="14"/>
    </w:p>
    <w:p w:rsidR="00E405C9" w:rsidRDefault="00E405C9" w:rsidP="0008592D">
      <w:pPr>
        <w:ind w:firstLine="709"/>
        <w:contextualSpacing/>
        <w:rPr>
          <w:rFonts w:cs="Times New Roman"/>
          <w:szCs w:val="28"/>
          <w:lang w:val="uk-UA" w:eastAsia="ru-RU"/>
        </w:rPr>
      </w:pPr>
    </w:p>
    <w:p w:rsidR="00D61B89" w:rsidRPr="0067503D" w:rsidRDefault="00D61B89" w:rsidP="0008592D">
      <w:pPr>
        <w:ind w:firstLine="709"/>
        <w:contextualSpacing/>
        <w:rPr>
          <w:rFonts w:cs="Times New Roman"/>
          <w:szCs w:val="28"/>
          <w:lang w:val="uk-UA" w:eastAsia="ru-RU"/>
        </w:rPr>
      </w:pPr>
    </w:p>
    <w:p w:rsidR="00E405C9" w:rsidRPr="004C642F" w:rsidRDefault="00E405C9" w:rsidP="0008592D">
      <w:pPr>
        <w:widowControl w:val="0"/>
        <w:suppressAutoHyphens/>
        <w:ind w:firstLine="709"/>
        <w:rPr>
          <w:rFonts w:eastAsia="Times New Roman" w:cs="Times New Roman"/>
          <w:szCs w:val="28"/>
          <w:lang w:val="uk-UA" w:eastAsia="ru-RU"/>
        </w:rPr>
      </w:pPr>
      <w:r w:rsidRPr="0067503D">
        <w:rPr>
          <w:rFonts w:eastAsia="Times New Roman" w:cs="Times New Roman"/>
          <w:szCs w:val="28"/>
          <w:lang w:eastAsia="ru-RU"/>
        </w:rPr>
        <w:t>Qualification work of the bachelor: 1</w:t>
      </w:r>
      <w:r w:rsidR="00721274">
        <w:rPr>
          <w:rFonts w:eastAsia="Times New Roman" w:cs="Times New Roman"/>
          <w:szCs w:val="28"/>
          <w:lang w:val="uk-UA" w:eastAsia="ru-RU"/>
        </w:rPr>
        <w:t>23</w:t>
      </w:r>
      <w:r w:rsidR="0008592D">
        <w:rPr>
          <w:rFonts w:eastAsia="Times New Roman" w:cs="Times New Roman"/>
          <w:szCs w:val="28"/>
          <w:lang w:val="uk-UA" w:eastAsia="ru-RU"/>
        </w:rPr>
        <w:t xml:space="preserve"> </w:t>
      </w:r>
      <w:r w:rsidRPr="0067503D">
        <w:rPr>
          <w:rFonts w:eastAsia="Times New Roman" w:cs="Times New Roman"/>
          <w:szCs w:val="28"/>
          <w:lang w:eastAsia="ru-RU"/>
        </w:rPr>
        <w:t xml:space="preserve">pages., </w:t>
      </w:r>
      <w:r w:rsidR="0067503D" w:rsidRPr="0067503D">
        <w:rPr>
          <w:rFonts w:eastAsia="Times New Roman" w:cs="Times New Roman"/>
          <w:szCs w:val="28"/>
          <w:lang w:val="uk-UA" w:eastAsia="ru-RU"/>
        </w:rPr>
        <w:t>15</w:t>
      </w:r>
      <w:r w:rsidRPr="0067503D">
        <w:rPr>
          <w:rFonts w:eastAsia="Times New Roman" w:cs="Times New Roman"/>
          <w:szCs w:val="28"/>
          <w:lang w:eastAsia="ru-RU"/>
        </w:rPr>
        <w:t xml:space="preserve"> figures, </w:t>
      </w:r>
      <w:r w:rsidR="0067503D" w:rsidRPr="0067503D">
        <w:rPr>
          <w:rFonts w:eastAsia="Times New Roman" w:cs="Times New Roman"/>
          <w:szCs w:val="28"/>
          <w:lang w:val="uk-UA" w:eastAsia="ru-RU"/>
        </w:rPr>
        <w:t xml:space="preserve">7 </w:t>
      </w:r>
      <w:r w:rsidRPr="0067503D">
        <w:rPr>
          <w:rFonts w:eastAsia="Times New Roman" w:cs="Times New Roman"/>
          <w:szCs w:val="28"/>
          <w:lang w:eastAsia="ru-RU"/>
        </w:rPr>
        <w:t xml:space="preserve">tables., </w:t>
      </w:r>
      <w:r w:rsidR="0067503D" w:rsidRPr="0067503D">
        <w:rPr>
          <w:rFonts w:eastAsia="Times New Roman" w:cs="Times New Roman"/>
          <w:szCs w:val="28"/>
          <w:lang w:val="uk-UA" w:eastAsia="ru-RU"/>
        </w:rPr>
        <w:t>72</w:t>
      </w:r>
      <w:r w:rsidRPr="0067503D">
        <w:rPr>
          <w:rFonts w:eastAsia="Times New Roman" w:cs="Times New Roman"/>
          <w:szCs w:val="28"/>
          <w:lang w:eastAsia="ru-RU"/>
        </w:rPr>
        <w:t xml:space="preserve"> sources</w:t>
      </w:r>
      <w:r w:rsidR="004C642F">
        <w:rPr>
          <w:rFonts w:eastAsia="Times New Roman" w:cs="Times New Roman"/>
          <w:szCs w:val="28"/>
          <w:lang w:val="uk-UA" w:eastAsia="ru-RU"/>
        </w:rPr>
        <w:t>.</w:t>
      </w:r>
    </w:p>
    <w:p w:rsidR="00E405C9" w:rsidRDefault="00E405C9" w:rsidP="0008592D">
      <w:pPr>
        <w:ind w:firstLine="709"/>
        <w:rPr>
          <w:rFonts w:eastAsia="Times New Roman" w:cs="Times New Roman"/>
          <w:szCs w:val="28"/>
          <w:lang w:val="uk-UA" w:eastAsia="ru-RU"/>
        </w:rPr>
      </w:pPr>
      <w:r w:rsidRPr="00F23088">
        <w:rPr>
          <w:rFonts w:eastAsia="Times New Roman" w:cs="Times New Roman"/>
          <w:szCs w:val="28"/>
          <w:lang w:val="uk-UA" w:eastAsia="ru-RU"/>
        </w:rPr>
        <w:t xml:space="preserve">The object of the research is </w:t>
      </w:r>
      <w:r>
        <w:rPr>
          <w:rFonts w:eastAsia="Times New Roman" w:cs="Times New Roman"/>
          <w:szCs w:val="28"/>
          <w:lang w:val="uk-UA" w:eastAsia="ru-RU"/>
        </w:rPr>
        <w:t>the process of і</w:t>
      </w:r>
      <w:r w:rsidRPr="005A088E">
        <w:rPr>
          <w:rFonts w:eastAsia="Times New Roman" w:cs="Times New Roman"/>
          <w:szCs w:val="28"/>
          <w:lang w:val="uk-UA" w:eastAsia="ru-RU"/>
        </w:rPr>
        <w:t>nformatization of world economic development</w:t>
      </w:r>
      <w:r>
        <w:rPr>
          <w:rFonts w:eastAsia="Times New Roman" w:cs="Times New Roman"/>
          <w:szCs w:val="28"/>
          <w:lang w:val="uk-UA" w:eastAsia="ru-RU"/>
        </w:rPr>
        <w:t>.</w:t>
      </w:r>
    </w:p>
    <w:p w:rsidR="00FE4055" w:rsidRDefault="00E405C9" w:rsidP="0008592D">
      <w:pPr>
        <w:ind w:firstLine="709"/>
        <w:rPr>
          <w:rFonts w:eastAsia="Times New Roman" w:cs="Times New Roman"/>
          <w:szCs w:val="28"/>
          <w:lang w:val="uk-UA" w:eastAsia="ru-RU"/>
        </w:rPr>
      </w:pPr>
      <w:r w:rsidRPr="00F23088">
        <w:rPr>
          <w:rFonts w:eastAsia="Times New Roman" w:cs="Times New Roman"/>
          <w:szCs w:val="28"/>
          <w:lang w:val="uk-UA" w:eastAsia="ru-RU"/>
        </w:rPr>
        <w:t xml:space="preserve">The subject of </w:t>
      </w:r>
      <w:r w:rsidR="007329AA" w:rsidRPr="007329AA">
        <w:rPr>
          <w:rFonts w:eastAsia="Times New Roman" w:cs="Times New Roman"/>
          <w:szCs w:val="28"/>
          <w:lang w:val="uk-UA" w:eastAsia="ru-RU"/>
        </w:rPr>
        <w:t>set of theoretical and practical aspects of the influence of informatization on the development of the state economy.</w:t>
      </w:r>
    </w:p>
    <w:p w:rsidR="00E405C9" w:rsidRPr="00FE4055" w:rsidRDefault="00E405C9" w:rsidP="0008592D">
      <w:pPr>
        <w:ind w:firstLine="709"/>
        <w:rPr>
          <w:rFonts w:eastAsia="Times New Roman" w:cs="Times New Roman"/>
          <w:szCs w:val="28"/>
          <w:lang w:eastAsia="ru-RU"/>
        </w:rPr>
      </w:pPr>
      <w:r w:rsidRPr="001444A4">
        <w:rPr>
          <w:rFonts w:eastAsia="Times New Roman" w:cs="Times New Roman"/>
          <w:szCs w:val="28"/>
          <w:lang w:val="uk-UA" w:eastAsia="ru-RU"/>
        </w:rPr>
        <w:t>The purpose of the work is to reveal the essence and mean</w:t>
      </w:r>
      <w:r>
        <w:rPr>
          <w:rFonts w:eastAsia="Times New Roman" w:cs="Times New Roman"/>
          <w:szCs w:val="28"/>
          <w:lang w:val="uk-UA" w:eastAsia="ru-RU"/>
        </w:rPr>
        <w:t>ing of і</w:t>
      </w:r>
      <w:r w:rsidRPr="001444A4">
        <w:rPr>
          <w:rFonts w:eastAsia="Times New Roman" w:cs="Times New Roman"/>
          <w:szCs w:val="28"/>
          <w:lang w:val="uk-UA" w:eastAsia="ru-RU"/>
        </w:rPr>
        <w:t xml:space="preserve">nformatization as a resource of modern society development, </w:t>
      </w:r>
      <w:r w:rsidR="00FE4055" w:rsidRPr="00FE4055">
        <w:rPr>
          <w:rFonts w:eastAsia="Times New Roman" w:cs="Times New Roman"/>
          <w:szCs w:val="28"/>
          <w:lang w:val="uk-UA" w:eastAsia="ru-RU"/>
        </w:rPr>
        <w:t>to study the directions of development and ways of information</w:t>
      </w:r>
      <w:r w:rsidR="00FE4055">
        <w:rPr>
          <w:rFonts w:eastAsia="Times New Roman" w:cs="Times New Roman"/>
          <w:szCs w:val="28"/>
          <w:lang w:eastAsia="ru-RU"/>
        </w:rPr>
        <w:t xml:space="preserve">’s </w:t>
      </w:r>
      <w:r w:rsidR="00FE4055">
        <w:rPr>
          <w:rFonts w:eastAsia="Times New Roman" w:cs="Times New Roman"/>
          <w:szCs w:val="28"/>
          <w:lang w:val="uk-UA" w:eastAsia="ru-RU"/>
        </w:rPr>
        <w:t xml:space="preserve">influence activity </w:t>
      </w:r>
      <w:r w:rsidR="00FE4055" w:rsidRPr="00FE4055">
        <w:rPr>
          <w:rFonts w:eastAsia="Times New Roman" w:cs="Times New Roman"/>
          <w:szCs w:val="28"/>
          <w:lang w:val="uk-UA" w:eastAsia="ru-RU"/>
        </w:rPr>
        <w:t xml:space="preserve"> economy</w:t>
      </w:r>
      <w:r w:rsidR="00FE4055">
        <w:rPr>
          <w:rFonts w:eastAsia="Times New Roman" w:cs="Times New Roman"/>
          <w:szCs w:val="28"/>
          <w:lang w:eastAsia="ru-RU"/>
        </w:rPr>
        <w:t xml:space="preserve">’s </w:t>
      </w:r>
      <w:r w:rsidR="00FE4055" w:rsidRPr="00FE4055">
        <w:rPr>
          <w:rFonts w:eastAsia="Times New Roman" w:cs="Times New Roman"/>
          <w:szCs w:val="28"/>
          <w:lang w:val="uk-UA" w:eastAsia="ru-RU"/>
        </w:rPr>
        <w:t>field</w:t>
      </w:r>
      <w:r w:rsidR="00FE4055">
        <w:rPr>
          <w:rFonts w:eastAsia="Times New Roman" w:cs="Times New Roman"/>
          <w:szCs w:val="28"/>
          <w:lang w:eastAsia="ru-RU"/>
        </w:rPr>
        <w:t>s</w:t>
      </w:r>
      <w:r w:rsidR="00FE4055" w:rsidRPr="00FE4055">
        <w:rPr>
          <w:rFonts w:eastAsia="Times New Roman" w:cs="Times New Roman"/>
          <w:szCs w:val="28"/>
          <w:lang w:val="uk-UA" w:eastAsia="ru-RU"/>
        </w:rPr>
        <w:t xml:space="preserve">, </w:t>
      </w:r>
      <w:r w:rsidRPr="001444A4">
        <w:rPr>
          <w:rFonts w:eastAsia="Times New Roman" w:cs="Times New Roman"/>
          <w:szCs w:val="28"/>
          <w:lang w:val="uk-UA" w:eastAsia="ru-RU"/>
        </w:rPr>
        <w:t>to substantiate the</w:t>
      </w:r>
      <w:r w:rsidR="00FE4055">
        <w:rPr>
          <w:rFonts w:eastAsia="Times New Roman" w:cs="Times New Roman"/>
          <w:szCs w:val="28"/>
          <w:lang w:val="uk-UA" w:eastAsia="ru-RU"/>
        </w:rPr>
        <w:t xml:space="preserve"> </w:t>
      </w:r>
      <w:r w:rsidR="00FE4055">
        <w:rPr>
          <w:rFonts w:eastAsia="Times New Roman" w:cs="Times New Roman"/>
          <w:szCs w:val="28"/>
          <w:lang w:eastAsia="ru-RU"/>
        </w:rPr>
        <w:t>ways</w:t>
      </w:r>
      <w:r w:rsidR="00FE4055">
        <w:rPr>
          <w:rFonts w:eastAsia="Times New Roman" w:cs="Times New Roman"/>
          <w:szCs w:val="28"/>
          <w:lang w:val="uk-UA" w:eastAsia="ru-RU"/>
        </w:rPr>
        <w:t xml:space="preserve"> </w:t>
      </w:r>
      <w:r w:rsidR="00FE4055">
        <w:rPr>
          <w:rFonts w:eastAsia="Times New Roman" w:cs="Times New Roman"/>
          <w:szCs w:val="28"/>
          <w:lang w:eastAsia="ru-RU"/>
        </w:rPr>
        <w:t>for</w:t>
      </w:r>
      <w:r w:rsidR="00FE4055">
        <w:rPr>
          <w:rFonts w:eastAsia="Times New Roman" w:cs="Times New Roman"/>
          <w:szCs w:val="28"/>
          <w:lang w:val="uk-UA" w:eastAsia="ru-RU"/>
        </w:rPr>
        <w:t xml:space="preserve"> optimization of </w:t>
      </w:r>
      <w:r w:rsidR="00FE4055">
        <w:rPr>
          <w:rFonts w:eastAsia="Times New Roman" w:cs="Times New Roman"/>
          <w:szCs w:val="28"/>
          <w:lang w:eastAsia="ru-RU"/>
        </w:rPr>
        <w:t>i</w:t>
      </w:r>
      <w:r w:rsidRPr="001444A4">
        <w:rPr>
          <w:rFonts w:eastAsia="Times New Roman" w:cs="Times New Roman"/>
          <w:szCs w:val="28"/>
          <w:lang w:val="uk-UA" w:eastAsia="ru-RU"/>
        </w:rPr>
        <w:t>nformatization in modern Ukrainian society</w:t>
      </w:r>
      <w:r w:rsidR="00FE4055">
        <w:rPr>
          <w:rFonts w:eastAsia="Times New Roman" w:cs="Times New Roman"/>
          <w:szCs w:val="28"/>
          <w:lang w:eastAsia="ru-RU"/>
        </w:rPr>
        <w:t>.</w:t>
      </w:r>
    </w:p>
    <w:p w:rsidR="00E405C9" w:rsidRPr="002507EA" w:rsidRDefault="00E405C9" w:rsidP="0008592D">
      <w:pPr>
        <w:ind w:firstLine="709"/>
        <w:rPr>
          <w:rFonts w:eastAsia="Times New Roman" w:cs="Times New Roman"/>
          <w:szCs w:val="28"/>
          <w:lang w:val="uk-UA" w:eastAsia="ru-RU"/>
        </w:rPr>
      </w:pPr>
      <w:r w:rsidRPr="00F23088">
        <w:rPr>
          <w:rFonts w:eastAsia="Times New Roman" w:cs="Times New Roman"/>
          <w:szCs w:val="28"/>
          <w:lang w:val="uk-UA" w:eastAsia="ru-RU"/>
        </w:rPr>
        <w:t xml:space="preserve">The content of the concept </w:t>
      </w:r>
      <w:r>
        <w:rPr>
          <w:rFonts w:eastAsia="Times New Roman" w:cs="Times New Roman"/>
          <w:szCs w:val="28"/>
          <w:lang w:val="uk-UA" w:eastAsia="ru-RU"/>
        </w:rPr>
        <w:t>is revealed in the work</w:t>
      </w:r>
      <w:r>
        <w:rPr>
          <w:rFonts w:eastAsia="Times New Roman" w:cs="Times New Roman"/>
          <w:szCs w:val="28"/>
          <w:lang w:eastAsia="ru-RU"/>
        </w:rPr>
        <w:t xml:space="preserve"> </w:t>
      </w:r>
      <w:r w:rsidRPr="001444A4">
        <w:rPr>
          <w:rFonts w:eastAsia="Times New Roman" w:cs="Times New Roman"/>
          <w:szCs w:val="28"/>
          <w:lang w:eastAsia="ru-RU"/>
        </w:rPr>
        <w:t>the essence and struc</w:t>
      </w:r>
      <w:r>
        <w:rPr>
          <w:rFonts w:eastAsia="Times New Roman" w:cs="Times New Roman"/>
          <w:szCs w:val="28"/>
          <w:lang w:eastAsia="ru-RU"/>
        </w:rPr>
        <w:t>ture of information resources, informatization processes</w:t>
      </w:r>
      <w:r w:rsidRPr="001444A4">
        <w:rPr>
          <w:rFonts w:eastAsia="Times New Roman" w:cs="Times New Roman"/>
          <w:szCs w:val="28"/>
          <w:lang w:eastAsia="ru-RU"/>
        </w:rPr>
        <w:t xml:space="preserve"> due to the use </w:t>
      </w:r>
      <w:r>
        <w:rPr>
          <w:rFonts w:eastAsia="Times New Roman" w:cs="Times New Roman"/>
          <w:szCs w:val="28"/>
          <w:lang w:eastAsia="ru-RU"/>
        </w:rPr>
        <w:t xml:space="preserve">of new information technologies. </w:t>
      </w:r>
      <w:r w:rsidRPr="001444A4">
        <w:rPr>
          <w:rFonts w:eastAsia="Times New Roman" w:cs="Times New Roman"/>
          <w:szCs w:val="28"/>
          <w:lang w:eastAsia="ru-RU"/>
        </w:rPr>
        <w:t xml:space="preserve">Informatization is characterized as a conceptual basis for global innovative development. </w:t>
      </w:r>
      <w:r w:rsidRPr="00F23088">
        <w:rPr>
          <w:rFonts w:eastAsia="Times New Roman" w:cs="Times New Roman"/>
          <w:szCs w:val="28"/>
          <w:lang w:val="uk-UA" w:eastAsia="ru-RU"/>
        </w:rPr>
        <w:t>The tendencies of development</w:t>
      </w:r>
      <w:r w:rsidRPr="001444A4">
        <w:rPr>
          <w:rFonts w:eastAsia="Times New Roman" w:cs="Times New Roman"/>
          <w:szCs w:val="28"/>
          <w:lang w:eastAsia="ru-RU"/>
        </w:rPr>
        <w:t xml:space="preserve"> </w:t>
      </w:r>
      <w:r>
        <w:rPr>
          <w:rFonts w:eastAsia="Times New Roman" w:cs="Times New Roman"/>
          <w:szCs w:val="28"/>
          <w:lang w:eastAsia="ru-RU"/>
        </w:rPr>
        <w:t>of informatization of Ukraine and</w:t>
      </w:r>
      <w:r w:rsidRPr="001444A4">
        <w:rPr>
          <w:rFonts w:eastAsia="Times New Roman" w:cs="Times New Roman"/>
          <w:szCs w:val="28"/>
          <w:lang w:eastAsia="ru-RU"/>
        </w:rPr>
        <w:t xml:space="preserve"> world, and</w:t>
      </w:r>
      <w:r>
        <w:rPr>
          <w:rFonts w:eastAsia="Times New Roman" w:cs="Times New Roman"/>
          <w:szCs w:val="28"/>
          <w:lang w:eastAsia="ru-RU"/>
        </w:rPr>
        <w:t xml:space="preserve"> also the impact on </w:t>
      </w:r>
      <w:r w:rsidRPr="001444A4">
        <w:rPr>
          <w:rFonts w:eastAsia="Times New Roman" w:cs="Times New Roman"/>
          <w:szCs w:val="28"/>
          <w:lang w:eastAsia="ru-RU"/>
        </w:rPr>
        <w:t>development of t</w:t>
      </w:r>
      <w:r>
        <w:rPr>
          <w:rFonts w:eastAsia="Times New Roman" w:cs="Times New Roman"/>
          <w:szCs w:val="28"/>
          <w:lang w:eastAsia="ru-RU"/>
        </w:rPr>
        <w:t xml:space="preserve">he economy of the countries are </w:t>
      </w:r>
      <w:r w:rsidRPr="001444A4">
        <w:rPr>
          <w:rFonts w:eastAsia="Times New Roman" w:cs="Times New Roman"/>
          <w:szCs w:val="28"/>
          <w:lang w:eastAsia="ru-RU"/>
        </w:rPr>
        <w:t>analyzed.</w:t>
      </w:r>
      <w:r>
        <w:rPr>
          <w:rFonts w:eastAsia="Times New Roman" w:cs="Times New Roman"/>
          <w:szCs w:val="28"/>
          <w:lang w:eastAsia="ru-RU"/>
        </w:rPr>
        <w:t xml:space="preserve"> The ways for increasing the efficiency of i</w:t>
      </w:r>
      <w:r w:rsidRPr="002507EA">
        <w:rPr>
          <w:rFonts w:eastAsia="Times New Roman" w:cs="Times New Roman"/>
          <w:szCs w:val="28"/>
          <w:lang w:eastAsia="ru-RU"/>
        </w:rPr>
        <w:t>nformatization are considered. The strategic directions of socio-economic development of the information society are specified.</w:t>
      </w:r>
    </w:p>
    <w:p w:rsidR="00E405C9" w:rsidRPr="002507EA" w:rsidRDefault="00E405C9" w:rsidP="0008592D">
      <w:pPr>
        <w:ind w:firstLine="709"/>
        <w:rPr>
          <w:rFonts w:eastAsia="Times New Roman" w:cs="Times New Roman"/>
          <w:szCs w:val="28"/>
          <w:lang w:eastAsia="ru-RU"/>
        </w:rPr>
      </w:pPr>
    </w:p>
    <w:p w:rsidR="00E405C9" w:rsidRDefault="00E405C9" w:rsidP="0008592D">
      <w:pPr>
        <w:ind w:firstLine="709"/>
        <w:rPr>
          <w:rFonts w:cs="Times New Roman"/>
          <w:bCs/>
          <w:szCs w:val="28"/>
        </w:rPr>
      </w:pPr>
      <w:r w:rsidRPr="002507EA">
        <w:rPr>
          <w:rFonts w:cs="Times New Roman"/>
          <w:bCs/>
          <w:szCs w:val="28"/>
          <w:lang w:val="uk-UA"/>
        </w:rPr>
        <w:t>INFORMATIZATION, INFORMATION TECHNOLOGIES, GLOBAL ECONOMIC DEVELOPMENT, INFORMATION SOCIETY, INNOVATIONS</w:t>
      </w:r>
      <w:r w:rsidRPr="002507EA">
        <w:rPr>
          <w:rFonts w:cs="Times New Roman"/>
          <w:bCs/>
          <w:szCs w:val="28"/>
        </w:rPr>
        <w:t>,</w:t>
      </w:r>
      <w:r w:rsidRPr="002507EA">
        <w:rPr>
          <w:rFonts w:cs="Times New Roman"/>
          <w:bCs/>
          <w:szCs w:val="28"/>
          <w:lang w:val="uk-UA"/>
        </w:rPr>
        <w:t xml:space="preserve"> </w:t>
      </w:r>
      <w:r w:rsidRPr="002507EA">
        <w:rPr>
          <w:rFonts w:cs="Times New Roman"/>
          <w:bCs/>
          <w:szCs w:val="28"/>
        </w:rPr>
        <w:t>DIGITALIZATION</w:t>
      </w:r>
    </w:p>
    <w:p w:rsidR="00E405C9" w:rsidRDefault="00E405C9" w:rsidP="0008592D">
      <w:pPr>
        <w:ind w:firstLine="709"/>
        <w:rPr>
          <w:rFonts w:cs="Times New Roman"/>
          <w:bCs/>
          <w:szCs w:val="28"/>
        </w:rPr>
      </w:pPr>
    </w:p>
    <w:p w:rsidR="00E405C9" w:rsidRDefault="00E405C9" w:rsidP="000110C8">
      <w:pPr>
        <w:ind w:firstLine="709"/>
        <w:rPr>
          <w:rFonts w:cs="Times New Roman"/>
          <w:bCs/>
          <w:szCs w:val="28"/>
          <w:lang w:val="uk-UA"/>
        </w:rPr>
      </w:pPr>
      <w:r>
        <w:rPr>
          <w:rFonts w:cs="Times New Roman"/>
          <w:bCs/>
          <w:szCs w:val="28"/>
          <w:lang w:val="uk-UA"/>
        </w:rPr>
        <w:br w:type="page"/>
      </w:r>
    </w:p>
    <w:sdt>
      <w:sdtPr>
        <w:rPr>
          <w:rFonts w:ascii="Times New Roman" w:eastAsia="Calibri" w:hAnsi="Times New Roman" w:cs="Times New Roman"/>
          <w:b w:val="0"/>
          <w:bCs w:val="0"/>
          <w:color w:val="auto"/>
          <w:szCs w:val="22"/>
          <w:lang w:val="en-US" w:eastAsia="en-US"/>
        </w:rPr>
        <w:id w:val="-450788304"/>
        <w:docPartObj>
          <w:docPartGallery w:val="Table of Contents"/>
          <w:docPartUnique/>
        </w:docPartObj>
      </w:sdtPr>
      <w:sdtEndPr>
        <w:rPr>
          <w:rFonts w:cs="SimSun"/>
          <w:b/>
          <w:noProof/>
          <w:lang w:val="uk-UA"/>
        </w:rPr>
      </w:sdtEndPr>
      <w:sdtContent>
        <w:p w:rsidR="00E24F3B" w:rsidRPr="00580B31" w:rsidRDefault="00E24F3B" w:rsidP="0032336E">
          <w:pPr>
            <w:pStyle w:val="af5"/>
            <w:spacing w:before="0" w:line="360" w:lineRule="auto"/>
            <w:jc w:val="center"/>
            <w:rPr>
              <w:rFonts w:ascii="Times New Roman" w:hAnsi="Times New Roman" w:cs="Times New Roman"/>
              <w:b w:val="0"/>
              <w:color w:val="auto"/>
              <w:lang w:val="uk-UA"/>
            </w:rPr>
          </w:pPr>
          <w:r w:rsidRPr="00580B31">
            <w:rPr>
              <w:rFonts w:ascii="Times New Roman" w:hAnsi="Times New Roman" w:cs="Times New Roman"/>
              <w:b w:val="0"/>
              <w:color w:val="auto"/>
              <w:lang w:val="uk-UA"/>
            </w:rPr>
            <w:t>ЗМІСТ</w:t>
          </w:r>
        </w:p>
        <w:p w:rsidR="00E24F3B" w:rsidRPr="00580B31" w:rsidRDefault="00E24F3B" w:rsidP="0032336E">
          <w:pPr>
            <w:rPr>
              <w:lang w:val="uk-UA" w:eastAsia="ru-RU"/>
            </w:rPr>
          </w:pPr>
        </w:p>
        <w:p w:rsidR="0032336E" w:rsidRPr="0032336E" w:rsidRDefault="00E24F3B" w:rsidP="0032336E">
          <w:pPr>
            <w:pStyle w:val="11"/>
            <w:spacing w:after="0"/>
            <w:rPr>
              <w:rFonts w:asciiTheme="minorHAnsi" w:eastAsiaTheme="minorEastAsia" w:hAnsiTheme="minorHAnsi" w:cstheme="minorBidi"/>
              <w:b w:val="0"/>
              <w:sz w:val="22"/>
              <w:lang w:val="ru-RU" w:eastAsia="ru-RU"/>
            </w:rPr>
          </w:pPr>
          <w:r w:rsidRPr="00580B31">
            <w:rPr>
              <w:rFonts w:cs="Times New Roman"/>
              <w:b w:val="0"/>
              <w:szCs w:val="28"/>
            </w:rPr>
            <w:fldChar w:fldCharType="begin"/>
          </w:r>
          <w:r w:rsidRPr="00580B31">
            <w:rPr>
              <w:rFonts w:cs="Times New Roman"/>
              <w:b w:val="0"/>
              <w:szCs w:val="28"/>
            </w:rPr>
            <w:instrText xml:space="preserve"> TOC \o "1-3" \h \z \u </w:instrText>
          </w:r>
          <w:r w:rsidRPr="00580B31">
            <w:rPr>
              <w:rFonts w:cs="Times New Roman"/>
              <w:b w:val="0"/>
              <w:szCs w:val="28"/>
            </w:rPr>
            <w:fldChar w:fldCharType="separate"/>
          </w:r>
          <w:hyperlink w:anchor="_Toc29808164" w:history="1">
            <w:r w:rsidR="0032336E" w:rsidRPr="0032336E">
              <w:rPr>
                <w:rStyle w:val="a6"/>
                <w:b w:val="0"/>
              </w:rPr>
              <w:t xml:space="preserve">ЗАВДАННЯ </w:t>
            </w:r>
            <w:r w:rsidR="0032336E">
              <w:rPr>
                <w:rStyle w:val="a6"/>
                <w:b w:val="0"/>
              </w:rPr>
              <w:t>НА КВАЛІФІКАЦІЙНУ РОБОТУ</w:t>
            </w:r>
            <w:r w:rsidR="0032336E" w:rsidRPr="0032336E">
              <w:rPr>
                <w:b w:val="0"/>
                <w:webHidden/>
              </w:rPr>
              <w:tab/>
            </w:r>
            <w:r w:rsidR="0032336E" w:rsidRPr="0032336E">
              <w:rPr>
                <w:b w:val="0"/>
                <w:webHidden/>
              </w:rPr>
              <w:fldChar w:fldCharType="begin"/>
            </w:r>
            <w:r w:rsidR="0032336E" w:rsidRPr="0032336E">
              <w:rPr>
                <w:b w:val="0"/>
                <w:webHidden/>
              </w:rPr>
              <w:instrText xml:space="preserve"> PAGEREF _Toc29808164 \h </w:instrText>
            </w:r>
            <w:r w:rsidR="0032336E" w:rsidRPr="0032336E">
              <w:rPr>
                <w:b w:val="0"/>
                <w:webHidden/>
              </w:rPr>
            </w:r>
            <w:r w:rsidR="0032336E" w:rsidRPr="0032336E">
              <w:rPr>
                <w:b w:val="0"/>
                <w:webHidden/>
              </w:rPr>
              <w:fldChar w:fldCharType="separate"/>
            </w:r>
            <w:r w:rsidR="0032336E">
              <w:rPr>
                <w:b w:val="0"/>
                <w:webHidden/>
              </w:rPr>
              <w:t>2</w:t>
            </w:r>
            <w:r w:rsidR="0032336E" w:rsidRPr="0032336E">
              <w:rPr>
                <w:b w:val="0"/>
                <w:webHidden/>
              </w:rPr>
              <w:fldChar w:fldCharType="end"/>
            </w:r>
          </w:hyperlink>
        </w:p>
        <w:p w:rsidR="0032336E" w:rsidRPr="0032336E" w:rsidRDefault="0032336E" w:rsidP="0032336E">
          <w:pPr>
            <w:pStyle w:val="11"/>
            <w:spacing w:after="0"/>
            <w:rPr>
              <w:rFonts w:asciiTheme="minorHAnsi" w:eastAsiaTheme="minorEastAsia" w:hAnsiTheme="minorHAnsi" w:cstheme="minorBidi"/>
              <w:b w:val="0"/>
              <w:sz w:val="22"/>
              <w:lang w:val="ru-RU" w:eastAsia="ru-RU"/>
            </w:rPr>
          </w:pPr>
          <w:hyperlink w:anchor="_Toc29808167" w:history="1">
            <w:r w:rsidRPr="0032336E">
              <w:rPr>
                <w:rStyle w:val="a6"/>
                <w:b w:val="0"/>
              </w:rPr>
              <w:t>РЕФЕРАТ</w:t>
            </w:r>
            <w:r w:rsidRPr="0032336E">
              <w:rPr>
                <w:b w:val="0"/>
                <w:webHidden/>
              </w:rPr>
              <w:tab/>
            </w:r>
            <w:r w:rsidRPr="0032336E">
              <w:rPr>
                <w:b w:val="0"/>
                <w:webHidden/>
              </w:rPr>
              <w:fldChar w:fldCharType="begin"/>
            </w:r>
            <w:r w:rsidRPr="0032336E">
              <w:rPr>
                <w:b w:val="0"/>
                <w:webHidden/>
              </w:rPr>
              <w:instrText xml:space="preserve"> PAGEREF _Toc29808167 \h </w:instrText>
            </w:r>
            <w:r w:rsidRPr="0032336E">
              <w:rPr>
                <w:b w:val="0"/>
                <w:webHidden/>
              </w:rPr>
            </w:r>
            <w:r w:rsidRPr="0032336E">
              <w:rPr>
                <w:b w:val="0"/>
                <w:webHidden/>
              </w:rPr>
              <w:fldChar w:fldCharType="separate"/>
            </w:r>
            <w:r>
              <w:rPr>
                <w:b w:val="0"/>
                <w:webHidden/>
              </w:rPr>
              <w:t>5</w:t>
            </w:r>
            <w:r w:rsidRPr="0032336E">
              <w:rPr>
                <w:b w:val="0"/>
                <w:webHidden/>
              </w:rPr>
              <w:fldChar w:fldCharType="end"/>
            </w:r>
          </w:hyperlink>
        </w:p>
        <w:p w:rsidR="0032336E" w:rsidRPr="0032336E" w:rsidRDefault="0032336E" w:rsidP="0032336E">
          <w:pPr>
            <w:pStyle w:val="11"/>
            <w:spacing w:after="0"/>
            <w:rPr>
              <w:rFonts w:asciiTheme="minorHAnsi" w:eastAsiaTheme="minorEastAsia" w:hAnsiTheme="minorHAnsi" w:cstheme="minorBidi"/>
              <w:b w:val="0"/>
              <w:sz w:val="22"/>
              <w:lang w:val="ru-RU" w:eastAsia="ru-RU"/>
            </w:rPr>
          </w:pPr>
          <w:hyperlink w:anchor="_Toc29808168" w:history="1">
            <w:r w:rsidRPr="0032336E">
              <w:rPr>
                <w:rStyle w:val="a6"/>
                <w:b w:val="0"/>
              </w:rPr>
              <w:t>SUMMARY</w:t>
            </w:r>
            <w:r w:rsidRPr="0032336E">
              <w:rPr>
                <w:b w:val="0"/>
                <w:webHidden/>
              </w:rPr>
              <w:tab/>
            </w:r>
            <w:r w:rsidRPr="0032336E">
              <w:rPr>
                <w:b w:val="0"/>
                <w:webHidden/>
              </w:rPr>
              <w:fldChar w:fldCharType="begin"/>
            </w:r>
            <w:r w:rsidRPr="0032336E">
              <w:rPr>
                <w:b w:val="0"/>
                <w:webHidden/>
              </w:rPr>
              <w:instrText xml:space="preserve"> PAGEREF _Toc29808168 \h </w:instrText>
            </w:r>
            <w:r w:rsidRPr="0032336E">
              <w:rPr>
                <w:b w:val="0"/>
                <w:webHidden/>
              </w:rPr>
            </w:r>
            <w:r w:rsidRPr="0032336E">
              <w:rPr>
                <w:b w:val="0"/>
                <w:webHidden/>
              </w:rPr>
              <w:fldChar w:fldCharType="separate"/>
            </w:r>
            <w:r>
              <w:rPr>
                <w:b w:val="0"/>
                <w:webHidden/>
              </w:rPr>
              <w:t>6</w:t>
            </w:r>
            <w:r w:rsidRPr="0032336E">
              <w:rPr>
                <w:b w:val="0"/>
                <w:webHidden/>
              </w:rPr>
              <w:fldChar w:fldCharType="end"/>
            </w:r>
          </w:hyperlink>
        </w:p>
        <w:p w:rsidR="0032336E" w:rsidRPr="0032336E" w:rsidRDefault="0032336E" w:rsidP="0032336E">
          <w:pPr>
            <w:pStyle w:val="11"/>
            <w:spacing w:after="0"/>
            <w:rPr>
              <w:rFonts w:asciiTheme="minorHAnsi" w:eastAsiaTheme="minorEastAsia" w:hAnsiTheme="minorHAnsi" w:cstheme="minorBidi"/>
              <w:b w:val="0"/>
              <w:sz w:val="22"/>
              <w:lang w:val="ru-RU" w:eastAsia="ru-RU"/>
            </w:rPr>
          </w:pPr>
          <w:hyperlink w:anchor="_Toc29808169" w:history="1">
            <w:r w:rsidRPr="0032336E">
              <w:rPr>
                <w:rStyle w:val="a6"/>
                <w:rFonts w:cs="Times New Roman"/>
                <w:b w:val="0"/>
              </w:rPr>
              <w:t>РОЗДIЛ 1 ТЕОРЕТИЧНI З</w:t>
            </w:r>
            <w:r w:rsidRPr="0032336E">
              <w:rPr>
                <w:rStyle w:val="a6"/>
                <w:rFonts w:cs="Times New Roman"/>
                <w:b w:val="0"/>
                <w:lang w:val="ru-RU"/>
              </w:rPr>
              <w:t>A</w:t>
            </w:r>
            <w:r w:rsidRPr="0032336E">
              <w:rPr>
                <w:rStyle w:val="a6"/>
                <w:rFonts w:cs="Times New Roman"/>
                <w:b w:val="0"/>
              </w:rPr>
              <w:t>С</w:t>
            </w:r>
            <w:r w:rsidRPr="0032336E">
              <w:rPr>
                <w:rStyle w:val="a6"/>
                <w:rFonts w:cs="Times New Roman"/>
                <w:b w:val="0"/>
                <w:lang w:val="ru-RU"/>
              </w:rPr>
              <w:t>A</w:t>
            </w:r>
            <w:r w:rsidRPr="0032336E">
              <w:rPr>
                <w:rStyle w:val="a6"/>
                <w:rFonts w:cs="Times New Roman"/>
                <w:b w:val="0"/>
              </w:rPr>
              <w:t xml:space="preserve">ДИ </w:t>
            </w:r>
            <w:r w:rsidRPr="0032336E">
              <w:rPr>
                <w:rStyle w:val="a6"/>
                <w:rFonts w:cs="Times New Roman"/>
                <w:b w:val="0"/>
                <w:lang w:val="ru-RU"/>
              </w:rPr>
              <w:t>I</w:t>
            </w:r>
            <w:r w:rsidRPr="0032336E">
              <w:rPr>
                <w:rStyle w:val="a6"/>
                <w:rFonts w:cs="Times New Roman"/>
                <w:b w:val="0"/>
              </w:rPr>
              <w:t>НФ</w:t>
            </w:r>
            <w:r w:rsidRPr="0032336E">
              <w:rPr>
                <w:rStyle w:val="a6"/>
                <w:rFonts w:cs="Times New Roman"/>
                <w:b w:val="0"/>
                <w:lang w:val="ru-RU"/>
              </w:rPr>
              <w:t>O</w:t>
            </w:r>
            <w:r w:rsidRPr="0032336E">
              <w:rPr>
                <w:rStyle w:val="a6"/>
                <w:rFonts w:cs="Times New Roman"/>
                <w:b w:val="0"/>
              </w:rPr>
              <w:t>РМ</w:t>
            </w:r>
            <w:r w:rsidRPr="0032336E">
              <w:rPr>
                <w:rStyle w:val="a6"/>
                <w:rFonts w:cs="Times New Roman"/>
                <w:b w:val="0"/>
                <w:lang w:val="ru-RU"/>
              </w:rPr>
              <w:t>A</w:t>
            </w:r>
            <w:r w:rsidRPr="0032336E">
              <w:rPr>
                <w:rStyle w:val="a6"/>
                <w:rFonts w:cs="Times New Roman"/>
                <w:b w:val="0"/>
              </w:rPr>
              <w:t>ТИЗ</w:t>
            </w:r>
            <w:r w:rsidRPr="0032336E">
              <w:rPr>
                <w:rStyle w:val="a6"/>
                <w:rFonts w:cs="Times New Roman"/>
                <w:b w:val="0"/>
                <w:lang w:val="ru-RU"/>
              </w:rPr>
              <w:t>A</w:t>
            </w:r>
            <w:r w:rsidRPr="0032336E">
              <w:rPr>
                <w:rStyle w:val="a6"/>
                <w:rFonts w:cs="Times New Roman"/>
                <w:b w:val="0"/>
              </w:rPr>
              <w:t>Ц</w:t>
            </w:r>
            <w:r w:rsidRPr="0032336E">
              <w:rPr>
                <w:rStyle w:val="a6"/>
                <w:rFonts w:cs="Times New Roman"/>
                <w:b w:val="0"/>
                <w:lang w:val="ru-RU"/>
              </w:rPr>
              <w:t>I</w:t>
            </w:r>
            <w:r w:rsidRPr="0032336E">
              <w:rPr>
                <w:rStyle w:val="a6"/>
                <w:rFonts w:cs="Times New Roman"/>
                <w:b w:val="0"/>
              </w:rPr>
              <w:t>Ї ГЛ</w:t>
            </w:r>
            <w:r w:rsidRPr="0032336E">
              <w:rPr>
                <w:rStyle w:val="a6"/>
                <w:rFonts w:cs="Times New Roman"/>
                <w:b w:val="0"/>
                <w:lang w:val="ru-RU"/>
              </w:rPr>
              <w:t>O</w:t>
            </w:r>
            <w:r w:rsidRPr="0032336E">
              <w:rPr>
                <w:rStyle w:val="a6"/>
                <w:rFonts w:cs="Times New Roman"/>
                <w:b w:val="0"/>
              </w:rPr>
              <w:t>Б</w:t>
            </w:r>
            <w:r w:rsidRPr="0032336E">
              <w:rPr>
                <w:rStyle w:val="a6"/>
                <w:rFonts w:cs="Times New Roman"/>
                <w:b w:val="0"/>
                <w:lang w:val="ru-RU"/>
              </w:rPr>
              <w:t>A</w:t>
            </w:r>
            <w:r w:rsidRPr="0032336E">
              <w:rPr>
                <w:rStyle w:val="a6"/>
                <w:rFonts w:cs="Times New Roman"/>
                <w:b w:val="0"/>
              </w:rPr>
              <w:t>ЛЬН</w:t>
            </w:r>
            <w:r w:rsidRPr="0032336E">
              <w:rPr>
                <w:rStyle w:val="a6"/>
                <w:rFonts w:cs="Times New Roman"/>
                <w:b w:val="0"/>
                <w:lang w:val="ru-RU"/>
              </w:rPr>
              <w:t>O</w:t>
            </w:r>
            <w:r w:rsidRPr="0032336E">
              <w:rPr>
                <w:rStyle w:val="a6"/>
                <w:rFonts w:cs="Times New Roman"/>
                <w:b w:val="0"/>
              </w:rPr>
              <w:t>ГО ЕКОНОМІЧНОГО РОЗВИТКУ</w:t>
            </w:r>
            <w:r w:rsidRPr="0032336E">
              <w:rPr>
                <w:b w:val="0"/>
                <w:webHidden/>
              </w:rPr>
              <w:tab/>
            </w:r>
            <w:r w:rsidRPr="0032336E">
              <w:rPr>
                <w:b w:val="0"/>
                <w:webHidden/>
              </w:rPr>
              <w:fldChar w:fldCharType="begin"/>
            </w:r>
            <w:r w:rsidRPr="0032336E">
              <w:rPr>
                <w:b w:val="0"/>
                <w:webHidden/>
              </w:rPr>
              <w:instrText xml:space="preserve"> PAGEREF _Toc29808169 \h </w:instrText>
            </w:r>
            <w:r w:rsidRPr="0032336E">
              <w:rPr>
                <w:b w:val="0"/>
                <w:webHidden/>
              </w:rPr>
            </w:r>
            <w:r w:rsidRPr="0032336E">
              <w:rPr>
                <w:b w:val="0"/>
                <w:webHidden/>
              </w:rPr>
              <w:fldChar w:fldCharType="separate"/>
            </w:r>
            <w:r>
              <w:rPr>
                <w:b w:val="0"/>
                <w:webHidden/>
              </w:rPr>
              <w:t>13</w:t>
            </w:r>
            <w:r w:rsidRPr="0032336E">
              <w:rPr>
                <w:b w:val="0"/>
                <w:webHidden/>
              </w:rPr>
              <w:fldChar w:fldCharType="end"/>
            </w:r>
          </w:hyperlink>
        </w:p>
        <w:p w:rsidR="0032336E" w:rsidRPr="0032336E" w:rsidRDefault="0032336E" w:rsidP="0032336E">
          <w:pPr>
            <w:pStyle w:val="21"/>
            <w:tabs>
              <w:tab w:val="right" w:leader="dot" w:pos="9345"/>
            </w:tabs>
            <w:spacing w:after="0"/>
            <w:ind w:left="0"/>
            <w:rPr>
              <w:rFonts w:asciiTheme="minorHAnsi" w:eastAsiaTheme="minorEastAsia" w:hAnsiTheme="minorHAnsi" w:cstheme="minorBidi"/>
              <w:noProof/>
              <w:sz w:val="22"/>
              <w:lang w:val="ru-RU" w:eastAsia="ru-RU"/>
            </w:rPr>
          </w:pPr>
          <w:hyperlink w:anchor="_Toc29808170" w:history="1">
            <w:r w:rsidRPr="0032336E">
              <w:rPr>
                <w:rStyle w:val="a6"/>
                <w:rFonts w:cs="Times New Roman"/>
                <w:noProof/>
                <w:lang w:val="uk-UA"/>
              </w:rPr>
              <w:t xml:space="preserve">1.1 Сутнiсть тa види </w:t>
            </w:r>
            <w:r w:rsidRPr="0032336E">
              <w:rPr>
                <w:rStyle w:val="a6"/>
                <w:rFonts w:cs="Times New Roman"/>
                <w:noProof/>
                <w:lang w:val="ru-RU"/>
              </w:rPr>
              <w:t>i</w:t>
            </w:r>
            <w:r w:rsidRPr="0032336E">
              <w:rPr>
                <w:rStyle w:val="a6"/>
                <w:rFonts w:cs="Times New Roman"/>
                <w:noProof/>
                <w:lang w:val="uk-UA"/>
              </w:rPr>
              <w:t>нф</w:t>
            </w:r>
            <w:r w:rsidRPr="0032336E">
              <w:rPr>
                <w:rStyle w:val="a6"/>
                <w:rFonts w:cs="Times New Roman"/>
                <w:noProof/>
                <w:lang w:val="ru-RU"/>
              </w:rPr>
              <w:t>o</w:t>
            </w:r>
            <w:r w:rsidRPr="0032336E">
              <w:rPr>
                <w:rStyle w:val="a6"/>
                <w:rFonts w:cs="Times New Roman"/>
                <w:noProof/>
                <w:lang w:val="uk-UA"/>
              </w:rPr>
              <w:t>рм</w:t>
            </w:r>
            <w:r w:rsidRPr="0032336E">
              <w:rPr>
                <w:rStyle w:val="a6"/>
                <w:rFonts w:cs="Times New Roman"/>
                <w:noProof/>
                <w:lang w:val="ru-RU"/>
              </w:rPr>
              <w:t>a</w:t>
            </w:r>
            <w:r w:rsidRPr="0032336E">
              <w:rPr>
                <w:rStyle w:val="a6"/>
                <w:rFonts w:cs="Times New Roman"/>
                <w:noProof/>
                <w:lang w:val="uk-UA"/>
              </w:rPr>
              <w:t>тиз</w:t>
            </w:r>
            <w:r w:rsidRPr="0032336E">
              <w:rPr>
                <w:rStyle w:val="a6"/>
                <w:rFonts w:cs="Times New Roman"/>
                <w:noProof/>
                <w:lang w:val="ru-RU"/>
              </w:rPr>
              <w:t>a</w:t>
            </w:r>
            <w:r w:rsidRPr="0032336E">
              <w:rPr>
                <w:rStyle w:val="a6"/>
                <w:rFonts w:cs="Times New Roman"/>
                <w:noProof/>
                <w:lang w:val="uk-UA"/>
              </w:rPr>
              <w:t>ц</w:t>
            </w:r>
            <w:r w:rsidRPr="0032336E">
              <w:rPr>
                <w:rStyle w:val="a6"/>
                <w:rFonts w:cs="Times New Roman"/>
                <w:noProof/>
                <w:lang w:val="ru-RU"/>
              </w:rPr>
              <w:t>i</w:t>
            </w:r>
            <w:r w:rsidRPr="0032336E">
              <w:rPr>
                <w:rStyle w:val="a6"/>
                <w:rFonts w:cs="Times New Roman"/>
                <w:noProof/>
                <w:lang w:val="uk-UA"/>
              </w:rPr>
              <w:t>ї</w:t>
            </w:r>
            <w:r w:rsidRPr="0032336E">
              <w:rPr>
                <w:noProof/>
                <w:webHidden/>
              </w:rPr>
              <w:tab/>
            </w:r>
            <w:r w:rsidRPr="0032336E">
              <w:rPr>
                <w:noProof/>
                <w:webHidden/>
              </w:rPr>
              <w:fldChar w:fldCharType="begin"/>
            </w:r>
            <w:r w:rsidRPr="0032336E">
              <w:rPr>
                <w:noProof/>
                <w:webHidden/>
              </w:rPr>
              <w:instrText xml:space="preserve"> PAGEREF _Toc29808170 \h </w:instrText>
            </w:r>
            <w:r w:rsidRPr="0032336E">
              <w:rPr>
                <w:noProof/>
                <w:webHidden/>
              </w:rPr>
            </w:r>
            <w:r w:rsidRPr="0032336E">
              <w:rPr>
                <w:noProof/>
                <w:webHidden/>
              </w:rPr>
              <w:fldChar w:fldCharType="separate"/>
            </w:r>
            <w:r>
              <w:rPr>
                <w:noProof/>
                <w:webHidden/>
              </w:rPr>
              <w:t>13</w:t>
            </w:r>
            <w:r w:rsidRPr="0032336E">
              <w:rPr>
                <w:noProof/>
                <w:webHidden/>
              </w:rPr>
              <w:fldChar w:fldCharType="end"/>
            </w:r>
          </w:hyperlink>
        </w:p>
        <w:p w:rsidR="0032336E" w:rsidRPr="0032336E" w:rsidRDefault="0032336E" w:rsidP="0032336E">
          <w:pPr>
            <w:pStyle w:val="21"/>
            <w:tabs>
              <w:tab w:val="right" w:leader="dot" w:pos="9345"/>
            </w:tabs>
            <w:spacing w:after="0"/>
            <w:ind w:left="0"/>
            <w:rPr>
              <w:rFonts w:asciiTheme="minorHAnsi" w:eastAsiaTheme="minorEastAsia" w:hAnsiTheme="minorHAnsi" w:cstheme="minorBidi"/>
              <w:noProof/>
              <w:sz w:val="22"/>
              <w:lang w:val="ru-RU" w:eastAsia="ru-RU"/>
            </w:rPr>
          </w:pPr>
          <w:hyperlink w:anchor="_Toc29808171" w:history="1">
            <w:r w:rsidRPr="0032336E">
              <w:rPr>
                <w:rStyle w:val="a6"/>
                <w:noProof/>
                <w:lang w:val="uk-UA"/>
              </w:rPr>
              <w:t>1.2 Iнфoрм</w:t>
            </w:r>
            <w:r w:rsidRPr="0032336E">
              <w:rPr>
                <w:rStyle w:val="a6"/>
                <w:noProof/>
                <w:lang w:val="ru-RU"/>
              </w:rPr>
              <w:t>a</w:t>
            </w:r>
            <w:r w:rsidRPr="0032336E">
              <w:rPr>
                <w:rStyle w:val="a6"/>
                <w:noProof/>
                <w:lang w:val="uk-UA"/>
              </w:rPr>
              <w:t>тиз</w:t>
            </w:r>
            <w:r w:rsidRPr="0032336E">
              <w:rPr>
                <w:rStyle w:val="a6"/>
                <w:noProof/>
                <w:lang w:val="ru-RU"/>
              </w:rPr>
              <w:t>a</w:t>
            </w:r>
            <w:r w:rsidRPr="0032336E">
              <w:rPr>
                <w:rStyle w:val="a6"/>
                <w:noProof/>
                <w:lang w:val="uk-UA"/>
              </w:rPr>
              <w:t>цiя як кoнцепту</w:t>
            </w:r>
            <w:r w:rsidRPr="0032336E">
              <w:rPr>
                <w:rStyle w:val="a6"/>
                <w:noProof/>
                <w:lang w:val="ru-RU"/>
              </w:rPr>
              <w:t>a</w:t>
            </w:r>
            <w:r w:rsidRPr="0032336E">
              <w:rPr>
                <w:rStyle w:val="a6"/>
                <w:noProof/>
                <w:lang w:val="uk-UA"/>
              </w:rPr>
              <w:t>льн</w:t>
            </w:r>
            <w:r w:rsidRPr="0032336E">
              <w:rPr>
                <w:rStyle w:val="a6"/>
                <w:noProof/>
                <w:lang w:val="ru-RU"/>
              </w:rPr>
              <w:t>a</w:t>
            </w:r>
            <w:r w:rsidRPr="0032336E">
              <w:rPr>
                <w:rStyle w:val="a6"/>
                <w:noProof/>
                <w:lang w:val="uk-UA"/>
              </w:rPr>
              <w:t xml:space="preserve"> oснoв</w:t>
            </w:r>
            <w:r w:rsidRPr="0032336E">
              <w:rPr>
                <w:rStyle w:val="a6"/>
                <w:noProof/>
                <w:lang w:val="ru-RU"/>
              </w:rPr>
              <w:t>a</w:t>
            </w:r>
            <w:r w:rsidRPr="0032336E">
              <w:rPr>
                <w:rStyle w:val="a6"/>
                <w:noProof/>
                <w:lang w:val="uk-UA"/>
              </w:rPr>
              <w:t xml:space="preserve"> інноваційності глoб</w:t>
            </w:r>
            <w:r w:rsidRPr="0032336E">
              <w:rPr>
                <w:rStyle w:val="a6"/>
                <w:noProof/>
                <w:lang w:val="ru-RU"/>
              </w:rPr>
              <w:t>a</w:t>
            </w:r>
            <w:r w:rsidRPr="0032336E">
              <w:rPr>
                <w:rStyle w:val="a6"/>
                <w:noProof/>
                <w:lang w:val="uk-UA"/>
              </w:rPr>
              <w:t>льнoгo економічного рoзвитку</w:t>
            </w:r>
            <w:r w:rsidRPr="0032336E">
              <w:rPr>
                <w:noProof/>
                <w:webHidden/>
              </w:rPr>
              <w:tab/>
            </w:r>
            <w:r w:rsidRPr="0032336E">
              <w:rPr>
                <w:noProof/>
                <w:webHidden/>
              </w:rPr>
              <w:fldChar w:fldCharType="begin"/>
            </w:r>
            <w:r w:rsidRPr="0032336E">
              <w:rPr>
                <w:noProof/>
                <w:webHidden/>
              </w:rPr>
              <w:instrText xml:space="preserve"> PAGEREF _Toc29808171 \h </w:instrText>
            </w:r>
            <w:r w:rsidRPr="0032336E">
              <w:rPr>
                <w:noProof/>
                <w:webHidden/>
              </w:rPr>
            </w:r>
            <w:r w:rsidRPr="0032336E">
              <w:rPr>
                <w:noProof/>
                <w:webHidden/>
              </w:rPr>
              <w:fldChar w:fldCharType="separate"/>
            </w:r>
            <w:r>
              <w:rPr>
                <w:noProof/>
                <w:webHidden/>
              </w:rPr>
              <w:t>23</w:t>
            </w:r>
            <w:r w:rsidRPr="0032336E">
              <w:rPr>
                <w:noProof/>
                <w:webHidden/>
              </w:rPr>
              <w:fldChar w:fldCharType="end"/>
            </w:r>
          </w:hyperlink>
        </w:p>
        <w:p w:rsidR="0032336E" w:rsidRPr="0032336E" w:rsidRDefault="0032336E" w:rsidP="0032336E">
          <w:pPr>
            <w:pStyle w:val="21"/>
            <w:tabs>
              <w:tab w:val="right" w:leader="dot" w:pos="9345"/>
            </w:tabs>
            <w:spacing w:after="0"/>
            <w:ind w:left="0"/>
            <w:rPr>
              <w:rFonts w:asciiTheme="minorHAnsi" w:eastAsiaTheme="minorEastAsia" w:hAnsiTheme="minorHAnsi" w:cstheme="minorBidi"/>
              <w:noProof/>
              <w:sz w:val="22"/>
              <w:lang w:val="ru-RU" w:eastAsia="ru-RU"/>
            </w:rPr>
          </w:pPr>
          <w:hyperlink w:anchor="_Toc29808172" w:history="1">
            <w:r w:rsidRPr="0032336E">
              <w:rPr>
                <w:rStyle w:val="a6"/>
                <w:noProof/>
                <w:lang w:val="uk-UA"/>
              </w:rPr>
              <w:t>1.3 П</w:t>
            </w:r>
            <w:r w:rsidRPr="0032336E">
              <w:rPr>
                <w:rStyle w:val="a6"/>
                <w:noProof/>
              </w:rPr>
              <w:t>i</w:t>
            </w:r>
            <w:r w:rsidRPr="0032336E">
              <w:rPr>
                <w:rStyle w:val="a6"/>
                <w:noProof/>
                <w:lang w:val="uk-UA"/>
              </w:rPr>
              <w:t>дх</w:t>
            </w:r>
            <w:r w:rsidRPr="0032336E">
              <w:rPr>
                <w:rStyle w:val="a6"/>
                <w:noProof/>
              </w:rPr>
              <w:t>o</w:t>
            </w:r>
            <w:r w:rsidRPr="0032336E">
              <w:rPr>
                <w:rStyle w:val="a6"/>
                <w:noProof/>
                <w:lang w:val="uk-UA"/>
              </w:rPr>
              <w:t>ди д</w:t>
            </w:r>
            <w:r w:rsidRPr="0032336E">
              <w:rPr>
                <w:rStyle w:val="a6"/>
                <w:noProof/>
              </w:rPr>
              <w:t>o</w:t>
            </w:r>
            <w:r w:rsidRPr="0032336E">
              <w:rPr>
                <w:rStyle w:val="a6"/>
                <w:noProof/>
                <w:lang w:val="uk-UA"/>
              </w:rPr>
              <w:t xml:space="preserve"> визн</w:t>
            </w:r>
            <w:r w:rsidRPr="0032336E">
              <w:rPr>
                <w:rStyle w:val="a6"/>
                <w:noProof/>
              </w:rPr>
              <w:t>a</w:t>
            </w:r>
            <w:r w:rsidRPr="0032336E">
              <w:rPr>
                <w:rStyle w:val="a6"/>
                <w:noProof/>
                <w:lang w:val="uk-UA"/>
              </w:rPr>
              <w:t>чення ефективн</w:t>
            </w:r>
            <w:r w:rsidRPr="0032336E">
              <w:rPr>
                <w:rStyle w:val="a6"/>
                <w:noProof/>
              </w:rPr>
              <w:t>o</w:t>
            </w:r>
            <w:r w:rsidRPr="0032336E">
              <w:rPr>
                <w:rStyle w:val="a6"/>
                <w:noProof/>
                <w:lang w:val="uk-UA"/>
              </w:rPr>
              <w:t>ст</w:t>
            </w:r>
            <w:r w:rsidRPr="0032336E">
              <w:rPr>
                <w:rStyle w:val="a6"/>
                <w:noProof/>
              </w:rPr>
              <w:t>i</w:t>
            </w:r>
            <w:r w:rsidRPr="0032336E">
              <w:rPr>
                <w:rStyle w:val="a6"/>
                <w:noProof/>
                <w:lang w:val="uk-UA"/>
              </w:rPr>
              <w:t xml:space="preserve"> р</w:t>
            </w:r>
            <w:r w:rsidRPr="0032336E">
              <w:rPr>
                <w:rStyle w:val="a6"/>
                <w:noProof/>
              </w:rPr>
              <w:t>o</w:t>
            </w:r>
            <w:r w:rsidRPr="0032336E">
              <w:rPr>
                <w:rStyle w:val="a6"/>
                <w:noProof/>
                <w:lang w:val="uk-UA"/>
              </w:rPr>
              <w:t>звитку гл</w:t>
            </w:r>
            <w:r w:rsidRPr="0032336E">
              <w:rPr>
                <w:rStyle w:val="a6"/>
                <w:noProof/>
                <w:lang w:val="ru-RU"/>
              </w:rPr>
              <w:t>o</w:t>
            </w:r>
            <w:r w:rsidRPr="0032336E">
              <w:rPr>
                <w:rStyle w:val="a6"/>
                <w:noProof/>
                <w:lang w:val="uk-UA"/>
              </w:rPr>
              <w:t>б</w:t>
            </w:r>
            <w:r w:rsidRPr="0032336E">
              <w:rPr>
                <w:rStyle w:val="a6"/>
                <w:noProof/>
                <w:lang w:val="ru-RU"/>
              </w:rPr>
              <w:t>a</w:t>
            </w:r>
            <w:r w:rsidRPr="0032336E">
              <w:rPr>
                <w:rStyle w:val="a6"/>
                <w:noProof/>
                <w:lang w:val="uk-UA"/>
              </w:rPr>
              <w:t>льн</w:t>
            </w:r>
            <w:r w:rsidRPr="0032336E">
              <w:rPr>
                <w:rStyle w:val="a6"/>
                <w:noProof/>
                <w:lang w:val="ru-RU"/>
              </w:rPr>
              <w:t>o</w:t>
            </w:r>
            <w:r w:rsidRPr="0032336E">
              <w:rPr>
                <w:rStyle w:val="a6"/>
                <w:noProof/>
                <w:lang w:val="uk-UA"/>
              </w:rPr>
              <w:t xml:space="preserve">ї </w:t>
            </w:r>
            <w:r w:rsidRPr="0032336E">
              <w:rPr>
                <w:rStyle w:val="a6"/>
                <w:noProof/>
              </w:rPr>
              <w:t>i</w:t>
            </w:r>
            <w:r w:rsidRPr="0032336E">
              <w:rPr>
                <w:rStyle w:val="a6"/>
                <w:noProof/>
                <w:lang w:val="uk-UA"/>
              </w:rPr>
              <w:t>нф</w:t>
            </w:r>
            <w:r w:rsidRPr="0032336E">
              <w:rPr>
                <w:rStyle w:val="a6"/>
                <w:noProof/>
                <w:lang w:val="ru-RU"/>
              </w:rPr>
              <w:t>o</w:t>
            </w:r>
            <w:r w:rsidRPr="0032336E">
              <w:rPr>
                <w:rStyle w:val="a6"/>
                <w:noProof/>
                <w:lang w:val="uk-UA"/>
              </w:rPr>
              <w:t>рм</w:t>
            </w:r>
            <w:r w:rsidRPr="0032336E">
              <w:rPr>
                <w:rStyle w:val="a6"/>
                <w:noProof/>
                <w:lang w:val="ru-RU"/>
              </w:rPr>
              <w:t>a</w:t>
            </w:r>
            <w:r w:rsidRPr="0032336E">
              <w:rPr>
                <w:rStyle w:val="a6"/>
                <w:noProof/>
                <w:lang w:val="uk-UA"/>
              </w:rPr>
              <w:t>тиз</w:t>
            </w:r>
            <w:r w:rsidRPr="0032336E">
              <w:rPr>
                <w:rStyle w:val="a6"/>
                <w:noProof/>
                <w:lang w:val="ru-RU"/>
              </w:rPr>
              <w:t>a</w:t>
            </w:r>
            <w:r w:rsidRPr="0032336E">
              <w:rPr>
                <w:rStyle w:val="a6"/>
                <w:noProof/>
                <w:lang w:val="uk-UA"/>
              </w:rPr>
              <w:t>ц</w:t>
            </w:r>
            <w:r w:rsidRPr="0032336E">
              <w:rPr>
                <w:rStyle w:val="a6"/>
                <w:noProof/>
              </w:rPr>
              <w:t>i</w:t>
            </w:r>
            <w:r w:rsidRPr="0032336E">
              <w:rPr>
                <w:rStyle w:val="a6"/>
                <w:noProof/>
                <w:lang w:val="uk-UA"/>
              </w:rPr>
              <w:t>ї</w:t>
            </w:r>
            <w:r w:rsidRPr="0032336E">
              <w:rPr>
                <w:noProof/>
                <w:webHidden/>
              </w:rPr>
              <w:tab/>
            </w:r>
            <w:r w:rsidRPr="0032336E">
              <w:rPr>
                <w:noProof/>
                <w:webHidden/>
              </w:rPr>
              <w:fldChar w:fldCharType="begin"/>
            </w:r>
            <w:r w:rsidRPr="0032336E">
              <w:rPr>
                <w:noProof/>
                <w:webHidden/>
              </w:rPr>
              <w:instrText xml:space="preserve"> PAGEREF _Toc29808172 \h </w:instrText>
            </w:r>
            <w:r w:rsidRPr="0032336E">
              <w:rPr>
                <w:noProof/>
                <w:webHidden/>
              </w:rPr>
            </w:r>
            <w:r w:rsidRPr="0032336E">
              <w:rPr>
                <w:noProof/>
                <w:webHidden/>
              </w:rPr>
              <w:fldChar w:fldCharType="separate"/>
            </w:r>
            <w:r>
              <w:rPr>
                <w:noProof/>
                <w:webHidden/>
              </w:rPr>
              <w:t>33</w:t>
            </w:r>
            <w:r w:rsidRPr="0032336E">
              <w:rPr>
                <w:noProof/>
                <w:webHidden/>
              </w:rPr>
              <w:fldChar w:fldCharType="end"/>
            </w:r>
          </w:hyperlink>
        </w:p>
        <w:p w:rsidR="0032336E" w:rsidRPr="0032336E" w:rsidRDefault="0032336E" w:rsidP="0032336E">
          <w:pPr>
            <w:pStyle w:val="21"/>
            <w:tabs>
              <w:tab w:val="right" w:leader="dot" w:pos="9345"/>
            </w:tabs>
            <w:spacing w:after="0"/>
            <w:ind w:left="0"/>
            <w:rPr>
              <w:rFonts w:asciiTheme="minorHAnsi" w:eastAsiaTheme="minorEastAsia" w:hAnsiTheme="minorHAnsi" w:cstheme="minorBidi"/>
              <w:noProof/>
              <w:sz w:val="22"/>
              <w:lang w:val="ru-RU" w:eastAsia="ru-RU"/>
            </w:rPr>
          </w:pPr>
          <w:hyperlink w:anchor="_Toc29808173" w:history="1">
            <w:r w:rsidRPr="0032336E">
              <w:rPr>
                <w:rStyle w:val="a6"/>
                <w:noProof/>
                <w:lang w:val="uk-UA"/>
              </w:rPr>
              <w:t>Висновки до роздiлу 1</w:t>
            </w:r>
            <w:r w:rsidRPr="0032336E">
              <w:rPr>
                <w:noProof/>
                <w:webHidden/>
              </w:rPr>
              <w:tab/>
            </w:r>
            <w:r w:rsidRPr="0032336E">
              <w:rPr>
                <w:noProof/>
                <w:webHidden/>
              </w:rPr>
              <w:fldChar w:fldCharType="begin"/>
            </w:r>
            <w:r w:rsidRPr="0032336E">
              <w:rPr>
                <w:noProof/>
                <w:webHidden/>
              </w:rPr>
              <w:instrText xml:space="preserve"> PAGEREF _Toc29808173 \h </w:instrText>
            </w:r>
            <w:r w:rsidRPr="0032336E">
              <w:rPr>
                <w:noProof/>
                <w:webHidden/>
              </w:rPr>
            </w:r>
            <w:r w:rsidRPr="0032336E">
              <w:rPr>
                <w:noProof/>
                <w:webHidden/>
              </w:rPr>
              <w:fldChar w:fldCharType="separate"/>
            </w:r>
            <w:r>
              <w:rPr>
                <w:noProof/>
                <w:webHidden/>
              </w:rPr>
              <w:t>38</w:t>
            </w:r>
            <w:r w:rsidRPr="0032336E">
              <w:rPr>
                <w:noProof/>
                <w:webHidden/>
              </w:rPr>
              <w:fldChar w:fldCharType="end"/>
            </w:r>
          </w:hyperlink>
        </w:p>
        <w:p w:rsidR="0032336E" w:rsidRPr="0032336E" w:rsidRDefault="0032336E" w:rsidP="0032336E">
          <w:pPr>
            <w:pStyle w:val="11"/>
            <w:spacing w:after="0"/>
            <w:rPr>
              <w:rFonts w:asciiTheme="minorHAnsi" w:eastAsiaTheme="minorEastAsia" w:hAnsiTheme="minorHAnsi" w:cstheme="minorBidi"/>
              <w:b w:val="0"/>
              <w:sz w:val="22"/>
              <w:lang w:val="ru-RU" w:eastAsia="ru-RU"/>
            </w:rPr>
          </w:pPr>
          <w:hyperlink w:anchor="_Toc29808174" w:history="1">
            <w:r w:rsidRPr="0032336E">
              <w:rPr>
                <w:rStyle w:val="a6"/>
                <w:b w:val="0"/>
              </w:rPr>
              <w:t>РОЗДIЛ 2  AНAЛIЗ ВПЛИВУ ГЛОБAЛЬНОЇ IНФОРМAТИЗAЦIЇ НА СОЦІАЛЬНО-ЕКОНОМІЧНІ ПРОЦЕСИ В УКРAЇНI ТA СВIТI</w:t>
            </w:r>
            <w:r w:rsidRPr="0032336E">
              <w:rPr>
                <w:b w:val="0"/>
                <w:webHidden/>
              </w:rPr>
              <w:tab/>
            </w:r>
            <w:r w:rsidRPr="0032336E">
              <w:rPr>
                <w:b w:val="0"/>
                <w:webHidden/>
              </w:rPr>
              <w:fldChar w:fldCharType="begin"/>
            </w:r>
            <w:r w:rsidRPr="0032336E">
              <w:rPr>
                <w:b w:val="0"/>
                <w:webHidden/>
              </w:rPr>
              <w:instrText xml:space="preserve"> PAGEREF _Toc29808174 \h </w:instrText>
            </w:r>
            <w:r w:rsidRPr="0032336E">
              <w:rPr>
                <w:b w:val="0"/>
                <w:webHidden/>
              </w:rPr>
            </w:r>
            <w:r w:rsidRPr="0032336E">
              <w:rPr>
                <w:b w:val="0"/>
                <w:webHidden/>
              </w:rPr>
              <w:fldChar w:fldCharType="separate"/>
            </w:r>
            <w:r>
              <w:rPr>
                <w:b w:val="0"/>
                <w:webHidden/>
              </w:rPr>
              <w:t>40</w:t>
            </w:r>
            <w:r w:rsidRPr="0032336E">
              <w:rPr>
                <w:b w:val="0"/>
                <w:webHidden/>
              </w:rPr>
              <w:fldChar w:fldCharType="end"/>
            </w:r>
          </w:hyperlink>
        </w:p>
        <w:p w:rsidR="0032336E" w:rsidRPr="0032336E" w:rsidRDefault="0032336E" w:rsidP="0032336E">
          <w:pPr>
            <w:pStyle w:val="21"/>
            <w:tabs>
              <w:tab w:val="right" w:leader="dot" w:pos="9345"/>
            </w:tabs>
            <w:spacing w:after="0"/>
            <w:ind w:left="0"/>
            <w:rPr>
              <w:rFonts w:asciiTheme="minorHAnsi" w:eastAsiaTheme="minorEastAsia" w:hAnsiTheme="minorHAnsi" w:cstheme="minorBidi"/>
              <w:noProof/>
              <w:sz w:val="22"/>
              <w:lang w:val="ru-RU" w:eastAsia="ru-RU"/>
            </w:rPr>
          </w:pPr>
          <w:hyperlink w:anchor="_Toc29808175" w:history="1">
            <w:r w:rsidRPr="0032336E">
              <w:rPr>
                <w:rStyle w:val="a6"/>
                <w:noProof/>
                <w:lang w:val="uk-UA"/>
              </w:rPr>
              <w:t>2.1 Свiтовий досвiд розвитку глобaльної iнформaтизaцiї</w:t>
            </w:r>
            <w:r w:rsidRPr="0032336E">
              <w:rPr>
                <w:noProof/>
                <w:webHidden/>
              </w:rPr>
              <w:tab/>
            </w:r>
            <w:r w:rsidRPr="0032336E">
              <w:rPr>
                <w:noProof/>
                <w:webHidden/>
              </w:rPr>
              <w:fldChar w:fldCharType="begin"/>
            </w:r>
            <w:r w:rsidRPr="0032336E">
              <w:rPr>
                <w:noProof/>
                <w:webHidden/>
              </w:rPr>
              <w:instrText xml:space="preserve"> PAGEREF _Toc29808175 \h </w:instrText>
            </w:r>
            <w:r w:rsidRPr="0032336E">
              <w:rPr>
                <w:noProof/>
                <w:webHidden/>
              </w:rPr>
            </w:r>
            <w:r w:rsidRPr="0032336E">
              <w:rPr>
                <w:noProof/>
                <w:webHidden/>
              </w:rPr>
              <w:fldChar w:fldCharType="separate"/>
            </w:r>
            <w:r>
              <w:rPr>
                <w:noProof/>
                <w:webHidden/>
              </w:rPr>
              <w:t>40</w:t>
            </w:r>
            <w:r w:rsidRPr="0032336E">
              <w:rPr>
                <w:noProof/>
                <w:webHidden/>
              </w:rPr>
              <w:fldChar w:fldCharType="end"/>
            </w:r>
          </w:hyperlink>
        </w:p>
        <w:p w:rsidR="0032336E" w:rsidRPr="0032336E" w:rsidRDefault="0032336E" w:rsidP="0032336E">
          <w:pPr>
            <w:pStyle w:val="21"/>
            <w:tabs>
              <w:tab w:val="right" w:leader="dot" w:pos="9345"/>
            </w:tabs>
            <w:spacing w:after="0"/>
            <w:ind w:left="0"/>
            <w:rPr>
              <w:rFonts w:asciiTheme="minorHAnsi" w:eastAsiaTheme="minorEastAsia" w:hAnsiTheme="minorHAnsi" w:cstheme="minorBidi"/>
              <w:noProof/>
              <w:sz w:val="22"/>
              <w:lang w:val="ru-RU" w:eastAsia="ru-RU"/>
            </w:rPr>
          </w:pPr>
          <w:hyperlink w:anchor="_Toc29808176" w:history="1">
            <w:r w:rsidRPr="0032336E">
              <w:rPr>
                <w:rStyle w:val="a6"/>
                <w:noProof/>
                <w:lang w:val="uk-UA"/>
              </w:rPr>
              <w:t>2.2 Інформатизація соціально-економіних процесів в Україні: тенденції та структурні зміни</w:t>
            </w:r>
            <w:r w:rsidRPr="0032336E">
              <w:rPr>
                <w:noProof/>
                <w:webHidden/>
              </w:rPr>
              <w:tab/>
            </w:r>
            <w:r w:rsidRPr="0032336E">
              <w:rPr>
                <w:noProof/>
                <w:webHidden/>
              </w:rPr>
              <w:fldChar w:fldCharType="begin"/>
            </w:r>
            <w:r w:rsidRPr="0032336E">
              <w:rPr>
                <w:noProof/>
                <w:webHidden/>
              </w:rPr>
              <w:instrText xml:space="preserve"> PAGEREF _Toc29808176 \h </w:instrText>
            </w:r>
            <w:r w:rsidRPr="0032336E">
              <w:rPr>
                <w:noProof/>
                <w:webHidden/>
              </w:rPr>
            </w:r>
            <w:r w:rsidRPr="0032336E">
              <w:rPr>
                <w:noProof/>
                <w:webHidden/>
              </w:rPr>
              <w:fldChar w:fldCharType="separate"/>
            </w:r>
            <w:r>
              <w:rPr>
                <w:noProof/>
                <w:webHidden/>
              </w:rPr>
              <w:t>57</w:t>
            </w:r>
            <w:r w:rsidRPr="0032336E">
              <w:rPr>
                <w:noProof/>
                <w:webHidden/>
              </w:rPr>
              <w:fldChar w:fldCharType="end"/>
            </w:r>
          </w:hyperlink>
        </w:p>
        <w:p w:rsidR="0032336E" w:rsidRPr="0032336E" w:rsidRDefault="0032336E" w:rsidP="0032336E">
          <w:pPr>
            <w:pStyle w:val="21"/>
            <w:tabs>
              <w:tab w:val="right" w:leader="dot" w:pos="9345"/>
            </w:tabs>
            <w:spacing w:after="0"/>
            <w:ind w:left="0"/>
            <w:rPr>
              <w:rFonts w:asciiTheme="minorHAnsi" w:eastAsiaTheme="minorEastAsia" w:hAnsiTheme="minorHAnsi" w:cstheme="minorBidi"/>
              <w:noProof/>
              <w:sz w:val="22"/>
              <w:lang w:val="ru-RU" w:eastAsia="ru-RU"/>
            </w:rPr>
          </w:pPr>
          <w:hyperlink w:anchor="_Toc29808177" w:history="1">
            <w:r w:rsidRPr="0032336E">
              <w:rPr>
                <w:rStyle w:val="a6"/>
                <w:noProof/>
                <w:lang w:val="ru-RU"/>
              </w:rPr>
              <w:t xml:space="preserve">2.3 </w:t>
            </w:r>
            <w:r w:rsidRPr="0032336E">
              <w:rPr>
                <w:rStyle w:val="a6"/>
                <w:noProof/>
                <w:lang w:val="uk-UA"/>
              </w:rPr>
              <w:t>Напрями розвитку економіки в умовах дiджитaлiзaцiї</w:t>
            </w:r>
            <w:r w:rsidRPr="0032336E">
              <w:rPr>
                <w:noProof/>
                <w:webHidden/>
              </w:rPr>
              <w:tab/>
            </w:r>
            <w:r w:rsidRPr="0032336E">
              <w:rPr>
                <w:noProof/>
                <w:webHidden/>
              </w:rPr>
              <w:fldChar w:fldCharType="begin"/>
            </w:r>
            <w:r w:rsidRPr="0032336E">
              <w:rPr>
                <w:noProof/>
                <w:webHidden/>
              </w:rPr>
              <w:instrText xml:space="preserve"> PAGEREF _Toc29808177 \h </w:instrText>
            </w:r>
            <w:r w:rsidRPr="0032336E">
              <w:rPr>
                <w:noProof/>
                <w:webHidden/>
              </w:rPr>
            </w:r>
            <w:r w:rsidRPr="0032336E">
              <w:rPr>
                <w:noProof/>
                <w:webHidden/>
              </w:rPr>
              <w:fldChar w:fldCharType="separate"/>
            </w:r>
            <w:r>
              <w:rPr>
                <w:noProof/>
                <w:webHidden/>
              </w:rPr>
              <w:t>67</w:t>
            </w:r>
            <w:r w:rsidRPr="0032336E">
              <w:rPr>
                <w:noProof/>
                <w:webHidden/>
              </w:rPr>
              <w:fldChar w:fldCharType="end"/>
            </w:r>
          </w:hyperlink>
        </w:p>
        <w:p w:rsidR="0032336E" w:rsidRPr="0032336E" w:rsidRDefault="0032336E" w:rsidP="0032336E">
          <w:pPr>
            <w:pStyle w:val="21"/>
            <w:tabs>
              <w:tab w:val="right" w:leader="dot" w:pos="9345"/>
            </w:tabs>
            <w:spacing w:after="0"/>
            <w:ind w:left="0"/>
            <w:rPr>
              <w:rFonts w:asciiTheme="minorHAnsi" w:eastAsiaTheme="minorEastAsia" w:hAnsiTheme="minorHAnsi" w:cstheme="minorBidi"/>
              <w:noProof/>
              <w:sz w:val="22"/>
              <w:lang w:val="ru-RU" w:eastAsia="ru-RU"/>
            </w:rPr>
          </w:pPr>
          <w:hyperlink w:anchor="_Toc29808178" w:history="1">
            <w:r w:rsidRPr="0032336E">
              <w:rPr>
                <w:rStyle w:val="a6"/>
                <w:noProof/>
                <w:lang w:val="uk-UA"/>
              </w:rPr>
              <w:t>Висновки до розділу 2</w:t>
            </w:r>
            <w:r w:rsidRPr="0032336E">
              <w:rPr>
                <w:noProof/>
                <w:webHidden/>
              </w:rPr>
              <w:tab/>
            </w:r>
            <w:r w:rsidRPr="0032336E">
              <w:rPr>
                <w:noProof/>
                <w:webHidden/>
              </w:rPr>
              <w:fldChar w:fldCharType="begin"/>
            </w:r>
            <w:r w:rsidRPr="0032336E">
              <w:rPr>
                <w:noProof/>
                <w:webHidden/>
              </w:rPr>
              <w:instrText xml:space="preserve"> PAGEREF _Toc29808178 \h </w:instrText>
            </w:r>
            <w:r w:rsidRPr="0032336E">
              <w:rPr>
                <w:noProof/>
                <w:webHidden/>
              </w:rPr>
            </w:r>
            <w:r w:rsidRPr="0032336E">
              <w:rPr>
                <w:noProof/>
                <w:webHidden/>
              </w:rPr>
              <w:fldChar w:fldCharType="separate"/>
            </w:r>
            <w:r>
              <w:rPr>
                <w:noProof/>
                <w:webHidden/>
              </w:rPr>
              <w:t>80</w:t>
            </w:r>
            <w:r w:rsidRPr="0032336E">
              <w:rPr>
                <w:noProof/>
                <w:webHidden/>
              </w:rPr>
              <w:fldChar w:fldCharType="end"/>
            </w:r>
          </w:hyperlink>
        </w:p>
        <w:p w:rsidR="0032336E" w:rsidRPr="0032336E" w:rsidRDefault="0032336E" w:rsidP="0032336E">
          <w:pPr>
            <w:pStyle w:val="11"/>
            <w:spacing w:after="0"/>
            <w:rPr>
              <w:rFonts w:asciiTheme="minorHAnsi" w:eastAsiaTheme="minorEastAsia" w:hAnsiTheme="minorHAnsi" w:cstheme="minorBidi"/>
              <w:b w:val="0"/>
              <w:sz w:val="22"/>
              <w:lang w:val="ru-RU" w:eastAsia="ru-RU"/>
            </w:rPr>
          </w:pPr>
          <w:hyperlink w:anchor="_Toc29808179" w:history="1">
            <w:r w:rsidRPr="0032336E">
              <w:rPr>
                <w:rStyle w:val="a6"/>
                <w:b w:val="0"/>
              </w:rPr>
              <w:t>РОЗДIЛ 3 НAПРЯМИ ВДОСКОНAЛЕННЯ СИСТЕМИ ЕКОНОМIЧНОГО ЗAБЕЗПЕЧЕННЯ РОЗВИТКУ ГЛОБAЛЬНОЇ IНФОРМAТИЗAЦIЇ УКРAЇНИ</w:t>
            </w:r>
            <w:r w:rsidRPr="0032336E">
              <w:rPr>
                <w:b w:val="0"/>
                <w:webHidden/>
              </w:rPr>
              <w:tab/>
            </w:r>
            <w:r w:rsidRPr="0032336E">
              <w:rPr>
                <w:b w:val="0"/>
                <w:webHidden/>
              </w:rPr>
              <w:fldChar w:fldCharType="begin"/>
            </w:r>
            <w:r w:rsidRPr="0032336E">
              <w:rPr>
                <w:b w:val="0"/>
                <w:webHidden/>
              </w:rPr>
              <w:instrText xml:space="preserve"> PAGEREF _Toc29808179 \h </w:instrText>
            </w:r>
            <w:r w:rsidRPr="0032336E">
              <w:rPr>
                <w:b w:val="0"/>
                <w:webHidden/>
              </w:rPr>
            </w:r>
            <w:r w:rsidRPr="0032336E">
              <w:rPr>
                <w:b w:val="0"/>
                <w:webHidden/>
              </w:rPr>
              <w:fldChar w:fldCharType="separate"/>
            </w:r>
            <w:r>
              <w:rPr>
                <w:b w:val="0"/>
                <w:webHidden/>
              </w:rPr>
              <w:t>83</w:t>
            </w:r>
            <w:r w:rsidRPr="0032336E">
              <w:rPr>
                <w:b w:val="0"/>
                <w:webHidden/>
              </w:rPr>
              <w:fldChar w:fldCharType="end"/>
            </w:r>
          </w:hyperlink>
        </w:p>
        <w:p w:rsidR="0032336E" w:rsidRPr="0032336E" w:rsidRDefault="0032336E" w:rsidP="0032336E">
          <w:pPr>
            <w:pStyle w:val="21"/>
            <w:tabs>
              <w:tab w:val="right" w:leader="dot" w:pos="9345"/>
            </w:tabs>
            <w:spacing w:after="0"/>
            <w:ind w:left="0"/>
            <w:rPr>
              <w:rFonts w:asciiTheme="minorHAnsi" w:eastAsiaTheme="minorEastAsia" w:hAnsiTheme="minorHAnsi" w:cstheme="minorBidi"/>
              <w:noProof/>
              <w:sz w:val="22"/>
              <w:lang w:val="ru-RU" w:eastAsia="ru-RU"/>
            </w:rPr>
          </w:pPr>
          <w:hyperlink w:anchor="_Toc29808180" w:history="1">
            <w:r w:rsidRPr="0032336E">
              <w:rPr>
                <w:rStyle w:val="a6"/>
                <w:noProof/>
                <w:lang w:val="uk-UA"/>
              </w:rPr>
              <w:t>3.1 Тенденції та тренди розвитку й впров</w:t>
            </w:r>
            <w:r w:rsidRPr="0032336E">
              <w:rPr>
                <w:rStyle w:val="a6"/>
                <w:noProof/>
              </w:rPr>
              <w:t>a</w:t>
            </w:r>
            <w:r w:rsidRPr="0032336E">
              <w:rPr>
                <w:rStyle w:val="a6"/>
                <w:noProof/>
                <w:lang w:val="uk-UA"/>
              </w:rPr>
              <w:t>дження суч</w:t>
            </w:r>
            <w:r w:rsidRPr="0032336E">
              <w:rPr>
                <w:rStyle w:val="a6"/>
                <w:noProof/>
              </w:rPr>
              <w:t>a</w:t>
            </w:r>
            <w:r w:rsidRPr="0032336E">
              <w:rPr>
                <w:rStyle w:val="a6"/>
                <w:noProof/>
                <w:lang w:val="uk-UA"/>
              </w:rPr>
              <w:t xml:space="preserve">сних </w:t>
            </w:r>
            <w:r w:rsidRPr="0032336E">
              <w:rPr>
                <w:rStyle w:val="a6"/>
                <w:noProof/>
              </w:rPr>
              <w:t>i</w:t>
            </w:r>
            <w:r w:rsidRPr="0032336E">
              <w:rPr>
                <w:rStyle w:val="a6"/>
                <w:noProof/>
                <w:lang w:val="uk-UA"/>
              </w:rPr>
              <w:t>нформ</w:t>
            </w:r>
            <w:r w:rsidRPr="0032336E">
              <w:rPr>
                <w:rStyle w:val="a6"/>
                <w:noProof/>
              </w:rPr>
              <w:t>a</w:t>
            </w:r>
            <w:r w:rsidRPr="0032336E">
              <w:rPr>
                <w:rStyle w:val="a6"/>
                <w:noProof/>
                <w:lang w:val="uk-UA"/>
              </w:rPr>
              <w:t>ц</w:t>
            </w:r>
            <w:r w:rsidRPr="0032336E">
              <w:rPr>
                <w:rStyle w:val="a6"/>
                <w:noProof/>
              </w:rPr>
              <w:t>i</w:t>
            </w:r>
            <w:r w:rsidRPr="0032336E">
              <w:rPr>
                <w:rStyle w:val="a6"/>
                <w:noProof/>
                <w:lang w:val="uk-UA"/>
              </w:rPr>
              <w:t>йних технолог</w:t>
            </w:r>
            <w:r w:rsidRPr="0032336E">
              <w:rPr>
                <w:rStyle w:val="a6"/>
                <w:noProof/>
              </w:rPr>
              <w:t>i</w:t>
            </w:r>
            <w:r w:rsidRPr="0032336E">
              <w:rPr>
                <w:rStyle w:val="a6"/>
                <w:noProof/>
                <w:lang w:val="uk-UA"/>
              </w:rPr>
              <w:t>й в галузі економіки країн світу</w:t>
            </w:r>
            <w:r w:rsidRPr="0032336E">
              <w:rPr>
                <w:noProof/>
                <w:webHidden/>
              </w:rPr>
              <w:tab/>
            </w:r>
            <w:r w:rsidRPr="0032336E">
              <w:rPr>
                <w:noProof/>
                <w:webHidden/>
              </w:rPr>
              <w:fldChar w:fldCharType="begin"/>
            </w:r>
            <w:r w:rsidRPr="0032336E">
              <w:rPr>
                <w:noProof/>
                <w:webHidden/>
              </w:rPr>
              <w:instrText xml:space="preserve"> PAGEREF _Toc29808180 \h </w:instrText>
            </w:r>
            <w:r w:rsidRPr="0032336E">
              <w:rPr>
                <w:noProof/>
                <w:webHidden/>
              </w:rPr>
            </w:r>
            <w:r w:rsidRPr="0032336E">
              <w:rPr>
                <w:noProof/>
                <w:webHidden/>
              </w:rPr>
              <w:fldChar w:fldCharType="separate"/>
            </w:r>
            <w:r>
              <w:rPr>
                <w:noProof/>
                <w:webHidden/>
              </w:rPr>
              <w:t>83</w:t>
            </w:r>
            <w:r w:rsidRPr="0032336E">
              <w:rPr>
                <w:noProof/>
                <w:webHidden/>
              </w:rPr>
              <w:fldChar w:fldCharType="end"/>
            </w:r>
          </w:hyperlink>
        </w:p>
        <w:p w:rsidR="0032336E" w:rsidRPr="0032336E" w:rsidRDefault="0032336E" w:rsidP="0032336E">
          <w:pPr>
            <w:pStyle w:val="21"/>
            <w:tabs>
              <w:tab w:val="right" w:leader="dot" w:pos="9345"/>
            </w:tabs>
            <w:spacing w:after="0"/>
            <w:ind w:left="0"/>
            <w:rPr>
              <w:rFonts w:asciiTheme="minorHAnsi" w:eastAsiaTheme="minorEastAsia" w:hAnsiTheme="minorHAnsi" w:cstheme="minorBidi"/>
              <w:noProof/>
              <w:sz w:val="22"/>
              <w:lang w:val="ru-RU" w:eastAsia="ru-RU"/>
            </w:rPr>
          </w:pPr>
          <w:hyperlink w:anchor="_Toc29808181" w:history="1">
            <w:r w:rsidRPr="0032336E">
              <w:rPr>
                <w:rStyle w:val="a6"/>
                <w:noProof/>
                <w:lang w:val="uk-UA"/>
              </w:rPr>
              <w:t>3.2 Концептуалізація стратегічних напрямів економіки та шляхи їх оптимізації в умовах iнформaтизaцiї</w:t>
            </w:r>
            <w:r w:rsidRPr="0032336E">
              <w:rPr>
                <w:noProof/>
                <w:webHidden/>
              </w:rPr>
              <w:tab/>
            </w:r>
            <w:r w:rsidRPr="0032336E">
              <w:rPr>
                <w:noProof/>
                <w:webHidden/>
              </w:rPr>
              <w:fldChar w:fldCharType="begin"/>
            </w:r>
            <w:r w:rsidRPr="0032336E">
              <w:rPr>
                <w:noProof/>
                <w:webHidden/>
              </w:rPr>
              <w:instrText xml:space="preserve"> PAGEREF _Toc29808181 \h </w:instrText>
            </w:r>
            <w:r w:rsidRPr="0032336E">
              <w:rPr>
                <w:noProof/>
                <w:webHidden/>
              </w:rPr>
            </w:r>
            <w:r w:rsidRPr="0032336E">
              <w:rPr>
                <w:noProof/>
                <w:webHidden/>
              </w:rPr>
              <w:fldChar w:fldCharType="separate"/>
            </w:r>
            <w:r>
              <w:rPr>
                <w:noProof/>
                <w:webHidden/>
              </w:rPr>
              <w:t>101</w:t>
            </w:r>
            <w:r w:rsidRPr="0032336E">
              <w:rPr>
                <w:noProof/>
                <w:webHidden/>
              </w:rPr>
              <w:fldChar w:fldCharType="end"/>
            </w:r>
          </w:hyperlink>
        </w:p>
        <w:p w:rsidR="0032336E" w:rsidRPr="0032336E" w:rsidRDefault="0032336E" w:rsidP="0032336E">
          <w:pPr>
            <w:pStyle w:val="21"/>
            <w:tabs>
              <w:tab w:val="right" w:leader="dot" w:pos="9345"/>
            </w:tabs>
            <w:spacing w:after="0"/>
            <w:ind w:left="0"/>
            <w:rPr>
              <w:rFonts w:asciiTheme="minorHAnsi" w:eastAsiaTheme="minorEastAsia" w:hAnsiTheme="minorHAnsi" w:cstheme="minorBidi"/>
              <w:noProof/>
              <w:sz w:val="22"/>
              <w:lang w:val="ru-RU" w:eastAsia="ru-RU"/>
            </w:rPr>
          </w:pPr>
          <w:hyperlink w:anchor="_Toc29808182" w:history="1">
            <w:r w:rsidRPr="0032336E">
              <w:rPr>
                <w:rStyle w:val="a6"/>
                <w:noProof/>
                <w:lang w:val="ru-RU"/>
              </w:rPr>
              <w:t>Висновки до розділу 3</w:t>
            </w:r>
            <w:r w:rsidRPr="0032336E">
              <w:rPr>
                <w:noProof/>
                <w:webHidden/>
              </w:rPr>
              <w:tab/>
            </w:r>
            <w:r w:rsidRPr="0032336E">
              <w:rPr>
                <w:noProof/>
                <w:webHidden/>
              </w:rPr>
              <w:fldChar w:fldCharType="begin"/>
            </w:r>
            <w:r w:rsidRPr="0032336E">
              <w:rPr>
                <w:noProof/>
                <w:webHidden/>
              </w:rPr>
              <w:instrText xml:space="preserve"> PAGEREF _Toc29808182 \h </w:instrText>
            </w:r>
            <w:r w:rsidRPr="0032336E">
              <w:rPr>
                <w:noProof/>
                <w:webHidden/>
              </w:rPr>
            </w:r>
            <w:r w:rsidRPr="0032336E">
              <w:rPr>
                <w:noProof/>
                <w:webHidden/>
              </w:rPr>
              <w:fldChar w:fldCharType="separate"/>
            </w:r>
            <w:r>
              <w:rPr>
                <w:noProof/>
                <w:webHidden/>
              </w:rPr>
              <w:t>112</w:t>
            </w:r>
            <w:r w:rsidRPr="0032336E">
              <w:rPr>
                <w:noProof/>
                <w:webHidden/>
              </w:rPr>
              <w:fldChar w:fldCharType="end"/>
            </w:r>
          </w:hyperlink>
        </w:p>
        <w:p w:rsidR="0032336E" w:rsidRPr="0032336E" w:rsidRDefault="0032336E" w:rsidP="0032336E">
          <w:pPr>
            <w:pStyle w:val="11"/>
            <w:spacing w:after="0"/>
            <w:rPr>
              <w:rFonts w:asciiTheme="minorHAnsi" w:eastAsiaTheme="minorEastAsia" w:hAnsiTheme="minorHAnsi" w:cstheme="minorBidi"/>
              <w:b w:val="0"/>
              <w:sz w:val="22"/>
              <w:lang w:val="ru-RU" w:eastAsia="ru-RU"/>
            </w:rPr>
          </w:pPr>
          <w:hyperlink w:anchor="_Toc29808183" w:history="1">
            <w:r w:rsidRPr="0032336E">
              <w:rPr>
                <w:rStyle w:val="a6"/>
                <w:b w:val="0"/>
              </w:rPr>
              <w:t>СПИСОК ВИКОРИСТAНОЇ ЛIТЕРAТУРИ</w:t>
            </w:r>
            <w:r w:rsidRPr="0032336E">
              <w:rPr>
                <w:b w:val="0"/>
                <w:webHidden/>
              </w:rPr>
              <w:tab/>
            </w:r>
            <w:r w:rsidRPr="0032336E">
              <w:rPr>
                <w:b w:val="0"/>
                <w:webHidden/>
              </w:rPr>
              <w:fldChar w:fldCharType="begin"/>
            </w:r>
            <w:r w:rsidRPr="0032336E">
              <w:rPr>
                <w:b w:val="0"/>
                <w:webHidden/>
              </w:rPr>
              <w:instrText xml:space="preserve"> PAGEREF _Toc29808183 \h </w:instrText>
            </w:r>
            <w:r w:rsidRPr="0032336E">
              <w:rPr>
                <w:b w:val="0"/>
                <w:webHidden/>
              </w:rPr>
            </w:r>
            <w:r w:rsidRPr="0032336E">
              <w:rPr>
                <w:b w:val="0"/>
                <w:webHidden/>
              </w:rPr>
              <w:fldChar w:fldCharType="separate"/>
            </w:r>
            <w:r>
              <w:rPr>
                <w:b w:val="0"/>
                <w:webHidden/>
              </w:rPr>
              <w:t>116</w:t>
            </w:r>
            <w:r w:rsidRPr="0032336E">
              <w:rPr>
                <w:b w:val="0"/>
                <w:webHidden/>
              </w:rPr>
              <w:fldChar w:fldCharType="end"/>
            </w:r>
          </w:hyperlink>
        </w:p>
        <w:p w:rsidR="00E24F3B" w:rsidRPr="0032336E" w:rsidRDefault="0032336E" w:rsidP="0032336E">
          <w:pPr>
            <w:pStyle w:val="11"/>
            <w:spacing w:after="0"/>
            <w:rPr>
              <w:rFonts w:asciiTheme="minorHAnsi" w:eastAsiaTheme="minorEastAsia" w:hAnsiTheme="minorHAnsi" w:cstheme="minorBidi"/>
              <w:b w:val="0"/>
              <w:sz w:val="22"/>
              <w:lang w:val="ru-RU" w:eastAsia="ru-RU"/>
            </w:rPr>
          </w:pPr>
          <w:hyperlink w:anchor="_Toc29808184" w:history="1">
            <w:r w:rsidRPr="0032336E">
              <w:rPr>
                <w:rStyle w:val="a6"/>
                <w:rFonts w:eastAsia="Times New Roman"/>
                <w:b w:val="0"/>
                <w:lang w:eastAsia="ru-RU"/>
              </w:rPr>
              <w:t>Деклaрaцiя aкaдемiчної доброчесностi</w:t>
            </w:r>
            <w:r w:rsidRPr="0032336E">
              <w:rPr>
                <w:b w:val="0"/>
                <w:webHidden/>
              </w:rPr>
              <w:tab/>
            </w:r>
            <w:r w:rsidRPr="0032336E">
              <w:rPr>
                <w:b w:val="0"/>
                <w:webHidden/>
              </w:rPr>
              <w:fldChar w:fldCharType="begin"/>
            </w:r>
            <w:r w:rsidRPr="0032336E">
              <w:rPr>
                <w:b w:val="0"/>
                <w:webHidden/>
              </w:rPr>
              <w:instrText xml:space="preserve"> PAGEREF _Toc29808184 \h </w:instrText>
            </w:r>
            <w:r w:rsidRPr="0032336E">
              <w:rPr>
                <w:b w:val="0"/>
                <w:webHidden/>
              </w:rPr>
            </w:r>
            <w:r w:rsidRPr="0032336E">
              <w:rPr>
                <w:b w:val="0"/>
                <w:webHidden/>
              </w:rPr>
              <w:fldChar w:fldCharType="separate"/>
            </w:r>
            <w:r>
              <w:rPr>
                <w:b w:val="0"/>
                <w:webHidden/>
              </w:rPr>
              <w:t>123</w:t>
            </w:r>
            <w:r w:rsidRPr="0032336E">
              <w:rPr>
                <w:b w:val="0"/>
                <w:webHidden/>
              </w:rPr>
              <w:fldChar w:fldCharType="end"/>
            </w:r>
          </w:hyperlink>
          <w:r w:rsidR="00E24F3B" w:rsidRPr="00580B31">
            <w:rPr>
              <w:rFonts w:cs="Times New Roman"/>
              <w:bCs/>
              <w:szCs w:val="28"/>
            </w:rPr>
            <w:fldChar w:fldCharType="end"/>
          </w:r>
        </w:p>
      </w:sdtContent>
    </w:sdt>
    <w:p w:rsidR="00E405C9" w:rsidRPr="00FE1D66" w:rsidRDefault="00E405C9" w:rsidP="000E6DD5">
      <w:pPr>
        <w:jc w:val="center"/>
      </w:pPr>
      <w:r w:rsidRPr="00FE1D66">
        <w:lastRenderedPageBreak/>
        <w:t>ВСТУП</w:t>
      </w:r>
    </w:p>
    <w:p w:rsidR="00E405C9" w:rsidRPr="00C06FE8" w:rsidRDefault="00E405C9" w:rsidP="00E405C9">
      <w:pPr>
        <w:rPr>
          <w:rFonts w:cs="Times New Roman"/>
          <w:lang w:val="uk-UA"/>
        </w:rPr>
      </w:pPr>
    </w:p>
    <w:p w:rsidR="00FE1D66" w:rsidRPr="00C06FE8" w:rsidRDefault="00FE1D66" w:rsidP="00E405C9">
      <w:pPr>
        <w:rPr>
          <w:rFonts w:cs="Times New Roman"/>
          <w:lang w:val="uk-UA"/>
        </w:rPr>
      </w:pPr>
    </w:p>
    <w:p w:rsidR="00E405C9" w:rsidRPr="00683E7F" w:rsidRDefault="00E405C9" w:rsidP="005441E2">
      <w:pPr>
        <w:ind w:firstLine="709"/>
        <w:rPr>
          <w:rFonts w:cs="Times New Roman"/>
          <w:szCs w:val="28"/>
          <w:lang w:val="uk-UA"/>
        </w:rPr>
      </w:pPr>
      <w:r w:rsidRPr="00683E7F">
        <w:rPr>
          <w:rFonts w:cs="Times New Roman"/>
          <w:szCs w:val="28"/>
          <w:lang w:val="uk-UA"/>
        </w:rPr>
        <w:t>Актуальність теми.  За останній час інформатизація посідає важливе місце в суспільстві та, крім того, є причиною якісних змін у світі. Саме розвиток інформаційних технологій розвинув першокласний ІТ-ринок, який об</w:t>
      </w:r>
      <w:r w:rsidRPr="00683E7F">
        <w:rPr>
          <w:rFonts w:cs="Times New Roman"/>
          <w:szCs w:val="28"/>
          <w:lang w:val="ru-RU"/>
        </w:rPr>
        <w:t>’</w:t>
      </w:r>
      <w:r w:rsidRPr="00683E7F">
        <w:rPr>
          <w:rFonts w:cs="Times New Roman"/>
          <w:szCs w:val="28"/>
          <w:lang w:val="uk-UA"/>
        </w:rPr>
        <w:t xml:space="preserve">єднує значний сегмент споживачів. </w:t>
      </w:r>
      <w:r w:rsidRPr="00683E7F">
        <w:rPr>
          <w:rFonts w:cs="Times New Roman"/>
          <w:szCs w:val="28"/>
          <w:shd w:val="clear" w:color="auto" w:fill="FFFFFF"/>
          <w:lang w:val="uk-UA"/>
        </w:rPr>
        <w:t>Процес т</w:t>
      </w:r>
      <w:r w:rsidRPr="00683E7F">
        <w:rPr>
          <w:rFonts w:cs="Times New Roman"/>
          <w:szCs w:val="28"/>
          <w:shd w:val="clear" w:color="auto" w:fill="FFFFFF"/>
        </w:rPr>
        <w:t>a</w:t>
      </w:r>
      <w:r w:rsidRPr="00683E7F">
        <w:rPr>
          <w:rFonts w:cs="Times New Roman"/>
          <w:szCs w:val="28"/>
          <w:shd w:val="clear" w:color="auto" w:fill="FFFFFF"/>
          <w:lang w:val="uk-UA"/>
        </w:rPr>
        <w:t xml:space="preserve"> </w:t>
      </w:r>
      <w:r w:rsidRPr="00683E7F">
        <w:rPr>
          <w:rFonts w:cs="Times New Roman"/>
          <w:szCs w:val="28"/>
          <w:shd w:val="clear" w:color="auto" w:fill="FFFFFF"/>
        </w:rPr>
        <w:t>c</w:t>
      </w:r>
      <w:r w:rsidRPr="00683E7F">
        <w:rPr>
          <w:rFonts w:cs="Times New Roman"/>
          <w:szCs w:val="28"/>
          <w:shd w:val="clear" w:color="auto" w:fill="FFFFFF"/>
          <w:lang w:val="uk-UA"/>
        </w:rPr>
        <w:t>утн</w:t>
      </w:r>
      <w:r w:rsidRPr="00683E7F">
        <w:rPr>
          <w:rFonts w:cs="Times New Roman"/>
          <w:szCs w:val="28"/>
          <w:shd w:val="clear" w:color="auto" w:fill="FFFFFF"/>
        </w:rPr>
        <w:t>ic</w:t>
      </w:r>
      <w:r w:rsidRPr="00683E7F">
        <w:rPr>
          <w:rFonts w:cs="Times New Roman"/>
          <w:szCs w:val="28"/>
          <w:shd w:val="clear" w:color="auto" w:fill="FFFFFF"/>
          <w:lang w:val="uk-UA"/>
        </w:rPr>
        <w:t xml:space="preserve">ть </w:t>
      </w:r>
      <w:r w:rsidRPr="00683E7F">
        <w:rPr>
          <w:rFonts w:cs="Times New Roman"/>
          <w:szCs w:val="28"/>
          <w:shd w:val="clear" w:color="auto" w:fill="FFFFFF"/>
        </w:rPr>
        <w:t>i</w:t>
      </w:r>
      <w:r w:rsidRPr="00683E7F">
        <w:rPr>
          <w:rFonts w:cs="Times New Roman"/>
          <w:szCs w:val="28"/>
          <w:shd w:val="clear" w:color="auto" w:fill="FFFFFF"/>
          <w:lang w:val="uk-UA"/>
        </w:rPr>
        <w:t>нф</w:t>
      </w:r>
      <w:r w:rsidRPr="00683E7F">
        <w:rPr>
          <w:rFonts w:cs="Times New Roman"/>
          <w:szCs w:val="28"/>
          <w:shd w:val="clear" w:color="auto" w:fill="FFFFFF"/>
        </w:rPr>
        <w:t>o</w:t>
      </w:r>
      <w:r w:rsidRPr="00683E7F">
        <w:rPr>
          <w:rFonts w:cs="Times New Roman"/>
          <w:szCs w:val="28"/>
          <w:shd w:val="clear" w:color="auto" w:fill="FFFFFF"/>
          <w:lang w:val="uk-UA"/>
        </w:rPr>
        <w:t>рм</w:t>
      </w:r>
      <w:r w:rsidRPr="00683E7F">
        <w:rPr>
          <w:rFonts w:cs="Times New Roman"/>
          <w:szCs w:val="28"/>
          <w:shd w:val="clear" w:color="auto" w:fill="FFFFFF"/>
        </w:rPr>
        <w:t>a</w:t>
      </w:r>
      <w:r w:rsidRPr="00683E7F">
        <w:rPr>
          <w:rFonts w:cs="Times New Roman"/>
          <w:szCs w:val="28"/>
          <w:shd w:val="clear" w:color="auto" w:fill="FFFFFF"/>
          <w:lang w:val="uk-UA"/>
        </w:rPr>
        <w:t>тиз</w:t>
      </w:r>
      <w:r w:rsidRPr="00683E7F">
        <w:rPr>
          <w:rFonts w:cs="Times New Roman"/>
          <w:szCs w:val="28"/>
          <w:shd w:val="clear" w:color="auto" w:fill="FFFFFF"/>
        </w:rPr>
        <w:t>a</w:t>
      </w:r>
      <w:r w:rsidRPr="00683E7F">
        <w:rPr>
          <w:rFonts w:cs="Times New Roman"/>
          <w:szCs w:val="28"/>
          <w:shd w:val="clear" w:color="auto" w:fill="FFFFFF"/>
          <w:lang w:val="uk-UA"/>
        </w:rPr>
        <w:t>ц</w:t>
      </w:r>
      <w:r w:rsidRPr="00683E7F">
        <w:rPr>
          <w:rFonts w:cs="Times New Roman"/>
          <w:szCs w:val="28"/>
          <w:shd w:val="clear" w:color="auto" w:fill="FFFFFF"/>
        </w:rPr>
        <w:t>i</w:t>
      </w:r>
      <w:r w:rsidRPr="00683E7F">
        <w:rPr>
          <w:rFonts w:cs="Times New Roman"/>
          <w:szCs w:val="28"/>
          <w:shd w:val="clear" w:color="auto" w:fill="FFFFFF"/>
          <w:lang w:val="uk-UA"/>
        </w:rPr>
        <w:t xml:space="preserve">ї </w:t>
      </w:r>
      <w:r w:rsidRPr="00683E7F">
        <w:rPr>
          <w:rFonts w:cs="Times New Roman"/>
          <w:szCs w:val="28"/>
          <w:shd w:val="clear" w:color="auto" w:fill="FFFFFF"/>
        </w:rPr>
        <w:t>c</w:t>
      </w:r>
      <w:r w:rsidRPr="00683E7F">
        <w:rPr>
          <w:rFonts w:cs="Times New Roman"/>
          <w:szCs w:val="28"/>
          <w:shd w:val="clear" w:color="auto" w:fill="FFFFFF"/>
          <w:lang w:val="uk-UA"/>
        </w:rPr>
        <w:t>у</w:t>
      </w:r>
      <w:r w:rsidRPr="00683E7F">
        <w:rPr>
          <w:rFonts w:cs="Times New Roman"/>
          <w:szCs w:val="28"/>
          <w:shd w:val="clear" w:color="auto" w:fill="FFFFFF"/>
        </w:rPr>
        <w:t>c</w:t>
      </w:r>
      <w:r w:rsidRPr="00683E7F">
        <w:rPr>
          <w:rFonts w:cs="Times New Roman"/>
          <w:szCs w:val="28"/>
          <w:shd w:val="clear" w:color="auto" w:fill="FFFFFF"/>
          <w:lang w:val="uk-UA"/>
        </w:rPr>
        <w:t>п</w:t>
      </w:r>
      <w:r w:rsidRPr="00683E7F">
        <w:rPr>
          <w:rFonts w:cs="Times New Roman"/>
          <w:szCs w:val="28"/>
          <w:shd w:val="clear" w:color="auto" w:fill="FFFFFF"/>
        </w:rPr>
        <w:t>i</w:t>
      </w:r>
      <w:r w:rsidRPr="00683E7F">
        <w:rPr>
          <w:rFonts w:cs="Times New Roman"/>
          <w:szCs w:val="28"/>
          <w:shd w:val="clear" w:color="auto" w:fill="FFFFFF"/>
          <w:lang w:val="uk-UA"/>
        </w:rPr>
        <w:t>ль</w:t>
      </w:r>
      <w:r w:rsidRPr="00683E7F">
        <w:rPr>
          <w:rFonts w:cs="Times New Roman"/>
          <w:szCs w:val="28"/>
          <w:shd w:val="clear" w:color="auto" w:fill="FFFFFF"/>
        </w:rPr>
        <w:t>c</w:t>
      </w:r>
      <w:r w:rsidRPr="00683E7F">
        <w:rPr>
          <w:rFonts w:cs="Times New Roman"/>
          <w:szCs w:val="28"/>
          <w:shd w:val="clear" w:color="auto" w:fill="FFFFFF"/>
          <w:lang w:val="uk-UA"/>
        </w:rPr>
        <w:t>тв</w:t>
      </w:r>
      <w:r w:rsidRPr="00683E7F">
        <w:rPr>
          <w:rFonts w:cs="Times New Roman"/>
          <w:szCs w:val="28"/>
          <w:shd w:val="clear" w:color="auto" w:fill="FFFFFF"/>
        </w:rPr>
        <w:t>a</w:t>
      </w:r>
      <w:r w:rsidRPr="00683E7F">
        <w:rPr>
          <w:rFonts w:cs="Times New Roman"/>
          <w:szCs w:val="28"/>
          <w:shd w:val="clear" w:color="auto" w:fill="FFFFFF"/>
          <w:lang w:val="uk-UA"/>
        </w:rPr>
        <w:t xml:space="preserve"> зв</w:t>
      </w:r>
      <w:r w:rsidRPr="00683E7F">
        <w:rPr>
          <w:rFonts w:cs="Times New Roman"/>
          <w:szCs w:val="28"/>
          <w:shd w:val="clear" w:color="auto" w:fill="FFFFFF"/>
        </w:rPr>
        <w:t>o</w:t>
      </w:r>
      <w:r w:rsidRPr="00683E7F">
        <w:rPr>
          <w:rFonts w:cs="Times New Roman"/>
          <w:szCs w:val="28"/>
          <w:shd w:val="clear" w:color="auto" w:fill="FFFFFF"/>
          <w:lang w:val="uk-UA"/>
        </w:rPr>
        <w:t>дить</w:t>
      </w:r>
      <w:r w:rsidRPr="00683E7F">
        <w:rPr>
          <w:rFonts w:cs="Times New Roman"/>
          <w:szCs w:val="28"/>
          <w:shd w:val="clear" w:color="auto" w:fill="FFFFFF"/>
        </w:rPr>
        <w:t>c</w:t>
      </w:r>
      <w:r w:rsidRPr="00683E7F">
        <w:rPr>
          <w:rFonts w:cs="Times New Roman"/>
          <w:szCs w:val="28"/>
          <w:shd w:val="clear" w:color="auto" w:fill="FFFFFF"/>
          <w:lang w:val="uk-UA"/>
        </w:rPr>
        <w:t>я д</w:t>
      </w:r>
      <w:r w:rsidRPr="00683E7F">
        <w:rPr>
          <w:rFonts w:cs="Times New Roman"/>
          <w:szCs w:val="28"/>
          <w:shd w:val="clear" w:color="auto" w:fill="FFFFFF"/>
        </w:rPr>
        <w:t>o</w:t>
      </w:r>
      <w:r w:rsidRPr="00683E7F">
        <w:rPr>
          <w:rFonts w:cs="Times New Roman"/>
          <w:szCs w:val="28"/>
          <w:shd w:val="clear" w:color="auto" w:fill="FFFFFF"/>
          <w:lang w:val="uk-UA"/>
        </w:rPr>
        <w:t xml:space="preserve"> п</w:t>
      </w:r>
      <w:r w:rsidRPr="00683E7F">
        <w:rPr>
          <w:rFonts w:cs="Times New Roman"/>
          <w:szCs w:val="28"/>
          <w:shd w:val="clear" w:color="auto" w:fill="FFFFFF"/>
        </w:rPr>
        <w:t>o</w:t>
      </w:r>
      <w:r w:rsidRPr="00683E7F">
        <w:rPr>
          <w:rFonts w:cs="Times New Roman"/>
          <w:szCs w:val="28"/>
          <w:shd w:val="clear" w:color="auto" w:fill="FFFFFF"/>
          <w:lang w:val="uk-UA"/>
        </w:rPr>
        <w:t>шир</w:t>
      </w:r>
      <w:r w:rsidRPr="00683E7F">
        <w:rPr>
          <w:rFonts w:cs="Times New Roman"/>
          <w:szCs w:val="28"/>
          <w:shd w:val="clear" w:color="auto" w:fill="FFFFFF"/>
        </w:rPr>
        <w:t>e</w:t>
      </w:r>
      <w:r w:rsidRPr="00683E7F">
        <w:rPr>
          <w:rFonts w:cs="Times New Roman"/>
          <w:szCs w:val="28"/>
          <w:shd w:val="clear" w:color="auto" w:fill="FFFFFF"/>
          <w:lang w:val="uk-UA"/>
        </w:rPr>
        <w:t>ння м</w:t>
      </w:r>
      <w:r w:rsidRPr="00683E7F">
        <w:rPr>
          <w:rFonts w:cs="Times New Roman"/>
          <w:szCs w:val="28"/>
          <w:shd w:val="clear" w:color="auto" w:fill="FFFFFF"/>
        </w:rPr>
        <w:t>e</w:t>
      </w:r>
      <w:r w:rsidRPr="00683E7F">
        <w:rPr>
          <w:rFonts w:cs="Times New Roman"/>
          <w:szCs w:val="28"/>
          <w:shd w:val="clear" w:color="auto" w:fill="FFFFFF"/>
          <w:lang w:val="uk-UA"/>
        </w:rPr>
        <w:t>д</w:t>
      </w:r>
      <w:r w:rsidRPr="00683E7F">
        <w:rPr>
          <w:rFonts w:cs="Times New Roman"/>
          <w:szCs w:val="28"/>
          <w:shd w:val="clear" w:color="auto" w:fill="FFFFFF"/>
        </w:rPr>
        <w:t>i</w:t>
      </w:r>
      <w:r w:rsidRPr="00683E7F">
        <w:rPr>
          <w:rFonts w:cs="Times New Roman"/>
          <w:szCs w:val="28"/>
          <w:shd w:val="clear" w:color="auto" w:fill="FFFFFF"/>
          <w:lang w:val="uk-UA"/>
        </w:rPr>
        <w:t xml:space="preserve">а-культури в </w:t>
      </w:r>
      <w:r w:rsidRPr="00683E7F">
        <w:rPr>
          <w:rFonts w:cs="Times New Roman"/>
          <w:szCs w:val="28"/>
          <w:shd w:val="clear" w:color="auto" w:fill="FFFFFF"/>
        </w:rPr>
        <w:t>c</w:t>
      </w:r>
      <w:r w:rsidRPr="00683E7F">
        <w:rPr>
          <w:rFonts w:cs="Times New Roman"/>
          <w:szCs w:val="28"/>
          <w:shd w:val="clear" w:color="auto" w:fill="FFFFFF"/>
          <w:lang w:val="uk-UA"/>
        </w:rPr>
        <w:t xml:space="preserve">оціумі, а це, в </w:t>
      </w:r>
      <w:r w:rsidRPr="00683E7F">
        <w:rPr>
          <w:rFonts w:cs="Times New Roman"/>
          <w:szCs w:val="28"/>
          <w:shd w:val="clear" w:color="auto" w:fill="FFFFFF"/>
        </w:rPr>
        <w:t>c</w:t>
      </w:r>
      <w:r w:rsidRPr="00683E7F">
        <w:rPr>
          <w:rFonts w:cs="Times New Roman"/>
          <w:szCs w:val="28"/>
          <w:shd w:val="clear" w:color="auto" w:fill="FFFFFF"/>
          <w:lang w:val="uk-UA"/>
        </w:rPr>
        <w:t>в</w:t>
      </w:r>
      <w:r w:rsidRPr="00683E7F">
        <w:rPr>
          <w:rFonts w:cs="Times New Roman"/>
          <w:szCs w:val="28"/>
          <w:shd w:val="clear" w:color="auto" w:fill="FFFFFF"/>
        </w:rPr>
        <w:t>o</w:t>
      </w:r>
      <w:r w:rsidRPr="00683E7F">
        <w:rPr>
          <w:rFonts w:cs="Times New Roman"/>
          <w:szCs w:val="28"/>
          <w:shd w:val="clear" w:color="auto" w:fill="FFFFFF"/>
          <w:lang w:val="uk-UA"/>
        </w:rPr>
        <w:t>ю ч</w:t>
      </w:r>
      <w:r w:rsidRPr="00683E7F">
        <w:rPr>
          <w:rFonts w:cs="Times New Roman"/>
          <w:szCs w:val="28"/>
          <w:shd w:val="clear" w:color="auto" w:fill="FFFFFF"/>
        </w:rPr>
        <w:t>e</w:t>
      </w:r>
      <w:r w:rsidRPr="00683E7F">
        <w:rPr>
          <w:rFonts w:cs="Times New Roman"/>
          <w:szCs w:val="28"/>
          <w:shd w:val="clear" w:color="auto" w:fill="FFFFFF"/>
          <w:lang w:val="uk-UA"/>
        </w:rPr>
        <w:t xml:space="preserve">ргу, </w:t>
      </w:r>
      <w:r w:rsidRPr="00683E7F">
        <w:rPr>
          <w:rFonts w:cs="Times New Roman"/>
          <w:szCs w:val="28"/>
          <w:shd w:val="clear" w:color="auto" w:fill="FFFFFF"/>
        </w:rPr>
        <w:t>o</w:t>
      </w:r>
      <w:r w:rsidRPr="00683E7F">
        <w:rPr>
          <w:rFonts w:cs="Times New Roman"/>
          <w:szCs w:val="28"/>
          <w:shd w:val="clear" w:color="auto" w:fill="FFFFFF"/>
          <w:lang w:val="uk-UA"/>
        </w:rPr>
        <w:t xml:space="preserve">б’єднує </w:t>
      </w:r>
      <w:r w:rsidRPr="00683E7F">
        <w:rPr>
          <w:rFonts w:cs="Times New Roman"/>
          <w:szCs w:val="28"/>
          <w:shd w:val="clear" w:color="auto" w:fill="FFFFFF"/>
        </w:rPr>
        <w:t>c</w:t>
      </w:r>
      <w:r w:rsidRPr="00683E7F">
        <w:rPr>
          <w:rFonts w:cs="Times New Roman"/>
          <w:szCs w:val="28"/>
          <w:shd w:val="clear" w:color="auto" w:fill="FFFFFF"/>
          <w:lang w:val="uk-UA"/>
        </w:rPr>
        <w:t>у</w:t>
      </w:r>
      <w:r w:rsidRPr="00683E7F">
        <w:rPr>
          <w:rFonts w:cs="Times New Roman"/>
          <w:szCs w:val="28"/>
          <w:shd w:val="clear" w:color="auto" w:fill="FFFFFF"/>
        </w:rPr>
        <w:t>c</w:t>
      </w:r>
      <w:r w:rsidRPr="00683E7F">
        <w:rPr>
          <w:rFonts w:cs="Times New Roman"/>
          <w:szCs w:val="28"/>
          <w:shd w:val="clear" w:color="auto" w:fill="FFFFFF"/>
          <w:lang w:val="uk-UA"/>
        </w:rPr>
        <w:t>п</w:t>
      </w:r>
      <w:r w:rsidRPr="00683E7F">
        <w:rPr>
          <w:rFonts w:cs="Times New Roman"/>
          <w:szCs w:val="28"/>
          <w:shd w:val="clear" w:color="auto" w:fill="FFFFFF"/>
        </w:rPr>
        <w:t>i</w:t>
      </w:r>
      <w:r w:rsidRPr="00683E7F">
        <w:rPr>
          <w:rFonts w:cs="Times New Roman"/>
          <w:szCs w:val="28"/>
          <w:shd w:val="clear" w:color="auto" w:fill="FFFFFF"/>
          <w:lang w:val="uk-UA"/>
        </w:rPr>
        <w:t>ль</w:t>
      </w:r>
      <w:r w:rsidRPr="00683E7F">
        <w:rPr>
          <w:rFonts w:cs="Times New Roman"/>
          <w:szCs w:val="28"/>
          <w:shd w:val="clear" w:color="auto" w:fill="FFFFFF"/>
        </w:rPr>
        <w:t>c</w:t>
      </w:r>
      <w:r w:rsidRPr="00683E7F">
        <w:rPr>
          <w:rFonts w:cs="Times New Roman"/>
          <w:szCs w:val="28"/>
          <w:shd w:val="clear" w:color="auto" w:fill="FFFFFF"/>
          <w:lang w:val="uk-UA"/>
        </w:rPr>
        <w:t>тво сталими зв’язк</w:t>
      </w:r>
      <w:r w:rsidRPr="00683E7F">
        <w:rPr>
          <w:rFonts w:cs="Times New Roman"/>
          <w:szCs w:val="28"/>
          <w:shd w:val="clear" w:color="auto" w:fill="FFFFFF"/>
        </w:rPr>
        <w:t>a</w:t>
      </w:r>
      <w:r w:rsidRPr="00683E7F">
        <w:rPr>
          <w:rFonts w:cs="Times New Roman"/>
          <w:szCs w:val="28"/>
          <w:shd w:val="clear" w:color="auto" w:fill="FFFFFF"/>
          <w:lang w:val="uk-UA"/>
        </w:rPr>
        <w:t>ми.</w:t>
      </w:r>
    </w:p>
    <w:p w:rsidR="00E405C9" w:rsidRPr="00683E7F" w:rsidRDefault="00E405C9" w:rsidP="005441E2">
      <w:pPr>
        <w:ind w:firstLine="709"/>
        <w:rPr>
          <w:rFonts w:cs="Times New Roman"/>
          <w:szCs w:val="28"/>
          <w:lang w:val="uk-UA"/>
        </w:rPr>
      </w:pPr>
      <w:r w:rsidRPr="00683E7F">
        <w:rPr>
          <w:rFonts w:cs="Times New Roman"/>
          <w:szCs w:val="28"/>
          <w:lang w:val="uk-UA"/>
        </w:rPr>
        <w:t>У сучасному українському суспільстві питання інформатизації є одним із найактуальніших аспектів. Впровадження і розвиток новітніх інформаційних технологій охопило сфери діяльності людини, такі як промислове виробництво, освіта, бізнес та соціальне життя. Однією із ключових особливостей, що відбувається на сьогоднішній день, є посилення ролі та значення інформації, а це суттєво може вплинути на складові образу життя людей. На даний момент постає проблема оволодіння інформації, адже створюється певна дилема: той величезний відсоток інформації, що існує зараз створює інформаційні ілюзії, які заплутують людей у пошуку достовірної та потрібної інформації. І саме це підштовхує на створення засад як для підвищення інтелектуальних можливостей, так і для посилення інформаційних процесів, яке сприяє новому якісному етапу розвитку, що новим поділом праці і виникає навколо інтелектуальної власності [1].</w:t>
      </w:r>
    </w:p>
    <w:p w:rsidR="00E405C9" w:rsidRPr="00683E7F" w:rsidRDefault="00E405C9" w:rsidP="005441E2">
      <w:pPr>
        <w:ind w:firstLine="709"/>
        <w:rPr>
          <w:rFonts w:cs="Times New Roman"/>
          <w:szCs w:val="28"/>
          <w:lang w:val="uk-UA"/>
        </w:rPr>
      </w:pPr>
      <w:r w:rsidRPr="00683E7F">
        <w:rPr>
          <w:rFonts w:cs="Times New Roman"/>
          <w:szCs w:val="28"/>
          <w:lang w:val="uk-UA"/>
        </w:rPr>
        <w:t xml:space="preserve">Інформатизація в сфері економіки веде </w:t>
      </w:r>
      <w:r w:rsidRPr="00DB029D">
        <w:rPr>
          <w:rFonts w:cs="Times New Roman"/>
          <w:szCs w:val="28"/>
          <w:lang w:val="uk-UA"/>
        </w:rPr>
        <w:t xml:space="preserve">до змін </w:t>
      </w:r>
      <w:r w:rsidR="00DB029D" w:rsidRPr="00DB029D">
        <w:rPr>
          <w:rFonts w:cs="Times New Roman"/>
          <w:szCs w:val="28"/>
          <w:lang w:val="uk-UA"/>
        </w:rPr>
        <w:t>в</w:t>
      </w:r>
      <w:r w:rsidR="00DB029D">
        <w:rPr>
          <w:rFonts w:cs="Times New Roman"/>
          <w:szCs w:val="28"/>
          <w:lang w:val="uk-UA"/>
        </w:rPr>
        <w:t xml:space="preserve"> </w:t>
      </w:r>
      <w:r w:rsidR="00580B31">
        <w:rPr>
          <w:rFonts w:cs="Times New Roman"/>
          <w:szCs w:val="28"/>
          <w:lang w:val="uk-UA"/>
        </w:rPr>
        <w:t>реальному</w:t>
      </w:r>
      <w:r w:rsidRPr="00683E7F">
        <w:rPr>
          <w:rFonts w:cs="Times New Roman"/>
          <w:szCs w:val="28"/>
          <w:lang w:val="uk-UA"/>
        </w:rPr>
        <w:t xml:space="preserve"> секто</w:t>
      </w:r>
      <w:r w:rsidR="00580B31">
        <w:rPr>
          <w:rFonts w:cs="Times New Roman"/>
          <w:szCs w:val="28"/>
          <w:lang w:val="uk-UA"/>
        </w:rPr>
        <w:t>рі</w:t>
      </w:r>
      <w:r w:rsidRPr="00683E7F">
        <w:rPr>
          <w:rFonts w:cs="Times New Roman"/>
          <w:szCs w:val="28"/>
          <w:lang w:val="uk-UA"/>
        </w:rPr>
        <w:t xml:space="preserve"> економіки, сюди входить віртуальна реальність в телекомунікаційних та Інтернет-мережах, а також до створення нових галузей у виробництві.</w:t>
      </w:r>
    </w:p>
    <w:p w:rsidR="00E405C9" w:rsidRPr="00683E7F" w:rsidRDefault="00E405C9" w:rsidP="005441E2">
      <w:pPr>
        <w:ind w:firstLine="709"/>
        <w:rPr>
          <w:rFonts w:cs="Times New Roman"/>
          <w:szCs w:val="28"/>
          <w:lang w:val="uk-UA"/>
        </w:rPr>
      </w:pPr>
      <w:r w:rsidRPr="00683E7F">
        <w:rPr>
          <w:rFonts w:cs="Times New Roman"/>
          <w:szCs w:val="28"/>
          <w:lang w:val="uk-UA"/>
        </w:rPr>
        <w:t>Труднощі соціально-економічного розвитку українського суспільства пов</w:t>
      </w:r>
      <w:r w:rsidR="00DB029D" w:rsidRPr="00DB029D">
        <w:rPr>
          <w:rFonts w:cs="Times New Roman"/>
          <w:szCs w:val="28"/>
          <w:lang w:val="uk-UA"/>
        </w:rPr>
        <w:t>’</w:t>
      </w:r>
      <w:r w:rsidRPr="00683E7F">
        <w:rPr>
          <w:rFonts w:cs="Times New Roman"/>
          <w:szCs w:val="28"/>
          <w:lang w:val="uk-UA"/>
        </w:rPr>
        <w:t>язані з недосконалістю використання інформаційно-технологічної складової і самої інфраструктури інформатизації, незважаючи на існування Національної програми інформатизації і законів, що мають регулювати її виконання. Тож в</w:t>
      </w:r>
      <w:r w:rsidRPr="00683E7F">
        <w:rPr>
          <w:rFonts w:cs="Times New Roman"/>
          <w:szCs w:val="28"/>
          <w:lang w:val="ru-RU"/>
        </w:rPr>
        <w:t xml:space="preserve"> умовах національної економіки питання </w:t>
      </w:r>
      <w:r w:rsidRPr="00683E7F">
        <w:rPr>
          <w:rFonts w:cs="Times New Roman"/>
          <w:szCs w:val="28"/>
          <w:lang w:val="uk-UA"/>
        </w:rPr>
        <w:t xml:space="preserve">інформатизації </w:t>
      </w:r>
      <w:r w:rsidRPr="00683E7F">
        <w:rPr>
          <w:rFonts w:cs="Times New Roman"/>
          <w:szCs w:val="28"/>
          <w:lang w:val="ru-RU"/>
        </w:rPr>
        <w:lastRenderedPageBreak/>
        <w:t>набува</w:t>
      </w:r>
      <w:r w:rsidRPr="00683E7F">
        <w:rPr>
          <w:rFonts w:cs="Times New Roman"/>
          <w:szCs w:val="28"/>
          <w:lang w:val="uk-UA"/>
        </w:rPr>
        <w:t>є</w:t>
      </w:r>
      <w:r w:rsidRPr="00683E7F">
        <w:rPr>
          <w:rFonts w:cs="Times New Roman"/>
          <w:szCs w:val="28"/>
          <w:lang w:val="ru-RU"/>
        </w:rPr>
        <w:t xml:space="preserve"> актуальності та потребу</w:t>
      </w:r>
      <w:r w:rsidRPr="00683E7F">
        <w:rPr>
          <w:rFonts w:cs="Times New Roman"/>
          <w:szCs w:val="28"/>
          <w:lang w:val="uk-UA"/>
        </w:rPr>
        <w:t xml:space="preserve">є </w:t>
      </w:r>
      <w:r w:rsidRPr="00683E7F">
        <w:rPr>
          <w:rFonts w:cs="Times New Roman"/>
          <w:szCs w:val="28"/>
          <w:lang w:val="ru-RU"/>
        </w:rPr>
        <w:t>досконалого дослідження. Особлив</w:t>
      </w:r>
      <w:r w:rsidRPr="00683E7F">
        <w:rPr>
          <w:rFonts w:cs="Times New Roman"/>
          <w:szCs w:val="28"/>
          <w:lang w:val="uk-UA"/>
        </w:rPr>
        <w:t>у</w:t>
      </w:r>
      <w:r w:rsidRPr="00683E7F">
        <w:rPr>
          <w:rFonts w:cs="Times New Roman"/>
          <w:szCs w:val="28"/>
          <w:lang w:val="ru-RU"/>
        </w:rPr>
        <w:t xml:space="preserve"> увагу також треба звернути на </w:t>
      </w:r>
      <w:r w:rsidRPr="00683E7F">
        <w:rPr>
          <w:rFonts w:cs="Times New Roman"/>
          <w:szCs w:val="28"/>
          <w:lang w:val="uk-UA"/>
        </w:rPr>
        <w:t xml:space="preserve">норми впровадження </w:t>
      </w:r>
      <w:r w:rsidRPr="00683E7F">
        <w:rPr>
          <w:rFonts w:cs="Times New Roman"/>
          <w:szCs w:val="28"/>
          <w:lang w:val="ru-RU"/>
        </w:rPr>
        <w:t xml:space="preserve">ефективних систем управління, </w:t>
      </w:r>
      <w:r w:rsidRPr="00683E7F">
        <w:rPr>
          <w:rFonts w:cs="Times New Roman"/>
          <w:szCs w:val="28"/>
          <w:lang w:val="uk-UA"/>
        </w:rPr>
        <w:t xml:space="preserve">які </w:t>
      </w:r>
      <w:r w:rsidRPr="00683E7F">
        <w:rPr>
          <w:rFonts w:cs="Times New Roman"/>
          <w:szCs w:val="28"/>
          <w:lang w:val="ru-RU"/>
        </w:rPr>
        <w:t>орієнтов</w:t>
      </w:r>
      <w:r w:rsidRPr="00683E7F">
        <w:rPr>
          <w:rFonts w:cs="Times New Roman"/>
          <w:szCs w:val="28"/>
          <w:lang w:val="uk-UA"/>
        </w:rPr>
        <w:t>і</w:t>
      </w:r>
      <w:r w:rsidRPr="00683E7F">
        <w:rPr>
          <w:rFonts w:cs="Times New Roman"/>
          <w:szCs w:val="28"/>
          <w:lang w:val="ru-RU"/>
        </w:rPr>
        <w:t xml:space="preserve"> на тренди</w:t>
      </w:r>
      <w:r w:rsidRPr="00683E7F">
        <w:rPr>
          <w:rFonts w:cs="Times New Roman"/>
          <w:szCs w:val="28"/>
          <w:lang w:val="uk-UA"/>
        </w:rPr>
        <w:t xml:space="preserve"> ринку</w:t>
      </w:r>
      <w:r w:rsidRPr="00683E7F">
        <w:rPr>
          <w:rFonts w:cs="Times New Roman"/>
          <w:szCs w:val="28"/>
          <w:lang w:val="ru-RU"/>
        </w:rPr>
        <w:t xml:space="preserve"> в єдиному інформаційному просторі.</w:t>
      </w:r>
    </w:p>
    <w:p w:rsidR="00E405C9" w:rsidRPr="00683E7F" w:rsidRDefault="00E405C9" w:rsidP="005441E2">
      <w:pPr>
        <w:ind w:firstLine="709"/>
        <w:rPr>
          <w:rFonts w:cs="Times New Roman"/>
          <w:szCs w:val="28"/>
          <w:lang w:val="uk-UA"/>
        </w:rPr>
      </w:pPr>
      <w:r w:rsidRPr="00683E7F">
        <w:rPr>
          <w:rFonts w:cs="Times New Roman"/>
          <w:szCs w:val="28"/>
          <w:lang w:val="uk-UA"/>
        </w:rPr>
        <w:t>Аналіз останніх досліджень і публікацій. Феномен інформатизації з кожним разом привертає все більшу увагу дослідників, він стає об’єктом соціологічних, культурологічних, історичних, технічних досліджень. Дослідженням процесів інформатизації в українському суспільстві займались такі вчені, як: Пожуєв В., Гор А., Красноступ Г., К.І. Бєляков, В.М. Брижко, В.Д. Гавловський, І.В. Арістова, В.С. Цимбалюк, М.Я. Швець.</w:t>
      </w:r>
    </w:p>
    <w:p w:rsidR="00E405C9" w:rsidRPr="00683E7F" w:rsidRDefault="00E405C9" w:rsidP="005441E2">
      <w:pPr>
        <w:ind w:firstLine="709"/>
        <w:rPr>
          <w:rFonts w:cs="Times New Roman"/>
          <w:szCs w:val="28"/>
          <w:lang w:val="uk-UA"/>
        </w:rPr>
      </w:pPr>
      <w:r w:rsidRPr="00683E7F">
        <w:rPr>
          <w:rFonts w:cs="Times New Roman"/>
          <w:szCs w:val="28"/>
          <w:lang w:val="uk-UA"/>
        </w:rPr>
        <w:t xml:space="preserve">Дефіцит наукових робіт, присвячених даній проблемі з акцентом на нові перспективні напрями дослідження, обумовило актуальність і вибір теми магістерської </w:t>
      </w:r>
      <w:r w:rsidR="00DB029D">
        <w:rPr>
          <w:rFonts w:cs="Times New Roman"/>
          <w:szCs w:val="28"/>
          <w:lang w:val="uk-UA"/>
        </w:rPr>
        <w:t>роботи.</w:t>
      </w:r>
    </w:p>
    <w:p w:rsidR="00F82D37" w:rsidRDefault="00F82D37" w:rsidP="00F82D37">
      <w:pPr>
        <w:ind w:firstLine="709"/>
        <w:rPr>
          <w:rFonts w:cs="Times New Roman"/>
          <w:szCs w:val="28"/>
          <w:lang w:val="uk-UA"/>
        </w:rPr>
      </w:pPr>
      <w:r w:rsidRPr="00632A3B">
        <w:rPr>
          <w:rFonts w:cs="Times New Roman"/>
          <w:szCs w:val="28"/>
          <w:lang w:val="uk-UA"/>
        </w:rPr>
        <w:t xml:space="preserve">Мета </w:t>
      </w:r>
      <w:r>
        <w:rPr>
          <w:rFonts w:cs="Times New Roman"/>
          <w:szCs w:val="28"/>
          <w:lang w:val="uk-UA"/>
        </w:rPr>
        <w:t>роботи</w:t>
      </w:r>
      <w:r w:rsidRPr="00632A3B">
        <w:rPr>
          <w:rFonts w:cs="Times New Roman"/>
          <w:szCs w:val="28"/>
          <w:lang w:val="uk-UA"/>
        </w:rPr>
        <w:t xml:space="preserve"> полягає </w:t>
      </w:r>
      <w:r w:rsidRPr="00FE4055">
        <w:rPr>
          <w:rFonts w:cs="Times New Roman"/>
          <w:szCs w:val="28"/>
          <w:lang w:val="uk-UA"/>
        </w:rPr>
        <w:t>в розкритті сутності та значенні інформатизації як ресурсу сучасного розвитку суспільства,  дослідженні напрямів розвитку  та способів впливу інформаційної діяльності на галузі економіки,  обґрунтуванні шляхів оптимізації інформатизації в сучасному українському суспільстві.</w:t>
      </w:r>
    </w:p>
    <w:p w:rsidR="00E405C9" w:rsidRPr="00683E7F" w:rsidRDefault="00E405C9" w:rsidP="005441E2">
      <w:pPr>
        <w:ind w:firstLine="709"/>
        <w:rPr>
          <w:rFonts w:cs="Times New Roman"/>
          <w:szCs w:val="28"/>
          <w:lang w:val="uk-UA"/>
        </w:rPr>
      </w:pPr>
      <w:r w:rsidRPr="00683E7F">
        <w:rPr>
          <w:rFonts w:cs="Times New Roman"/>
          <w:szCs w:val="28"/>
          <w:lang w:val="uk-UA"/>
        </w:rPr>
        <w:t>Відповідно до мети дослідження були поставлені такі завдання:</w:t>
      </w:r>
    </w:p>
    <w:p w:rsidR="00E405C9" w:rsidRPr="00683E7F" w:rsidRDefault="00E405C9" w:rsidP="005441E2">
      <w:pPr>
        <w:pStyle w:val="a3"/>
        <w:numPr>
          <w:ilvl w:val="0"/>
          <w:numId w:val="11"/>
        </w:numPr>
        <w:ind w:left="0" w:firstLine="709"/>
        <w:rPr>
          <w:rFonts w:cs="Times New Roman"/>
          <w:szCs w:val="28"/>
          <w:lang w:val="uk-UA"/>
        </w:rPr>
      </w:pPr>
      <w:r w:rsidRPr="00683E7F">
        <w:rPr>
          <w:rFonts w:cs="Times New Roman"/>
          <w:szCs w:val="28"/>
          <w:lang w:val="uk-UA"/>
        </w:rPr>
        <w:t>обґрунтувати сутність та структуру інформаційних ресурсів, процесів інформатизації, завдяки використанню нових інформаційних технологій;</w:t>
      </w:r>
    </w:p>
    <w:p w:rsidR="00E405C9" w:rsidRPr="00683E7F" w:rsidRDefault="00E405C9" w:rsidP="005441E2">
      <w:pPr>
        <w:pStyle w:val="a3"/>
        <w:numPr>
          <w:ilvl w:val="0"/>
          <w:numId w:val="11"/>
        </w:numPr>
        <w:ind w:left="0" w:firstLine="709"/>
        <w:rPr>
          <w:rFonts w:cs="Times New Roman"/>
          <w:szCs w:val="28"/>
          <w:lang w:val="uk-UA"/>
        </w:rPr>
      </w:pPr>
      <w:r w:rsidRPr="00683E7F">
        <w:rPr>
          <w:rFonts w:cs="Times New Roman"/>
          <w:szCs w:val="28"/>
          <w:lang w:val="ru-RU"/>
        </w:rPr>
        <w:t>охарактеризувати інформатизацію як концептуальну основу глобального інноваційного розвитку;</w:t>
      </w:r>
    </w:p>
    <w:p w:rsidR="00E405C9" w:rsidRPr="00683E7F" w:rsidRDefault="00E405C9" w:rsidP="005441E2">
      <w:pPr>
        <w:pStyle w:val="a3"/>
        <w:numPr>
          <w:ilvl w:val="0"/>
          <w:numId w:val="11"/>
        </w:numPr>
        <w:ind w:left="0" w:firstLine="709"/>
        <w:rPr>
          <w:rFonts w:cs="Times New Roman"/>
          <w:szCs w:val="28"/>
          <w:lang w:val="uk-UA"/>
        </w:rPr>
      </w:pPr>
      <w:r w:rsidRPr="00683E7F">
        <w:rPr>
          <w:rFonts w:cs="Times New Roman"/>
          <w:szCs w:val="28"/>
          <w:lang w:val="ru-RU"/>
        </w:rPr>
        <w:t xml:space="preserve">узагальнити методичні підходи до дослідження інформатизації глобального економічного розвитку; </w:t>
      </w:r>
    </w:p>
    <w:p w:rsidR="00E405C9" w:rsidRPr="00683E7F" w:rsidRDefault="00E405C9" w:rsidP="005441E2">
      <w:pPr>
        <w:pStyle w:val="a3"/>
        <w:numPr>
          <w:ilvl w:val="0"/>
          <w:numId w:val="11"/>
        </w:numPr>
        <w:ind w:left="0" w:firstLine="709"/>
        <w:rPr>
          <w:rFonts w:cs="Times New Roman"/>
          <w:szCs w:val="28"/>
          <w:lang w:val="uk-UA"/>
        </w:rPr>
      </w:pPr>
      <w:r w:rsidRPr="00683E7F">
        <w:rPr>
          <w:rFonts w:cs="Times New Roman"/>
          <w:szCs w:val="28"/>
          <w:lang w:val="ru-RU"/>
        </w:rPr>
        <w:t>визначити світові тенденції й інструменти впровадження сучасних інформаційних технологій;</w:t>
      </w:r>
    </w:p>
    <w:p w:rsidR="00E405C9" w:rsidRPr="00683E7F" w:rsidRDefault="00E405C9" w:rsidP="005441E2">
      <w:pPr>
        <w:pStyle w:val="a3"/>
        <w:numPr>
          <w:ilvl w:val="0"/>
          <w:numId w:val="11"/>
        </w:numPr>
        <w:ind w:left="0" w:firstLine="709"/>
        <w:rPr>
          <w:rFonts w:cs="Times New Roman"/>
          <w:szCs w:val="28"/>
          <w:lang w:val="uk-UA"/>
        </w:rPr>
      </w:pPr>
      <w:r w:rsidRPr="00683E7F">
        <w:rPr>
          <w:rFonts w:cs="Times New Roman"/>
          <w:szCs w:val="28"/>
          <w:lang w:val="ru-RU"/>
        </w:rPr>
        <w:t>проанал</w:t>
      </w:r>
      <w:r w:rsidRPr="00683E7F">
        <w:rPr>
          <w:rFonts w:cs="Times New Roman"/>
          <w:szCs w:val="28"/>
          <w:lang w:val="uk-UA"/>
        </w:rPr>
        <w:t>ізувати питання формування інформаційного суспільства та його впливу на регіони, країни та суспільство в цілому;</w:t>
      </w:r>
    </w:p>
    <w:p w:rsidR="00E405C9" w:rsidRPr="00683E7F" w:rsidRDefault="00E405C9" w:rsidP="005441E2">
      <w:pPr>
        <w:pStyle w:val="a3"/>
        <w:numPr>
          <w:ilvl w:val="0"/>
          <w:numId w:val="11"/>
        </w:numPr>
        <w:ind w:left="0" w:firstLine="709"/>
        <w:rPr>
          <w:rFonts w:cs="Times New Roman"/>
          <w:szCs w:val="28"/>
          <w:lang w:val="uk-UA"/>
        </w:rPr>
      </w:pPr>
      <w:r w:rsidRPr="00683E7F">
        <w:rPr>
          <w:rFonts w:cs="Times New Roman"/>
          <w:szCs w:val="28"/>
          <w:lang w:val="ru-RU"/>
        </w:rPr>
        <w:lastRenderedPageBreak/>
        <w:t xml:space="preserve"> проаналізувати інституційну базу й інфраструктурне забезпечення інформатизації глобального економічного розвитку;</w:t>
      </w:r>
    </w:p>
    <w:p w:rsidR="00E405C9" w:rsidRPr="00683E7F" w:rsidRDefault="00E405C9" w:rsidP="005441E2">
      <w:pPr>
        <w:pStyle w:val="a3"/>
        <w:numPr>
          <w:ilvl w:val="0"/>
          <w:numId w:val="11"/>
        </w:numPr>
        <w:ind w:left="0" w:firstLine="709"/>
        <w:rPr>
          <w:rFonts w:cs="Times New Roman"/>
          <w:szCs w:val="28"/>
          <w:lang w:val="uk-UA"/>
        </w:rPr>
      </w:pPr>
      <w:r w:rsidRPr="00683E7F">
        <w:rPr>
          <w:rFonts w:cs="Times New Roman"/>
          <w:szCs w:val="28"/>
          <w:lang w:val="uk-UA"/>
        </w:rPr>
        <w:t>конкретизація стратегічних напрямів соціально-економічного розвитку інформаційного суспільства.</w:t>
      </w:r>
    </w:p>
    <w:p w:rsidR="00E405C9" w:rsidRPr="00683E7F" w:rsidRDefault="00E405C9" w:rsidP="005441E2">
      <w:pPr>
        <w:ind w:firstLine="709"/>
        <w:rPr>
          <w:rFonts w:cs="Times New Roman"/>
          <w:szCs w:val="28"/>
          <w:lang w:val="ru-RU"/>
        </w:rPr>
      </w:pPr>
      <w:r w:rsidRPr="00683E7F">
        <w:rPr>
          <w:rFonts w:cs="Times New Roman"/>
          <w:szCs w:val="28"/>
          <w:lang w:val="ru-RU"/>
        </w:rPr>
        <w:t>Об’єктом дослідження є процес інформатизації світогосподарського розвитку.</w:t>
      </w:r>
    </w:p>
    <w:p w:rsidR="007329AA" w:rsidRPr="007329AA" w:rsidRDefault="00E405C9" w:rsidP="007329AA">
      <w:pPr>
        <w:ind w:firstLine="709"/>
        <w:rPr>
          <w:rFonts w:cs="Times New Roman"/>
          <w:szCs w:val="28"/>
          <w:lang w:val="uk-UA"/>
        </w:rPr>
      </w:pPr>
      <w:r w:rsidRPr="00683E7F">
        <w:rPr>
          <w:rFonts w:cs="Times New Roman"/>
          <w:szCs w:val="28"/>
          <w:lang w:val="ru-RU"/>
        </w:rPr>
        <w:t xml:space="preserve"> </w:t>
      </w:r>
      <w:r w:rsidR="007329AA" w:rsidRPr="005E6CFB">
        <w:rPr>
          <w:rFonts w:cs="Times New Roman"/>
          <w:szCs w:val="28"/>
          <w:lang w:val="uk-UA"/>
        </w:rPr>
        <w:t xml:space="preserve">Предметом дослідження </w:t>
      </w:r>
      <w:r w:rsidR="007329AA" w:rsidRPr="00FE4055">
        <w:rPr>
          <w:rFonts w:cs="Times New Roman"/>
          <w:szCs w:val="28"/>
          <w:lang w:val="uk-UA"/>
        </w:rPr>
        <w:t>є</w:t>
      </w:r>
      <w:r w:rsidR="007329AA" w:rsidRPr="008E6F77">
        <w:rPr>
          <w:lang w:val="uk-UA"/>
        </w:rPr>
        <w:t xml:space="preserve"> </w:t>
      </w:r>
      <w:r w:rsidR="007329AA" w:rsidRPr="008D4C1D">
        <w:rPr>
          <w:lang w:val="uk-UA"/>
        </w:rPr>
        <w:t xml:space="preserve">сукупність теоретичних та практичних </w:t>
      </w:r>
      <w:r w:rsidR="006342DD">
        <w:rPr>
          <w:lang w:val="uk-UA"/>
        </w:rPr>
        <w:t>осно</w:t>
      </w:r>
      <w:r w:rsidR="007329AA" w:rsidRPr="008D4C1D">
        <w:rPr>
          <w:lang w:val="uk-UA"/>
        </w:rPr>
        <w:t>в впливу</w:t>
      </w:r>
      <w:r w:rsidR="007329AA" w:rsidRPr="008E6F77">
        <w:rPr>
          <w:rFonts w:cs="Times New Roman"/>
          <w:szCs w:val="28"/>
          <w:lang w:val="uk-UA"/>
        </w:rPr>
        <w:t xml:space="preserve"> інформатизації </w:t>
      </w:r>
      <w:r w:rsidR="00F82D37">
        <w:rPr>
          <w:rFonts w:cs="Times New Roman"/>
          <w:szCs w:val="28"/>
          <w:lang w:val="uk-UA"/>
        </w:rPr>
        <w:t xml:space="preserve">на розвиток економіки </w:t>
      </w:r>
      <w:r w:rsidR="007329AA">
        <w:rPr>
          <w:rFonts w:cs="Times New Roman"/>
          <w:szCs w:val="28"/>
          <w:lang w:val="uk-UA"/>
        </w:rPr>
        <w:t>держави.</w:t>
      </w:r>
    </w:p>
    <w:p w:rsidR="00E405C9" w:rsidRPr="00683E7F" w:rsidRDefault="00E405C9" w:rsidP="005441E2">
      <w:pPr>
        <w:ind w:firstLine="709"/>
        <w:rPr>
          <w:rFonts w:eastAsia="Times New Roman" w:cs="Times New Roman"/>
          <w:szCs w:val="28"/>
          <w:lang w:val="uk-UA" w:eastAsia="ru-RU"/>
        </w:rPr>
      </w:pPr>
      <w:r w:rsidRPr="00683E7F">
        <w:rPr>
          <w:rFonts w:cs="Times New Roman"/>
          <w:szCs w:val="28"/>
          <w:lang w:val="uk-UA"/>
        </w:rPr>
        <w:t xml:space="preserve">Методи дослідження: загальнонаукові та спеціальні методи наукового пізнання, зокрема історичний метод: </w:t>
      </w:r>
      <w:r w:rsidR="00DB029D">
        <w:rPr>
          <w:rFonts w:cs="Times New Roman"/>
          <w:szCs w:val="28"/>
          <w:lang w:val="uk-UA"/>
        </w:rPr>
        <w:t>і</w:t>
      </w:r>
      <w:r w:rsidRPr="00683E7F">
        <w:rPr>
          <w:rFonts w:cs="Times New Roman"/>
          <w:szCs w:val="28"/>
          <w:lang w:val="uk-UA"/>
        </w:rPr>
        <w:t>стoрія світoвих цивілізaцій у вигляді трьoх хвиль зa Е. Тoффлерoм, «Індустрія знaнь» («інфoрм</w:t>
      </w:r>
      <w:r w:rsidRPr="00683E7F">
        <w:rPr>
          <w:rFonts w:cs="Times New Roman"/>
          <w:szCs w:val="28"/>
        </w:rPr>
        <w:t>a</w:t>
      </w:r>
      <w:r w:rsidRPr="00683E7F">
        <w:rPr>
          <w:rFonts w:cs="Times New Roman"/>
          <w:szCs w:val="28"/>
          <w:lang w:val="uk-UA"/>
        </w:rPr>
        <w:t>ційн</w:t>
      </w:r>
      <w:r w:rsidRPr="00683E7F">
        <w:rPr>
          <w:rFonts w:cs="Times New Roman"/>
          <w:szCs w:val="28"/>
        </w:rPr>
        <w:t>a</w:t>
      </w:r>
      <w:r w:rsidRPr="00683E7F">
        <w:rPr>
          <w:rFonts w:cs="Times New Roman"/>
          <w:szCs w:val="28"/>
          <w:lang w:val="uk-UA"/>
        </w:rPr>
        <w:t xml:space="preserve"> екoнoмік</w:t>
      </w:r>
      <w:r w:rsidRPr="00683E7F">
        <w:rPr>
          <w:rFonts w:cs="Times New Roman"/>
          <w:szCs w:val="28"/>
        </w:rPr>
        <w:t>a</w:t>
      </w:r>
      <w:r w:rsidRPr="00683E7F">
        <w:rPr>
          <w:rFonts w:cs="Times New Roman"/>
          <w:szCs w:val="28"/>
          <w:lang w:val="uk-UA"/>
        </w:rPr>
        <w:t>») зa кoнцепцією Ф. Мaхлупa; структурний аналіз для дослідження технікo-технoлoгічних склaдoвих прoцесу інфoрмaтизaції, а також складових</w:t>
      </w:r>
      <w:r w:rsidRPr="00683E7F">
        <w:rPr>
          <w:rFonts w:eastAsia="Times New Roman" w:cs="Times New Roman"/>
          <w:color w:val="000000"/>
          <w:szCs w:val="28"/>
          <w:lang w:val="uk-UA" w:eastAsia="ru-RU"/>
        </w:rPr>
        <w:t xml:space="preserve"> життєвoгo циклу інн</w:t>
      </w:r>
      <w:r w:rsidRPr="00683E7F">
        <w:rPr>
          <w:rFonts w:eastAsia="Times New Roman" w:cs="Times New Roman"/>
          <w:color w:val="000000"/>
          <w:szCs w:val="28"/>
          <w:lang w:eastAsia="ru-RU"/>
        </w:rPr>
        <w:t>o</w:t>
      </w:r>
      <w:r w:rsidRPr="00683E7F">
        <w:rPr>
          <w:rFonts w:eastAsia="Times New Roman" w:cs="Times New Roman"/>
          <w:color w:val="000000"/>
          <w:szCs w:val="28"/>
          <w:lang w:val="uk-UA" w:eastAsia="ru-RU"/>
        </w:rPr>
        <w:t>в</w:t>
      </w:r>
      <w:r w:rsidRPr="00683E7F">
        <w:rPr>
          <w:rFonts w:eastAsia="Times New Roman" w:cs="Times New Roman"/>
          <w:color w:val="000000"/>
          <w:szCs w:val="28"/>
          <w:lang w:eastAsia="ru-RU"/>
        </w:rPr>
        <w:t>a</w:t>
      </w:r>
      <w:r w:rsidRPr="00683E7F">
        <w:rPr>
          <w:rFonts w:eastAsia="Times New Roman" w:cs="Times New Roman"/>
          <w:color w:val="000000"/>
          <w:szCs w:val="28"/>
          <w:lang w:val="uk-UA" w:eastAsia="ru-RU"/>
        </w:rPr>
        <w:t xml:space="preserve">цій; </w:t>
      </w:r>
      <w:r w:rsidRPr="00683E7F">
        <w:rPr>
          <w:rFonts w:cs="Times New Roman"/>
          <w:szCs w:val="28"/>
          <w:lang w:val="uk-UA"/>
        </w:rPr>
        <w:t>статистичний аналіз для визначення осн</w:t>
      </w:r>
      <w:r w:rsidRPr="00683E7F">
        <w:rPr>
          <w:rFonts w:cs="Times New Roman"/>
          <w:szCs w:val="28"/>
        </w:rPr>
        <w:t>o</w:t>
      </w:r>
      <w:r w:rsidRPr="00683E7F">
        <w:rPr>
          <w:rFonts w:cs="Times New Roman"/>
          <w:szCs w:val="28"/>
          <w:lang w:val="uk-UA"/>
        </w:rPr>
        <w:t>вних н</w:t>
      </w:r>
      <w:r w:rsidRPr="00683E7F">
        <w:rPr>
          <w:rFonts w:cs="Times New Roman"/>
          <w:szCs w:val="28"/>
        </w:rPr>
        <w:t>a</w:t>
      </w:r>
      <w:r w:rsidRPr="00683E7F">
        <w:rPr>
          <w:rFonts w:cs="Times New Roman"/>
          <w:szCs w:val="28"/>
          <w:lang w:val="uk-UA"/>
        </w:rPr>
        <w:t>прямів р</w:t>
      </w:r>
      <w:r w:rsidRPr="00683E7F">
        <w:rPr>
          <w:rFonts w:cs="Times New Roman"/>
          <w:szCs w:val="28"/>
        </w:rPr>
        <w:t>o</w:t>
      </w:r>
      <w:r w:rsidRPr="00683E7F">
        <w:rPr>
          <w:rFonts w:cs="Times New Roman"/>
          <w:szCs w:val="28"/>
          <w:lang w:val="uk-UA"/>
        </w:rPr>
        <w:t>звитку пр</w:t>
      </w:r>
      <w:r w:rsidRPr="00683E7F">
        <w:rPr>
          <w:rFonts w:cs="Times New Roman"/>
          <w:szCs w:val="28"/>
        </w:rPr>
        <w:t>o</w:t>
      </w:r>
      <w:r w:rsidRPr="00683E7F">
        <w:rPr>
          <w:rFonts w:cs="Times New Roman"/>
          <w:szCs w:val="28"/>
          <w:lang w:val="uk-UA"/>
        </w:rPr>
        <w:t>цесів інф</w:t>
      </w:r>
      <w:r w:rsidRPr="00683E7F">
        <w:rPr>
          <w:rFonts w:cs="Times New Roman"/>
          <w:szCs w:val="28"/>
        </w:rPr>
        <w:t>o</w:t>
      </w:r>
      <w:r w:rsidRPr="00683E7F">
        <w:rPr>
          <w:rFonts w:cs="Times New Roman"/>
          <w:szCs w:val="28"/>
          <w:lang w:val="uk-UA"/>
        </w:rPr>
        <w:t>рм</w:t>
      </w:r>
      <w:r w:rsidRPr="00683E7F">
        <w:rPr>
          <w:rFonts w:cs="Times New Roman"/>
          <w:szCs w:val="28"/>
        </w:rPr>
        <w:t>a</w:t>
      </w:r>
      <w:r w:rsidRPr="00683E7F">
        <w:rPr>
          <w:rFonts w:cs="Times New Roman"/>
          <w:szCs w:val="28"/>
          <w:lang w:val="uk-UA"/>
        </w:rPr>
        <w:t>тиз</w:t>
      </w:r>
      <w:r w:rsidRPr="00683E7F">
        <w:rPr>
          <w:rFonts w:cs="Times New Roman"/>
          <w:szCs w:val="28"/>
        </w:rPr>
        <w:t>a</w:t>
      </w:r>
      <w:r w:rsidRPr="00683E7F">
        <w:rPr>
          <w:rFonts w:cs="Times New Roman"/>
          <w:szCs w:val="28"/>
          <w:lang w:val="uk-UA"/>
        </w:rPr>
        <w:t>ції, комбінований підхід з використанням економіко-математичного моделювання для розробки  моделі інф</w:t>
      </w:r>
      <w:r w:rsidRPr="00683E7F">
        <w:rPr>
          <w:rFonts w:cs="Times New Roman"/>
          <w:szCs w:val="28"/>
        </w:rPr>
        <w:t>o</w:t>
      </w:r>
      <w:r w:rsidRPr="00683E7F">
        <w:rPr>
          <w:rFonts w:cs="Times New Roman"/>
          <w:szCs w:val="28"/>
          <w:lang w:val="uk-UA"/>
        </w:rPr>
        <w:t>рм</w:t>
      </w:r>
      <w:r w:rsidRPr="00683E7F">
        <w:rPr>
          <w:rFonts w:cs="Times New Roman"/>
          <w:szCs w:val="28"/>
        </w:rPr>
        <w:t>a</w:t>
      </w:r>
      <w:r w:rsidRPr="00683E7F">
        <w:rPr>
          <w:rFonts w:cs="Times New Roman"/>
          <w:szCs w:val="28"/>
          <w:lang w:val="uk-UA"/>
        </w:rPr>
        <w:t>тиз</w:t>
      </w:r>
      <w:r w:rsidRPr="00683E7F">
        <w:rPr>
          <w:rFonts w:cs="Times New Roman"/>
          <w:szCs w:val="28"/>
        </w:rPr>
        <w:t>a</w:t>
      </w:r>
      <w:r w:rsidRPr="00683E7F">
        <w:rPr>
          <w:rFonts w:cs="Times New Roman"/>
          <w:szCs w:val="28"/>
          <w:lang w:val="uk-UA"/>
        </w:rPr>
        <w:t>ції гл</w:t>
      </w:r>
      <w:r w:rsidRPr="00683E7F">
        <w:rPr>
          <w:rFonts w:cs="Times New Roman"/>
          <w:szCs w:val="28"/>
        </w:rPr>
        <w:t>o</w:t>
      </w:r>
      <w:r w:rsidRPr="00683E7F">
        <w:rPr>
          <w:rFonts w:cs="Times New Roman"/>
          <w:szCs w:val="28"/>
          <w:lang w:val="uk-UA"/>
        </w:rPr>
        <w:t>б</w:t>
      </w:r>
      <w:r w:rsidRPr="00683E7F">
        <w:rPr>
          <w:rFonts w:cs="Times New Roman"/>
          <w:szCs w:val="28"/>
        </w:rPr>
        <w:t>a</w:t>
      </w:r>
      <w:r w:rsidRPr="00683E7F">
        <w:rPr>
          <w:rFonts w:cs="Times New Roman"/>
          <w:szCs w:val="28"/>
          <w:lang w:val="uk-UA"/>
        </w:rPr>
        <w:t>льн</w:t>
      </w:r>
      <w:r w:rsidRPr="00683E7F">
        <w:rPr>
          <w:rFonts w:cs="Times New Roman"/>
          <w:szCs w:val="28"/>
        </w:rPr>
        <w:t>o</w:t>
      </w:r>
      <w:r w:rsidRPr="00683E7F">
        <w:rPr>
          <w:rFonts w:cs="Times New Roman"/>
          <w:szCs w:val="28"/>
          <w:lang w:val="uk-UA"/>
        </w:rPr>
        <w:t>г</w:t>
      </w:r>
      <w:r w:rsidRPr="00683E7F">
        <w:rPr>
          <w:rFonts w:cs="Times New Roman"/>
          <w:szCs w:val="28"/>
        </w:rPr>
        <w:t>o</w:t>
      </w:r>
      <w:r w:rsidRPr="00683E7F">
        <w:rPr>
          <w:rFonts w:cs="Times New Roman"/>
          <w:szCs w:val="28"/>
          <w:lang w:val="uk-UA"/>
        </w:rPr>
        <w:t xml:space="preserve"> ек</w:t>
      </w:r>
      <w:r w:rsidRPr="00683E7F">
        <w:rPr>
          <w:rFonts w:cs="Times New Roman"/>
          <w:szCs w:val="28"/>
        </w:rPr>
        <w:t>o</w:t>
      </w:r>
      <w:r w:rsidRPr="00683E7F">
        <w:rPr>
          <w:rFonts w:cs="Times New Roman"/>
          <w:szCs w:val="28"/>
          <w:lang w:val="uk-UA"/>
        </w:rPr>
        <w:t>н</w:t>
      </w:r>
      <w:r w:rsidRPr="00683E7F">
        <w:rPr>
          <w:rFonts w:cs="Times New Roman"/>
          <w:szCs w:val="28"/>
        </w:rPr>
        <w:t>o</w:t>
      </w:r>
      <w:r w:rsidRPr="00683E7F">
        <w:rPr>
          <w:rFonts w:cs="Times New Roman"/>
          <w:szCs w:val="28"/>
          <w:lang w:val="uk-UA"/>
        </w:rPr>
        <w:t>мічн</w:t>
      </w:r>
      <w:r w:rsidRPr="00683E7F">
        <w:rPr>
          <w:rFonts w:cs="Times New Roman"/>
          <w:szCs w:val="28"/>
        </w:rPr>
        <w:t>o</w:t>
      </w:r>
      <w:r w:rsidRPr="00683E7F">
        <w:rPr>
          <w:rFonts w:cs="Times New Roman"/>
          <w:szCs w:val="28"/>
          <w:lang w:val="uk-UA"/>
        </w:rPr>
        <w:t>г</w:t>
      </w:r>
      <w:r w:rsidRPr="00683E7F">
        <w:rPr>
          <w:rFonts w:cs="Times New Roman"/>
          <w:szCs w:val="28"/>
        </w:rPr>
        <w:t>o</w:t>
      </w:r>
      <w:r w:rsidRPr="00683E7F">
        <w:rPr>
          <w:rFonts w:cs="Times New Roman"/>
          <w:szCs w:val="28"/>
          <w:lang w:val="uk-UA"/>
        </w:rPr>
        <w:t xml:space="preserve"> р</w:t>
      </w:r>
      <w:r w:rsidRPr="00683E7F">
        <w:rPr>
          <w:rFonts w:cs="Times New Roman"/>
          <w:szCs w:val="28"/>
        </w:rPr>
        <w:t>o</w:t>
      </w:r>
      <w:r w:rsidRPr="00683E7F">
        <w:rPr>
          <w:rFonts w:cs="Times New Roman"/>
          <w:szCs w:val="28"/>
          <w:lang w:val="uk-UA"/>
        </w:rPr>
        <w:t>звитку, а також для дослідження структурної м</w:t>
      </w:r>
      <w:r w:rsidRPr="00683E7F">
        <w:rPr>
          <w:rFonts w:cs="Times New Roman"/>
          <w:szCs w:val="28"/>
        </w:rPr>
        <w:t>o</w:t>
      </w:r>
      <w:r w:rsidRPr="00683E7F">
        <w:rPr>
          <w:rFonts w:cs="Times New Roman"/>
          <w:szCs w:val="28"/>
          <w:lang w:val="uk-UA"/>
        </w:rPr>
        <w:t>делі вз</w:t>
      </w:r>
      <w:r w:rsidRPr="00683E7F">
        <w:rPr>
          <w:rFonts w:cs="Times New Roman"/>
          <w:szCs w:val="28"/>
        </w:rPr>
        <w:t>a</w:t>
      </w:r>
      <w:r w:rsidRPr="00683E7F">
        <w:rPr>
          <w:rFonts w:cs="Times New Roman"/>
          <w:szCs w:val="28"/>
          <w:lang w:val="uk-UA"/>
        </w:rPr>
        <w:t>єм</w:t>
      </w:r>
      <w:r w:rsidRPr="00683E7F">
        <w:rPr>
          <w:rFonts w:cs="Times New Roman"/>
          <w:szCs w:val="28"/>
        </w:rPr>
        <w:t>o</w:t>
      </w:r>
      <w:r w:rsidRPr="00683E7F">
        <w:rPr>
          <w:rFonts w:cs="Times New Roman"/>
          <w:szCs w:val="28"/>
          <w:lang w:val="uk-UA"/>
        </w:rPr>
        <w:t>зв’язку скл</w:t>
      </w:r>
      <w:r w:rsidRPr="00683E7F">
        <w:rPr>
          <w:rFonts w:cs="Times New Roman"/>
          <w:szCs w:val="28"/>
        </w:rPr>
        <w:t>a</w:t>
      </w:r>
      <w:r w:rsidRPr="00683E7F">
        <w:rPr>
          <w:rFonts w:cs="Times New Roman"/>
          <w:szCs w:val="28"/>
          <w:lang w:val="uk-UA"/>
        </w:rPr>
        <w:t>д</w:t>
      </w:r>
      <w:r w:rsidRPr="00683E7F">
        <w:rPr>
          <w:rFonts w:cs="Times New Roman"/>
          <w:szCs w:val="28"/>
        </w:rPr>
        <w:t>o</w:t>
      </w:r>
      <w:r w:rsidRPr="00683E7F">
        <w:rPr>
          <w:rFonts w:cs="Times New Roman"/>
          <w:szCs w:val="28"/>
          <w:lang w:val="uk-UA"/>
        </w:rPr>
        <w:t>вих пр</w:t>
      </w:r>
      <w:r w:rsidRPr="00683E7F">
        <w:rPr>
          <w:rFonts w:cs="Times New Roman"/>
          <w:szCs w:val="28"/>
        </w:rPr>
        <w:t>o</w:t>
      </w:r>
      <w:r w:rsidRPr="00683E7F">
        <w:rPr>
          <w:rFonts w:cs="Times New Roman"/>
          <w:szCs w:val="28"/>
          <w:lang w:val="uk-UA"/>
        </w:rPr>
        <w:t>цесу гл</w:t>
      </w:r>
      <w:r w:rsidRPr="00683E7F">
        <w:rPr>
          <w:rFonts w:cs="Times New Roman"/>
          <w:szCs w:val="28"/>
        </w:rPr>
        <w:t>o</w:t>
      </w:r>
      <w:r w:rsidRPr="00683E7F">
        <w:rPr>
          <w:rFonts w:cs="Times New Roman"/>
          <w:szCs w:val="28"/>
          <w:lang w:val="uk-UA"/>
        </w:rPr>
        <w:t>б</w:t>
      </w:r>
      <w:r w:rsidRPr="00683E7F">
        <w:rPr>
          <w:rFonts w:cs="Times New Roman"/>
          <w:szCs w:val="28"/>
        </w:rPr>
        <w:t>a</w:t>
      </w:r>
      <w:r w:rsidRPr="00683E7F">
        <w:rPr>
          <w:rFonts w:cs="Times New Roman"/>
          <w:szCs w:val="28"/>
          <w:lang w:val="uk-UA"/>
        </w:rPr>
        <w:t>ліз</w:t>
      </w:r>
      <w:r w:rsidRPr="00683E7F">
        <w:rPr>
          <w:rFonts w:cs="Times New Roman"/>
          <w:szCs w:val="28"/>
        </w:rPr>
        <w:t>a</w:t>
      </w:r>
      <w:r w:rsidRPr="00683E7F">
        <w:rPr>
          <w:rFonts w:cs="Times New Roman"/>
          <w:szCs w:val="28"/>
          <w:lang w:val="uk-UA"/>
        </w:rPr>
        <w:t>ції інн</w:t>
      </w:r>
      <w:r w:rsidRPr="00683E7F">
        <w:rPr>
          <w:rFonts w:cs="Times New Roman"/>
          <w:szCs w:val="28"/>
        </w:rPr>
        <w:t>o</w:t>
      </w:r>
      <w:r w:rsidRPr="00683E7F">
        <w:rPr>
          <w:rFonts w:cs="Times New Roman"/>
          <w:szCs w:val="28"/>
          <w:lang w:val="uk-UA"/>
        </w:rPr>
        <w:t>в</w:t>
      </w:r>
      <w:r w:rsidRPr="00683E7F">
        <w:rPr>
          <w:rFonts w:cs="Times New Roman"/>
          <w:szCs w:val="28"/>
        </w:rPr>
        <w:t>a</w:t>
      </w:r>
      <w:r w:rsidRPr="00683E7F">
        <w:rPr>
          <w:rFonts w:cs="Times New Roman"/>
          <w:szCs w:val="28"/>
          <w:lang w:val="uk-UA"/>
        </w:rPr>
        <w:t>ційн</w:t>
      </w:r>
      <w:r w:rsidRPr="00683E7F">
        <w:rPr>
          <w:rFonts w:cs="Times New Roman"/>
          <w:szCs w:val="28"/>
        </w:rPr>
        <w:t>o</w:t>
      </w:r>
      <w:r w:rsidRPr="00683E7F">
        <w:rPr>
          <w:rFonts w:cs="Times New Roman"/>
          <w:szCs w:val="28"/>
          <w:lang w:val="uk-UA"/>
        </w:rPr>
        <w:t>г</w:t>
      </w:r>
      <w:r w:rsidRPr="00683E7F">
        <w:rPr>
          <w:rFonts w:cs="Times New Roman"/>
          <w:szCs w:val="28"/>
        </w:rPr>
        <w:t>o</w:t>
      </w:r>
      <w:r w:rsidRPr="00683E7F">
        <w:rPr>
          <w:rFonts w:cs="Times New Roman"/>
          <w:szCs w:val="28"/>
          <w:lang w:val="uk-UA"/>
        </w:rPr>
        <w:t xml:space="preserve"> р</w:t>
      </w:r>
      <w:r w:rsidRPr="00683E7F">
        <w:rPr>
          <w:rFonts w:cs="Times New Roman"/>
          <w:szCs w:val="28"/>
        </w:rPr>
        <w:t>o</w:t>
      </w:r>
      <w:r w:rsidRPr="00683E7F">
        <w:rPr>
          <w:rFonts w:cs="Times New Roman"/>
          <w:szCs w:val="28"/>
          <w:lang w:val="uk-UA"/>
        </w:rPr>
        <w:t>звитку н</w:t>
      </w:r>
      <w:r w:rsidRPr="00683E7F">
        <w:rPr>
          <w:rFonts w:cs="Times New Roman"/>
          <w:szCs w:val="28"/>
        </w:rPr>
        <w:t>a</w:t>
      </w:r>
      <w:r w:rsidRPr="00683E7F">
        <w:rPr>
          <w:rFonts w:cs="Times New Roman"/>
          <w:szCs w:val="28"/>
          <w:lang w:val="uk-UA"/>
        </w:rPr>
        <w:t xml:space="preserve"> </w:t>
      </w:r>
      <w:r w:rsidRPr="00683E7F">
        <w:rPr>
          <w:rFonts w:cs="Times New Roman"/>
          <w:szCs w:val="28"/>
        </w:rPr>
        <w:t>o</w:t>
      </w:r>
      <w:r w:rsidRPr="00683E7F">
        <w:rPr>
          <w:rFonts w:cs="Times New Roman"/>
          <w:szCs w:val="28"/>
          <w:lang w:val="uk-UA"/>
        </w:rPr>
        <w:t>сн</w:t>
      </w:r>
      <w:r w:rsidRPr="00683E7F">
        <w:rPr>
          <w:rFonts w:cs="Times New Roman"/>
          <w:szCs w:val="28"/>
        </w:rPr>
        <w:t>o</w:t>
      </w:r>
      <w:r w:rsidRPr="00683E7F">
        <w:rPr>
          <w:rFonts w:cs="Times New Roman"/>
          <w:szCs w:val="28"/>
          <w:lang w:val="uk-UA"/>
        </w:rPr>
        <w:t>ві інф</w:t>
      </w:r>
      <w:r w:rsidRPr="00683E7F">
        <w:rPr>
          <w:rFonts w:cs="Times New Roman"/>
          <w:szCs w:val="28"/>
        </w:rPr>
        <w:t>o</w:t>
      </w:r>
      <w:r w:rsidRPr="00683E7F">
        <w:rPr>
          <w:rFonts w:cs="Times New Roman"/>
          <w:szCs w:val="28"/>
          <w:lang w:val="uk-UA"/>
        </w:rPr>
        <w:t>рм</w:t>
      </w:r>
      <w:r w:rsidRPr="00683E7F">
        <w:rPr>
          <w:rFonts w:cs="Times New Roman"/>
          <w:szCs w:val="28"/>
        </w:rPr>
        <w:t>a</w:t>
      </w:r>
      <w:r w:rsidRPr="00683E7F">
        <w:rPr>
          <w:rFonts w:cs="Times New Roman"/>
          <w:szCs w:val="28"/>
          <w:lang w:val="uk-UA"/>
        </w:rPr>
        <w:t>тиз</w:t>
      </w:r>
      <w:r w:rsidRPr="00683E7F">
        <w:rPr>
          <w:rFonts w:cs="Times New Roman"/>
          <w:szCs w:val="28"/>
        </w:rPr>
        <w:t>a</w:t>
      </w:r>
      <w:r w:rsidRPr="00683E7F">
        <w:rPr>
          <w:rFonts w:cs="Times New Roman"/>
          <w:szCs w:val="28"/>
          <w:lang w:val="uk-UA"/>
        </w:rPr>
        <w:t xml:space="preserve">ції; </w:t>
      </w:r>
      <w:r w:rsidRPr="00683E7F">
        <w:rPr>
          <w:rFonts w:cs="Times New Roman"/>
          <w:szCs w:val="28"/>
          <w:shd w:val="clear" w:color="auto" w:fill="FFFFFF"/>
          <w:lang w:val="uk-UA"/>
        </w:rPr>
        <w:t>н</w:t>
      </w:r>
      <w:r w:rsidRPr="00683E7F">
        <w:rPr>
          <w:rFonts w:cs="Times New Roman"/>
          <w:szCs w:val="28"/>
          <w:shd w:val="clear" w:color="auto" w:fill="FFFFFF"/>
        </w:rPr>
        <w:t>a</w:t>
      </w:r>
      <w:r w:rsidRPr="00683E7F">
        <w:rPr>
          <w:rFonts w:cs="Times New Roman"/>
          <w:szCs w:val="28"/>
          <w:shd w:val="clear" w:color="auto" w:fill="FFFFFF"/>
          <w:lang w:val="uk-UA"/>
        </w:rPr>
        <w:t>уково-методичний п</w:t>
      </w:r>
      <w:r w:rsidRPr="00683E7F">
        <w:rPr>
          <w:rFonts w:cs="Times New Roman"/>
          <w:szCs w:val="28"/>
          <w:shd w:val="clear" w:color="auto" w:fill="FFFFFF"/>
        </w:rPr>
        <w:t>i</w:t>
      </w:r>
      <w:r w:rsidRPr="00683E7F">
        <w:rPr>
          <w:rFonts w:cs="Times New Roman"/>
          <w:szCs w:val="28"/>
          <w:shd w:val="clear" w:color="auto" w:fill="FFFFFF"/>
          <w:lang w:val="uk-UA"/>
        </w:rPr>
        <w:t>дх</w:t>
      </w:r>
      <w:r w:rsidRPr="00683E7F">
        <w:rPr>
          <w:rFonts w:cs="Times New Roman"/>
          <w:szCs w:val="28"/>
          <w:shd w:val="clear" w:color="auto" w:fill="FFFFFF"/>
        </w:rPr>
        <w:t>i</w:t>
      </w:r>
      <w:r w:rsidRPr="00683E7F">
        <w:rPr>
          <w:rFonts w:cs="Times New Roman"/>
          <w:szCs w:val="28"/>
          <w:shd w:val="clear" w:color="auto" w:fill="FFFFFF"/>
          <w:lang w:val="uk-UA"/>
        </w:rPr>
        <w:t>д до досл</w:t>
      </w:r>
      <w:r w:rsidRPr="00683E7F">
        <w:rPr>
          <w:rFonts w:cs="Times New Roman"/>
          <w:szCs w:val="28"/>
          <w:shd w:val="clear" w:color="auto" w:fill="FFFFFF"/>
        </w:rPr>
        <w:t>i</w:t>
      </w:r>
      <w:r w:rsidRPr="00683E7F">
        <w:rPr>
          <w:rFonts w:cs="Times New Roman"/>
          <w:szCs w:val="28"/>
          <w:shd w:val="clear" w:color="auto" w:fill="FFFFFF"/>
          <w:lang w:val="uk-UA"/>
        </w:rPr>
        <w:t>дження тр</w:t>
      </w:r>
      <w:r w:rsidRPr="00683E7F">
        <w:rPr>
          <w:rFonts w:cs="Times New Roman"/>
          <w:szCs w:val="28"/>
          <w:shd w:val="clear" w:color="auto" w:fill="FFFFFF"/>
        </w:rPr>
        <w:t>a</w:t>
      </w:r>
      <w:r w:rsidRPr="00683E7F">
        <w:rPr>
          <w:rFonts w:cs="Times New Roman"/>
          <w:szCs w:val="28"/>
          <w:shd w:val="clear" w:color="auto" w:fill="FFFFFF"/>
          <w:lang w:val="uk-UA"/>
        </w:rPr>
        <w:t>єктор</w:t>
      </w:r>
      <w:r w:rsidRPr="00683E7F">
        <w:rPr>
          <w:rFonts w:cs="Times New Roman"/>
          <w:szCs w:val="28"/>
          <w:shd w:val="clear" w:color="auto" w:fill="FFFFFF"/>
        </w:rPr>
        <w:t>i</w:t>
      </w:r>
      <w:r w:rsidRPr="00683E7F">
        <w:rPr>
          <w:rFonts w:cs="Times New Roman"/>
          <w:szCs w:val="28"/>
          <w:shd w:val="clear" w:color="auto" w:fill="FFFFFF"/>
          <w:lang w:val="uk-UA"/>
        </w:rPr>
        <w:t>ї т</w:t>
      </w:r>
      <w:r w:rsidRPr="00683E7F">
        <w:rPr>
          <w:rFonts w:cs="Times New Roman"/>
          <w:szCs w:val="28"/>
          <w:shd w:val="clear" w:color="auto" w:fill="FFFFFF"/>
        </w:rPr>
        <w:t>a</w:t>
      </w:r>
      <w:r w:rsidRPr="00683E7F">
        <w:rPr>
          <w:rFonts w:cs="Times New Roman"/>
          <w:szCs w:val="28"/>
          <w:shd w:val="clear" w:color="auto" w:fill="FFFFFF"/>
          <w:lang w:val="uk-UA"/>
        </w:rPr>
        <w:t xml:space="preserve"> особливост</w:t>
      </w:r>
      <w:r w:rsidRPr="00683E7F">
        <w:rPr>
          <w:rFonts w:cs="Times New Roman"/>
          <w:szCs w:val="28"/>
          <w:shd w:val="clear" w:color="auto" w:fill="FFFFFF"/>
        </w:rPr>
        <w:t>i</w:t>
      </w:r>
      <w:r w:rsidRPr="00683E7F">
        <w:rPr>
          <w:rFonts w:cs="Times New Roman"/>
          <w:szCs w:val="28"/>
          <w:shd w:val="clear" w:color="auto" w:fill="FFFFFF"/>
          <w:lang w:val="uk-UA"/>
        </w:rPr>
        <w:t xml:space="preserve"> розвитку електронної торг</w:t>
      </w:r>
      <w:r w:rsidRPr="00683E7F">
        <w:rPr>
          <w:rFonts w:cs="Times New Roman"/>
          <w:szCs w:val="28"/>
          <w:shd w:val="clear" w:color="auto" w:fill="FFFFFF"/>
        </w:rPr>
        <w:t>i</w:t>
      </w:r>
      <w:r w:rsidRPr="00683E7F">
        <w:rPr>
          <w:rFonts w:cs="Times New Roman"/>
          <w:szCs w:val="28"/>
          <w:shd w:val="clear" w:color="auto" w:fill="FFFFFF"/>
          <w:lang w:val="uk-UA"/>
        </w:rPr>
        <w:t>вл</w:t>
      </w:r>
      <w:r w:rsidRPr="00683E7F">
        <w:rPr>
          <w:rFonts w:cs="Times New Roman"/>
          <w:szCs w:val="28"/>
          <w:shd w:val="clear" w:color="auto" w:fill="FFFFFF"/>
        </w:rPr>
        <w:t>i</w:t>
      </w:r>
      <w:r w:rsidRPr="00683E7F">
        <w:rPr>
          <w:rFonts w:cs="Times New Roman"/>
          <w:szCs w:val="28"/>
          <w:shd w:val="clear" w:color="auto" w:fill="FFFFFF"/>
          <w:lang w:val="uk-UA"/>
        </w:rPr>
        <w:t xml:space="preserve"> в Укр</w:t>
      </w:r>
      <w:r w:rsidRPr="00683E7F">
        <w:rPr>
          <w:rFonts w:cs="Times New Roman"/>
          <w:szCs w:val="28"/>
          <w:shd w:val="clear" w:color="auto" w:fill="FFFFFF"/>
        </w:rPr>
        <w:t>a</w:t>
      </w:r>
      <w:r w:rsidRPr="00683E7F">
        <w:rPr>
          <w:rFonts w:cs="Times New Roman"/>
          <w:szCs w:val="28"/>
          <w:shd w:val="clear" w:color="auto" w:fill="FFFFFF"/>
          <w:lang w:val="uk-UA"/>
        </w:rPr>
        <w:t>їн</w:t>
      </w:r>
      <w:r w:rsidRPr="00683E7F">
        <w:rPr>
          <w:rFonts w:cs="Times New Roman"/>
          <w:szCs w:val="28"/>
          <w:shd w:val="clear" w:color="auto" w:fill="FFFFFF"/>
        </w:rPr>
        <w:t>i</w:t>
      </w:r>
      <w:r w:rsidRPr="00683E7F">
        <w:rPr>
          <w:rFonts w:cs="Times New Roman"/>
          <w:szCs w:val="28"/>
          <w:shd w:val="clear" w:color="auto" w:fill="FFFFFF"/>
          <w:lang w:val="uk-UA"/>
        </w:rPr>
        <w:t xml:space="preserve">, </w:t>
      </w:r>
      <w:r w:rsidRPr="00683E7F">
        <w:rPr>
          <w:rFonts w:cs="Times New Roman"/>
          <w:szCs w:val="28"/>
          <w:lang w:val="uk-UA"/>
        </w:rPr>
        <w:t>порівняльний аналіз: впров</w:t>
      </w:r>
      <w:r w:rsidRPr="00683E7F">
        <w:rPr>
          <w:rFonts w:cs="Times New Roman"/>
          <w:szCs w:val="28"/>
        </w:rPr>
        <w:t>a</w:t>
      </w:r>
      <w:r w:rsidRPr="00683E7F">
        <w:rPr>
          <w:rFonts w:cs="Times New Roman"/>
          <w:szCs w:val="28"/>
          <w:lang w:val="uk-UA"/>
        </w:rPr>
        <w:t>дження т</w:t>
      </w:r>
      <w:r w:rsidRPr="00683E7F">
        <w:rPr>
          <w:rFonts w:cs="Times New Roman"/>
          <w:szCs w:val="28"/>
        </w:rPr>
        <w:t>a</w:t>
      </w:r>
      <w:r w:rsidRPr="00683E7F">
        <w:rPr>
          <w:rFonts w:cs="Times New Roman"/>
          <w:szCs w:val="28"/>
          <w:lang w:val="uk-UA"/>
        </w:rPr>
        <w:t xml:space="preserve"> використ</w:t>
      </w:r>
      <w:r w:rsidRPr="00683E7F">
        <w:rPr>
          <w:rFonts w:cs="Times New Roman"/>
          <w:szCs w:val="28"/>
        </w:rPr>
        <w:t>a</w:t>
      </w:r>
      <w:r w:rsidRPr="00683E7F">
        <w:rPr>
          <w:rFonts w:cs="Times New Roman"/>
          <w:szCs w:val="28"/>
          <w:lang w:val="uk-UA"/>
        </w:rPr>
        <w:t xml:space="preserve">ння </w:t>
      </w:r>
      <w:r w:rsidRPr="00683E7F">
        <w:rPr>
          <w:rFonts w:cs="Times New Roman"/>
          <w:szCs w:val="28"/>
        </w:rPr>
        <w:t>I</w:t>
      </w:r>
      <w:r w:rsidRPr="00683E7F">
        <w:rPr>
          <w:rFonts w:cs="Times New Roman"/>
          <w:szCs w:val="28"/>
          <w:lang w:val="uk-UA"/>
        </w:rPr>
        <w:t xml:space="preserve">КТ в обраних країнах; статистичний аналіз: динaмiкa чисельностi </w:t>
      </w:r>
      <w:r w:rsidR="00F82D37">
        <w:rPr>
          <w:rFonts w:cs="Times New Roman"/>
          <w:szCs w:val="28"/>
          <w:lang w:val="uk-UA"/>
        </w:rPr>
        <w:t>користувaчiв Iнтернету у свiтi .</w:t>
      </w:r>
    </w:p>
    <w:p w:rsidR="00E405C9" w:rsidRPr="00683E7F" w:rsidRDefault="00E405C9" w:rsidP="005441E2">
      <w:pPr>
        <w:ind w:firstLine="709"/>
        <w:rPr>
          <w:rFonts w:cs="Times New Roman"/>
          <w:szCs w:val="28"/>
          <w:lang w:val="uk-UA"/>
        </w:rPr>
      </w:pPr>
      <w:r w:rsidRPr="00683E7F">
        <w:rPr>
          <w:rFonts w:cs="Times New Roman"/>
          <w:szCs w:val="28"/>
          <w:lang w:val="uk-UA"/>
        </w:rPr>
        <w:t xml:space="preserve">Наукова новизна одержаних результатів полягає у поглибленні теоретико-методичних основ дослідження процесу інформатизації глобального економічного розвитку й обґрунтуванні пріоритетних напрямів формування інформаційної стратегії України в процесі її інтеграції до глобального економічного простору. Наукову новизну засвідчують такі конкретні наукові результати: </w:t>
      </w:r>
    </w:p>
    <w:p w:rsidR="00E405C9" w:rsidRPr="00F82D37" w:rsidRDefault="00E405C9" w:rsidP="005441E2">
      <w:pPr>
        <w:ind w:firstLine="709"/>
        <w:rPr>
          <w:rFonts w:cs="Times New Roman"/>
          <w:szCs w:val="28"/>
          <w:lang w:val="uk-UA"/>
        </w:rPr>
      </w:pPr>
      <w:r w:rsidRPr="00F82D37">
        <w:rPr>
          <w:rFonts w:cs="Times New Roman"/>
          <w:szCs w:val="28"/>
          <w:lang w:val="uk-UA"/>
        </w:rPr>
        <w:lastRenderedPageBreak/>
        <w:t xml:space="preserve">удосконалено: </w:t>
      </w:r>
    </w:p>
    <w:p w:rsidR="00E405C9" w:rsidRPr="00683E7F" w:rsidRDefault="00E405C9" w:rsidP="005441E2">
      <w:pPr>
        <w:pStyle w:val="a3"/>
        <w:numPr>
          <w:ilvl w:val="0"/>
          <w:numId w:val="12"/>
        </w:numPr>
        <w:ind w:left="0" w:firstLine="709"/>
        <w:rPr>
          <w:rFonts w:cs="Times New Roman"/>
          <w:szCs w:val="28"/>
          <w:lang w:val="uk-UA"/>
        </w:rPr>
      </w:pPr>
      <w:r w:rsidRPr="007D03B2">
        <w:rPr>
          <w:rFonts w:cs="Times New Roman"/>
          <w:szCs w:val="28"/>
          <w:lang w:val="uk-UA"/>
        </w:rPr>
        <w:t>теоретико-методичний підхід до дослідження інформатизації як концептуальної основи глобального економічного розвитку за рахунок розробки структурної моделі взаємозв’язку складових процесу глобалізації інноваційного розвитку на основі інформатизації, до яких віднесено інновації, інформатизацію та глобалізацію, що реалізуються за допомогою сучасних заходів і засобів інформатизації, а саме вимог суспільства, генерування ідей, НДДКР, впровадження інновацій та міжнародного маркетингу; інформаційних ресурсів, інформаційних технологій, технічних засобів і програмного забезпечення; світових ринків, процесів інтеграції, розвитку форм міжнародних економічних відносин та формування глобального ринку ІТ, відповідно, виникають на запити потреб сучасності та світових ринків і забезпечують глобалізаційні процеси інноваційного розвитку в сучасному світі;</w:t>
      </w:r>
    </w:p>
    <w:p w:rsidR="00E405C9" w:rsidRPr="00683E7F" w:rsidRDefault="00F82D37" w:rsidP="005441E2">
      <w:pPr>
        <w:ind w:firstLine="709"/>
        <w:rPr>
          <w:rFonts w:cs="Times New Roman"/>
          <w:szCs w:val="28"/>
        </w:rPr>
      </w:pPr>
      <w:r>
        <w:rPr>
          <w:rFonts w:cs="Times New Roman"/>
          <w:szCs w:val="28"/>
          <w:lang w:val="ru-RU"/>
        </w:rPr>
        <w:t xml:space="preserve">отримало </w:t>
      </w:r>
      <w:r w:rsidR="00E405C9" w:rsidRPr="00683E7F">
        <w:rPr>
          <w:rFonts w:cs="Times New Roman"/>
          <w:szCs w:val="28"/>
        </w:rPr>
        <w:t>подальшого розвитку:</w:t>
      </w:r>
    </w:p>
    <w:p w:rsidR="00E405C9" w:rsidRPr="00683E7F" w:rsidRDefault="00E405C9" w:rsidP="005441E2">
      <w:pPr>
        <w:pStyle w:val="a3"/>
        <w:numPr>
          <w:ilvl w:val="0"/>
          <w:numId w:val="13"/>
        </w:numPr>
        <w:ind w:left="0" w:firstLine="709"/>
        <w:rPr>
          <w:rFonts w:cs="Times New Roman"/>
          <w:szCs w:val="28"/>
          <w:lang w:val="uk-UA"/>
        </w:rPr>
      </w:pPr>
      <w:r w:rsidRPr="00683E7F">
        <w:rPr>
          <w:rFonts w:cs="Times New Roman"/>
          <w:szCs w:val="28"/>
          <w:lang w:val="uk-UA"/>
        </w:rPr>
        <w:t>формування напряму інформаційного розвитку країни в системі світогосподарських процесів, яке є ключовим фактором сучасного розвитку інноваційних процесів, що відбиває еволюційну та циклічну природу інноваційні складової глобального економічного розвитку.</w:t>
      </w:r>
    </w:p>
    <w:p w:rsidR="00E405C9" w:rsidRPr="00683E7F" w:rsidRDefault="00E405C9" w:rsidP="005441E2">
      <w:pPr>
        <w:ind w:firstLine="709"/>
        <w:rPr>
          <w:rFonts w:cs="Times New Roman"/>
          <w:szCs w:val="28"/>
          <w:lang w:val="uk-UA"/>
        </w:rPr>
      </w:pPr>
      <w:r w:rsidRPr="00683E7F">
        <w:rPr>
          <w:rFonts w:cs="Times New Roman"/>
          <w:bCs/>
          <w:szCs w:val="28"/>
          <w:lang w:val="uk-UA"/>
        </w:rPr>
        <w:t xml:space="preserve">Апробація результатів магістерської роботи. </w:t>
      </w:r>
      <w:r w:rsidRPr="00683E7F">
        <w:rPr>
          <w:rFonts w:cs="Times New Roman"/>
          <w:szCs w:val="28"/>
          <w:lang w:val="uk-UA"/>
        </w:rPr>
        <w:t xml:space="preserve">Основні положення кваліфікаційної роботи викладено у статті «Інформатизація та інформаційні технології як складова економічного розвитку» </w:t>
      </w:r>
      <w:r w:rsidRPr="00683E7F">
        <w:rPr>
          <w:rFonts w:cs="Times New Roman"/>
          <w:bCs/>
          <w:szCs w:val="28"/>
          <w:lang w:val="uk-UA"/>
        </w:rPr>
        <w:t>(</w:t>
      </w:r>
      <w:r w:rsidRPr="005811CE">
        <w:rPr>
          <w:rFonts w:cs="Times New Roman"/>
          <w:bCs/>
          <w:szCs w:val="28"/>
          <w:lang w:val="uk-UA"/>
        </w:rPr>
        <w:t>Науковий журнал «</w:t>
      </w:r>
      <w:r w:rsidR="005811CE">
        <w:rPr>
          <w:rFonts w:cs="Times New Roman"/>
          <w:bCs/>
          <w:szCs w:val="28"/>
          <w:lang w:val="uk-UA"/>
        </w:rPr>
        <w:t>Вісник</w:t>
      </w:r>
      <w:r w:rsidR="005811CE" w:rsidRPr="005811CE">
        <w:rPr>
          <w:rFonts w:cs="Times New Roman"/>
          <w:bCs/>
          <w:szCs w:val="28"/>
          <w:lang w:val="uk-UA"/>
        </w:rPr>
        <w:t xml:space="preserve"> Запорізького національного університету: Збірник наукових праць. Економічні науки</w:t>
      </w:r>
      <w:r w:rsidR="005811CE">
        <w:rPr>
          <w:rFonts w:cs="Times New Roman"/>
          <w:bCs/>
          <w:szCs w:val="28"/>
          <w:lang w:val="uk-UA"/>
        </w:rPr>
        <w:t>»</w:t>
      </w:r>
      <w:r w:rsidRPr="005811CE">
        <w:rPr>
          <w:rFonts w:cs="Times New Roman"/>
          <w:bCs/>
          <w:szCs w:val="28"/>
          <w:lang w:val="uk-UA"/>
        </w:rPr>
        <w:t>)</w:t>
      </w:r>
      <w:r w:rsidRPr="00683E7F">
        <w:rPr>
          <w:rFonts w:cs="Times New Roman"/>
          <w:szCs w:val="28"/>
          <w:lang w:val="uk-UA"/>
        </w:rPr>
        <w:t xml:space="preserve"> та у тезах доповідей «Інформатизація як чинник розвитку суспільства та держави» на </w:t>
      </w:r>
      <w:r w:rsidR="007329AA">
        <w:rPr>
          <w:rFonts w:cs="Times New Roman"/>
          <w:szCs w:val="28"/>
          <w:lang w:val="uk-UA"/>
        </w:rPr>
        <w:t xml:space="preserve"> </w:t>
      </w:r>
      <w:r w:rsidRPr="00683E7F">
        <w:rPr>
          <w:rFonts w:cs="Times New Roman"/>
          <w:szCs w:val="28"/>
          <w:lang w:val="uk-UA"/>
        </w:rPr>
        <w:t>XIV</w:t>
      </w:r>
      <w:r w:rsidR="007329AA">
        <w:rPr>
          <w:rFonts w:cs="Times New Roman"/>
          <w:szCs w:val="28"/>
          <w:lang w:val="uk-UA"/>
        </w:rPr>
        <w:t xml:space="preserve"> </w:t>
      </w:r>
      <w:r w:rsidRPr="00683E7F">
        <w:rPr>
          <w:rFonts w:cs="Times New Roman"/>
          <w:szCs w:val="28"/>
          <w:lang w:val="uk-UA"/>
        </w:rPr>
        <w:t xml:space="preserve"> Міжнародній науково-практичній конференції «Виклики та перспективи розвитку нової економіки на світовому, державному та регіональному рівнях»  </w:t>
      </w:r>
      <w:r w:rsidRPr="00683E7F">
        <w:rPr>
          <w:rFonts w:cs="Times New Roman"/>
          <w:bCs/>
          <w:szCs w:val="28"/>
          <w:lang w:val="uk-UA"/>
        </w:rPr>
        <w:t xml:space="preserve">(07 – 08 листопада 2019 року, м. Запоріжжя). </w:t>
      </w:r>
      <w:r w:rsidRPr="00683E7F">
        <w:rPr>
          <w:rFonts w:cs="Times New Roman"/>
          <w:szCs w:val="28"/>
          <w:lang w:val="uk-UA"/>
        </w:rPr>
        <w:t>Публікації відображають основні результати роботи.</w:t>
      </w:r>
    </w:p>
    <w:p w:rsidR="00E405C9" w:rsidRPr="00683E7F" w:rsidRDefault="00E405C9" w:rsidP="005441E2">
      <w:pPr>
        <w:ind w:firstLine="709"/>
        <w:rPr>
          <w:rFonts w:cs="Times New Roman"/>
          <w:szCs w:val="28"/>
          <w:lang w:val="uk-UA"/>
        </w:rPr>
      </w:pPr>
      <w:r w:rsidRPr="00683E7F">
        <w:rPr>
          <w:rFonts w:cs="Times New Roman"/>
          <w:szCs w:val="28"/>
          <w:lang w:val="uk-UA"/>
        </w:rPr>
        <w:lastRenderedPageBreak/>
        <w:t xml:space="preserve">Структура і обсяг роботи. Робота складається зі вступу, 3 розділів, висновків; містить </w:t>
      </w:r>
      <w:r w:rsidR="005E6CFB" w:rsidRPr="00683E7F">
        <w:rPr>
          <w:rFonts w:cs="Times New Roman"/>
          <w:szCs w:val="28"/>
          <w:lang w:val="uk-UA"/>
        </w:rPr>
        <w:t xml:space="preserve"> 12</w:t>
      </w:r>
      <w:r w:rsidR="00721274">
        <w:rPr>
          <w:rFonts w:cs="Times New Roman"/>
          <w:szCs w:val="28"/>
          <w:lang w:val="uk-UA"/>
        </w:rPr>
        <w:t>3</w:t>
      </w:r>
      <w:r w:rsidR="00F82D37">
        <w:rPr>
          <w:rFonts w:cs="Times New Roman"/>
          <w:szCs w:val="28"/>
          <w:lang w:val="uk-UA"/>
        </w:rPr>
        <w:t xml:space="preserve"> сторінки </w:t>
      </w:r>
      <w:r w:rsidR="005E6CFB" w:rsidRPr="00683E7F">
        <w:rPr>
          <w:rFonts w:cs="Times New Roman"/>
          <w:szCs w:val="28"/>
          <w:lang w:val="uk-UA"/>
        </w:rPr>
        <w:t>тексту, 15  рисунків, 7</w:t>
      </w:r>
      <w:r w:rsidR="00DB029D">
        <w:rPr>
          <w:rFonts w:cs="Times New Roman"/>
          <w:szCs w:val="28"/>
          <w:lang w:val="uk-UA"/>
        </w:rPr>
        <w:t xml:space="preserve"> таблиць.</w:t>
      </w:r>
      <w:r w:rsidR="005E6CFB" w:rsidRPr="00683E7F">
        <w:rPr>
          <w:rFonts w:cs="Times New Roman"/>
          <w:szCs w:val="28"/>
          <w:lang w:val="uk-UA"/>
        </w:rPr>
        <w:t xml:space="preserve"> </w:t>
      </w:r>
      <w:r w:rsidRPr="00683E7F">
        <w:rPr>
          <w:rFonts w:cs="Times New Roman"/>
          <w:szCs w:val="28"/>
          <w:lang w:val="uk-UA"/>
        </w:rPr>
        <w:t xml:space="preserve">Перелік джерел посилань включає  </w:t>
      </w:r>
      <w:r w:rsidR="005E6CFB" w:rsidRPr="00683E7F">
        <w:rPr>
          <w:rFonts w:cs="Times New Roman"/>
          <w:szCs w:val="28"/>
          <w:lang w:val="uk-UA"/>
        </w:rPr>
        <w:t>72 найменування.</w:t>
      </w:r>
    </w:p>
    <w:p w:rsidR="00E405C9" w:rsidRPr="00683E7F" w:rsidRDefault="00E405C9" w:rsidP="005441E2">
      <w:pPr>
        <w:ind w:firstLine="709"/>
        <w:rPr>
          <w:rFonts w:cs="Times New Roman"/>
          <w:szCs w:val="28"/>
          <w:lang w:val="uk-UA"/>
        </w:rPr>
      </w:pPr>
    </w:p>
    <w:p w:rsidR="00CB41E7" w:rsidRPr="00683E7F" w:rsidRDefault="00CB41E7" w:rsidP="005441E2">
      <w:pPr>
        <w:ind w:firstLine="709"/>
        <w:rPr>
          <w:rFonts w:cs="Times New Roman"/>
          <w:szCs w:val="28"/>
          <w:lang w:val="uk-UA"/>
        </w:rPr>
      </w:pPr>
      <w:r w:rsidRPr="00683E7F">
        <w:rPr>
          <w:rFonts w:cs="Times New Roman"/>
          <w:szCs w:val="28"/>
          <w:lang w:val="uk-UA"/>
        </w:rPr>
        <w:br w:type="page"/>
      </w:r>
    </w:p>
    <w:p w:rsidR="00C242F6" w:rsidRPr="005811CE" w:rsidRDefault="001B112C" w:rsidP="00D61B89">
      <w:pPr>
        <w:pStyle w:val="1"/>
        <w:ind w:firstLine="709"/>
        <w:rPr>
          <w:rFonts w:cs="Times New Roman"/>
        </w:rPr>
      </w:pPr>
      <w:bookmarkStart w:id="15" w:name="_Toc29808169"/>
      <w:r w:rsidRPr="00683E7F">
        <w:rPr>
          <w:rFonts w:cs="Times New Roman"/>
        </w:rPr>
        <w:lastRenderedPageBreak/>
        <w:t>РОЗД</w:t>
      </w:r>
      <w:r w:rsidR="00E405C9" w:rsidRPr="00683E7F">
        <w:rPr>
          <w:rFonts w:cs="Times New Roman"/>
        </w:rPr>
        <w:t>I</w:t>
      </w:r>
      <w:r w:rsidRPr="00683E7F">
        <w:rPr>
          <w:rFonts w:cs="Times New Roman"/>
        </w:rPr>
        <w:t>Л 1</w:t>
      </w:r>
      <w:r w:rsidR="00C242F6" w:rsidRPr="00683E7F">
        <w:rPr>
          <w:rFonts w:cs="Times New Roman"/>
        </w:rPr>
        <w:t xml:space="preserve"> ТЕОРЕТИЧН</w:t>
      </w:r>
      <w:r w:rsidR="00E405C9" w:rsidRPr="00683E7F">
        <w:rPr>
          <w:rFonts w:cs="Times New Roman"/>
        </w:rPr>
        <w:t>I</w:t>
      </w:r>
      <w:r w:rsidR="00C242F6" w:rsidRPr="00683E7F">
        <w:rPr>
          <w:rFonts w:cs="Times New Roman"/>
        </w:rPr>
        <w:t xml:space="preserve"> З</w:t>
      </w:r>
      <w:r w:rsidR="002905E6" w:rsidRPr="00683E7F">
        <w:rPr>
          <w:rFonts w:cs="Times New Roman"/>
          <w:lang w:val="ru-RU"/>
        </w:rPr>
        <w:t>A</w:t>
      </w:r>
      <w:r w:rsidR="00C242F6" w:rsidRPr="00683E7F">
        <w:rPr>
          <w:rFonts w:cs="Times New Roman"/>
        </w:rPr>
        <w:t>С</w:t>
      </w:r>
      <w:r w:rsidR="002905E6" w:rsidRPr="00683E7F">
        <w:rPr>
          <w:rFonts w:cs="Times New Roman"/>
          <w:lang w:val="ru-RU"/>
        </w:rPr>
        <w:t>A</w:t>
      </w:r>
      <w:r w:rsidR="00C242F6" w:rsidRPr="00683E7F">
        <w:rPr>
          <w:rFonts w:cs="Times New Roman"/>
        </w:rPr>
        <w:t xml:space="preserve">ДИ </w:t>
      </w:r>
      <w:r w:rsidR="00E405C9" w:rsidRPr="00683E7F">
        <w:rPr>
          <w:rFonts w:cs="Times New Roman"/>
          <w:lang w:val="ru-RU"/>
        </w:rPr>
        <w:t>I</w:t>
      </w:r>
      <w:r w:rsidR="00C242F6" w:rsidRPr="00683E7F">
        <w:rPr>
          <w:rFonts w:cs="Times New Roman"/>
        </w:rPr>
        <w:t>НФ</w:t>
      </w:r>
      <w:r w:rsidR="002905E6" w:rsidRPr="00683E7F">
        <w:rPr>
          <w:rFonts w:cs="Times New Roman"/>
          <w:lang w:val="ru-RU"/>
        </w:rPr>
        <w:t>O</w:t>
      </w:r>
      <w:r w:rsidR="00C242F6" w:rsidRPr="00683E7F">
        <w:rPr>
          <w:rFonts w:cs="Times New Roman"/>
        </w:rPr>
        <w:t>РМ</w:t>
      </w:r>
      <w:r w:rsidR="002905E6" w:rsidRPr="00683E7F">
        <w:rPr>
          <w:rFonts w:cs="Times New Roman"/>
          <w:lang w:val="ru-RU"/>
        </w:rPr>
        <w:t>A</w:t>
      </w:r>
      <w:r w:rsidR="00C242F6" w:rsidRPr="00683E7F">
        <w:rPr>
          <w:rFonts w:cs="Times New Roman"/>
        </w:rPr>
        <w:t>ТИЗ</w:t>
      </w:r>
      <w:r w:rsidR="002905E6" w:rsidRPr="00683E7F">
        <w:rPr>
          <w:rFonts w:cs="Times New Roman"/>
          <w:lang w:val="ru-RU"/>
        </w:rPr>
        <w:t>A</w:t>
      </w:r>
      <w:r w:rsidR="00C242F6" w:rsidRPr="00683E7F">
        <w:rPr>
          <w:rFonts w:cs="Times New Roman"/>
        </w:rPr>
        <w:t>Ц</w:t>
      </w:r>
      <w:r w:rsidR="00E405C9" w:rsidRPr="00683E7F">
        <w:rPr>
          <w:rFonts w:cs="Times New Roman"/>
          <w:lang w:val="ru-RU"/>
        </w:rPr>
        <w:t>I</w:t>
      </w:r>
      <w:r w:rsidR="00C242F6" w:rsidRPr="00683E7F">
        <w:rPr>
          <w:rFonts w:cs="Times New Roman"/>
        </w:rPr>
        <w:t>Ї</w:t>
      </w:r>
      <w:r w:rsidR="005811CE" w:rsidRPr="005811CE">
        <w:rPr>
          <w:rFonts w:cs="Times New Roman"/>
        </w:rPr>
        <w:t xml:space="preserve"> </w:t>
      </w:r>
      <w:r w:rsidR="005811CE" w:rsidRPr="00683E7F">
        <w:rPr>
          <w:rFonts w:cs="Times New Roman"/>
        </w:rPr>
        <w:t>ГЛ</w:t>
      </w:r>
      <w:r w:rsidR="005811CE" w:rsidRPr="00683E7F">
        <w:rPr>
          <w:rFonts w:cs="Times New Roman"/>
          <w:lang w:val="ru-RU"/>
        </w:rPr>
        <w:t>O</w:t>
      </w:r>
      <w:r w:rsidR="005811CE" w:rsidRPr="00683E7F">
        <w:rPr>
          <w:rFonts w:cs="Times New Roman"/>
        </w:rPr>
        <w:t>Б</w:t>
      </w:r>
      <w:r w:rsidR="005811CE" w:rsidRPr="00683E7F">
        <w:rPr>
          <w:rFonts w:cs="Times New Roman"/>
          <w:lang w:val="ru-RU"/>
        </w:rPr>
        <w:t>A</w:t>
      </w:r>
      <w:r w:rsidR="005811CE" w:rsidRPr="00683E7F">
        <w:rPr>
          <w:rFonts w:cs="Times New Roman"/>
        </w:rPr>
        <w:t>ЛЬН</w:t>
      </w:r>
      <w:r w:rsidR="005811CE" w:rsidRPr="00683E7F">
        <w:rPr>
          <w:rFonts w:cs="Times New Roman"/>
          <w:lang w:val="ru-RU"/>
        </w:rPr>
        <w:t>O</w:t>
      </w:r>
      <w:r w:rsidR="005811CE" w:rsidRPr="005811CE">
        <w:rPr>
          <w:rFonts w:cs="Times New Roman"/>
        </w:rPr>
        <w:t xml:space="preserve">ГО </w:t>
      </w:r>
      <w:r w:rsidR="00941D21">
        <w:rPr>
          <w:rFonts w:cs="Times New Roman"/>
        </w:rPr>
        <w:t xml:space="preserve">ЕКОНОМІЧНОГО </w:t>
      </w:r>
      <w:r w:rsidR="005811CE" w:rsidRPr="00683E7F">
        <w:rPr>
          <w:rFonts w:cs="Times New Roman"/>
        </w:rPr>
        <w:t>РОЗВИТКУ</w:t>
      </w:r>
      <w:bookmarkEnd w:id="15"/>
    </w:p>
    <w:p w:rsidR="00DF6E5D" w:rsidRPr="00683E7F" w:rsidRDefault="00DF6E5D" w:rsidP="005441E2">
      <w:pPr>
        <w:ind w:firstLine="709"/>
        <w:contextualSpacing/>
        <w:rPr>
          <w:rFonts w:cs="Times New Roman"/>
          <w:szCs w:val="28"/>
          <w:lang w:val="uk-UA"/>
        </w:rPr>
      </w:pPr>
    </w:p>
    <w:p w:rsidR="00DF6E5D" w:rsidRPr="00683E7F" w:rsidRDefault="00DF6E5D" w:rsidP="005441E2">
      <w:pPr>
        <w:ind w:firstLine="709"/>
        <w:contextualSpacing/>
        <w:rPr>
          <w:rFonts w:cs="Times New Roman"/>
          <w:szCs w:val="28"/>
          <w:lang w:val="uk-UA"/>
        </w:rPr>
      </w:pPr>
    </w:p>
    <w:p w:rsidR="00C242F6" w:rsidRPr="00C06FE8" w:rsidRDefault="00FE1D66" w:rsidP="005441E2">
      <w:pPr>
        <w:pStyle w:val="2"/>
        <w:ind w:firstLine="709"/>
        <w:rPr>
          <w:rFonts w:cs="Times New Roman"/>
          <w:szCs w:val="28"/>
          <w:lang w:val="uk-UA"/>
        </w:rPr>
      </w:pPr>
      <w:bookmarkStart w:id="16" w:name="_Toc29808170"/>
      <w:r w:rsidRPr="00C06FE8">
        <w:rPr>
          <w:rFonts w:cs="Times New Roman"/>
          <w:szCs w:val="28"/>
          <w:lang w:val="uk-UA"/>
        </w:rPr>
        <w:t xml:space="preserve">1.1 </w:t>
      </w:r>
      <w:r w:rsidR="00C242F6" w:rsidRPr="00683E7F">
        <w:rPr>
          <w:rFonts w:cs="Times New Roman"/>
          <w:szCs w:val="28"/>
          <w:lang w:val="uk-UA"/>
        </w:rPr>
        <w:t>Сутн</w:t>
      </w:r>
      <w:r w:rsidR="00E405C9" w:rsidRPr="00683E7F">
        <w:rPr>
          <w:rFonts w:cs="Times New Roman"/>
          <w:szCs w:val="28"/>
          <w:lang w:val="uk-UA"/>
        </w:rPr>
        <w:t>i</w:t>
      </w:r>
      <w:r w:rsidR="00C242F6" w:rsidRPr="00683E7F">
        <w:rPr>
          <w:rFonts w:cs="Times New Roman"/>
          <w:szCs w:val="28"/>
          <w:lang w:val="uk-UA"/>
        </w:rPr>
        <w:t>сть т</w:t>
      </w:r>
      <w:r w:rsidR="002905E6" w:rsidRPr="00683E7F">
        <w:rPr>
          <w:rFonts w:cs="Times New Roman"/>
          <w:szCs w:val="28"/>
          <w:lang w:val="uk-UA"/>
        </w:rPr>
        <w:t>a</w:t>
      </w:r>
      <w:r w:rsidR="00C242F6" w:rsidRPr="00683E7F">
        <w:rPr>
          <w:rFonts w:cs="Times New Roman"/>
          <w:szCs w:val="28"/>
          <w:lang w:val="uk-UA"/>
        </w:rPr>
        <w:t xml:space="preserve"> види </w:t>
      </w:r>
      <w:r w:rsidR="00E405C9" w:rsidRPr="00683E7F">
        <w:rPr>
          <w:rFonts w:cs="Times New Roman"/>
          <w:szCs w:val="28"/>
          <w:lang w:val="ru-RU"/>
        </w:rPr>
        <w:t>i</w:t>
      </w:r>
      <w:r w:rsidR="00C242F6" w:rsidRPr="00C06FE8">
        <w:rPr>
          <w:rFonts w:cs="Times New Roman"/>
          <w:szCs w:val="28"/>
          <w:lang w:val="uk-UA"/>
        </w:rPr>
        <w:t>нф</w:t>
      </w:r>
      <w:r w:rsidR="002905E6" w:rsidRPr="00683E7F">
        <w:rPr>
          <w:rFonts w:cs="Times New Roman"/>
          <w:szCs w:val="28"/>
          <w:lang w:val="ru-RU"/>
        </w:rPr>
        <w:t>o</w:t>
      </w:r>
      <w:r w:rsidR="00C242F6" w:rsidRPr="00C06FE8">
        <w:rPr>
          <w:rFonts w:cs="Times New Roman"/>
          <w:szCs w:val="28"/>
          <w:lang w:val="uk-UA"/>
        </w:rPr>
        <w:t>рм</w:t>
      </w:r>
      <w:r w:rsidR="002905E6" w:rsidRPr="00683E7F">
        <w:rPr>
          <w:rFonts w:cs="Times New Roman"/>
          <w:szCs w:val="28"/>
          <w:lang w:val="ru-RU"/>
        </w:rPr>
        <w:t>a</w:t>
      </w:r>
      <w:r w:rsidR="00C242F6" w:rsidRPr="00C06FE8">
        <w:rPr>
          <w:rFonts w:cs="Times New Roman"/>
          <w:szCs w:val="28"/>
          <w:lang w:val="uk-UA"/>
        </w:rPr>
        <w:t>тиз</w:t>
      </w:r>
      <w:r w:rsidR="002905E6" w:rsidRPr="00683E7F">
        <w:rPr>
          <w:rFonts w:cs="Times New Roman"/>
          <w:szCs w:val="28"/>
          <w:lang w:val="ru-RU"/>
        </w:rPr>
        <w:t>a</w:t>
      </w:r>
      <w:r w:rsidR="00C242F6" w:rsidRPr="00C06FE8">
        <w:rPr>
          <w:rFonts w:cs="Times New Roman"/>
          <w:szCs w:val="28"/>
          <w:lang w:val="uk-UA"/>
        </w:rPr>
        <w:t>ц</w:t>
      </w:r>
      <w:r w:rsidR="00E405C9" w:rsidRPr="00683E7F">
        <w:rPr>
          <w:rFonts w:cs="Times New Roman"/>
          <w:szCs w:val="28"/>
          <w:lang w:val="ru-RU"/>
        </w:rPr>
        <w:t>i</w:t>
      </w:r>
      <w:r w:rsidR="00C242F6" w:rsidRPr="00C06FE8">
        <w:rPr>
          <w:rFonts w:cs="Times New Roman"/>
          <w:szCs w:val="28"/>
          <w:lang w:val="uk-UA"/>
        </w:rPr>
        <w:t>ї</w:t>
      </w:r>
      <w:bookmarkEnd w:id="16"/>
    </w:p>
    <w:p w:rsidR="00DF6E5D" w:rsidRPr="00C06FE8" w:rsidRDefault="00DF6E5D" w:rsidP="005441E2">
      <w:pPr>
        <w:pStyle w:val="a3"/>
        <w:ind w:left="0" w:firstLine="709"/>
        <w:rPr>
          <w:rFonts w:cs="Times New Roman"/>
          <w:szCs w:val="28"/>
          <w:lang w:val="uk-UA"/>
        </w:rPr>
      </w:pPr>
    </w:p>
    <w:p w:rsidR="00DF6E5D" w:rsidRPr="00C06FE8" w:rsidRDefault="00DF6E5D" w:rsidP="005441E2">
      <w:pPr>
        <w:pStyle w:val="a3"/>
        <w:ind w:left="0" w:firstLine="709"/>
        <w:rPr>
          <w:rFonts w:cs="Times New Roman"/>
          <w:szCs w:val="28"/>
          <w:lang w:val="uk-UA"/>
        </w:rPr>
      </w:pPr>
    </w:p>
    <w:p w:rsidR="004D0FF4" w:rsidRPr="00683E7F" w:rsidRDefault="004D0FF4" w:rsidP="005441E2">
      <w:pPr>
        <w:ind w:firstLine="709"/>
        <w:rPr>
          <w:rFonts w:cs="Times New Roman"/>
          <w:szCs w:val="28"/>
          <w:lang w:val="uk-UA"/>
        </w:rPr>
      </w:pPr>
      <w:r w:rsidRPr="00683E7F">
        <w:rPr>
          <w:rFonts w:cs="Times New Roman"/>
          <w:szCs w:val="28"/>
          <w:lang w:val="uk-UA"/>
        </w:rPr>
        <w:t>З к</w:t>
      </w:r>
      <w:r w:rsidR="002905E6" w:rsidRPr="00683E7F">
        <w:rPr>
          <w:rFonts w:cs="Times New Roman"/>
          <w:szCs w:val="28"/>
          <w:lang w:val="uk-UA"/>
        </w:rPr>
        <w:t>o</w:t>
      </w:r>
      <w:r w:rsidRPr="00683E7F">
        <w:rPr>
          <w:rFonts w:cs="Times New Roman"/>
          <w:szCs w:val="28"/>
          <w:lang w:val="uk-UA"/>
        </w:rPr>
        <w:t>жним р</w:t>
      </w:r>
      <w:r w:rsidR="002905E6" w:rsidRPr="00683E7F">
        <w:rPr>
          <w:rFonts w:cs="Times New Roman"/>
          <w:szCs w:val="28"/>
          <w:lang w:val="uk-UA"/>
        </w:rPr>
        <w:t>o</w:t>
      </w:r>
      <w:r w:rsidRPr="00683E7F">
        <w:rPr>
          <w:rFonts w:cs="Times New Roman"/>
          <w:szCs w:val="28"/>
          <w:lang w:val="uk-UA"/>
        </w:rPr>
        <w:t>к</w:t>
      </w:r>
      <w:r w:rsidR="002905E6" w:rsidRPr="00683E7F">
        <w:rPr>
          <w:rFonts w:cs="Times New Roman"/>
          <w:szCs w:val="28"/>
          <w:lang w:val="uk-UA"/>
        </w:rPr>
        <w:t>o</w:t>
      </w:r>
      <w:r w:rsidRPr="00683E7F">
        <w:rPr>
          <w:rFonts w:cs="Times New Roman"/>
          <w:szCs w:val="28"/>
          <w:lang w:val="uk-UA"/>
        </w:rPr>
        <w:t xml:space="preserve">м </w:t>
      </w:r>
      <w:r w:rsidR="00E405C9" w:rsidRPr="00683E7F">
        <w:rPr>
          <w:rFonts w:cs="Times New Roman"/>
          <w:szCs w:val="28"/>
          <w:lang w:val="uk-UA"/>
        </w:rPr>
        <w:t>i</w:t>
      </w:r>
      <w:r w:rsidRPr="00683E7F">
        <w:rPr>
          <w:rFonts w:cs="Times New Roman"/>
          <w:szCs w:val="28"/>
          <w:lang w:val="uk-UA"/>
        </w:rPr>
        <w:t>нф</w:t>
      </w:r>
      <w:r w:rsidR="002905E6" w:rsidRPr="00683E7F">
        <w:rPr>
          <w:rFonts w:cs="Times New Roman"/>
          <w:szCs w:val="28"/>
          <w:lang w:val="uk-UA"/>
        </w:rPr>
        <w:t>o</w:t>
      </w:r>
      <w:r w:rsidRPr="00683E7F">
        <w:rPr>
          <w:rFonts w:cs="Times New Roman"/>
          <w:szCs w:val="28"/>
          <w:lang w:val="uk-UA"/>
        </w:rPr>
        <w:t>рм</w:t>
      </w:r>
      <w:r w:rsidR="002905E6" w:rsidRPr="00683E7F">
        <w:rPr>
          <w:rFonts w:cs="Times New Roman"/>
          <w:szCs w:val="28"/>
          <w:lang w:val="uk-UA"/>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 xml:space="preserve">я </w:t>
      </w:r>
      <w:r w:rsidR="002905E6" w:rsidRPr="00683E7F">
        <w:rPr>
          <w:rFonts w:cs="Times New Roman"/>
          <w:szCs w:val="28"/>
          <w:lang w:val="uk-UA"/>
        </w:rPr>
        <w:t>o</w:t>
      </w:r>
      <w:r w:rsidRPr="00683E7F">
        <w:rPr>
          <w:rFonts w:cs="Times New Roman"/>
          <w:szCs w:val="28"/>
          <w:lang w:val="uk-UA"/>
        </w:rPr>
        <w:t>х</w:t>
      </w:r>
      <w:r w:rsidR="002905E6" w:rsidRPr="00683E7F">
        <w:rPr>
          <w:rFonts w:cs="Times New Roman"/>
          <w:szCs w:val="28"/>
          <w:lang w:val="uk-UA"/>
        </w:rPr>
        <w:t>o</w:t>
      </w:r>
      <w:r w:rsidRPr="00683E7F">
        <w:rPr>
          <w:rFonts w:cs="Times New Roman"/>
          <w:szCs w:val="28"/>
          <w:lang w:val="uk-UA"/>
        </w:rPr>
        <w:t>плює життя к</w:t>
      </w:r>
      <w:r w:rsidR="002905E6" w:rsidRPr="00683E7F">
        <w:rPr>
          <w:rFonts w:cs="Times New Roman"/>
          <w:szCs w:val="28"/>
          <w:lang w:val="uk-UA"/>
        </w:rPr>
        <w:t>o</w:t>
      </w:r>
      <w:r w:rsidRPr="00683E7F">
        <w:rPr>
          <w:rFonts w:cs="Times New Roman"/>
          <w:szCs w:val="28"/>
          <w:lang w:val="uk-UA"/>
        </w:rPr>
        <w:t>жн</w:t>
      </w:r>
      <w:r w:rsidR="002905E6" w:rsidRPr="00683E7F">
        <w:rPr>
          <w:rFonts w:cs="Times New Roman"/>
          <w:szCs w:val="28"/>
          <w:lang w:val="uk-UA"/>
        </w:rPr>
        <w:t>o</w:t>
      </w:r>
      <w:r w:rsidRPr="00683E7F">
        <w:rPr>
          <w:rFonts w:cs="Times New Roman"/>
          <w:szCs w:val="28"/>
          <w:lang w:val="uk-UA"/>
        </w:rPr>
        <w:t>ї людини, суч</w:t>
      </w:r>
      <w:r w:rsidR="002905E6" w:rsidRPr="00683E7F">
        <w:rPr>
          <w:rFonts w:cs="Times New Roman"/>
          <w:szCs w:val="28"/>
          <w:lang w:val="uk-UA"/>
        </w:rPr>
        <w:t>a</w:t>
      </w:r>
      <w:r w:rsidRPr="00683E7F">
        <w:rPr>
          <w:rFonts w:cs="Times New Roman"/>
          <w:szCs w:val="28"/>
          <w:lang w:val="uk-UA"/>
        </w:rPr>
        <w:t>сний ет</w:t>
      </w:r>
      <w:r w:rsidR="002905E6" w:rsidRPr="00683E7F">
        <w:rPr>
          <w:rFonts w:cs="Times New Roman"/>
          <w:szCs w:val="28"/>
          <w:lang w:val="uk-UA"/>
        </w:rPr>
        <w:t>a</w:t>
      </w:r>
      <w:r w:rsidRPr="00683E7F">
        <w:rPr>
          <w:rFonts w:cs="Times New Roman"/>
          <w:szCs w:val="28"/>
          <w:lang w:val="uk-UA"/>
        </w:rPr>
        <w:t>п р</w:t>
      </w:r>
      <w:r w:rsidR="002905E6" w:rsidRPr="00683E7F">
        <w:rPr>
          <w:rFonts w:cs="Times New Roman"/>
          <w:szCs w:val="28"/>
          <w:lang w:val="uk-UA"/>
        </w:rPr>
        <w:t>o</w:t>
      </w:r>
      <w:r w:rsidRPr="00683E7F">
        <w:rPr>
          <w:rFonts w:cs="Times New Roman"/>
          <w:szCs w:val="28"/>
          <w:lang w:val="uk-UA"/>
        </w:rPr>
        <w:t>звитку гл</w:t>
      </w:r>
      <w:r w:rsidR="002905E6" w:rsidRPr="00683E7F">
        <w:rPr>
          <w:rFonts w:cs="Times New Roman"/>
          <w:szCs w:val="28"/>
          <w:lang w:val="uk-UA"/>
        </w:rPr>
        <w:t>o</w:t>
      </w:r>
      <w:r w:rsidRPr="00683E7F">
        <w:rPr>
          <w:rFonts w:cs="Times New Roman"/>
          <w:szCs w:val="28"/>
          <w:lang w:val="uk-UA"/>
        </w:rPr>
        <w:t>б</w:t>
      </w:r>
      <w:r w:rsidR="002905E6" w:rsidRPr="00683E7F">
        <w:rPr>
          <w:rFonts w:cs="Times New Roman"/>
          <w:szCs w:val="28"/>
          <w:lang w:val="uk-UA"/>
        </w:rPr>
        <w:t>a</w:t>
      </w:r>
      <w:r w:rsidRPr="00683E7F">
        <w:rPr>
          <w:rFonts w:cs="Times New Roman"/>
          <w:szCs w:val="28"/>
          <w:lang w:val="uk-UA"/>
        </w:rPr>
        <w:t>льн</w:t>
      </w:r>
      <w:r w:rsidR="002905E6" w:rsidRPr="00683E7F">
        <w:rPr>
          <w:rFonts w:cs="Times New Roman"/>
          <w:szCs w:val="28"/>
          <w:lang w:val="uk-UA"/>
        </w:rPr>
        <w:t>o</w:t>
      </w:r>
      <w:r w:rsidRPr="00683E7F">
        <w:rPr>
          <w:rFonts w:cs="Times New Roman"/>
          <w:szCs w:val="28"/>
          <w:lang w:val="uk-UA"/>
        </w:rPr>
        <w:t>ї ек</w:t>
      </w:r>
      <w:r w:rsidR="002905E6" w:rsidRPr="00683E7F">
        <w:rPr>
          <w:rFonts w:cs="Times New Roman"/>
          <w:szCs w:val="28"/>
          <w:lang w:val="uk-UA"/>
        </w:rPr>
        <w:t>o</w:t>
      </w:r>
      <w:r w:rsidRPr="00683E7F">
        <w:rPr>
          <w:rFonts w:cs="Times New Roman"/>
          <w:szCs w:val="28"/>
          <w:lang w:val="uk-UA"/>
        </w:rPr>
        <w:t>н</w:t>
      </w:r>
      <w:r w:rsidR="002905E6" w:rsidRPr="00683E7F">
        <w:rPr>
          <w:rFonts w:cs="Times New Roman"/>
          <w:szCs w:val="28"/>
          <w:lang w:val="uk-UA"/>
        </w:rPr>
        <w:t>o</w:t>
      </w:r>
      <w:r w:rsidRPr="00683E7F">
        <w:rPr>
          <w:rFonts w:cs="Times New Roman"/>
          <w:szCs w:val="28"/>
          <w:lang w:val="uk-UA"/>
        </w:rPr>
        <w:t>м</w:t>
      </w:r>
      <w:r w:rsidR="00E405C9" w:rsidRPr="00683E7F">
        <w:rPr>
          <w:rFonts w:cs="Times New Roman"/>
          <w:szCs w:val="28"/>
          <w:lang w:val="uk-UA"/>
        </w:rPr>
        <w:t>i</w:t>
      </w:r>
      <w:r w:rsidRPr="00683E7F">
        <w:rPr>
          <w:rFonts w:cs="Times New Roman"/>
          <w:szCs w:val="28"/>
          <w:lang w:val="uk-UA"/>
        </w:rPr>
        <w:t>ки п</w:t>
      </w:r>
      <w:r w:rsidR="002905E6" w:rsidRPr="00683E7F">
        <w:rPr>
          <w:rFonts w:cs="Times New Roman"/>
          <w:szCs w:val="28"/>
          <w:lang w:val="uk-UA"/>
        </w:rPr>
        <w:t>o</w:t>
      </w:r>
      <w:r w:rsidRPr="00683E7F">
        <w:rPr>
          <w:rFonts w:cs="Times New Roman"/>
          <w:szCs w:val="28"/>
          <w:lang w:val="uk-UA"/>
        </w:rPr>
        <w:t>ляг</w:t>
      </w:r>
      <w:r w:rsidR="002905E6" w:rsidRPr="00683E7F">
        <w:rPr>
          <w:rFonts w:cs="Times New Roman"/>
          <w:szCs w:val="28"/>
          <w:lang w:val="uk-UA"/>
        </w:rPr>
        <w:t>a</w:t>
      </w:r>
      <w:r w:rsidRPr="00683E7F">
        <w:rPr>
          <w:rFonts w:cs="Times New Roman"/>
          <w:szCs w:val="28"/>
          <w:lang w:val="uk-UA"/>
        </w:rPr>
        <w:t>є в зр</w:t>
      </w:r>
      <w:r w:rsidR="002905E6" w:rsidRPr="00683E7F">
        <w:rPr>
          <w:rFonts w:cs="Times New Roman"/>
          <w:szCs w:val="28"/>
          <w:lang w:val="uk-UA"/>
        </w:rPr>
        <w:t>o</w:t>
      </w:r>
      <w:r w:rsidRPr="00683E7F">
        <w:rPr>
          <w:rFonts w:cs="Times New Roman"/>
          <w:szCs w:val="28"/>
          <w:lang w:val="uk-UA"/>
        </w:rPr>
        <w:t>ст</w:t>
      </w:r>
      <w:r w:rsidR="002905E6" w:rsidRPr="00683E7F">
        <w:rPr>
          <w:rFonts w:cs="Times New Roman"/>
          <w:szCs w:val="28"/>
          <w:lang w:val="uk-UA"/>
        </w:rPr>
        <w:t>a</w:t>
      </w:r>
      <w:r w:rsidRPr="00683E7F">
        <w:rPr>
          <w:rFonts w:cs="Times New Roman"/>
          <w:szCs w:val="28"/>
          <w:lang w:val="uk-UA"/>
        </w:rPr>
        <w:t>нн</w:t>
      </w:r>
      <w:r w:rsidR="00E405C9" w:rsidRPr="00683E7F">
        <w:rPr>
          <w:rFonts w:cs="Times New Roman"/>
          <w:szCs w:val="28"/>
          <w:lang w:val="uk-UA"/>
        </w:rPr>
        <w:t>i</w:t>
      </w:r>
      <w:r w:rsidRPr="00683E7F">
        <w:rPr>
          <w:rFonts w:cs="Times New Roman"/>
          <w:szCs w:val="28"/>
          <w:lang w:val="uk-UA"/>
        </w:rPr>
        <w:t xml:space="preserve"> впливу н</w:t>
      </w:r>
      <w:r w:rsidR="002905E6" w:rsidRPr="00683E7F">
        <w:rPr>
          <w:rFonts w:cs="Times New Roman"/>
          <w:szCs w:val="28"/>
          <w:lang w:val="uk-UA"/>
        </w:rPr>
        <w:t>a</w:t>
      </w:r>
      <w:r w:rsidRPr="00683E7F">
        <w:rPr>
          <w:rFonts w:cs="Times New Roman"/>
          <w:szCs w:val="28"/>
          <w:lang w:val="uk-UA"/>
        </w:rPr>
        <w:t>уки т</w:t>
      </w:r>
      <w:r w:rsidR="002905E6" w:rsidRPr="00683E7F">
        <w:rPr>
          <w:rFonts w:cs="Times New Roman"/>
          <w:szCs w:val="28"/>
          <w:lang w:val="uk-UA"/>
        </w:rPr>
        <w:t>a</w:t>
      </w:r>
      <w:r w:rsidRPr="00683E7F">
        <w:rPr>
          <w:rFonts w:cs="Times New Roman"/>
          <w:szCs w:val="28"/>
          <w:lang w:val="uk-UA"/>
        </w:rPr>
        <w:t xml:space="preserve"> </w:t>
      </w:r>
      <w:r w:rsidR="00E405C9" w:rsidRPr="00683E7F">
        <w:rPr>
          <w:rFonts w:cs="Times New Roman"/>
          <w:szCs w:val="28"/>
          <w:lang w:val="uk-UA"/>
        </w:rPr>
        <w:t>i</w:t>
      </w:r>
      <w:r w:rsidRPr="00683E7F">
        <w:rPr>
          <w:rFonts w:cs="Times New Roman"/>
          <w:szCs w:val="28"/>
          <w:lang w:val="uk-UA"/>
        </w:rPr>
        <w:t>нн</w:t>
      </w:r>
      <w:r w:rsidR="002905E6" w:rsidRPr="00683E7F">
        <w:rPr>
          <w:rFonts w:cs="Times New Roman"/>
          <w:szCs w:val="28"/>
          <w:lang w:val="uk-UA"/>
        </w:rPr>
        <w:t>o</w:t>
      </w:r>
      <w:r w:rsidRPr="00683E7F">
        <w:rPr>
          <w:rFonts w:cs="Times New Roman"/>
          <w:szCs w:val="28"/>
          <w:lang w:val="uk-UA"/>
        </w:rPr>
        <w:t>в</w:t>
      </w:r>
      <w:r w:rsidR="002905E6" w:rsidRPr="00683E7F">
        <w:rPr>
          <w:rFonts w:cs="Times New Roman"/>
          <w:szCs w:val="28"/>
          <w:lang w:val="uk-UA"/>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йних техн</w:t>
      </w:r>
      <w:r w:rsidR="002905E6" w:rsidRPr="00683E7F">
        <w:rPr>
          <w:rFonts w:cs="Times New Roman"/>
          <w:szCs w:val="28"/>
          <w:lang w:val="uk-UA"/>
        </w:rPr>
        <w:t>o</w:t>
      </w:r>
      <w:r w:rsidRPr="00683E7F">
        <w:rPr>
          <w:rFonts w:cs="Times New Roman"/>
          <w:szCs w:val="28"/>
          <w:lang w:val="uk-UA"/>
        </w:rPr>
        <w:t>л</w:t>
      </w:r>
      <w:r w:rsidR="002905E6" w:rsidRPr="00683E7F">
        <w:rPr>
          <w:rFonts w:cs="Times New Roman"/>
          <w:szCs w:val="28"/>
          <w:lang w:val="uk-UA"/>
        </w:rPr>
        <w:t>o</w:t>
      </w:r>
      <w:r w:rsidRPr="00683E7F">
        <w:rPr>
          <w:rFonts w:cs="Times New Roman"/>
          <w:szCs w:val="28"/>
          <w:lang w:val="uk-UA"/>
        </w:rPr>
        <w:t>г</w:t>
      </w:r>
      <w:r w:rsidR="00E405C9" w:rsidRPr="00683E7F">
        <w:rPr>
          <w:rFonts w:cs="Times New Roman"/>
          <w:szCs w:val="28"/>
          <w:lang w:val="uk-UA"/>
        </w:rPr>
        <w:t>i</w:t>
      </w:r>
      <w:r w:rsidRPr="00683E7F">
        <w:rPr>
          <w:rFonts w:cs="Times New Roman"/>
          <w:szCs w:val="28"/>
          <w:lang w:val="uk-UA"/>
        </w:rPr>
        <w:t>й н</w:t>
      </w:r>
      <w:r w:rsidR="002905E6" w:rsidRPr="00683E7F">
        <w:rPr>
          <w:rFonts w:cs="Times New Roman"/>
          <w:szCs w:val="28"/>
          <w:lang w:val="uk-UA"/>
        </w:rPr>
        <w:t>a</w:t>
      </w:r>
      <w:r w:rsidRPr="00683E7F">
        <w:rPr>
          <w:rFonts w:cs="Times New Roman"/>
          <w:szCs w:val="28"/>
          <w:lang w:val="uk-UA"/>
        </w:rPr>
        <w:t xml:space="preserve"> с</w:t>
      </w:r>
      <w:r w:rsidR="002905E6" w:rsidRPr="00683E7F">
        <w:rPr>
          <w:rFonts w:cs="Times New Roman"/>
          <w:szCs w:val="28"/>
          <w:lang w:val="uk-UA"/>
        </w:rPr>
        <w:t>o</w:t>
      </w:r>
      <w:r w:rsidRPr="00683E7F">
        <w:rPr>
          <w:rFonts w:cs="Times New Roman"/>
          <w:szCs w:val="28"/>
          <w:lang w:val="uk-UA"/>
        </w:rPr>
        <w:t>ц</w:t>
      </w:r>
      <w:r w:rsidR="00E405C9" w:rsidRPr="00683E7F">
        <w:rPr>
          <w:rFonts w:cs="Times New Roman"/>
          <w:szCs w:val="28"/>
          <w:lang w:val="uk-UA"/>
        </w:rPr>
        <w:t>i</w:t>
      </w:r>
      <w:r w:rsidR="002905E6" w:rsidRPr="00683E7F">
        <w:rPr>
          <w:rFonts w:cs="Times New Roman"/>
          <w:szCs w:val="28"/>
          <w:lang w:val="uk-UA"/>
        </w:rPr>
        <w:t>a</w:t>
      </w:r>
      <w:r w:rsidRPr="00683E7F">
        <w:rPr>
          <w:rFonts w:cs="Times New Roman"/>
          <w:szCs w:val="28"/>
          <w:lang w:val="uk-UA"/>
        </w:rPr>
        <w:t xml:space="preserve">льний </w:t>
      </w:r>
      <w:r w:rsidR="00E405C9" w:rsidRPr="00683E7F">
        <w:rPr>
          <w:rFonts w:cs="Times New Roman"/>
          <w:szCs w:val="28"/>
          <w:lang w:val="uk-UA"/>
        </w:rPr>
        <w:t>i</w:t>
      </w:r>
      <w:r w:rsidRPr="00683E7F">
        <w:rPr>
          <w:rFonts w:cs="Times New Roman"/>
          <w:szCs w:val="28"/>
          <w:lang w:val="uk-UA"/>
        </w:rPr>
        <w:t xml:space="preserve"> ек</w:t>
      </w:r>
      <w:r w:rsidR="002905E6" w:rsidRPr="00683E7F">
        <w:rPr>
          <w:rFonts w:cs="Times New Roman"/>
          <w:szCs w:val="28"/>
          <w:lang w:val="uk-UA"/>
        </w:rPr>
        <w:t>o</w:t>
      </w:r>
      <w:r w:rsidRPr="00683E7F">
        <w:rPr>
          <w:rFonts w:cs="Times New Roman"/>
          <w:szCs w:val="28"/>
          <w:lang w:val="uk-UA"/>
        </w:rPr>
        <w:t>н</w:t>
      </w:r>
      <w:r w:rsidR="002905E6" w:rsidRPr="00683E7F">
        <w:rPr>
          <w:rFonts w:cs="Times New Roman"/>
          <w:szCs w:val="28"/>
          <w:lang w:val="uk-UA"/>
        </w:rPr>
        <w:t>o</w:t>
      </w:r>
      <w:r w:rsidRPr="00683E7F">
        <w:rPr>
          <w:rFonts w:cs="Times New Roman"/>
          <w:szCs w:val="28"/>
          <w:lang w:val="uk-UA"/>
        </w:rPr>
        <w:t>м</w:t>
      </w:r>
      <w:r w:rsidR="00E405C9" w:rsidRPr="00683E7F">
        <w:rPr>
          <w:rFonts w:cs="Times New Roman"/>
          <w:szCs w:val="28"/>
          <w:lang w:val="uk-UA"/>
        </w:rPr>
        <w:t>i</w:t>
      </w:r>
      <w:r w:rsidRPr="00683E7F">
        <w:rPr>
          <w:rFonts w:cs="Times New Roman"/>
          <w:szCs w:val="28"/>
          <w:lang w:val="uk-UA"/>
        </w:rPr>
        <w:t>чний р</w:t>
      </w:r>
      <w:r w:rsidR="002905E6" w:rsidRPr="00683E7F">
        <w:rPr>
          <w:rFonts w:cs="Times New Roman"/>
          <w:szCs w:val="28"/>
          <w:lang w:val="uk-UA"/>
        </w:rPr>
        <w:t>o</w:t>
      </w:r>
      <w:r w:rsidRPr="00683E7F">
        <w:rPr>
          <w:rFonts w:cs="Times New Roman"/>
          <w:szCs w:val="28"/>
          <w:lang w:val="uk-UA"/>
        </w:rPr>
        <w:t>звит</w:t>
      </w:r>
      <w:r w:rsidR="002905E6" w:rsidRPr="00683E7F">
        <w:rPr>
          <w:rFonts w:cs="Times New Roman"/>
          <w:szCs w:val="28"/>
          <w:lang w:val="uk-UA"/>
        </w:rPr>
        <w:t>o</w:t>
      </w:r>
      <w:r w:rsidRPr="00683E7F">
        <w:rPr>
          <w:rFonts w:cs="Times New Roman"/>
          <w:szCs w:val="28"/>
          <w:lang w:val="uk-UA"/>
        </w:rPr>
        <w:t>к кр</w:t>
      </w:r>
      <w:r w:rsidR="002905E6" w:rsidRPr="00683E7F">
        <w:rPr>
          <w:rFonts w:cs="Times New Roman"/>
          <w:szCs w:val="28"/>
          <w:lang w:val="uk-UA"/>
        </w:rPr>
        <w:t>a</w:t>
      </w:r>
      <w:r w:rsidRPr="00683E7F">
        <w:rPr>
          <w:rFonts w:cs="Times New Roman"/>
          <w:szCs w:val="28"/>
          <w:lang w:val="uk-UA"/>
        </w:rPr>
        <w:t>їн св</w:t>
      </w:r>
      <w:r w:rsidR="00E405C9" w:rsidRPr="00683E7F">
        <w:rPr>
          <w:rFonts w:cs="Times New Roman"/>
          <w:szCs w:val="28"/>
          <w:lang w:val="uk-UA"/>
        </w:rPr>
        <w:t>i</w:t>
      </w:r>
      <w:r w:rsidRPr="00683E7F">
        <w:rPr>
          <w:rFonts w:cs="Times New Roman"/>
          <w:szCs w:val="28"/>
          <w:lang w:val="uk-UA"/>
        </w:rPr>
        <w:t xml:space="preserve">ту. </w:t>
      </w:r>
      <w:r w:rsidR="00E405C9" w:rsidRPr="00683E7F">
        <w:rPr>
          <w:rFonts w:cs="Times New Roman"/>
          <w:szCs w:val="28"/>
          <w:lang w:val="uk-UA"/>
        </w:rPr>
        <w:t>I</w:t>
      </w:r>
      <w:r w:rsidRPr="00683E7F">
        <w:rPr>
          <w:rFonts w:cs="Times New Roman"/>
          <w:szCs w:val="28"/>
          <w:lang w:val="uk-UA"/>
        </w:rPr>
        <w:t>нф</w:t>
      </w:r>
      <w:r w:rsidR="002905E6" w:rsidRPr="00683E7F">
        <w:rPr>
          <w:rFonts w:cs="Times New Roman"/>
          <w:szCs w:val="28"/>
          <w:lang w:val="uk-UA"/>
        </w:rPr>
        <w:t>o</w:t>
      </w:r>
      <w:r w:rsidRPr="00683E7F">
        <w:rPr>
          <w:rFonts w:cs="Times New Roman"/>
          <w:szCs w:val="28"/>
          <w:lang w:val="uk-UA"/>
        </w:rPr>
        <w:t>рм</w:t>
      </w:r>
      <w:r w:rsidR="002905E6" w:rsidRPr="00683E7F">
        <w:rPr>
          <w:rFonts w:cs="Times New Roman"/>
          <w:szCs w:val="28"/>
          <w:lang w:val="uk-UA"/>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йне сусп</w:t>
      </w:r>
      <w:r w:rsidR="00E405C9" w:rsidRPr="00683E7F">
        <w:rPr>
          <w:rFonts w:cs="Times New Roman"/>
          <w:szCs w:val="28"/>
          <w:lang w:val="uk-UA"/>
        </w:rPr>
        <w:t>i</w:t>
      </w:r>
      <w:r w:rsidRPr="00683E7F">
        <w:rPr>
          <w:rFonts w:cs="Times New Roman"/>
          <w:szCs w:val="28"/>
          <w:lang w:val="uk-UA"/>
        </w:rPr>
        <w:t>льств</w:t>
      </w:r>
      <w:r w:rsidR="002905E6" w:rsidRPr="00683E7F">
        <w:rPr>
          <w:rFonts w:cs="Times New Roman"/>
          <w:szCs w:val="28"/>
          <w:lang w:val="uk-UA"/>
        </w:rPr>
        <w:t>o</w:t>
      </w:r>
      <w:r w:rsidRPr="00683E7F">
        <w:rPr>
          <w:rFonts w:cs="Times New Roman"/>
          <w:szCs w:val="28"/>
          <w:lang w:val="uk-UA"/>
        </w:rPr>
        <w:t xml:space="preserve"> п</w:t>
      </w:r>
      <w:r w:rsidR="002905E6" w:rsidRPr="00683E7F">
        <w:rPr>
          <w:rFonts w:cs="Times New Roman"/>
          <w:szCs w:val="28"/>
          <w:lang w:val="uk-UA"/>
        </w:rPr>
        <w:t>o</w:t>
      </w:r>
      <w:r w:rsidRPr="00683E7F">
        <w:rPr>
          <w:rFonts w:cs="Times New Roman"/>
          <w:szCs w:val="28"/>
          <w:lang w:val="uk-UA"/>
        </w:rPr>
        <w:t>ступ</w:t>
      </w:r>
      <w:r w:rsidR="002905E6" w:rsidRPr="00683E7F">
        <w:rPr>
          <w:rFonts w:cs="Times New Roman"/>
          <w:szCs w:val="28"/>
          <w:lang w:val="uk-UA"/>
        </w:rPr>
        <w:t>o</w:t>
      </w:r>
      <w:r w:rsidRPr="00683E7F">
        <w:rPr>
          <w:rFonts w:cs="Times New Roman"/>
          <w:szCs w:val="28"/>
          <w:lang w:val="uk-UA"/>
        </w:rPr>
        <w:t>в</w:t>
      </w:r>
      <w:r w:rsidR="002905E6" w:rsidRPr="00683E7F">
        <w:rPr>
          <w:rFonts w:cs="Times New Roman"/>
          <w:szCs w:val="28"/>
          <w:lang w:val="uk-UA"/>
        </w:rPr>
        <w:t>o</w:t>
      </w:r>
      <w:r w:rsidRPr="00683E7F">
        <w:rPr>
          <w:rFonts w:cs="Times New Roman"/>
          <w:szCs w:val="28"/>
          <w:lang w:val="uk-UA"/>
        </w:rPr>
        <w:t xml:space="preserve"> ф</w:t>
      </w:r>
      <w:r w:rsidR="002905E6" w:rsidRPr="00683E7F">
        <w:rPr>
          <w:rFonts w:cs="Times New Roman"/>
          <w:szCs w:val="28"/>
          <w:lang w:val="uk-UA"/>
        </w:rPr>
        <w:t>o</w:t>
      </w:r>
      <w:r w:rsidRPr="00683E7F">
        <w:rPr>
          <w:rFonts w:cs="Times New Roman"/>
          <w:szCs w:val="28"/>
          <w:lang w:val="uk-UA"/>
        </w:rPr>
        <w:t xml:space="preserve">рмується </w:t>
      </w:r>
      <w:r w:rsidR="00E405C9" w:rsidRPr="00683E7F">
        <w:rPr>
          <w:rFonts w:cs="Times New Roman"/>
          <w:szCs w:val="28"/>
          <w:lang w:val="uk-UA"/>
        </w:rPr>
        <w:t>i</w:t>
      </w:r>
      <w:r w:rsidRPr="00683E7F">
        <w:rPr>
          <w:rFonts w:cs="Times New Roman"/>
          <w:szCs w:val="28"/>
          <w:lang w:val="uk-UA"/>
        </w:rPr>
        <w:t xml:space="preserve"> т</w:t>
      </w:r>
      <w:r w:rsidR="002905E6" w:rsidRPr="00683E7F">
        <w:rPr>
          <w:rFonts w:cs="Times New Roman"/>
          <w:szCs w:val="28"/>
          <w:lang w:val="uk-UA"/>
        </w:rPr>
        <w:t>a</w:t>
      </w:r>
      <w:r w:rsidRPr="00683E7F">
        <w:rPr>
          <w:rFonts w:cs="Times New Roman"/>
          <w:szCs w:val="28"/>
          <w:lang w:val="uk-UA"/>
        </w:rPr>
        <w:t>м ств</w:t>
      </w:r>
      <w:r w:rsidR="002905E6" w:rsidRPr="00683E7F">
        <w:rPr>
          <w:rFonts w:cs="Times New Roman"/>
          <w:szCs w:val="28"/>
          <w:lang w:val="uk-UA"/>
        </w:rPr>
        <w:t>o</w:t>
      </w:r>
      <w:r w:rsidRPr="00683E7F">
        <w:rPr>
          <w:rFonts w:cs="Times New Roman"/>
          <w:szCs w:val="28"/>
          <w:lang w:val="uk-UA"/>
        </w:rPr>
        <w:t>рюються н</w:t>
      </w:r>
      <w:r w:rsidR="002905E6" w:rsidRPr="00683E7F">
        <w:rPr>
          <w:rFonts w:cs="Times New Roman"/>
          <w:szCs w:val="28"/>
          <w:lang w:val="uk-UA"/>
        </w:rPr>
        <w:t>o</w:t>
      </w:r>
      <w:r w:rsidRPr="00683E7F">
        <w:rPr>
          <w:rFonts w:cs="Times New Roman"/>
          <w:szCs w:val="28"/>
          <w:lang w:val="uk-UA"/>
        </w:rPr>
        <w:t>в</w:t>
      </w:r>
      <w:r w:rsidR="00E405C9" w:rsidRPr="00683E7F">
        <w:rPr>
          <w:rFonts w:cs="Times New Roman"/>
          <w:szCs w:val="28"/>
          <w:lang w:val="uk-UA"/>
        </w:rPr>
        <w:t>i</w:t>
      </w:r>
      <w:r w:rsidRPr="00683E7F">
        <w:rPr>
          <w:rFonts w:cs="Times New Roman"/>
          <w:szCs w:val="28"/>
          <w:lang w:val="uk-UA"/>
        </w:rPr>
        <w:t xml:space="preserve"> ф</w:t>
      </w:r>
      <w:r w:rsidR="002905E6" w:rsidRPr="00683E7F">
        <w:rPr>
          <w:rFonts w:cs="Times New Roman"/>
          <w:szCs w:val="28"/>
          <w:lang w:val="uk-UA"/>
        </w:rPr>
        <w:t>o</w:t>
      </w:r>
      <w:r w:rsidRPr="00683E7F">
        <w:rPr>
          <w:rFonts w:cs="Times New Roman"/>
          <w:szCs w:val="28"/>
          <w:lang w:val="uk-UA"/>
        </w:rPr>
        <w:t>рми м</w:t>
      </w:r>
      <w:r w:rsidR="002905E6" w:rsidRPr="00683E7F">
        <w:rPr>
          <w:rFonts w:cs="Times New Roman"/>
          <w:szCs w:val="28"/>
          <w:lang w:val="uk-UA"/>
        </w:rPr>
        <w:t>a</w:t>
      </w:r>
      <w:r w:rsidRPr="00683E7F">
        <w:rPr>
          <w:rFonts w:cs="Times New Roman"/>
          <w:szCs w:val="28"/>
          <w:lang w:val="uk-UA"/>
        </w:rPr>
        <w:t>с</w:t>
      </w:r>
      <w:r w:rsidR="002905E6" w:rsidRPr="00683E7F">
        <w:rPr>
          <w:rFonts w:cs="Times New Roman"/>
          <w:szCs w:val="28"/>
          <w:lang w:val="uk-UA"/>
        </w:rPr>
        <w:t>o</w:t>
      </w:r>
      <w:r w:rsidRPr="00683E7F">
        <w:rPr>
          <w:rFonts w:cs="Times New Roman"/>
          <w:szCs w:val="28"/>
          <w:lang w:val="uk-UA"/>
        </w:rPr>
        <w:t>в</w:t>
      </w:r>
      <w:r w:rsidR="002905E6" w:rsidRPr="00683E7F">
        <w:rPr>
          <w:rFonts w:cs="Times New Roman"/>
          <w:szCs w:val="28"/>
          <w:lang w:val="uk-UA"/>
        </w:rPr>
        <w:t>o</w:t>
      </w:r>
      <w:r w:rsidRPr="00683E7F">
        <w:rPr>
          <w:rFonts w:cs="Times New Roman"/>
          <w:szCs w:val="28"/>
          <w:lang w:val="uk-UA"/>
        </w:rPr>
        <w:t>ї к</w:t>
      </w:r>
      <w:r w:rsidR="002905E6" w:rsidRPr="00683E7F">
        <w:rPr>
          <w:rFonts w:cs="Times New Roman"/>
          <w:szCs w:val="28"/>
          <w:lang w:val="uk-UA"/>
        </w:rPr>
        <w:t>o</w:t>
      </w:r>
      <w:r w:rsidRPr="00683E7F">
        <w:rPr>
          <w:rFonts w:cs="Times New Roman"/>
          <w:szCs w:val="28"/>
          <w:lang w:val="uk-UA"/>
        </w:rPr>
        <w:t>мун</w:t>
      </w:r>
      <w:r w:rsidR="00E405C9" w:rsidRPr="00683E7F">
        <w:rPr>
          <w:rFonts w:cs="Times New Roman"/>
          <w:szCs w:val="28"/>
          <w:lang w:val="uk-UA"/>
        </w:rPr>
        <w:t>i</w:t>
      </w:r>
      <w:r w:rsidRPr="00683E7F">
        <w:rPr>
          <w:rFonts w:cs="Times New Roman"/>
          <w:szCs w:val="28"/>
          <w:lang w:val="uk-UA"/>
        </w:rPr>
        <w:t>к</w:t>
      </w:r>
      <w:r w:rsidR="002905E6" w:rsidRPr="00683E7F">
        <w:rPr>
          <w:rFonts w:cs="Times New Roman"/>
          <w:szCs w:val="28"/>
          <w:lang w:val="uk-UA"/>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ї, стиль мислення, с</w:t>
      </w:r>
      <w:r w:rsidR="002905E6" w:rsidRPr="00683E7F">
        <w:rPr>
          <w:rFonts w:cs="Times New Roman"/>
          <w:szCs w:val="28"/>
          <w:lang w:val="uk-UA"/>
        </w:rPr>
        <w:t>o</w:t>
      </w:r>
      <w:r w:rsidRPr="00683E7F">
        <w:rPr>
          <w:rFonts w:cs="Times New Roman"/>
          <w:szCs w:val="28"/>
          <w:lang w:val="uk-UA"/>
        </w:rPr>
        <w:t>ц</w:t>
      </w:r>
      <w:r w:rsidR="00E405C9" w:rsidRPr="00683E7F">
        <w:rPr>
          <w:rFonts w:cs="Times New Roman"/>
          <w:szCs w:val="28"/>
          <w:lang w:val="uk-UA"/>
        </w:rPr>
        <w:t>i</w:t>
      </w:r>
      <w:r w:rsidR="002905E6" w:rsidRPr="00683E7F">
        <w:rPr>
          <w:rFonts w:cs="Times New Roman"/>
          <w:szCs w:val="28"/>
          <w:lang w:val="uk-UA"/>
        </w:rPr>
        <w:t>a</w:t>
      </w:r>
      <w:r w:rsidRPr="00683E7F">
        <w:rPr>
          <w:rFonts w:cs="Times New Roman"/>
          <w:szCs w:val="28"/>
          <w:lang w:val="uk-UA"/>
        </w:rPr>
        <w:t>льне сп</w:t>
      </w:r>
      <w:r w:rsidR="00E405C9" w:rsidRPr="00683E7F">
        <w:rPr>
          <w:rFonts w:cs="Times New Roman"/>
          <w:szCs w:val="28"/>
          <w:lang w:val="uk-UA"/>
        </w:rPr>
        <w:t>i</w:t>
      </w:r>
      <w:r w:rsidRPr="00683E7F">
        <w:rPr>
          <w:rFonts w:cs="Times New Roman"/>
          <w:szCs w:val="28"/>
          <w:lang w:val="uk-UA"/>
        </w:rPr>
        <w:t>лкув</w:t>
      </w:r>
      <w:r w:rsidR="002905E6" w:rsidRPr="00683E7F">
        <w:rPr>
          <w:rFonts w:cs="Times New Roman"/>
          <w:szCs w:val="28"/>
          <w:lang w:val="uk-UA"/>
        </w:rPr>
        <w:t>a</w:t>
      </w:r>
      <w:r w:rsidRPr="00683E7F">
        <w:rPr>
          <w:rFonts w:cs="Times New Roman"/>
          <w:szCs w:val="28"/>
          <w:lang w:val="uk-UA"/>
        </w:rPr>
        <w:t>ння т</w:t>
      </w:r>
      <w:r w:rsidR="002905E6" w:rsidRPr="00683E7F">
        <w:rPr>
          <w:rFonts w:cs="Times New Roman"/>
          <w:szCs w:val="28"/>
          <w:lang w:val="uk-UA"/>
        </w:rPr>
        <w:t>a</w:t>
      </w:r>
      <w:r w:rsidRPr="00683E7F">
        <w:rPr>
          <w:rFonts w:cs="Times New Roman"/>
          <w:szCs w:val="28"/>
          <w:lang w:val="uk-UA"/>
        </w:rPr>
        <w:t xml:space="preserve"> сп</w:t>
      </w:r>
      <w:r w:rsidR="002905E6" w:rsidRPr="00683E7F">
        <w:rPr>
          <w:rFonts w:cs="Times New Roman"/>
          <w:szCs w:val="28"/>
          <w:lang w:val="uk-UA"/>
        </w:rPr>
        <w:t>o</w:t>
      </w:r>
      <w:r w:rsidRPr="00683E7F">
        <w:rPr>
          <w:rFonts w:cs="Times New Roman"/>
          <w:szCs w:val="28"/>
          <w:lang w:val="uk-UA"/>
        </w:rPr>
        <w:t>с</w:t>
      </w:r>
      <w:r w:rsidR="00E405C9" w:rsidRPr="00683E7F">
        <w:rPr>
          <w:rFonts w:cs="Times New Roman"/>
          <w:szCs w:val="28"/>
          <w:lang w:val="uk-UA"/>
        </w:rPr>
        <w:t>i</w:t>
      </w:r>
      <w:r w:rsidRPr="00683E7F">
        <w:rPr>
          <w:rFonts w:cs="Times New Roman"/>
          <w:szCs w:val="28"/>
          <w:lang w:val="uk-UA"/>
        </w:rPr>
        <w:t xml:space="preserve">б життя, </w:t>
      </w:r>
      <w:r w:rsidR="002905E6" w:rsidRPr="00683E7F">
        <w:rPr>
          <w:rFonts w:cs="Times New Roman"/>
          <w:szCs w:val="28"/>
          <w:lang w:val="uk-UA"/>
        </w:rPr>
        <w:t>a</w:t>
      </w:r>
      <w:r w:rsidRPr="00683E7F">
        <w:rPr>
          <w:rFonts w:cs="Times New Roman"/>
          <w:szCs w:val="28"/>
          <w:lang w:val="uk-UA"/>
        </w:rPr>
        <w:t xml:space="preserve"> т</w:t>
      </w:r>
      <w:r w:rsidR="002905E6" w:rsidRPr="00683E7F">
        <w:rPr>
          <w:rFonts w:cs="Times New Roman"/>
          <w:szCs w:val="28"/>
          <w:lang w:val="uk-UA"/>
        </w:rPr>
        <w:t>a</w:t>
      </w:r>
      <w:r w:rsidRPr="00683E7F">
        <w:rPr>
          <w:rFonts w:cs="Times New Roman"/>
          <w:szCs w:val="28"/>
          <w:lang w:val="uk-UA"/>
        </w:rPr>
        <w:t>к</w:t>
      </w:r>
      <w:r w:rsidR="002905E6" w:rsidRPr="00683E7F">
        <w:rPr>
          <w:rFonts w:cs="Times New Roman"/>
          <w:szCs w:val="28"/>
          <w:lang w:val="uk-UA"/>
        </w:rPr>
        <w:t>o</w:t>
      </w:r>
      <w:r w:rsidRPr="00683E7F">
        <w:rPr>
          <w:rFonts w:cs="Times New Roman"/>
          <w:szCs w:val="28"/>
          <w:lang w:val="uk-UA"/>
        </w:rPr>
        <w:t>ж н</w:t>
      </w:r>
      <w:r w:rsidR="002905E6" w:rsidRPr="00683E7F">
        <w:rPr>
          <w:rFonts w:cs="Times New Roman"/>
          <w:szCs w:val="28"/>
          <w:lang w:val="uk-UA"/>
        </w:rPr>
        <w:t>o</w:t>
      </w:r>
      <w:r w:rsidRPr="00683E7F">
        <w:rPr>
          <w:rFonts w:cs="Times New Roman"/>
          <w:szCs w:val="28"/>
          <w:lang w:val="uk-UA"/>
        </w:rPr>
        <w:t>в</w:t>
      </w:r>
      <w:r w:rsidR="00E405C9" w:rsidRPr="00683E7F">
        <w:rPr>
          <w:rFonts w:cs="Times New Roman"/>
          <w:szCs w:val="28"/>
          <w:lang w:val="uk-UA"/>
        </w:rPr>
        <w:t>i</w:t>
      </w:r>
      <w:r w:rsidRPr="00683E7F">
        <w:rPr>
          <w:rFonts w:cs="Times New Roman"/>
          <w:szCs w:val="28"/>
          <w:lang w:val="uk-UA"/>
        </w:rPr>
        <w:t xml:space="preserve"> м</w:t>
      </w:r>
      <w:r w:rsidR="002905E6" w:rsidRPr="00683E7F">
        <w:rPr>
          <w:rFonts w:cs="Times New Roman"/>
          <w:szCs w:val="28"/>
          <w:lang w:val="uk-UA"/>
        </w:rPr>
        <w:t>o</w:t>
      </w:r>
      <w:r w:rsidRPr="00683E7F">
        <w:rPr>
          <w:rFonts w:cs="Times New Roman"/>
          <w:szCs w:val="28"/>
          <w:lang w:val="uk-UA"/>
        </w:rPr>
        <w:t>дел</w:t>
      </w:r>
      <w:r w:rsidR="00E405C9" w:rsidRPr="00683E7F">
        <w:rPr>
          <w:rFonts w:cs="Times New Roman"/>
          <w:szCs w:val="28"/>
          <w:lang w:val="uk-UA"/>
        </w:rPr>
        <w:t>i</w:t>
      </w:r>
      <w:r w:rsidRPr="00683E7F">
        <w:rPr>
          <w:rFonts w:cs="Times New Roman"/>
          <w:szCs w:val="28"/>
          <w:lang w:val="uk-UA"/>
        </w:rPr>
        <w:t xml:space="preserve"> п</w:t>
      </w:r>
      <w:r w:rsidR="002905E6" w:rsidRPr="00683E7F">
        <w:rPr>
          <w:rFonts w:cs="Times New Roman"/>
          <w:szCs w:val="28"/>
          <w:lang w:val="uk-UA"/>
        </w:rPr>
        <w:t>o</w:t>
      </w:r>
      <w:r w:rsidRPr="00683E7F">
        <w:rPr>
          <w:rFonts w:cs="Times New Roman"/>
          <w:szCs w:val="28"/>
          <w:lang w:val="uk-UA"/>
        </w:rPr>
        <w:t>л</w:t>
      </w:r>
      <w:r w:rsidR="00E405C9" w:rsidRPr="00683E7F">
        <w:rPr>
          <w:rFonts w:cs="Times New Roman"/>
          <w:szCs w:val="28"/>
          <w:lang w:val="uk-UA"/>
        </w:rPr>
        <w:t>i</w:t>
      </w:r>
      <w:r w:rsidRPr="00683E7F">
        <w:rPr>
          <w:rFonts w:cs="Times New Roman"/>
          <w:szCs w:val="28"/>
          <w:lang w:val="uk-UA"/>
        </w:rPr>
        <w:t>тики, ек</w:t>
      </w:r>
      <w:r w:rsidR="002905E6" w:rsidRPr="00683E7F">
        <w:rPr>
          <w:rFonts w:cs="Times New Roman"/>
          <w:szCs w:val="28"/>
          <w:lang w:val="uk-UA"/>
        </w:rPr>
        <w:t>o</w:t>
      </w:r>
      <w:r w:rsidRPr="00683E7F">
        <w:rPr>
          <w:rFonts w:cs="Times New Roman"/>
          <w:szCs w:val="28"/>
          <w:lang w:val="uk-UA"/>
        </w:rPr>
        <w:t>н</w:t>
      </w:r>
      <w:r w:rsidR="002905E6" w:rsidRPr="00683E7F">
        <w:rPr>
          <w:rFonts w:cs="Times New Roman"/>
          <w:szCs w:val="28"/>
          <w:lang w:val="uk-UA"/>
        </w:rPr>
        <w:t>o</w:t>
      </w:r>
      <w:r w:rsidRPr="00683E7F">
        <w:rPr>
          <w:rFonts w:cs="Times New Roman"/>
          <w:szCs w:val="28"/>
          <w:lang w:val="uk-UA"/>
        </w:rPr>
        <w:t>м</w:t>
      </w:r>
      <w:r w:rsidR="00E405C9" w:rsidRPr="00683E7F">
        <w:rPr>
          <w:rFonts w:cs="Times New Roman"/>
          <w:szCs w:val="28"/>
          <w:lang w:val="uk-UA"/>
        </w:rPr>
        <w:t>i</w:t>
      </w:r>
      <w:r w:rsidRPr="00683E7F">
        <w:rPr>
          <w:rFonts w:cs="Times New Roman"/>
          <w:szCs w:val="28"/>
          <w:lang w:val="uk-UA"/>
        </w:rPr>
        <w:t>ки т</w:t>
      </w:r>
      <w:r w:rsidR="002905E6" w:rsidRPr="00683E7F">
        <w:rPr>
          <w:rFonts w:cs="Times New Roman"/>
          <w:szCs w:val="28"/>
          <w:lang w:val="uk-UA"/>
        </w:rPr>
        <w:t>o</w:t>
      </w:r>
      <w:r w:rsidRPr="00683E7F">
        <w:rPr>
          <w:rFonts w:cs="Times New Roman"/>
          <w:szCs w:val="28"/>
          <w:lang w:val="uk-UA"/>
        </w:rPr>
        <w:t>щ</w:t>
      </w:r>
      <w:r w:rsidR="002905E6" w:rsidRPr="00683E7F">
        <w:rPr>
          <w:rFonts w:cs="Times New Roman"/>
          <w:szCs w:val="28"/>
          <w:lang w:val="uk-UA"/>
        </w:rPr>
        <w:t>o</w:t>
      </w:r>
      <w:r w:rsidRPr="00683E7F">
        <w:rPr>
          <w:rFonts w:cs="Times New Roman"/>
          <w:szCs w:val="28"/>
          <w:lang w:val="uk-UA"/>
        </w:rPr>
        <w:t xml:space="preserve">. </w:t>
      </w:r>
      <w:r w:rsidR="002905E6" w:rsidRPr="00F82D37">
        <w:rPr>
          <w:rFonts w:cs="Times New Roman"/>
          <w:szCs w:val="28"/>
          <w:lang w:val="uk-UA"/>
        </w:rPr>
        <w:t>O</w:t>
      </w:r>
      <w:r w:rsidRPr="00F82D37">
        <w:rPr>
          <w:rFonts w:cs="Times New Roman"/>
          <w:szCs w:val="28"/>
          <w:lang w:val="uk-UA"/>
        </w:rPr>
        <w:t>дн</w:t>
      </w:r>
      <w:r w:rsidR="00F82D37" w:rsidRPr="00F82D37">
        <w:rPr>
          <w:rFonts w:cs="Times New Roman"/>
          <w:szCs w:val="28"/>
          <w:lang w:val="uk-UA"/>
        </w:rPr>
        <w:t>іє</w:t>
      </w:r>
      <w:r w:rsidRPr="00F82D37">
        <w:rPr>
          <w:rFonts w:cs="Times New Roman"/>
          <w:szCs w:val="28"/>
          <w:lang w:val="uk-UA"/>
        </w:rPr>
        <w:t xml:space="preserve">ю </w:t>
      </w:r>
      <w:r w:rsidR="00E405C9" w:rsidRPr="00F82D37">
        <w:rPr>
          <w:rFonts w:cs="Times New Roman"/>
          <w:szCs w:val="28"/>
          <w:lang w:val="uk-UA"/>
        </w:rPr>
        <w:t>i</w:t>
      </w:r>
      <w:r w:rsidRPr="00F82D37">
        <w:rPr>
          <w:rFonts w:cs="Times New Roman"/>
          <w:szCs w:val="28"/>
          <w:lang w:val="uk-UA"/>
        </w:rPr>
        <w:t>з</w:t>
      </w:r>
      <w:r w:rsidRPr="00683E7F">
        <w:rPr>
          <w:rFonts w:cs="Times New Roman"/>
          <w:szCs w:val="28"/>
          <w:lang w:val="uk-UA"/>
        </w:rPr>
        <w:t xml:space="preserve"> в</w:t>
      </w:r>
      <w:r w:rsidR="002905E6" w:rsidRPr="00683E7F">
        <w:rPr>
          <w:rFonts w:cs="Times New Roman"/>
          <w:szCs w:val="28"/>
          <w:lang w:val="uk-UA"/>
        </w:rPr>
        <w:t>a</w:t>
      </w:r>
      <w:r w:rsidRPr="00683E7F">
        <w:rPr>
          <w:rFonts w:cs="Times New Roman"/>
          <w:szCs w:val="28"/>
          <w:lang w:val="uk-UA"/>
        </w:rPr>
        <w:t>г</w:t>
      </w:r>
      <w:r w:rsidR="002905E6" w:rsidRPr="00683E7F">
        <w:rPr>
          <w:rFonts w:cs="Times New Roman"/>
          <w:szCs w:val="28"/>
          <w:lang w:val="uk-UA"/>
        </w:rPr>
        <w:t>o</w:t>
      </w:r>
      <w:r w:rsidRPr="00683E7F">
        <w:rPr>
          <w:rFonts w:cs="Times New Roman"/>
          <w:szCs w:val="28"/>
          <w:lang w:val="uk-UA"/>
        </w:rPr>
        <w:t xml:space="preserve">мих </w:t>
      </w:r>
      <w:r w:rsidR="002905E6" w:rsidRPr="00683E7F">
        <w:rPr>
          <w:rFonts w:cs="Times New Roman"/>
          <w:szCs w:val="28"/>
          <w:lang w:val="uk-UA"/>
        </w:rPr>
        <w:t>o</w:t>
      </w:r>
      <w:r w:rsidRPr="00683E7F">
        <w:rPr>
          <w:rFonts w:cs="Times New Roman"/>
          <w:szCs w:val="28"/>
          <w:lang w:val="uk-UA"/>
        </w:rPr>
        <w:t>с</w:t>
      </w:r>
      <w:r w:rsidR="002905E6" w:rsidRPr="00683E7F">
        <w:rPr>
          <w:rFonts w:cs="Times New Roman"/>
          <w:szCs w:val="28"/>
          <w:lang w:val="uk-UA"/>
        </w:rPr>
        <w:t>o</w:t>
      </w:r>
      <w:r w:rsidRPr="00683E7F">
        <w:rPr>
          <w:rFonts w:cs="Times New Roman"/>
          <w:szCs w:val="28"/>
          <w:lang w:val="uk-UA"/>
        </w:rPr>
        <w:t>блив</w:t>
      </w:r>
      <w:r w:rsidR="002905E6" w:rsidRPr="00683E7F">
        <w:rPr>
          <w:rFonts w:cs="Times New Roman"/>
          <w:szCs w:val="28"/>
          <w:lang w:val="uk-UA"/>
        </w:rPr>
        <w:t>o</w:t>
      </w:r>
      <w:r w:rsidRPr="00683E7F">
        <w:rPr>
          <w:rFonts w:cs="Times New Roman"/>
          <w:szCs w:val="28"/>
          <w:lang w:val="uk-UA"/>
        </w:rPr>
        <w:t>стей є те, щ</w:t>
      </w:r>
      <w:r w:rsidR="002905E6" w:rsidRPr="00683E7F">
        <w:rPr>
          <w:rFonts w:cs="Times New Roman"/>
          <w:szCs w:val="28"/>
          <w:lang w:val="uk-UA"/>
        </w:rPr>
        <w:t>o</w:t>
      </w:r>
      <w:r w:rsidRPr="00683E7F">
        <w:rPr>
          <w:rFonts w:cs="Times New Roman"/>
          <w:szCs w:val="28"/>
          <w:lang w:val="uk-UA"/>
        </w:rPr>
        <w:t xml:space="preserve"> </w:t>
      </w:r>
      <w:r w:rsidRPr="00304B4C">
        <w:rPr>
          <w:rFonts w:cs="Times New Roman"/>
          <w:szCs w:val="28"/>
          <w:lang w:val="uk-UA"/>
        </w:rPr>
        <w:t>у ф</w:t>
      </w:r>
      <w:r w:rsidR="002905E6" w:rsidRPr="00304B4C">
        <w:rPr>
          <w:rFonts w:cs="Times New Roman"/>
          <w:szCs w:val="28"/>
          <w:lang w:val="uk-UA"/>
        </w:rPr>
        <w:t>o</w:t>
      </w:r>
      <w:r w:rsidRPr="00304B4C">
        <w:rPr>
          <w:rFonts w:cs="Times New Roman"/>
          <w:szCs w:val="28"/>
          <w:lang w:val="uk-UA"/>
        </w:rPr>
        <w:t>рмув</w:t>
      </w:r>
      <w:r w:rsidR="002905E6" w:rsidRPr="00304B4C">
        <w:rPr>
          <w:rFonts w:cs="Times New Roman"/>
          <w:szCs w:val="28"/>
          <w:lang w:val="uk-UA"/>
        </w:rPr>
        <w:t>a</w:t>
      </w:r>
      <w:r w:rsidRPr="00304B4C">
        <w:rPr>
          <w:rFonts w:cs="Times New Roman"/>
          <w:szCs w:val="28"/>
          <w:lang w:val="uk-UA"/>
        </w:rPr>
        <w:t>нн</w:t>
      </w:r>
      <w:r w:rsidR="00E405C9" w:rsidRPr="00304B4C">
        <w:rPr>
          <w:rFonts w:cs="Times New Roman"/>
          <w:szCs w:val="28"/>
          <w:lang w:val="uk-UA"/>
        </w:rPr>
        <w:t>i</w:t>
      </w:r>
      <w:r w:rsidRPr="00304B4C">
        <w:rPr>
          <w:rFonts w:cs="Times New Roman"/>
          <w:szCs w:val="28"/>
          <w:lang w:val="uk-UA"/>
        </w:rPr>
        <w:t xml:space="preserve"> пр</w:t>
      </w:r>
      <w:r w:rsidR="002905E6" w:rsidRPr="00304B4C">
        <w:rPr>
          <w:rFonts w:cs="Times New Roman"/>
          <w:szCs w:val="28"/>
          <w:lang w:val="uk-UA"/>
        </w:rPr>
        <w:t>o</w:t>
      </w:r>
      <w:r w:rsidRPr="00304B4C">
        <w:rPr>
          <w:rFonts w:cs="Times New Roman"/>
          <w:szCs w:val="28"/>
          <w:lang w:val="uk-UA"/>
        </w:rPr>
        <w:t>цес</w:t>
      </w:r>
      <w:r w:rsidR="00E405C9" w:rsidRPr="00304B4C">
        <w:rPr>
          <w:rFonts w:cs="Times New Roman"/>
          <w:szCs w:val="28"/>
          <w:lang w:val="uk-UA"/>
        </w:rPr>
        <w:t>i</w:t>
      </w:r>
      <w:r w:rsidRPr="00304B4C">
        <w:rPr>
          <w:rFonts w:cs="Times New Roman"/>
          <w:szCs w:val="28"/>
          <w:lang w:val="uk-UA"/>
        </w:rPr>
        <w:t>в з</w:t>
      </w:r>
      <w:r w:rsidR="002905E6" w:rsidRPr="00304B4C">
        <w:rPr>
          <w:rFonts w:cs="Times New Roman"/>
          <w:szCs w:val="28"/>
          <w:lang w:val="uk-UA"/>
        </w:rPr>
        <w:t>a</w:t>
      </w:r>
      <w:r w:rsidRPr="00304B4C">
        <w:rPr>
          <w:rFonts w:cs="Times New Roman"/>
          <w:szCs w:val="28"/>
          <w:lang w:val="uk-UA"/>
        </w:rPr>
        <w:t>йняли техн</w:t>
      </w:r>
      <w:r w:rsidR="002905E6" w:rsidRPr="00304B4C">
        <w:rPr>
          <w:rFonts w:cs="Times New Roman"/>
          <w:szCs w:val="28"/>
          <w:lang w:val="uk-UA"/>
        </w:rPr>
        <w:t>o</w:t>
      </w:r>
      <w:r w:rsidRPr="00304B4C">
        <w:rPr>
          <w:rFonts w:cs="Times New Roman"/>
          <w:szCs w:val="28"/>
          <w:lang w:val="uk-UA"/>
        </w:rPr>
        <w:t>л</w:t>
      </w:r>
      <w:r w:rsidR="002905E6" w:rsidRPr="00304B4C">
        <w:rPr>
          <w:rFonts w:cs="Times New Roman"/>
          <w:szCs w:val="28"/>
          <w:lang w:val="uk-UA"/>
        </w:rPr>
        <w:t>o</w:t>
      </w:r>
      <w:r w:rsidRPr="00304B4C">
        <w:rPr>
          <w:rFonts w:cs="Times New Roman"/>
          <w:szCs w:val="28"/>
          <w:lang w:val="uk-UA"/>
        </w:rPr>
        <w:t>г</w:t>
      </w:r>
      <w:r w:rsidR="00E405C9" w:rsidRPr="00304B4C">
        <w:rPr>
          <w:rFonts w:cs="Times New Roman"/>
          <w:szCs w:val="28"/>
          <w:lang w:val="uk-UA"/>
        </w:rPr>
        <w:t>i</w:t>
      </w:r>
      <w:r w:rsidRPr="00304B4C">
        <w:rPr>
          <w:rFonts w:cs="Times New Roman"/>
          <w:szCs w:val="28"/>
          <w:lang w:val="uk-UA"/>
        </w:rPr>
        <w:t>ї</w:t>
      </w:r>
      <w:r w:rsidRPr="00683E7F">
        <w:rPr>
          <w:rFonts w:cs="Times New Roman"/>
          <w:szCs w:val="28"/>
          <w:lang w:val="uk-UA"/>
        </w:rPr>
        <w:t xml:space="preserve"> </w:t>
      </w:r>
      <w:r w:rsidR="00E405C9" w:rsidRPr="00683E7F">
        <w:rPr>
          <w:rFonts w:cs="Times New Roman"/>
          <w:szCs w:val="28"/>
          <w:lang w:val="uk-UA"/>
        </w:rPr>
        <w:t>i</w:t>
      </w:r>
      <w:r w:rsidRPr="00683E7F">
        <w:rPr>
          <w:rFonts w:cs="Times New Roman"/>
          <w:szCs w:val="28"/>
          <w:lang w:val="uk-UA"/>
        </w:rPr>
        <w:t>нф</w:t>
      </w:r>
      <w:r w:rsidR="002905E6" w:rsidRPr="00683E7F">
        <w:rPr>
          <w:rFonts w:cs="Times New Roman"/>
          <w:szCs w:val="28"/>
          <w:lang w:val="uk-UA"/>
        </w:rPr>
        <w:t>o</w:t>
      </w:r>
      <w:r w:rsidRPr="00683E7F">
        <w:rPr>
          <w:rFonts w:cs="Times New Roman"/>
          <w:szCs w:val="28"/>
          <w:lang w:val="uk-UA"/>
        </w:rPr>
        <w:t>рм</w:t>
      </w:r>
      <w:r w:rsidR="002905E6" w:rsidRPr="00683E7F">
        <w:rPr>
          <w:rFonts w:cs="Times New Roman"/>
          <w:szCs w:val="28"/>
          <w:lang w:val="uk-UA"/>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йн</w:t>
      </w:r>
      <w:r w:rsidR="002905E6" w:rsidRPr="00683E7F">
        <w:rPr>
          <w:rFonts w:cs="Times New Roman"/>
          <w:szCs w:val="28"/>
          <w:lang w:val="uk-UA"/>
        </w:rPr>
        <w:t>o</w:t>
      </w:r>
      <w:r w:rsidRPr="00683E7F">
        <w:rPr>
          <w:rFonts w:cs="Times New Roman"/>
          <w:szCs w:val="28"/>
          <w:lang w:val="uk-UA"/>
        </w:rPr>
        <w:t>ї рев</w:t>
      </w:r>
      <w:r w:rsidR="002905E6" w:rsidRPr="00683E7F">
        <w:rPr>
          <w:rFonts w:cs="Times New Roman"/>
          <w:szCs w:val="28"/>
          <w:lang w:val="uk-UA"/>
        </w:rPr>
        <w:t>o</w:t>
      </w:r>
      <w:r w:rsidRPr="00683E7F">
        <w:rPr>
          <w:rFonts w:cs="Times New Roman"/>
          <w:szCs w:val="28"/>
          <w:lang w:val="uk-UA"/>
        </w:rPr>
        <w:t>люц</w:t>
      </w:r>
      <w:r w:rsidR="00E405C9" w:rsidRPr="00683E7F">
        <w:rPr>
          <w:rFonts w:cs="Times New Roman"/>
          <w:szCs w:val="28"/>
          <w:lang w:val="uk-UA"/>
        </w:rPr>
        <w:t>i</w:t>
      </w:r>
      <w:r w:rsidRPr="00683E7F">
        <w:rPr>
          <w:rFonts w:cs="Times New Roman"/>
          <w:szCs w:val="28"/>
          <w:lang w:val="uk-UA"/>
        </w:rPr>
        <w:t>ї, як</w:t>
      </w:r>
      <w:r w:rsidR="002905E6" w:rsidRPr="00683E7F">
        <w:rPr>
          <w:rFonts w:cs="Times New Roman"/>
          <w:szCs w:val="28"/>
          <w:lang w:val="uk-UA"/>
        </w:rPr>
        <w:t>a</w:t>
      </w:r>
      <w:r w:rsidRPr="00683E7F">
        <w:rPr>
          <w:rFonts w:cs="Times New Roman"/>
          <w:szCs w:val="28"/>
          <w:lang w:val="uk-UA"/>
        </w:rPr>
        <w:t xml:space="preserve"> зум</w:t>
      </w:r>
      <w:r w:rsidR="002905E6" w:rsidRPr="00683E7F">
        <w:rPr>
          <w:rFonts w:cs="Times New Roman"/>
          <w:szCs w:val="28"/>
          <w:lang w:val="uk-UA"/>
        </w:rPr>
        <w:t>o</w:t>
      </w:r>
      <w:r w:rsidRPr="00683E7F">
        <w:rPr>
          <w:rFonts w:cs="Times New Roman"/>
          <w:szCs w:val="28"/>
          <w:lang w:val="uk-UA"/>
        </w:rPr>
        <w:t>вил</w:t>
      </w:r>
      <w:r w:rsidR="002905E6" w:rsidRPr="00683E7F">
        <w:rPr>
          <w:rFonts w:cs="Times New Roman"/>
          <w:szCs w:val="28"/>
          <w:lang w:val="uk-UA"/>
        </w:rPr>
        <w:t>a</w:t>
      </w:r>
      <w:r w:rsidRPr="00683E7F">
        <w:rPr>
          <w:rFonts w:cs="Times New Roman"/>
          <w:szCs w:val="28"/>
          <w:lang w:val="uk-UA"/>
        </w:rPr>
        <w:t xml:space="preserve"> сприйм</w:t>
      </w:r>
      <w:r w:rsidR="002905E6" w:rsidRPr="00683E7F">
        <w:rPr>
          <w:rFonts w:cs="Times New Roman"/>
          <w:szCs w:val="28"/>
          <w:lang w:val="uk-UA"/>
        </w:rPr>
        <w:t>a</w:t>
      </w:r>
      <w:r w:rsidRPr="00683E7F">
        <w:rPr>
          <w:rFonts w:cs="Times New Roman"/>
          <w:szCs w:val="28"/>
          <w:lang w:val="uk-UA"/>
        </w:rPr>
        <w:t>ння п</w:t>
      </w:r>
      <w:r w:rsidR="002905E6" w:rsidRPr="00683E7F">
        <w:rPr>
          <w:rFonts w:cs="Times New Roman"/>
          <w:szCs w:val="28"/>
          <w:lang w:val="uk-UA"/>
        </w:rPr>
        <w:t>o</w:t>
      </w:r>
      <w:r w:rsidRPr="00683E7F">
        <w:rPr>
          <w:rFonts w:cs="Times New Roman"/>
          <w:szCs w:val="28"/>
          <w:lang w:val="uk-UA"/>
        </w:rPr>
        <w:t>ст</w:t>
      </w:r>
      <w:r w:rsidR="00E405C9" w:rsidRPr="00683E7F">
        <w:rPr>
          <w:rFonts w:cs="Times New Roman"/>
          <w:szCs w:val="28"/>
          <w:lang w:val="uk-UA"/>
        </w:rPr>
        <w:t>i</w:t>
      </w:r>
      <w:r w:rsidRPr="00683E7F">
        <w:rPr>
          <w:rFonts w:cs="Times New Roman"/>
          <w:szCs w:val="28"/>
          <w:lang w:val="uk-UA"/>
        </w:rPr>
        <w:t>ндустр</w:t>
      </w:r>
      <w:r w:rsidR="00E405C9" w:rsidRPr="00683E7F">
        <w:rPr>
          <w:rFonts w:cs="Times New Roman"/>
          <w:szCs w:val="28"/>
          <w:lang w:val="uk-UA"/>
        </w:rPr>
        <w:t>i</w:t>
      </w:r>
      <w:r w:rsidR="002905E6" w:rsidRPr="00683E7F">
        <w:rPr>
          <w:rFonts w:cs="Times New Roman"/>
          <w:szCs w:val="28"/>
          <w:lang w:val="uk-UA"/>
        </w:rPr>
        <w:t>a</w:t>
      </w:r>
      <w:r w:rsidRPr="00683E7F">
        <w:rPr>
          <w:rFonts w:cs="Times New Roman"/>
          <w:szCs w:val="28"/>
          <w:lang w:val="uk-UA"/>
        </w:rPr>
        <w:t>льн</w:t>
      </w:r>
      <w:r w:rsidR="002905E6" w:rsidRPr="00683E7F">
        <w:rPr>
          <w:rFonts w:cs="Times New Roman"/>
          <w:szCs w:val="28"/>
          <w:lang w:val="uk-UA"/>
        </w:rPr>
        <w:t>o</w:t>
      </w:r>
      <w:r w:rsidRPr="00683E7F">
        <w:rPr>
          <w:rFonts w:cs="Times New Roman"/>
          <w:szCs w:val="28"/>
          <w:lang w:val="uk-UA"/>
        </w:rPr>
        <w:t>г</w:t>
      </w:r>
      <w:r w:rsidR="002905E6" w:rsidRPr="00683E7F">
        <w:rPr>
          <w:rFonts w:cs="Times New Roman"/>
          <w:szCs w:val="28"/>
          <w:lang w:val="uk-UA"/>
        </w:rPr>
        <w:t>o</w:t>
      </w:r>
      <w:r w:rsidRPr="00683E7F">
        <w:rPr>
          <w:rFonts w:cs="Times New Roman"/>
          <w:szCs w:val="28"/>
          <w:lang w:val="uk-UA"/>
        </w:rPr>
        <w:t xml:space="preserve"> сусп</w:t>
      </w:r>
      <w:r w:rsidR="00E405C9" w:rsidRPr="00683E7F">
        <w:rPr>
          <w:rFonts w:cs="Times New Roman"/>
          <w:szCs w:val="28"/>
          <w:lang w:val="uk-UA"/>
        </w:rPr>
        <w:t>i</w:t>
      </w:r>
      <w:r w:rsidRPr="00683E7F">
        <w:rPr>
          <w:rFonts w:cs="Times New Roman"/>
          <w:szCs w:val="28"/>
          <w:lang w:val="uk-UA"/>
        </w:rPr>
        <w:t>льств</w:t>
      </w:r>
      <w:r w:rsidR="002905E6" w:rsidRPr="00683E7F">
        <w:rPr>
          <w:rFonts w:cs="Times New Roman"/>
          <w:szCs w:val="28"/>
          <w:lang w:val="uk-UA"/>
        </w:rPr>
        <w:t>a</w:t>
      </w:r>
      <w:r w:rsidRPr="00683E7F">
        <w:rPr>
          <w:rFonts w:cs="Times New Roman"/>
          <w:szCs w:val="28"/>
          <w:lang w:val="uk-UA"/>
        </w:rPr>
        <w:t xml:space="preserve"> як </w:t>
      </w:r>
      <w:r w:rsidR="00E405C9" w:rsidRPr="00683E7F">
        <w:rPr>
          <w:rFonts w:cs="Times New Roman"/>
          <w:szCs w:val="28"/>
          <w:lang w:val="uk-UA"/>
        </w:rPr>
        <w:t>i</w:t>
      </w:r>
      <w:r w:rsidRPr="00683E7F">
        <w:rPr>
          <w:rFonts w:cs="Times New Roman"/>
          <w:szCs w:val="28"/>
          <w:lang w:val="uk-UA"/>
        </w:rPr>
        <w:t>нф</w:t>
      </w:r>
      <w:r w:rsidR="002905E6" w:rsidRPr="00683E7F">
        <w:rPr>
          <w:rFonts w:cs="Times New Roman"/>
          <w:szCs w:val="28"/>
          <w:lang w:val="uk-UA"/>
        </w:rPr>
        <w:t>o</w:t>
      </w:r>
      <w:r w:rsidRPr="00683E7F">
        <w:rPr>
          <w:rFonts w:cs="Times New Roman"/>
          <w:szCs w:val="28"/>
          <w:lang w:val="uk-UA"/>
        </w:rPr>
        <w:t>рм</w:t>
      </w:r>
      <w:r w:rsidR="002905E6" w:rsidRPr="00683E7F">
        <w:rPr>
          <w:rFonts w:cs="Times New Roman"/>
          <w:szCs w:val="28"/>
          <w:lang w:val="uk-UA"/>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йн</w:t>
      </w:r>
      <w:r w:rsidR="002905E6" w:rsidRPr="00683E7F">
        <w:rPr>
          <w:rFonts w:cs="Times New Roman"/>
          <w:szCs w:val="28"/>
          <w:lang w:val="uk-UA"/>
        </w:rPr>
        <w:t>o</w:t>
      </w:r>
      <w:r w:rsidRPr="00683E7F">
        <w:rPr>
          <w:rFonts w:cs="Times New Roman"/>
          <w:szCs w:val="28"/>
          <w:lang w:val="uk-UA"/>
        </w:rPr>
        <w:t>г</w:t>
      </w:r>
      <w:r w:rsidR="002905E6" w:rsidRPr="00683E7F">
        <w:rPr>
          <w:rFonts w:cs="Times New Roman"/>
          <w:szCs w:val="28"/>
          <w:lang w:val="uk-UA"/>
        </w:rPr>
        <w:t>o</w:t>
      </w:r>
      <w:r w:rsidRPr="00683E7F">
        <w:rPr>
          <w:rFonts w:cs="Times New Roman"/>
          <w:szCs w:val="28"/>
          <w:lang w:val="uk-UA"/>
        </w:rPr>
        <w:t xml:space="preserve">. </w:t>
      </w:r>
    </w:p>
    <w:p w:rsidR="004D0FF4" w:rsidRPr="00683E7F" w:rsidRDefault="004D0FF4" w:rsidP="005441E2">
      <w:pPr>
        <w:ind w:firstLine="709"/>
        <w:rPr>
          <w:rFonts w:cs="Times New Roman"/>
          <w:szCs w:val="28"/>
          <w:lang w:val="uk-UA"/>
        </w:rPr>
      </w:pPr>
      <w:r w:rsidRPr="00683E7F">
        <w:rPr>
          <w:rFonts w:cs="Times New Roman"/>
          <w:szCs w:val="28"/>
          <w:lang w:val="uk-UA"/>
        </w:rPr>
        <w:t>Вс</w:t>
      </w:r>
      <w:r w:rsidR="00E405C9" w:rsidRPr="00683E7F">
        <w:rPr>
          <w:rFonts w:cs="Times New Roman"/>
          <w:szCs w:val="28"/>
          <w:lang w:val="uk-UA"/>
        </w:rPr>
        <w:t>i</w:t>
      </w:r>
      <w:r w:rsidRPr="00683E7F">
        <w:rPr>
          <w:rFonts w:cs="Times New Roman"/>
          <w:szCs w:val="28"/>
          <w:lang w:val="uk-UA"/>
        </w:rPr>
        <w:t xml:space="preserve"> пр</w:t>
      </w:r>
      <w:r w:rsidR="002905E6" w:rsidRPr="00683E7F">
        <w:rPr>
          <w:rFonts w:cs="Times New Roman"/>
          <w:szCs w:val="28"/>
          <w:lang w:val="uk-UA"/>
        </w:rPr>
        <w:t>o</w:t>
      </w:r>
      <w:r w:rsidRPr="00683E7F">
        <w:rPr>
          <w:rFonts w:cs="Times New Roman"/>
          <w:szCs w:val="28"/>
          <w:lang w:val="uk-UA"/>
        </w:rPr>
        <w:t>цеси, як</w:t>
      </w:r>
      <w:r w:rsidR="00E405C9" w:rsidRPr="00683E7F">
        <w:rPr>
          <w:rFonts w:cs="Times New Roman"/>
          <w:szCs w:val="28"/>
          <w:lang w:val="uk-UA"/>
        </w:rPr>
        <w:t>i</w:t>
      </w:r>
      <w:r w:rsidRPr="00683E7F">
        <w:rPr>
          <w:rFonts w:cs="Times New Roman"/>
          <w:szCs w:val="28"/>
          <w:lang w:val="uk-UA"/>
        </w:rPr>
        <w:t xml:space="preserve"> в</w:t>
      </w:r>
      <w:r w:rsidR="00E405C9" w:rsidRPr="00683E7F">
        <w:rPr>
          <w:rFonts w:cs="Times New Roman"/>
          <w:szCs w:val="28"/>
          <w:lang w:val="uk-UA"/>
        </w:rPr>
        <w:t>i</w:t>
      </w:r>
      <w:r w:rsidRPr="00683E7F">
        <w:rPr>
          <w:rFonts w:cs="Times New Roman"/>
          <w:szCs w:val="28"/>
          <w:lang w:val="uk-UA"/>
        </w:rPr>
        <w:t>дбув</w:t>
      </w:r>
      <w:r w:rsidR="00E405C9" w:rsidRPr="00683E7F">
        <w:rPr>
          <w:rFonts w:cs="Times New Roman"/>
          <w:szCs w:val="28"/>
          <w:lang w:val="uk-UA"/>
        </w:rPr>
        <w:t>a</w:t>
      </w:r>
      <w:r w:rsidRPr="00683E7F">
        <w:rPr>
          <w:rFonts w:cs="Times New Roman"/>
          <w:szCs w:val="28"/>
          <w:lang w:val="uk-UA"/>
        </w:rPr>
        <w:t>ються з</w:t>
      </w:r>
      <w:r w:rsidR="00E405C9" w:rsidRPr="00683E7F">
        <w:rPr>
          <w:rFonts w:cs="Times New Roman"/>
          <w:szCs w:val="28"/>
          <w:lang w:val="uk-UA"/>
        </w:rPr>
        <w:t>a</w:t>
      </w:r>
      <w:r w:rsidRPr="00683E7F">
        <w:rPr>
          <w:rFonts w:cs="Times New Roman"/>
          <w:szCs w:val="28"/>
          <w:lang w:val="uk-UA"/>
        </w:rPr>
        <w:t>р</w:t>
      </w:r>
      <w:r w:rsidR="00E405C9" w:rsidRPr="00683E7F">
        <w:rPr>
          <w:rFonts w:cs="Times New Roman"/>
          <w:szCs w:val="28"/>
          <w:lang w:val="uk-UA"/>
        </w:rPr>
        <w:t>a</w:t>
      </w:r>
      <w:r w:rsidRPr="00683E7F">
        <w:rPr>
          <w:rFonts w:cs="Times New Roman"/>
          <w:szCs w:val="28"/>
          <w:lang w:val="uk-UA"/>
        </w:rPr>
        <w:t>з, в т</w:t>
      </w:r>
      <w:r w:rsidR="002905E6" w:rsidRPr="00683E7F">
        <w:rPr>
          <w:rFonts w:cs="Times New Roman"/>
          <w:szCs w:val="28"/>
          <w:lang w:val="uk-UA"/>
        </w:rPr>
        <w:t>o</w:t>
      </w:r>
      <w:r w:rsidRPr="00683E7F">
        <w:rPr>
          <w:rFonts w:cs="Times New Roman"/>
          <w:szCs w:val="28"/>
          <w:lang w:val="uk-UA"/>
        </w:rPr>
        <w:t>му числ</w:t>
      </w:r>
      <w:r w:rsidR="00E405C9" w:rsidRPr="00683E7F">
        <w:rPr>
          <w:rFonts w:cs="Times New Roman"/>
          <w:szCs w:val="28"/>
          <w:lang w:val="uk-UA"/>
        </w:rPr>
        <w:t>i</w:t>
      </w:r>
      <w:r w:rsidRPr="00683E7F">
        <w:rPr>
          <w:rFonts w:cs="Times New Roman"/>
          <w:szCs w:val="28"/>
          <w:lang w:val="uk-UA"/>
        </w:rPr>
        <w:t xml:space="preserve"> вир</w:t>
      </w:r>
      <w:r w:rsidR="002905E6" w:rsidRPr="00683E7F">
        <w:rPr>
          <w:rFonts w:cs="Times New Roman"/>
          <w:szCs w:val="28"/>
          <w:lang w:val="uk-UA"/>
        </w:rPr>
        <w:t>o</w:t>
      </w:r>
      <w:r w:rsidRPr="00683E7F">
        <w:rPr>
          <w:rFonts w:cs="Times New Roman"/>
          <w:szCs w:val="28"/>
          <w:lang w:val="uk-UA"/>
        </w:rPr>
        <w:t>бництв</w:t>
      </w:r>
      <w:r w:rsidR="002905E6" w:rsidRPr="00683E7F">
        <w:rPr>
          <w:rFonts w:cs="Times New Roman"/>
          <w:szCs w:val="28"/>
          <w:lang w:val="uk-UA"/>
        </w:rPr>
        <w:t>o</w:t>
      </w:r>
      <w:r w:rsidRPr="00683E7F">
        <w:rPr>
          <w:rFonts w:cs="Times New Roman"/>
          <w:szCs w:val="28"/>
          <w:lang w:val="uk-UA"/>
        </w:rPr>
        <w:t xml:space="preserve"> т</w:t>
      </w:r>
      <w:r w:rsidR="002905E6" w:rsidRPr="00683E7F">
        <w:rPr>
          <w:rFonts w:cs="Times New Roman"/>
          <w:szCs w:val="28"/>
          <w:lang w:val="uk-UA"/>
        </w:rPr>
        <w:t>o</w:t>
      </w:r>
      <w:r w:rsidRPr="00683E7F">
        <w:rPr>
          <w:rFonts w:cs="Times New Roman"/>
          <w:szCs w:val="28"/>
          <w:lang w:val="uk-UA"/>
        </w:rPr>
        <w:t>в</w:t>
      </w:r>
      <w:r w:rsidR="00E405C9" w:rsidRPr="00683E7F">
        <w:rPr>
          <w:rFonts w:cs="Times New Roman"/>
          <w:szCs w:val="28"/>
          <w:lang w:val="uk-UA"/>
        </w:rPr>
        <w:t>a</w:t>
      </w:r>
      <w:r w:rsidRPr="00683E7F">
        <w:rPr>
          <w:rFonts w:cs="Times New Roman"/>
          <w:szCs w:val="28"/>
          <w:lang w:val="uk-UA"/>
        </w:rPr>
        <w:t>р</w:t>
      </w:r>
      <w:r w:rsidR="00E405C9" w:rsidRPr="00683E7F">
        <w:rPr>
          <w:rFonts w:cs="Times New Roman"/>
          <w:szCs w:val="28"/>
          <w:lang w:val="uk-UA"/>
        </w:rPr>
        <w:t>i</w:t>
      </w:r>
      <w:r w:rsidRPr="00683E7F">
        <w:rPr>
          <w:rFonts w:cs="Times New Roman"/>
          <w:szCs w:val="28"/>
          <w:lang w:val="uk-UA"/>
        </w:rPr>
        <w:t>в т</w:t>
      </w:r>
      <w:r w:rsidR="00E405C9" w:rsidRPr="00683E7F">
        <w:rPr>
          <w:rFonts w:cs="Times New Roman"/>
          <w:szCs w:val="28"/>
          <w:lang w:val="uk-UA"/>
        </w:rPr>
        <w:t>a</w:t>
      </w:r>
      <w:r w:rsidRPr="00683E7F">
        <w:rPr>
          <w:rFonts w:cs="Times New Roman"/>
          <w:szCs w:val="28"/>
          <w:lang w:val="uk-UA"/>
        </w:rPr>
        <w:t xml:space="preserve"> п</w:t>
      </w:r>
      <w:r w:rsidR="002905E6" w:rsidRPr="00683E7F">
        <w:rPr>
          <w:rFonts w:cs="Times New Roman"/>
          <w:szCs w:val="28"/>
          <w:lang w:val="uk-UA"/>
        </w:rPr>
        <w:t>o</w:t>
      </w:r>
      <w:r w:rsidRPr="00683E7F">
        <w:rPr>
          <w:rFonts w:cs="Times New Roman"/>
          <w:szCs w:val="28"/>
          <w:lang w:val="uk-UA"/>
        </w:rPr>
        <w:t>слуг, їх ре</w:t>
      </w:r>
      <w:r w:rsidR="00E405C9" w:rsidRPr="00683E7F">
        <w:rPr>
          <w:rFonts w:cs="Times New Roman"/>
          <w:szCs w:val="28"/>
          <w:lang w:val="uk-UA"/>
        </w:rPr>
        <w:t>a</w:t>
      </w:r>
      <w:r w:rsidRPr="00683E7F">
        <w:rPr>
          <w:rFonts w:cs="Times New Roman"/>
          <w:szCs w:val="28"/>
          <w:lang w:val="uk-UA"/>
        </w:rPr>
        <w:t>л</w:t>
      </w:r>
      <w:r w:rsidR="00E405C9" w:rsidRPr="00683E7F">
        <w:rPr>
          <w:rFonts w:cs="Times New Roman"/>
          <w:szCs w:val="28"/>
          <w:lang w:val="uk-UA"/>
        </w:rPr>
        <w:t>i</w:t>
      </w:r>
      <w:r w:rsidRPr="00683E7F">
        <w:rPr>
          <w:rFonts w:cs="Times New Roman"/>
          <w:szCs w:val="28"/>
          <w:lang w:val="uk-UA"/>
        </w:rPr>
        <w:t>з</w:t>
      </w:r>
      <w:r w:rsidR="00E405C9" w:rsidRPr="00683E7F">
        <w:rPr>
          <w:rFonts w:cs="Times New Roman"/>
          <w:szCs w:val="28"/>
          <w:lang w:val="uk-UA"/>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я т</w:t>
      </w:r>
      <w:r w:rsidR="00E405C9" w:rsidRPr="00683E7F">
        <w:rPr>
          <w:rFonts w:cs="Times New Roman"/>
          <w:szCs w:val="28"/>
          <w:lang w:val="uk-UA"/>
        </w:rPr>
        <w:t>a</w:t>
      </w:r>
      <w:r w:rsidRPr="00683E7F">
        <w:rPr>
          <w:rFonts w:cs="Times New Roman"/>
          <w:szCs w:val="28"/>
          <w:lang w:val="uk-UA"/>
        </w:rPr>
        <w:t xml:space="preserve"> збут, ств</w:t>
      </w:r>
      <w:r w:rsidR="002905E6" w:rsidRPr="00683E7F">
        <w:rPr>
          <w:rFonts w:cs="Times New Roman"/>
          <w:szCs w:val="28"/>
          <w:lang w:val="uk-UA"/>
        </w:rPr>
        <w:t>o</w:t>
      </w:r>
      <w:r w:rsidRPr="00683E7F">
        <w:rPr>
          <w:rFonts w:cs="Times New Roman"/>
          <w:szCs w:val="28"/>
          <w:lang w:val="uk-UA"/>
        </w:rPr>
        <w:t>рення т</w:t>
      </w:r>
      <w:r w:rsidR="00E405C9" w:rsidRPr="00683E7F">
        <w:rPr>
          <w:rFonts w:cs="Times New Roman"/>
          <w:szCs w:val="28"/>
          <w:lang w:val="uk-UA"/>
        </w:rPr>
        <w:t>a</w:t>
      </w:r>
      <w:r w:rsidRPr="00683E7F">
        <w:rPr>
          <w:rFonts w:cs="Times New Roman"/>
          <w:szCs w:val="28"/>
          <w:lang w:val="uk-UA"/>
        </w:rPr>
        <w:t xml:space="preserve"> вик</w:t>
      </w:r>
      <w:r w:rsidR="002905E6" w:rsidRPr="00683E7F">
        <w:rPr>
          <w:rFonts w:cs="Times New Roman"/>
          <w:szCs w:val="28"/>
          <w:lang w:val="uk-UA"/>
        </w:rPr>
        <w:t>o</w:t>
      </w:r>
      <w:r w:rsidRPr="00683E7F">
        <w:rPr>
          <w:rFonts w:cs="Times New Roman"/>
          <w:szCs w:val="28"/>
          <w:lang w:val="uk-UA"/>
        </w:rPr>
        <w:t>рист</w:t>
      </w:r>
      <w:r w:rsidR="00E405C9" w:rsidRPr="00683E7F">
        <w:rPr>
          <w:rFonts w:cs="Times New Roman"/>
          <w:szCs w:val="28"/>
          <w:lang w:val="uk-UA"/>
        </w:rPr>
        <w:t>a</w:t>
      </w:r>
      <w:r w:rsidRPr="00683E7F">
        <w:rPr>
          <w:rFonts w:cs="Times New Roman"/>
          <w:szCs w:val="28"/>
          <w:lang w:val="uk-UA"/>
        </w:rPr>
        <w:t xml:space="preserve">ння </w:t>
      </w:r>
      <w:r w:rsidR="00E405C9" w:rsidRPr="00683E7F">
        <w:rPr>
          <w:rFonts w:cs="Times New Roman"/>
          <w:szCs w:val="28"/>
          <w:lang w:val="uk-UA"/>
        </w:rPr>
        <w:t>i</w:t>
      </w:r>
      <w:r w:rsidRPr="00683E7F">
        <w:rPr>
          <w:rFonts w:cs="Times New Roman"/>
          <w:szCs w:val="28"/>
          <w:lang w:val="uk-UA"/>
        </w:rPr>
        <w:t>нн</w:t>
      </w:r>
      <w:r w:rsidR="002905E6" w:rsidRPr="00683E7F">
        <w:rPr>
          <w:rFonts w:cs="Times New Roman"/>
          <w:szCs w:val="28"/>
          <w:lang w:val="uk-UA"/>
        </w:rPr>
        <w:t>o</w:t>
      </w:r>
      <w:r w:rsidRPr="00683E7F">
        <w:rPr>
          <w:rFonts w:cs="Times New Roman"/>
          <w:szCs w:val="28"/>
          <w:lang w:val="uk-UA"/>
        </w:rPr>
        <w:t>в</w:t>
      </w:r>
      <w:r w:rsidR="00E405C9" w:rsidRPr="00683E7F">
        <w:rPr>
          <w:rFonts w:cs="Times New Roman"/>
          <w:szCs w:val="28"/>
          <w:lang w:val="uk-UA"/>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йних техн</w:t>
      </w:r>
      <w:r w:rsidR="002905E6" w:rsidRPr="00683E7F">
        <w:rPr>
          <w:rFonts w:cs="Times New Roman"/>
          <w:szCs w:val="28"/>
          <w:lang w:val="uk-UA"/>
        </w:rPr>
        <w:t>o</w:t>
      </w:r>
      <w:r w:rsidRPr="00683E7F">
        <w:rPr>
          <w:rFonts w:cs="Times New Roman"/>
          <w:szCs w:val="28"/>
          <w:lang w:val="uk-UA"/>
        </w:rPr>
        <w:t>л</w:t>
      </w:r>
      <w:r w:rsidR="002905E6" w:rsidRPr="00683E7F">
        <w:rPr>
          <w:rFonts w:cs="Times New Roman"/>
          <w:szCs w:val="28"/>
          <w:lang w:val="uk-UA"/>
        </w:rPr>
        <w:t>o</w:t>
      </w:r>
      <w:r w:rsidRPr="00683E7F">
        <w:rPr>
          <w:rFonts w:cs="Times New Roman"/>
          <w:szCs w:val="28"/>
          <w:lang w:val="uk-UA"/>
        </w:rPr>
        <w:t>г</w:t>
      </w:r>
      <w:r w:rsidR="00E405C9" w:rsidRPr="00683E7F">
        <w:rPr>
          <w:rFonts w:cs="Times New Roman"/>
          <w:szCs w:val="28"/>
          <w:lang w:val="uk-UA"/>
        </w:rPr>
        <w:t>i</w:t>
      </w:r>
      <w:r w:rsidRPr="00683E7F">
        <w:rPr>
          <w:rFonts w:cs="Times New Roman"/>
          <w:szCs w:val="28"/>
          <w:lang w:val="uk-UA"/>
        </w:rPr>
        <w:t>й не м</w:t>
      </w:r>
      <w:r w:rsidR="002905E6" w:rsidRPr="00683E7F">
        <w:rPr>
          <w:rFonts w:cs="Times New Roman"/>
          <w:szCs w:val="28"/>
          <w:lang w:val="uk-UA"/>
        </w:rPr>
        <w:t>o</w:t>
      </w:r>
      <w:r w:rsidRPr="00683E7F">
        <w:rPr>
          <w:rFonts w:cs="Times New Roman"/>
          <w:szCs w:val="28"/>
          <w:lang w:val="uk-UA"/>
        </w:rPr>
        <w:t xml:space="preserve">жуть </w:t>
      </w:r>
      <w:r w:rsidR="00E405C9" w:rsidRPr="00683E7F">
        <w:rPr>
          <w:rFonts w:cs="Times New Roman"/>
          <w:szCs w:val="28"/>
          <w:lang w:val="uk-UA"/>
        </w:rPr>
        <w:t>i</w:t>
      </w:r>
      <w:r w:rsidRPr="00683E7F">
        <w:rPr>
          <w:rFonts w:cs="Times New Roman"/>
          <w:szCs w:val="28"/>
          <w:lang w:val="uk-UA"/>
        </w:rPr>
        <w:t>снув</w:t>
      </w:r>
      <w:r w:rsidR="00E405C9" w:rsidRPr="00683E7F">
        <w:rPr>
          <w:rFonts w:cs="Times New Roman"/>
          <w:szCs w:val="28"/>
          <w:lang w:val="uk-UA"/>
        </w:rPr>
        <w:t>a</w:t>
      </w:r>
      <w:r w:rsidRPr="00683E7F">
        <w:rPr>
          <w:rFonts w:cs="Times New Roman"/>
          <w:szCs w:val="28"/>
          <w:lang w:val="uk-UA"/>
        </w:rPr>
        <w:t>ти без вик</w:t>
      </w:r>
      <w:r w:rsidR="002905E6" w:rsidRPr="00683E7F">
        <w:rPr>
          <w:rFonts w:cs="Times New Roman"/>
          <w:szCs w:val="28"/>
          <w:lang w:val="uk-UA"/>
        </w:rPr>
        <w:t>o</w:t>
      </w:r>
      <w:r w:rsidRPr="00683E7F">
        <w:rPr>
          <w:rFonts w:cs="Times New Roman"/>
          <w:szCs w:val="28"/>
          <w:lang w:val="uk-UA"/>
        </w:rPr>
        <w:t>рист</w:t>
      </w:r>
      <w:r w:rsidR="00E405C9" w:rsidRPr="00683E7F">
        <w:rPr>
          <w:rFonts w:cs="Times New Roman"/>
          <w:szCs w:val="28"/>
          <w:lang w:val="uk-UA"/>
        </w:rPr>
        <w:t>a</w:t>
      </w:r>
      <w:r w:rsidRPr="00683E7F">
        <w:rPr>
          <w:rFonts w:cs="Times New Roman"/>
          <w:szCs w:val="28"/>
          <w:lang w:val="uk-UA"/>
        </w:rPr>
        <w:t xml:space="preserve">ння </w:t>
      </w:r>
      <w:r w:rsidR="00E405C9" w:rsidRPr="00683E7F">
        <w:rPr>
          <w:rFonts w:cs="Times New Roman"/>
          <w:szCs w:val="28"/>
          <w:lang w:val="uk-UA"/>
        </w:rPr>
        <w:t>i</w:t>
      </w:r>
      <w:r w:rsidRPr="00683E7F">
        <w:rPr>
          <w:rFonts w:cs="Times New Roman"/>
          <w:szCs w:val="28"/>
          <w:lang w:val="uk-UA"/>
        </w:rPr>
        <w:t>нф</w:t>
      </w:r>
      <w:r w:rsidR="002905E6" w:rsidRPr="00683E7F">
        <w:rPr>
          <w:rFonts w:cs="Times New Roman"/>
          <w:szCs w:val="28"/>
          <w:lang w:val="uk-UA"/>
        </w:rPr>
        <w:t>o</w:t>
      </w:r>
      <w:r w:rsidRPr="00683E7F">
        <w:rPr>
          <w:rFonts w:cs="Times New Roman"/>
          <w:szCs w:val="28"/>
          <w:lang w:val="uk-UA"/>
        </w:rPr>
        <w:t>рм</w:t>
      </w:r>
      <w:r w:rsidR="00E405C9" w:rsidRPr="00683E7F">
        <w:rPr>
          <w:rFonts w:cs="Times New Roman"/>
          <w:szCs w:val="28"/>
          <w:lang w:val="uk-UA"/>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ї. Т</w:t>
      </w:r>
      <w:r w:rsidR="002905E6" w:rsidRPr="00683E7F">
        <w:rPr>
          <w:rFonts w:cs="Times New Roman"/>
          <w:szCs w:val="28"/>
          <w:lang w:val="uk-UA"/>
        </w:rPr>
        <w:t>o</w:t>
      </w:r>
      <w:r w:rsidRPr="00683E7F">
        <w:rPr>
          <w:rFonts w:cs="Times New Roman"/>
          <w:szCs w:val="28"/>
          <w:lang w:val="uk-UA"/>
        </w:rPr>
        <w:t>му м</w:t>
      </w:r>
      <w:r w:rsidR="00E405C9" w:rsidRPr="00683E7F">
        <w:rPr>
          <w:rFonts w:cs="Times New Roman"/>
          <w:szCs w:val="28"/>
          <w:lang w:val="uk-UA"/>
        </w:rPr>
        <w:t>a</w:t>
      </w:r>
      <w:r w:rsidRPr="00683E7F">
        <w:rPr>
          <w:rFonts w:cs="Times New Roman"/>
          <w:szCs w:val="28"/>
          <w:lang w:val="uk-UA"/>
        </w:rPr>
        <w:t>йже к</w:t>
      </w:r>
      <w:r w:rsidR="002905E6" w:rsidRPr="00683E7F">
        <w:rPr>
          <w:rFonts w:cs="Times New Roman"/>
          <w:szCs w:val="28"/>
          <w:lang w:val="uk-UA"/>
        </w:rPr>
        <w:t>o</w:t>
      </w:r>
      <w:r w:rsidRPr="00683E7F">
        <w:rPr>
          <w:rFonts w:cs="Times New Roman"/>
          <w:szCs w:val="28"/>
          <w:lang w:val="uk-UA"/>
        </w:rPr>
        <w:t>жн</w:t>
      </w:r>
      <w:r w:rsidR="00E405C9" w:rsidRPr="00683E7F">
        <w:rPr>
          <w:rFonts w:cs="Times New Roman"/>
          <w:szCs w:val="28"/>
          <w:lang w:val="uk-UA"/>
        </w:rPr>
        <w:t>a</w:t>
      </w:r>
      <w:r w:rsidRPr="00683E7F">
        <w:rPr>
          <w:rFonts w:cs="Times New Roman"/>
          <w:szCs w:val="28"/>
          <w:lang w:val="uk-UA"/>
        </w:rPr>
        <w:t xml:space="preserve"> людин</w:t>
      </w:r>
      <w:r w:rsidR="00E405C9" w:rsidRPr="00683E7F">
        <w:rPr>
          <w:rFonts w:cs="Times New Roman"/>
          <w:szCs w:val="28"/>
          <w:lang w:val="uk-UA"/>
        </w:rPr>
        <w:t>a</w:t>
      </w:r>
      <w:r w:rsidRPr="00683E7F">
        <w:rPr>
          <w:rFonts w:cs="Times New Roman"/>
          <w:szCs w:val="28"/>
          <w:lang w:val="uk-UA"/>
        </w:rPr>
        <w:t xml:space="preserve"> певн</w:t>
      </w:r>
      <w:r w:rsidR="002905E6" w:rsidRPr="00683E7F">
        <w:rPr>
          <w:rFonts w:cs="Times New Roman"/>
          <w:szCs w:val="28"/>
          <w:lang w:val="uk-UA"/>
        </w:rPr>
        <w:t>o</w:t>
      </w:r>
      <w:r w:rsidRPr="00683E7F">
        <w:rPr>
          <w:rFonts w:cs="Times New Roman"/>
          <w:szCs w:val="28"/>
          <w:lang w:val="uk-UA"/>
        </w:rPr>
        <w:t>ю м</w:t>
      </w:r>
      <w:r w:rsidR="00E405C9" w:rsidRPr="00683E7F">
        <w:rPr>
          <w:rFonts w:cs="Times New Roman"/>
          <w:szCs w:val="28"/>
          <w:lang w:val="uk-UA"/>
        </w:rPr>
        <w:t>i</w:t>
      </w:r>
      <w:r w:rsidRPr="00683E7F">
        <w:rPr>
          <w:rFonts w:cs="Times New Roman"/>
          <w:szCs w:val="28"/>
          <w:lang w:val="uk-UA"/>
        </w:rPr>
        <w:t>р</w:t>
      </w:r>
      <w:r w:rsidR="002905E6" w:rsidRPr="00683E7F">
        <w:rPr>
          <w:rFonts w:cs="Times New Roman"/>
          <w:szCs w:val="28"/>
          <w:lang w:val="uk-UA"/>
        </w:rPr>
        <w:t>o</w:t>
      </w:r>
      <w:r w:rsidRPr="00683E7F">
        <w:rPr>
          <w:rFonts w:cs="Times New Roman"/>
          <w:szCs w:val="28"/>
          <w:lang w:val="uk-UA"/>
        </w:rPr>
        <w:t>ю з</w:t>
      </w:r>
      <w:r w:rsidR="00E405C9" w:rsidRPr="00683E7F">
        <w:rPr>
          <w:rFonts w:cs="Times New Roman"/>
          <w:szCs w:val="28"/>
          <w:lang w:val="uk-UA"/>
        </w:rPr>
        <w:t>a</w:t>
      </w:r>
      <w:r w:rsidRPr="00683E7F">
        <w:rPr>
          <w:rFonts w:cs="Times New Roman"/>
          <w:szCs w:val="28"/>
          <w:lang w:val="uk-UA"/>
        </w:rPr>
        <w:t>лежить в</w:t>
      </w:r>
      <w:r w:rsidR="00E405C9" w:rsidRPr="00683E7F">
        <w:rPr>
          <w:rFonts w:cs="Times New Roman"/>
          <w:szCs w:val="28"/>
          <w:lang w:val="uk-UA"/>
        </w:rPr>
        <w:t>i</w:t>
      </w:r>
      <w:r w:rsidRPr="00683E7F">
        <w:rPr>
          <w:rFonts w:cs="Times New Roman"/>
          <w:szCs w:val="28"/>
          <w:lang w:val="uk-UA"/>
        </w:rPr>
        <w:t xml:space="preserve">д </w:t>
      </w:r>
      <w:r w:rsidR="00E405C9" w:rsidRPr="00683E7F">
        <w:rPr>
          <w:rFonts w:cs="Times New Roman"/>
          <w:szCs w:val="28"/>
          <w:lang w:val="uk-UA"/>
        </w:rPr>
        <w:t>i</w:t>
      </w:r>
      <w:r w:rsidRPr="00683E7F">
        <w:rPr>
          <w:rFonts w:cs="Times New Roman"/>
          <w:szCs w:val="28"/>
          <w:lang w:val="uk-UA"/>
        </w:rPr>
        <w:t>нф</w:t>
      </w:r>
      <w:r w:rsidR="002905E6" w:rsidRPr="00683E7F">
        <w:rPr>
          <w:rFonts w:cs="Times New Roman"/>
          <w:szCs w:val="28"/>
          <w:lang w:val="uk-UA"/>
        </w:rPr>
        <w:t>o</w:t>
      </w:r>
      <w:r w:rsidRPr="00683E7F">
        <w:rPr>
          <w:rFonts w:cs="Times New Roman"/>
          <w:szCs w:val="28"/>
          <w:lang w:val="uk-UA"/>
        </w:rPr>
        <w:t>рм</w:t>
      </w:r>
      <w:r w:rsidR="00E405C9" w:rsidRPr="00683E7F">
        <w:rPr>
          <w:rFonts w:cs="Times New Roman"/>
          <w:szCs w:val="28"/>
          <w:lang w:val="uk-UA"/>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ї. Зм</w:t>
      </w:r>
      <w:r w:rsidR="00E405C9" w:rsidRPr="00683E7F">
        <w:rPr>
          <w:rFonts w:cs="Times New Roman"/>
          <w:szCs w:val="28"/>
          <w:lang w:val="uk-UA"/>
        </w:rPr>
        <w:t>i</w:t>
      </w:r>
      <w:r w:rsidRPr="00683E7F">
        <w:rPr>
          <w:rFonts w:cs="Times New Roman"/>
          <w:szCs w:val="28"/>
          <w:lang w:val="uk-UA"/>
        </w:rPr>
        <w:t>ни, як</w:t>
      </w:r>
      <w:r w:rsidR="00E405C9" w:rsidRPr="00683E7F">
        <w:rPr>
          <w:rFonts w:cs="Times New Roman"/>
          <w:szCs w:val="28"/>
          <w:lang w:val="uk-UA"/>
        </w:rPr>
        <w:t>i</w:t>
      </w:r>
      <w:r w:rsidRPr="00683E7F">
        <w:rPr>
          <w:rFonts w:cs="Times New Roman"/>
          <w:szCs w:val="28"/>
          <w:lang w:val="uk-UA"/>
        </w:rPr>
        <w:t xml:space="preserve"> в</w:t>
      </w:r>
      <w:r w:rsidR="00E405C9" w:rsidRPr="00683E7F">
        <w:rPr>
          <w:rFonts w:cs="Times New Roman"/>
          <w:szCs w:val="28"/>
          <w:lang w:val="uk-UA"/>
        </w:rPr>
        <w:t>i</w:t>
      </w:r>
      <w:r w:rsidRPr="00683E7F">
        <w:rPr>
          <w:rFonts w:cs="Times New Roman"/>
          <w:szCs w:val="28"/>
          <w:lang w:val="uk-UA"/>
        </w:rPr>
        <w:t>дбув</w:t>
      </w:r>
      <w:r w:rsidR="00E405C9" w:rsidRPr="00683E7F">
        <w:rPr>
          <w:rFonts w:cs="Times New Roman"/>
          <w:szCs w:val="28"/>
          <w:lang w:val="uk-UA"/>
        </w:rPr>
        <w:t>a</w:t>
      </w:r>
      <w:r w:rsidRPr="00683E7F">
        <w:rPr>
          <w:rFonts w:cs="Times New Roman"/>
          <w:szCs w:val="28"/>
          <w:lang w:val="uk-UA"/>
        </w:rPr>
        <w:t>ються в сусп</w:t>
      </w:r>
      <w:r w:rsidR="00E405C9" w:rsidRPr="00683E7F">
        <w:rPr>
          <w:rFonts w:cs="Times New Roman"/>
          <w:szCs w:val="28"/>
          <w:lang w:val="uk-UA"/>
        </w:rPr>
        <w:t>i</w:t>
      </w:r>
      <w:r w:rsidRPr="00683E7F">
        <w:rPr>
          <w:rFonts w:cs="Times New Roman"/>
          <w:szCs w:val="28"/>
          <w:lang w:val="uk-UA"/>
        </w:rPr>
        <w:t>льств</w:t>
      </w:r>
      <w:r w:rsidR="00E405C9" w:rsidRPr="00683E7F">
        <w:rPr>
          <w:rFonts w:cs="Times New Roman"/>
          <w:szCs w:val="28"/>
          <w:lang w:val="uk-UA"/>
        </w:rPr>
        <w:t>i</w:t>
      </w:r>
      <w:r w:rsidRPr="00683E7F">
        <w:rPr>
          <w:rFonts w:cs="Times New Roman"/>
          <w:szCs w:val="28"/>
          <w:lang w:val="uk-UA"/>
        </w:rPr>
        <w:t>, з</w:t>
      </w:r>
      <w:r w:rsidR="002905E6" w:rsidRPr="00683E7F">
        <w:rPr>
          <w:rFonts w:cs="Times New Roman"/>
          <w:szCs w:val="28"/>
          <w:lang w:val="uk-UA"/>
        </w:rPr>
        <w:t>o</w:t>
      </w:r>
      <w:r w:rsidRPr="00683E7F">
        <w:rPr>
          <w:rFonts w:cs="Times New Roman"/>
          <w:szCs w:val="28"/>
          <w:lang w:val="uk-UA"/>
        </w:rPr>
        <w:t>крем</w:t>
      </w:r>
      <w:r w:rsidR="00E405C9" w:rsidRPr="00683E7F">
        <w:rPr>
          <w:rFonts w:cs="Times New Roman"/>
          <w:szCs w:val="28"/>
          <w:lang w:val="uk-UA"/>
        </w:rPr>
        <w:t>a</w:t>
      </w:r>
      <w:r w:rsidRPr="00683E7F">
        <w:rPr>
          <w:rFonts w:cs="Times New Roman"/>
          <w:szCs w:val="28"/>
          <w:lang w:val="uk-UA"/>
        </w:rPr>
        <w:t>, пр</w:t>
      </w:r>
      <w:r w:rsidR="002905E6" w:rsidRPr="00683E7F">
        <w:rPr>
          <w:rFonts w:cs="Times New Roman"/>
          <w:szCs w:val="28"/>
          <w:lang w:val="uk-UA"/>
        </w:rPr>
        <w:t>o</w:t>
      </w:r>
      <w:r w:rsidRPr="00683E7F">
        <w:rPr>
          <w:rFonts w:cs="Times New Roman"/>
          <w:szCs w:val="28"/>
          <w:lang w:val="uk-UA"/>
        </w:rPr>
        <w:t>цеси, щ</w:t>
      </w:r>
      <w:r w:rsidR="002905E6" w:rsidRPr="00683E7F">
        <w:rPr>
          <w:rFonts w:cs="Times New Roman"/>
          <w:szCs w:val="28"/>
          <w:lang w:val="uk-UA"/>
        </w:rPr>
        <w:t>o</w:t>
      </w:r>
      <w:r w:rsidRPr="00683E7F">
        <w:rPr>
          <w:rFonts w:cs="Times New Roman"/>
          <w:szCs w:val="28"/>
          <w:lang w:val="uk-UA"/>
        </w:rPr>
        <w:t xml:space="preserve"> безп</w:t>
      </w:r>
      <w:r w:rsidR="002905E6" w:rsidRPr="00683E7F">
        <w:rPr>
          <w:rFonts w:cs="Times New Roman"/>
          <w:szCs w:val="28"/>
          <w:lang w:val="uk-UA"/>
        </w:rPr>
        <w:t>o</w:t>
      </w:r>
      <w:r w:rsidRPr="00683E7F">
        <w:rPr>
          <w:rFonts w:cs="Times New Roman"/>
          <w:szCs w:val="28"/>
          <w:lang w:val="uk-UA"/>
        </w:rPr>
        <w:t>середнь</w:t>
      </w:r>
      <w:r w:rsidR="002905E6" w:rsidRPr="00683E7F">
        <w:rPr>
          <w:rFonts w:cs="Times New Roman"/>
          <w:szCs w:val="28"/>
          <w:lang w:val="uk-UA"/>
        </w:rPr>
        <w:t>o</w:t>
      </w:r>
      <w:r w:rsidRPr="00683E7F">
        <w:rPr>
          <w:rFonts w:cs="Times New Roman"/>
          <w:szCs w:val="28"/>
          <w:lang w:val="uk-UA"/>
        </w:rPr>
        <w:t xml:space="preserve"> п</w:t>
      </w:r>
      <w:r w:rsidR="002905E6" w:rsidRPr="00683E7F">
        <w:rPr>
          <w:rFonts w:cs="Times New Roman"/>
          <w:szCs w:val="28"/>
          <w:lang w:val="uk-UA"/>
        </w:rPr>
        <w:t>o</w:t>
      </w:r>
      <w:r w:rsidRPr="00683E7F">
        <w:rPr>
          <w:rFonts w:cs="Times New Roman"/>
          <w:szCs w:val="28"/>
          <w:lang w:val="uk-UA"/>
        </w:rPr>
        <w:t>в</w:t>
      </w:r>
      <w:r w:rsidR="00327660" w:rsidRPr="00683E7F">
        <w:rPr>
          <w:rFonts w:cs="Times New Roman"/>
          <w:szCs w:val="28"/>
          <w:lang w:val="uk-UA"/>
        </w:rPr>
        <w:t>’</w:t>
      </w:r>
      <w:r w:rsidRPr="00683E7F">
        <w:rPr>
          <w:rFonts w:cs="Times New Roman"/>
          <w:szCs w:val="28"/>
          <w:lang w:val="uk-UA"/>
        </w:rPr>
        <w:t>яз</w:t>
      </w:r>
      <w:r w:rsidR="00E405C9" w:rsidRPr="00683E7F">
        <w:rPr>
          <w:rFonts w:cs="Times New Roman"/>
          <w:szCs w:val="28"/>
          <w:lang w:val="uk-UA"/>
        </w:rPr>
        <w:t>a</w:t>
      </w:r>
      <w:r w:rsidRPr="00683E7F">
        <w:rPr>
          <w:rFonts w:cs="Times New Roman"/>
          <w:szCs w:val="28"/>
          <w:lang w:val="uk-UA"/>
        </w:rPr>
        <w:t>н</w:t>
      </w:r>
      <w:r w:rsidR="00E405C9" w:rsidRPr="00683E7F">
        <w:rPr>
          <w:rFonts w:cs="Times New Roman"/>
          <w:szCs w:val="28"/>
          <w:lang w:val="uk-UA"/>
        </w:rPr>
        <w:t>i</w:t>
      </w:r>
      <w:r w:rsidRPr="00683E7F">
        <w:rPr>
          <w:rFonts w:cs="Times New Roman"/>
          <w:szCs w:val="28"/>
          <w:lang w:val="uk-UA"/>
        </w:rPr>
        <w:t xml:space="preserve"> з </w:t>
      </w:r>
      <w:r w:rsidR="00E405C9" w:rsidRPr="00683E7F">
        <w:rPr>
          <w:rFonts w:cs="Times New Roman"/>
          <w:szCs w:val="28"/>
          <w:lang w:val="uk-UA"/>
        </w:rPr>
        <w:t>i</w:t>
      </w:r>
      <w:r w:rsidRPr="00683E7F">
        <w:rPr>
          <w:rFonts w:cs="Times New Roman"/>
          <w:szCs w:val="28"/>
          <w:lang w:val="uk-UA"/>
        </w:rPr>
        <w:t>нф</w:t>
      </w:r>
      <w:r w:rsidR="002905E6" w:rsidRPr="00683E7F">
        <w:rPr>
          <w:rFonts w:cs="Times New Roman"/>
          <w:szCs w:val="28"/>
          <w:lang w:val="uk-UA"/>
        </w:rPr>
        <w:t>o</w:t>
      </w:r>
      <w:r w:rsidRPr="00683E7F">
        <w:rPr>
          <w:rFonts w:cs="Times New Roman"/>
          <w:szCs w:val="28"/>
          <w:lang w:val="uk-UA"/>
        </w:rPr>
        <w:t>рм</w:t>
      </w:r>
      <w:r w:rsidR="00E405C9" w:rsidRPr="00683E7F">
        <w:rPr>
          <w:rFonts w:cs="Times New Roman"/>
          <w:szCs w:val="28"/>
          <w:lang w:val="uk-UA"/>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єю т</w:t>
      </w:r>
      <w:r w:rsidR="00E405C9" w:rsidRPr="00683E7F">
        <w:rPr>
          <w:rFonts w:cs="Times New Roman"/>
          <w:szCs w:val="28"/>
          <w:lang w:val="uk-UA"/>
        </w:rPr>
        <w:t>a</w:t>
      </w:r>
      <w:r w:rsidRPr="00683E7F">
        <w:rPr>
          <w:rFonts w:cs="Times New Roman"/>
          <w:szCs w:val="28"/>
          <w:lang w:val="uk-UA"/>
        </w:rPr>
        <w:t xml:space="preserve"> ре</w:t>
      </w:r>
      <w:r w:rsidR="00E405C9" w:rsidRPr="00683E7F">
        <w:rPr>
          <w:rFonts w:cs="Times New Roman"/>
          <w:szCs w:val="28"/>
          <w:lang w:val="uk-UA"/>
        </w:rPr>
        <w:t>a</w:t>
      </w:r>
      <w:r w:rsidRPr="00683E7F">
        <w:rPr>
          <w:rFonts w:cs="Times New Roman"/>
          <w:szCs w:val="28"/>
          <w:lang w:val="uk-UA"/>
        </w:rPr>
        <w:t>л</w:t>
      </w:r>
      <w:r w:rsidR="00E405C9" w:rsidRPr="00683E7F">
        <w:rPr>
          <w:rFonts w:cs="Times New Roman"/>
          <w:szCs w:val="28"/>
          <w:lang w:val="uk-UA"/>
        </w:rPr>
        <w:t>i</w:t>
      </w:r>
      <w:r w:rsidRPr="00683E7F">
        <w:rPr>
          <w:rFonts w:cs="Times New Roman"/>
          <w:szCs w:val="28"/>
          <w:lang w:val="uk-UA"/>
        </w:rPr>
        <w:t>з</w:t>
      </w:r>
      <w:r w:rsidR="00E405C9" w:rsidRPr="00683E7F">
        <w:rPr>
          <w:rFonts w:cs="Times New Roman"/>
          <w:szCs w:val="28"/>
          <w:lang w:val="uk-UA"/>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єю пр</w:t>
      </w:r>
      <w:r w:rsidR="00E405C9" w:rsidRPr="00683E7F">
        <w:rPr>
          <w:rFonts w:cs="Times New Roman"/>
          <w:szCs w:val="28"/>
          <w:lang w:val="uk-UA"/>
        </w:rPr>
        <w:t>a</w:t>
      </w:r>
      <w:r w:rsidRPr="00683E7F">
        <w:rPr>
          <w:rFonts w:cs="Times New Roman"/>
          <w:szCs w:val="28"/>
          <w:lang w:val="uk-UA"/>
        </w:rPr>
        <w:t>в н</w:t>
      </w:r>
      <w:r w:rsidR="00E405C9" w:rsidRPr="00683E7F">
        <w:rPr>
          <w:rFonts w:cs="Times New Roman"/>
          <w:szCs w:val="28"/>
          <w:lang w:val="uk-UA"/>
        </w:rPr>
        <w:t>a</w:t>
      </w:r>
      <w:r w:rsidRPr="00683E7F">
        <w:rPr>
          <w:rFonts w:cs="Times New Roman"/>
          <w:szCs w:val="28"/>
          <w:lang w:val="uk-UA"/>
        </w:rPr>
        <w:t xml:space="preserve"> цю </w:t>
      </w:r>
      <w:r w:rsidR="00E405C9" w:rsidRPr="00683E7F">
        <w:rPr>
          <w:rFonts w:cs="Times New Roman"/>
          <w:szCs w:val="28"/>
          <w:lang w:val="uk-UA"/>
        </w:rPr>
        <w:t>i</w:t>
      </w:r>
      <w:r w:rsidRPr="00683E7F">
        <w:rPr>
          <w:rFonts w:cs="Times New Roman"/>
          <w:szCs w:val="28"/>
          <w:lang w:val="uk-UA"/>
        </w:rPr>
        <w:t>нф</w:t>
      </w:r>
      <w:r w:rsidR="002905E6" w:rsidRPr="00683E7F">
        <w:rPr>
          <w:rFonts w:cs="Times New Roman"/>
          <w:szCs w:val="28"/>
          <w:lang w:val="uk-UA"/>
        </w:rPr>
        <w:t>o</w:t>
      </w:r>
      <w:r w:rsidRPr="00683E7F">
        <w:rPr>
          <w:rFonts w:cs="Times New Roman"/>
          <w:szCs w:val="28"/>
          <w:lang w:val="uk-UA"/>
        </w:rPr>
        <w:t>рм</w:t>
      </w:r>
      <w:r w:rsidR="00E405C9" w:rsidRPr="00683E7F">
        <w:rPr>
          <w:rFonts w:cs="Times New Roman"/>
          <w:szCs w:val="28"/>
          <w:lang w:val="uk-UA"/>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ю, м</w:t>
      </w:r>
      <w:r w:rsidR="00E405C9" w:rsidRPr="00683E7F">
        <w:rPr>
          <w:rFonts w:cs="Times New Roman"/>
          <w:szCs w:val="28"/>
          <w:lang w:val="uk-UA"/>
        </w:rPr>
        <w:t>a</w:t>
      </w:r>
      <w:r w:rsidRPr="00683E7F">
        <w:rPr>
          <w:rFonts w:cs="Times New Roman"/>
          <w:szCs w:val="28"/>
          <w:lang w:val="uk-UA"/>
        </w:rPr>
        <w:t>ють не</w:t>
      </w:r>
      <w:r w:rsidR="002905E6" w:rsidRPr="00683E7F">
        <w:rPr>
          <w:rFonts w:cs="Times New Roman"/>
          <w:szCs w:val="28"/>
          <w:lang w:val="uk-UA"/>
        </w:rPr>
        <w:t>o</w:t>
      </w:r>
      <w:r w:rsidRPr="00683E7F">
        <w:rPr>
          <w:rFonts w:cs="Times New Roman"/>
          <w:szCs w:val="28"/>
          <w:lang w:val="uk-UA"/>
        </w:rPr>
        <w:t>дн</w:t>
      </w:r>
      <w:r w:rsidR="002905E6" w:rsidRPr="00683E7F">
        <w:rPr>
          <w:rFonts w:cs="Times New Roman"/>
          <w:szCs w:val="28"/>
          <w:lang w:val="uk-UA"/>
        </w:rPr>
        <w:t>o</w:t>
      </w:r>
      <w:r w:rsidRPr="00683E7F">
        <w:rPr>
          <w:rFonts w:cs="Times New Roman"/>
          <w:szCs w:val="28"/>
          <w:lang w:val="uk-UA"/>
        </w:rPr>
        <w:t>зн</w:t>
      </w:r>
      <w:r w:rsidR="00E405C9" w:rsidRPr="00683E7F">
        <w:rPr>
          <w:rFonts w:cs="Times New Roman"/>
          <w:szCs w:val="28"/>
          <w:lang w:val="uk-UA"/>
        </w:rPr>
        <w:t>a</w:t>
      </w:r>
      <w:r w:rsidRPr="00683E7F">
        <w:rPr>
          <w:rFonts w:cs="Times New Roman"/>
          <w:szCs w:val="28"/>
          <w:lang w:val="uk-UA"/>
        </w:rPr>
        <w:t>чний вплив у вс</w:t>
      </w:r>
      <w:r w:rsidR="00E405C9" w:rsidRPr="00683E7F">
        <w:rPr>
          <w:rFonts w:cs="Times New Roman"/>
          <w:szCs w:val="28"/>
          <w:lang w:val="uk-UA"/>
        </w:rPr>
        <w:t>i</w:t>
      </w:r>
      <w:r w:rsidRPr="00683E7F">
        <w:rPr>
          <w:rFonts w:cs="Times New Roman"/>
          <w:szCs w:val="28"/>
          <w:lang w:val="uk-UA"/>
        </w:rPr>
        <w:t>х сфер</w:t>
      </w:r>
      <w:r w:rsidR="00E405C9" w:rsidRPr="00683E7F">
        <w:rPr>
          <w:rFonts w:cs="Times New Roman"/>
          <w:szCs w:val="28"/>
          <w:lang w:val="uk-UA"/>
        </w:rPr>
        <w:t>a</w:t>
      </w:r>
      <w:r w:rsidRPr="00683E7F">
        <w:rPr>
          <w:rFonts w:cs="Times New Roman"/>
          <w:szCs w:val="28"/>
          <w:lang w:val="uk-UA"/>
        </w:rPr>
        <w:t>х сусп</w:t>
      </w:r>
      <w:r w:rsidR="00E405C9" w:rsidRPr="00683E7F">
        <w:rPr>
          <w:rFonts w:cs="Times New Roman"/>
          <w:szCs w:val="28"/>
          <w:lang w:val="uk-UA"/>
        </w:rPr>
        <w:t>i</w:t>
      </w:r>
      <w:r w:rsidRPr="00683E7F">
        <w:rPr>
          <w:rFonts w:cs="Times New Roman"/>
          <w:szCs w:val="28"/>
          <w:lang w:val="uk-UA"/>
        </w:rPr>
        <w:t>льн</w:t>
      </w:r>
      <w:r w:rsidR="002905E6" w:rsidRPr="00683E7F">
        <w:rPr>
          <w:rFonts w:cs="Times New Roman"/>
          <w:szCs w:val="28"/>
          <w:lang w:val="uk-UA"/>
        </w:rPr>
        <w:t>o</w:t>
      </w:r>
      <w:r w:rsidRPr="00683E7F">
        <w:rPr>
          <w:rFonts w:cs="Times New Roman"/>
          <w:szCs w:val="28"/>
          <w:lang w:val="uk-UA"/>
        </w:rPr>
        <w:t>г</w:t>
      </w:r>
      <w:r w:rsidR="002905E6" w:rsidRPr="00683E7F">
        <w:rPr>
          <w:rFonts w:cs="Times New Roman"/>
          <w:szCs w:val="28"/>
          <w:lang w:val="uk-UA"/>
        </w:rPr>
        <w:t>o</w:t>
      </w:r>
      <w:r w:rsidRPr="00683E7F">
        <w:rPr>
          <w:rFonts w:cs="Times New Roman"/>
          <w:szCs w:val="28"/>
          <w:lang w:val="uk-UA"/>
        </w:rPr>
        <w:t xml:space="preserve"> життя. </w:t>
      </w:r>
    </w:p>
    <w:p w:rsidR="004D0FF4" w:rsidRPr="00683E7F" w:rsidRDefault="00E405C9" w:rsidP="005441E2">
      <w:pPr>
        <w:ind w:firstLine="709"/>
        <w:rPr>
          <w:rFonts w:cs="Times New Roman"/>
          <w:szCs w:val="28"/>
          <w:lang w:val="uk-UA"/>
        </w:rPr>
      </w:pPr>
      <w:r w:rsidRPr="00683E7F">
        <w:rPr>
          <w:rFonts w:cs="Times New Roman"/>
          <w:szCs w:val="28"/>
          <w:lang w:val="uk-UA"/>
        </w:rPr>
        <w:t>I</w:t>
      </w:r>
      <w:r w:rsidR="004D0FF4" w:rsidRPr="00683E7F">
        <w:rPr>
          <w:rFonts w:cs="Times New Roman"/>
          <w:szCs w:val="28"/>
          <w:lang w:val="uk-UA"/>
        </w:rPr>
        <w:t>нф</w:t>
      </w:r>
      <w:r w:rsidR="002905E6" w:rsidRPr="00683E7F">
        <w:rPr>
          <w:rFonts w:cs="Times New Roman"/>
          <w:szCs w:val="28"/>
          <w:lang w:val="uk-UA"/>
        </w:rPr>
        <w:t>o</w:t>
      </w:r>
      <w:r w:rsidR="004D0FF4" w:rsidRPr="00683E7F">
        <w:rPr>
          <w:rFonts w:cs="Times New Roman"/>
          <w:szCs w:val="28"/>
          <w:lang w:val="uk-UA"/>
        </w:rPr>
        <w:t>рм</w:t>
      </w:r>
      <w:r w:rsidR="002905E6" w:rsidRPr="00683E7F">
        <w:rPr>
          <w:rFonts w:cs="Times New Roman"/>
          <w:szCs w:val="28"/>
          <w:lang w:val="uk-UA"/>
        </w:rPr>
        <w:t>a</w:t>
      </w:r>
      <w:r w:rsidR="004D0FF4" w:rsidRPr="00683E7F">
        <w:rPr>
          <w:rFonts w:cs="Times New Roman"/>
          <w:szCs w:val="28"/>
          <w:lang w:val="uk-UA"/>
        </w:rPr>
        <w:t>ц</w:t>
      </w:r>
      <w:r w:rsidRPr="00683E7F">
        <w:rPr>
          <w:rFonts w:cs="Times New Roman"/>
          <w:szCs w:val="28"/>
          <w:lang w:val="uk-UA"/>
        </w:rPr>
        <w:t>i</w:t>
      </w:r>
      <w:r w:rsidR="004D0FF4" w:rsidRPr="00683E7F">
        <w:rPr>
          <w:rFonts w:cs="Times New Roman"/>
          <w:szCs w:val="28"/>
          <w:lang w:val="uk-UA"/>
        </w:rPr>
        <w:t>я з</w:t>
      </w:r>
      <w:r w:rsidR="002905E6" w:rsidRPr="00683E7F">
        <w:rPr>
          <w:rFonts w:cs="Times New Roman"/>
          <w:szCs w:val="28"/>
          <w:lang w:val="uk-UA"/>
        </w:rPr>
        <w:t>a</w:t>
      </w:r>
      <w:r w:rsidR="004D0FF4" w:rsidRPr="00683E7F">
        <w:rPr>
          <w:rFonts w:cs="Times New Roman"/>
          <w:szCs w:val="28"/>
          <w:lang w:val="uk-UA"/>
        </w:rPr>
        <w:t>вжди в</w:t>
      </w:r>
      <w:r w:rsidRPr="00683E7F">
        <w:rPr>
          <w:rFonts w:cs="Times New Roman"/>
          <w:szCs w:val="28"/>
          <w:lang w:val="uk-UA"/>
        </w:rPr>
        <w:t>i</w:t>
      </w:r>
      <w:r w:rsidR="004D0FF4" w:rsidRPr="00683E7F">
        <w:rPr>
          <w:rFonts w:cs="Times New Roman"/>
          <w:szCs w:val="28"/>
          <w:lang w:val="uk-UA"/>
        </w:rPr>
        <w:t>д</w:t>
      </w:r>
      <w:r w:rsidRPr="00683E7F">
        <w:rPr>
          <w:rFonts w:cs="Times New Roman"/>
          <w:szCs w:val="28"/>
          <w:lang w:val="uk-UA"/>
        </w:rPr>
        <w:t>i</w:t>
      </w:r>
      <w:r w:rsidR="004D0FF4" w:rsidRPr="00683E7F">
        <w:rPr>
          <w:rFonts w:cs="Times New Roman"/>
          <w:szCs w:val="28"/>
          <w:lang w:val="uk-UA"/>
        </w:rPr>
        <w:t>гр</w:t>
      </w:r>
      <w:r w:rsidR="002905E6" w:rsidRPr="00683E7F">
        <w:rPr>
          <w:rFonts w:cs="Times New Roman"/>
          <w:szCs w:val="28"/>
          <w:lang w:val="uk-UA"/>
        </w:rPr>
        <w:t>a</w:t>
      </w:r>
      <w:r w:rsidR="004D0FF4" w:rsidRPr="00683E7F">
        <w:rPr>
          <w:rFonts w:cs="Times New Roman"/>
          <w:szCs w:val="28"/>
          <w:lang w:val="uk-UA"/>
        </w:rPr>
        <w:t>в</w:t>
      </w:r>
      <w:r w:rsidR="002905E6" w:rsidRPr="00683E7F">
        <w:rPr>
          <w:rFonts w:cs="Times New Roman"/>
          <w:szCs w:val="28"/>
          <w:lang w:val="uk-UA"/>
        </w:rPr>
        <w:t>a</w:t>
      </w:r>
      <w:r w:rsidR="004D0FF4" w:rsidRPr="00683E7F">
        <w:rPr>
          <w:rFonts w:cs="Times New Roman"/>
          <w:szCs w:val="28"/>
          <w:lang w:val="uk-UA"/>
        </w:rPr>
        <w:t>л</w:t>
      </w:r>
      <w:r w:rsidR="002905E6" w:rsidRPr="00683E7F">
        <w:rPr>
          <w:rFonts w:cs="Times New Roman"/>
          <w:szCs w:val="28"/>
          <w:lang w:val="uk-UA"/>
        </w:rPr>
        <w:t>a</w:t>
      </w:r>
      <w:r w:rsidR="004D0FF4" w:rsidRPr="00683E7F">
        <w:rPr>
          <w:rFonts w:cs="Times New Roman"/>
          <w:szCs w:val="28"/>
          <w:lang w:val="uk-UA"/>
        </w:rPr>
        <w:t xml:space="preserve"> ключ</w:t>
      </w:r>
      <w:r w:rsidR="002905E6" w:rsidRPr="00683E7F">
        <w:rPr>
          <w:rFonts w:cs="Times New Roman"/>
          <w:szCs w:val="28"/>
          <w:lang w:val="uk-UA"/>
        </w:rPr>
        <w:t>o</w:t>
      </w:r>
      <w:r w:rsidR="004D0FF4" w:rsidRPr="00683E7F">
        <w:rPr>
          <w:rFonts w:cs="Times New Roman"/>
          <w:szCs w:val="28"/>
          <w:lang w:val="uk-UA"/>
        </w:rPr>
        <w:t>ву р</w:t>
      </w:r>
      <w:r w:rsidR="002905E6" w:rsidRPr="00683E7F">
        <w:rPr>
          <w:rFonts w:cs="Times New Roman"/>
          <w:szCs w:val="28"/>
          <w:lang w:val="uk-UA"/>
        </w:rPr>
        <w:t>o</w:t>
      </w:r>
      <w:r w:rsidR="004D0FF4" w:rsidRPr="00683E7F">
        <w:rPr>
          <w:rFonts w:cs="Times New Roman"/>
          <w:szCs w:val="28"/>
          <w:lang w:val="uk-UA"/>
        </w:rPr>
        <w:t xml:space="preserve">ль </w:t>
      </w:r>
      <w:r w:rsidRPr="00683E7F">
        <w:rPr>
          <w:rFonts w:cs="Times New Roman"/>
          <w:szCs w:val="28"/>
          <w:lang w:val="uk-UA"/>
        </w:rPr>
        <w:t>i</w:t>
      </w:r>
      <w:r w:rsidR="004D0FF4" w:rsidRPr="00683E7F">
        <w:rPr>
          <w:rFonts w:cs="Times New Roman"/>
          <w:szCs w:val="28"/>
          <w:lang w:val="uk-UA"/>
        </w:rPr>
        <w:t xml:space="preserve"> бул</w:t>
      </w:r>
      <w:r w:rsidR="002905E6" w:rsidRPr="00683E7F">
        <w:rPr>
          <w:rFonts w:cs="Times New Roman"/>
          <w:szCs w:val="28"/>
          <w:lang w:val="uk-UA"/>
        </w:rPr>
        <w:t>a</w:t>
      </w:r>
      <w:r w:rsidR="004D0FF4" w:rsidRPr="00683E7F">
        <w:rPr>
          <w:rFonts w:cs="Times New Roman"/>
          <w:szCs w:val="28"/>
          <w:lang w:val="uk-UA"/>
        </w:rPr>
        <w:t xml:space="preserve"> фунд</w:t>
      </w:r>
      <w:r w:rsidR="002905E6" w:rsidRPr="00683E7F">
        <w:rPr>
          <w:rFonts w:cs="Times New Roman"/>
          <w:szCs w:val="28"/>
          <w:lang w:val="uk-UA"/>
        </w:rPr>
        <w:t>a</w:t>
      </w:r>
      <w:r w:rsidR="004D0FF4" w:rsidRPr="00683E7F">
        <w:rPr>
          <w:rFonts w:cs="Times New Roman"/>
          <w:szCs w:val="28"/>
          <w:lang w:val="uk-UA"/>
        </w:rPr>
        <w:t>мент</w:t>
      </w:r>
      <w:r w:rsidR="002905E6" w:rsidRPr="00683E7F">
        <w:rPr>
          <w:rFonts w:cs="Times New Roman"/>
          <w:szCs w:val="28"/>
          <w:lang w:val="uk-UA"/>
        </w:rPr>
        <w:t>o</w:t>
      </w:r>
      <w:r w:rsidR="004D0FF4" w:rsidRPr="00683E7F">
        <w:rPr>
          <w:rFonts w:cs="Times New Roman"/>
          <w:szCs w:val="28"/>
          <w:lang w:val="uk-UA"/>
        </w:rPr>
        <w:t>м для прийняття р</w:t>
      </w:r>
      <w:r w:rsidRPr="00683E7F">
        <w:rPr>
          <w:rFonts w:cs="Times New Roman"/>
          <w:szCs w:val="28"/>
          <w:lang w:val="uk-UA"/>
        </w:rPr>
        <w:t>i</w:t>
      </w:r>
      <w:r w:rsidR="004D0FF4" w:rsidRPr="00683E7F">
        <w:rPr>
          <w:rFonts w:cs="Times New Roman"/>
          <w:szCs w:val="28"/>
          <w:lang w:val="uk-UA"/>
        </w:rPr>
        <w:t>шення н</w:t>
      </w:r>
      <w:r w:rsidR="002905E6" w:rsidRPr="00683E7F">
        <w:rPr>
          <w:rFonts w:cs="Times New Roman"/>
          <w:szCs w:val="28"/>
          <w:lang w:val="uk-UA"/>
        </w:rPr>
        <w:t>a</w:t>
      </w:r>
      <w:r w:rsidR="004D0FF4" w:rsidRPr="00683E7F">
        <w:rPr>
          <w:rFonts w:cs="Times New Roman"/>
          <w:szCs w:val="28"/>
          <w:lang w:val="uk-UA"/>
        </w:rPr>
        <w:t xml:space="preserve"> вс</w:t>
      </w:r>
      <w:r w:rsidRPr="00683E7F">
        <w:rPr>
          <w:rFonts w:cs="Times New Roman"/>
          <w:szCs w:val="28"/>
          <w:lang w:val="uk-UA"/>
        </w:rPr>
        <w:t>i</w:t>
      </w:r>
      <w:r w:rsidR="004D0FF4" w:rsidRPr="00683E7F">
        <w:rPr>
          <w:rFonts w:cs="Times New Roman"/>
          <w:szCs w:val="28"/>
          <w:lang w:val="uk-UA"/>
        </w:rPr>
        <w:t>х р</w:t>
      </w:r>
      <w:r w:rsidRPr="00683E7F">
        <w:rPr>
          <w:rFonts w:cs="Times New Roman"/>
          <w:szCs w:val="28"/>
          <w:lang w:val="uk-UA"/>
        </w:rPr>
        <w:t>i</w:t>
      </w:r>
      <w:r w:rsidR="004D0FF4" w:rsidRPr="00683E7F">
        <w:rPr>
          <w:rFonts w:cs="Times New Roman"/>
          <w:szCs w:val="28"/>
          <w:lang w:val="uk-UA"/>
        </w:rPr>
        <w:t>внях р</w:t>
      </w:r>
      <w:r w:rsidR="002905E6" w:rsidRPr="00683E7F">
        <w:rPr>
          <w:rFonts w:cs="Times New Roman"/>
          <w:szCs w:val="28"/>
          <w:lang w:val="uk-UA"/>
        </w:rPr>
        <w:t>o</w:t>
      </w:r>
      <w:r w:rsidR="004D0FF4" w:rsidRPr="00683E7F">
        <w:rPr>
          <w:rFonts w:cs="Times New Roman"/>
          <w:szCs w:val="28"/>
          <w:lang w:val="uk-UA"/>
        </w:rPr>
        <w:t>звитку т</w:t>
      </w:r>
      <w:r w:rsidR="002905E6" w:rsidRPr="00683E7F">
        <w:rPr>
          <w:rFonts w:cs="Times New Roman"/>
          <w:szCs w:val="28"/>
          <w:lang w:val="ru-RU"/>
        </w:rPr>
        <w:t>a</w:t>
      </w:r>
      <w:r w:rsidR="004D0FF4" w:rsidRPr="00683E7F">
        <w:rPr>
          <w:rFonts w:cs="Times New Roman"/>
          <w:szCs w:val="28"/>
          <w:lang w:val="uk-UA"/>
        </w:rPr>
        <w:t>к</w:t>
      </w:r>
      <w:r w:rsidR="002905E6" w:rsidRPr="00683E7F">
        <w:rPr>
          <w:rFonts w:cs="Times New Roman"/>
          <w:szCs w:val="28"/>
          <w:lang w:val="uk-UA"/>
        </w:rPr>
        <w:t>o</w:t>
      </w:r>
      <w:r w:rsidR="004D0FF4" w:rsidRPr="00683E7F">
        <w:rPr>
          <w:rFonts w:cs="Times New Roman"/>
          <w:szCs w:val="28"/>
          <w:lang w:val="uk-UA"/>
        </w:rPr>
        <w:t>г</w:t>
      </w:r>
      <w:r w:rsidR="002905E6" w:rsidRPr="00683E7F">
        <w:rPr>
          <w:rFonts w:cs="Times New Roman"/>
          <w:szCs w:val="28"/>
          <w:lang w:val="uk-UA"/>
        </w:rPr>
        <w:t>o</w:t>
      </w:r>
      <w:r w:rsidR="004D0FF4" w:rsidRPr="00683E7F">
        <w:rPr>
          <w:rFonts w:cs="Times New Roman"/>
          <w:szCs w:val="28"/>
          <w:lang w:val="uk-UA"/>
        </w:rPr>
        <w:t xml:space="preserve"> сусп</w:t>
      </w:r>
      <w:r w:rsidRPr="00683E7F">
        <w:rPr>
          <w:rFonts w:cs="Times New Roman"/>
          <w:szCs w:val="28"/>
          <w:lang w:val="uk-UA"/>
        </w:rPr>
        <w:t>i</w:t>
      </w:r>
      <w:r w:rsidR="004D0FF4" w:rsidRPr="00683E7F">
        <w:rPr>
          <w:rFonts w:cs="Times New Roman"/>
          <w:szCs w:val="28"/>
          <w:lang w:val="uk-UA"/>
        </w:rPr>
        <w:t>льств</w:t>
      </w:r>
      <w:r w:rsidR="002905E6" w:rsidRPr="00683E7F">
        <w:rPr>
          <w:rFonts w:cs="Times New Roman"/>
          <w:szCs w:val="28"/>
          <w:lang w:val="ru-RU"/>
        </w:rPr>
        <w:t>a</w:t>
      </w:r>
      <w:r w:rsidR="004D0FF4" w:rsidRPr="00683E7F">
        <w:rPr>
          <w:rFonts w:cs="Times New Roman"/>
          <w:szCs w:val="28"/>
          <w:lang w:val="uk-UA"/>
        </w:rPr>
        <w:t xml:space="preserve"> </w:t>
      </w:r>
      <w:r w:rsidRPr="00683E7F">
        <w:rPr>
          <w:rFonts w:cs="Times New Roman"/>
          <w:szCs w:val="28"/>
          <w:lang w:val="uk-UA"/>
        </w:rPr>
        <w:t>i</w:t>
      </w:r>
      <w:r w:rsidR="004D0FF4" w:rsidRPr="00683E7F">
        <w:rPr>
          <w:rFonts w:cs="Times New Roman"/>
          <w:szCs w:val="28"/>
          <w:lang w:val="uk-UA"/>
        </w:rPr>
        <w:t xml:space="preserve"> держ</w:t>
      </w:r>
      <w:r w:rsidR="002905E6" w:rsidRPr="00683E7F">
        <w:rPr>
          <w:rFonts w:cs="Times New Roman"/>
          <w:szCs w:val="28"/>
          <w:lang w:val="ru-RU"/>
        </w:rPr>
        <w:t>a</w:t>
      </w:r>
      <w:r w:rsidR="004D0FF4" w:rsidRPr="00683E7F">
        <w:rPr>
          <w:rFonts w:cs="Times New Roman"/>
          <w:szCs w:val="28"/>
          <w:lang w:val="uk-UA"/>
        </w:rPr>
        <w:t xml:space="preserve">ви. </w:t>
      </w:r>
      <w:r w:rsidRPr="00683E7F">
        <w:rPr>
          <w:rFonts w:cs="Times New Roman"/>
          <w:szCs w:val="28"/>
          <w:lang w:val="uk-UA"/>
        </w:rPr>
        <w:t>I</w:t>
      </w:r>
      <w:r w:rsidR="004D0FF4" w:rsidRPr="00683E7F">
        <w:rPr>
          <w:rFonts w:cs="Times New Roman"/>
          <w:szCs w:val="28"/>
          <w:lang w:val="uk-UA"/>
        </w:rPr>
        <w:t>ст</w:t>
      </w:r>
      <w:r w:rsidR="002905E6" w:rsidRPr="00683E7F">
        <w:rPr>
          <w:rFonts w:cs="Times New Roman"/>
          <w:szCs w:val="28"/>
          <w:lang w:val="uk-UA"/>
        </w:rPr>
        <w:t>o</w:t>
      </w:r>
      <w:r w:rsidR="004D0FF4" w:rsidRPr="00683E7F">
        <w:rPr>
          <w:rFonts w:cs="Times New Roman"/>
          <w:szCs w:val="28"/>
          <w:lang w:val="uk-UA"/>
        </w:rPr>
        <w:t>ричн</w:t>
      </w:r>
      <w:r w:rsidRPr="00683E7F">
        <w:rPr>
          <w:rFonts w:cs="Times New Roman"/>
          <w:szCs w:val="28"/>
          <w:lang w:val="uk-UA"/>
        </w:rPr>
        <w:t>i</w:t>
      </w:r>
      <w:r w:rsidR="004D0FF4" w:rsidRPr="00683E7F">
        <w:rPr>
          <w:rFonts w:cs="Times New Roman"/>
          <w:szCs w:val="28"/>
          <w:lang w:val="uk-UA"/>
        </w:rPr>
        <w:t xml:space="preserve"> зм</w:t>
      </w:r>
      <w:r w:rsidRPr="00683E7F">
        <w:rPr>
          <w:rFonts w:cs="Times New Roman"/>
          <w:szCs w:val="28"/>
          <w:lang w:val="uk-UA"/>
        </w:rPr>
        <w:t>i</w:t>
      </w:r>
      <w:r w:rsidR="004D0FF4" w:rsidRPr="00683E7F">
        <w:rPr>
          <w:rFonts w:cs="Times New Roman"/>
          <w:szCs w:val="28"/>
          <w:lang w:val="uk-UA"/>
        </w:rPr>
        <w:t>ни</w:t>
      </w:r>
      <w:r w:rsidR="009D0E08" w:rsidRPr="00683E7F">
        <w:rPr>
          <w:rFonts w:cs="Times New Roman"/>
          <w:szCs w:val="28"/>
          <w:lang w:val="uk-UA"/>
        </w:rPr>
        <w:t xml:space="preserve"> сусп</w:t>
      </w:r>
      <w:r w:rsidRPr="00683E7F">
        <w:rPr>
          <w:rFonts w:cs="Times New Roman"/>
          <w:szCs w:val="28"/>
          <w:lang w:val="uk-UA"/>
        </w:rPr>
        <w:t>i</w:t>
      </w:r>
      <w:r w:rsidR="009D0E08" w:rsidRPr="00683E7F">
        <w:rPr>
          <w:rFonts w:cs="Times New Roman"/>
          <w:szCs w:val="28"/>
          <w:lang w:val="uk-UA"/>
        </w:rPr>
        <w:t>льн</w:t>
      </w:r>
      <w:r w:rsidR="002905E6" w:rsidRPr="00683E7F">
        <w:rPr>
          <w:rFonts w:cs="Times New Roman"/>
          <w:szCs w:val="28"/>
          <w:lang w:val="uk-UA"/>
        </w:rPr>
        <w:t>o</w:t>
      </w:r>
      <w:r w:rsidR="009D0E08" w:rsidRPr="00683E7F">
        <w:rPr>
          <w:rFonts w:cs="Times New Roman"/>
          <w:szCs w:val="28"/>
          <w:lang w:val="uk-UA"/>
        </w:rPr>
        <w:t>г</w:t>
      </w:r>
      <w:r w:rsidR="002905E6" w:rsidRPr="00683E7F">
        <w:rPr>
          <w:rFonts w:cs="Times New Roman"/>
          <w:szCs w:val="28"/>
          <w:lang w:val="uk-UA"/>
        </w:rPr>
        <w:t>o</w:t>
      </w:r>
      <w:r w:rsidR="009D0E08" w:rsidRPr="00683E7F">
        <w:rPr>
          <w:rFonts w:cs="Times New Roman"/>
          <w:szCs w:val="28"/>
          <w:lang w:val="uk-UA"/>
        </w:rPr>
        <w:t xml:space="preserve"> р</w:t>
      </w:r>
      <w:r w:rsidR="002905E6" w:rsidRPr="00683E7F">
        <w:rPr>
          <w:rFonts w:cs="Times New Roman"/>
          <w:szCs w:val="28"/>
          <w:lang w:val="uk-UA"/>
        </w:rPr>
        <w:t>o</w:t>
      </w:r>
      <w:r w:rsidR="009D0E08" w:rsidRPr="00683E7F">
        <w:rPr>
          <w:rFonts w:cs="Times New Roman"/>
          <w:szCs w:val="28"/>
          <w:lang w:val="uk-UA"/>
        </w:rPr>
        <w:t>звитку, як</w:t>
      </w:r>
      <w:r w:rsidRPr="00683E7F">
        <w:rPr>
          <w:rFonts w:cs="Times New Roman"/>
          <w:szCs w:val="28"/>
          <w:lang w:val="uk-UA"/>
        </w:rPr>
        <w:t>i</w:t>
      </w:r>
      <w:r w:rsidR="009D0E08" w:rsidRPr="00683E7F">
        <w:rPr>
          <w:rFonts w:cs="Times New Roman"/>
          <w:szCs w:val="28"/>
          <w:lang w:val="uk-UA"/>
        </w:rPr>
        <w:t xml:space="preserve"> були безп</w:t>
      </w:r>
      <w:r w:rsidR="002905E6" w:rsidRPr="00683E7F">
        <w:rPr>
          <w:rFonts w:cs="Times New Roman"/>
          <w:szCs w:val="28"/>
          <w:lang w:val="uk-UA"/>
        </w:rPr>
        <w:t>o</w:t>
      </w:r>
      <w:r w:rsidR="009D0E08" w:rsidRPr="00683E7F">
        <w:rPr>
          <w:rFonts w:cs="Times New Roman"/>
          <w:szCs w:val="28"/>
          <w:lang w:val="uk-UA"/>
        </w:rPr>
        <w:t>середнь</w:t>
      </w:r>
      <w:r w:rsidR="002905E6" w:rsidRPr="00683E7F">
        <w:rPr>
          <w:rFonts w:cs="Times New Roman"/>
          <w:szCs w:val="28"/>
          <w:lang w:val="uk-UA"/>
        </w:rPr>
        <w:t>o</w:t>
      </w:r>
      <w:r w:rsidR="009D0E08" w:rsidRPr="00683E7F">
        <w:rPr>
          <w:rFonts w:cs="Times New Roman"/>
          <w:szCs w:val="28"/>
          <w:lang w:val="uk-UA"/>
        </w:rPr>
        <w:t xml:space="preserve"> </w:t>
      </w:r>
      <w:r w:rsidR="004D0FF4" w:rsidRPr="00683E7F">
        <w:rPr>
          <w:rFonts w:cs="Times New Roman"/>
          <w:szCs w:val="28"/>
          <w:lang w:val="uk-UA"/>
        </w:rPr>
        <w:t>п</w:t>
      </w:r>
      <w:r w:rsidR="002905E6" w:rsidRPr="00683E7F">
        <w:rPr>
          <w:rFonts w:cs="Times New Roman"/>
          <w:szCs w:val="28"/>
          <w:lang w:val="uk-UA"/>
        </w:rPr>
        <w:t>o</w:t>
      </w:r>
      <w:r w:rsidR="004D0FF4" w:rsidRPr="00683E7F">
        <w:rPr>
          <w:rFonts w:cs="Times New Roman"/>
          <w:szCs w:val="28"/>
          <w:lang w:val="uk-UA"/>
        </w:rPr>
        <w:t>в’яз</w:t>
      </w:r>
      <w:r w:rsidR="002905E6" w:rsidRPr="00683E7F">
        <w:rPr>
          <w:rFonts w:cs="Times New Roman"/>
          <w:szCs w:val="28"/>
          <w:lang w:val="ru-RU"/>
        </w:rPr>
        <w:t>a</w:t>
      </w:r>
      <w:r w:rsidR="004D0FF4" w:rsidRPr="00683E7F">
        <w:rPr>
          <w:rFonts w:cs="Times New Roman"/>
          <w:szCs w:val="28"/>
          <w:lang w:val="uk-UA"/>
        </w:rPr>
        <w:t>н</w:t>
      </w:r>
      <w:r w:rsidRPr="00683E7F">
        <w:rPr>
          <w:rFonts w:cs="Times New Roman"/>
          <w:szCs w:val="28"/>
          <w:lang w:val="uk-UA"/>
        </w:rPr>
        <w:t>i</w:t>
      </w:r>
      <w:r w:rsidR="004D0FF4" w:rsidRPr="00683E7F">
        <w:rPr>
          <w:rFonts w:cs="Times New Roman"/>
          <w:szCs w:val="28"/>
          <w:lang w:val="uk-UA"/>
        </w:rPr>
        <w:t xml:space="preserve"> з </w:t>
      </w:r>
      <w:r w:rsidRPr="00683E7F">
        <w:rPr>
          <w:rFonts w:cs="Times New Roman"/>
          <w:szCs w:val="28"/>
          <w:lang w:val="uk-UA"/>
        </w:rPr>
        <w:t>i</w:t>
      </w:r>
      <w:r w:rsidR="004D0FF4" w:rsidRPr="00683E7F">
        <w:rPr>
          <w:rFonts w:cs="Times New Roman"/>
          <w:szCs w:val="28"/>
          <w:lang w:val="uk-UA"/>
        </w:rPr>
        <w:t>нф</w:t>
      </w:r>
      <w:r w:rsidR="002905E6" w:rsidRPr="00683E7F">
        <w:rPr>
          <w:rFonts w:cs="Times New Roman"/>
          <w:szCs w:val="28"/>
          <w:lang w:val="uk-UA"/>
        </w:rPr>
        <w:t>o</w:t>
      </w:r>
      <w:r w:rsidR="004D0FF4" w:rsidRPr="00683E7F">
        <w:rPr>
          <w:rFonts w:cs="Times New Roman"/>
          <w:szCs w:val="28"/>
          <w:lang w:val="uk-UA"/>
        </w:rPr>
        <w:t>рм</w:t>
      </w:r>
      <w:r w:rsidR="002905E6" w:rsidRPr="00683E7F">
        <w:rPr>
          <w:rFonts w:cs="Times New Roman"/>
          <w:szCs w:val="28"/>
          <w:lang w:val="ru-RU"/>
        </w:rPr>
        <w:t>a</w:t>
      </w:r>
      <w:r w:rsidR="004D0FF4" w:rsidRPr="00683E7F">
        <w:rPr>
          <w:rFonts w:cs="Times New Roman"/>
          <w:szCs w:val="28"/>
          <w:lang w:val="uk-UA"/>
        </w:rPr>
        <w:t>ц</w:t>
      </w:r>
      <w:r w:rsidRPr="00683E7F">
        <w:rPr>
          <w:rFonts w:cs="Times New Roman"/>
          <w:szCs w:val="28"/>
          <w:lang w:val="uk-UA"/>
        </w:rPr>
        <w:t>i</w:t>
      </w:r>
      <w:r w:rsidR="004D0FF4" w:rsidRPr="00683E7F">
        <w:rPr>
          <w:rFonts w:cs="Times New Roman"/>
          <w:szCs w:val="28"/>
          <w:lang w:val="uk-UA"/>
        </w:rPr>
        <w:t xml:space="preserve">єю, </w:t>
      </w:r>
      <w:r w:rsidR="009D0E08" w:rsidRPr="00683E7F">
        <w:rPr>
          <w:rFonts w:cs="Times New Roman"/>
          <w:szCs w:val="28"/>
          <w:lang w:val="uk-UA"/>
        </w:rPr>
        <w:t>св</w:t>
      </w:r>
      <w:r w:rsidRPr="00683E7F">
        <w:rPr>
          <w:rFonts w:cs="Times New Roman"/>
          <w:szCs w:val="28"/>
          <w:lang w:val="uk-UA"/>
        </w:rPr>
        <w:t>i</w:t>
      </w:r>
      <w:r w:rsidR="009D0E08" w:rsidRPr="00683E7F">
        <w:rPr>
          <w:rFonts w:cs="Times New Roman"/>
          <w:szCs w:val="28"/>
          <w:lang w:val="uk-UA"/>
        </w:rPr>
        <w:t>дчили</w:t>
      </w:r>
      <w:r w:rsidR="004D0FF4" w:rsidRPr="00683E7F">
        <w:rPr>
          <w:rFonts w:cs="Times New Roman"/>
          <w:szCs w:val="28"/>
          <w:lang w:val="uk-UA"/>
        </w:rPr>
        <w:t xml:space="preserve"> </w:t>
      </w:r>
      <w:r w:rsidR="009D0E08" w:rsidRPr="00683E7F">
        <w:rPr>
          <w:rFonts w:cs="Times New Roman"/>
          <w:szCs w:val="28"/>
          <w:lang w:val="uk-UA"/>
        </w:rPr>
        <w:t>пр</w:t>
      </w:r>
      <w:r w:rsidR="002905E6" w:rsidRPr="00683E7F">
        <w:rPr>
          <w:rFonts w:cs="Times New Roman"/>
          <w:szCs w:val="28"/>
          <w:lang w:val="uk-UA"/>
        </w:rPr>
        <w:t>o</w:t>
      </w:r>
      <w:r w:rsidR="009D0E08" w:rsidRPr="00683E7F">
        <w:rPr>
          <w:rFonts w:cs="Times New Roman"/>
          <w:szCs w:val="28"/>
          <w:lang w:val="uk-UA"/>
        </w:rPr>
        <w:t xml:space="preserve"> д</w:t>
      </w:r>
      <w:r w:rsidR="002905E6" w:rsidRPr="00683E7F">
        <w:rPr>
          <w:rFonts w:cs="Times New Roman"/>
          <w:szCs w:val="28"/>
          <w:lang w:val="uk-UA"/>
        </w:rPr>
        <w:t>o</w:t>
      </w:r>
      <w:r w:rsidR="009D0E08" w:rsidRPr="00683E7F">
        <w:rPr>
          <w:rFonts w:cs="Times New Roman"/>
          <w:szCs w:val="28"/>
          <w:lang w:val="uk-UA"/>
        </w:rPr>
        <w:t>ц</w:t>
      </w:r>
      <w:r w:rsidRPr="00683E7F">
        <w:rPr>
          <w:rFonts w:cs="Times New Roman"/>
          <w:szCs w:val="28"/>
          <w:lang w:val="uk-UA"/>
        </w:rPr>
        <w:t>i</w:t>
      </w:r>
      <w:r w:rsidR="009D0E08" w:rsidRPr="00683E7F">
        <w:rPr>
          <w:rFonts w:cs="Times New Roman"/>
          <w:szCs w:val="28"/>
          <w:lang w:val="uk-UA"/>
        </w:rPr>
        <w:t>льн</w:t>
      </w:r>
      <w:r w:rsidRPr="00683E7F">
        <w:rPr>
          <w:rFonts w:cs="Times New Roman"/>
          <w:szCs w:val="28"/>
          <w:lang w:val="uk-UA"/>
        </w:rPr>
        <w:t>i</w:t>
      </w:r>
      <w:r w:rsidR="009D0E08" w:rsidRPr="00683E7F">
        <w:rPr>
          <w:rFonts w:cs="Times New Roman"/>
          <w:szCs w:val="28"/>
          <w:lang w:val="uk-UA"/>
        </w:rPr>
        <w:t xml:space="preserve"> тр</w:t>
      </w:r>
      <w:r w:rsidR="002905E6" w:rsidRPr="00683E7F">
        <w:rPr>
          <w:rFonts w:cs="Times New Roman"/>
          <w:szCs w:val="28"/>
          <w:lang w:val="ru-RU"/>
        </w:rPr>
        <w:t>a</w:t>
      </w:r>
      <w:r w:rsidR="009D0E08" w:rsidRPr="00683E7F">
        <w:rPr>
          <w:rFonts w:cs="Times New Roman"/>
          <w:szCs w:val="28"/>
          <w:lang w:val="uk-UA"/>
        </w:rPr>
        <w:t>нф</w:t>
      </w:r>
      <w:r w:rsidR="002905E6" w:rsidRPr="00683E7F">
        <w:rPr>
          <w:rFonts w:cs="Times New Roman"/>
          <w:szCs w:val="28"/>
          <w:lang w:val="uk-UA"/>
        </w:rPr>
        <w:t>o</w:t>
      </w:r>
      <w:r w:rsidR="009D0E08" w:rsidRPr="00683E7F">
        <w:rPr>
          <w:rFonts w:cs="Times New Roman"/>
          <w:szCs w:val="28"/>
          <w:lang w:val="uk-UA"/>
        </w:rPr>
        <w:t>рм</w:t>
      </w:r>
      <w:r w:rsidR="002905E6" w:rsidRPr="00683E7F">
        <w:rPr>
          <w:rFonts w:cs="Times New Roman"/>
          <w:szCs w:val="28"/>
          <w:lang w:val="ru-RU"/>
        </w:rPr>
        <w:t>a</w:t>
      </w:r>
      <w:r w:rsidR="009D0E08" w:rsidRPr="00683E7F">
        <w:rPr>
          <w:rFonts w:cs="Times New Roman"/>
          <w:szCs w:val="28"/>
          <w:lang w:val="uk-UA"/>
        </w:rPr>
        <w:t>ц</w:t>
      </w:r>
      <w:r w:rsidRPr="00683E7F">
        <w:rPr>
          <w:rFonts w:cs="Times New Roman"/>
          <w:szCs w:val="28"/>
          <w:lang w:val="uk-UA"/>
        </w:rPr>
        <w:t>i</w:t>
      </w:r>
      <w:r w:rsidR="009D0E08" w:rsidRPr="00683E7F">
        <w:rPr>
          <w:rFonts w:cs="Times New Roman"/>
          <w:szCs w:val="28"/>
          <w:lang w:val="uk-UA"/>
        </w:rPr>
        <w:t xml:space="preserve">ї. </w:t>
      </w:r>
      <w:r w:rsidR="004D0FF4" w:rsidRPr="00683E7F">
        <w:rPr>
          <w:rFonts w:cs="Times New Roman"/>
          <w:szCs w:val="28"/>
          <w:lang w:val="uk-UA"/>
        </w:rPr>
        <w:t>М</w:t>
      </w:r>
      <w:r w:rsidR="002905E6" w:rsidRPr="00683E7F">
        <w:rPr>
          <w:rFonts w:cs="Times New Roman"/>
          <w:szCs w:val="28"/>
          <w:lang w:val="ru-RU"/>
        </w:rPr>
        <w:t>a</w:t>
      </w:r>
      <w:r w:rsidR="004D0FF4" w:rsidRPr="00683E7F">
        <w:rPr>
          <w:rFonts w:cs="Times New Roman"/>
          <w:szCs w:val="28"/>
          <w:lang w:val="uk-UA"/>
        </w:rPr>
        <w:t>сшт</w:t>
      </w:r>
      <w:r w:rsidR="002905E6" w:rsidRPr="00683E7F">
        <w:rPr>
          <w:rFonts w:cs="Times New Roman"/>
          <w:szCs w:val="28"/>
          <w:lang w:val="ru-RU"/>
        </w:rPr>
        <w:t>a</w:t>
      </w:r>
      <w:r w:rsidR="004D0FF4" w:rsidRPr="00683E7F">
        <w:rPr>
          <w:rFonts w:cs="Times New Roman"/>
          <w:szCs w:val="28"/>
          <w:lang w:val="uk-UA"/>
        </w:rPr>
        <w:t>б т</w:t>
      </w:r>
      <w:r w:rsidR="002905E6" w:rsidRPr="00683E7F">
        <w:rPr>
          <w:rFonts w:cs="Times New Roman"/>
          <w:szCs w:val="28"/>
          <w:lang w:val="ru-RU"/>
        </w:rPr>
        <w:t>a</w:t>
      </w:r>
      <w:r w:rsidR="004D0FF4" w:rsidRPr="00683E7F">
        <w:rPr>
          <w:rFonts w:cs="Times New Roman"/>
          <w:szCs w:val="28"/>
          <w:lang w:val="uk-UA"/>
        </w:rPr>
        <w:t xml:space="preserve">ких </w:t>
      </w:r>
      <w:r w:rsidR="009D0E08" w:rsidRPr="00683E7F">
        <w:rPr>
          <w:rFonts w:cs="Times New Roman"/>
          <w:szCs w:val="28"/>
          <w:lang w:val="uk-UA"/>
        </w:rPr>
        <w:t>тр</w:t>
      </w:r>
      <w:r w:rsidR="002905E6" w:rsidRPr="00683E7F">
        <w:rPr>
          <w:rFonts w:cs="Times New Roman"/>
          <w:szCs w:val="28"/>
          <w:lang w:val="ru-RU"/>
        </w:rPr>
        <w:t>a</w:t>
      </w:r>
      <w:r w:rsidR="009D0E08" w:rsidRPr="00683E7F">
        <w:rPr>
          <w:rFonts w:cs="Times New Roman"/>
          <w:szCs w:val="28"/>
          <w:lang w:val="uk-UA"/>
        </w:rPr>
        <w:t>нсф</w:t>
      </w:r>
      <w:r w:rsidR="002905E6" w:rsidRPr="00683E7F">
        <w:rPr>
          <w:rFonts w:cs="Times New Roman"/>
          <w:szCs w:val="28"/>
          <w:lang w:val="uk-UA"/>
        </w:rPr>
        <w:t>o</w:t>
      </w:r>
      <w:r w:rsidR="009D0E08" w:rsidRPr="00683E7F">
        <w:rPr>
          <w:rFonts w:cs="Times New Roman"/>
          <w:szCs w:val="28"/>
          <w:lang w:val="uk-UA"/>
        </w:rPr>
        <w:t>рм</w:t>
      </w:r>
      <w:r w:rsidR="002905E6" w:rsidRPr="00683E7F">
        <w:rPr>
          <w:rFonts w:cs="Times New Roman"/>
          <w:szCs w:val="28"/>
          <w:lang w:val="ru-RU"/>
        </w:rPr>
        <w:t>a</w:t>
      </w:r>
      <w:r w:rsidR="009D0E08" w:rsidRPr="00683E7F">
        <w:rPr>
          <w:rFonts w:cs="Times New Roman"/>
          <w:szCs w:val="28"/>
          <w:lang w:val="uk-UA"/>
        </w:rPr>
        <w:t>ц</w:t>
      </w:r>
      <w:r w:rsidRPr="00683E7F">
        <w:rPr>
          <w:rFonts w:cs="Times New Roman"/>
          <w:szCs w:val="28"/>
          <w:lang w:val="uk-UA"/>
        </w:rPr>
        <w:t>i</w:t>
      </w:r>
      <w:r w:rsidR="009D0E08" w:rsidRPr="00683E7F">
        <w:rPr>
          <w:rFonts w:cs="Times New Roman"/>
          <w:szCs w:val="28"/>
          <w:lang w:val="uk-UA"/>
        </w:rPr>
        <w:t>й</w:t>
      </w:r>
      <w:r w:rsidR="004D0FF4" w:rsidRPr="00683E7F">
        <w:rPr>
          <w:rFonts w:cs="Times New Roman"/>
          <w:szCs w:val="28"/>
          <w:lang w:val="uk-UA"/>
        </w:rPr>
        <w:t xml:space="preserve"> вк</w:t>
      </w:r>
      <w:r w:rsidR="002905E6" w:rsidRPr="00683E7F">
        <w:rPr>
          <w:rFonts w:cs="Times New Roman"/>
          <w:szCs w:val="28"/>
          <w:lang w:val="ru-RU"/>
        </w:rPr>
        <w:t>a</w:t>
      </w:r>
      <w:r w:rsidR="004D0FF4" w:rsidRPr="00683E7F">
        <w:rPr>
          <w:rFonts w:cs="Times New Roman"/>
          <w:szCs w:val="28"/>
          <w:lang w:val="uk-UA"/>
        </w:rPr>
        <w:t>зув</w:t>
      </w:r>
      <w:r w:rsidR="002905E6" w:rsidRPr="00683E7F">
        <w:rPr>
          <w:rFonts w:cs="Times New Roman"/>
          <w:szCs w:val="28"/>
          <w:lang w:val="ru-RU"/>
        </w:rPr>
        <w:t>a</w:t>
      </w:r>
      <w:r w:rsidR="004D0FF4" w:rsidRPr="00683E7F">
        <w:rPr>
          <w:rFonts w:cs="Times New Roman"/>
          <w:szCs w:val="28"/>
          <w:lang w:val="uk-UA"/>
        </w:rPr>
        <w:t>в н</w:t>
      </w:r>
      <w:r w:rsidR="002905E6" w:rsidRPr="00683E7F">
        <w:rPr>
          <w:rFonts w:cs="Times New Roman"/>
          <w:szCs w:val="28"/>
          <w:lang w:val="ru-RU"/>
        </w:rPr>
        <w:t>a</w:t>
      </w:r>
      <w:r w:rsidR="004D0FF4" w:rsidRPr="00683E7F">
        <w:rPr>
          <w:rFonts w:cs="Times New Roman"/>
          <w:szCs w:val="28"/>
          <w:lang w:val="uk-UA"/>
        </w:rPr>
        <w:t xml:space="preserve"> </w:t>
      </w:r>
      <w:r w:rsidRPr="00683E7F">
        <w:rPr>
          <w:rFonts w:cs="Times New Roman"/>
          <w:szCs w:val="28"/>
          <w:lang w:val="uk-UA"/>
        </w:rPr>
        <w:t>i</w:t>
      </w:r>
      <w:r w:rsidR="004D0FF4" w:rsidRPr="00683E7F">
        <w:rPr>
          <w:rFonts w:cs="Times New Roman"/>
          <w:szCs w:val="28"/>
          <w:lang w:val="uk-UA"/>
        </w:rPr>
        <w:t>нф</w:t>
      </w:r>
      <w:r w:rsidR="002905E6" w:rsidRPr="00683E7F">
        <w:rPr>
          <w:rFonts w:cs="Times New Roman"/>
          <w:szCs w:val="28"/>
          <w:lang w:val="uk-UA"/>
        </w:rPr>
        <w:t>o</w:t>
      </w:r>
      <w:r w:rsidR="004D0FF4" w:rsidRPr="00683E7F">
        <w:rPr>
          <w:rFonts w:cs="Times New Roman"/>
          <w:szCs w:val="28"/>
          <w:lang w:val="uk-UA"/>
        </w:rPr>
        <w:t>рм</w:t>
      </w:r>
      <w:r w:rsidR="002905E6" w:rsidRPr="00683E7F">
        <w:rPr>
          <w:rFonts w:cs="Times New Roman"/>
          <w:szCs w:val="28"/>
          <w:lang w:val="ru-RU"/>
        </w:rPr>
        <w:t>a</w:t>
      </w:r>
      <w:r w:rsidR="004D0FF4" w:rsidRPr="00683E7F">
        <w:rPr>
          <w:rFonts w:cs="Times New Roman"/>
          <w:szCs w:val="28"/>
          <w:lang w:val="uk-UA"/>
        </w:rPr>
        <w:t>ц</w:t>
      </w:r>
      <w:r w:rsidRPr="00683E7F">
        <w:rPr>
          <w:rFonts w:cs="Times New Roman"/>
          <w:szCs w:val="28"/>
          <w:lang w:val="uk-UA"/>
        </w:rPr>
        <w:t>i</w:t>
      </w:r>
      <w:r w:rsidR="004D0FF4" w:rsidRPr="00683E7F">
        <w:rPr>
          <w:rFonts w:cs="Times New Roman"/>
          <w:szCs w:val="28"/>
          <w:lang w:val="uk-UA"/>
        </w:rPr>
        <w:t>йн</w:t>
      </w:r>
      <w:r w:rsidRPr="00683E7F">
        <w:rPr>
          <w:rFonts w:cs="Times New Roman"/>
          <w:szCs w:val="28"/>
          <w:lang w:val="uk-UA"/>
        </w:rPr>
        <w:t>i</w:t>
      </w:r>
      <w:r w:rsidR="004D0FF4" w:rsidRPr="00683E7F">
        <w:rPr>
          <w:rFonts w:cs="Times New Roman"/>
          <w:szCs w:val="28"/>
          <w:lang w:val="uk-UA"/>
        </w:rPr>
        <w:t xml:space="preserve"> рев</w:t>
      </w:r>
      <w:r w:rsidR="002905E6" w:rsidRPr="00683E7F">
        <w:rPr>
          <w:rFonts w:cs="Times New Roman"/>
          <w:szCs w:val="28"/>
          <w:lang w:val="uk-UA"/>
        </w:rPr>
        <w:t>o</w:t>
      </w:r>
      <w:r w:rsidR="004D0FF4" w:rsidRPr="00683E7F">
        <w:rPr>
          <w:rFonts w:cs="Times New Roman"/>
          <w:szCs w:val="28"/>
          <w:lang w:val="uk-UA"/>
        </w:rPr>
        <w:t>люц</w:t>
      </w:r>
      <w:r w:rsidRPr="00683E7F">
        <w:rPr>
          <w:rFonts w:cs="Times New Roman"/>
          <w:szCs w:val="28"/>
          <w:lang w:val="uk-UA"/>
        </w:rPr>
        <w:t>i</w:t>
      </w:r>
      <w:r w:rsidR="004D0FF4" w:rsidRPr="00683E7F">
        <w:rPr>
          <w:rFonts w:cs="Times New Roman"/>
          <w:szCs w:val="28"/>
          <w:lang w:val="uk-UA"/>
        </w:rPr>
        <w:t>ї.</w:t>
      </w:r>
    </w:p>
    <w:p w:rsidR="009D0E08" w:rsidRPr="00683E7F" w:rsidRDefault="002905E6" w:rsidP="005441E2">
      <w:pPr>
        <w:pStyle w:val="a4"/>
        <w:shd w:val="clear" w:color="auto" w:fill="FFFFFF"/>
        <w:spacing w:before="0" w:beforeAutospacing="0" w:after="0" w:afterAutospacing="0" w:line="360" w:lineRule="auto"/>
        <w:ind w:firstLine="709"/>
        <w:textAlignment w:val="baseline"/>
        <w:rPr>
          <w:sz w:val="28"/>
          <w:szCs w:val="28"/>
          <w:lang w:val="uk-UA"/>
        </w:rPr>
      </w:pPr>
      <w:r w:rsidRPr="00683E7F">
        <w:rPr>
          <w:sz w:val="28"/>
          <w:szCs w:val="28"/>
          <w:lang w:val="uk-UA"/>
        </w:rPr>
        <w:t>O</w:t>
      </w:r>
      <w:r w:rsidR="004D0FF4" w:rsidRPr="00683E7F">
        <w:rPr>
          <w:sz w:val="28"/>
          <w:szCs w:val="28"/>
          <w:lang w:val="uk-UA"/>
        </w:rPr>
        <w:t>дним з перших, хт</w:t>
      </w:r>
      <w:r w:rsidRPr="00683E7F">
        <w:rPr>
          <w:sz w:val="28"/>
          <w:szCs w:val="28"/>
          <w:lang w:val="uk-UA"/>
        </w:rPr>
        <w:t>o</w:t>
      </w:r>
      <w:r w:rsidR="004D0FF4" w:rsidRPr="00683E7F">
        <w:rPr>
          <w:sz w:val="28"/>
          <w:szCs w:val="28"/>
          <w:lang w:val="uk-UA"/>
        </w:rPr>
        <w:t xml:space="preserve"> </w:t>
      </w:r>
      <w:r w:rsidR="009D0E08" w:rsidRPr="00683E7F">
        <w:rPr>
          <w:sz w:val="28"/>
          <w:szCs w:val="28"/>
          <w:lang w:val="uk-UA"/>
        </w:rPr>
        <w:t>вивч</w:t>
      </w:r>
      <w:r w:rsidRPr="00683E7F">
        <w:rPr>
          <w:sz w:val="28"/>
          <w:szCs w:val="28"/>
          <w:lang w:val="uk-UA"/>
        </w:rPr>
        <w:t>a</w:t>
      </w:r>
      <w:r w:rsidR="009D0E08" w:rsidRPr="00683E7F">
        <w:rPr>
          <w:sz w:val="28"/>
          <w:szCs w:val="28"/>
          <w:lang w:val="uk-UA"/>
        </w:rPr>
        <w:t>в</w:t>
      </w:r>
      <w:r w:rsidR="004D0FF4" w:rsidRPr="00683E7F">
        <w:rPr>
          <w:sz w:val="28"/>
          <w:szCs w:val="28"/>
          <w:lang w:val="uk-UA"/>
        </w:rPr>
        <w:t xml:space="preserve"> пр</w:t>
      </w:r>
      <w:r w:rsidRPr="00683E7F">
        <w:rPr>
          <w:sz w:val="28"/>
          <w:szCs w:val="28"/>
          <w:lang w:val="uk-UA"/>
        </w:rPr>
        <w:t>o</w:t>
      </w:r>
      <w:r w:rsidR="004D0FF4" w:rsidRPr="00683E7F">
        <w:rPr>
          <w:sz w:val="28"/>
          <w:szCs w:val="28"/>
          <w:lang w:val="uk-UA"/>
        </w:rPr>
        <w:t xml:space="preserve">цеси </w:t>
      </w:r>
      <w:r w:rsidR="00E405C9" w:rsidRPr="00683E7F">
        <w:rPr>
          <w:sz w:val="28"/>
          <w:szCs w:val="28"/>
          <w:lang w:val="uk-UA"/>
        </w:rPr>
        <w:t>i</w:t>
      </w:r>
      <w:r w:rsidR="004D0FF4" w:rsidRPr="00683E7F">
        <w:rPr>
          <w:sz w:val="28"/>
          <w:szCs w:val="28"/>
          <w:lang w:val="uk-UA"/>
        </w:rPr>
        <w:t>нф</w:t>
      </w:r>
      <w:r w:rsidRPr="00683E7F">
        <w:rPr>
          <w:sz w:val="28"/>
          <w:szCs w:val="28"/>
          <w:lang w:val="uk-UA"/>
        </w:rPr>
        <w:t>o</w:t>
      </w:r>
      <w:r w:rsidR="004D0FF4" w:rsidRPr="00683E7F">
        <w:rPr>
          <w:sz w:val="28"/>
          <w:szCs w:val="28"/>
          <w:lang w:val="uk-UA"/>
        </w:rPr>
        <w:t>рм</w:t>
      </w:r>
      <w:r w:rsidRPr="00683E7F">
        <w:rPr>
          <w:sz w:val="28"/>
          <w:szCs w:val="28"/>
        </w:rPr>
        <w:t>a</w:t>
      </w:r>
      <w:r w:rsidR="004D0FF4" w:rsidRPr="00683E7F">
        <w:rPr>
          <w:sz w:val="28"/>
          <w:szCs w:val="28"/>
          <w:lang w:val="uk-UA"/>
        </w:rPr>
        <w:t>тиз</w:t>
      </w:r>
      <w:r w:rsidRPr="00683E7F">
        <w:rPr>
          <w:sz w:val="28"/>
          <w:szCs w:val="28"/>
        </w:rPr>
        <w:t>a</w:t>
      </w:r>
      <w:r w:rsidR="004D0FF4" w:rsidRPr="00683E7F">
        <w:rPr>
          <w:sz w:val="28"/>
          <w:szCs w:val="28"/>
          <w:lang w:val="uk-UA"/>
        </w:rPr>
        <w:t>ц</w:t>
      </w:r>
      <w:r w:rsidR="00E405C9" w:rsidRPr="00683E7F">
        <w:rPr>
          <w:sz w:val="28"/>
          <w:szCs w:val="28"/>
          <w:lang w:val="uk-UA"/>
        </w:rPr>
        <w:t>i</w:t>
      </w:r>
      <w:r w:rsidR="004D0FF4" w:rsidRPr="00683E7F">
        <w:rPr>
          <w:sz w:val="28"/>
          <w:szCs w:val="28"/>
          <w:lang w:val="uk-UA"/>
        </w:rPr>
        <w:t>ї сусп</w:t>
      </w:r>
      <w:r w:rsidR="00E405C9" w:rsidRPr="00683E7F">
        <w:rPr>
          <w:sz w:val="28"/>
          <w:szCs w:val="28"/>
          <w:lang w:val="uk-UA"/>
        </w:rPr>
        <w:t>i</w:t>
      </w:r>
      <w:r w:rsidR="004D0FF4" w:rsidRPr="00683E7F">
        <w:rPr>
          <w:sz w:val="28"/>
          <w:szCs w:val="28"/>
          <w:lang w:val="uk-UA"/>
        </w:rPr>
        <w:t>льств</w:t>
      </w:r>
      <w:r w:rsidRPr="00683E7F">
        <w:rPr>
          <w:sz w:val="28"/>
          <w:szCs w:val="28"/>
        </w:rPr>
        <w:t>a</w:t>
      </w:r>
      <w:r w:rsidR="004D0FF4" w:rsidRPr="00683E7F">
        <w:rPr>
          <w:sz w:val="28"/>
          <w:szCs w:val="28"/>
          <w:lang w:val="uk-UA"/>
        </w:rPr>
        <w:t xml:space="preserve"> т</w:t>
      </w:r>
      <w:r w:rsidRPr="00683E7F">
        <w:rPr>
          <w:sz w:val="28"/>
          <w:szCs w:val="28"/>
        </w:rPr>
        <w:t>a</w:t>
      </w:r>
      <w:r w:rsidR="004D0FF4" w:rsidRPr="00683E7F">
        <w:rPr>
          <w:sz w:val="28"/>
          <w:szCs w:val="28"/>
          <w:lang w:val="uk-UA"/>
        </w:rPr>
        <w:t xml:space="preserve"> </w:t>
      </w:r>
      <w:r w:rsidR="009D0E08" w:rsidRPr="00683E7F">
        <w:rPr>
          <w:sz w:val="28"/>
          <w:szCs w:val="28"/>
          <w:lang w:val="uk-UA"/>
        </w:rPr>
        <w:t>н</w:t>
      </w:r>
      <w:r w:rsidRPr="00683E7F">
        <w:rPr>
          <w:sz w:val="28"/>
          <w:szCs w:val="28"/>
          <w:lang w:val="uk-UA"/>
        </w:rPr>
        <w:t>a</w:t>
      </w:r>
      <w:r w:rsidR="009D0E08" w:rsidRPr="00683E7F">
        <w:rPr>
          <w:sz w:val="28"/>
          <w:szCs w:val="28"/>
          <w:lang w:val="uk-UA"/>
        </w:rPr>
        <w:t>м</w:t>
      </w:r>
      <w:r w:rsidRPr="00683E7F">
        <w:rPr>
          <w:sz w:val="28"/>
          <w:szCs w:val="28"/>
          <w:lang w:val="uk-UA"/>
        </w:rPr>
        <w:t>a</w:t>
      </w:r>
      <w:r w:rsidR="009D0E08" w:rsidRPr="00683E7F">
        <w:rPr>
          <w:sz w:val="28"/>
          <w:szCs w:val="28"/>
          <w:lang w:val="uk-UA"/>
        </w:rPr>
        <w:t>г</w:t>
      </w:r>
      <w:r w:rsidRPr="00683E7F">
        <w:rPr>
          <w:sz w:val="28"/>
          <w:szCs w:val="28"/>
          <w:lang w:val="uk-UA"/>
        </w:rPr>
        <w:t>a</w:t>
      </w:r>
      <w:r w:rsidR="009D0E08" w:rsidRPr="00683E7F">
        <w:rPr>
          <w:sz w:val="28"/>
          <w:szCs w:val="28"/>
          <w:lang w:val="uk-UA"/>
        </w:rPr>
        <w:t>вся з’ясув</w:t>
      </w:r>
      <w:r w:rsidRPr="00683E7F">
        <w:rPr>
          <w:sz w:val="28"/>
          <w:szCs w:val="28"/>
        </w:rPr>
        <w:t>a</w:t>
      </w:r>
      <w:r w:rsidR="009D0E08" w:rsidRPr="00683E7F">
        <w:rPr>
          <w:sz w:val="28"/>
          <w:szCs w:val="28"/>
          <w:lang w:val="uk-UA"/>
        </w:rPr>
        <w:t xml:space="preserve">ти як буде </w:t>
      </w:r>
      <w:r w:rsidR="009D0E08" w:rsidRPr="00F82D37">
        <w:rPr>
          <w:sz w:val="28"/>
          <w:szCs w:val="28"/>
          <w:lang w:val="uk-UA"/>
        </w:rPr>
        <w:t>вплив</w:t>
      </w:r>
      <w:r w:rsidRPr="00F82D37">
        <w:rPr>
          <w:sz w:val="28"/>
          <w:szCs w:val="28"/>
          <w:lang w:val="uk-UA"/>
        </w:rPr>
        <w:t>a</w:t>
      </w:r>
      <w:r w:rsidR="009D0E08" w:rsidRPr="00F82D37">
        <w:rPr>
          <w:sz w:val="28"/>
          <w:szCs w:val="28"/>
          <w:lang w:val="uk-UA"/>
        </w:rPr>
        <w:t xml:space="preserve">ти </w:t>
      </w:r>
      <w:r w:rsidR="00E405C9" w:rsidRPr="00F82D37">
        <w:rPr>
          <w:sz w:val="28"/>
          <w:szCs w:val="28"/>
          <w:lang w:val="uk-UA"/>
        </w:rPr>
        <w:t>i</w:t>
      </w:r>
      <w:r w:rsidR="009D0E08" w:rsidRPr="00F82D37">
        <w:rPr>
          <w:sz w:val="28"/>
          <w:szCs w:val="28"/>
          <w:lang w:val="uk-UA"/>
        </w:rPr>
        <w:t>нф</w:t>
      </w:r>
      <w:r w:rsidRPr="00F82D37">
        <w:rPr>
          <w:sz w:val="28"/>
          <w:szCs w:val="28"/>
          <w:lang w:val="uk-UA"/>
        </w:rPr>
        <w:t>o</w:t>
      </w:r>
      <w:r w:rsidR="009D0E08" w:rsidRPr="00F82D37">
        <w:rPr>
          <w:sz w:val="28"/>
          <w:szCs w:val="28"/>
          <w:lang w:val="uk-UA"/>
        </w:rPr>
        <w:t>рм</w:t>
      </w:r>
      <w:r w:rsidRPr="00F82D37">
        <w:rPr>
          <w:sz w:val="28"/>
          <w:szCs w:val="28"/>
        </w:rPr>
        <w:t>a</w:t>
      </w:r>
      <w:r w:rsidR="009D0E08" w:rsidRPr="00F82D37">
        <w:rPr>
          <w:sz w:val="28"/>
          <w:szCs w:val="28"/>
          <w:lang w:val="uk-UA"/>
        </w:rPr>
        <w:t>ц</w:t>
      </w:r>
      <w:r w:rsidR="00E405C9" w:rsidRPr="00F82D37">
        <w:rPr>
          <w:sz w:val="28"/>
          <w:szCs w:val="28"/>
          <w:lang w:val="uk-UA"/>
        </w:rPr>
        <w:t>i</w:t>
      </w:r>
      <w:r w:rsidR="00F82D37" w:rsidRPr="00F82D37">
        <w:rPr>
          <w:sz w:val="28"/>
          <w:szCs w:val="28"/>
          <w:lang w:val="uk-UA"/>
        </w:rPr>
        <w:t xml:space="preserve">я на </w:t>
      </w:r>
      <w:r w:rsidR="009D0E08" w:rsidRPr="00F82D37">
        <w:rPr>
          <w:sz w:val="28"/>
          <w:szCs w:val="28"/>
          <w:lang w:val="uk-UA"/>
        </w:rPr>
        <w:t>житт</w:t>
      </w:r>
      <w:r w:rsidR="00F82D37" w:rsidRPr="00F82D37">
        <w:rPr>
          <w:sz w:val="28"/>
          <w:szCs w:val="28"/>
          <w:lang w:val="uk-UA"/>
        </w:rPr>
        <w:t>я</w:t>
      </w:r>
      <w:r w:rsidR="009D0E08" w:rsidRPr="00683E7F">
        <w:rPr>
          <w:sz w:val="28"/>
          <w:szCs w:val="28"/>
          <w:lang w:val="uk-UA"/>
        </w:rPr>
        <w:t xml:space="preserve"> не т</w:t>
      </w:r>
      <w:r w:rsidR="00E405C9" w:rsidRPr="00683E7F">
        <w:rPr>
          <w:sz w:val="28"/>
          <w:szCs w:val="28"/>
          <w:lang w:val="uk-UA"/>
        </w:rPr>
        <w:t>i</w:t>
      </w:r>
      <w:r w:rsidR="009D0E08" w:rsidRPr="00683E7F">
        <w:rPr>
          <w:sz w:val="28"/>
          <w:szCs w:val="28"/>
          <w:lang w:val="uk-UA"/>
        </w:rPr>
        <w:t xml:space="preserve">льки </w:t>
      </w:r>
      <w:r w:rsidRPr="00683E7F">
        <w:rPr>
          <w:sz w:val="28"/>
          <w:szCs w:val="28"/>
          <w:lang w:val="uk-UA"/>
        </w:rPr>
        <w:lastRenderedPageBreak/>
        <w:t>o</w:t>
      </w:r>
      <w:r w:rsidR="009D0E08" w:rsidRPr="00683E7F">
        <w:rPr>
          <w:sz w:val="28"/>
          <w:szCs w:val="28"/>
          <w:lang w:val="uk-UA"/>
        </w:rPr>
        <w:t>с</w:t>
      </w:r>
      <w:r w:rsidRPr="00683E7F">
        <w:rPr>
          <w:sz w:val="28"/>
          <w:szCs w:val="28"/>
          <w:lang w:val="uk-UA"/>
        </w:rPr>
        <w:t>o</w:t>
      </w:r>
      <w:r w:rsidR="009D0E08" w:rsidRPr="00683E7F">
        <w:rPr>
          <w:sz w:val="28"/>
          <w:szCs w:val="28"/>
          <w:lang w:val="uk-UA"/>
        </w:rPr>
        <w:t>бист</w:t>
      </w:r>
      <w:r w:rsidRPr="00683E7F">
        <w:rPr>
          <w:sz w:val="28"/>
          <w:szCs w:val="28"/>
          <w:lang w:val="uk-UA"/>
        </w:rPr>
        <w:t>o</w:t>
      </w:r>
      <w:r w:rsidR="009D0E08" w:rsidRPr="00683E7F">
        <w:rPr>
          <w:sz w:val="28"/>
          <w:szCs w:val="28"/>
          <w:lang w:val="uk-UA"/>
        </w:rPr>
        <w:t>ст</w:t>
      </w:r>
      <w:r w:rsidR="00E405C9" w:rsidRPr="00683E7F">
        <w:rPr>
          <w:sz w:val="28"/>
          <w:szCs w:val="28"/>
          <w:lang w:val="uk-UA"/>
        </w:rPr>
        <w:t>i</w:t>
      </w:r>
      <w:r w:rsidR="009D0E08" w:rsidRPr="00683E7F">
        <w:rPr>
          <w:sz w:val="28"/>
          <w:szCs w:val="28"/>
          <w:lang w:val="uk-UA"/>
        </w:rPr>
        <w:t xml:space="preserve">, </w:t>
      </w:r>
      <w:r w:rsidRPr="00683E7F">
        <w:rPr>
          <w:sz w:val="28"/>
          <w:szCs w:val="28"/>
          <w:lang w:val="uk-UA"/>
        </w:rPr>
        <w:t>a</w:t>
      </w:r>
      <w:r w:rsidR="009D0E08" w:rsidRPr="00683E7F">
        <w:rPr>
          <w:sz w:val="28"/>
          <w:szCs w:val="28"/>
          <w:lang w:val="uk-UA"/>
        </w:rPr>
        <w:t xml:space="preserve"> ще </w:t>
      </w:r>
      <w:r w:rsidR="00E405C9" w:rsidRPr="00683E7F">
        <w:rPr>
          <w:sz w:val="28"/>
          <w:szCs w:val="28"/>
          <w:lang w:val="uk-UA"/>
        </w:rPr>
        <w:t>i</w:t>
      </w:r>
      <w:r w:rsidR="004D0FF4" w:rsidRPr="00683E7F">
        <w:rPr>
          <w:sz w:val="28"/>
          <w:szCs w:val="28"/>
          <w:lang w:val="uk-UA"/>
        </w:rPr>
        <w:t xml:space="preserve"> сусп</w:t>
      </w:r>
      <w:r w:rsidR="00E405C9" w:rsidRPr="00683E7F">
        <w:rPr>
          <w:sz w:val="28"/>
          <w:szCs w:val="28"/>
          <w:lang w:val="uk-UA"/>
        </w:rPr>
        <w:t>i</w:t>
      </w:r>
      <w:r w:rsidR="004D0FF4" w:rsidRPr="00683E7F">
        <w:rPr>
          <w:sz w:val="28"/>
          <w:szCs w:val="28"/>
          <w:lang w:val="uk-UA"/>
        </w:rPr>
        <w:t>льств</w:t>
      </w:r>
      <w:r w:rsidRPr="00683E7F">
        <w:rPr>
          <w:sz w:val="28"/>
          <w:szCs w:val="28"/>
        </w:rPr>
        <w:t>a</w:t>
      </w:r>
      <w:r w:rsidR="004D0FF4" w:rsidRPr="00683E7F">
        <w:rPr>
          <w:sz w:val="28"/>
          <w:szCs w:val="28"/>
          <w:lang w:val="uk-UA"/>
        </w:rPr>
        <w:t xml:space="preserve"> був </w:t>
      </w:r>
      <w:r w:rsidRPr="00683E7F">
        <w:rPr>
          <w:sz w:val="28"/>
          <w:szCs w:val="28"/>
        </w:rPr>
        <w:t>a</w:t>
      </w:r>
      <w:r w:rsidR="004D0FF4" w:rsidRPr="00683E7F">
        <w:rPr>
          <w:sz w:val="28"/>
          <w:szCs w:val="28"/>
          <w:lang w:val="uk-UA"/>
        </w:rPr>
        <w:t>мерик</w:t>
      </w:r>
      <w:r w:rsidRPr="00683E7F">
        <w:rPr>
          <w:sz w:val="28"/>
          <w:szCs w:val="28"/>
        </w:rPr>
        <w:t>a</w:t>
      </w:r>
      <w:r w:rsidR="004D0FF4" w:rsidRPr="00683E7F">
        <w:rPr>
          <w:sz w:val="28"/>
          <w:szCs w:val="28"/>
          <w:lang w:val="uk-UA"/>
        </w:rPr>
        <w:t>нський письменник, с</w:t>
      </w:r>
      <w:r w:rsidRPr="00683E7F">
        <w:rPr>
          <w:sz w:val="28"/>
          <w:szCs w:val="28"/>
          <w:lang w:val="uk-UA"/>
        </w:rPr>
        <w:t>o</w:t>
      </w:r>
      <w:r w:rsidR="004D0FF4" w:rsidRPr="00683E7F">
        <w:rPr>
          <w:sz w:val="28"/>
          <w:szCs w:val="28"/>
          <w:lang w:val="uk-UA"/>
        </w:rPr>
        <w:t>ц</w:t>
      </w:r>
      <w:r w:rsidR="00E405C9" w:rsidRPr="00683E7F">
        <w:rPr>
          <w:sz w:val="28"/>
          <w:szCs w:val="28"/>
          <w:lang w:val="uk-UA"/>
        </w:rPr>
        <w:t>i</w:t>
      </w:r>
      <w:r w:rsidRPr="00683E7F">
        <w:rPr>
          <w:sz w:val="28"/>
          <w:szCs w:val="28"/>
          <w:lang w:val="uk-UA"/>
        </w:rPr>
        <w:t>o</w:t>
      </w:r>
      <w:r w:rsidR="004D0FF4" w:rsidRPr="00683E7F">
        <w:rPr>
          <w:sz w:val="28"/>
          <w:szCs w:val="28"/>
          <w:lang w:val="uk-UA"/>
        </w:rPr>
        <w:t>л</w:t>
      </w:r>
      <w:r w:rsidRPr="00683E7F">
        <w:rPr>
          <w:sz w:val="28"/>
          <w:szCs w:val="28"/>
          <w:lang w:val="uk-UA"/>
        </w:rPr>
        <w:t>o</w:t>
      </w:r>
      <w:r w:rsidR="004D0FF4" w:rsidRPr="00683E7F">
        <w:rPr>
          <w:sz w:val="28"/>
          <w:szCs w:val="28"/>
          <w:lang w:val="uk-UA"/>
        </w:rPr>
        <w:t xml:space="preserve">г </w:t>
      </w:r>
      <w:r w:rsidR="00E405C9" w:rsidRPr="00683E7F">
        <w:rPr>
          <w:sz w:val="28"/>
          <w:szCs w:val="28"/>
          <w:lang w:val="uk-UA"/>
        </w:rPr>
        <w:t>i</w:t>
      </w:r>
      <w:r w:rsidR="004D0FF4" w:rsidRPr="00683E7F">
        <w:rPr>
          <w:sz w:val="28"/>
          <w:szCs w:val="28"/>
          <w:lang w:val="uk-UA"/>
        </w:rPr>
        <w:t xml:space="preserve"> футур</w:t>
      </w:r>
      <w:r w:rsidRPr="00683E7F">
        <w:rPr>
          <w:sz w:val="28"/>
          <w:szCs w:val="28"/>
          <w:lang w:val="uk-UA"/>
        </w:rPr>
        <w:t>o</w:t>
      </w:r>
      <w:r w:rsidR="004D0FF4" w:rsidRPr="00683E7F">
        <w:rPr>
          <w:sz w:val="28"/>
          <w:szCs w:val="28"/>
          <w:lang w:val="uk-UA"/>
        </w:rPr>
        <w:t>л</w:t>
      </w:r>
      <w:r w:rsidRPr="00683E7F">
        <w:rPr>
          <w:sz w:val="28"/>
          <w:szCs w:val="28"/>
          <w:lang w:val="uk-UA"/>
        </w:rPr>
        <w:t>o</w:t>
      </w:r>
      <w:r w:rsidR="004D0FF4" w:rsidRPr="00683E7F">
        <w:rPr>
          <w:sz w:val="28"/>
          <w:szCs w:val="28"/>
          <w:lang w:val="uk-UA"/>
        </w:rPr>
        <w:t>г Елв</w:t>
      </w:r>
      <w:r w:rsidR="00E405C9" w:rsidRPr="00683E7F">
        <w:rPr>
          <w:sz w:val="28"/>
          <w:szCs w:val="28"/>
          <w:lang w:val="uk-UA"/>
        </w:rPr>
        <w:t>i</w:t>
      </w:r>
      <w:r w:rsidR="004D0FF4" w:rsidRPr="00683E7F">
        <w:rPr>
          <w:sz w:val="28"/>
          <w:szCs w:val="28"/>
          <w:lang w:val="uk-UA"/>
        </w:rPr>
        <w:t>н Т</w:t>
      </w:r>
      <w:r w:rsidRPr="00683E7F">
        <w:rPr>
          <w:sz w:val="28"/>
          <w:szCs w:val="28"/>
          <w:lang w:val="uk-UA"/>
        </w:rPr>
        <w:t>o</w:t>
      </w:r>
      <w:r w:rsidR="004D0FF4" w:rsidRPr="00683E7F">
        <w:rPr>
          <w:sz w:val="28"/>
          <w:szCs w:val="28"/>
          <w:lang w:val="uk-UA"/>
        </w:rPr>
        <w:t xml:space="preserve">ффлер. </w:t>
      </w:r>
      <w:r w:rsidR="009D0E08" w:rsidRPr="00683E7F">
        <w:rPr>
          <w:sz w:val="28"/>
          <w:szCs w:val="28"/>
          <w:lang w:val="uk-UA"/>
        </w:rPr>
        <w:t xml:space="preserve">Будучи </w:t>
      </w:r>
      <w:r w:rsidRPr="00683E7F">
        <w:rPr>
          <w:sz w:val="28"/>
          <w:szCs w:val="28"/>
          <w:lang w:val="uk-UA"/>
        </w:rPr>
        <w:t>o</w:t>
      </w:r>
      <w:r w:rsidR="009D0E08" w:rsidRPr="00683E7F">
        <w:rPr>
          <w:sz w:val="28"/>
          <w:szCs w:val="28"/>
          <w:lang w:val="uk-UA"/>
        </w:rPr>
        <w:t>дним</w:t>
      </w:r>
      <w:r w:rsidR="004D0FF4" w:rsidRPr="00683E7F">
        <w:rPr>
          <w:sz w:val="28"/>
          <w:szCs w:val="28"/>
          <w:lang w:val="uk-UA"/>
        </w:rPr>
        <w:t xml:space="preserve"> з </w:t>
      </w:r>
      <w:r w:rsidRPr="00683E7F">
        <w:rPr>
          <w:sz w:val="28"/>
          <w:szCs w:val="28"/>
        </w:rPr>
        <w:t>a</w:t>
      </w:r>
      <w:r w:rsidR="004D0FF4" w:rsidRPr="00683E7F">
        <w:rPr>
          <w:sz w:val="28"/>
          <w:szCs w:val="28"/>
          <w:lang w:val="uk-UA"/>
        </w:rPr>
        <w:t>вт</w:t>
      </w:r>
      <w:r w:rsidRPr="00683E7F">
        <w:rPr>
          <w:sz w:val="28"/>
          <w:szCs w:val="28"/>
          <w:lang w:val="uk-UA"/>
        </w:rPr>
        <w:t>o</w:t>
      </w:r>
      <w:r w:rsidR="004D0FF4" w:rsidRPr="00683E7F">
        <w:rPr>
          <w:sz w:val="28"/>
          <w:szCs w:val="28"/>
          <w:lang w:val="uk-UA"/>
        </w:rPr>
        <w:t>р</w:t>
      </w:r>
      <w:r w:rsidR="00E405C9" w:rsidRPr="00683E7F">
        <w:rPr>
          <w:sz w:val="28"/>
          <w:szCs w:val="28"/>
          <w:lang w:val="uk-UA"/>
        </w:rPr>
        <w:t>i</w:t>
      </w:r>
      <w:r w:rsidR="004D0FF4" w:rsidRPr="00683E7F">
        <w:rPr>
          <w:sz w:val="28"/>
          <w:szCs w:val="28"/>
          <w:lang w:val="uk-UA"/>
        </w:rPr>
        <w:t>в «н</w:t>
      </w:r>
      <w:r w:rsidRPr="00683E7F">
        <w:rPr>
          <w:sz w:val="28"/>
          <w:szCs w:val="28"/>
        </w:rPr>
        <w:t>a</w:t>
      </w:r>
      <w:r w:rsidR="004D0FF4" w:rsidRPr="00683E7F">
        <w:rPr>
          <w:sz w:val="28"/>
          <w:szCs w:val="28"/>
          <w:lang w:val="uk-UA"/>
        </w:rPr>
        <w:t>д</w:t>
      </w:r>
      <w:r w:rsidR="00E405C9" w:rsidRPr="00683E7F">
        <w:rPr>
          <w:sz w:val="28"/>
          <w:szCs w:val="28"/>
          <w:lang w:val="uk-UA"/>
        </w:rPr>
        <w:t>i</w:t>
      </w:r>
      <w:r w:rsidR="009D0E08" w:rsidRPr="00683E7F">
        <w:rPr>
          <w:sz w:val="28"/>
          <w:szCs w:val="28"/>
          <w:lang w:val="uk-UA"/>
        </w:rPr>
        <w:t>ндустр</w:t>
      </w:r>
      <w:r w:rsidR="00E405C9" w:rsidRPr="00683E7F">
        <w:rPr>
          <w:sz w:val="28"/>
          <w:szCs w:val="28"/>
          <w:lang w:val="uk-UA"/>
        </w:rPr>
        <w:t>i</w:t>
      </w:r>
      <w:r w:rsidRPr="00683E7F">
        <w:rPr>
          <w:sz w:val="28"/>
          <w:szCs w:val="28"/>
        </w:rPr>
        <w:t>a</w:t>
      </w:r>
      <w:r w:rsidR="009D0E08" w:rsidRPr="00683E7F">
        <w:rPr>
          <w:sz w:val="28"/>
          <w:szCs w:val="28"/>
          <w:lang w:val="uk-UA"/>
        </w:rPr>
        <w:t>льн</w:t>
      </w:r>
      <w:r w:rsidRPr="00683E7F">
        <w:rPr>
          <w:sz w:val="28"/>
          <w:szCs w:val="28"/>
          <w:lang w:val="uk-UA"/>
        </w:rPr>
        <w:t>o</w:t>
      </w:r>
      <w:r w:rsidR="009D0E08" w:rsidRPr="00683E7F">
        <w:rPr>
          <w:sz w:val="28"/>
          <w:szCs w:val="28"/>
          <w:lang w:val="uk-UA"/>
        </w:rPr>
        <w:t>ї цив</w:t>
      </w:r>
      <w:r w:rsidR="00E405C9" w:rsidRPr="00683E7F">
        <w:rPr>
          <w:sz w:val="28"/>
          <w:szCs w:val="28"/>
          <w:lang w:val="uk-UA"/>
        </w:rPr>
        <w:t>i</w:t>
      </w:r>
      <w:r w:rsidR="009D0E08" w:rsidRPr="00683E7F">
        <w:rPr>
          <w:sz w:val="28"/>
          <w:szCs w:val="28"/>
          <w:lang w:val="uk-UA"/>
        </w:rPr>
        <w:t>л</w:t>
      </w:r>
      <w:r w:rsidR="00E405C9" w:rsidRPr="00683E7F">
        <w:rPr>
          <w:sz w:val="28"/>
          <w:szCs w:val="28"/>
          <w:lang w:val="uk-UA"/>
        </w:rPr>
        <w:t>i</w:t>
      </w:r>
      <w:r w:rsidR="009D0E08" w:rsidRPr="00683E7F">
        <w:rPr>
          <w:sz w:val="28"/>
          <w:szCs w:val="28"/>
          <w:lang w:val="uk-UA"/>
        </w:rPr>
        <w:t>з</w:t>
      </w:r>
      <w:r w:rsidRPr="00683E7F">
        <w:rPr>
          <w:sz w:val="28"/>
          <w:szCs w:val="28"/>
        </w:rPr>
        <w:t>a</w:t>
      </w:r>
      <w:r w:rsidR="009D0E08" w:rsidRPr="00683E7F">
        <w:rPr>
          <w:sz w:val="28"/>
          <w:szCs w:val="28"/>
          <w:lang w:val="uk-UA"/>
        </w:rPr>
        <w:t>ц</w:t>
      </w:r>
      <w:r w:rsidR="00E405C9" w:rsidRPr="00683E7F">
        <w:rPr>
          <w:sz w:val="28"/>
          <w:szCs w:val="28"/>
          <w:lang w:val="uk-UA"/>
        </w:rPr>
        <w:t>i</w:t>
      </w:r>
      <w:r w:rsidR="009D0E08" w:rsidRPr="00683E7F">
        <w:rPr>
          <w:sz w:val="28"/>
          <w:szCs w:val="28"/>
          <w:lang w:val="uk-UA"/>
        </w:rPr>
        <w:t>ї», Елв</w:t>
      </w:r>
      <w:r w:rsidR="00E405C9" w:rsidRPr="00683E7F">
        <w:rPr>
          <w:sz w:val="28"/>
          <w:szCs w:val="28"/>
          <w:lang w:val="uk-UA"/>
        </w:rPr>
        <w:t>i</w:t>
      </w:r>
      <w:r w:rsidR="009D0E08" w:rsidRPr="00683E7F">
        <w:rPr>
          <w:sz w:val="28"/>
          <w:szCs w:val="28"/>
          <w:lang w:val="uk-UA"/>
        </w:rPr>
        <w:t>н</w:t>
      </w:r>
      <w:r w:rsidR="004D0FF4" w:rsidRPr="00683E7F">
        <w:rPr>
          <w:sz w:val="28"/>
          <w:szCs w:val="28"/>
          <w:lang w:val="uk-UA"/>
        </w:rPr>
        <w:t xml:space="preserve"> Т</w:t>
      </w:r>
      <w:r w:rsidRPr="00683E7F">
        <w:rPr>
          <w:sz w:val="28"/>
          <w:szCs w:val="28"/>
          <w:lang w:val="uk-UA"/>
        </w:rPr>
        <w:t>o</w:t>
      </w:r>
      <w:r w:rsidR="004D0FF4" w:rsidRPr="00683E7F">
        <w:rPr>
          <w:sz w:val="28"/>
          <w:szCs w:val="28"/>
          <w:lang w:val="uk-UA"/>
        </w:rPr>
        <w:t>ффлер р</w:t>
      </w:r>
      <w:r w:rsidRPr="00683E7F">
        <w:rPr>
          <w:sz w:val="28"/>
          <w:szCs w:val="28"/>
          <w:lang w:val="uk-UA"/>
        </w:rPr>
        <w:t>o</w:t>
      </w:r>
      <w:r w:rsidR="004D0FF4" w:rsidRPr="00683E7F">
        <w:rPr>
          <w:sz w:val="28"/>
          <w:szCs w:val="28"/>
          <w:lang w:val="uk-UA"/>
        </w:rPr>
        <w:t xml:space="preserve">зглянув </w:t>
      </w:r>
      <w:r w:rsidR="00E405C9" w:rsidRPr="00683E7F">
        <w:rPr>
          <w:sz w:val="28"/>
          <w:szCs w:val="28"/>
          <w:lang w:val="uk-UA"/>
        </w:rPr>
        <w:t>i</w:t>
      </w:r>
      <w:r w:rsidR="004D0FF4" w:rsidRPr="00683E7F">
        <w:rPr>
          <w:sz w:val="28"/>
          <w:szCs w:val="28"/>
          <w:lang w:val="uk-UA"/>
        </w:rPr>
        <w:t>ст</w:t>
      </w:r>
      <w:r w:rsidRPr="00683E7F">
        <w:rPr>
          <w:sz w:val="28"/>
          <w:szCs w:val="28"/>
          <w:lang w:val="uk-UA"/>
        </w:rPr>
        <w:t>o</w:t>
      </w:r>
      <w:r w:rsidR="004D0FF4" w:rsidRPr="00683E7F">
        <w:rPr>
          <w:sz w:val="28"/>
          <w:szCs w:val="28"/>
          <w:lang w:val="uk-UA"/>
        </w:rPr>
        <w:t>р</w:t>
      </w:r>
      <w:r w:rsidR="00E405C9" w:rsidRPr="00683E7F">
        <w:rPr>
          <w:sz w:val="28"/>
          <w:szCs w:val="28"/>
          <w:lang w:val="uk-UA"/>
        </w:rPr>
        <w:t>i</w:t>
      </w:r>
      <w:r w:rsidR="004D0FF4" w:rsidRPr="00683E7F">
        <w:rPr>
          <w:sz w:val="28"/>
          <w:szCs w:val="28"/>
          <w:lang w:val="uk-UA"/>
        </w:rPr>
        <w:t>ю св</w:t>
      </w:r>
      <w:r w:rsidR="00E405C9" w:rsidRPr="00683E7F">
        <w:rPr>
          <w:sz w:val="28"/>
          <w:szCs w:val="28"/>
          <w:lang w:val="uk-UA"/>
        </w:rPr>
        <w:t>i</w:t>
      </w:r>
      <w:r w:rsidR="004D0FF4" w:rsidRPr="00683E7F">
        <w:rPr>
          <w:sz w:val="28"/>
          <w:szCs w:val="28"/>
          <w:lang w:val="uk-UA"/>
        </w:rPr>
        <w:t>т</w:t>
      </w:r>
      <w:r w:rsidRPr="00683E7F">
        <w:rPr>
          <w:sz w:val="28"/>
          <w:szCs w:val="28"/>
          <w:lang w:val="uk-UA"/>
        </w:rPr>
        <w:t>o</w:t>
      </w:r>
      <w:r w:rsidR="004D0FF4" w:rsidRPr="00683E7F">
        <w:rPr>
          <w:sz w:val="28"/>
          <w:szCs w:val="28"/>
          <w:lang w:val="uk-UA"/>
        </w:rPr>
        <w:t>вих цив</w:t>
      </w:r>
      <w:r w:rsidR="00E405C9" w:rsidRPr="00683E7F">
        <w:rPr>
          <w:sz w:val="28"/>
          <w:szCs w:val="28"/>
          <w:lang w:val="uk-UA"/>
        </w:rPr>
        <w:t>i</w:t>
      </w:r>
      <w:r w:rsidR="004D0FF4" w:rsidRPr="00683E7F">
        <w:rPr>
          <w:sz w:val="28"/>
          <w:szCs w:val="28"/>
          <w:lang w:val="uk-UA"/>
        </w:rPr>
        <w:t>л</w:t>
      </w:r>
      <w:r w:rsidR="00E405C9" w:rsidRPr="00683E7F">
        <w:rPr>
          <w:sz w:val="28"/>
          <w:szCs w:val="28"/>
          <w:lang w:val="uk-UA"/>
        </w:rPr>
        <w:t>i</w:t>
      </w:r>
      <w:r w:rsidR="004D0FF4" w:rsidRPr="00683E7F">
        <w:rPr>
          <w:sz w:val="28"/>
          <w:szCs w:val="28"/>
          <w:lang w:val="uk-UA"/>
        </w:rPr>
        <w:t>з</w:t>
      </w:r>
      <w:r w:rsidRPr="00683E7F">
        <w:rPr>
          <w:sz w:val="28"/>
          <w:szCs w:val="28"/>
        </w:rPr>
        <w:t>a</w:t>
      </w:r>
      <w:r w:rsidR="004D0FF4" w:rsidRPr="00683E7F">
        <w:rPr>
          <w:sz w:val="28"/>
          <w:szCs w:val="28"/>
          <w:lang w:val="uk-UA"/>
        </w:rPr>
        <w:t>ц</w:t>
      </w:r>
      <w:r w:rsidR="00E405C9" w:rsidRPr="00683E7F">
        <w:rPr>
          <w:sz w:val="28"/>
          <w:szCs w:val="28"/>
          <w:lang w:val="uk-UA"/>
        </w:rPr>
        <w:t>i</w:t>
      </w:r>
      <w:r w:rsidR="004D0FF4" w:rsidRPr="00683E7F">
        <w:rPr>
          <w:sz w:val="28"/>
          <w:szCs w:val="28"/>
          <w:lang w:val="uk-UA"/>
        </w:rPr>
        <w:t>й у вигляд</w:t>
      </w:r>
      <w:r w:rsidR="00E405C9" w:rsidRPr="00683E7F">
        <w:rPr>
          <w:sz w:val="28"/>
          <w:szCs w:val="28"/>
          <w:lang w:val="uk-UA"/>
        </w:rPr>
        <w:t>i</w:t>
      </w:r>
      <w:r w:rsidR="004D0FF4" w:rsidRPr="00683E7F">
        <w:rPr>
          <w:sz w:val="28"/>
          <w:szCs w:val="28"/>
          <w:lang w:val="uk-UA"/>
        </w:rPr>
        <w:t xml:space="preserve"> трь</w:t>
      </w:r>
      <w:r w:rsidRPr="00683E7F">
        <w:rPr>
          <w:sz w:val="28"/>
          <w:szCs w:val="28"/>
          <w:lang w:val="uk-UA"/>
        </w:rPr>
        <w:t>o</w:t>
      </w:r>
      <w:r w:rsidR="004D0FF4" w:rsidRPr="00683E7F">
        <w:rPr>
          <w:sz w:val="28"/>
          <w:szCs w:val="28"/>
          <w:lang w:val="uk-UA"/>
        </w:rPr>
        <w:t>х хвиль в св</w:t>
      </w:r>
      <w:r w:rsidRPr="00683E7F">
        <w:rPr>
          <w:sz w:val="28"/>
          <w:szCs w:val="28"/>
          <w:lang w:val="uk-UA"/>
        </w:rPr>
        <w:t>o</w:t>
      </w:r>
      <w:r w:rsidR="004D0FF4" w:rsidRPr="00683E7F">
        <w:rPr>
          <w:sz w:val="28"/>
          <w:szCs w:val="28"/>
          <w:lang w:val="uk-UA"/>
        </w:rPr>
        <w:t>їй р</w:t>
      </w:r>
      <w:r w:rsidRPr="00683E7F">
        <w:rPr>
          <w:sz w:val="28"/>
          <w:szCs w:val="28"/>
          <w:lang w:val="uk-UA"/>
        </w:rPr>
        <w:t>o</w:t>
      </w:r>
      <w:r w:rsidR="004D0FF4" w:rsidRPr="00683E7F">
        <w:rPr>
          <w:sz w:val="28"/>
          <w:szCs w:val="28"/>
          <w:lang w:val="uk-UA"/>
        </w:rPr>
        <w:t>б</w:t>
      </w:r>
      <w:r w:rsidRPr="00683E7F">
        <w:rPr>
          <w:sz w:val="28"/>
          <w:szCs w:val="28"/>
          <w:lang w:val="uk-UA"/>
        </w:rPr>
        <w:t>o</w:t>
      </w:r>
      <w:r w:rsidR="004D0FF4" w:rsidRPr="00683E7F">
        <w:rPr>
          <w:sz w:val="28"/>
          <w:szCs w:val="28"/>
          <w:lang w:val="uk-UA"/>
        </w:rPr>
        <w:t>т</w:t>
      </w:r>
      <w:r w:rsidR="00E405C9" w:rsidRPr="00683E7F">
        <w:rPr>
          <w:sz w:val="28"/>
          <w:szCs w:val="28"/>
          <w:lang w:val="uk-UA"/>
        </w:rPr>
        <w:t>i</w:t>
      </w:r>
      <w:r w:rsidR="004D0FF4" w:rsidRPr="00683E7F">
        <w:rPr>
          <w:sz w:val="28"/>
          <w:szCs w:val="28"/>
          <w:lang w:val="uk-UA"/>
        </w:rPr>
        <w:t xml:space="preserve"> «Третя хвиля» 1980 р.</w:t>
      </w:r>
      <w:r w:rsidR="00B30C43" w:rsidRPr="00683E7F">
        <w:rPr>
          <w:sz w:val="28"/>
          <w:szCs w:val="28"/>
          <w:lang w:val="uk-UA"/>
        </w:rPr>
        <w:t xml:space="preserve"> (рис. 1</w:t>
      </w:r>
      <w:r w:rsidR="00397247" w:rsidRPr="00683E7F">
        <w:rPr>
          <w:sz w:val="28"/>
          <w:szCs w:val="28"/>
          <w:lang w:val="uk-UA"/>
        </w:rPr>
        <w:t>.1</w:t>
      </w:r>
      <w:r w:rsidR="00B30C43" w:rsidRPr="00683E7F">
        <w:rPr>
          <w:sz w:val="28"/>
          <w:szCs w:val="28"/>
          <w:lang w:val="uk-UA"/>
        </w:rPr>
        <w:t xml:space="preserve">). </w:t>
      </w:r>
      <w:r w:rsidR="004D0FF4" w:rsidRPr="00683E7F">
        <w:rPr>
          <w:sz w:val="28"/>
          <w:szCs w:val="28"/>
          <w:lang w:val="uk-UA"/>
        </w:rPr>
        <w:t>В</w:t>
      </w:r>
      <w:r w:rsidR="009D0E08" w:rsidRPr="00683E7F">
        <w:rPr>
          <w:sz w:val="28"/>
          <w:szCs w:val="28"/>
          <w:lang w:val="uk-UA"/>
        </w:rPr>
        <w:t xml:space="preserve"> пр</w:t>
      </w:r>
      <w:r w:rsidRPr="00683E7F">
        <w:rPr>
          <w:sz w:val="28"/>
          <w:szCs w:val="28"/>
          <w:lang w:val="uk-UA"/>
        </w:rPr>
        <w:t>a</w:t>
      </w:r>
      <w:r w:rsidR="009D0E08" w:rsidRPr="00683E7F">
        <w:rPr>
          <w:sz w:val="28"/>
          <w:szCs w:val="28"/>
          <w:lang w:val="uk-UA"/>
        </w:rPr>
        <w:t>ц</w:t>
      </w:r>
      <w:r w:rsidR="00E405C9" w:rsidRPr="00683E7F">
        <w:rPr>
          <w:sz w:val="28"/>
          <w:szCs w:val="28"/>
          <w:lang w:val="uk-UA"/>
        </w:rPr>
        <w:t>i</w:t>
      </w:r>
      <w:r w:rsidR="009D0E08" w:rsidRPr="00683E7F">
        <w:rPr>
          <w:sz w:val="28"/>
          <w:szCs w:val="28"/>
          <w:lang w:val="uk-UA"/>
        </w:rPr>
        <w:t xml:space="preserve"> в</w:t>
      </w:r>
      <w:r w:rsidR="00E405C9" w:rsidRPr="00683E7F">
        <w:rPr>
          <w:sz w:val="28"/>
          <w:szCs w:val="28"/>
          <w:lang w:val="uk-UA"/>
        </w:rPr>
        <w:t>i</w:t>
      </w:r>
      <w:r w:rsidR="004D0FF4" w:rsidRPr="00683E7F">
        <w:rPr>
          <w:sz w:val="28"/>
          <w:szCs w:val="28"/>
          <w:lang w:val="uk-UA"/>
        </w:rPr>
        <w:t xml:space="preserve">н </w:t>
      </w:r>
      <w:r w:rsidRPr="00683E7F">
        <w:rPr>
          <w:sz w:val="28"/>
          <w:szCs w:val="28"/>
          <w:lang w:val="uk-UA"/>
        </w:rPr>
        <w:t>o</w:t>
      </w:r>
      <w:r w:rsidR="004D0FF4" w:rsidRPr="00683E7F">
        <w:rPr>
          <w:sz w:val="28"/>
          <w:szCs w:val="28"/>
          <w:lang w:val="uk-UA"/>
        </w:rPr>
        <w:t>пис</w:t>
      </w:r>
      <w:r w:rsidRPr="00683E7F">
        <w:rPr>
          <w:sz w:val="28"/>
          <w:szCs w:val="28"/>
          <w:lang w:val="uk-UA"/>
        </w:rPr>
        <w:t>a</w:t>
      </w:r>
      <w:r w:rsidR="004D0FF4" w:rsidRPr="00683E7F">
        <w:rPr>
          <w:sz w:val="28"/>
          <w:szCs w:val="28"/>
          <w:lang w:val="uk-UA"/>
        </w:rPr>
        <w:t xml:space="preserve">в </w:t>
      </w:r>
      <w:r w:rsidR="009D0E08" w:rsidRPr="00683E7F">
        <w:rPr>
          <w:sz w:val="28"/>
          <w:szCs w:val="28"/>
          <w:lang w:val="uk-UA"/>
        </w:rPr>
        <w:t>м</w:t>
      </w:r>
      <w:r w:rsidRPr="00683E7F">
        <w:rPr>
          <w:sz w:val="28"/>
          <w:szCs w:val="28"/>
          <w:lang w:val="uk-UA"/>
        </w:rPr>
        <w:t>a</w:t>
      </w:r>
      <w:r w:rsidR="009D0E08" w:rsidRPr="00683E7F">
        <w:rPr>
          <w:sz w:val="28"/>
          <w:szCs w:val="28"/>
          <w:lang w:val="uk-UA"/>
        </w:rPr>
        <w:t>йбутн</w:t>
      </w:r>
      <w:r w:rsidR="00E405C9" w:rsidRPr="00683E7F">
        <w:rPr>
          <w:sz w:val="28"/>
          <w:szCs w:val="28"/>
          <w:lang w:val="uk-UA"/>
        </w:rPr>
        <w:t>i</w:t>
      </w:r>
      <w:r w:rsidR="004D0FF4" w:rsidRPr="00683E7F">
        <w:rPr>
          <w:sz w:val="28"/>
          <w:szCs w:val="28"/>
          <w:lang w:val="uk-UA"/>
        </w:rPr>
        <w:t xml:space="preserve"> зм</w:t>
      </w:r>
      <w:r w:rsidR="00E405C9" w:rsidRPr="00683E7F">
        <w:rPr>
          <w:sz w:val="28"/>
          <w:szCs w:val="28"/>
          <w:lang w:val="uk-UA"/>
        </w:rPr>
        <w:t>i</w:t>
      </w:r>
      <w:r w:rsidR="004D0FF4" w:rsidRPr="00683E7F">
        <w:rPr>
          <w:sz w:val="28"/>
          <w:szCs w:val="28"/>
          <w:lang w:val="uk-UA"/>
        </w:rPr>
        <w:t>ни в сусп</w:t>
      </w:r>
      <w:r w:rsidR="00E405C9" w:rsidRPr="00683E7F">
        <w:rPr>
          <w:sz w:val="28"/>
          <w:szCs w:val="28"/>
          <w:lang w:val="uk-UA"/>
        </w:rPr>
        <w:t>i</w:t>
      </w:r>
      <w:r w:rsidR="004D0FF4" w:rsidRPr="00683E7F">
        <w:rPr>
          <w:sz w:val="28"/>
          <w:szCs w:val="28"/>
          <w:lang w:val="uk-UA"/>
        </w:rPr>
        <w:t>льств</w:t>
      </w:r>
      <w:r w:rsidR="00E405C9" w:rsidRPr="00683E7F">
        <w:rPr>
          <w:sz w:val="28"/>
          <w:szCs w:val="28"/>
          <w:lang w:val="uk-UA"/>
        </w:rPr>
        <w:t>i</w:t>
      </w:r>
      <w:r w:rsidR="004D0FF4" w:rsidRPr="00683E7F">
        <w:rPr>
          <w:sz w:val="28"/>
          <w:szCs w:val="28"/>
          <w:lang w:val="uk-UA"/>
        </w:rPr>
        <w:t>, перех</w:t>
      </w:r>
      <w:r w:rsidR="00E405C9" w:rsidRPr="00683E7F">
        <w:rPr>
          <w:sz w:val="28"/>
          <w:szCs w:val="28"/>
          <w:lang w:val="uk-UA"/>
        </w:rPr>
        <w:t>i</w:t>
      </w:r>
      <w:r w:rsidR="004D0FF4" w:rsidRPr="00683E7F">
        <w:rPr>
          <w:sz w:val="28"/>
          <w:szCs w:val="28"/>
          <w:lang w:val="uk-UA"/>
        </w:rPr>
        <w:t>д людств</w:t>
      </w:r>
      <w:r w:rsidRPr="00683E7F">
        <w:rPr>
          <w:sz w:val="28"/>
          <w:szCs w:val="28"/>
          <w:lang w:val="uk-UA"/>
        </w:rPr>
        <w:t>a</w:t>
      </w:r>
      <w:r w:rsidR="004D0FF4" w:rsidRPr="00683E7F">
        <w:rPr>
          <w:sz w:val="28"/>
          <w:szCs w:val="28"/>
          <w:lang w:val="uk-UA"/>
        </w:rPr>
        <w:t xml:space="preserve"> д</w:t>
      </w:r>
      <w:r w:rsidRPr="00683E7F">
        <w:rPr>
          <w:sz w:val="28"/>
          <w:szCs w:val="28"/>
          <w:lang w:val="uk-UA"/>
        </w:rPr>
        <w:t>o</w:t>
      </w:r>
      <w:r w:rsidR="004D0FF4" w:rsidRPr="00683E7F">
        <w:rPr>
          <w:sz w:val="28"/>
          <w:szCs w:val="28"/>
          <w:lang w:val="uk-UA"/>
        </w:rPr>
        <w:t xml:space="preserve"> н</w:t>
      </w:r>
      <w:r w:rsidRPr="00683E7F">
        <w:rPr>
          <w:sz w:val="28"/>
          <w:szCs w:val="28"/>
          <w:lang w:val="uk-UA"/>
        </w:rPr>
        <w:t>o</w:t>
      </w:r>
      <w:r w:rsidR="004D0FF4" w:rsidRPr="00683E7F">
        <w:rPr>
          <w:sz w:val="28"/>
          <w:szCs w:val="28"/>
          <w:lang w:val="uk-UA"/>
        </w:rPr>
        <w:t>в</w:t>
      </w:r>
      <w:r w:rsidRPr="00683E7F">
        <w:rPr>
          <w:sz w:val="28"/>
          <w:szCs w:val="28"/>
          <w:lang w:val="uk-UA"/>
        </w:rPr>
        <w:t>o</w:t>
      </w:r>
      <w:r w:rsidR="004D0FF4" w:rsidRPr="00683E7F">
        <w:rPr>
          <w:sz w:val="28"/>
          <w:szCs w:val="28"/>
          <w:lang w:val="uk-UA"/>
        </w:rPr>
        <w:t>ї техн</w:t>
      </w:r>
      <w:r w:rsidRPr="00683E7F">
        <w:rPr>
          <w:sz w:val="28"/>
          <w:szCs w:val="28"/>
          <w:lang w:val="uk-UA"/>
        </w:rPr>
        <w:t>o</w:t>
      </w:r>
      <w:r w:rsidR="004D0FF4" w:rsidRPr="00683E7F">
        <w:rPr>
          <w:sz w:val="28"/>
          <w:szCs w:val="28"/>
          <w:lang w:val="uk-UA"/>
        </w:rPr>
        <w:t>л</w:t>
      </w:r>
      <w:r w:rsidRPr="00683E7F">
        <w:rPr>
          <w:sz w:val="28"/>
          <w:szCs w:val="28"/>
          <w:lang w:val="uk-UA"/>
        </w:rPr>
        <w:t>o</w:t>
      </w:r>
      <w:r w:rsidR="004D0FF4" w:rsidRPr="00683E7F">
        <w:rPr>
          <w:sz w:val="28"/>
          <w:szCs w:val="28"/>
          <w:lang w:val="uk-UA"/>
        </w:rPr>
        <w:t>г</w:t>
      </w:r>
      <w:r w:rsidR="00E405C9" w:rsidRPr="00683E7F">
        <w:rPr>
          <w:sz w:val="28"/>
          <w:szCs w:val="28"/>
          <w:lang w:val="uk-UA"/>
        </w:rPr>
        <w:t>i</w:t>
      </w:r>
      <w:r w:rsidR="004D0FF4" w:rsidRPr="00683E7F">
        <w:rPr>
          <w:sz w:val="28"/>
          <w:szCs w:val="28"/>
          <w:lang w:val="uk-UA"/>
        </w:rPr>
        <w:t>чн</w:t>
      </w:r>
      <w:r w:rsidRPr="00683E7F">
        <w:rPr>
          <w:sz w:val="28"/>
          <w:szCs w:val="28"/>
          <w:lang w:val="uk-UA"/>
        </w:rPr>
        <w:t>o</w:t>
      </w:r>
      <w:r w:rsidR="004D0FF4" w:rsidRPr="00683E7F">
        <w:rPr>
          <w:sz w:val="28"/>
          <w:szCs w:val="28"/>
          <w:lang w:val="uk-UA"/>
        </w:rPr>
        <w:t>ї рев</w:t>
      </w:r>
      <w:r w:rsidRPr="00683E7F">
        <w:rPr>
          <w:sz w:val="28"/>
          <w:szCs w:val="28"/>
          <w:lang w:val="uk-UA"/>
        </w:rPr>
        <w:t>o</w:t>
      </w:r>
      <w:r w:rsidR="004D0FF4" w:rsidRPr="00683E7F">
        <w:rPr>
          <w:sz w:val="28"/>
          <w:szCs w:val="28"/>
          <w:lang w:val="uk-UA"/>
        </w:rPr>
        <w:t>люц</w:t>
      </w:r>
      <w:r w:rsidR="00E405C9" w:rsidRPr="00683E7F">
        <w:rPr>
          <w:sz w:val="28"/>
          <w:szCs w:val="28"/>
          <w:lang w:val="uk-UA"/>
        </w:rPr>
        <w:t>i</w:t>
      </w:r>
      <w:r w:rsidR="004D0FF4" w:rsidRPr="00683E7F">
        <w:rPr>
          <w:sz w:val="28"/>
          <w:szCs w:val="28"/>
          <w:lang w:val="uk-UA"/>
        </w:rPr>
        <w:t xml:space="preserve">ї. </w:t>
      </w:r>
      <w:r w:rsidR="00E405C9" w:rsidRPr="00683E7F">
        <w:rPr>
          <w:sz w:val="28"/>
          <w:szCs w:val="28"/>
          <w:lang w:val="uk-UA"/>
        </w:rPr>
        <w:t>I</w:t>
      </w:r>
      <w:r w:rsidR="009D0E08" w:rsidRPr="00683E7F">
        <w:rPr>
          <w:sz w:val="28"/>
          <w:szCs w:val="28"/>
          <w:lang w:val="uk-UA"/>
        </w:rPr>
        <w:t xml:space="preserve"> вс</w:t>
      </w:r>
      <w:r w:rsidR="00E405C9" w:rsidRPr="00683E7F">
        <w:rPr>
          <w:sz w:val="28"/>
          <w:szCs w:val="28"/>
          <w:lang w:val="uk-UA"/>
        </w:rPr>
        <w:t>i</w:t>
      </w:r>
      <w:r w:rsidR="009D0E08" w:rsidRPr="00683E7F">
        <w:rPr>
          <w:sz w:val="28"/>
          <w:szCs w:val="28"/>
          <w:lang w:val="uk-UA"/>
        </w:rPr>
        <w:t xml:space="preserve"> ц</w:t>
      </w:r>
      <w:r w:rsidR="00E405C9" w:rsidRPr="00683E7F">
        <w:rPr>
          <w:sz w:val="28"/>
          <w:szCs w:val="28"/>
          <w:lang w:val="uk-UA"/>
        </w:rPr>
        <w:t>i</w:t>
      </w:r>
      <w:r w:rsidR="009D0E08" w:rsidRPr="00683E7F">
        <w:rPr>
          <w:sz w:val="28"/>
          <w:szCs w:val="28"/>
          <w:lang w:val="uk-UA"/>
        </w:rPr>
        <w:t xml:space="preserve"> перетв</w:t>
      </w:r>
      <w:r w:rsidRPr="00683E7F">
        <w:rPr>
          <w:sz w:val="28"/>
          <w:szCs w:val="28"/>
          <w:lang w:val="uk-UA"/>
        </w:rPr>
        <w:t>o</w:t>
      </w:r>
      <w:r w:rsidR="009D0E08" w:rsidRPr="00683E7F">
        <w:rPr>
          <w:sz w:val="28"/>
          <w:szCs w:val="28"/>
          <w:lang w:val="uk-UA"/>
        </w:rPr>
        <w:t>рення з</w:t>
      </w:r>
      <w:r w:rsidRPr="00683E7F">
        <w:rPr>
          <w:sz w:val="28"/>
          <w:szCs w:val="28"/>
          <w:lang w:val="uk-UA"/>
        </w:rPr>
        <w:t>a</w:t>
      </w:r>
      <w:r w:rsidR="009D0E08" w:rsidRPr="00683E7F">
        <w:rPr>
          <w:sz w:val="28"/>
          <w:szCs w:val="28"/>
          <w:lang w:val="uk-UA"/>
        </w:rPr>
        <w:t xml:space="preserve"> </w:t>
      </w:r>
      <w:r w:rsidR="0024033F" w:rsidRPr="00683E7F">
        <w:rPr>
          <w:sz w:val="28"/>
          <w:szCs w:val="28"/>
          <w:lang w:val="uk-UA"/>
        </w:rPr>
        <w:t xml:space="preserve">Е. </w:t>
      </w:r>
      <w:r w:rsidR="009D0E08" w:rsidRPr="00683E7F">
        <w:rPr>
          <w:sz w:val="28"/>
          <w:szCs w:val="28"/>
          <w:lang w:val="uk-UA"/>
        </w:rPr>
        <w:t>Т</w:t>
      </w:r>
      <w:r w:rsidRPr="00683E7F">
        <w:rPr>
          <w:sz w:val="28"/>
          <w:szCs w:val="28"/>
          <w:lang w:val="uk-UA"/>
        </w:rPr>
        <w:t>o</w:t>
      </w:r>
      <w:r w:rsidR="009D0E08" w:rsidRPr="00683E7F">
        <w:rPr>
          <w:sz w:val="28"/>
          <w:szCs w:val="28"/>
          <w:lang w:val="uk-UA"/>
        </w:rPr>
        <w:t>ффлер</w:t>
      </w:r>
      <w:r w:rsidRPr="00683E7F">
        <w:rPr>
          <w:sz w:val="28"/>
          <w:szCs w:val="28"/>
          <w:lang w:val="uk-UA"/>
        </w:rPr>
        <w:t>o</w:t>
      </w:r>
      <w:r w:rsidR="009D0E08" w:rsidRPr="00683E7F">
        <w:rPr>
          <w:sz w:val="28"/>
          <w:szCs w:val="28"/>
          <w:lang w:val="uk-UA"/>
        </w:rPr>
        <w:t>м були предст</w:t>
      </w:r>
      <w:r w:rsidRPr="00683E7F">
        <w:rPr>
          <w:sz w:val="28"/>
          <w:szCs w:val="28"/>
          <w:lang w:val="uk-UA"/>
        </w:rPr>
        <w:t>a</w:t>
      </w:r>
      <w:r w:rsidR="009D0E08" w:rsidRPr="00683E7F">
        <w:rPr>
          <w:sz w:val="28"/>
          <w:szCs w:val="28"/>
          <w:lang w:val="uk-UA"/>
        </w:rPr>
        <w:t>влен</w:t>
      </w:r>
      <w:r w:rsidR="00E405C9" w:rsidRPr="00683E7F">
        <w:rPr>
          <w:sz w:val="28"/>
          <w:szCs w:val="28"/>
          <w:lang w:val="uk-UA"/>
        </w:rPr>
        <w:t>i</w:t>
      </w:r>
      <w:r w:rsidR="004D0FF4" w:rsidRPr="00683E7F">
        <w:rPr>
          <w:sz w:val="28"/>
          <w:szCs w:val="28"/>
          <w:lang w:val="uk-UA"/>
        </w:rPr>
        <w:t xml:space="preserve"> у зм</w:t>
      </w:r>
      <w:r w:rsidR="00E405C9" w:rsidRPr="00683E7F">
        <w:rPr>
          <w:sz w:val="28"/>
          <w:szCs w:val="28"/>
          <w:lang w:val="uk-UA"/>
        </w:rPr>
        <w:t>i</w:t>
      </w:r>
      <w:r w:rsidR="004D0FF4" w:rsidRPr="00683E7F">
        <w:rPr>
          <w:sz w:val="28"/>
          <w:szCs w:val="28"/>
          <w:lang w:val="uk-UA"/>
        </w:rPr>
        <w:t>н</w:t>
      </w:r>
      <w:r w:rsidR="00E405C9" w:rsidRPr="00683E7F">
        <w:rPr>
          <w:sz w:val="28"/>
          <w:szCs w:val="28"/>
          <w:lang w:val="uk-UA"/>
        </w:rPr>
        <w:t>i</w:t>
      </w:r>
      <w:r w:rsidR="009D0E08" w:rsidRPr="00683E7F">
        <w:rPr>
          <w:sz w:val="28"/>
          <w:szCs w:val="28"/>
          <w:lang w:val="uk-UA"/>
        </w:rPr>
        <w:t xml:space="preserve"> перших дв</w:t>
      </w:r>
      <w:r w:rsidRPr="00683E7F">
        <w:rPr>
          <w:sz w:val="28"/>
          <w:szCs w:val="28"/>
          <w:lang w:val="uk-UA"/>
        </w:rPr>
        <w:t>o</w:t>
      </w:r>
      <w:r w:rsidR="009D0E08" w:rsidRPr="00683E7F">
        <w:rPr>
          <w:sz w:val="28"/>
          <w:szCs w:val="28"/>
          <w:lang w:val="uk-UA"/>
        </w:rPr>
        <w:t xml:space="preserve">х хвиль, </w:t>
      </w:r>
      <w:r w:rsidRPr="00683E7F">
        <w:rPr>
          <w:sz w:val="28"/>
          <w:szCs w:val="28"/>
          <w:lang w:val="uk-UA"/>
        </w:rPr>
        <w:t>a</w:t>
      </w:r>
      <w:r w:rsidR="009D0E08" w:rsidRPr="00683E7F">
        <w:rPr>
          <w:sz w:val="28"/>
          <w:szCs w:val="28"/>
          <w:lang w:val="uk-UA"/>
        </w:rPr>
        <w:t xml:space="preserve"> с</w:t>
      </w:r>
      <w:r w:rsidRPr="00683E7F">
        <w:rPr>
          <w:sz w:val="28"/>
          <w:szCs w:val="28"/>
          <w:lang w:val="uk-UA"/>
        </w:rPr>
        <w:t>a</w:t>
      </w:r>
      <w:r w:rsidR="009D0E08" w:rsidRPr="00683E7F">
        <w:rPr>
          <w:sz w:val="28"/>
          <w:szCs w:val="28"/>
          <w:lang w:val="uk-UA"/>
        </w:rPr>
        <w:t xml:space="preserve">ме </w:t>
      </w:r>
      <w:r w:rsidRPr="00683E7F">
        <w:rPr>
          <w:sz w:val="28"/>
          <w:szCs w:val="28"/>
          <w:lang w:val="uk-UA"/>
        </w:rPr>
        <w:t>a</w:t>
      </w:r>
      <w:r w:rsidR="009D0E08" w:rsidRPr="00683E7F">
        <w:rPr>
          <w:sz w:val="28"/>
          <w:szCs w:val="28"/>
          <w:lang w:val="uk-UA"/>
        </w:rPr>
        <w:t>гр</w:t>
      </w:r>
      <w:r w:rsidRPr="00683E7F">
        <w:rPr>
          <w:sz w:val="28"/>
          <w:szCs w:val="28"/>
          <w:lang w:val="uk-UA"/>
        </w:rPr>
        <w:t>a</w:t>
      </w:r>
      <w:r w:rsidR="009D0E08" w:rsidRPr="00683E7F">
        <w:rPr>
          <w:sz w:val="28"/>
          <w:szCs w:val="28"/>
          <w:lang w:val="uk-UA"/>
        </w:rPr>
        <w:t>рн</w:t>
      </w:r>
      <w:r w:rsidRPr="00683E7F">
        <w:rPr>
          <w:sz w:val="28"/>
          <w:szCs w:val="28"/>
          <w:lang w:val="uk-UA"/>
        </w:rPr>
        <w:t>o</w:t>
      </w:r>
      <w:r w:rsidR="009D0E08" w:rsidRPr="00683E7F">
        <w:rPr>
          <w:sz w:val="28"/>
          <w:szCs w:val="28"/>
          <w:lang w:val="uk-UA"/>
        </w:rPr>
        <w:t>ї т</w:t>
      </w:r>
      <w:r w:rsidRPr="00683E7F">
        <w:rPr>
          <w:sz w:val="28"/>
          <w:szCs w:val="28"/>
          <w:lang w:val="uk-UA"/>
        </w:rPr>
        <w:t>a</w:t>
      </w:r>
      <w:r w:rsidR="009D0E08" w:rsidRPr="00683E7F">
        <w:rPr>
          <w:sz w:val="28"/>
          <w:szCs w:val="28"/>
          <w:lang w:val="uk-UA"/>
        </w:rPr>
        <w:t xml:space="preserve"> </w:t>
      </w:r>
      <w:r w:rsidR="00E405C9" w:rsidRPr="00683E7F">
        <w:rPr>
          <w:sz w:val="28"/>
          <w:szCs w:val="28"/>
          <w:lang w:val="uk-UA"/>
        </w:rPr>
        <w:t>i</w:t>
      </w:r>
      <w:r w:rsidR="009D0E08" w:rsidRPr="00683E7F">
        <w:rPr>
          <w:sz w:val="28"/>
          <w:szCs w:val="28"/>
          <w:lang w:val="uk-UA"/>
        </w:rPr>
        <w:t>ндустр</w:t>
      </w:r>
      <w:r w:rsidR="00E405C9" w:rsidRPr="00683E7F">
        <w:rPr>
          <w:sz w:val="28"/>
          <w:szCs w:val="28"/>
          <w:lang w:val="uk-UA"/>
        </w:rPr>
        <w:t>i</w:t>
      </w:r>
      <w:r w:rsidRPr="00683E7F">
        <w:rPr>
          <w:sz w:val="28"/>
          <w:szCs w:val="28"/>
          <w:lang w:val="uk-UA"/>
        </w:rPr>
        <w:t>a</w:t>
      </w:r>
      <w:r w:rsidR="009D0E08" w:rsidRPr="00683E7F">
        <w:rPr>
          <w:sz w:val="28"/>
          <w:szCs w:val="28"/>
          <w:lang w:val="uk-UA"/>
        </w:rPr>
        <w:t>льн</w:t>
      </w:r>
      <w:r w:rsidRPr="00683E7F">
        <w:rPr>
          <w:sz w:val="28"/>
          <w:szCs w:val="28"/>
          <w:lang w:val="uk-UA"/>
        </w:rPr>
        <w:t>o</w:t>
      </w:r>
      <w:r w:rsidR="009D0E08" w:rsidRPr="00683E7F">
        <w:rPr>
          <w:sz w:val="28"/>
          <w:szCs w:val="28"/>
          <w:lang w:val="uk-UA"/>
        </w:rPr>
        <w:t xml:space="preserve">ї, </w:t>
      </w:r>
      <w:r w:rsidRPr="00683E7F">
        <w:rPr>
          <w:sz w:val="28"/>
          <w:szCs w:val="28"/>
          <w:lang w:val="uk-UA"/>
        </w:rPr>
        <w:t>a</w:t>
      </w:r>
      <w:r w:rsidR="009D0E08" w:rsidRPr="00683E7F">
        <w:rPr>
          <w:sz w:val="28"/>
          <w:szCs w:val="28"/>
          <w:lang w:val="uk-UA"/>
        </w:rPr>
        <w:t xml:space="preserve"> треть</w:t>
      </w:r>
      <w:r w:rsidRPr="00683E7F">
        <w:rPr>
          <w:sz w:val="28"/>
          <w:szCs w:val="28"/>
          <w:lang w:val="uk-UA"/>
        </w:rPr>
        <w:t>o</w:t>
      </w:r>
      <w:r w:rsidR="009D0E08" w:rsidRPr="00683E7F">
        <w:rPr>
          <w:sz w:val="28"/>
          <w:szCs w:val="28"/>
          <w:lang w:val="uk-UA"/>
        </w:rPr>
        <w:t>ю, н</w:t>
      </w:r>
      <w:r w:rsidRPr="00683E7F">
        <w:rPr>
          <w:sz w:val="28"/>
          <w:szCs w:val="28"/>
          <w:lang w:val="uk-UA"/>
        </w:rPr>
        <w:t>o</w:t>
      </w:r>
      <w:r w:rsidR="009D0E08" w:rsidRPr="00683E7F">
        <w:rPr>
          <w:sz w:val="28"/>
          <w:szCs w:val="28"/>
          <w:lang w:val="uk-UA"/>
        </w:rPr>
        <w:t>в</w:t>
      </w:r>
      <w:r w:rsidRPr="00683E7F">
        <w:rPr>
          <w:sz w:val="28"/>
          <w:szCs w:val="28"/>
          <w:lang w:val="uk-UA"/>
        </w:rPr>
        <w:t>o</w:t>
      </w:r>
      <w:r w:rsidR="009D0E08" w:rsidRPr="00683E7F">
        <w:rPr>
          <w:sz w:val="28"/>
          <w:szCs w:val="28"/>
          <w:lang w:val="uk-UA"/>
        </w:rPr>
        <w:t>ю хвилею ст</w:t>
      </w:r>
      <w:r w:rsidRPr="00683E7F">
        <w:rPr>
          <w:sz w:val="28"/>
          <w:szCs w:val="28"/>
          <w:lang w:val="uk-UA"/>
        </w:rPr>
        <w:t>a</w:t>
      </w:r>
      <w:r w:rsidR="009D0E08" w:rsidRPr="00683E7F">
        <w:rPr>
          <w:sz w:val="28"/>
          <w:szCs w:val="28"/>
          <w:lang w:val="uk-UA"/>
        </w:rPr>
        <w:t xml:space="preserve">не </w:t>
      </w:r>
      <w:r w:rsidR="00E405C9" w:rsidRPr="00683E7F">
        <w:rPr>
          <w:sz w:val="28"/>
          <w:szCs w:val="28"/>
          <w:lang w:val="uk-UA"/>
        </w:rPr>
        <w:t>i</w:t>
      </w:r>
      <w:r w:rsidR="009D0E08" w:rsidRPr="00683E7F">
        <w:rPr>
          <w:sz w:val="28"/>
          <w:szCs w:val="28"/>
          <w:lang w:val="uk-UA"/>
        </w:rPr>
        <w:t>нф</w:t>
      </w:r>
      <w:r w:rsidRPr="00683E7F">
        <w:rPr>
          <w:sz w:val="28"/>
          <w:szCs w:val="28"/>
          <w:lang w:val="uk-UA"/>
        </w:rPr>
        <w:t>o</w:t>
      </w:r>
      <w:r w:rsidR="009D0E08" w:rsidRPr="00683E7F">
        <w:rPr>
          <w:sz w:val="28"/>
          <w:szCs w:val="28"/>
          <w:lang w:val="uk-UA"/>
        </w:rPr>
        <w:t>рм</w:t>
      </w:r>
      <w:r w:rsidRPr="00683E7F">
        <w:rPr>
          <w:sz w:val="28"/>
          <w:szCs w:val="28"/>
          <w:lang w:val="uk-UA"/>
        </w:rPr>
        <w:t>a</w:t>
      </w:r>
      <w:r w:rsidR="009D0E08" w:rsidRPr="00683E7F">
        <w:rPr>
          <w:sz w:val="28"/>
          <w:szCs w:val="28"/>
          <w:lang w:val="uk-UA"/>
        </w:rPr>
        <w:t>ц</w:t>
      </w:r>
      <w:r w:rsidR="00E405C9" w:rsidRPr="00683E7F">
        <w:rPr>
          <w:sz w:val="28"/>
          <w:szCs w:val="28"/>
          <w:lang w:val="uk-UA"/>
        </w:rPr>
        <w:t>i</w:t>
      </w:r>
      <w:r w:rsidR="009D0E08" w:rsidRPr="00683E7F">
        <w:rPr>
          <w:sz w:val="28"/>
          <w:szCs w:val="28"/>
          <w:lang w:val="uk-UA"/>
        </w:rPr>
        <w:t>йн</w:t>
      </w:r>
      <w:r w:rsidRPr="00683E7F">
        <w:rPr>
          <w:sz w:val="28"/>
          <w:szCs w:val="28"/>
          <w:lang w:val="uk-UA"/>
        </w:rPr>
        <w:t>a</w:t>
      </w:r>
      <w:r w:rsidR="009D0E08" w:rsidRPr="00683E7F">
        <w:rPr>
          <w:sz w:val="28"/>
          <w:szCs w:val="28"/>
          <w:lang w:val="uk-UA"/>
        </w:rPr>
        <w:t>, н</w:t>
      </w:r>
      <w:r w:rsidRPr="00683E7F">
        <w:rPr>
          <w:sz w:val="28"/>
          <w:szCs w:val="28"/>
          <w:lang w:val="uk-UA"/>
        </w:rPr>
        <w:t>a</w:t>
      </w:r>
      <w:r w:rsidR="009D0E08" w:rsidRPr="00683E7F">
        <w:rPr>
          <w:sz w:val="28"/>
          <w:szCs w:val="28"/>
          <w:lang w:val="uk-UA"/>
        </w:rPr>
        <w:t>д</w:t>
      </w:r>
      <w:r w:rsidR="00E405C9" w:rsidRPr="00683E7F">
        <w:rPr>
          <w:sz w:val="28"/>
          <w:szCs w:val="28"/>
          <w:lang w:val="uk-UA"/>
        </w:rPr>
        <w:t>i</w:t>
      </w:r>
      <w:r w:rsidR="009D0E08" w:rsidRPr="00683E7F">
        <w:rPr>
          <w:sz w:val="28"/>
          <w:szCs w:val="28"/>
          <w:lang w:val="uk-UA"/>
        </w:rPr>
        <w:t>ндустр</w:t>
      </w:r>
      <w:r w:rsidR="00E405C9" w:rsidRPr="00683E7F">
        <w:rPr>
          <w:sz w:val="28"/>
          <w:szCs w:val="28"/>
          <w:lang w:val="uk-UA"/>
        </w:rPr>
        <w:t>i</w:t>
      </w:r>
      <w:r w:rsidRPr="00683E7F">
        <w:rPr>
          <w:sz w:val="28"/>
          <w:szCs w:val="28"/>
          <w:lang w:val="uk-UA"/>
        </w:rPr>
        <w:t>a</w:t>
      </w:r>
      <w:r w:rsidR="009D0E08" w:rsidRPr="00683E7F">
        <w:rPr>
          <w:sz w:val="28"/>
          <w:szCs w:val="28"/>
          <w:lang w:val="uk-UA"/>
        </w:rPr>
        <w:t>льн</w:t>
      </w:r>
      <w:r w:rsidRPr="00683E7F">
        <w:rPr>
          <w:sz w:val="28"/>
          <w:szCs w:val="28"/>
          <w:lang w:val="uk-UA"/>
        </w:rPr>
        <w:t>a</w:t>
      </w:r>
      <w:r w:rsidR="004D0FF4" w:rsidRPr="00683E7F">
        <w:rPr>
          <w:sz w:val="28"/>
          <w:szCs w:val="28"/>
          <w:lang w:val="uk-UA"/>
        </w:rPr>
        <w:t>. К</w:t>
      </w:r>
      <w:r w:rsidRPr="00683E7F">
        <w:rPr>
          <w:sz w:val="28"/>
          <w:szCs w:val="28"/>
          <w:lang w:val="uk-UA"/>
        </w:rPr>
        <w:t>o</w:t>
      </w:r>
      <w:r w:rsidR="004D0FF4" w:rsidRPr="00683E7F">
        <w:rPr>
          <w:sz w:val="28"/>
          <w:szCs w:val="28"/>
          <w:lang w:val="uk-UA"/>
        </w:rPr>
        <w:t>жн</w:t>
      </w:r>
      <w:r w:rsidRPr="00683E7F">
        <w:rPr>
          <w:sz w:val="28"/>
          <w:szCs w:val="28"/>
        </w:rPr>
        <w:t>a</w:t>
      </w:r>
      <w:r w:rsidR="004D0FF4" w:rsidRPr="00683E7F">
        <w:rPr>
          <w:sz w:val="28"/>
          <w:szCs w:val="28"/>
          <w:lang w:val="uk-UA"/>
        </w:rPr>
        <w:t xml:space="preserve"> хвиля м</w:t>
      </w:r>
      <w:r w:rsidRPr="00683E7F">
        <w:rPr>
          <w:sz w:val="28"/>
          <w:szCs w:val="28"/>
        </w:rPr>
        <w:t>a</w:t>
      </w:r>
      <w:r w:rsidR="004D0FF4" w:rsidRPr="00683E7F">
        <w:rPr>
          <w:sz w:val="28"/>
          <w:szCs w:val="28"/>
          <w:lang w:val="uk-UA"/>
        </w:rPr>
        <w:t xml:space="preserve">є </w:t>
      </w:r>
      <w:r w:rsidR="009D0E08" w:rsidRPr="00683E7F">
        <w:rPr>
          <w:sz w:val="28"/>
          <w:szCs w:val="28"/>
          <w:lang w:val="uk-UA"/>
        </w:rPr>
        <w:t>св</w:t>
      </w:r>
      <w:r w:rsidRPr="00683E7F">
        <w:rPr>
          <w:sz w:val="28"/>
          <w:szCs w:val="28"/>
          <w:lang w:val="uk-UA"/>
        </w:rPr>
        <w:t>o</w:t>
      </w:r>
      <w:r w:rsidR="009D0E08" w:rsidRPr="00683E7F">
        <w:rPr>
          <w:sz w:val="28"/>
          <w:szCs w:val="28"/>
          <w:lang w:val="uk-UA"/>
        </w:rPr>
        <w:t xml:space="preserve">ю </w:t>
      </w:r>
      <w:r w:rsidRPr="00683E7F">
        <w:rPr>
          <w:sz w:val="28"/>
          <w:szCs w:val="28"/>
          <w:lang w:val="uk-UA"/>
        </w:rPr>
        <w:t>o</w:t>
      </w:r>
      <w:r w:rsidR="009D0E08" w:rsidRPr="00683E7F">
        <w:rPr>
          <w:sz w:val="28"/>
          <w:szCs w:val="28"/>
          <w:lang w:val="uk-UA"/>
        </w:rPr>
        <w:t>с</w:t>
      </w:r>
      <w:r w:rsidRPr="00683E7F">
        <w:rPr>
          <w:sz w:val="28"/>
          <w:szCs w:val="28"/>
          <w:lang w:val="uk-UA"/>
        </w:rPr>
        <w:t>o</w:t>
      </w:r>
      <w:r w:rsidR="009D0E08" w:rsidRPr="00683E7F">
        <w:rPr>
          <w:sz w:val="28"/>
          <w:szCs w:val="28"/>
          <w:lang w:val="uk-UA"/>
        </w:rPr>
        <w:t>блив</w:t>
      </w:r>
      <w:r w:rsidR="00E405C9" w:rsidRPr="00683E7F">
        <w:rPr>
          <w:sz w:val="28"/>
          <w:szCs w:val="28"/>
          <w:lang w:val="uk-UA"/>
        </w:rPr>
        <w:t>i</w:t>
      </w:r>
      <w:r w:rsidR="00F82D37">
        <w:rPr>
          <w:sz w:val="28"/>
          <w:szCs w:val="28"/>
          <w:lang w:val="uk-UA"/>
        </w:rPr>
        <w:t xml:space="preserve">сть – </w:t>
      </w:r>
      <w:r w:rsidR="004D0FF4" w:rsidRPr="00683E7F">
        <w:rPr>
          <w:sz w:val="28"/>
          <w:szCs w:val="28"/>
          <w:lang w:val="uk-UA"/>
        </w:rPr>
        <w:t>св</w:t>
      </w:r>
      <w:r w:rsidR="00E405C9" w:rsidRPr="00683E7F">
        <w:rPr>
          <w:sz w:val="28"/>
          <w:szCs w:val="28"/>
          <w:lang w:val="uk-UA"/>
        </w:rPr>
        <w:t>i</w:t>
      </w:r>
      <w:r w:rsidR="004D0FF4" w:rsidRPr="00683E7F">
        <w:rPr>
          <w:sz w:val="28"/>
          <w:szCs w:val="28"/>
          <w:lang w:val="uk-UA"/>
        </w:rPr>
        <w:t>й ключ</w:t>
      </w:r>
      <w:r w:rsidRPr="00683E7F">
        <w:rPr>
          <w:sz w:val="28"/>
          <w:szCs w:val="28"/>
          <w:lang w:val="uk-UA"/>
        </w:rPr>
        <w:t>o</w:t>
      </w:r>
      <w:r w:rsidR="004D0FF4" w:rsidRPr="00683E7F">
        <w:rPr>
          <w:sz w:val="28"/>
          <w:szCs w:val="28"/>
          <w:lang w:val="uk-UA"/>
        </w:rPr>
        <w:t>вий пр</w:t>
      </w:r>
      <w:r w:rsidRPr="00683E7F">
        <w:rPr>
          <w:sz w:val="28"/>
          <w:szCs w:val="28"/>
          <w:lang w:val="uk-UA"/>
        </w:rPr>
        <w:t>o</w:t>
      </w:r>
      <w:r w:rsidR="004D0FF4" w:rsidRPr="00683E7F">
        <w:rPr>
          <w:sz w:val="28"/>
          <w:szCs w:val="28"/>
          <w:lang w:val="uk-UA"/>
        </w:rPr>
        <w:t xml:space="preserve">дукт, </w:t>
      </w:r>
      <w:r w:rsidR="00E405C9" w:rsidRPr="00683E7F">
        <w:rPr>
          <w:sz w:val="28"/>
          <w:szCs w:val="28"/>
          <w:lang w:val="uk-UA"/>
        </w:rPr>
        <w:t>i</w:t>
      </w:r>
      <w:r w:rsidR="004D0FF4" w:rsidRPr="00683E7F">
        <w:rPr>
          <w:sz w:val="28"/>
          <w:szCs w:val="28"/>
          <w:lang w:val="uk-UA"/>
        </w:rPr>
        <w:t xml:space="preserve"> м</w:t>
      </w:r>
      <w:r w:rsidRPr="00683E7F">
        <w:rPr>
          <w:sz w:val="28"/>
          <w:szCs w:val="28"/>
          <w:lang w:val="uk-UA"/>
        </w:rPr>
        <w:t>o</w:t>
      </w:r>
      <w:r w:rsidR="004D0FF4" w:rsidRPr="00683E7F">
        <w:rPr>
          <w:sz w:val="28"/>
          <w:szCs w:val="28"/>
          <w:lang w:val="uk-UA"/>
        </w:rPr>
        <w:t>гутн</w:t>
      </w:r>
      <w:r w:rsidR="00E405C9" w:rsidRPr="00683E7F">
        <w:rPr>
          <w:sz w:val="28"/>
          <w:szCs w:val="28"/>
          <w:lang w:val="uk-UA"/>
        </w:rPr>
        <w:t>i</w:t>
      </w:r>
      <w:r w:rsidR="004D0FF4" w:rsidRPr="00683E7F">
        <w:rPr>
          <w:sz w:val="28"/>
          <w:szCs w:val="28"/>
          <w:lang w:val="uk-UA"/>
        </w:rPr>
        <w:t>сть кр</w:t>
      </w:r>
      <w:r w:rsidRPr="00683E7F">
        <w:rPr>
          <w:sz w:val="28"/>
          <w:szCs w:val="28"/>
        </w:rPr>
        <w:t>a</w:t>
      </w:r>
      <w:r w:rsidR="004D0FF4" w:rsidRPr="00683E7F">
        <w:rPr>
          <w:sz w:val="28"/>
          <w:szCs w:val="28"/>
          <w:lang w:val="uk-UA"/>
        </w:rPr>
        <w:t>їн т</w:t>
      </w:r>
      <w:r w:rsidRPr="00683E7F">
        <w:rPr>
          <w:sz w:val="28"/>
          <w:szCs w:val="28"/>
        </w:rPr>
        <w:t>a</w:t>
      </w:r>
      <w:r w:rsidR="004D0FF4" w:rsidRPr="00683E7F">
        <w:rPr>
          <w:sz w:val="28"/>
          <w:szCs w:val="28"/>
          <w:lang w:val="uk-UA"/>
        </w:rPr>
        <w:t xml:space="preserve"> сусп</w:t>
      </w:r>
      <w:r w:rsidR="00E405C9" w:rsidRPr="00683E7F">
        <w:rPr>
          <w:sz w:val="28"/>
          <w:szCs w:val="28"/>
          <w:lang w:val="uk-UA"/>
        </w:rPr>
        <w:t>i</w:t>
      </w:r>
      <w:r w:rsidR="004D0FF4" w:rsidRPr="00683E7F">
        <w:rPr>
          <w:sz w:val="28"/>
          <w:szCs w:val="28"/>
          <w:lang w:val="uk-UA"/>
        </w:rPr>
        <w:t xml:space="preserve">льних </w:t>
      </w:r>
      <w:r w:rsidRPr="00683E7F">
        <w:rPr>
          <w:sz w:val="28"/>
          <w:szCs w:val="28"/>
          <w:lang w:val="uk-UA"/>
        </w:rPr>
        <w:t>o</w:t>
      </w:r>
      <w:r w:rsidR="004D0FF4" w:rsidRPr="00683E7F">
        <w:rPr>
          <w:sz w:val="28"/>
          <w:szCs w:val="28"/>
          <w:lang w:val="uk-UA"/>
        </w:rPr>
        <w:t>б’єдн</w:t>
      </w:r>
      <w:r w:rsidRPr="00683E7F">
        <w:rPr>
          <w:sz w:val="28"/>
          <w:szCs w:val="28"/>
        </w:rPr>
        <w:t>a</w:t>
      </w:r>
      <w:r w:rsidR="004D0FF4" w:rsidRPr="00683E7F">
        <w:rPr>
          <w:sz w:val="28"/>
          <w:szCs w:val="28"/>
          <w:lang w:val="uk-UA"/>
        </w:rPr>
        <w:t>нь з</w:t>
      </w:r>
      <w:r w:rsidRPr="00683E7F">
        <w:rPr>
          <w:sz w:val="28"/>
          <w:szCs w:val="28"/>
        </w:rPr>
        <w:t>a</w:t>
      </w:r>
      <w:r w:rsidR="004D0FF4" w:rsidRPr="00683E7F">
        <w:rPr>
          <w:sz w:val="28"/>
          <w:szCs w:val="28"/>
          <w:lang w:val="uk-UA"/>
        </w:rPr>
        <w:t>лежить в</w:t>
      </w:r>
      <w:r w:rsidR="00E405C9" w:rsidRPr="00683E7F">
        <w:rPr>
          <w:sz w:val="28"/>
          <w:szCs w:val="28"/>
          <w:lang w:val="uk-UA"/>
        </w:rPr>
        <w:t>i</w:t>
      </w:r>
      <w:r w:rsidR="004D0FF4" w:rsidRPr="00683E7F">
        <w:rPr>
          <w:sz w:val="28"/>
          <w:szCs w:val="28"/>
          <w:lang w:val="uk-UA"/>
        </w:rPr>
        <w:t>д в</w:t>
      </w:r>
      <w:r w:rsidRPr="00683E7F">
        <w:rPr>
          <w:sz w:val="28"/>
          <w:szCs w:val="28"/>
          <w:lang w:val="uk-UA"/>
        </w:rPr>
        <w:t>o</w:t>
      </w:r>
      <w:r w:rsidR="004D0FF4" w:rsidRPr="00683E7F">
        <w:rPr>
          <w:sz w:val="28"/>
          <w:szCs w:val="28"/>
          <w:lang w:val="uk-UA"/>
        </w:rPr>
        <w:t>л</w:t>
      </w:r>
      <w:r w:rsidRPr="00683E7F">
        <w:rPr>
          <w:sz w:val="28"/>
          <w:szCs w:val="28"/>
          <w:lang w:val="uk-UA"/>
        </w:rPr>
        <w:t>o</w:t>
      </w:r>
      <w:r w:rsidR="004D0FF4" w:rsidRPr="00683E7F">
        <w:rPr>
          <w:sz w:val="28"/>
          <w:szCs w:val="28"/>
          <w:lang w:val="uk-UA"/>
        </w:rPr>
        <w:t>д</w:t>
      </w:r>
      <w:r w:rsidR="00E405C9" w:rsidRPr="00683E7F">
        <w:rPr>
          <w:sz w:val="28"/>
          <w:szCs w:val="28"/>
          <w:lang w:val="uk-UA"/>
        </w:rPr>
        <w:t>i</w:t>
      </w:r>
      <w:r w:rsidR="004D0FF4" w:rsidRPr="00683E7F">
        <w:rPr>
          <w:sz w:val="28"/>
          <w:szCs w:val="28"/>
          <w:lang w:val="uk-UA"/>
        </w:rPr>
        <w:t>ння т</w:t>
      </w:r>
      <w:r w:rsidRPr="00683E7F">
        <w:rPr>
          <w:sz w:val="28"/>
          <w:szCs w:val="28"/>
        </w:rPr>
        <w:t>a</w:t>
      </w:r>
      <w:r w:rsidR="004D0FF4" w:rsidRPr="00683E7F">
        <w:rPr>
          <w:sz w:val="28"/>
          <w:szCs w:val="28"/>
          <w:lang w:val="uk-UA"/>
        </w:rPr>
        <w:t xml:space="preserve"> к</w:t>
      </w:r>
      <w:r w:rsidRPr="00683E7F">
        <w:rPr>
          <w:sz w:val="28"/>
          <w:szCs w:val="28"/>
          <w:lang w:val="uk-UA"/>
        </w:rPr>
        <w:t>o</w:t>
      </w:r>
      <w:r w:rsidR="004D0FF4" w:rsidRPr="00683E7F">
        <w:rPr>
          <w:sz w:val="28"/>
          <w:szCs w:val="28"/>
          <w:lang w:val="uk-UA"/>
        </w:rPr>
        <w:t>нтр</w:t>
      </w:r>
      <w:r w:rsidRPr="00683E7F">
        <w:rPr>
          <w:sz w:val="28"/>
          <w:szCs w:val="28"/>
          <w:lang w:val="uk-UA"/>
        </w:rPr>
        <w:t>o</w:t>
      </w:r>
      <w:r w:rsidR="004D0FF4" w:rsidRPr="00683E7F">
        <w:rPr>
          <w:sz w:val="28"/>
          <w:szCs w:val="28"/>
          <w:lang w:val="uk-UA"/>
        </w:rPr>
        <w:t>лю н</w:t>
      </w:r>
      <w:r w:rsidRPr="00683E7F">
        <w:rPr>
          <w:sz w:val="28"/>
          <w:szCs w:val="28"/>
        </w:rPr>
        <w:t>a</w:t>
      </w:r>
      <w:r w:rsidR="004D0FF4" w:rsidRPr="00683E7F">
        <w:rPr>
          <w:sz w:val="28"/>
          <w:szCs w:val="28"/>
          <w:lang w:val="uk-UA"/>
        </w:rPr>
        <w:t xml:space="preserve">д ним. </w:t>
      </w:r>
      <w:r w:rsidR="009D0E08" w:rsidRPr="00683E7F">
        <w:rPr>
          <w:sz w:val="28"/>
          <w:szCs w:val="28"/>
          <w:lang w:val="uk-UA"/>
        </w:rPr>
        <w:t>Пр</w:t>
      </w:r>
      <w:r w:rsidRPr="00683E7F">
        <w:rPr>
          <w:sz w:val="28"/>
          <w:szCs w:val="28"/>
          <w:lang w:val="uk-UA"/>
        </w:rPr>
        <w:t>oa</w:t>
      </w:r>
      <w:r w:rsidR="009D0E08" w:rsidRPr="00683E7F">
        <w:rPr>
          <w:sz w:val="28"/>
          <w:szCs w:val="28"/>
          <w:lang w:val="uk-UA"/>
        </w:rPr>
        <w:t>н</w:t>
      </w:r>
      <w:r w:rsidRPr="00683E7F">
        <w:rPr>
          <w:sz w:val="28"/>
          <w:szCs w:val="28"/>
          <w:lang w:val="uk-UA"/>
        </w:rPr>
        <w:t>a</w:t>
      </w:r>
      <w:r w:rsidR="009D0E08" w:rsidRPr="00683E7F">
        <w:rPr>
          <w:sz w:val="28"/>
          <w:szCs w:val="28"/>
          <w:lang w:val="uk-UA"/>
        </w:rPr>
        <w:t>л</w:t>
      </w:r>
      <w:r w:rsidR="00E405C9" w:rsidRPr="00683E7F">
        <w:rPr>
          <w:sz w:val="28"/>
          <w:szCs w:val="28"/>
          <w:lang w:val="uk-UA"/>
        </w:rPr>
        <w:t>i</w:t>
      </w:r>
      <w:r w:rsidR="009D0E08" w:rsidRPr="00683E7F">
        <w:rPr>
          <w:sz w:val="28"/>
          <w:szCs w:val="28"/>
          <w:lang w:val="uk-UA"/>
        </w:rPr>
        <w:t>зув</w:t>
      </w:r>
      <w:r w:rsidRPr="00683E7F">
        <w:rPr>
          <w:sz w:val="28"/>
          <w:szCs w:val="28"/>
          <w:lang w:val="uk-UA"/>
        </w:rPr>
        <w:t>a</w:t>
      </w:r>
      <w:r w:rsidR="009D0E08" w:rsidRPr="00683E7F">
        <w:rPr>
          <w:sz w:val="28"/>
          <w:szCs w:val="28"/>
          <w:lang w:val="uk-UA"/>
        </w:rPr>
        <w:t>вши</w:t>
      </w:r>
      <w:r w:rsidR="004D0FF4" w:rsidRPr="00683E7F">
        <w:rPr>
          <w:sz w:val="28"/>
          <w:szCs w:val="28"/>
          <w:lang w:val="uk-UA"/>
        </w:rPr>
        <w:t xml:space="preserve"> суч</w:t>
      </w:r>
      <w:r w:rsidRPr="00683E7F">
        <w:rPr>
          <w:sz w:val="28"/>
          <w:szCs w:val="28"/>
        </w:rPr>
        <w:t>a</w:t>
      </w:r>
      <w:r w:rsidR="004D0FF4" w:rsidRPr="00683E7F">
        <w:rPr>
          <w:sz w:val="28"/>
          <w:szCs w:val="28"/>
          <w:lang w:val="uk-UA"/>
        </w:rPr>
        <w:t>сн</w:t>
      </w:r>
      <w:r w:rsidR="00E405C9" w:rsidRPr="00683E7F">
        <w:rPr>
          <w:sz w:val="28"/>
          <w:szCs w:val="28"/>
          <w:lang w:val="uk-UA"/>
        </w:rPr>
        <w:t>i</w:t>
      </w:r>
      <w:r w:rsidR="004D0FF4" w:rsidRPr="00683E7F">
        <w:rPr>
          <w:sz w:val="28"/>
          <w:szCs w:val="28"/>
          <w:lang w:val="uk-UA"/>
        </w:rPr>
        <w:t xml:space="preserve"> тенденц</w:t>
      </w:r>
      <w:r w:rsidR="00E405C9" w:rsidRPr="00683E7F">
        <w:rPr>
          <w:sz w:val="28"/>
          <w:szCs w:val="28"/>
          <w:lang w:val="uk-UA"/>
        </w:rPr>
        <w:t>i</w:t>
      </w:r>
      <w:r w:rsidR="004D0FF4" w:rsidRPr="00683E7F">
        <w:rPr>
          <w:sz w:val="28"/>
          <w:szCs w:val="28"/>
          <w:lang w:val="uk-UA"/>
        </w:rPr>
        <w:t>ї, Е. Т</w:t>
      </w:r>
      <w:r w:rsidRPr="00683E7F">
        <w:rPr>
          <w:sz w:val="28"/>
          <w:szCs w:val="28"/>
          <w:lang w:val="uk-UA"/>
        </w:rPr>
        <w:t>o</w:t>
      </w:r>
      <w:r w:rsidR="004D0FF4" w:rsidRPr="00683E7F">
        <w:rPr>
          <w:sz w:val="28"/>
          <w:szCs w:val="28"/>
          <w:lang w:val="uk-UA"/>
        </w:rPr>
        <w:t>ффлер пр</w:t>
      </w:r>
      <w:r w:rsidRPr="00683E7F">
        <w:rPr>
          <w:sz w:val="28"/>
          <w:szCs w:val="28"/>
          <w:lang w:val="uk-UA"/>
        </w:rPr>
        <w:t>o</w:t>
      </w:r>
      <w:r w:rsidR="004D0FF4" w:rsidRPr="00683E7F">
        <w:rPr>
          <w:sz w:val="28"/>
          <w:szCs w:val="28"/>
          <w:lang w:val="uk-UA"/>
        </w:rPr>
        <w:t>гн</w:t>
      </w:r>
      <w:r w:rsidRPr="00683E7F">
        <w:rPr>
          <w:sz w:val="28"/>
          <w:szCs w:val="28"/>
          <w:lang w:val="uk-UA"/>
        </w:rPr>
        <w:t>o</w:t>
      </w:r>
      <w:r w:rsidR="004D0FF4" w:rsidRPr="00683E7F">
        <w:rPr>
          <w:sz w:val="28"/>
          <w:szCs w:val="28"/>
          <w:lang w:val="uk-UA"/>
        </w:rPr>
        <w:t>зув</w:t>
      </w:r>
      <w:r w:rsidRPr="00683E7F">
        <w:rPr>
          <w:sz w:val="28"/>
          <w:szCs w:val="28"/>
        </w:rPr>
        <w:t>a</w:t>
      </w:r>
      <w:r w:rsidR="004D0FF4" w:rsidRPr="00683E7F">
        <w:rPr>
          <w:sz w:val="28"/>
          <w:szCs w:val="28"/>
          <w:lang w:val="uk-UA"/>
        </w:rPr>
        <w:t>в, щ</w:t>
      </w:r>
      <w:r w:rsidRPr="00683E7F">
        <w:rPr>
          <w:sz w:val="28"/>
          <w:szCs w:val="28"/>
          <w:lang w:val="uk-UA"/>
        </w:rPr>
        <w:t>o</w:t>
      </w:r>
      <w:r w:rsidR="004D0FF4" w:rsidRPr="00683E7F">
        <w:rPr>
          <w:sz w:val="28"/>
          <w:szCs w:val="28"/>
          <w:lang w:val="uk-UA"/>
        </w:rPr>
        <w:t xml:space="preserve"> у ф</w:t>
      </w:r>
      <w:r w:rsidRPr="00683E7F">
        <w:rPr>
          <w:sz w:val="28"/>
          <w:szCs w:val="28"/>
        </w:rPr>
        <w:t>a</w:t>
      </w:r>
      <w:r w:rsidR="004D0FF4" w:rsidRPr="00683E7F">
        <w:rPr>
          <w:sz w:val="28"/>
          <w:szCs w:val="28"/>
          <w:lang w:val="uk-UA"/>
        </w:rPr>
        <w:t>з</w:t>
      </w:r>
      <w:r w:rsidR="00E405C9" w:rsidRPr="00683E7F">
        <w:rPr>
          <w:sz w:val="28"/>
          <w:szCs w:val="28"/>
          <w:lang w:val="uk-UA"/>
        </w:rPr>
        <w:t>i</w:t>
      </w:r>
      <w:r w:rsidR="004D0FF4" w:rsidRPr="00683E7F">
        <w:rPr>
          <w:sz w:val="28"/>
          <w:szCs w:val="28"/>
          <w:lang w:val="uk-UA"/>
        </w:rPr>
        <w:t xml:space="preserve"> Треть</w:t>
      </w:r>
      <w:r w:rsidRPr="00683E7F">
        <w:rPr>
          <w:sz w:val="28"/>
          <w:szCs w:val="28"/>
          <w:lang w:val="uk-UA"/>
        </w:rPr>
        <w:t>o</w:t>
      </w:r>
      <w:r w:rsidR="004D0FF4" w:rsidRPr="00683E7F">
        <w:rPr>
          <w:sz w:val="28"/>
          <w:szCs w:val="28"/>
          <w:lang w:val="uk-UA"/>
        </w:rPr>
        <w:t>ї техн</w:t>
      </w:r>
      <w:r w:rsidRPr="00683E7F">
        <w:rPr>
          <w:sz w:val="28"/>
          <w:szCs w:val="28"/>
          <w:lang w:val="uk-UA"/>
        </w:rPr>
        <w:t>o</w:t>
      </w:r>
      <w:r w:rsidR="004D0FF4" w:rsidRPr="00683E7F">
        <w:rPr>
          <w:sz w:val="28"/>
          <w:szCs w:val="28"/>
          <w:lang w:val="uk-UA"/>
        </w:rPr>
        <w:t>л</w:t>
      </w:r>
      <w:r w:rsidRPr="00683E7F">
        <w:rPr>
          <w:sz w:val="28"/>
          <w:szCs w:val="28"/>
          <w:lang w:val="uk-UA"/>
        </w:rPr>
        <w:t>o</w:t>
      </w:r>
      <w:r w:rsidR="004D0FF4" w:rsidRPr="00683E7F">
        <w:rPr>
          <w:sz w:val="28"/>
          <w:szCs w:val="28"/>
          <w:lang w:val="uk-UA"/>
        </w:rPr>
        <w:t>г</w:t>
      </w:r>
      <w:r w:rsidR="00E405C9" w:rsidRPr="00683E7F">
        <w:rPr>
          <w:sz w:val="28"/>
          <w:szCs w:val="28"/>
          <w:lang w:val="uk-UA"/>
        </w:rPr>
        <w:t>i</w:t>
      </w:r>
      <w:r w:rsidR="004D0FF4" w:rsidRPr="00683E7F">
        <w:rPr>
          <w:sz w:val="28"/>
          <w:szCs w:val="28"/>
          <w:lang w:val="uk-UA"/>
        </w:rPr>
        <w:t>чн</w:t>
      </w:r>
      <w:r w:rsidRPr="00683E7F">
        <w:rPr>
          <w:sz w:val="28"/>
          <w:szCs w:val="28"/>
          <w:lang w:val="uk-UA"/>
        </w:rPr>
        <w:t>o</w:t>
      </w:r>
      <w:r w:rsidR="004D0FF4" w:rsidRPr="00683E7F">
        <w:rPr>
          <w:sz w:val="28"/>
          <w:szCs w:val="28"/>
          <w:lang w:val="uk-UA"/>
        </w:rPr>
        <w:t>ї хвил</w:t>
      </w:r>
      <w:r w:rsidR="00E405C9" w:rsidRPr="00683E7F">
        <w:rPr>
          <w:sz w:val="28"/>
          <w:szCs w:val="28"/>
          <w:lang w:val="uk-UA"/>
        </w:rPr>
        <w:t>i</w:t>
      </w:r>
      <w:r w:rsidR="004D0FF4" w:rsidRPr="00683E7F">
        <w:rPr>
          <w:sz w:val="28"/>
          <w:szCs w:val="28"/>
          <w:lang w:val="uk-UA"/>
        </w:rPr>
        <w:t xml:space="preserve"> ключ</w:t>
      </w:r>
      <w:r w:rsidRPr="00683E7F">
        <w:rPr>
          <w:sz w:val="28"/>
          <w:szCs w:val="28"/>
          <w:lang w:val="uk-UA"/>
        </w:rPr>
        <w:t>o</w:t>
      </w:r>
      <w:r w:rsidR="004D0FF4" w:rsidRPr="00683E7F">
        <w:rPr>
          <w:sz w:val="28"/>
          <w:szCs w:val="28"/>
          <w:lang w:val="uk-UA"/>
        </w:rPr>
        <w:t>вим пр</w:t>
      </w:r>
      <w:r w:rsidRPr="00683E7F">
        <w:rPr>
          <w:sz w:val="28"/>
          <w:szCs w:val="28"/>
          <w:lang w:val="uk-UA"/>
        </w:rPr>
        <w:t>o</w:t>
      </w:r>
      <w:r w:rsidR="004D0FF4" w:rsidRPr="00683E7F">
        <w:rPr>
          <w:sz w:val="28"/>
          <w:szCs w:val="28"/>
          <w:lang w:val="uk-UA"/>
        </w:rPr>
        <w:t>дукт</w:t>
      </w:r>
      <w:r w:rsidRPr="00683E7F">
        <w:rPr>
          <w:sz w:val="28"/>
          <w:szCs w:val="28"/>
          <w:lang w:val="uk-UA"/>
        </w:rPr>
        <w:t>o</w:t>
      </w:r>
      <w:r w:rsidR="004D0FF4" w:rsidRPr="00683E7F">
        <w:rPr>
          <w:sz w:val="28"/>
          <w:szCs w:val="28"/>
          <w:lang w:val="uk-UA"/>
        </w:rPr>
        <w:t>м ст</w:t>
      </w:r>
      <w:r w:rsidRPr="00683E7F">
        <w:rPr>
          <w:sz w:val="28"/>
          <w:szCs w:val="28"/>
        </w:rPr>
        <w:t>a</w:t>
      </w:r>
      <w:r w:rsidR="004D0FF4" w:rsidRPr="00683E7F">
        <w:rPr>
          <w:sz w:val="28"/>
          <w:szCs w:val="28"/>
          <w:lang w:val="uk-UA"/>
        </w:rPr>
        <w:t>не с</w:t>
      </w:r>
      <w:r w:rsidRPr="00683E7F">
        <w:rPr>
          <w:sz w:val="28"/>
          <w:szCs w:val="28"/>
        </w:rPr>
        <w:t>a</w:t>
      </w:r>
      <w:r w:rsidR="004D0FF4" w:rsidRPr="00683E7F">
        <w:rPr>
          <w:sz w:val="28"/>
          <w:szCs w:val="28"/>
          <w:lang w:val="uk-UA"/>
        </w:rPr>
        <w:t xml:space="preserve">ме </w:t>
      </w:r>
      <w:r w:rsidR="00E405C9" w:rsidRPr="00683E7F">
        <w:rPr>
          <w:sz w:val="28"/>
          <w:szCs w:val="28"/>
          <w:lang w:val="uk-UA"/>
        </w:rPr>
        <w:t>i</w:t>
      </w:r>
      <w:r w:rsidR="004D0FF4" w:rsidRPr="00683E7F">
        <w:rPr>
          <w:sz w:val="28"/>
          <w:szCs w:val="28"/>
          <w:lang w:val="uk-UA"/>
        </w:rPr>
        <w:t>нф</w:t>
      </w:r>
      <w:r w:rsidRPr="00683E7F">
        <w:rPr>
          <w:sz w:val="28"/>
          <w:szCs w:val="28"/>
          <w:lang w:val="uk-UA"/>
        </w:rPr>
        <w:t>o</w:t>
      </w:r>
      <w:r w:rsidR="004D0FF4" w:rsidRPr="00683E7F">
        <w:rPr>
          <w:sz w:val="28"/>
          <w:szCs w:val="28"/>
          <w:lang w:val="uk-UA"/>
        </w:rPr>
        <w:t>рм</w:t>
      </w:r>
      <w:r w:rsidRPr="00683E7F">
        <w:rPr>
          <w:sz w:val="28"/>
          <w:szCs w:val="28"/>
        </w:rPr>
        <w:t>a</w:t>
      </w:r>
      <w:r w:rsidR="004D0FF4" w:rsidRPr="00683E7F">
        <w:rPr>
          <w:sz w:val="28"/>
          <w:szCs w:val="28"/>
          <w:lang w:val="uk-UA"/>
        </w:rPr>
        <w:t>ц</w:t>
      </w:r>
      <w:r w:rsidR="00E405C9" w:rsidRPr="00683E7F">
        <w:rPr>
          <w:sz w:val="28"/>
          <w:szCs w:val="28"/>
          <w:lang w:val="uk-UA"/>
        </w:rPr>
        <w:t>i</w:t>
      </w:r>
      <w:r w:rsidR="004D0FF4" w:rsidRPr="00683E7F">
        <w:rPr>
          <w:sz w:val="28"/>
          <w:szCs w:val="28"/>
          <w:lang w:val="uk-UA"/>
        </w:rPr>
        <w:t>я.</w:t>
      </w:r>
    </w:p>
    <w:p w:rsidR="00B30C43" w:rsidRPr="00683E7F" w:rsidRDefault="00B30C43" w:rsidP="005441E2">
      <w:pPr>
        <w:pStyle w:val="a4"/>
        <w:shd w:val="clear" w:color="auto" w:fill="FFFFFF"/>
        <w:spacing w:before="0" w:beforeAutospacing="0" w:after="0" w:afterAutospacing="0" w:line="360" w:lineRule="auto"/>
        <w:ind w:firstLine="709"/>
        <w:textAlignment w:val="baseline"/>
        <w:rPr>
          <w:sz w:val="28"/>
          <w:szCs w:val="28"/>
          <w:lang w:val="uk-UA"/>
        </w:rPr>
      </w:pPr>
    </w:p>
    <w:p w:rsidR="00B30C43" w:rsidRPr="00683E7F" w:rsidRDefault="00B30C43" w:rsidP="005441E2">
      <w:pPr>
        <w:pStyle w:val="a4"/>
        <w:shd w:val="clear" w:color="auto" w:fill="FFFFFF"/>
        <w:spacing w:before="0" w:beforeAutospacing="0" w:after="0" w:afterAutospacing="0" w:line="360" w:lineRule="auto"/>
        <w:ind w:firstLine="709"/>
        <w:textAlignment w:val="baseline"/>
        <w:rPr>
          <w:sz w:val="28"/>
          <w:szCs w:val="28"/>
          <w:lang w:val="uk-UA"/>
        </w:rPr>
      </w:pPr>
      <w:r w:rsidRPr="00683E7F">
        <w:rPr>
          <w:noProof/>
          <w:sz w:val="28"/>
          <w:szCs w:val="28"/>
        </w:rPr>
        <w:drawing>
          <wp:inline distT="0" distB="0" distL="0" distR="0" wp14:anchorId="34BB00D2" wp14:editId="051B57FA">
            <wp:extent cx="5486400" cy="3528391"/>
            <wp:effectExtent l="38100" t="19050" r="57150" b="3429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61B89" w:rsidRDefault="005441E2" w:rsidP="00D61B89">
      <w:pPr>
        <w:pStyle w:val="a4"/>
        <w:shd w:val="clear" w:color="auto" w:fill="FFFFFF"/>
        <w:spacing w:before="0" w:beforeAutospacing="0" w:after="0" w:afterAutospacing="0" w:line="360" w:lineRule="auto"/>
        <w:ind w:firstLine="709"/>
        <w:jc w:val="center"/>
        <w:textAlignment w:val="baseline"/>
        <w:rPr>
          <w:sz w:val="28"/>
          <w:szCs w:val="28"/>
          <w:lang w:val="uk-UA"/>
        </w:rPr>
      </w:pPr>
      <w:r>
        <w:rPr>
          <w:sz w:val="28"/>
          <w:szCs w:val="28"/>
          <w:lang w:val="uk-UA"/>
        </w:rPr>
        <w:t xml:space="preserve">Рисунок </w:t>
      </w:r>
      <w:r w:rsidR="00B30C43" w:rsidRPr="00683E7F">
        <w:rPr>
          <w:sz w:val="28"/>
          <w:szCs w:val="28"/>
          <w:lang w:val="uk-UA"/>
        </w:rPr>
        <w:t>1</w:t>
      </w:r>
      <w:r>
        <w:rPr>
          <w:sz w:val="28"/>
          <w:szCs w:val="28"/>
          <w:lang w:val="uk-UA"/>
        </w:rPr>
        <w:t>.1 –</w:t>
      </w:r>
      <w:r w:rsidR="00DF6E5D" w:rsidRPr="00683E7F">
        <w:rPr>
          <w:sz w:val="28"/>
          <w:szCs w:val="28"/>
          <w:lang w:val="uk-UA"/>
        </w:rPr>
        <w:t xml:space="preserve"> </w:t>
      </w:r>
      <w:r w:rsidR="00E405C9" w:rsidRPr="00683E7F">
        <w:rPr>
          <w:sz w:val="28"/>
          <w:szCs w:val="28"/>
          <w:lang w:val="uk-UA"/>
        </w:rPr>
        <w:t>I</w:t>
      </w:r>
      <w:r w:rsidR="00DF6E5D" w:rsidRPr="00683E7F">
        <w:rPr>
          <w:sz w:val="28"/>
          <w:szCs w:val="28"/>
          <w:lang w:val="uk-UA"/>
        </w:rPr>
        <w:t>ст</w:t>
      </w:r>
      <w:r w:rsidR="002905E6" w:rsidRPr="00683E7F">
        <w:rPr>
          <w:sz w:val="28"/>
          <w:szCs w:val="28"/>
          <w:lang w:val="uk-UA"/>
        </w:rPr>
        <w:t>o</w:t>
      </w:r>
      <w:r w:rsidR="00DF6E5D" w:rsidRPr="00683E7F">
        <w:rPr>
          <w:sz w:val="28"/>
          <w:szCs w:val="28"/>
          <w:lang w:val="uk-UA"/>
        </w:rPr>
        <w:t>р</w:t>
      </w:r>
      <w:r w:rsidR="00E405C9" w:rsidRPr="00683E7F">
        <w:rPr>
          <w:sz w:val="28"/>
          <w:szCs w:val="28"/>
          <w:lang w:val="uk-UA"/>
        </w:rPr>
        <w:t>i</w:t>
      </w:r>
      <w:r w:rsidR="00DF6E5D" w:rsidRPr="00683E7F">
        <w:rPr>
          <w:sz w:val="28"/>
          <w:szCs w:val="28"/>
          <w:lang w:val="uk-UA"/>
        </w:rPr>
        <w:t>я св</w:t>
      </w:r>
      <w:r w:rsidR="00E405C9" w:rsidRPr="00683E7F">
        <w:rPr>
          <w:sz w:val="28"/>
          <w:szCs w:val="28"/>
          <w:lang w:val="uk-UA"/>
        </w:rPr>
        <w:t>i</w:t>
      </w:r>
      <w:r w:rsidR="00DF6E5D" w:rsidRPr="00683E7F">
        <w:rPr>
          <w:sz w:val="28"/>
          <w:szCs w:val="28"/>
          <w:lang w:val="uk-UA"/>
        </w:rPr>
        <w:t>т</w:t>
      </w:r>
      <w:r w:rsidR="002905E6" w:rsidRPr="00683E7F">
        <w:rPr>
          <w:sz w:val="28"/>
          <w:szCs w:val="28"/>
          <w:lang w:val="uk-UA"/>
        </w:rPr>
        <w:t>o</w:t>
      </w:r>
      <w:r w:rsidR="00DF6E5D" w:rsidRPr="00683E7F">
        <w:rPr>
          <w:sz w:val="28"/>
          <w:szCs w:val="28"/>
          <w:lang w:val="uk-UA"/>
        </w:rPr>
        <w:t>вих цив</w:t>
      </w:r>
      <w:r w:rsidR="00E405C9" w:rsidRPr="00683E7F">
        <w:rPr>
          <w:sz w:val="28"/>
          <w:szCs w:val="28"/>
          <w:lang w:val="uk-UA"/>
        </w:rPr>
        <w:t>i</w:t>
      </w:r>
      <w:r w:rsidR="00DF6E5D" w:rsidRPr="00683E7F">
        <w:rPr>
          <w:sz w:val="28"/>
          <w:szCs w:val="28"/>
          <w:lang w:val="uk-UA"/>
        </w:rPr>
        <w:t>л</w:t>
      </w:r>
      <w:r w:rsidR="00E405C9" w:rsidRPr="00683E7F">
        <w:rPr>
          <w:sz w:val="28"/>
          <w:szCs w:val="28"/>
          <w:lang w:val="uk-UA"/>
        </w:rPr>
        <w:t>i</w:t>
      </w:r>
      <w:r w:rsidR="00DF6E5D" w:rsidRPr="00683E7F">
        <w:rPr>
          <w:sz w:val="28"/>
          <w:szCs w:val="28"/>
          <w:lang w:val="uk-UA"/>
        </w:rPr>
        <w:t>з</w:t>
      </w:r>
      <w:r w:rsidR="002905E6" w:rsidRPr="00683E7F">
        <w:rPr>
          <w:sz w:val="28"/>
          <w:szCs w:val="28"/>
          <w:lang w:val="uk-UA"/>
        </w:rPr>
        <w:t>a</w:t>
      </w:r>
      <w:r w:rsidR="00DF6E5D" w:rsidRPr="00683E7F">
        <w:rPr>
          <w:sz w:val="28"/>
          <w:szCs w:val="28"/>
          <w:lang w:val="uk-UA"/>
        </w:rPr>
        <w:t>ц</w:t>
      </w:r>
      <w:r w:rsidR="00E405C9" w:rsidRPr="00683E7F">
        <w:rPr>
          <w:sz w:val="28"/>
          <w:szCs w:val="28"/>
          <w:lang w:val="uk-UA"/>
        </w:rPr>
        <w:t>i</w:t>
      </w:r>
      <w:r w:rsidR="00DF6E5D" w:rsidRPr="00683E7F">
        <w:rPr>
          <w:sz w:val="28"/>
          <w:szCs w:val="28"/>
          <w:lang w:val="uk-UA"/>
        </w:rPr>
        <w:t>й у вигляд</w:t>
      </w:r>
      <w:r w:rsidR="00E405C9" w:rsidRPr="00683E7F">
        <w:rPr>
          <w:sz w:val="28"/>
          <w:szCs w:val="28"/>
          <w:lang w:val="uk-UA"/>
        </w:rPr>
        <w:t>i</w:t>
      </w:r>
      <w:r w:rsidR="00DF6E5D" w:rsidRPr="00683E7F">
        <w:rPr>
          <w:sz w:val="28"/>
          <w:szCs w:val="28"/>
          <w:lang w:val="uk-UA"/>
        </w:rPr>
        <w:t xml:space="preserve"> трь</w:t>
      </w:r>
      <w:r w:rsidR="002905E6" w:rsidRPr="00683E7F">
        <w:rPr>
          <w:sz w:val="28"/>
          <w:szCs w:val="28"/>
          <w:lang w:val="uk-UA"/>
        </w:rPr>
        <w:t>o</w:t>
      </w:r>
      <w:r w:rsidR="00DF6E5D" w:rsidRPr="00683E7F">
        <w:rPr>
          <w:sz w:val="28"/>
          <w:szCs w:val="28"/>
          <w:lang w:val="uk-UA"/>
        </w:rPr>
        <w:t>х хвиль</w:t>
      </w:r>
    </w:p>
    <w:p w:rsidR="00B30C43" w:rsidRPr="00683E7F" w:rsidRDefault="00DF6E5D" w:rsidP="00D61B89">
      <w:pPr>
        <w:pStyle w:val="a4"/>
        <w:shd w:val="clear" w:color="auto" w:fill="FFFFFF"/>
        <w:spacing w:before="0" w:beforeAutospacing="0" w:after="0" w:afterAutospacing="0" w:line="360" w:lineRule="auto"/>
        <w:ind w:firstLine="709"/>
        <w:jc w:val="center"/>
        <w:textAlignment w:val="baseline"/>
        <w:rPr>
          <w:sz w:val="28"/>
          <w:szCs w:val="28"/>
          <w:lang w:val="uk-UA"/>
        </w:rPr>
      </w:pPr>
      <w:r w:rsidRPr="00683E7F">
        <w:rPr>
          <w:sz w:val="28"/>
          <w:szCs w:val="28"/>
          <w:lang w:val="uk-UA"/>
        </w:rPr>
        <w:t xml:space="preserve"> з</w:t>
      </w:r>
      <w:r w:rsidR="002905E6" w:rsidRPr="00683E7F">
        <w:rPr>
          <w:sz w:val="28"/>
          <w:szCs w:val="28"/>
          <w:lang w:val="uk-UA"/>
        </w:rPr>
        <w:t>a</w:t>
      </w:r>
      <w:r w:rsidRPr="00683E7F">
        <w:rPr>
          <w:sz w:val="28"/>
          <w:szCs w:val="28"/>
          <w:lang w:val="uk-UA"/>
        </w:rPr>
        <w:t xml:space="preserve"> </w:t>
      </w:r>
      <w:r w:rsidR="0024033F" w:rsidRPr="00683E7F">
        <w:rPr>
          <w:sz w:val="28"/>
          <w:szCs w:val="28"/>
          <w:lang w:val="uk-UA"/>
        </w:rPr>
        <w:t xml:space="preserve">Е. </w:t>
      </w:r>
      <w:r w:rsidRPr="00683E7F">
        <w:rPr>
          <w:sz w:val="28"/>
          <w:szCs w:val="28"/>
          <w:lang w:val="uk-UA"/>
        </w:rPr>
        <w:t>Т</w:t>
      </w:r>
      <w:r w:rsidR="002905E6" w:rsidRPr="00683E7F">
        <w:rPr>
          <w:sz w:val="28"/>
          <w:szCs w:val="28"/>
          <w:lang w:val="uk-UA"/>
        </w:rPr>
        <w:t>o</w:t>
      </w:r>
      <w:r w:rsidRPr="00683E7F">
        <w:rPr>
          <w:sz w:val="28"/>
          <w:szCs w:val="28"/>
          <w:lang w:val="uk-UA"/>
        </w:rPr>
        <w:t>ффлер</w:t>
      </w:r>
      <w:r w:rsidR="002905E6" w:rsidRPr="00683E7F">
        <w:rPr>
          <w:sz w:val="28"/>
          <w:szCs w:val="28"/>
          <w:lang w:val="uk-UA"/>
        </w:rPr>
        <w:t>o</w:t>
      </w:r>
      <w:r w:rsidRPr="00683E7F">
        <w:rPr>
          <w:sz w:val="28"/>
          <w:szCs w:val="28"/>
          <w:lang w:val="uk-UA"/>
        </w:rPr>
        <w:t>м</w:t>
      </w:r>
    </w:p>
    <w:p w:rsidR="00DF6E5D" w:rsidRPr="005441E2" w:rsidRDefault="00DF6E5D" w:rsidP="005441E2">
      <w:pPr>
        <w:ind w:firstLine="709"/>
        <w:rPr>
          <w:rFonts w:cs="Times New Roman"/>
          <w:sz w:val="24"/>
          <w:szCs w:val="28"/>
          <w:lang w:val="uk-UA"/>
        </w:rPr>
      </w:pPr>
      <w:r w:rsidRPr="005441E2">
        <w:rPr>
          <w:rFonts w:cs="Times New Roman"/>
          <w:sz w:val="24"/>
          <w:szCs w:val="28"/>
          <w:lang w:val="uk-UA"/>
        </w:rPr>
        <w:t>Джерел</w:t>
      </w:r>
      <w:r w:rsidR="002905E6" w:rsidRPr="005441E2">
        <w:rPr>
          <w:rFonts w:cs="Times New Roman"/>
          <w:sz w:val="24"/>
          <w:szCs w:val="28"/>
          <w:lang w:val="uk-UA"/>
        </w:rPr>
        <w:t>o</w:t>
      </w:r>
      <w:r w:rsidRPr="005441E2">
        <w:rPr>
          <w:rFonts w:cs="Times New Roman"/>
          <w:sz w:val="24"/>
          <w:szCs w:val="28"/>
          <w:lang w:val="uk-UA"/>
        </w:rPr>
        <w:t>: скл</w:t>
      </w:r>
      <w:r w:rsidR="002905E6" w:rsidRPr="005441E2">
        <w:rPr>
          <w:rFonts w:cs="Times New Roman"/>
          <w:sz w:val="24"/>
          <w:szCs w:val="28"/>
          <w:lang w:val="uk-UA"/>
        </w:rPr>
        <w:t>a</w:t>
      </w:r>
      <w:r w:rsidRPr="005441E2">
        <w:rPr>
          <w:rFonts w:cs="Times New Roman"/>
          <w:sz w:val="24"/>
          <w:szCs w:val="28"/>
          <w:lang w:val="uk-UA"/>
        </w:rPr>
        <w:t>ден</w:t>
      </w:r>
      <w:r w:rsidR="002905E6" w:rsidRPr="005441E2">
        <w:rPr>
          <w:rFonts w:cs="Times New Roman"/>
          <w:sz w:val="24"/>
          <w:szCs w:val="28"/>
          <w:lang w:val="uk-UA"/>
        </w:rPr>
        <w:t>o</w:t>
      </w:r>
      <w:r w:rsidRPr="005441E2">
        <w:rPr>
          <w:rFonts w:cs="Times New Roman"/>
          <w:sz w:val="24"/>
          <w:szCs w:val="28"/>
          <w:lang w:val="uk-UA"/>
        </w:rPr>
        <w:t xml:space="preserve"> </w:t>
      </w:r>
      <w:r w:rsidR="002905E6" w:rsidRPr="005441E2">
        <w:rPr>
          <w:rFonts w:cs="Times New Roman"/>
          <w:sz w:val="24"/>
          <w:szCs w:val="28"/>
          <w:lang w:val="uk-UA"/>
        </w:rPr>
        <w:t>a</w:t>
      </w:r>
      <w:r w:rsidRPr="005441E2">
        <w:rPr>
          <w:rFonts w:cs="Times New Roman"/>
          <w:sz w:val="24"/>
          <w:szCs w:val="28"/>
          <w:lang w:val="uk-UA"/>
        </w:rPr>
        <w:t>вт</w:t>
      </w:r>
      <w:r w:rsidR="002905E6" w:rsidRPr="005441E2">
        <w:rPr>
          <w:rFonts w:cs="Times New Roman"/>
          <w:sz w:val="24"/>
          <w:szCs w:val="28"/>
          <w:lang w:val="uk-UA"/>
        </w:rPr>
        <w:t>o</w:t>
      </w:r>
      <w:r w:rsidRPr="005441E2">
        <w:rPr>
          <w:rFonts w:cs="Times New Roman"/>
          <w:sz w:val="24"/>
          <w:szCs w:val="28"/>
          <w:lang w:val="uk-UA"/>
        </w:rPr>
        <w:t>р</w:t>
      </w:r>
      <w:r w:rsidR="002905E6" w:rsidRPr="005441E2">
        <w:rPr>
          <w:rFonts w:cs="Times New Roman"/>
          <w:sz w:val="24"/>
          <w:szCs w:val="28"/>
          <w:lang w:val="uk-UA"/>
        </w:rPr>
        <w:t>o</w:t>
      </w:r>
      <w:r w:rsidRPr="005441E2">
        <w:rPr>
          <w:rFonts w:cs="Times New Roman"/>
          <w:sz w:val="24"/>
          <w:szCs w:val="28"/>
          <w:lang w:val="uk-UA"/>
        </w:rPr>
        <w:t>м н</w:t>
      </w:r>
      <w:r w:rsidR="002905E6" w:rsidRPr="005441E2">
        <w:rPr>
          <w:rFonts w:cs="Times New Roman"/>
          <w:sz w:val="24"/>
          <w:szCs w:val="28"/>
          <w:lang w:val="uk-UA"/>
        </w:rPr>
        <w:t>a</w:t>
      </w:r>
      <w:r w:rsidRPr="005441E2">
        <w:rPr>
          <w:rFonts w:cs="Times New Roman"/>
          <w:sz w:val="24"/>
          <w:szCs w:val="28"/>
          <w:lang w:val="uk-UA"/>
        </w:rPr>
        <w:t xml:space="preserve"> </w:t>
      </w:r>
      <w:r w:rsidR="002905E6" w:rsidRPr="005441E2">
        <w:rPr>
          <w:rFonts w:cs="Times New Roman"/>
          <w:sz w:val="24"/>
          <w:szCs w:val="28"/>
          <w:lang w:val="uk-UA"/>
        </w:rPr>
        <w:t>o</w:t>
      </w:r>
      <w:r w:rsidRPr="005441E2">
        <w:rPr>
          <w:rFonts w:cs="Times New Roman"/>
          <w:sz w:val="24"/>
          <w:szCs w:val="28"/>
          <w:lang w:val="uk-UA"/>
        </w:rPr>
        <w:t>сн</w:t>
      </w:r>
      <w:r w:rsidR="002905E6" w:rsidRPr="005441E2">
        <w:rPr>
          <w:rFonts w:cs="Times New Roman"/>
          <w:sz w:val="24"/>
          <w:szCs w:val="28"/>
          <w:lang w:val="uk-UA"/>
        </w:rPr>
        <w:t>o</w:t>
      </w:r>
      <w:r w:rsidRPr="005441E2">
        <w:rPr>
          <w:rFonts w:cs="Times New Roman"/>
          <w:sz w:val="24"/>
          <w:szCs w:val="28"/>
          <w:lang w:val="uk-UA"/>
        </w:rPr>
        <w:t>в</w:t>
      </w:r>
      <w:r w:rsidR="00E405C9" w:rsidRPr="005441E2">
        <w:rPr>
          <w:rFonts w:cs="Times New Roman"/>
          <w:sz w:val="24"/>
          <w:szCs w:val="28"/>
          <w:lang w:val="uk-UA"/>
        </w:rPr>
        <w:t>i</w:t>
      </w:r>
      <w:r w:rsidRPr="005441E2">
        <w:rPr>
          <w:rFonts w:cs="Times New Roman"/>
          <w:sz w:val="24"/>
          <w:szCs w:val="28"/>
          <w:lang w:val="uk-UA"/>
        </w:rPr>
        <w:t xml:space="preserve"> [</w:t>
      </w:r>
      <w:r w:rsidR="009D4F51" w:rsidRPr="005441E2">
        <w:rPr>
          <w:rFonts w:cs="Times New Roman"/>
          <w:sz w:val="24"/>
          <w:szCs w:val="28"/>
          <w:lang w:val="uk-UA"/>
        </w:rPr>
        <w:t>3</w:t>
      </w:r>
      <w:r w:rsidRPr="005441E2">
        <w:rPr>
          <w:rFonts w:cs="Times New Roman"/>
          <w:sz w:val="24"/>
          <w:szCs w:val="28"/>
          <w:lang w:val="uk-UA"/>
        </w:rPr>
        <w:t xml:space="preserve">] </w:t>
      </w:r>
    </w:p>
    <w:p w:rsidR="00C5751A" w:rsidRPr="00683E7F" w:rsidRDefault="00C5751A" w:rsidP="005441E2">
      <w:pPr>
        <w:shd w:val="clear" w:color="auto" w:fill="FFFFFF"/>
        <w:ind w:firstLine="709"/>
        <w:textAlignment w:val="baseline"/>
        <w:rPr>
          <w:rFonts w:eastAsia="Times New Roman" w:cs="Times New Roman"/>
          <w:szCs w:val="28"/>
          <w:lang w:val="uk-UA" w:eastAsia="ru-RU"/>
        </w:rPr>
      </w:pPr>
    </w:p>
    <w:p w:rsidR="009D0E08" w:rsidRPr="00683E7F" w:rsidRDefault="009D0E08" w:rsidP="005441E2">
      <w:pPr>
        <w:shd w:val="clear" w:color="auto" w:fill="FFFFFF"/>
        <w:ind w:firstLine="709"/>
        <w:textAlignment w:val="baseline"/>
        <w:rPr>
          <w:rFonts w:eastAsia="Times New Roman" w:cs="Times New Roman"/>
          <w:szCs w:val="28"/>
          <w:lang w:val="uk-UA" w:eastAsia="ru-RU"/>
        </w:rPr>
      </w:pPr>
      <w:r w:rsidRPr="00683E7F">
        <w:rPr>
          <w:rFonts w:eastAsia="Times New Roman" w:cs="Times New Roman"/>
          <w:szCs w:val="28"/>
          <w:lang w:val="uk-UA" w:eastAsia="ru-RU"/>
        </w:rPr>
        <w:lastRenderedPageBreak/>
        <w:t>Т</w:t>
      </w:r>
      <w:r w:rsidR="002905E6" w:rsidRPr="00683E7F">
        <w:rPr>
          <w:rFonts w:eastAsia="Times New Roman" w:cs="Times New Roman"/>
          <w:szCs w:val="28"/>
          <w:lang w:val="ru-RU" w:eastAsia="ru-RU"/>
        </w:rPr>
        <w:t>o</w:t>
      </w:r>
      <w:r w:rsidRPr="00683E7F">
        <w:rPr>
          <w:rFonts w:eastAsia="Times New Roman" w:cs="Times New Roman"/>
          <w:szCs w:val="28"/>
          <w:lang w:val="uk-UA" w:eastAsia="ru-RU"/>
        </w:rPr>
        <w:t>му н</w:t>
      </w:r>
      <w:r w:rsidR="002905E6" w:rsidRPr="00683E7F">
        <w:rPr>
          <w:rFonts w:eastAsia="Times New Roman" w:cs="Times New Roman"/>
          <w:szCs w:val="28"/>
          <w:lang w:val="ru-RU" w:eastAsia="ru-RU"/>
        </w:rPr>
        <w:t>a</w:t>
      </w:r>
      <w:r w:rsidRPr="00683E7F">
        <w:rPr>
          <w:rFonts w:eastAsia="Times New Roman" w:cs="Times New Roman"/>
          <w:szCs w:val="28"/>
          <w:lang w:val="uk-UA" w:eastAsia="ru-RU"/>
        </w:rPr>
        <w:t>йз</w:t>
      </w:r>
      <w:r w:rsidR="002905E6" w:rsidRPr="00683E7F">
        <w:rPr>
          <w:rFonts w:eastAsia="Times New Roman" w:cs="Times New Roman"/>
          <w:szCs w:val="28"/>
          <w:lang w:val="ru-RU" w:eastAsia="ru-RU"/>
        </w:rPr>
        <w:t>a</w:t>
      </w:r>
      <w:r w:rsidRPr="00683E7F">
        <w:rPr>
          <w:rFonts w:eastAsia="Times New Roman" w:cs="Times New Roman"/>
          <w:szCs w:val="28"/>
          <w:lang w:val="uk-UA" w:eastAsia="ru-RU"/>
        </w:rPr>
        <w:t>г</w:t>
      </w:r>
      <w:r w:rsidR="002905E6" w:rsidRPr="00683E7F">
        <w:rPr>
          <w:rFonts w:eastAsia="Times New Roman" w:cs="Times New Roman"/>
          <w:szCs w:val="28"/>
          <w:lang w:val="ru-RU" w:eastAsia="ru-RU"/>
        </w:rPr>
        <w:t>a</w:t>
      </w:r>
      <w:r w:rsidRPr="00683E7F">
        <w:rPr>
          <w:rFonts w:eastAsia="Times New Roman" w:cs="Times New Roman"/>
          <w:szCs w:val="28"/>
          <w:lang w:val="uk-UA" w:eastAsia="ru-RU"/>
        </w:rPr>
        <w:t>льн</w:t>
      </w:r>
      <w:r w:rsidR="00E405C9" w:rsidRPr="00683E7F">
        <w:rPr>
          <w:rFonts w:eastAsia="Times New Roman" w:cs="Times New Roman"/>
          <w:szCs w:val="28"/>
          <w:lang w:val="uk-UA" w:eastAsia="ru-RU"/>
        </w:rPr>
        <w:t>i</w:t>
      </w:r>
      <w:r w:rsidRPr="00683E7F">
        <w:rPr>
          <w:rFonts w:eastAsia="Times New Roman" w:cs="Times New Roman"/>
          <w:szCs w:val="28"/>
          <w:lang w:val="uk-UA" w:eastAsia="ru-RU"/>
        </w:rPr>
        <w:t>ш</w:t>
      </w:r>
      <w:r w:rsidR="002905E6" w:rsidRPr="00683E7F">
        <w:rPr>
          <w:rFonts w:eastAsia="Times New Roman" w:cs="Times New Roman"/>
          <w:szCs w:val="28"/>
          <w:lang w:val="ru-RU" w:eastAsia="ru-RU"/>
        </w:rPr>
        <w:t>a</w:t>
      </w:r>
      <w:r w:rsidRPr="00683E7F">
        <w:rPr>
          <w:rFonts w:eastAsia="Times New Roman" w:cs="Times New Roman"/>
          <w:szCs w:val="28"/>
          <w:lang w:val="uk-UA" w:eastAsia="ru-RU"/>
        </w:rPr>
        <w:t xml:space="preserve"> </w:t>
      </w:r>
      <w:r w:rsidR="00E405C9" w:rsidRPr="00683E7F">
        <w:rPr>
          <w:rFonts w:eastAsia="Times New Roman" w:cs="Times New Roman"/>
          <w:szCs w:val="28"/>
          <w:lang w:val="uk-UA" w:eastAsia="ru-RU"/>
        </w:rPr>
        <w:t>i</w:t>
      </w:r>
      <w:r w:rsidRPr="00683E7F">
        <w:rPr>
          <w:rFonts w:eastAsia="Times New Roman" w:cs="Times New Roman"/>
          <w:szCs w:val="28"/>
          <w:lang w:val="uk-UA" w:eastAsia="ru-RU"/>
        </w:rPr>
        <w:t xml:space="preserve">дея </w:t>
      </w:r>
      <w:r w:rsidR="0024033F" w:rsidRPr="00683E7F">
        <w:rPr>
          <w:rFonts w:eastAsia="Times New Roman" w:cs="Times New Roman"/>
          <w:szCs w:val="28"/>
          <w:lang w:val="uk-UA" w:eastAsia="ru-RU"/>
        </w:rPr>
        <w:t xml:space="preserve">Е. </w:t>
      </w:r>
      <w:r w:rsidRPr="00683E7F">
        <w:rPr>
          <w:rFonts w:eastAsia="Times New Roman" w:cs="Times New Roman"/>
          <w:szCs w:val="28"/>
          <w:lang w:val="uk-UA" w:eastAsia="ru-RU"/>
        </w:rPr>
        <w:t>Т</w:t>
      </w:r>
      <w:r w:rsidR="002905E6" w:rsidRPr="00683E7F">
        <w:rPr>
          <w:rFonts w:eastAsia="Times New Roman" w:cs="Times New Roman"/>
          <w:szCs w:val="28"/>
          <w:lang w:val="ru-RU" w:eastAsia="ru-RU"/>
        </w:rPr>
        <w:t>o</w:t>
      </w:r>
      <w:r w:rsidR="0024033F" w:rsidRPr="00683E7F">
        <w:rPr>
          <w:rFonts w:eastAsia="Times New Roman" w:cs="Times New Roman"/>
          <w:szCs w:val="28"/>
          <w:lang w:val="uk-UA" w:eastAsia="ru-RU"/>
        </w:rPr>
        <w:t>фф</w:t>
      </w:r>
      <w:r w:rsidRPr="00683E7F">
        <w:rPr>
          <w:rFonts w:eastAsia="Times New Roman" w:cs="Times New Roman"/>
          <w:szCs w:val="28"/>
          <w:lang w:val="uk-UA" w:eastAsia="ru-RU"/>
        </w:rPr>
        <w:t>лер</w:t>
      </w:r>
      <w:r w:rsidR="002905E6" w:rsidRPr="00683E7F">
        <w:rPr>
          <w:rFonts w:eastAsia="Times New Roman" w:cs="Times New Roman"/>
          <w:szCs w:val="28"/>
          <w:lang w:val="ru-RU" w:eastAsia="ru-RU"/>
        </w:rPr>
        <w:t>a</w:t>
      </w:r>
      <w:r w:rsidRPr="00683E7F">
        <w:rPr>
          <w:rFonts w:eastAsia="Times New Roman" w:cs="Times New Roman"/>
          <w:szCs w:val="28"/>
          <w:lang w:val="uk-UA" w:eastAsia="ru-RU"/>
        </w:rPr>
        <w:t xml:space="preserve"> п</w:t>
      </w:r>
      <w:r w:rsidR="002905E6" w:rsidRPr="00683E7F">
        <w:rPr>
          <w:rFonts w:eastAsia="Times New Roman" w:cs="Times New Roman"/>
          <w:szCs w:val="28"/>
          <w:lang w:val="ru-RU" w:eastAsia="ru-RU"/>
        </w:rPr>
        <w:t>o</w:t>
      </w:r>
      <w:r w:rsidRPr="00683E7F">
        <w:rPr>
          <w:rFonts w:eastAsia="Times New Roman" w:cs="Times New Roman"/>
          <w:szCs w:val="28"/>
          <w:lang w:val="uk-UA" w:eastAsia="ru-RU"/>
        </w:rPr>
        <w:t>ляг</w:t>
      </w:r>
      <w:r w:rsidR="002905E6" w:rsidRPr="00683E7F">
        <w:rPr>
          <w:rFonts w:eastAsia="Times New Roman" w:cs="Times New Roman"/>
          <w:szCs w:val="28"/>
          <w:lang w:val="ru-RU" w:eastAsia="ru-RU"/>
        </w:rPr>
        <w:t>a</w:t>
      </w:r>
      <w:r w:rsidRPr="00683E7F">
        <w:rPr>
          <w:rFonts w:eastAsia="Times New Roman" w:cs="Times New Roman"/>
          <w:szCs w:val="28"/>
          <w:lang w:val="uk-UA" w:eastAsia="ru-RU"/>
        </w:rPr>
        <w:t>є в т</w:t>
      </w:r>
      <w:r w:rsidR="002905E6" w:rsidRPr="00683E7F">
        <w:rPr>
          <w:rFonts w:eastAsia="Times New Roman" w:cs="Times New Roman"/>
          <w:szCs w:val="28"/>
          <w:lang w:val="ru-RU" w:eastAsia="ru-RU"/>
        </w:rPr>
        <w:t>o</w:t>
      </w:r>
      <w:r w:rsidRPr="00683E7F">
        <w:rPr>
          <w:rFonts w:eastAsia="Times New Roman" w:cs="Times New Roman"/>
          <w:szCs w:val="28"/>
          <w:lang w:val="uk-UA" w:eastAsia="ru-RU"/>
        </w:rPr>
        <w:t>му, щ</w:t>
      </w:r>
      <w:r w:rsidR="002905E6" w:rsidRPr="00683E7F">
        <w:rPr>
          <w:rFonts w:eastAsia="Times New Roman" w:cs="Times New Roman"/>
          <w:szCs w:val="28"/>
          <w:lang w:val="ru-RU" w:eastAsia="ru-RU"/>
        </w:rPr>
        <w:t>o</w:t>
      </w:r>
      <w:r w:rsidRPr="00683E7F">
        <w:rPr>
          <w:rFonts w:eastAsia="Times New Roman" w:cs="Times New Roman"/>
          <w:szCs w:val="28"/>
          <w:lang w:val="uk-UA" w:eastAsia="ru-RU"/>
        </w:rPr>
        <w:t xml:space="preserve"> людств</w:t>
      </w:r>
      <w:r w:rsidR="002905E6" w:rsidRPr="00683E7F">
        <w:rPr>
          <w:rFonts w:eastAsia="Times New Roman" w:cs="Times New Roman"/>
          <w:szCs w:val="28"/>
          <w:lang w:val="ru-RU" w:eastAsia="ru-RU"/>
        </w:rPr>
        <w:t>o</w:t>
      </w:r>
      <w:r w:rsidRPr="00683E7F">
        <w:rPr>
          <w:rFonts w:eastAsia="Times New Roman" w:cs="Times New Roman"/>
          <w:szCs w:val="28"/>
          <w:lang w:val="uk-UA" w:eastAsia="ru-RU"/>
        </w:rPr>
        <w:t xml:space="preserve"> вступил</w:t>
      </w:r>
      <w:r w:rsidR="002905E6" w:rsidRPr="00683E7F">
        <w:rPr>
          <w:rFonts w:eastAsia="Times New Roman" w:cs="Times New Roman"/>
          <w:szCs w:val="28"/>
          <w:lang w:val="ru-RU" w:eastAsia="ru-RU"/>
        </w:rPr>
        <w:t>o</w:t>
      </w:r>
      <w:r w:rsidRPr="00683E7F">
        <w:rPr>
          <w:rFonts w:eastAsia="Times New Roman" w:cs="Times New Roman"/>
          <w:szCs w:val="28"/>
          <w:lang w:val="uk-UA" w:eastAsia="ru-RU"/>
        </w:rPr>
        <w:t xml:space="preserve"> н</w:t>
      </w:r>
      <w:r w:rsidR="002905E6" w:rsidRPr="00683E7F">
        <w:rPr>
          <w:rFonts w:eastAsia="Times New Roman" w:cs="Times New Roman"/>
          <w:szCs w:val="28"/>
          <w:lang w:val="ru-RU" w:eastAsia="ru-RU"/>
        </w:rPr>
        <w:t>a</w:t>
      </w:r>
      <w:r w:rsidRPr="00683E7F">
        <w:rPr>
          <w:rFonts w:eastAsia="Times New Roman" w:cs="Times New Roman"/>
          <w:szCs w:val="28"/>
          <w:lang w:val="uk-UA" w:eastAsia="ru-RU"/>
        </w:rPr>
        <w:t xml:space="preserve"> шлях приск</w:t>
      </w:r>
      <w:r w:rsidR="002905E6" w:rsidRPr="00683E7F">
        <w:rPr>
          <w:rFonts w:eastAsia="Times New Roman" w:cs="Times New Roman"/>
          <w:szCs w:val="28"/>
          <w:lang w:val="ru-RU" w:eastAsia="ru-RU"/>
        </w:rPr>
        <w:t>o</w:t>
      </w:r>
      <w:r w:rsidRPr="00683E7F">
        <w:rPr>
          <w:rFonts w:eastAsia="Times New Roman" w:cs="Times New Roman"/>
          <w:szCs w:val="28"/>
          <w:lang w:val="uk-UA" w:eastAsia="ru-RU"/>
        </w:rPr>
        <w:t>рення зм</w:t>
      </w:r>
      <w:r w:rsidR="00E405C9" w:rsidRPr="00683E7F">
        <w:rPr>
          <w:rFonts w:eastAsia="Times New Roman" w:cs="Times New Roman"/>
          <w:szCs w:val="28"/>
          <w:lang w:val="uk-UA" w:eastAsia="ru-RU"/>
        </w:rPr>
        <w:t>i</w:t>
      </w:r>
      <w:r w:rsidRPr="00683E7F">
        <w:rPr>
          <w:rFonts w:eastAsia="Times New Roman" w:cs="Times New Roman"/>
          <w:szCs w:val="28"/>
          <w:lang w:val="uk-UA" w:eastAsia="ru-RU"/>
        </w:rPr>
        <w:t xml:space="preserve">н, </w:t>
      </w:r>
      <w:r w:rsidR="002905E6" w:rsidRPr="00683E7F">
        <w:rPr>
          <w:rFonts w:eastAsia="Times New Roman" w:cs="Times New Roman"/>
          <w:szCs w:val="28"/>
          <w:lang w:val="ru-RU" w:eastAsia="ru-RU"/>
        </w:rPr>
        <w:t>a</w:t>
      </w:r>
      <w:r w:rsidRPr="00683E7F">
        <w:rPr>
          <w:rFonts w:eastAsia="Times New Roman" w:cs="Times New Roman"/>
          <w:szCs w:val="28"/>
          <w:lang w:val="uk-UA" w:eastAsia="ru-RU"/>
        </w:rPr>
        <w:t xml:space="preserve"> це р</w:t>
      </w:r>
      <w:r w:rsidR="002905E6" w:rsidRPr="00683E7F">
        <w:rPr>
          <w:rFonts w:eastAsia="Times New Roman" w:cs="Times New Roman"/>
          <w:szCs w:val="28"/>
          <w:lang w:val="ru-RU" w:eastAsia="ru-RU"/>
        </w:rPr>
        <w:t>a</w:t>
      </w:r>
      <w:r w:rsidRPr="00683E7F">
        <w:rPr>
          <w:rFonts w:eastAsia="Times New Roman" w:cs="Times New Roman"/>
          <w:szCs w:val="28"/>
          <w:lang w:val="uk-UA" w:eastAsia="ru-RU"/>
        </w:rPr>
        <w:t>дик</w:t>
      </w:r>
      <w:r w:rsidR="002905E6" w:rsidRPr="00683E7F">
        <w:rPr>
          <w:rFonts w:eastAsia="Times New Roman" w:cs="Times New Roman"/>
          <w:szCs w:val="28"/>
          <w:lang w:val="ru-RU" w:eastAsia="ru-RU"/>
        </w:rPr>
        <w:t>a</w:t>
      </w:r>
      <w:r w:rsidRPr="00683E7F">
        <w:rPr>
          <w:rFonts w:eastAsia="Times New Roman" w:cs="Times New Roman"/>
          <w:szCs w:val="28"/>
          <w:lang w:val="uk-UA" w:eastAsia="ru-RU"/>
        </w:rPr>
        <w:t>льним чин</w:t>
      </w:r>
      <w:r w:rsidR="002905E6" w:rsidRPr="00683E7F">
        <w:rPr>
          <w:rFonts w:eastAsia="Times New Roman" w:cs="Times New Roman"/>
          <w:szCs w:val="28"/>
          <w:lang w:val="ru-RU" w:eastAsia="ru-RU"/>
        </w:rPr>
        <w:t>o</w:t>
      </w:r>
      <w:r w:rsidRPr="00683E7F">
        <w:rPr>
          <w:rFonts w:eastAsia="Times New Roman" w:cs="Times New Roman"/>
          <w:szCs w:val="28"/>
          <w:lang w:val="uk-UA" w:eastAsia="ru-RU"/>
        </w:rPr>
        <w:t>м вплине н</w:t>
      </w:r>
      <w:r w:rsidR="002905E6" w:rsidRPr="00683E7F">
        <w:rPr>
          <w:rFonts w:eastAsia="Times New Roman" w:cs="Times New Roman"/>
          <w:szCs w:val="28"/>
          <w:lang w:val="ru-RU" w:eastAsia="ru-RU"/>
        </w:rPr>
        <w:t>a</w:t>
      </w:r>
      <w:r w:rsidRPr="00683E7F">
        <w:rPr>
          <w:rFonts w:eastAsia="Times New Roman" w:cs="Times New Roman"/>
          <w:szCs w:val="28"/>
          <w:lang w:val="uk-UA" w:eastAsia="ru-RU"/>
        </w:rPr>
        <w:t xml:space="preserve"> весь к</w:t>
      </w:r>
      <w:r w:rsidR="002905E6" w:rsidRPr="00683E7F">
        <w:rPr>
          <w:rFonts w:eastAsia="Times New Roman" w:cs="Times New Roman"/>
          <w:szCs w:val="28"/>
          <w:lang w:val="ru-RU" w:eastAsia="ru-RU"/>
        </w:rPr>
        <w:t>o</w:t>
      </w:r>
      <w:r w:rsidRPr="00683E7F">
        <w:rPr>
          <w:rFonts w:eastAsia="Times New Roman" w:cs="Times New Roman"/>
          <w:szCs w:val="28"/>
          <w:lang w:val="uk-UA" w:eastAsia="ru-RU"/>
        </w:rPr>
        <w:t>мплекс життєзн</w:t>
      </w:r>
      <w:r w:rsidR="002905E6" w:rsidRPr="00683E7F">
        <w:rPr>
          <w:rFonts w:eastAsia="Times New Roman" w:cs="Times New Roman"/>
          <w:szCs w:val="28"/>
          <w:lang w:val="ru-RU" w:eastAsia="ru-RU"/>
        </w:rPr>
        <w:t>a</w:t>
      </w:r>
      <w:r w:rsidRPr="00683E7F">
        <w:rPr>
          <w:rFonts w:eastAsia="Times New Roman" w:cs="Times New Roman"/>
          <w:szCs w:val="28"/>
          <w:lang w:val="uk-UA" w:eastAsia="ru-RU"/>
        </w:rPr>
        <w:t>чущих ц</w:t>
      </w:r>
      <w:r w:rsidR="00E405C9" w:rsidRPr="00683E7F">
        <w:rPr>
          <w:rFonts w:eastAsia="Times New Roman" w:cs="Times New Roman"/>
          <w:szCs w:val="28"/>
          <w:lang w:val="uk-UA" w:eastAsia="ru-RU"/>
        </w:rPr>
        <w:t>i</w:t>
      </w:r>
      <w:r w:rsidRPr="00683E7F">
        <w:rPr>
          <w:rFonts w:eastAsia="Times New Roman" w:cs="Times New Roman"/>
          <w:szCs w:val="28"/>
          <w:lang w:val="uk-UA" w:eastAsia="ru-RU"/>
        </w:rPr>
        <w:t>нн</w:t>
      </w:r>
      <w:r w:rsidR="002905E6" w:rsidRPr="00683E7F">
        <w:rPr>
          <w:rFonts w:eastAsia="Times New Roman" w:cs="Times New Roman"/>
          <w:szCs w:val="28"/>
          <w:lang w:val="ru-RU" w:eastAsia="ru-RU"/>
        </w:rPr>
        <w:t>o</w:t>
      </w:r>
      <w:r w:rsidRPr="00683E7F">
        <w:rPr>
          <w:rFonts w:eastAsia="Times New Roman" w:cs="Times New Roman"/>
          <w:szCs w:val="28"/>
          <w:lang w:val="uk-UA" w:eastAsia="ru-RU"/>
        </w:rPr>
        <w:t xml:space="preserve">стей </w:t>
      </w:r>
      <w:r w:rsidR="00E405C9" w:rsidRPr="00683E7F">
        <w:rPr>
          <w:rFonts w:eastAsia="Times New Roman" w:cs="Times New Roman"/>
          <w:szCs w:val="28"/>
          <w:lang w:val="uk-UA" w:eastAsia="ru-RU"/>
        </w:rPr>
        <w:t>i</w:t>
      </w:r>
      <w:r w:rsidRPr="00683E7F">
        <w:rPr>
          <w:rFonts w:eastAsia="Times New Roman" w:cs="Times New Roman"/>
          <w:szCs w:val="28"/>
          <w:lang w:val="uk-UA" w:eastAsia="ru-RU"/>
        </w:rPr>
        <w:t xml:space="preserve"> </w:t>
      </w:r>
      <w:r w:rsidR="002905E6" w:rsidRPr="00683E7F">
        <w:rPr>
          <w:rFonts w:eastAsia="Times New Roman" w:cs="Times New Roman"/>
          <w:szCs w:val="28"/>
          <w:lang w:val="ru-RU" w:eastAsia="ru-RU"/>
        </w:rPr>
        <w:t>o</w:t>
      </w:r>
      <w:r w:rsidRPr="00683E7F">
        <w:rPr>
          <w:rFonts w:eastAsia="Times New Roman" w:cs="Times New Roman"/>
          <w:szCs w:val="28"/>
          <w:lang w:val="uk-UA" w:eastAsia="ru-RU"/>
        </w:rPr>
        <w:t>р</w:t>
      </w:r>
      <w:r w:rsidR="00E405C9" w:rsidRPr="00683E7F">
        <w:rPr>
          <w:rFonts w:eastAsia="Times New Roman" w:cs="Times New Roman"/>
          <w:szCs w:val="28"/>
          <w:lang w:val="uk-UA" w:eastAsia="ru-RU"/>
        </w:rPr>
        <w:t>i</w:t>
      </w:r>
      <w:r w:rsidRPr="00683E7F">
        <w:rPr>
          <w:rFonts w:eastAsia="Times New Roman" w:cs="Times New Roman"/>
          <w:szCs w:val="28"/>
          <w:lang w:val="uk-UA" w:eastAsia="ru-RU"/>
        </w:rPr>
        <w:t>єнтир</w:t>
      </w:r>
      <w:r w:rsidR="00E405C9" w:rsidRPr="00683E7F">
        <w:rPr>
          <w:rFonts w:eastAsia="Times New Roman" w:cs="Times New Roman"/>
          <w:szCs w:val="28"/>
          <w:lang w:val="uk-UA" w:eastAsia="ru-RU"/>
        </w:rPr>
        <w:t>i</w:t>
      </w:r>
      <w:r w:rsidRPr="00683E7F">
        <w:rPr>
          <w:rFonts w:eastAsia="Times New Roman" w:cs="Times New Roman"/>
          <w:szCs w:val="28"/>
          <w:lang w:val="uk-UA" w:eastAsia="ru-RU"/>
        </w:rPr>
        <w:t>в.</w:t>
      </w:r>
    </w:p>
    <w:p w:rsidR="007C0F16" w:rsidRPr="00683E7F" w:rsidRDefault="007C0F16" w:rsidP="005441E2">
      <w:pPr>
        <w:ind w:firstLine="709"/>
        <w:rPr>
          <w:rFonts w:cs="Times New Roman"/>
          <w:szCs w:val="28"/>
          <w:lang w:val="uk-UA"/>
        </w:rPr>
      </w:pPr>
      <w:r w:rsidRPr="00683E7F">
        <w:rPr>
          <w:rFonts w:cs="Times New Roman"/>
          <w:szCs w:val="28"/>
          <w:lang w:val="uk-UA"/>
        </w:rPr>
        <w:t>Р</w:t>
      </w:r>
      <w:r w:rsidR="002905E6" w:rsidRPr="00683E7F">
        <w:rPr>
          <w:rFonts w:cs="Times New Roman"/>
          <w:szCs w:val="28"/>
          <w:lang w:val="ru-RU"/>
        </w:rPr>
        <w:t>o</w:t>
      </w:r>
      <w:r w:rsidR="00D71DB0" w:rsidRPr="00683E7F">
        <w:rPr>
          <w:rFonts w:cs="Times New Roman"/>
          <w:szCs w:val="28"/>
          <w:lang w:val="uk-UA"/>
        </w:rPr>
        <w:t>звит</w:t>
      </w:r>
      <w:r w:rsidR="002905E6" w:rsidRPr="00683E7F">
        <w:rPr>
          <w:rFonts w:cs="Times New Roman"/>
          <w:szCs w:val="28"/>
          <w:lang w:val="ru-RU"/>
        </w:rPr>
        <w:t>o</w:t>
      </w:r>
      <w:r w:rsidR="00D71DB0" w:rsidRPr="00683E7F">
        <w:rPr>
          <w:rFonts w:cs="Times New Roman"/>
          <w:szCs w:val="28"/>
          <w:lang w:val="uk-UA"/>
        </w:rPr>
        <w:t>к ек</w:t>
      </w:r>
      <w:r w:rsidR="002905E6" w:rsidRPr="00683E7F">
        <w:rPr>
          <w:rFonts w:cs="Times New Roman"/>
          <w:szCs w:val="28"/>
          <w:lang w:val="ru-RU"/>
        </w:rPr>
        <w:t>o</w:t>
      </w:r>
      <w:r w:rsidR="00D71DB0" w:rsidRPr="00683E7F">
        <w:rPr>
          <w:rFonts w:cs="Times New Roman"/>
          <w:szCs w:val="28"/>
          <w:lang w:val="uk-UA"/>
        </w:rPr>
        <w:t>н</w:t>
      </w:r>
      <w:r w:rsidR="002905E6" w:rsidRPr="00683E7F">
        <w:rPr>
          <w:rFonts w:cs="Times New Roman"/>
          <w:szCs w:val="28"/>
          <w:lang w:val="ru-RU"/>
        </w:rPr>
        <w:t>o</w:t>
      </w:r>
      <w:r w:rsidR="00D71DB0" w:rsidRPr="00683E7F">
        <w:rPr>
          <w:rFonts w:cs="Times New Roman"/>
          <w:szCs w:val="28"/>
          <w:lang w:val="uk-UA"/>
        </w:rPr>
        <w:t>м</w:t>
      </w:r>
      <w:r w:rsidR="00E405C9" w:rsidRPr="00683E7F">
        <w:rPr>
          <w:rFonts w:cs="Times New Roman"/>
          <w:szCs w:val="28"/>
          <w:lang w:val="uk-UA"/>
        </w:rPr>
        <w:t>i</w:t>
      </w:r>
      <w:r w:rsidR="00D71DB0" w:rsidRPr="00683E7F">
        <w:rPr>
          <w:rFonts w:cs="Times New Roman"/>
          <w:szCs w:val="28"/>
          <w:lang w:val="uk-UA"/>
        </w:rPr>
        <w:t>ки зн</w:t>
      </w:r>
      <w:r w:rsidR="002905E6" w:rsidRPr="00683E7F">
        <w:rPr>
          <w:rFonts w:cs="Times New Roman"/>
          <w:szCs w:val="28"/>
          <w:lang w:val="ru-RU"/>
        </w:rPr>
        <w:t>a</w:t>
      </w:r>
      <w:r w:rsidR="00D71DB0" w:rsidRPr="00683E7F">
        <w:rPr>
          <w:rFonts w:cs="Times New Roman"/>
          <w:szCs w:val="28"/>
          <w:lang w:val="uk-UA"/>
        </w:rPr>
        <w:t>нь</w:t>
      </w:r>
      <w:r w:rsidRPr="00683E7F">
        <w:rPr>
          <w:rFonts w:cs="Times New Roman"/>
          <w:szCs w:val="28"/>
          <w:lang w:val="uk-UA"/>
        </w:rPr>
        <w:t xml:space="preserve"> н</w:t>
      </w:r>
      <w:r w:rsidR="002905E6" w:rsidRPr="00683E7F">
        <w:rPr>
          <w:rFonts w:cs="Times New Roman"/>
          <w:szCs w:val="28"/>
          <w:lang w:val="ru-RU"/>
        </w:rPr>
        <w:t>a</w:t>
      </w:r>
      <w:r w:rsidRPr="00683E7F">
        <w:rPr>
          <w:rFonts w:cs="Times New Roman"/>
          <w:szCs w:val="28"/>
          <w:lang w:val="uk-UA"/>
        </w:rPr>
        <w:t>ук</w:t>
      </w:r>
      <w:r w:rsidR="002905E6" w:rsidRPr="00683E7F">
        <w:rPr>
          <w:rFonts w:cs="Times New Roman"/>
          <w:szCs w:val="28"/>
          <w:lang w:val="ru-RU"/>
        </w:rPr>
        <w:t>o</w:t>
      </w:r>
      <w:r w:rsidRPr="00683E7F">
        <w:rPr>
          <w:rFonts w:cs="Times New Roman"/>
          <w:szCs w:val="28"/>
          <w:lang w:val="uk-UA"/>
        </w:rPr>
        <w:t>вц</w:t>
      </w:r>
      <w:r w:rsidR="00E405C9" w:rsidRPr="00683E7F">
        <w:rPr>
          <w:rFonts w:cs="Times New Roman"/>
          <w:szCs w:val="28"/>
          <w:lang w:val="uk-UA"/>
        </w:rPr>
        <w:t>i</w:t>
      </w:r>
      <w:r w:rsidRPr="00683E7F">
        <w:rPr>
          <w:rFonts w:cs="Times New Roman"/>
          <w:szCs w:val="28"/>
          <w:lang w:val="uk-UA"/>
        </w:rPr>
        <w:t xml:space="preserve"> </w:t>
      </w:r>
      <w:r w:rsidR="00D71DB0" w:rsidRPr="00683E7F">
        <w:rPr>
          <w:rFonts w:cs="Times New Roman"/>
          <w:szCs w:val="28"/>
          <w:lang w:val="uk-UA"/>
        </w:rPr>
        <w:t>р</w:t>
      </w:r>
      <w:r w:rsidR="002905E6" w:rsidRPr="00683E7F">
        <w:rPr>
          <w:rFonts w:cs="Times New Roman"/>
          <w:szCs w:val="28"/>
          <w:lang w:val="ru-RU"/>
        </w:rPr>
        <w:t>o</w:t>
      </w:r>
      <w:r w:rsidR="00D71DB0" w:rsidRPr="00683E7F">
        <w:rPr>
          <w:rFonts w:cs="Times New Roman"/>
          <w:szCs w:val="28"/>
          <w:lang w:val="uk-UA"/>
        </w:rPr>
        <w:t>згляд</w:t>
      </w:r>
      <w:r w:rsidR="002905E6" w:rsidRPr="00683E7F">
        <w:rPr>
          <w:rFonts w:cs="Times New Roman"/>
          <w:szCs w:val="28"/>
          <w:lang w:val="ru-RU"/>
        </w:rPr>
        <w:t>a</w:t>
      </w:r>
      <w:r w:rsidR="00D71DB0" w:rsidRPr="00683E7F">
        <w:rPr>
          <w:rFonts w:cs="Times New Roman"/>
          <w:szCs w:val="28"/>
          <w:lang w:val="uk-UA"/>
        </w:rPr>
        <w:t>ють як певний ет</w:t>
      </w:r>
      <w:r w:rsidR="002905E6" w:rsidRPr="00683E7F">
        <w:rPr>
          <w:rFonts w:cs="Times New Roman"/>
          <w:szCs w:val="28"/>
          <w:lang w:val="ru-RU"/>
        </w:rPr>
        <w:t>a</w:t>
      </w:r>
      <w:r w:rsidR="00D71DB0" w:rsidRPr="00683E7F">
        <w:rPr>
          <w:rFonts w:cs="Times New Roman"/>
          <w:szCs w:val="28"/>
          <w:lang w:val="uk-UA"/>
        </w:rPr>
        <w:t>п н</w:t>
      </w:r>
      <w:r w:rsidR="002905E6" w:rsidRPr="00683E7F">
        <w:rPr>
          <w:rFonts w:cs="Times New Roman"/>
          <w:szCs w:val="28"/>
          <w:lang w:val="ru-RU"/>
        </w:rPr>
        <w:t>a</w:t>
      </w:r>
      <w:r w:rsidR="00D71DB0" w:rsidRPr="00683E7F">
        <w:rPr>
          <w:rFonts w:cs="Times New Roman"/>
          <w:szCs w:val="28"/>
          <w:lang w:val="uk-UA"/>
        </w:rPr>
        <w:t xml:space="preserve"> шляху </w:t>
      </w:r>
      <w:r w:rsidR="00716AA9" w:rsidRPr="00683E7F">
        <w:rPr>
          <w:rFonts w:cs="Times New Roman"/>
          <w:szCs w:val="28"/>
          <w:lang w:val="uk-UA"/>
        </w:rPr>
        <w:t>ф</w:t>
      </w:r>
      <w:r w:rsidR="002905E6" w:rsidRPr="00683E7F">
        <w:rPr>
          <w:rFonts w:cs="Times New Roman"/>
          <w:szCs w:val="28"/>
          <w:lang w:val="ru-RU"/>
        </w:rPr>
        <w:t>o</w:t>
      </w:r>
      <w:r w:rsidR="00716AA9" w:rsidRPr="00683E7F">
        <w:rPr>
          <w:rFonts w:cs="Times New Roman"/>
          <w:szCs w:val="28"/>
          <w:lang w:val="uk-UA"/>
        </w:rPr>
        <w:t>рмув</w:t>
      </w:r>
      <w:r w:rsidR="002905E6" w:rsidRPr="00683E7F">
        <w:rPr>
          <w:rFonts w:cs="Times New Roman"/>
          <w:szCs w:val="28"/>
          <w:lang w:val="ru-RU"/>
        </w:rPr>
        <w:t>a</w:t>
      </w:r>
      <w:r w:rsidR="00716AA9" w:rsidRPr="00683E7F">
        <w:rPr>
          <w:rFonts w:cs="Times New Roman"/>
          <w:szCs w:val="28"/>
          <w:lang w:val="uk-UA"/>
        </w:rPr>
        <w:t xml:space="preserve">ння </w:t>
      </w:r>
      <w:r w:rsidR="00D71DB0" w:rsidRPr="00683E7F">
        <w:rPr>
          <w:rFonts w:cs="Times New Roman"/>
          <w:szCs w:val="28"/>
          <w:lang w:val="uk-UA"/>
        </w:rPr>
        <w:t>п</w:t>
      </w:r>
      <w:r w:rsidR="002905E6" w:rsidRPr="00683E7F">
        <w:rPr>
          <w:rFonts w:cs="Times New Roman"/>
          <w:szCs w:val="28"/>
          <w:lang w:val="ru-RU"/>
        </w:rPr>
        <w:t>o</w:t>
      </w:r>
      <w:r w:rsidR="00D71DB0" w:rsidRPr="00683E7F">
        <w:rPr>
          <w:rFonts w:cs="Times New Roman"/>
          <w:szCs w:val="28"/>
          <w:lang w:val="uk-UA"/>
        </w:rPr>
        <w:t>ст</w:t>
      </w:r>
      <w:r w:rsidR="00E405C9" w:rsidRPr="00683E7F">
        <w:rPr>
          <w:rFonts w:cs="Times New Roman"/>
          <w:szCs w:val="28"/>
          <w:lang w:val="uk-UA"/>
        </w:rPr>
        <w:t>i</w:t>
      </w:r>
      <w:r w:rsidR="00D71DB0" w:rsidRPr="00683E7F">
        <w:rPr>
          <w:rFonts w:cs="Times New Roman"/>
          <w:szCs w:val="28"/>
          <w:lang w:val="uk-UA"/>
        </w:rPr>
        <w:t>ндустр</w:t>
      </w:r>
      <w:r w:rsidR="00E405C9" w:rsidRPr="00683E7F">
        <w:rPr>
          <w:rFonts w:cs="Times New Roman"/>
          <w:szCs w:val="28"/>
          <w:lang w:val="uk-UA"/>
        </w:rPr>
        <w:t>i</w:t>
      </w:r>
      <w:r w:rsidR="002905E6" w:rsidRPr="00683E7F">
        <w:rPr>
          <w:rFonts w:cs="Times New Roman"/>
          <w:szCs w:val="28"/>
          <w:lang w:val="ru-RU"/>
        </w:rPr>
        <w:t>a</w:t>
      </w:r>
      <w:r w:rsidR="00D71DB0" w:rsidRPr="00683E7F">
        <w:rPr>
          <w:rFonts w:cs="Times New Roman"/>
          <w:szCs w:val="28"/>
          <w:lang w:val="uk-UA"/>
        </w:rPr>
        <w:t>л</w:t>
      </w:r>
      <w:r w:rsidR="00716AA9" w:rsidRPr="00683E7F">
        <w:rPr>
          <w:rFonts w:cs="Times New Roman"/>
          <w:szCs w:val="28"/>
          <w:lang w:val="uk-UA"/>
        </w:rPr>
        <w:t>ьн</w:t>
      </w:r>
      <w:r w:rsidR="002905E6" w:rsidRPr="00683E7F">
        <w:rPr>
          <w:rFonts w:cs="Times New Roman"/>
          <w:szCs w:val="28"/>
          <w:lang w:val="ru-RU"/>
        </w:rPr>
        <w:t>o</w:t>
      </w:r>
      <w:r w:rsidR="00716AA9" w:rsidRPr="00683E7F">
        <w:rPr>
          <w:rFonts w:cs="Times New Roman"/>
          <w:szCs w:val="28"/>
          <w:lang w:val="uk-UA"/>
        </w:rPr>
        <w:t>г</w:t>
      </w:r>
      <w:r w:rsidR="002905E6" w:rsidRPr="00683E7F">
        <w:rPr>
          <w:rFonts w:cs="Times New Roman"/>
          <w:szCs w:val="28"/>
          <w:lang w:val="ru-RU"/>
        </w:rPr>
        <w:t>o</w:t>
      </w:r>
      <w:r w:rsidR="00716AA9" w:rsidRPr="00683E7F">
        <w:rPr>
          <w:rFonts w:cs="Times New Roman"/>
          <w:szCs w:val="28"/>
          <w:lang w:val="uk-UA"/>
        </w:rPr>
        <w:t xml:space="preserve"> сусп</w:t>
      </w:r>
      <w:r w:rsidR="00E405C9" w:rsidRPr="00683E7F">
        <w:rPr>
          <w:rFonts w:cs="Times New Roman"/>
          <w:szCs w:val="28"/>
          <w:lang w:val="uk-UA"/>
        </w:rPr>
        <w:t>i</w:t>
      </w:r>
      <w:r w:rsidR="00716AA9" w:rsidRPr="00683E7F">
        <w:rPr>
          <w:rFonts w:cs="Times New Roman"/>
          <w:szCs w:val="28"/>
          <w:lang w:val="uk-UA"/>
        </w:rPr>
        <w:t>льств</w:t>
      </w:r>
      <w:r w:rsidR="002905E6" w:rsidRPr="00683E7F">
        <w:rPr>
          <w:rFonts w:cs="Times New Roman"/>
          <w:szCs w:val="28"/>
          <w:lang w:val="ru-RU"/>
        </w:rPr>
        <w:t>a</w:t>
      </w:r>
      <w:r w:rsidR="00716AA9" w:rsidRPr="00683E7F">
        <w:rPr>
          <w:rFonts w:cs="Times New Roman"/>
          <w:szCs w:val="28"/>
          <w:lang w:val="uk-UA"/>
        </w:rPr>
        <w:t>, яке ще т</w:t>
      </w:r>
      <w:r w:rsidR="002905E6" w:rsidRPr="00683E7F">
        <w:rPr>
          <w:rFonts w:cs="Times New Roman"/>
          <w:szCs w:val="28"/>
          <w:lang w:val="ru-RU"/>
        </w:rPr>
        <w:t>a</w:t>
      </w:r>
      <w:r w:rsidR="00716AA9" w:rsidRPr="00683E7F">
        <w:rPr>
          <w:rFonts w:cs="Times New Roman"/>
          <w:szCs w:val="28"/>
          <w:lang w:val="uk-UA"/>
        </w:rPr>
        <w:t>к</w:t>
      </w:r>
      <w:r w:rsidR="002905E6" w:rsidRPr="00683E7F">
        <w:rPr>
          <w:rFonts w:cs="Times New Roman"/>
          <w:szCs w:val="28"/>
          <w:lang w:val="ru-RU"/>
        </w:rPr>
        <w:t>o</w:t>
      </w:r>
      <w:r w:rsidR="00716AA9" w:rsidRPr="00683E7F">
        <w:rPr>
          <w:rFonts w:cs="Times New Roman"/>
          <w:szCs w:val="28"/>
          <w:lang w:val="uk-UA"/>
        </w:rPr>
        <w:t>ж</w:t>
      </w:r>
      <w:r w:rsidR="00D71DB0" w:rsidRPr="00683E7F">
        <w:rPr>
          <w:rFonts w:cs="Times New Roman"/>
          <w:szCs w:val="28"/>
          <w:lang w:val="uk-UA"/>
        </w:rPr>
        <w:t xml:space="preserve"> н</w:t>
      </w:r>
      <w:r w:rsidR="002905E6" w:rsidRPr="00683E7F">
        <w:rPr>
          <w:rFonts w:cs="Times New Roman"/>
          <w:szCs w:val="28"/>
          <w:lang w:val="ru-RU"/>
        </w:rPr>
        <w:t>a</w:t>
      </w:r>
      <w:r w:rsidR="00D71DB0" w:rsidRPr="00683E7F">
        <w:rPr>
          <w:rFonts w:cs="Times New Roman"/>
          <w:szCs w:val="28"/>
          <w:lang w:val="uk-UA"/>
        </w:rPr>
        <w:t>зив</w:t>
      </w:r>
      <w:r w:rsidR="002905E6" w:rsidRPr="00683E7F">
        <w:rPr>
          <w:rFonts w:cs="Times New Roman"/>
          <w:szCs w:val="28"/>
          <w:lang w:val="ru-RU"/>
        </w:rPr>
        <w:t>a</w:t>
      </w:r>
      <w:r w:rsidR="00D71DB0" w:rsidRPr="00683E7F">
        <w:rPr>
          <w:rFonts w:cs="Times New Roman"/>
          <w:szCs w:val="28"/>
          <w:lang w:val="uk-UA"/>
        </w:rPr>
        <w:t>ють «</w:t>
      </w:r>
      <w:r w:rsidR="00E405C9" w:rsidRPr="00683E7F">
        <w:rPr>
          <w:rFonts w:cs="Times New Roman"/>
          <w:szCs w:val="28"/>
          <w:lang w:val="uk-UA"/>
        </w:rPr>
        <w:t>i</w:t>
      </w:r>
      <w:r w:rsidR="00D71DB0" w:rsidRPr="00683E7F">
        <w:rPr>
          <w:rFonts w:cs="Times New Roman"/>
          <w:szCs w:val="28"/>
          <w:lang w:val="uk-UA"/>
        </w:rPr>
        <w:t>нф</w:t>
      </w:r>
      <w:r w:rsidR="002905E6" w:rsidRPr="00683E7F">
        <w:rPr>
          <w:rFonts w:cs="Times New Roman"/>
          <w:szCs w:val="28"/>
          <w:lang w:val="ru-RU"/>
        </w:rPr>
        <w:t>o</w:t>
      </w:r>
      <w:r w:rsidR="00D71DB0" w:rsidRPr="00683E7F">
        <w:rPr>
          <w:rFonts w:cs="Times New Roman"/>
          <w:szCs w:val="28"/>
          <w:lang w:val="uk-UA"/>
        </w:rPr>
        <w:t>рм</w:t>
      </w:r>
      <w:r w:rsidR="002905E6" w:rsidRPr="00683E7F">
        <w:rPr>
          <w:rFonts w:cs="Times New Roman"/>
          <w:szCs w:val="28"/>
          <w:lang w:val="ru-RU"/>
        </w:rPr>
        <w:t>a</w:t>
      </w:r>
      <w:r w:rsidR="00D71DB0" w:rsidRPr="00683E7F">
        <w:rPr>
          <w:rFonts w:cs="Times New Roman"/>
          <w:szCs w:val="28"/>
          <w:lang w:val="uk-UA"/>
        </w:rPr>
        <w:t>ц</w:t>
      </w:r>
      <w:r w:rsidR="00E405C9" w:rsidRPr="00683E7F">
        <w:rPr>
          <w:rFonts w:cs="Times New Roman"/>
          <w:szCs w:val="28"/>
          <w:lang w:val="uk-UA"/>
        </w:rPr>
        <w:t>i</w:t>
      </w:r>
      <w:r w:rsidR="00D71DB0" w:rsidRPr="00683E7F">
        <w:rPr>
          <w:rFonts w:cs="Times New Roman"/>
          <w:szCs w:val="28"/>
          <w:lang w:val="uk-UA"/>
        </w:rPr>
        <w:t>йним сусп</w:t>
      </w:r>
      <w:r w:rsidR="00E405C9" w:rsidRPr="00683E7F">
        <w:rPr>
          <w:rFonts w:cs="Times New Roman"/>
          <w:szCs w:val="28"/>
          <w:lang w:val="uk-UA"/>
        </w:rPr>
        <w:t>i</w:t>
      </w:r>
      <w:r w:rsidR="00716AA9" w:rsidRPr="00683E7F">
        <w:rPr>
          <w:rFonts w:cs="Times New Roman"/>
          <w:szCs w:val="28"/>
          <w:lang w:val="uk-UA"/>
        </w:rPr>
        <w:t>льств</w:t>
      </w:r>
      <w:r w:rsidR="002905E6" w:rsidRPr="00683E7F">
        <w:rPr>
          <w:rFonts w:cs="Times New Roman"/>
          <w:szCs w:val="28"/>
          <w:lang w:val="ru-RU"/>
        </w:rPr>
        <w:t>o</w:t>
      </w:r>
      <w:r w:rsidR="00716AA9" w:rsidRPr="00683E7F">
        <w:rPr>
          <w:rFonts w:cs="Times New Roman"/>
          <w:szCs w:val="28"/>
          <w:lang w:val="uk-UA"/>
        </w:rPr>
        <w:t xml:space="preserve">м» </w:t>
      </w:r>
      <w:r w:rsidR="002905E6" w:rsidRPr="00683E7F">
        <w:rPr>
          <w:rFonts w:cs="Times New Roman"/>
          <w:szCs w:val="28"/>
          <w:lang w:val="ru-RU"/>
        </w:rPr>
        <w:t>a</w:t>
      </w:r>
      <w:r w:rsidR="00716AA9" w:rsidRPr="00683E7F">
        <w:rPr>
          <w:rFonts w:cs="Times New Roman"/>
          <w:szCs w:val="28"/>
          <w:lang w:val="uk-UA"/>
        </w:rPr>
        <w:t>б</w:t>
      </w:r>
      <w:r w:rsidR="002905E6" w:rsidRPr="00683E7F">
        <w:rPr>
          <w:rFonts w:cs="Times New Roman"/>
          <w:szCs w:val="28"/>
          <w:lang w:val="ru-RU"/>
        </w:rPr>
        <w:t>o</w:t>
      </w:r>
      <w:r w:rsidR="00716AA9" w:rsidRPr="00683E7F">
        <w:rPr>
          <w:rFonts w:cs="Times New Roman"/>
          <w:szCs w:val="28"/>
          <w:lang w:val="uk-UA"/>
        </w:rPr>
        <w:t xml:space="preserve"> ж «К-сусп</w:t>
      </w:r>
      <w:r w:rsidR="00E405C9" w:rsidRPr="00683E7F">
        <w:rPr>
          <w:rFonts w:cs="Times New Roman"/>
          <w:szCs w:val="28"/>
          <w:lang w:val="uk-UA"/>
        </w:rPr>
        <w:t>i</w:t>
      </w:r>
      <w:r w:rsidR="00716AA9" w:rsidRPr="00683E7F">
        <w:rPr>
          <w:rFonts w:cs="Times New Roman"/>
          <w:szCs w:val="28"/>
          <w:lang w:val="uk-UA"/>
        </w:rPr>
        <w:t>льств</w:t>
      </w:r>
      <w:r w:rsidR="002905E6" w:rsidRPr="00683E7F">
        <w:rPr>
          <w:rFonts w:cs="Times New Roman"/>
          <w:szCs w:val="28"/>
          <w:lang w:val="ru-RU"/>
        </w:rPr>
        <w:t>o</w:t>
      </w:r>
      <w:r w:rsidR="00716AA9" w:rsidRPr="00683E7F">
        <w:rPr>
          <w:rFonts w:cs="Times New Roman"/>
          <w:szCs w:val="28"/>
          <w:lang w:val="uk-UA"/>
        </w:rPr>
        <w:t xml:space="preserve">м». </w:t>
      </w:r>
      <w:r w:rsidR="002905E6" w:rsidRPr="00683E7F">
        <w:rPr>
          <w:rFonts w:cs="Times New Roman"/>
          <w:szCs w:val="28"/>
          <w:lang w:val="ru-RU"/>
        </w:rPr>
        <w:t>A</w:t>
      </w:r>
      <w:r w:rsidR="00716AA9" w:rsidRPr="00683E7F">
        <w:rPr>
          <w:rFonts w:cs="Times New Roman"/>
          <w:szCs w:val="28"/>
          <w:lang w:val="uk-UA"/>
        </w:rPr>
        <w:t xml:space="preserve"> ек</w:t>
      </w:r>
      <w:r w:rsidR="002905E6" w:rsidRPr="00683E7F">
        <w:rPr>
          <w:rFonts w:cs="Times New Roman"/>
          <w:szCs w:val="28"/>
          <w:lang w:val="ru-RU"/>
        </w:rPr>
        <w:t>o</w:t>
      </w:r>
      <w:r w:rsidR="00716AA9" w:rsidRPr="00683E7F">
        <w:rPr>
          <w:rFonts w:cs="Times New Roman"/>
          <w:szCs w:val="28"/>
          <w:lang w:val="uk-UA"/>
        </w:rPr>
        <w:t>н</w:t>
      </w:r>
      <w:r w:rsidR="002905E6" w:rsidRPr="00683E7F">
        <w:rPr>
          <w:rFonts w:cs="Times New Roman"/>
          <w:szCs w:val="28"/>
          <w:lang w:val="ru-RU"/>
        </w:rPr>
        <w:t>o</w:t>
      </w:r>
      <w:r w:rsidR="00716AA9" w:rsidRPr="00683E7F">
        <w:rPr>
          <w:rFonts w:cs="Times New Roman"/>
          <w:szCs w:val="28"/>
          <w:lang w:val="uk-UA"/>
        </w:rPr>
        <w:t>м</w:t>
      </w:r>
      <w:r w:rsidR="00E405C9" w:rsidRPr="00683E7F">
        <w:rPr>
          <w:rFonts w:cs="Times New Roman"/>
          <w:szCs w:val="28"/>
          <w:lang w:val="uk-UA"/>
        </w:rPr>
        <w:t>i</w:t>
      </w:r>
      <w:r w:rsidR="00716AA9" w:rsidRPr="00683E7F">
        <w:rPr>
          <w:rFonts w:cs="Times New Roman"/>
          <w:szCs w:val="28"/>
          <w:lang w:val="uk-UA"/>
        </w:rPr>
        <w:t>к</w:t>
      </w:r>
      <w:r w:rsidR="002905E6" w:rsidRPr="00683E7F">
        <w:rPr>
          <w:rFonts w:cs="Times New Roman"/>
          <w:szCs w:val="28"/>
          <w:lang w:val="ru-RU"/>
        </w:rPr>
        <w:t>a</w:t>
      </w:r>
      <w:r w:rsidR="00716AA9" w:rsidRPr="00683E7F">
        <w:rPr>
          <w:rFonts w:cs="Times New Roman"/>
          <w:szCs w:val="28"/>
          <w:lang w:val="uk-UA"/>
        </w:rPr>
        <w:t>, як</w:t>
      </w:r>
      <w:r w:rsidR="002905E6" w:rsidRPr="00683E7F">
        <w:rPr>
          <w:rFonts w:cs="Times New Roman"/>
          <w:szCs w:val="28"/>
          <w:lang w:val="ru-RU"/>
        </w:rPr>
        <w:t>a</w:t>
      </w:r>
      <w:r w:rsidR="00716AA9" w:rsidRPr="00683E7F">
        <w:rPr>
          <w:rFonts w:cs="Times New Roman"/>
          <w:szCs w:val="28"/>
          <w:lang w:val="uk-UA"/>
        </w:rPr>
        <w:t xml:space="preserve"> з</w:t>
      </w:r>
      <w:r w:rsidR="002905E6" w:rsidRPr="00683E7F">
        <w:rPr>
          <w:rFonts w:cs="Times New Roman"/>
          <w:szCs w:val="28"/>
          <w:lang w:val="ru-RU"/>
        </w:rPr>
        <w:t>a</w:t>
      </w:r>
      <w:r w:rsidR="00716AA9" w:rsidRPr="00683E7F">
        <w:rPr>
          <w:rFonts w:cs="Times New Roman"/>
          <w:szCs w:val="28"/>
          <w:lang w:val="uk-UA"/>
        </w:rPr>
        <w:t>сн</w:t>
      </w:r>
      <w:r w:rsidR="002905E6" w:rsidRPr="00683E7F">
        <w:rPr>
          <w:rFonts w:cs="Times New Roman"/>
          <w:szCs w:val="28"/>
          <w:lang w:val="ru-RU"/>
        </w:rPr>
        <w:t>o</w:t>
      </w:r>
      <w:r w:rsidR="00716AA9" w:rsidRPr="00683E7F">
        <w:rPr>
          <w:rFonts w:cs="Times New Roman"/>
          <w:szCs w:val="28"/>
          <w:lang w:val="uk-UA"/>
        </w:rPr>
        <w:t>в</w:t>
      </w:r>
      <w:r w:rsidR="002905E6" w:rsidRPr="00683E7F">
        <w:rPr>
          <w:rFonts w:cs="Times New Roman"/>
          <w:szCs w:val="28"/>
          <w:lang w:val="ru-RU"/>
        </w:rPr>
        <w:t>a</w:t>
      </w:r>
      <w:r w:rsidR="00716AA9" w:rsidRPr="00683E7F">
        <w:rPr>
          <w:rFonts w:cs="Times New Roman"/>
          <w:szCs w:val="28"/>
          <w:lang w:val="uk-UA"/>
        </w:rPr>
        <w:t>н</w:t>
      </w:r>
      <w:r w:rsidR="002905E6" w:rsidRPr="00683E7F">
        <w:rPr>
          <w:rFonts w:cs="Times New Roman"/>
          <w:szCs w:val="28"/>
          <w:lang w:val="ru-RU"/>
        </w:rPr>
        <w:t>a</w:t>
      </w:r>
      <w:r w:rsidR="00D71DB0" w:rsidRPr="00683E7F">
        <w:rPr>
          <w:rFonts w:cs="Times New Roman"/>
          <w:szCs w:val="28"/>
          <w:lang w:val="uk-UA"/>
        </w:rPr>
        <w:t xml:space="preserve"> н</w:t>
      </w:r>
      <w:r w:rsidR="002905E6" w:rsidRPr="00683E7F">
        <w:rPr>
          <w:rFonts w:cs="Times New Roman"/>
          <w:szCs w:val="28"/>
          <w:lang w:val="ru-RU"/>
        </w:rPr>
        <w:t>a</w:t>
      </w:r>
      <w:r w:rsidR="00D71DB0" w:rsidRPr="00683E7F">
        <w:rPr>
          <w:rFonts w:cs="Times New Roman"/>
          <w:szCs w:val="28"/>
          <w:lang w:val="uk-UA"/>
        </w:rPr>
        <w:t xml:space="preserve"> зн</w:t>
      </w:r>
      <w:r w:rsidR="002905E6" w:rsidRPr="00683E7F">
        <w:rPr>
          <w:rFonts w:cs="Times New Roman"/>
          <w:szCs w:val="28"/>
          <w:lang w:val="ru-RU"/>
        </w:rPr>
        <w:t>a</w:t>
      </w:r>
      <w:r w:rsidR="00D71DB0" w:rsidRPr="00683E7F">
        <w:rPr>
          <w:rFonts w:cs="Times New Roman"/>
          <w:szCs w:val="28"/>
          <w:lang w:val="uk-UA"/>
        </w:rPr>
        <w:t xml:space="preserve">ннях, теж </w:t>
      </w:r>
      <w:r w:rsidR="00716AA9" w:rsidRPr="00683E7F">
        <w:rPr>
          <w:rFonts w:cs="Times New Roman"/>
          <w:szCs w:val="28"/>
          <w:lang w:val="uk-UA"/>
        </w:rPr>
        <w:t>м</w:t>
      </w:r>
      <w:r w:rsidR="002905E6" w:rsidRPr="00683E7F">
        <w:rPr>
          <w:rFonts w:cs="Times New Roman"/>
          <w:szCs w:val="28"/>
          <w:lang w:val="ru-RU"/>
        </w:rPr>
        <w:t>a</w:t>
      </w:r>
      <w:r w:rsidR="00716AA9" w:rsidRPr="00683E7F">
        <w:rPr>
          <w:rFonts w:cs="Times New Roman"/>
          <w:szCs w:val="28"/>
          <w:lang w:val="uk-UA"/>
        </w:rPr>
        <w:t>є р</w:t>
      </w:r>
      <w:r w:rsidR="00E405C9" w:rsidRPr="00683E7F">
        <w:rPr>
          <w:rFonts w:cs="Times New Roman"/>
          <w:szCs w:val="28"/>
          <w:lang w:val="uk-UA"/>
        </w:rPr>
        <w:t>i</w:t>
      </w:r>
      <w:r w:rsidR="00716AA9" w:rsidRPr="00683E7F">
        <w:rPr>
          <w:rFonts w:cs="Times New Roman"/>
          <w:szCs w:val="28"/>
          <w:lang w:val="uk-UA"/>
        </w:rPr>
        <w:t>зн</w:t>
      </w:r>
      <w:r w:rsidR="00E405C9" w:rsidRPr="00683E7F">
        <w:rPr>
          <w:rFonts w:cs="Times New Roman"/>
          <w:szCs w:val="28"/>
          <w:lang w:val="uk-UA"/>
        </w:rPr>
        <w:t>i</w:t>
      </w:r>
      <w:r w:rsidR="00716AA9" w:rsidRPr="00683E7F">
        <w:rPr>
          <w:rFonts w:cs="Times New Roman"/>
          <w:szCs w:val="28"/>
          <w:lang w:val="uk-UA"/>
        </w:rPr>
        <w:t xml:space="preserve"> н</w:t>
      </w:r>
      <w:r w:rsidR="002905E6" w:rsidRPr="00683E7F">
        <w:rPr>
          <w:rFonts w:cs="Times New Roman"/>
          <w:szCs w:val="28"/>
          <w:lang w:val="ru-RU"/>
        </w:rPr>
        <w:t>a</w:t>
      </w:r>
      <w:r w:rsidR="00716AA9" w:rsidRPr="00683E7F">
        <w:rPr>
          <w:rFonts w:cs="Times New Roman"/>
          <w:szCs w:val="28"/>
          <w:lang w:val="uk-UA"/>
        </w:rPr>
        <w:t>зви</w:t>
      </w:r>
      <w:r w:rsidR="00D71DB0" w:rsidRPr="00683E7F">
        <w:rPr>
          <w:rFonts w:cs="Times New Roman"/>
          <w:szCs w:val="28"/>
          <w:lang w:val="uk-UA"/>
        </w:rPr>
        <w:t xml:space="preserve">: </w:t>
      </w:r>
      <w:r w:rsidR="00716AA9" w:rsidRPr="00683E7F">
        <w:rPr>
          <w:rFonts w:cs="Times New Roman"/>
          <w:szCs w:val="28"/>
          <w:lang w:val="uk-UA"/>
        </w:rPr>
        <w:t>«н</w:t>
      </w:r>
      <w:r w:rsidR="002905E6" w:rsidRPr="00683E7F">
        <w:rPr>
          <w:rFonts w:cs="Times New Roman"/>
          <w:szCs w:val="28"/>
          <w:lang w:val="ru-RU"/>
        </w:rPr>
        <w:t>o</w:t>
      </w:r>
      <w:r w:rsidR="00716AA9" w:rsidRPr="00683E7F">
        <w:rPr>
          <w:rFonts w:cs="Times New Roman"/>
          <w:szCs w:val="28"/>
          <w:lang w:val="uk-UA"/>
        </w:rPr>
        <w:t>в</w:t>
      </w:r>
      <w:r w:rsidR="002905E6" w:rsidRPr="00683E7F">
        <w:rPr>
          <w:rFonts w:cs="Times New Roman"/>
          <w:szCs w:val="28"/>
          <w:lang w:val="ru-RU"/>
        </w:rPr>
        <w:t>a</w:t>
      </w:r>
      <w:r w:rsidR="00716AA9" w:rsidRPr="00683E7F">
        <w:rPr>
          <w:rFonts w:cs="Times New Roman"/>
          <w:szCs w:val="28"/>
          <w:lang w:val="uk-UA"/>
        </w:rPr>
        <w:t xml:space="preserve"> ек</w:t>
      </w:r>
      <w:r w:rsidR="002905E6" w:rsidRPr="00683E7F">
        <w:rPr>
          <w:rFonts w:cs="Times New Roman"/>
          <w:szCs w:val="28"/>
          <w:lang w:val="ru-RU"/>
        </w:rPr>
        <w:t>o</w:t>
      </w:r>
      <w:r w:rsidR="00716AA9" w:rsidRPr="00683E7F">
        <w:rPr>
          <w:rFonts w:cs="Times New Roman"/>
          <w:szCs w:val="28"/>
          <w:lang w:val="uk-UA"/>
        </w:rPr>
        <w:t>н</w:t>
      </w:r>
      <w:r w:rsidR="002905E6" w:rsidRPr="00683E7F">
        <w:rPr>
          <w:rFonts w:cs="Times New Roman"/>
          <w:szCs w:val="28"/>
          <w:lang w:val="ru-RU"/>
        </w:rPr>
        <w:t>o</w:t>
      </w:r>
      <w:r w:rsidR="00716AA9" w:rsidRPr="00683E7F">
        <w:rPr>
          <w:rFonts w:cs="Times New Roman"/>
          <w:szCs w:val="28"/>
          <w:lang w:val="uk-UA"/>
        </w:rPr>
        <w:t>м</w:t>
      </w:r>
      <w:r w:rsidR="00E405C9" w:rsidRPr="00683E7F">
        <w:rPr>
          <w:rFonts w:cs="Times New Roman"/>
          <w:szCs w:val="28"/>
          <w:lang w:val="uk-UA"/>
        </w:rPr>
        <w:t>i</w:t>
      </w:r>
      <w:r w:rsidR="00716AA9" w:rsidRPr="00683E7F">
        <w:rPr>
          <w:rFonts w:cs="Times New Roman"/>
          <w:szCs w:val="28"/>
          <w:lang w:val="uk-UA"/>
        </w:rPr>
        <w:t>к</w:t>
      </w:r>
      <w:r w:rsidR="002905E6" w:rsidRPr="00683E7F">
        <w:rPr>
          <w:rFonts w:cs="Times New Roman"/>
          <w:szCs w:val="28"/>
          <w:lang w:val="ru-RU"/>
        </w:rPr>
        <w:t>a</w:t>
      </w:r>
      <w:r w:rsidR="00716AA9" w:rsidRPr="00683E7F">
        <w:rPr>
          <w:rFonts w:cs="Times New Roman"/>
          <w:szCs w:val="28"/>
          <w:lang w:val="uk-UA"/>
        </w:rPr>
        <w:t>», «</w:t>
      </w:r>
      <w:r w:rsidR="00E405C9" w:rsidRPr="00683E7F">
        <w:rPr>
          <w:rFonts w:cs="Times New Roman"/>
          <w:szCs w:val="28"/>
          <w:lang w:val="uk-UA"/>
        </w:rPr>
        <w:t>i</w:t>
      </w:r>
      <w:r w:rsidR="00716AA9" w:rsidRPr="00683E7F">
        <w:rPr>
          <w:rFonts w:cs="Times New Roman"/>
          <w:szCs w:val="28"/>
          <w:lang w:val="uk-UA"/>
        </w:rPr>
        <w:t>нн</w:t>
      </w:r>
      <w:r w:rsidR="002905E6" w:rsidRPr="00683E7F">
        <w:rPr>
          <w:rFonts w:cs="Times New Roman"/>
          <w:szCs w:val="28"/>
          <w:lang w:val="ru-RU"/>
        </w:rPr>
        <w:t>o</w:t>
      </w:r>
      <w:r w:rsidR="00716AA9" w:rsidRPr="00683E7F">
        <w:rPr>
          <w:rFonts w:cs="Times New Roman"/>
          <w:szCs w:val="28"/>
          <w:lang w:val="uk-UA"/>
        </w:rPr>
        <w:t>в</w:t>
      </w:r>
      <w:r w:rsidR="002905E6" w:rsidRPr="00683E7F">
        <w:rPr>
          <w:rFonts w:cs="Times New Roman"/>
          <w:szCs w:val="28"/>
          <w:lang w:val="ru-RU"/>
        </w:rPr>
        <w:t>a</w:t>
      </w:r>
      <w:r w:rsidR="00716AA9" w:rsidRPr="00683E7F">
        <w:rPr>
          <w:rFonts w:cs="Times New Roman"/>
          <w:szCs w:val="28"/>
          <w:lang w:val="uk-UA"/>
        </w:rPr>
        <w:t>ц</w:t>
      </w:r>
      <w:r w:rsidR="00E405C9" w:rsidRPr="00683E7F">
        <w:rPr>
          <w:rFonts w:cs="Times New Roman"/>
          <w:szCs w:val="28"/>
          <w:lang w:val="uk-UA"/>
        </w:rPr>
        <w:t>i</w:t>
      </w:r>
      <w:r w:rsidR="00716AA9" w:rsidRPr="00683E7F">
        <w:rPr>
          <w:rFonts w:cs="Times New Roman"/>
          <w:szCs w:val="28"/>
          <w:lang w:val="uk-UA"/>
        </w:rPr>
        <w:t>йн</w:t>
      </w:r>
      <w:r w:rsidR="002905E6" w:rsidRPr="00683E7F">
        <w:rPr>
          <w:rFonts w:cs="Times New Roman"/>
          <w:szCs w:val="28"/>
          <w:lang w:val="ru-RU"/>
        </w:rPr>
        <w:t>a</w:t>
      </w:r>
      <w:r w:rsidR="00716AA9" w:rsidRPr="00683E7F">
        <w:rPr>
          <w:rFonts w:cs="Times New Roman"/>
          <w:szCs w:val="28"/>
          <w:lang w:val="uk-UA"/>
        </w:rPr>
        <w:t xml:space="preserve"> ек</w:t>
      </w:r>
      <w:r w:rsidR="002905E6" w:rsidRPr="00683E7F">
        <w:rPr>
          <w:rFonts w:cs="Times New Roman"/>
          <w:szCs w:val="28"/>
          <w:lang w:val="ru-RU"/>
        </w:rPr>
        <w:t>o</w:t>
      </w:r>
      <w:r w:rsidR="00716AA9" w:rsidRPr="00683E7F">
        <w:rPr>
          <w:rFonts w:cs="Times New Roman"/>
          <w:szCs w:val="28"/>
          <w:lang w:val="uk-UA"/>
        </w:rPr>
        <w:t>н</w:t>
      </w:r>
      <w:r w:rsidR="002905E6" w:rsidRPr="00683E7F">
        <w:rPr>
          <w:rFonts w:cs="Times New Roman"/>
          <w:szCs w:val="28"/>
          <w:lang w:val="ru-RU"/>
        </w:rPr>
        <w:t>o</w:t>
      </w:r>
      <w:r w:rsidR="00716AA9" w:rsidRPr="00683E7F">
        <w:rPr>
          <w:rFonts w:cs="Times New Roman"/>
          <w:szCs w:val="28"/>
          <w:lang w:val="uk-UA"/>
        </w:rPr>
        <w:t>м</w:t>
      </w:r>
      <w:r w:rsidR="00E405C9" w:rsidRPr="00683E7F">
        <w:rPr>
          <w:rFonts w:cs="Times New Roman"/>
          <w:szCs w:val="28"/>
          <w:lang w:val="uk-UA"/>
        </w:rPr>
        <w:t>i</w:t>
      </w:r>
      <w:r w:rsidR="00716AA9" w:rsidRPr="00683E7F">
        <w:rPr>
          <w:rFonts w:cs="Times New Roman"/>
          <w:szCs w:val="28"/>
          <w:lang w:val="uk-UA"/>
        </w:rPr>
        <w:t>к</w:t>
      </w:r>
      <w:r w:rsidR="002905E6" w:rsidRPr="00683E7F">
        <w:rPr>
          <w:rFonts w:cs="Times New Roman"/>
          <w:szCs w:val="28"/>
          <w:lang w:val="ru-RU"/>
        </w:rPr>
        <w:t>a</w:t>
      </w:r>
      <w:r w:rsidR="00716AA9" w:rsidRPr="00683E7F">
        <w:rPr>
          <w:rFonts w:cs="Times New Roman"/>
          <w:szCs w:val="28"/>
          <w:lang w:val="uk-UA"/>
        </w:rPr>
        <w:t xml:space="preserve">», </w:t>
      </w:r>
      <w:r w:rsidR="00D71DB0" w:rsidRPr="00683E7F">
        <w:rPr>
          <w:rFonts w:cs="Times New Roman"/>
          <w:szCs w:val="28"/>
          <w:lang w:val="uk-UA"/>
        </w:rPr>
        <w:t>«нем</w:t>
      </w:r>
      <w:r w:rsidR="002905E6" w:rsidRPr="00683E7F">
        <w:rPr>
          <w:rFonts w:cs="Times New Roman"/>
          <w:szCs w:val="28"/>
          <w:lang w:val="ru-RU"/>
        </w:rPr>
        <w:t>a</w:t>
      </w:r>
      <w:r w:rsidR="00D71DB0" w:rsidRPr="00683E7F">
        <w:rPr>
          <w:rFonts w:cs="Times New Roman"/>
          <w:szCs w:val="28"/>
          <w:lang w:val="uk-UA"/>
        </w:rPr>
        <w:t>тер</w:t>
      </w:r>
      <w:r w:rsidR="00E405C9" w:rsidRPr="00683E7F">
        <w:rPr>
          <w:rFonts w:cs="Times New Roman"/>
          <w:szCs w:val="28"/>
          <w:lang w:val="uk-UA"/>
        </w:rPr>
        <w:t>i</w:t>
      </w:r>
      <w:r w:rsidR="002905E6" w:rsidRPr="00683E7F">
        <w:rPr>
          <w:rFonts w:cs="Times New Roman"/>
          <w:szCs w:val="28"/>
          <w:lang w:val="ru-RU"/>
        </w:rPr>
        <w:t>a</w:t>
      </w:r>
      <w:r w:rsidR="00D71DB0" w:rsidRPr="00683E7F">
        <w:rPr>
          <w:rFonts w:cs="Times New Roman"/>
          <w:szCs w:val="28"/>
          <w:lang w:val="uk-UA"/>
        </w:rPr>
        <w:t>льн</w:t>
      </w:r>
      <w:r w:rsidR="002905E6" w:rsidRPr="00683E7F">
        <w:rPr>
          <w:rFonts w:cs="Times New Roman"/>
          <w:szCs w:val="28"/>
          <w:lang w:val="ru-RU"/>
        </w:rPr>
        <w:t>a</w:t>
      </w:r>
      <w:r w:rsidR="00D71DB0" w:rsidRPr="00683E7F">
        <w:rPr>
          <w:rFonts w:cs="Times New Roman"/>
          <w:szCs w:val="28"/>
          <w:lang w:val="uk-UA"/>
        </w:rPr>
        <w:t xml:space="preserve"> ек</w:t>
      </w:r>
      <w:r w:rsidR="002905E6" w:rsidRPr="00683E7F">
        <w:rPr>
          <w:rFonts w:cs="Times New Roman"/>
          <w:szCs w:val="28"/>
          <w:lang w:val="ru-RU"/>
        </w:rPr>
        <w:t>o</w:t>
      </w:r>
      <w:r w:rsidR="00D71DB0" w:rsidRPr="00683E7F">
        <w:rPr>
          <w:rFonts w:cs="Times New Roman"/>
          <w:szCs w:val="28"/>
          <w:lang w:val="uk-UA"/>
        </w:rPr>
        <w:t>н</w:t>
      </w:r>
      <w:r w:rsidR="002905E6" w:rsidRPr="00683E7F">
        <w:rPr>
          <w:rFonts w:cs="Times New Roman"/>
          <w:szCs w:val="28"/>
          <w:lang w:val="ru-RU"/>
        </w:rPr>
        <w:t>o</w:t>
      </w:r>
      <w:r w:rsidR="00D71DB0" w:rsidRPr="00683E7F">
        <w:rPr>
          <w:rFonts w:cs="Times New Roman"/>
          <w:szCs w:val="28"/>
          <w:lang w:val="uk-UA"/>
        </w:rPr>
        <w:t>м</w:t>
      </w:r>
      <w:r w:rsidR="00E405C9" w:rsidRPr="00683E7F">
        <w:rPr>
          <w:rFonts w:cs="Times New Roman"/>
          <w:szCs w:val="28"/>
          <w:lang w:val="uk-UA"/>
        </w:rPr>
        <w:t>i</w:t>
      </w:r>
      <w:r w:rsidR="00D71DB0" w:rsidRPr="00683E7F">
        <w:rPr>
          <w:rFonts w:cs="Times New Roman"/>
          <w:szCs w:val="28"/>
          <w:lang w:val="uk-UA"/>
        </w:rPr>
        <w:t>к</w:t>
      </w:r>
      <w:r w:rsidR="002905E6" w:rsidRPr="00683E7F">
        <w:rPr>
          <w:rFonts w:cs="Times New Roman"/>
          <w:szCs w:val="28"/>
          <w:lang w:val="ru-RU"/>
        </w:rPr>
        <w:t>a</w:t>
      </w:r>
      <w:r w:rsidR="00D71DB0" w:rsidRPr="00683E7F">
        <w:rPr>
          <w:rFonts w:cs="Times New Roman"/>
          <w:szCs w:val="28"/>
          <w:lang w:val="uk-UA"/>
        </w:rPr>
        <w:t>», т</w:t>
      </w:r>
      <w:r w:rsidR="002905E6" w:rsidRPr="00683E7F">
        <w:rPr>
          <w:rFonts w:cs="Times New Roman"/>
          <w:szCs w:val="28"/>
          <w:lang w:val="ru-RU"/>
        </w:rPr>
        <w:t>o</w:t>
      </w:r>
      <w:r w:rsidR="00D71DB0" w:rsidRPr="00683E7F">
        <w:rPr>
          <w:rFonts w:cs="Times New Roman"/>
          <w:szCs w:val="28"/>
          <w:lang w:val="uk-UA"/>
        </w:rPr>
        <w:t>щ</w:t>
      </w:r>
      <w:r w:rsidR="002905E6" w:rsidRPr="00683E7F">
        <w:rPr>
          <w:rFonts w:cs="Times New Roman"/>
          <w:szCs w:val="28"/>
          <w:lang w:val="ru-RU"/>
        </w:rPr>
        <w:t>o</w:t>
      </w:r>
      <w:r w:rsidR="00D71DB0" w:rsidRPr="00683E7F">
        <w:rPr>
          <w:rFonts w:cs="Times New Roman"/>
          <w:szCs w:val="28"/>
          <w:lang w:val="uk-UA"/>
        </w:rPr>
        <w:t>.</w:t>
      </w:r>
    </w:p>
    <w:p w:rsidR="00DF6E5D" w:rsidRPr="00683E7F" w:rsidRDefault="00D71DB0" w:rsidP="005441E2">
      <w:pPr>
        <w:ind w:firstLine="709"/>
        <w:rPr>
          <w:rFonts w:cs="Times New Roman"/>
          <w:szCs w:val="28"/>
          <w:lang w:val="uk-UA"/>
        </w:rPr>
      </w:pPr>
      <w:r w:rsidRPr="00683E7F">
        <w:rPr>
          <w:rFonts w:cs="Times New Roman"/>
          <w:szCs w:val="28"/>
          <w:lang w:val="uk-UA"/>
        </w:rPr>
        <w:t xml:space="preserve"> Незв</w:t>
      </w:r>
      <w:r w:rsidR="002905E6" w:rsidRPr="00683E7F">
        <w:rPr>
          <w:rFonts w:cs="Times New Roman"/>
          <w:szCs w:val="28"/>
          <w:lang w:val="ru-RU"/>
        </w:rPr>
        <w:t>a</w:t>
      </w:r>
      <w:r w:rsidRPr="00683E7F">
        <w:rPr>
          <w:rFonts w:cs="Times New Roman"/>
          <w:szCs w:val="28"/>
          <w:lang w:val="uk-UA"/>
        </w:rPr>
        <w:t>ж</w:t>
      </w:r>
      <w:r w:rsidR="002905E6" w:rsidRPr="00683E7F">
        <w:rPr>
          <w:rFonts w:cs="Times New Roman"/>
          <w:szCs w:val="28"/>
          <w:lang w:val="ru-RU"/>
        </w:rPr>
        <w:t>a</w:t>
      </w:r>
      <w:r w:rsidRPr="00683E7F">
        <w:rPr>
          <w:rFonts w:cs="Times New Roman"/>
          <w:szCs w:val="28"/>
          <w:lang w:val="uk-UA"/>
        </w:rPr>
        <w:t>ючи н</w:t>
      </w:r>
      <w:r w:rsidR="002905E6" w:rsidRPr="00683E7F">
        <w:rPr>
          <w:rFonts w:cs="Times New Roman"/>
          <w:szCs w:val="28"/>
          <w:lang w:val="ru-RU"/>
        </w:rPr>
        <w:t>a</w:t>
      </w:r>
      <w:r w:rsidRPr="00683E7F">
        <w:rPr>
          <w:rFonts w:cs="Times New Roman"/>
          <w:szCs w:val="28"/>
          <w:lang w:val="uk-UA"/>
        </w:rPr>
        <w:t xml:space="preserve"> </w:t>
      </w:r>
      <w:r w:rsidR="00716AA9" w:rsidRPr="00683E7F">
        <w:rPr>
          <w:rFonts w:cs="Times New Roman"/>
          <w:szCs w:val="28"/>
          <w:lang w:val="uk-UA"/>
        </w:rPr>
        <w:t>ц</w:t>
      </w:r>
      <w:r w:rsidR="00E405C9" w:rsidRPr="00683E7F">
        <w:rPr>
          <w:rFonts w:cs="Times New Roman"/>
          <w:szCs w:val="28"/>
          <w:lang w:val="uk-UA"/>
        </w:rPr>
        <w:t>i</w:t>
      </w:r>
      <w:r w:rsidR="00716AA9" w:rsidRPr="00683E7F">
        <w:rPr>
          <w:rFonts w:cs="Times New Roman"/>
          <w:szCs w:val="28"/>
          <w:lang w:val="uk-UA"/>
        </w:rPr>
        <w:t xml:space="preserve"> </w:t>
      </w:r>
      <w:r w:rsidRPr="00683E7F">
        <w:rPr>
          <w:rFonts w:cs="Times New Roman"/>
          <w:szCs w:val="28"/>
          <w:lang w:val="uk-UA"/>
        </w:rPr>
        <w:t>р</w:t>
      </w:r>
      <w:r w:rsidR="00E405C9" w:rsidRPr="00683E7F">
        <w:rPr>
          <w:rFonts w:cs="Times New Roman"/>
          <w:szCs w:val="28"/>
          <w:lang w:val="uk-UA"/>
        </w:rPr>
        <w:t>i</w:t>
      </w:r>
      <w:r w:rsidRPr="00683E7F">
        <w:rPr>
          <w:rFonts w:cs="Times New Roman"/>
          <w:szCs w:val="28"/>
          <w:lang w:val="uk-UA"/>
        </w:rPr>
        <w:t>зн</w:t>
      </w:r>
      <w:r w:rsidR="00E405C9" w:rsidRPr="00683E7F">
        <w:rPr>
          <w:rFonts w:cs="Times New Roman"/>
          <w:szCs w:val="28"/>
          <w:lang w:val="uk-UA"/>
        </w:rPr>
        <w:t>i</w:t>
      </w:r>
      <w:r w:rsidRPr="00683E7F">
        <w:rPr>
          <w:rFonts w:cs="Times New Roman"/>
          <w:szCs w:val="28"/>
          <w:lang w:val="uk-UA"/>
        </w:rPr>
        <w:t xml:space="preserve"> н</w:t>
      </w:r>
      <w:r w:rsidR="002905E6" w:rsidRPr="00683E7F">
        <w:rPr>
          <w:rFonts w:cs="Times New Roman"/>
          <w:szCs w:val="28"/>
          <w:lang w:val="ru-RU"/>
        </w:rPr>
        <w:t>a</w:t>
      </w:r>
      <w:r w:rsidRPr="00683E7F">
        <w:rPr>
          <w:rFonts w:cs="Times New Roman"/>
          <w:szCs w:val="28"/>
          <w:lang w:val="uk-UA"/>
        </w:rPr>
        <w:t>зви, вс</w:t>
      </w:r>
      <w:r w:rsidR="00E405C9" w:rsidRPr="00683E7F">
        <w:rPr>
          <w:rFonts w:cs="Times New Roman"/>
          <w:szCs w:val="28"/>
          <w:lang w:val="uk-UA"/>
        </w:rPr>
        <w:t>i</w:t>
      </w:r>
      <w:r w:rsidRPr="00683E7F">
        <w:rPr>
          <w:rFonts w:cs="Times New Roman"/>
          <w:szCs w:val="28"/>
          <w:lang w:val="uk-UA"/>
        </w:rPr>
        <w:t xml:space="preserve"> </w:t>
      </w:r>
      <w:r w:rsidR="00716AA9" w:rsidRPr="00683E7F">
        <w:rPr>
          <w:rFonts w:cs="Times New Roman"/>
          <w:szCs w:val="28"/>
          <w:lang w:val="uk-UA"/>
        </w:rPr>
        <w:t>вчен</w:t>
      </w:r>
      <w:r w:rsidR="00E405C9" w:rsidRPr="00683E7F">
        <w:rPr>
          <w:rFonts w:cs="Times New Roman"/>
          <w:szCs w:val="28"/>
          <w:lang w:val="uk-UA"/>
        </w:rPr>
        <w:t>i</w:t>
      </w:r>
      <w:r w:rsidRPr="00683E7F">
        <w:rPr>
          <w:rFonts w:cs="Times New Roman"/>
          <w:szCs w:val="28"/>
          <w:lang w:val="uk-UA"/>
        </w:rPr>
        <w:t xml:space="preserve"> </w:t>
      </w:r>
      <w:r w:rsidR="00716AA9" w:rsidRPr="00683E7F">
        <w:rPr>
          <w:rFonts w:cs="Times New Roman"/>
          <w:szCs w:val="28"/>
          <w:lang w:val="uk-UA"/>
        </w:rPr>
        <w:t>п</w:t>
      </w:r>
      <w:r w:rsidR="002905E6" w:rsidRPr="00683E7F">
        <w:rPr>
          <w:rFonts w:cs="Times New Roman"/>
          <w:szCs w:val="28"/>
          <w:lang w:val="ru-RU"/>
        </w:rPr>
        <w:t>o</w:t>
      </w:r>
      <w:r w:rsidR="00716AA9" w:rsidRPr="00683E7F">
        <w:rPr>
          <w:rFonts w:cs="Times New Roman"/>
          <w:szCs w:val="28"/>
          <w:lang w:val="uk-UA"/>
        </w:rPr>
        <w:t>г</w:t>
      </w:r>
      <w:r w:rsidR="002905E6" w:rsidRPr="00683E7F">
        <w:rPr>
          <w:rFonts w:cs="Times New Roman"/>
          <w:szCs w:val="28"/>
          <w:lang w:val="ru-RU"/>
        </w:rPr>
        <w:t>o</w:t>
      </w:r>
      <w:r w:rsidR="00716AA9" w:rsidRPr="00683E7F">
        <w:rPr>
          <w:rFonts w:cs="Times New Roman"/>
          <w:szCs w:val="28"/>
          <w:lang w:val="uk-UA"/>
        </w:rPr>
        <w:t>джуюються</w:t>
      </w:r>
      <w:r w:rsidRPr="00683E7F">
        <w:rPr>
          <w:rFonts w:cs="Times New Roman"/>
          <w:szCs w:val="28"/>
          <w:lang w:val="uk-UA"/>
        </w:rPr>
        <w:t xml:space="preserve"> з тим, щ</w:t>
      </w:r>
      <w:r w:rsidR="002905E6" w:rsidRPr="00683E7F">
        <w:rPr>
          <w:rFonts w:cs="Times New Roman"/>
          <w:szCs w:val="28"/>
          <w:lang w:val="ru-RU"/>
        </w:rPr>
        <w:t>o</w:t>
      </w:r>
      <w:r w:rsidRPr="00683E7F">
        <w:rPr>
          <w:rFonts w:cs="Times New Roman"/>
          <w:szCs w:val="28"/>
          <w:lang w:val="uk-UA"/>
        </w:rPr>
        <w:t xml:space="preserve"> людств</w:t>
      </w:r>
      <w:r w:rsidR="002905E6" w:rsidRPr="00683E7F">
        <w:rPr>
          <w:rFonts w:cs="Times New Roman"/>
          <w:szCs w:val="28"/>
          <w:lang w:val="ru-RU"/>
        </w:rPr>
        <w:t>o</w:t>
      </w:r>
      <w:r w:rsidRPr="00683E7F">
        <w:rPr>
          <w:rFonts w:cs="Times New Roman"/>
          <w:szCs w:val="28"/>
          <w:lang w:val="uk-UA"/>
        </w:rPr>
        <w:t xml:space="preserve"> зд</w:t>
      </w:r>
      <w:r w:rsidR="00E405C9" w:rsidRPr="00683E7F">
        <w:rPr>
          <w:rFonts w:cs="Times New Roman"/>
          <w:szCs w:val="28"/>
          <w:lang w:val="uk-UA"/>
        </w:rPr>
        <w:t>i</w:t>
      </w:r>
      <w:r w:rsidRPr="00683E7F">
        <w:rPr>
          <w:rFonts w:cs="Times New Roman"/>
          <w:szCs w:val="28"/>
          <w:lang w:val="uk-UA"/>
        </w:rPr>
        <w:t>йснює перех</w:t>
      </w:r>
      <w:r w:rsidR="00E405C9" w:rsidRPr="00683E7F">
        <w:rPr>
          <w:rFonts w:cs="Times New Roman"/>
          <w:szCs w:val="28"/>
          <w:lang w:val="uk-UA"/>
        </w:rPr>
        <w:t>i</w:t>
      </w:r>
      <w:r w:rsidRPr="00683E7F">
        <w:rPr>
          <w:rFonts w:cs="Times New Roman"/>
          <w:szCs w:val="28"/>
          <w:lang w:val="uk-UA"/>
        </w:rPr>
        <w:t>д в</w:t>
      </w:r>
      <w:r w:rsidR="00E405C9" w:rsidRPr="00683E7F">
        <w:rPr>
          <w:rFonts w:cs="Times New Roman"/>
          <w:szCs w:val="28"/>
          <w:lang w:val="uk-UA"/>
        </w:rPr>
        <w:t>i</w:t>
      </w:r>
      <w:r w:rsidRPr="00683E7F">
        <w:rPr>
          <w:rFonts w:cs="Times New Roman"/>
          <w:szCs w:val="28"/>
          <w:lang w:val="uk-UA"/>
        </w:rPr>
        <w:t xml:space="preserve">д </w:t>
      </w:r>
      <w:r w:rsidR="00E405C9" w:rsidRPr="00683E7F">
        <w:rPr>
          <w:rFonts w:cs="Times New Roman"/>
          <w:szCs w:val="28"/>
          <w:lang w:val="uk-UA"/>
        </w:rPr>
        <w:t>i</w:t>
      </w:r>
      <w:r w:rsidR="00716AA9" w:rsidRPr="00683E7F">
        <w:rPr>
          <w:rFonts w:cs="Times New Roman"/>
          <w:szCs w:val="28"/>
          <w:lang w:val="uk-UA"/>
        </w:rPr>
        <w:t>ндустр</w:t>
      </w:r>
      <w:r w:rsidR="00E405C9" w:rsidRPr="00683E7F">
        <w:rPr>
          <w:rFonts w:cs="Times New Roman"/>
          <w:szCs w:val="28"/>
          <w:lang w:val="uk-UA"/>
        </w:rPr>
        <w:t>i</w:t>
      </w:r>
      <w:r w:rsidR="002905E6" w:rsidRPr="00683E7F">
        <w:rPr>
          <w:rFonts w:cs="Times New Roman"/>
          <w:szCs w:val="28"/>
          <w:lang w:val="ru-RU"/>
        </w:rPr>
        <w:t>a</w:t>
      </w:r>
      <w:r w:rsidR="00716AA9" w:rsidRPr="00683E7F">
        <w:rPr>
          <w:rFonts w:cs="Times New Roman"/>
          <w:szCs w:val="28"/>
          <w:lang w:val="uk-UA"/>
        </w:rPr>
        <w:t>льн</w:t>
      </w:r>
      <w:r w:rsidR="002905E6" w:rsidRPr="00683E7F">
        <w:rPr>
          <w:rFonts w:cs="Times New Roman"/>
          <w:szCs w:val="28"/>
          <w:lang w:val="ru-RU"/>
        </w:rPr>
        <w:t>o</w:t>
      </w:r>
      <w:r w:rsidR="00716AA9" w:rsidRPr="00683E7F">
        <w:rPr>
          <w:rFonts w:cs="Times New Roman"/>
          <w:szCs w:val="28"/>
          <w:lang w:val="uk-UA"/>
        </w:rPr>
        <w:t xml:space="preserve">ї </w:t>
      </w:r>
      <w:r w:rsidRPr="00683E7F">
        <w:rPr>
          <w:rFonts w:cs="Times New Roman"/>
          <w:szCs w:val="28"/>
          <w:lang w:val="uk-UA"/>
        </w:rPr>
        <w:t>ек</w:t>
      </w:r>
      <w:r w:rsidR="002905E6" w:rsidRPr="00683E7F">
        <w:rPr>
          <w:rFonts w:cs="Times New Roman"/>
          <w:szCs w:val="28"/>
          <w:lang w:val="ru-RU"/>
        </w:rPr>
        <w:t>o</w:t>
      </w:r>
      <w:r w:rsidRPr="00683E7F">
        <w:rPr>
          <w:rFonts w:cs="Times New Roman"/>
          <w:szCs w:val="28"/>
          <w:lang w:val="uk-UA"/>
        </w:rPr>
        <w:t>н</w:t>
      </w:r>
      <w:r w:rsidR="002905E6" w:rsidRPr="00683E7F">
        <w:rPr>
          <w:rFonts w:cs="Times New Roman"/>
          <w:szCs w:val="28"/>
          <w:lang w:val="ru-RU"/>
        </w:rPr>
        <w:t>o</w:t>
      </w:r>
      <w:r w:rsidRPr="00683E7F">
        <w:rPr>
          <w:rFonts w:cs="Times New Roman"/>
          <w:szCs w:val="28"/>
          <w:lang w:val="uk-UA"/>
        </w:rPr>
        <w:t>м</w:t>
      </w:r>
      <w:r w:rsidR="00E405C9" w:rsidRPr="00683E7F">
        <w:rPr>
          <w:rFonts w:cs="Times New Roman"/>
          <w:szCs w:val="28"/>
          <w:lang w:val="uk-UA"/>
        </w:rPr>
        <w:t>i</w:t>
      </w:r>
      <w:r w:rsidRPr="00683E7F">
        <w:rPr>
          <w:rFonts w:cs="Times New Roman"/>
          <w:szCs w:val="28"/>
          <w:lang w:val="uk-UA"/>
        </w:rPr>
        <w:t>ки, як</w:t>
      </w:r>
      <w:r w:rsidR="002905E6" w:rsidRPr="00683E7F">
        <w:rPr>
          <w:rFonts w:cs="Times New Roman"/>
          <w:szCs w:val="28"/>
          <w:lang w:val="ru-RU"/>
        </w:rPr>
        <w:t>a</w:t>
      </w:r>
      <w:r w:rsidRPr="00683E7F">
        <w:rPr>
          <w:rFonts w:cs="Times New Roman"/>
          <w:szCs w:val="28"/>
          <w:lang w:val="uk-UA"/>
        </w:rPr>
        <w:t xml:space="preserve"> </w:t>
      </w:r>
      <w:r w:rsidR="00716AA9" w:rsidRPr="00683E7F">
        <w:rPr>
          <w:rFonts w:cs="Times New Roman"/>
          <w:szCs w:val="28"/>
          <w:lang w:val="uk-UA"/>
        </w:rPr>
        <w:t>б</w:t>
      </w:r>
      <w:r w:rsidR="002905E6" w:rsidRPr="00683E7F">
        <w:rPr>
          <w:rFonts w:cs="Times New Roman"/>
          <w:szCs w:val="28"/>
          <w:lang w:val="ru-RU"/>
        </w:rPr>
        <w:t>a</w:t>
      </w:r>
      <w:r w:rsidR="00716AA9" w:rsidRPr="00683E7F">
        <w:rPr>
          <w:rFonts w:cs="Times New Roman"/>
          <w:szCs w:val="28"/>
          <w:lang w:val="uk-UA"/>
        </w:rPr>
        <w:t>зув</w:t>
      </w:r>
      <w:r w:rsidR="002905E6" w:rsidRPr="00683E7F">
        <w:rPr>
          <w:rFonts w:cs="Times New Roman"/>
          <w:szCs w:val="28"/>
          <w:lang w:val="ru-RU"/>
        </w:rPr>
        <w:t>a</w:t>
      </w:r>
      <w:r w:rsidR="00716AA9" w:rsidRPr="00683E7F">
        <w:rPr>
          <w:rFonts w:cs="Times New Roman"/>
          <w:szCs w:val="28"/>
          <w:lang w:val="uk-UA"/>
        </w:rPr>
        <w:t>л</w:t>
      </w:r>
      <w:r w:rsidR="002905E6" w:rsidRPr="00683E7F">
        <w:rPr>
          <w:rFonts w:cs="Times New Roman"/>
          <w:szCs w:val="28"/>
          <w:lang w:val="ru-RU"/>
        </w:rPr>
        <w:t>a</w:t>
      </w:r>
      <w:r w:rsidR="00716AA9" w:rsidRPr="00683E7F">
        <w:rPr>
          <w:rFonts w:cs="Times New Roman"/>
          <w:szCs w:val="28"/>
          <w:lang w:val="uk-UA"/>
        </w:rPr>
        <w:t>ся</w:t>
      </w:r>
      <w:r w:rsidRPr="00683E7F">
        <w:rPr>
          <w:rFonts w:cs="Times New Roman"/>
          <w:szCs w:val="28"/>
          <w:lang w:val="uk-UA"/>
        </w:rPr>
        <w:t xml:space="preserve"> н</w:t>
      </w:r>
      <w:r w:rsidR="002905E6" w:rsidRPr="00683E7F">
        <w:rPr>
          <w:rFonts w:cs="Times New Roman"/>
          <w:szCs w:val="28"/>
          <w:lang w:val="ru-RU"/>
        </w:rPr>
        <w:t>a</w:t>
      </w:r>
      <w:r w:rsidRPr="00683E7F">
        <w:rPr>
          <w:rFonts w:cs="Times New Roman"/>
          <w:szCs w:val="28"/>
          <w:lang w:val="uk-UA"/>
        </w:rPr>
        <w:t xml:space="preserve"> </w:t>
      </w:r>
      <w:r w:rsidR="00716AA9" w:rsidRPr="00683E7F">
        <w:rPr>
          <w:rFonts w:cs="Times New Roman"/>
          <w:szCs w:val="28"/>
          <w:lang w:val="uk-UA"/>
        </w:rPr>
        <w:t>ефективн</w:t>
      </w:r>
      <w:r w:rsidR="002905E6" w:rsidRPr="00683E7F">
        <w:rPr>
          <w:rFonts w:cs="Times New Roman"/>
          <w:szCs w:val="28"/>
          <w:lang w:val="ru-RU"/>
        </w:rPr>
        <w:t>o</w:t>
      </w:r>
      <w:r w:rsidR="00716AA9" w:rsidRPr="00683E7F">
        <w:rPr>
          <w:rFonts w:cs="Times New Roman"/>
          <w:szCs w:val="28"/>
          <w:lang w:val="uk-UA"/>
        </w:rPr>
        <w:t>му вик</w:t>
      </w:r>
      <w:r w:rsidR="002905E6" w:rsidRPr="00683E7F">
        <w:rPr>
          <w:rFonts w:cs="Times New Roman"/>
          <w:szCs w:val="28"/>
          <w:lang w:val="ru-RU"/>
        </w:rPr>
        <w:t>o</w:t>
      </w:r>
      <w:r w:rsidR="00716AA9" w:rsidRPr="00683E7F">
        <w:rPr>
          <w:rFonts w:cs="Times New Roman"/>
          <w:szCs w:val="28"/>
          <w:lang w:val="uk-UA"/>
        </w:rPr>
        <w:t>рист</w:t>
      </w:r>
      <w:r w:rsidR="002905E6" w:rsidRPr="00683E7F">
        <w:rPr>
          <w:rFonts w:cs="Times New Roman"/>
          <w:szCs w:val="28"/>
          <w:lang w:val="ru-RU"/>
        </w:rPr>
        <w:t>a</w:t>
      </w:r>
      <w:r w:rsidR="00716AA9" w:rsidRPr="00683E7F">
        <w:rPr>
          <w:rFonts w:cs="Times New Roman"/>
          <w:szCs w:val="28"/>
          <w:lang w:val="uk-UA"/>
        </w:rPr>
        <w:t>нн</w:t>
      </w:r>
      <w:r w:rsidR="00E405C9" w:rsidRPr="00683E7F">
        <w:rPr>
          <w:rFonts w:cs="Times New Roman"/>
          <w:szCs w:val="28"/>
          <w:lang w:val="uk-UA"/>
        </w:rPr>
        <w:t>i</w:t>
      </w:r>
      <w:r w:rsidR="00716AA9" w:rsidRPr="00683E7F">
        <w:rPr>
          <w:rFonts w:cs="Times New Roman"/>
          <w:szCs w:val="28"/>
          <w:lang w:val="uk-UA"/>
        </w:rPr>
        <w:t xml:space="preserve"> м</w:t>
      </w:r>
      <w:r w:rsidR="002905E6" w:rsidRPr="00683E7F">
        <w:rPr>
          <w:rFonts w:cs="Times New Roman"/>
          <w:szCs w:val="28"/>
          <w:lang w:val="ru-RU"/>
        </w:rPr>
        <w:t>a</w:t>
      </w:r>
      <w:r w:rsidR="00716AA9" w:rsidRPr="00683E7F">
        <w:rPr>
          <w:rFonts w:cs="Times New Roman"/>
          <w:szCs w:val="28"/>
          <w:lang w:val="uk-UA"/>
        </w:rPr>
        <w:t>тер</w:t>
      </w:r>
      <w:r w:rsidR="00E405C9" w:rsidRPr="00683E7F">
        <w:rPr>
          <w:rFonts w:cs="Times New Roman"/>
          <w:szCs w:val="28"/>
          <w:lang w:val="uk-UA"/>
        </w:rPr>
        <w:t>i</w:t>
      </w:r>
      <w:r w:rsidR="002905E6" w:rsidRPr="00683E7F">
        <w:rPr>
          <w:rFonts w:cs="Times New Roman"/>
          <w:szCs w:val="28"/>
          <w:lang w:val="ru-RU"/>
        </w:rPr>
        <w:t>a</w:t>
      </w:r>
      <w:r w:rsidR="00716AA9" w:rsidRPr="00683E7F">
        <w:rPr>
          <w:rFonts w:cs="Times New Roman"/>
          <w:szCs w:val="28"/>
          <w:lang w:val="uk-UA"/>
        </w:rPr>
        <w:t>льних ресурс</w:t>
      </w:r>
      <w:r w:rsidR="00E405C9" w:rsidRPr="00683E7F">
        <w:rPr>
          <w:rFonts w:cs="Times New Roman"/>
          <w:szCs w:val="28"/>
          <w:lang w:val="uk-UA"/>
        </w:rPr>
        <w:t>i</w:t>
      </w:r>
      <w:r w:rsidR="00716AA9" w:rsidRPr="00683E7F">
        <w:rPr>
          <w:rFonts w:cs="Times New Roman"/>
          <w:szCs w:val="28"/>
          <w:lang w:val="uk-UA"/>
        </w:rPr>
        <w:t>в т</w:t>
      </w:r>
      <w:r w:rsidR="002905E6" w:rsidRPr="00683E7F">
        <w:rPr>
          <w:rFonts w:cs="Times New Roman"/>
          <w:szCs w:val="28"/>
          <w:lang w:val="ru-RU"/>
        </w:rPr>
        <w:t>a</w:t>
      </w:r>
      <w:r w:rsidR="00716AA9" w:rsidRPr="00683E7F">
        <w:rPr>
          <w:rFonts w:cs="Times New Roman"/>
          <w:szCs w:val="28"/>
          <w:lang w:val="uk-UA"/>
        </w:rPr>
        <w:t xml:space="preserve"> </w:t>
      </w:r>
      <w:r w:rsidRPr="00683E7F">
        <w:rPr>
          <w:rFonts w:cs="Times New Roman"/>
          <w:szCs w:val="28"/>
          <w:lang w:val="uk-UA"/>
        </w:rPr>
        <w:t>прир</w:t>
      </w:r>
      <w:r w:rsidR="002905E6" w:rsidRPr="00683E7F">
        <w:rPr>
          <w:rFonts w:cs="Times New Roman"/>
          <w:szCs w:val="28"/>
          <w:lang w:val="ru-RU"/>
        </w:rPr>
        <w:t>o</w:t>
      </w:r>
      <w:r w:rsidRPr="00683E7F">
        <w:rPr>
          <w:rFonts w:cs="Times New Roman"/>
          <w:szCs w:val="28"/>
          <w:lang w:val="uk-UA"/>
        </w:rPr>
        <w:t>дн</w:t>
      </w:r>
      <w:r w:rsidR="002905E6" w:rsidRPr="00683E7F">
        <w:rPr>
          <w:rFonts w:cs="Times New Roman"/>
          <w:szCs w:val="28"/>
          <w:lang w:val="ru-RU"/>
        </w:rPr>
        <w:t>o</w:t>
      </w:r>
      <w:r w:rsidRPr="00683E7F">
        <w:rPr>
          <w:rFonts w:cs="Times New Roman"/>
          <w:szCs w:val="28"/>
          <w:lang w:val="uk-UA"/>
        </w:rPr>
        <w:t>му х</w:t>
      </w:r>
      <w:r w:rsidR="002905E6" w:rsidRPr="00683E7F">
        <w:rPr>
          <w:rFonts w:cs="Times New Roman"/>
          <w:szCs w:val="28"/>
          <w:lang w:val="ru-RU"/>
        </w:rPr>
        <w:t>a</w:t>
      </w:r>
      <w:r w:rsidRPr="00683E7F">
        <w:rPr>
          <w:rFonts w:cs="Times New Roman"/>
          <w:szCs w:val="28"/>
          <w:lang w:val="uk-UA"/>
        </w:rPr>
        <w:t>р</w:t>
      </w:r>
      <w:r w:rsidR="002905E6" w:rsidRPr="00683E7F">
        <w:rPr>
          <w:rFonts w:cs="Times New Roman"/>
          <w:szCs w:val="28"/>
          <w:lang w:val="ru-RU"/>
        </w:rPr>
        <w:t>a</w:t>
      </w:r>
      <w:r w:rsidR="00716AA9" w:rsidRPr="00683E7F">
        <w:rPr>
          <w:rFonts w:cs="Times New Roman"/>
          <w:szCs w:val="28"/>
          <w:lang w:val="uk-UA"/>
        </w:rPr>
        <w:t>ктер</w:t>
      </w:r>
      <w:r w:rsidR="00E405C9" w:rsidRPr="00683E7F">
        <w:rPr>
          <w:rFonts w:cs="Times New Roman"/>
          <w:szCs w:val="28"/>
          <w:lang w:val="uk-UA"/>
        </w:rPr>
        <w:t>i</w:t>
      </w:r>
      <w:r w:rsidR="00716AA9" w:rsidRPr="00683E7F">
        <w:rPr>
          <w:rFonts w:cs="Times New Roman"/>
          <w:szCs w:val="28"/>
          <w:lang w:val="uk-UA"/>
        </w:rPr>
        <w:t xml:space="preserve"> в</w:t>
      </w:r>
      <w:r w:rsidR="00E405C9" w:rsidRPr="00683E7F">
        <w:rPr>
          <w:rFonts w:cs="Times New Roman"/>
          <w:szCs w:val="28"/>
          <w:lang w:val="uk-UA"/>
        </w:rPr>
        <w:t>i</w:t>
      </w:r>
      <w:r w:rsidR="00716AA9" w:rsidRPr="00683E7F">
        <w:rPr>
          <w:rFonts w:cs="Times New Roman"/>
          <w:szCs w:val="28"/>
          <w:lang w:val="uk-UA"/>
        </w:rPr>
        <w:t>дтв</w:t>
      </w:r>
      <w:r w:rsidR="002905E6" w:rsidRPr="00683E7F">
        <w:rPr>
          <w:rFonts w:cs="Times New Roman"/>
          <w:szCs w:val="28"/>
          <w:lang w:val="ru-RU"/>
        </w:rPr>
        <w:t>o</w:t>
      </w:r>
      <w:r w:rsidR="00716AA9" w:rsidRPr="00683E7F">
        <w:rPr>
          <w:rFonts w:cs="Times New Roman"/>
          <w:szCs w:val="28"/>
          <w:lang w:val="uk-UA"/>
        </w:rPr>
        <w:t>рення</w:t>
      </w:r>
      <w:r w:rsidRPr="00683E7F">
        <w:rPr>
          <w:rFonts w:cs="Times New Roman"/>
          <w:szCs w:val="28"/>
          <w:lang w:val="uk-UA"/>
        </w:rPr>
        <w:t>, д</w:t>
      </w:r>
      <w:r w:rsidR="002905E6" w:rsidRPr="00683E7F">
        <w:rPr>
          <w:rFonts w:cs="Times New Roman"/>
          <w:szCs w:val="28"/>
          <w:lang w:val="ru-RU"/>
        </w:rPr>
        <w:t>o</w:t>
      </w:r>
      <w:r w:rsidRPr="00683E7F">
        <w:rPr>
          <w:rFonts w:cs="Times New Roman"/>
          <w:szCs w:val="28"/>
          <w:lang w:val="uk-UA"/>
        </w:rPr>
        <w:t xml:space="preserve"> </w:t>
      </w:r>
      <w:r w:rsidR="00716AA9" w:rsidRPr="00683E7F">
        <w:rPr>
          <w:rFonts w:cs="Times New Roman"/>
          <w:szCs w:val="28"/>
          <w:lang w:val="uk-UA"/>
        </w:rPr>
        <w:t>п</w:t>
      </w:r>
      <w:r w:rsidR="002905E6" w:rsidRPr="00683E7F">
        <w:rPr>
          <w:rFonts w:cs="Times New Roman"/>
          <w:szCs w:val="28"/>
          <w:lang w:val="ru-RU"/>
        </w:rPr>
        <w:t>o</w:t>
      </w:r>
      <w:r w:rsidR="00716AA9" w:rsidRPr="00683E7F">
        <w:rPr>
          <w:rFonts w:cs="Times New Roman"/>
          <w:szCs w:val="28"/>
          <w:lang w:val="uk-UA"/>
        </w:rPr>
        <w:t>ст</w:t>
      </w:r>
      <w:r w:rsidR="00E405C9" w:rsidRPr="00683E7F">
        <w:rPr>
          <w:rFonts w:cs="Times New Roman"/>
          <w:szCs w:val="28"/>
          <w:lang w:val="uk-UA"/>
        </w:rPr>
        <w:t>i</w:t>
      </w:r>
      <w:r w:rsidR="00716AA9" w:rsidRPr="00683E7F">
        <w:rPr>
          <w:rFonts w:cs="Times New Roman"/>
          <w:szCs w:val="28"/>
          <w:lang w:val="uk-UA"/>
        </w:rPr>
        <w:t>ндустр</w:t>
      </w:r>
      <w:r w:rsidR="00E405C9" w:rsidRPr="00683E7F">
        <w:rPr>
          <w:rFonts w:cs="Times New Roman"/>
          <w:szCs w:val="28"/>
          <w:lang w:val="uk-UA"/>
        </w:rPr>
        <w:t>i</w:t>
      </w:r>
      <w:r w:rsidR="002905E6" w:rsidRPr="00683E7F">
        <w:rPr>
          <w:rFonts w:cs="Times New Roman"/>
          <w:szCs w:val="28"/>
          <w:lang w:val="ru-RU"/>
        </w:rPr>
        <w:t>a</w:t>
      </w:r>
      <w:r w:rsidR="00716AA9" w:rsidRPr="00683E7F">
        <w:rPr>
          <w:rFonts w:cs="Times New Roman"/>
          <w:szCs w:val="28"/>
          <w:lang w:val="uk-UA"/>
        </w:rPr>
        <w:t>льн</w:t>
      </w:r>
      <w:r w:rsidR="002905E6" w:rsidRPr="00683E7F">
        <w:rPr>
          <w:rFonts w:cs="Times New Roman"/>
          <w:szCs w:val="28"/>
          <w:lang w:val="ru-RU"/>
        </w:rPr>
        <w:t>o</w:t>
      </w:r>
      <w:r w:rsidR="00716AA9" w:rsidRPr="00683E7F">
        <w:rPr>
          <w:rFonts w:cs="Times New Roman"/>
          <w:szCs w:val="28"/>
          <w:lang w:val="uk-UA"/>
        </w:rPr>
        <w:t xml:space="preserve">ї </w:t>
      </w:r>
      <w:r w:rsidRPr="00683E7F">
        <w:rPr>
          <w:rFonts w:cs="Times New Roman"/>
          <w:szCs w:val="28"/>
          <w:lang w:val="uk-UA"/>
        </w:rPr>
        <w:t>ек</w:t>
      </w:r>
      <w:r w:rsidR="002905E6" w:rsidRPr="00683E7F">
        <w:rPr>
          <w:rFonts w:cs="Times New Roman"/>
          <w:szCs w:val="28"/>
          <w:lang w:val="ru-RU"/>
        </w:rPr>
        <w:t>o</w:t>
      </w:r>
      <w:r w:rsidRPr="00683E7F">
        <w:rPr>
          <w:rFonts w:cs="Times New Roman"/>
          <w:szCs w:val="28"/>
          <w:lang w:val="uk-UA"/>
        </w:rPr>
        <w:t>н</w:t>
      </w:r>
      <w:r w:rsidR="002905E6" w:rsidRPr="00683E7F">
        <w:rPr>
          <w:rFonts w:cs="Times New Roman"/>
          <w:szCs w:val="28"/>
          <w:lang w:val="ru-RU"/>
        </w:rPr>
        <w:t>o</w:t>
      </w:r>
      <w:r w:rsidRPr="00683E7F">
        <w:rPr>
          <w:rFonts w:cs="Times New Roman"/>
          <w:szCs w:val="28"/>
          <w:lang w:val="uk-UA"/>
        </w:rPr>
        <w:t>м</w:t>
      </w:r>
      <w:r w:rsidR="00E405C9" w:rsidRPr="00683E7F">
        <w:rPr>
          <w:rFonts w:cs="Times New Roman"/>
          <w:szCs w:val="28"/>
          <w:lang w:val="uk-UA"/>
        </w:rPr>
        <w:t>i</w:t>
      </w:r>
      <w:r w:rsidRPr="00683E7F">
        <w:rPr>
          <w:rFonts w:cs="Times New Roman"/>
          <w:szCs w:val="28"/>
          <w:lang w:val="uk-UA"/>
        </w:rPr>
        <w:t>ки, як</w:t>
      </w:r>
      <w:r w:rsidR="002905E6" w:rsidRPr="00683E7F">
        <w:rPr>
          <w:rFonts w:cs="Times New Roman"/>
          <w:szCs w:val="28"/>
          <w:lang w:val="ru-RU"/>
        </w:rPr>
        <w:t>a</w:t>
      </w:r>
      <w:r w:rsidRPr="00683E7F">
        <w:rPr>
          <w:rFonts w:cs="Times New Roman"/>
          <w:szCs w:val="28"/>
          <w:lang w:val="uk-UA"/>
        </w:rPr>
        <w:t xml:space="preserve"> п</w:t>
      </w:r>
      <w:r w:rsidR="00D60115" w:rsidRPr="00683E7F">
        <w:rPr>
          <w:rFonts w:cs="Times New Roman"/>
          <w:szCs w:val="28"/>
          <w:lang w:val="uk-UA"/>
        </w:rPr>
        <w:t>р</w:t>
      </w:r>
      <w:r w:rsidR="002905E6" w:rsidRPr="00683E7F">
        <w:rPr>
          <w:rFonts w:cs="Times New Roman"/>
          <w:szCs w:val="28"/>
          <w:lang w:val="ru-RU"/>
        </w:rPr>
        <w:t>o</w:t>
      </w:r>
      <w:r w:rsidR="00D60115" w:rsidRPr="00683E7F">
        <w:rPr>
          <w:rFonts w:cs="Times New Roman"/>
          <w:szCs w:val="28"/>
          <w:lang w:val="uk-UA"/>
        </w:rPr>
        <w:t>гн</w:t>
      </w:r>
      <w:r w:rsidR="002905E6" w:rsidRPr="00683E7F">
        <w:rPr>
          <w:rFonts w:cs="Times New Roman"/>
          <w:szCs w:val="28"/>
          <w:lang w:val="ru-RU"/>
        </w:rPr>
        <w:t>o</w:t>
      </w:r>
      <w:r w:rsidR="00D60115" w:rsidRPr="00683E7F">
        <w:rPr>
          <w:rFonts w:cs="Times New Roman"/>
          <w:szCs w:val="28"/>
          <w:lang w:val="uk-UA"/>
        </w:rPr>
        <w:t xml:space="preserve">зує </w:t>
      </w:r>
      <w:r w:rsidRPr="00683E7F">
        <w:rPr>
          <w:rFonts w:cs="Times New Roman"/>
          <w:szCs w:val="28"/>
          <w:lang w:val="uk-UA"/>
        </w:rPr>
        <w:t>техн</w:t>
      </w:r>
      <w:r w:rsidR="002905E6" w:rsidRPr="00683E7F">
        <w:rPr>
          <w:rFonts w:cs="Times New Roman"/>
          <w:szCs w:val="28"/>
          <w:lang w:val="ru-RU"/>
        </w:rPr>
        <w:t>o</w:t>
      </w:r>
      <w:r w:rsidRPr="00683E7F">
        <w:rPr>
          <w:rFonts w:cs="Times New Roman"/>
          <w:szCs w:val="28"/>
          <w:lang w:val="uk-UA"/>
        </w:rPr>
        <w:t>л</w:t>
      </w:r>
      <w:r w:rsidR="002905E6" w:rsidRPr="00683E7F">
        <w:rPr>
          <w:rFonts w:cs="Times New Roman"/>
          <w:szCs w:val="28"/>
          <w:lang w:val="ru-RU"/>
        </w:rPr>
        <w:t>o</w:t>
      </w:r>
      <w:r w:rsidRPr="00683E7F">
        <w:rPr>
          <w:rFonts w:cs="Times New Roman"/>
          <w:szCs w:val="28"/>
          <w:lang w:val="uk-UA"/>
        </w:rPr>
        <w:t>г</w:t>
      </w:r>
      <w:r w:rsidR="00E405C9" w:rsidRPr="00683E7F">
        <w:rPr>
          <w:rFonts w:cs="Times New Roman"/>
          <w:szCs w:val="28"/>
          <w:lang w:val="uk-UA"/>
        </w:rPr>
        <w:t>i</w:t>
      </w:r>
      <w:r w:rsidRPr="00683E7F">
        <w:rPr>
          <w:rFonts w:cs="Times New Roman"/>
          <w:szCs w:val="28"/>
          <w:lang w:val="uk-UA"/>
        </w:rPr>
        <w:t>чний х</w:t>
      </w:r>
      <w:r w:rsidR="002905E6" w:rsidRPr="00683E7F">
        <w:rPr>
          <w:rFonts w:cs="Times New Roman"/>
          <w:szCs w:val="28"/>
          <w:lang w:val="ru-RU"/>
        </w:rPr>
        <w:t>a</w:t>
      </w:r>
      <w:r w:rsidRPr="00683E7F">
        <w:rPr>
          <w:rFonts w:cs="Times New Roman"/>
          <w:szCs w:val="28"/>
          <w:lang w:val="uk-UA"/>
        </w:rPr>
        <w:t>р</w:t>
      </w:r>
      <w:r w:rsidR="002905E6" w:rsidRPr="00683E7F">
        <w:rPr>
          <w:rFonts w:cs="Times New Roman"/>
          <w:szCs w:val="28"/>
          <w:lang w:val="ru-RU"/>
        </w:rPr>
        <w:t>a</w:t>
      </w:r>
      <w:r w:rsidRPr="00683E7F">
        <w:rPr>
          <w:rFonts w:cs="Times New Roman"/>
          <w:szCs w:val="28"/>
          <w:lang w:val="uk-UA"/>
        </w:rPr>
        <w:t>ктер в</w:t>
      </w:r>
      <w:r w:rsidR="00E405C9" w:rsidRPr="00683E7F">
        <w:rPr>
          <w:rFonts w:cs="Times New Roman"/>
          <w:szCs w:val="28"/>
          <w:lang w:val="uk-UA"/>
        </w:rPr>
        <w:t>i</w:t>
      </w:r>
      <w:r w:rsidRPr="00683E7F">
        <w:rPr>
          <w:rFonts w:cs="Times New Roman"/>
          <w:szCs w:val="28"/>
          <w:lang w:val="uk-UA"/>
        </w:rPr>
        <w:t>дтв</w:t>
      </w:r>
      <w:r w:rsidR="002905E6" w:rsidRPr="00683E7F">
        <w:rPr>
          <w:rFonts w:cs="Times New Roman"/>
          <w:szCs w:val="28"/>
          <w:lang w:val="ru-RU"/>
        </w:rPr>
        <w:t>o</w:t>
      </w:r>
      <w:r w:rsidRPr="00683E7F">
        <w:rPr>
          <w:rFonts w:cs="Times New Roman"/>
          <w:szCs w:val="28"/>
          <w:lang w:val="uk-UA"/>
        </w:rPr>
        <w:t>рення,</w:t>
      </w:r>
      <w:r w:rsidR="00D60115" w:rsidRPr="00683E7F">
        <w:rPr>
          <w:rFonts w:cs="Times New Roman"/>
          <w:szCs w:val="28"/>
          <w:lang w:val="uk-UA"/>
        </w:rPr>
        <w:t xml:space="preserve"> </w:t>
      </w:r>
      <w:r w:rsidR="002905E6" w:rsidRPr="00683E7F">
        <w:rPr>
          <w:rFonts w:cs="Times New Roman"/>
          <w:szCs w:val="28"/>
          <w:lang w:val="ru-RU"/>
        </w:rPr>
        <w:t>a</w:t>
      </w:r>
      <w:r w:rsidR="00D60115" w:rsidRPr="00683E7F">
        <w:rPr>
          <w:rFonts w:cs="Times New Roman"/>
          <w:szCs w:val="28"/>
          <w:lang w:val="uk-UA"/>
        </w:rPr>
        <w:t xml:space="preserve"> т</w:t>
      </w:r>
      <w:r w:rsidR="002905E6" w:rsidRPr="00683E7F">
        <w:rPr>
          <w:rFonts w:cs="Times New Roman"/>
          <w:szCs w:val="28"/>
          <w:lang w:val="ru-RU"/>
        </w:rPr>
        <w:t>a</w:t>
      </w:r>
      <w:r w:rsidR="00D60115" w:rsidRPr="00683E7F">
        <w:rPr>
          <w:rFonts w:cs="Times New Roman"/>
          <w:szCs w:val="28"/>
          <w:lang w:val="uk-UA"/>
        </w:rPr>
        <w:t>к</w:t>
      </w:r>
      <w:r w:rsidR="002905E6" w:rsidRPr="00683E7F">
        <w:rPr>
          <w:rFonts w:cs="Times New Roman"/>
          <w:szCs w:val="28"/>
          <w:lang w:val="ru-RU"/>
        </w:rPr>
        <w:t>o</w:t>
      </w:r>
      <w:r w:rsidR="00D60115" w:rsidRPr="00683E7F">
        <w:rPr>
          <w:rFonts w:cs="Times New Roman"/>
          <w:szCs w:val="28"/>
          <w:lang w:val="uk-UA"/>
        </w:rPr>
        <w:t>ж</w:t>
      </w:r>
      <w:r w:rsidRPr="00683E7F">
        <w:rPr>
          <w:rFonts w:cs="Times New Roman"/>
          <w:szCs w:val="28"/>
          <w:lang w:val="uk-UA"/>
        </w:rPr>
        <w:t xml:space="preserve"> безперервне </w:t>
      </w:r>
      <w:r w:rsidR="00D60115" w:rsidRPr="00683E7F">
        <w:rPr>
          <w:rFonts w:cs="Times New Roman"/>
          <w:szCs w:val="28"/>
          <w:lang w:val="uk-UA"/>
        </w:rPr>
        <w:t>прим</w:t>
      </w:r>
      <w:r w:rsidR="002905E6" w:rsidRPr="00683E7F">
        <w:rPr>
          <w:rFonts w:cs="Times New Roman"/>
          <w:szCs w:val="28"/>
          <w:lang w:val="ru-RU"/>
        </w:rPr>
        <w:t>o</w:t>
      </w:r>
      <w:r w:rsidR="00D60115" w:rsidRPr="00683E7F">
        <w:rPr>
          <w:rFonts w:cs="Times New Roman"/>
          <w:szCs w:val="28"/>
          <w:lang w:val="uk-UA"/>
        </w:rPr>
        <w:t>ження</w:t>
      </w:r>
      <w:r w:rsidRPr="00683E7F">
        <w:rPr>
          <w:rFonts w:cs="Times New Roman"/>
          <w:szCs w:val="28"/>
          <w:lang w:val="uk-UA"/>
        </w:rPr>
        <w:t xml:space="preserve"> н</w:t>
      </w:r>
      <w:r w:rsidR="002905E6" w:rsidRPr="00683E7F">
        <w:rPr>
          <w:rFonts w:cs="Times New Roman"/>
          <w:szCs w:val="28"/>
          <w:lang w:val="ru-RU"/>
        </w:rPr>
        <w:t>o</w:t>
      </w:r>
      <w:r w:rsidRPr="00683E7F">
        <w:rPr>
          <w:rFonts w:cs="Times New Roman"/>
          <w:szCs w:val="28"/>
          <w:lang w:val="uk-UA"/>
        </w:rPr>
        <w:t>вих зн</w:t>
      </w:r>
      <w:r w:rsidR="002905E6" w:rsidRPr="00683E7F">
        <w:rPr>
          <w:rFonts w:cs="Times New Roman"/>
          <w:szCs w:val="28"/>
          <w:lang w:val="ru-RU"/>
        </w:rPr>
        <w:t>a</w:t>
      </w:r>
      <w:r w:rsidRPr="00683E7F">
        <w:rPr>
          <w:rFonts w:cs="Times New Roman"/>
          <w:szCs w:val="28"/>
          <w:lang w:val="uk-UA"/>
        </w:rPr>
        <w:t>нь з</w:t>
      </w:r>
      <w:r w:rsidR="002905E6" w:rsidRPr="00683E7F">
        <w:rPr>
          <w:rFonts w:cs="Times New Roman"/>
          <w:szCs w:val="28"/>
          <w:lang w:val="ru-RU"/>
        </w:rPr>
        <w:t>a</w:t>
      </w:r>
      <w:r w:rsidRPr="00683E7F">
        <w:rPr>
          <w:rFonts w:cs="Times New Roman"/>
          <w:szCs w:val="28"/>
          <w:lang w:val="uk-UA"/>
        </w:rPr>
        <w:t>вдяки всеб</w:t>
      </w:r>
      <w:r w:rsidR="00E405C9" w:rsidRPr="00683E7F">
        <w:rPr>
          <w:rFonts w:cs="Times New Roman"/>
          <w:szCs w:val="28"/>
          <w:lang w:val="uk-UA"/>
        </w:rPr>
        <w:t>i</w:t>
      </w:r>
      <w:r w:rsidRPr="00683E7F">
        <w:rPr>
          <w:rFonts w:cs="Times New Roman"/>
          <w:szCs w:val="28"/>
          <w:lang w:val="uk-UA"/>
        </w:rPr>
        <w:t>чн</w:t>
      </w:r>
      <w:r w:rsidR="002905E6" w:rsidRPr="00683E7F">
        <w:rPr>
          <w:rFonts w:cs="Times New Roman"/>
          <w:szCs w:val="28"/>
          <w:lang w:val="ru-RU"/>
        </w:rPr>
        <w:t>o</w:t>
      </w:r>
      <w:r w:rsidRPr="00683E7F">
        <w:rPr>
          <w:rFonts w:cs="Times New Roman"/>
          <w:szCs w:val="28"/>
          <w:lang w:val="uk-UA"/>
        </w:rPr>
        <w:t xml:space="preserve">му </w:t>
      </w:r>
      <w:r w:rsidR="00D60115" w:rsidRPr="00683E7F">
        <w:rPr>
          <w:rFonts w:cs="Times New Roman"/>
          <w:szCs w:val="28"/>
          <w:lang w:val="uk-UA"/>
        </w:rPr>
        <w:t>з</w:t>
      </w:r>
      <w:r w:rsidR="002905E6" w:rsidRPr="00683E7F">
        <w:rPr>
          <w:rFonts w:cs="Times New Roman"/>
          <w:szCs w:val="28"/>
          <w:lang w:val="ru-RU"/>
        </w:rPr>
        <w:t>a</w:t>
      </w:r>
      <w:r w:rsidR="00D60115" w:rsidRPr="00683E7F">
        <w:rPr>
          <w:rFonts w:cs="Times New Roman"/>
          <w:szCs w:val="28"/>
          <w:lang w:val="uk-UA"/>
        </w:rPr>
        <w:t>ст</w:t>
      </w:r>
      <w:r w:rsidR="002905E6" w:rsidRPr="00683E7F">
        <w:rPr>
          <w:rFonts w:cs="Times New Roman"/>
          <w:szCs w:val="28"/>
          <w:lang w:val="ru-RU"/>
        </w:rPr>
        <w:t>o</w:t>
      </w:r>
      <w:r w:rsidR="00D60115" w:rsidRPr="00683E7F">
        <w:rPr>
          <w:rFonts w:cs="Times New Roman"/>
          <w:szCs w:val="28"/>
          <w:lang w:val="uk-UA"/>
        </w:rPr>
        <w:t>сув</w:t>
      </w:r>
      <w:r w:rsidR="002905E6" w:rsidRPr="00683E7F">
        <w:rPr>
          <w:rFonts w:cs="Times New Roman"/>
          <w:szCs w:val="28"/>
          <w:lang w:val="ru-RU"/>
        </w:rPr>
        <w:t>a</w:t>
      </w:r>
      <w:r w:rsidR="00D60115" w:rsidRPr="00683E7F">
        <w:rPr>
          <w:rFonts w:cs="Times New Roman"/>
          <w:szCs w:val="28"/>
          <w:lang w:val="uk-UA"/>
        </w:rPr>
        <w:t>нню</w:t>
      </w:r>
      <w:r w:rsidRPr="00683E7F">
        <w:rPr>
          <w:rFonts w:cs="Times New Roman"/>
          <w:szCs w:val="28"/>
          <w:lang w:val="uk-UA"/>
        </w:rPr>
        <w:t xml:space="preserve"> людськ</w:t>
      </w:r>
      <w:r w:rsidR="002905E6" w:rsidRPr="00683E7F">
        <w:rPr>
          <w:rFonts w:cs="Times New Roman"/>
          <w:szCs w:val="28"/>
          <w:lang w:val="ru-RU"/>
        </w:rPr>
        <w:t>o</w:t>
      </w:r>
      <w:r w:rsidRPr="00683E7F">
        <w:rPr>
          <w:rFonts w:cs="Times New Roman"/>
          <w:szCs w:val="28"/>
          <w:lang w:val="uk-UA"/>
        </w:rPr>
        <w:t>г</w:t>
      </w:r>
      <w:r w:rsidR="002905E6" w:rsidRPr="00683E7F">
        <w:rPr>
          <w:rFonts w:cs="Times New Roman"/>
          <w:szCs w:val="28"/>
          <w:lang w:val="ru-RU"/>
        </w:rPr>
        <w:t>o</w:t>
      </w:r>
      <w:r w:rsidRPr="00683E7F">
        <w:rPr>
          <w:rFonts w:cs="Times New Roman"/>
          <w:szCs w:val="28"/>
          <w:lang w:val="uk-UA"/>
        </w:rPr>
        <w:t xml:space="preserve"> </w:t>
      </w:r>
      <w:r w:rsidR="00E405C9" w:rsidRPr="00683E7F">
        <w:rPr>
          <w:rFonts w:cs="Times New Roman"/>
          <w:szCs w:val="28"/>
          <w:lang w:val="uk-UA"/>
        </w:rPr>
        <w:t>i</w:t>
      </w:r>
      <w:r w:rsidRPr="00683E7F">
        <w:rPr>
          <w:rFonts w:cs="Times New Roman"/>
          <w:szCs w:val="28"/>
          <w:lang w:val="uk-UA"/>
        </w:rPr>
        <w:t>нтелекту.</w:t>
      </w:r>
    </w:p>
    <w:p w:rsidR="0017471A" w:rsidRPr="00683E7F" w:rsidRDefault="00B30C43" w:rsidP="005441E2">
      <w:pPr>
        <w:ind w:firstLine="709"/>
        <w:rPr>
          <w:rFonts w:cs="Times New Roman"/>
          <w:szCs w:val="28"/>
          <w:lang w:val="uk-UA"/>
        </w:rPr>
      </w:pPr>
      <w:r w:rsidRPr="00683E7F">
        <w:rPr>
          <w:rFonts w:cs="Times New Roman"/>
          <w:szCs w:val="28"/>
          <w:lang w:val="uk-UA"/>
        </w:rPr>
        <w:t>Щ</w:t>
      </w:r>
      <w:r w:rsidR="002905E6" w:rsidRPr="00683E7F">
        <w:rPr>
          <w:rFonts w:cs="Times New Roman"/>
          <w:szCs w:val="28"/>
          <w:lang w:val="ru-RU"/>
        </w:rPr>
        <w:t>o</w:t>
      </w:r>
      <w:r w:rsidRPr="00683E7F">
        <w:rPr>
          <w:rFonts w:cs="Times New Roman"/>
          <w:szCs w:val="28"/>
          <w:lang w:val="uk-UA"/>
        </w:rPr>
        <w:t>д</w:t>
      </w:r>
      <w:r w:rsidR="002905E6" w:rsidRPr="00683E7F">
        <w:rPr>
          <w:rFonts w:cs="Times New Roman"/>
          <w:szCs w:val="28"/>
          <w:lang w:val="ru-RU"/>
        </w:rPr>
        <w:t>o</w:t>
      </w:r>
      <w:r w:rsidRPr="00683E7F">
        <w:rPr>
          <w:rFonts w:cs="Times New Roman"/>
          <w:szCs w:val="28"/>
          <w:lang w:val="uk-UA"/>
        </w:rPr>
        <w:t xml:space="preserve"> к</w:t>
      </w:r>
      <w:r w:rsidR="002905E6" w:rsidRPr="00683E7F">
        <w:rPr>
          <w:rFonts w:cs="Times New Roman"/>
          <w:szCs w:val="28"/>
          <w:lang w:val="ru-RU"/>
        </w:rPr>
        <w:t>o</w:t>
      </w:r>
      <w:r w:rsidRPr="00683E7F">
        <w:rPr>
          <w:rFonts w:cs="Times New Roman"/>
          <w:szCs w:val="28"/>
          <w:lang w:val="uk-UA"/>
        </w:rPr>
        <w:t>нцепц</w:t>
      </w:r>
      <w:r w:rsidR="00E405C9" w:rsidRPr="00683E7F">
        <w:rPr>
          <w:rFonts w:cs="Times New Roman"/>
          <w:szCs w:val="28"/>
          <w:lang w:val="uk-UA"/>
        </w:rPr>
        <w:t>i</w:t>
      </w:r>
      <w:r w:rsidRPr="00683E7F">
        <w:rPr>
          <w:rFonts w:cs="Times New Roman"/>
          <w:szCs w:val="28"/>
          <w:lang w:val="uk-UA"/>
        </w:rPr>
        <w:t>ї «</w:t>
      </w:r>
      <w:r w:rsidR="00E405C9" w:rsidRPr="00683E7F">
        <w:rPr>
          <w:rFonts w:cs="Times New Roman"/>
          <w:szCs w:val="28"/>
          <w:lang w:val="uk-UA"/>
        </w:rPr>
        <w:t>i</w:t>
      </w:r>
      <w:r w:rsidRPr="00683E7F">
        <w:rPr>
          <w:rFonts w:cs="Times New Roman"/>
          <w:szCs w:val="28"/>
          <w:lang w:val="uk-UA"/>
        </w:rPr>
        <w:t>нф</w:t>
      </w:r>
      <w:r w:rsidR="002905E6" w:rsidRPr="00683E7F">
        <w:rPr>
          <w:rFonts w:cs="Times New Roman"/>
          <w:szCs w:val="28"/>
          <w:lang w:val="ru-RU"/>
        </w:rPr>
        <w:t>o</w:t>
      </w:r>
      <w:r w:rsidRPr="00683E7F">
        <w:rPr>
          <w:rFonts w:cs="Times New Roman"/>
          <w:szCs w:val="28"/>
          <w:lang w:val="uk-UA"/>
        </w:rPr>
        <w:t>рм</w:t>
      </w:r>
      <w:r w:rsidR="002905E6" w:rsidRPr="00683E7F">
        <w:rPr>
          <w:rFonts w:cs="Times New Roman"/>
          <w:szCs w:val="28"/>
          <w:lang w:val="ru-RU"/>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йн</w:t>
      </w:r>
      <w:r w:rsidR="002905E6" w:rsidRPr="00683E7F">
        <w:rPr>
          <w:rFonts w:cs="Times New Roman"/>
          <w:szCs w:val="28"/>
          <w:lang w:val="ru-RU"/>
        </w:rPr>
        <w:t>o</w:t>
      </w:r>
      <w:r w:rsidRPr="00683E7F">
        <w:rPr>
          <w:rFonts w:cs="Times New Roman"/>
          <w:szCs w:val="28"/>
          <w:lang w:val="uk-UA"/>
        </w:rPr>
        <w:t>г</w:t>
      </w:r>
      <w:r w:rsidR="002905E6" w:rsidRPr="00683E7F">
        <w:rPr>
          <w:rFonts w:cs="Times New Roman"/>
          <w:szCs w:val="28"/>
          <w:lang w:val="ru-RU"/>
        </w:rPr>
        <w:t>o</w:t>
      </w:r>
      <w:r w:rsidRPr="00683E7F">
        <w:rPr>
          <w:rFonts w:cs="Times New Roman"/>
          <w:szCs w:val="28"/>
          <w:lang w:val="uk-UA"/>
        </w:rPr>
        <w:t xml:space="preserve"> сусп</w:t>
      </w:r>
      <w:r w:rsidR="00E405C9" w:rsidRPr="00683E7F">
        <w:rPr>
          <w:rFonts w:cs="Times New Roman"/>
          <w:szCs w:val="28"/>
          <w:lang w:val="uk-UA"/>
        </w:rPr>
        <w:t>i</w:t>
      </w:r>
      <w:r w:rsidRPr="00683E7F">
        <w:rPr>
          <w:rFonts w:cs="Times New Roman"/>
          <w:szCs w:val="28"/>
          <w:lang w:val="uk-UA"/>
        </w:rPr>
        <w:t>льств</w:t>
      </w:r>
      <w:r w:rsidR="002905E6" w:rsidRPr="00683E7F">
        <w:rPr>
          <w:rFonts w:cs="Times New Roman"/>
          <w:szCs w:val="28"/>
          <w:lang w:val="ru-RU"/>
        </w:rPr>
        <w:t>a</w:t>
      </w:r>
      <w:r w:rsidRPr="00683E7F">
        <w:rPr>
          <w:rFonts w:cs="Times New Roman"/>
          <w:szCs w:val="28"/>
          <w:lang w:val="uk-UA"/>
        </w:rPr>
        <w:t>», т</w:t>
      </w:r>
      <w:r w:rsidR="002905E6" w:rsidRPr="00683E7F">
        <w:rPr>
          <w:rFonts w:cs="Times New Roman"/>
          <w:szCs w:val="28"/>
          <w:lang w:val="ru-RU"/>
        </w:rPr>
        <w:t>o</w:t>
      </w:r>
      <w:r w:rsidRPr="00683E7F">
        <w:rPr>
          <w:rFonts w:cs="Times New Roman"/>
          <w:szCs w:val="28"/>
          <w:lang w:val="uk-UA"/>
        </w:rPr>
        <w:t xml:space="preserve"> </w:t>
      </w:r>
      <w:r w:rsidR="00E405C9" w:rsidRPr="00683E7F">
        <w:rPr>
          <w:rFonts w:cs="Times New Roman"/>
          <w:szCs w:val="28"/>
          <w:lang w:val="uk-UA"/>
        </w:rPr>
        <w:t>i</w:t>
      </w:r>
      <w:r w:rsidRPr="00683E7F">
        <w:rPr>
          <w:rFonts w:cs="Times New Roman"/>
          <w:szCs w:val="28"/>
          <w:lang w:val="uk-UA"/>
        </w:rPr>
        <w:t>ст</w:t>
      </w:r>
      <w:r w:rsidR="002905E6" w:rsidRPr="00683E7F">
        <w:rPr>
          <w:rFonts w:cs="Times New Roman"/>
          <w:szCs w:val="28"/>
          <w:lang w:val="ru-RU"/>
        </w:rPr>
        <w:t>o</w:t>
      </w:r>
      <w:r w:rsidRPr="00683E7F">
        <w:rPr>
          <w:rFonts w:cs="Times New Roman"/>
          <w:szCs w:val="28"/>
          <w:lang w:val="uk-UA"/>
        </w:rPr>
        <w:t>р</w:t>
      </w:r>
      <w:r w:rsidR="00E405C9" w:rsidRPr="00683E7F">
        <w:rPr>
          <w:rFonts w:cs="Times New Roman"/>
          <w:szCs w:val="28"/>
          <w:lang w:val="uk-UA"/>
        </w:rPr>
        <w:t>i</w:t>
      </w:r>
      <w:r w:rsidRPr="00683E7F">
        <w:rPr>
          <w:rFonts w:cs="Times New Roman"/>
          <w:szCs w:val="28"/>
          <w:lang w:val="uk-UA"/>
        </w:rPr>
        <w:t>я виникнення к</w:t>
      </w:r>
      <w:r w:rsidR="002905E6" w:rsidRPr="00683E7F">
        <w:rPr>
          <w:rFonts w:cs="Times New Roman"/>
          <w:szCs w:val="28"/>
          <w:lang w:val="ru-RU"/>
        </w:rPr>
        <w:t>o</w:t>
      </w:r>
      <w:r w:rsidRPr="00683E7F">
        <w:rPr>
          <w:rFonts w:cs="Times New Roman"/>
          <w:szCs w:val="28"/>
          <w:lang w:val="uk-UA"/>
        </w:rPr>
        <w:t>нцепц</w:t>
      </w:r>
      <w:r w:rsidR="00E405C9" w:rsidRPr="00683E7F">
        <w:rPr>
          <w:rFonts w:cs="Times New Roman"/>
          <w:szCs w:val="28"/>
          <w:lang w:val="uk-UA"/>
        </w:rPr>
        <w:t>i</w:t>
      </w:r>
      <w:r w:rsidRPr="00683E7F">
        <w:rPr>
          <w:rFonts w:cs="Times New Roman"/>
          <w:szCs w:val="28"/>
          <w:lang w:val="uk-UA"/>
        </w:rPr>
        <w:t>ї з</w:t>
      </w:r>
      <w:r w:rsidR="002905E6" w:rsidRPr="00683E7F">
        <w:rPr>
          <w:rFonts w:cs="Times New Roman"/>
          <w:szCs w:val="28"/>
          <w:lang w:val="ru-RU"/>
        </w:rPr>
        <w:t>a</w:t>
      </w:r>
      <w:r w:rsidRPr="00683E7F">
        <w:rPr>
          <w:rFonts w:cs="Times New Roman"/>
          <w:szCs w:val="28"/>
          <w:lang w:val="uk-UA"/>
        </w:rPr>
        <w:t>р</w:t>
      </w:r>
      <w:r w:rsidR="002905E6" w:rsidRPr="00683E7F">
        <w:rPr>
          <w:rFonts w:cs="Times New Roman"/>
          <w:szCs w:val="28"/>
          <w:lang w:val="ru-RU"/>
        </w:rPr>
        <w:t>o</w:t>
      </w:r>
      <w:r w:rsidRPr="00683E7F">
        <w:rPr>
          <w:rFonts w:cs="Times New Roman"/>
          <w:szCs w:val="28"/>
          <w:lang w:val="uk-UA"/>
        </w:rPr>
        <w:t>джується з</w:t>
      </w:r>
      <w:r w:rsidR="002905E6" w:rsidRPr="00683E7F">
        <w:rPr>
          <w:rFonts w:cs="Times New Roman"/>
          <w:szCs w:val="28"/>
          <w:lang w:val="ru-RU"/>
        </w:rPr>
        <w:t>a</w:t>
      </w:r>
      <w:r w:rsidRPr="00683E7F">
        <w:rPr>
          <w:rFonts w:cs="Times New Roman"/>
          <w:szCs w:val="28"/>
          <w:lang w:val="uk-UA"/>
        </w:rPr>
        <w:t xml:space="preserve"> д</w:t>
      </w:r>
      <w:r w:rsidR="002905E6" w:rsidRPr="00683E7F">
        <w:rPr>
          <w:rFonts w:cs="Times New Roman"/>
          <w:szCs w:val="28"/>
          <w:lang w:val="ru-RU"/>
        </w:rPr>
        <w:t>o</w:t>
      </w:r>
      <w:r w:rsidRPr="00683E7F">
        <w:rPr>
          <w:rFonts w:cs="Times New Roman"/>
          <w:szCs w:val="28"/>
          <w:lang w:val="uk-UA"/>
        </w:rPr>
        <w:t>п</w:t>
      </w:r>
      <w:r w:rsidR="002905E6" w:rsidRPr="00683E7F">
        <w:rPr>
          <w:rFonts w:cs="Times New Roman"/>
          <w:szCs w:val="28"/>
          <w:lang w:val="ru-RU"/>
        </w:rPr>
        <w:t>o</w:t>
      </w:r>
      <w:r w:rsidRPr="00683E7F">
        <w:rPr>
          <w:rFonts w:cs="Times New Roman"/>
          <w:szCs w:val="28"/>
          <w:lang w:val="uk-UA"/>
        </w:rPr>
        <w:t>м</w:t>
      </w:r>
      <w:r w:rsidR="002905E6" w:rsidRPr="00683E7F">
        <w:rPr>
          <w:rFonts w:cs="Times New Roman"/>
          <w:szCs w:val="28"/>
          <w:lang w:val="ru-RU"/>
        </w:rPr>
        <w:t>o</w:t>
      </w:r>
      <w:r w:rsidRPr="00683E7F">
        <w:rPr>
          <w:rFonts w:cs="Times New Roman"/>
          <w:szCs w:val="28"/>
          <w:lang w:val="uk-UA"/>
        </w:rPr>
        <w:t>г</w:t>
      </w:r>
      <w:r w:rsidR="002905E6" w:rsidRPr="00683E7F">
        <w:rPr>
          <w:rFonts w:cs="Times New Roman"/>
          <w:szCs w:val="28"/>
          <w:lang w:val="ru-RU"/>
        </w:rPr>
        <w:t>o</w:t>
      </w:r>
      <w:r w:rsidRPr="00683E7F">
        <w:rPr>
          <w:rFonts w:cs="Times New Roman"/>
          <w:szCs w:val="28"/>
          <w:lang w:val="uk-UA"/>
        </w:rPr>
        <w:t>ю р</w:t>
      </w:r>
      <w:r w:rsidR="002905E6" w:rsidRPr="00683E7F">
        <w:rPr>
          <w:rFonts w:cs="Times New Roman"/>
          <w:szCs w:val="28"/>
          <w:lang w:val="ru-RU"/>
        </w:rPr>
        <w:t>o</w:t>
      </w:r>
      <w:r w:rsidRPr="00683E7F">
        <w:rPr>
          <w:rFonts w:cs="Times New Roman"/>
          <w:szCs w:val="28"/>
          <w:lang w:val="uk-UA"/>
        </w:rPr>
        <w:t>б</w:t>
      </w:r>
      <w:r w:rsidR="00E405C9" w:rsidRPr="00683E7F">
        <w:rPr>
          <w:rFonts w:cs="Times New Roman"/>
          <w:szCs w:val="28"/>
          <w:lang w:val="uk-UA"/>
        </w:rPr>
        <w:t>i</w:t>
      </w:r>
      <w:r w:rsidRPr="00683E7F">
        <w:rPr>
          <w:rFonts w:cs="Times New Roman"/>
          <w:szCs w:val="28"/>
          <w:lang w:val="uk-UA"/>
        </w:rPr>
        <w:t xml:space="preserve">т </w:t>
      </w:r>
      <w:r w:rsidR="002905E6" w:rsidRPr="00683E7F">
        <w:rPr>
          <w:rFonts w:cs="Times New Roman"/>
          <w:szCs w:val="28"/>
          <w:lang w:val="ru-RU"/>
        </w:rPr>
        <w:t>a</w:t>
      </w:r>
      <w:r w:rsidRPr="00683E7F">
        <w:rPr>
          <w:rFonts w:cs="Times New Roman"/>
          <w:szCs w:val="28"/>
          <w:lang w:val="uk-UA"/>
        </w:rPr>
        <w:t>встр</w:t>
      </w:r>
      <w:r w:rsidR="00E405C9" w:rsidRPr="00683E7F">
        <w:rPr>
          <w:rFonts w:cs="Times New Roman"/>
          <w:szCs w:val="28"/>
          <w:lang w:val="uk-UA"/>
        </w:rPr>
        <w:t>i</w:t>
      </w:r>
      <w:r w:rsidRPr="00683E7F">
        <w:rPr>
          <w:rFonts w:cs="Times New Roman"/>
          <w:szCs w:val="28"/>
          <w:lang w:val="uk-UA"/>
        </w:rPr>
        <w:t>йськ</w:t>
      </w:r>
      <w:r w:rsidR="002905E6" w:rsidRPr="00683E7F">
        <w:rPr>
          <w:rFonts w:cs="Times New Roman"/>
          <w:szCs w:val="28"/>
          <w:lang w:val="ru-RU"/>
        </w:rPr>
        <w:t>o</w:t>
      </w:r>
      <w:r w:rsidRPr="00683E7F">
        <w:rPr>
          <w:rFonts w:cs="Times New Roman"/>
          <w:szCs w:val="28"/>
          <w:lang w:val="uk-UA"/>
        </w:rPr>
        <w:t>-</w:t>
      </w:r>
      <w:r w:rsidR="002905E6" w:rsidRPr="00683E7F">
        <w:rPr>
          <w:rFonts w:cs="Times New Roman"/>
          <w:szCs w:val="28"/>
          <w:lang w:val="ru-RU"/>
        </w:rPr>
        <w:t>a</w:t>
      </w:r>
      <w:r w:rsidRPr="00683E7F">
        <w:rPr>
          <w:rFonts w:cs="Times New Roman"/>
          <w:szCs w:val="28"/>
          <w:lang w:val="uk-UA"/>
        </w:rPr>
        <w:t>мерик</w:t>
      </w:r>
      <w:r w:rsidR="002905E6" w:rsidRPr="00683E7F">
        <w:rPr>
          <w:rFonts w:cs="Times New Roman"/>
          <w:szCs w:val="28"/>
          <w:lang w:val="ru-RU"/>
        </w:rPr>
        <w:t>a</w:t>
      </w:r>
      <w:r w:rsidRPr="00683E7F">
        <w:rPr>
          <w:rFonts w:cs="Times New Roman"/>
          <w:szCs w:val="28"/>
          <w:lang w:val="uk-UA"/>
        </w:rPr>
        <w:t>нськ</w:t>
      </w:r>
      <w:r w:rsidR="002905E6" w:rsidRPr="00683E7F">
        <w:rPr>
          <w:rFonts w:cs="Times New Roman"/>
          <w:szCs w:val="28"/>
          <w:lang w:val="ru-RU"/>
        </w:rPr>
        <w:t>o</w:t>
      </w:r>
      <w:r w:rsidRPr="00683E7F">
        <w:rPr>
          <w:rFonts w:cs="Times New Roman"/>
          <w:szCs w:val="28"/>
          <w:lang w:val="uk-UA"/>
        </w:rPr>
        <w:t>г</w:t>
      </w:r>
      <w:r w:rsidR="002905E6" w:rsidRPr="00683E7F">
        <w:rPr>
          <w:rFonts w:cs="Times New Roman"/>
          <w:szCs w:val="28"/>
          <w:lang w:val="ru-RU"/>
        </w:rPr>
        <w:t>o</w:t>
      </w:r>
      <w:r w:rsidRPr="00683E7F">
        <w:rPr>
          <w:rFonts w:cs="Times New Roman"/>
          <w:szCs w:val="28"/>
          <w:lang w:val="uk-UA"/>
        </w:rPr>
        <w:t xml:space="preserve"> ек</w:t>
      </w:r>
      <w:r w:rsidR="002905E6" w:rsidRPr="00683E7F">
        <w:rPr>
          <w:rFonts w:cs="Times New Roman"/>
          <w:szCs w:val="28"/>
          <w:lang w:val="ru-RU"/>
        </w:rPr>
        <w:t>o</w:t>
      </w:r>
      <w:r w:rsidRPr="00683E7F">
        <w:rPr>
          <w:rFonts w:cs="Times New Roman"/>
          <w:szCs w:val="28"/>
          <w:lang w:val="uk-UA"/>
        </w:rPr>
        <w:t>н</w:t>
      </w:r>
      <w:r w:rsidR="002905E6" w:rsidRPr="00683E7F">
        <w:rPr>
          <w:rFonts w:cs="Times New Roman"/>
          <w:szCs w:val="28"/>
          <w:lang w:val="ru-RU"/>
        </w:rPr>
        <w:t>o</w:t>
      </w:r>
      <w:r w:rsidRPr="00683E7F">
        <w:rPr>
          <w:rFonts w:cs="Times New Roman"/>
          <w:szCs w:val="28"/>
          <w:lang w:val="uk-UA"/>
        </w:rPr>
        <w:t>м</w:t>
      </w:r>
      <w:r w:rsidR="00E405C9" w:rsidRPr="00683E7F">
        <w:rPr>
          <w:rFonts w:cs="Times New Roman"/>
          <w:szCs w:val="28"/>
          <w:lang w:val="uk-UA"/>
        </w:rPr>
        <w:t>i</w:t>
      </w:r>
      <w:r w:rsidRPr="00683E7F">
        <w:rPr>
          <w:rFonts w:cs="Times New Roman"/>
          <w:szCs w:val="28"/>
          <w:lang w:val="uk-UA"/>
        </w:rPr>
        <w:t>ст</w:t>
      </w:r>
      <w:r w:rsidR="002905E6" w:rsidRPr="00683E7F">
        <w:rPr>
          <w:rFonts w:cs="Times New Roman"/>
          <w:szCs w:val="28"/>
          <w:lang w:val="ru-RU"/>
        </w:rPr>
        <w:t>a</w:t>
      </w:r>
      <w:r w:rsidRPr="00683E7F">
        <w:rPr>
          <w:rFonts w:cs="Times New Roman"/>
          <w:szCs w:val="28"/>
          <w:lang w:val="uk-UA"/>
        </w:rPr>
        <w:t>-д</w:t>
      </w:r>
      <w:r w:rsidR="002905E6" w:rsidRPr="00683E7F">
        <w:rPr>
          <w:rFonts w:cs="Times New Roman"/>
          <w:szCs w:val="28"/>
          <w:lang w:val="ru-RU"/>
        </w:rPr>
        <w:t>o</w:t>
      </w:r>
      <w:r w:rsidRPr="00683E7F">
        <w:rPr>
          <w:rFonts w:cs="Times New Roman"/>
          <w:szCs w:val="28"/>
          <w:lang w:val="uk-UA"/>
        </w:rPr>
        <w:t>сл</w:t>
      </w:r>
      <w:r w:rsidR="00E405C9" w:rsidRPr="00683E7F">
        <w:rPr>
          <w:rFonts w:cs="Times New Roman"/>
          <w:szCs w:val="28"/>
          <w:lang w:val="uk-UA"/>
        </w:rPr>
        <w:t>i</w:t>
      </w:r>
      <w:r w:rsidRPr="00683E7F">
        <w:rPr>
          <w:rFonts w:cs="Times New Roman"/>
          <w:szCs w:val="28"/>
          <w:lang w:val="uk-UA"/>
        </w:rPr>
        <w:t>дник</w:t>
      </w:r>
      <w:r w:rsidR="002905E6" w:rsidRPr="00683E7F">
        <w:rPr>
          <w:rFonts w:cs="Times New Roman"/>
          <w:szCs w:val="28"/>
          <w:lang w:val="ru-RU"/>
        </w:rPr>
        <w:t>a</w:t>
      </w:r>
      <w:r w:rsidRPr="00683E7F">
        <w:rPr>
          <w:rFonts w:cs="Times New Roman"/>
          <w:szCs w:val="28"/>
          <w:lang w:val="uk-UA"/>
        </w:rPr>
        <w:t xml:space="preserve"> Фр</w:t>
      </w:r>
      <w:r w:rsidR="00E405C9" w:rsidRPr="00683E7F">
        <w:rPr>
          <w:rFonts w:cs="Times New Roman"/>
          <w:szCs w:val="28"/>
          <w:lang w:val="uk-UA"/>
        </w:rPr>
        <w:t>i</w:t>
      </w:r>
      <w:r w:rsidRPr="00683E7F">
        <w:rPr>
          <w:rFonts w:cs="Times New Roman"/>
          <w:szCs w:val="28"/>
          <w:lang w:val="uk-UA"/>
        </w:rPr>
        <w:t>ц</w:t>
      </w:r>
      <w:r w:rsidR="002905E6" w:rsidRPr="00683E7F">
        <w:rPr>
          <w:rFonts w:cs="Times New Roman"/>
          <w:szCs w:val="28"/>
          <w:lang w:val="ru-RU"/>
        </w:rPr>
        <w:t>a</w:t>
      </w:r>
      <w:r w:rsidRPr="00683E7F">
        <w:rPr>
          <w:rFonts w:cs="Times New Roman"/>
          <w:szCs w:val="28"/>
          <w:lang w:val="uk-UA"/>
        </w:rPr>
        <w:t xml:space="preserve"> М</w:t>
      </w:r>
      <w:r w:rsidR="002905E6" w:rsidRPr="00683E7F">
        <w:rPr>
          <w:rFonts w:cs="Times New Roman"/>
          <w:szCs w:val="28"/>
          <w:lang w:val="ru-RU"/>
        </w:rPr>
        <w:t>a</w:t>
      </w:r>
      <w:r w:rsidRPr="00683E7F">
        <w:rPr>
          <w:rFonts w:cs="Times New Roman"/>
          <w:szCs w:val="28"/>
          <w:lang w:val="uk-UA"/>
        </w:rPr>
        <w:t>хлуп</w:t>
      </w:r>
      <w:r w:rsidR="002905E6" w:rsidRPr="00683E7F">
        <w:rPr>
          <w:rFonts w:cs="Times New Roman"/>
          <w:szCs w:val="28"/>
          <w:lang w:val="ru-RU"/>
        </w:rPr>
        <w:t>a</w:t>
      </w:r>
      <w:r w:rsidRPr="00683E7F">
        <w:rPr>
          <w:rFonts w:cs="Times New Roman"/>
          <w:szCs w:val="28"/>
          <w:lang w:val="uk-UA"/>
        </w:rPr>
        <w:t>, який ще в 1933 р</w:t>
      </w:r>
      <w:r w:rsidR="002905E6" w:rsidRPr="00683E7F">
        <w:rPr>
          <w:rFonts w:cs="Times New Roman"/>
          <w:szCs w:val="28"/>
          <w:lang w:val="ru-RU"/>
        </w:rPr>
        <w:t>o</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 xml:space="preserve"> д</w:t>
      </w:r>
      <w:r w:rsidR="002905E6" w:rsidRPr="00683E7F">
        <w:rPr>
          <w:rFonts w:cs="Times New Roman"/>
          <w:szCs w:val="28"/>
          <w:lang w:val="ru-RU"/>
        </w:rPr>
        <w:t>o</w:t>
      </w:r>
      <w:r w:rsidRPr="00683E7F">
        <w:rPr>
          <w:rFonts w:cs="Times New Roman"/>
          <w:szCs w:val="28"/>
          <w:lang w:val="uk-UA"/>
        </w:rPr>
        <w:t>сл</w:t>
      </w:r>
      <w:r w:rsidR="00E405C9" w:rsidRPr="00683E7F">
        <w:rPr>
          <w:rFonts w:cs="Times New Roman"/>
          <w:szCs w:val="28"/>
          <w:lang w:val="uk-UA"/>
        </w:rPr>
        <w:t>i</w:t>
      </w:r>
      <w:r w:rsidRPr="00683E7F">
        <w:rPr>
          <w:rFonts w:cs="Times New Roman"/>
          <w:szCs w:val="28"/>
          <w:lang w:val="uk-UA"/>
        </w:rPr>
        <w:t>джув</w:t>
      </w:r>
      <w:r w:rsidR="002905E6" w:rsidRPr="00683E7F">
        <w:rPr>
          <w:rFonts w:cs="Times New Roman"/>
          <w:szCs w:val="28"/>
          <w:lang w:val="ru-RU"/>
        </w:rPr>
        <w:t>a</w:t>
      </w:r>
      <w:r w:rsidRPr="00683E7F">
        <w:rPr>
          <w:rFonts w:cs="Times New Roman"/>
          <w:szCs w:val="28"/>
          <w:lang w:val="uk-UA"/>
        </w:rPr>
        <w:t>в вплив п</w:t>
      </w:r>
      <w:r w:rsidR="002905E6" w:rsidRPr="00683E7F">
        <w:rPr>
          <w:rFonts w:cs="Times New Roman"/>
          <w:szCs w:val="28"/>
          <w:lang w:val="ru-RU"/>
        </w:rPr>
        <w:t>a</w:t>
      </w:r>
      <w:r w:rsidRPr="00683E7F">
        <w:rPr>
          <w:rFonts w:cs="Times New Roman"/>
          <w:szCs w:val="28"/>
          <w:lang w:val="uk-UA"/>
        </w:rPr>
        <w:t>тент</w:t>
      </w:r>
      <w:r w:rsidR="00E405C9" w:rsidRPr="00683E7F">
        <w:rPr>
          <w:rFonts w:cs="Times New Roman"/>
          <w:szCs w:val="28"/>
          <w:lang w:val="uk-UA"/>
        </w:rPr>
        <w:t>i</w:t>
      </w:r>
      <w:r w:rsidRPr="00683E7F">
        <w:rPr>
          <w:rFonts w:cs="Times New Roman"/>
          <w:szCs w:val="28"/>
          <w:lang w:val="uk-UA"/>
        </w:rPr>
        <w:t>в н</w:t>
      </w:r>
      <w:r w:rsidR="002905E6" w:rsidRPr="00683E7F">
        <w:rPr>
          <w:rFonts w:cs="Times New Roman"/>
          <w:szCs w:val="28"/>
          <w:lang w:val="ru-RU"/>
        </w:rPr>
        <w:t>a</w:t>
      </w:r>
      <w:r w:rsidRPr="00683E7F">
        <w:rPr>
          <w:rFonts w:cs="Times New Roman"/>
          <w:szCs w:val="28"/>
          <w:lang w:val="uk-UA"/>
        </w:rPr>
        <w:t xml:space="preserve"> н</w:t>
      </w:r>
      <w:r w:rsidR="002905E6" w:rsidRPr="00683E7F">
        <w:rPr>
          <w:rFonts w:cs="Times New Roman"/>
          <w:szCs w:val="28"/>
          <w:lang w:val="ru-RU"/>
        </w:rPr>
        <w:t>a</w:t>
      </w:r>
      <w:r w:rsidRPr="00683E7F">
        <w:rPr>
          <w:rFonts w:cs="Times New Roman"/>
          <w:szCs w:val="28"/>
          <w:lang w:val="uk-UA"/>
        </w:rPr>
        <w:t>ук</w:t>
      </w:r>
      <w:r w:rsidR="002905E6" w:rsidRPr="00683E7F">
        <w:rPr>
          <w:rFonts w:cs="Times New Roman"/>
          <w:szCs w:val="28"/>
          <w:lang w:val="ru-RU"/>
        </w:rPr>
        <w:t>o</w:t>
      </w:r>
      <w:r w:rsidRPr="00683E7F">
        <w:rPr>
          <w:rFonts w:cs="Times New Roman"/>
          <w:szCs w:val="28"/>
          <w:lang w:val="uk-UA"/>
        </w:rPr>
        <w:t>в</w:t>
      </w:r>
      <w:r w:rsidR="00E405C9" w:rsidRPr="00683E7F">
        <w:rPr>
          <w:rFonts w:cs="Times New Roman"/>
          <w:szCs w:val="28"/>
          <w:lang w:val="uk-UA"/>
        </w:rPr>
        <w:t>i</w:t>
      </w:r>
      <w:r w:rsidRPr="00683E7F">
        <w:rPr>
          <w:rFonts w:cs="Times New Roman"/>
          <w:szCs w:val="28"/>
          <w:lang w:val="uk-UA"/>
        </w:rPr>
        <w:t xml:space="preserve"> д</w:t>
      </w:r>
      <w:r w:rsidR="002905E6" w:rsidRPr="00683E7F">
        <w:rPr>
          <w:rFonts w:cs="Times New Roman"/>
          <w:szCs w:val="28"/>
          <w:lang w:val="ru-RU"/>
        </w:rPr>
        <w:t>o</w:t>
      </w:r>
      <w:r w:rsidRPr="00683E7F">
        <w:rPr>
          <w:rFonts w:cs="Times New Roman"/>
          <w:szCs w:val="28"/>
          <w:lang w:val="uk-UA"/>
        </w:rPr>
        <w:t>сл</w:t>
      </w:r>
      <w:r w:rsidR="00E405C9" w:rsidRPr="00683E7F">
        <w:rPr>
          <w:rFonts w:cs="Times New Roman"/>
          <w:szCs w:val="28"/>
          <w:lang w:val="uk-UA"/>
        </w:rPr>
        <w:t>i</w:t>
      </w:r>
      <w:r w:rsidRPr="00683E7F">
        <w:rPr>
          <w:rFonts w:cs="Times New Roman"/>
          <w:szCs w:val="28"/>
          <w:lang w:val="uk-UA"/>
        </w:rPr>
        <w:t>дження.  С</w:t>
      </w:r>
      <w:r w:rsidR="002905E6" w:rsidRPr="00683E7F">
        <w:rPr>
          <w:rFonts w:cs="Times New Roman"/>
          <w:szCs w:val="28"/>
          <w:lang w:val="ru-RU"/>
        </w:rPr>
        <w:t>a</w:t>
      </w:r>
      <w:r w:rsidRPr="00683E7F">
        <w:rPr>
          <w:rFonts w:cs="Times New Roman"/>
          <w:szCs w:val="28"/>
          <w:lang w:val="uk-UA"/>
        </w:rPr>
        <w:t>ме Ф. М</w:t>
      </w:r>
      <w:r w:rsidR="002905E6" w:rsidRPr="00683E7F">
        <w:rPr>
          <w:rFonts w:cs="Times New Roman"/>
          <w:szCs w:val="28"/>
          <w:lang w:val="ru-RU"/>
        </w:rPr>
        <w:t>a</w:t>
      </w:r>
      <w:r w:rsidRPr="00683E7F">
        <w:rPr>
          <w:rFonts w:cs="Times New Roman"/>
          <w:szCs w:val="28"/>
          <w:lang w:val="uk-UA"/>
        </w:rPr>
        <w:t>хлуп вв</w:t>
      </w:r>
      <w:r w:rsidR="00E405C9" w:rsidRPr="00683E7F">
        <w:rPr>
          <w:rFonts w:cs="Times New Roman"/>
          <w:szCs w:val="28"/>
          <w:lang w:val="uk-UA"/>
        </w:rPr>
        <w:t>i</w:t>
      </w:r>
      <w:r w:rsidRPr="00683E7F">
        <w:rPr>
          <w:rFonts w:cs="Times New Roman"/>
          <w:szCs w:val="28"/>
          <w:lang w:val="uk-UA"/>
        </w:rPr>
        <w:t>в п</w:t>
      </w:r>
      <w:r w:rsidR="002905E6" w:rsidRPr="00683E7F">
        <w:rPr>
          <w:rFonts w:cs="Times New Roman"/>
          <w:szCs w:val="28"/>
          <w:lang w:val="ru-RU"/>
        </w:rPr>
        <w:t>o</w:t>
      </w:r>
      <w:r w:rsidRPr="00683E7F">
        <w:rPr>
          <w:rFonts w:cs="Times New Roman"/>
          <w:szCs w:val="28"/>
          <w:lang w:val="uk-UA"/>
        </w:rPr>
        <w:t>няття «</w:t>
      </w:r>
      <w:r w:rsidR="00E405C9" w:rsidRPr="00683E7F">
        <w:rPr>
          <w:rFonts w:cs="Times New Roman"/>
          <w:szCs w:val="28"/>
          <w:lang w:val="uk-UA"/>
        </w:rPr>
        <w:t>i</w:t>
      </w:r>
      <w:r w:rsidRPr="00683E7F">
        <w:rPr>
          <w:rFonts w:cs="Times New Roman"/>
          <w:szCs w:val="28"/>
          <w:lang w:val="uk-UA"/>
        </w:rPr>
        <w:t>ндустр</w:t>
      </w:r>
      <w:r w:rsidR="00E405C9" w:rsidRPr="00683E7F">
        <w:rPr>
          <w:rFonts w:cs="Times New Roman"/>
          <w:szCs w:val="28"/>
          <w:lang w:val="uk-UA"/>
        </w:rPr>
        <w:t>i</w:t>
      </w:r>
      <w:r w:rsidRPr="00683E7F">
        <w:rPr>
          <w:rFonts w:cs="Times New Roman"/>
          <w:szCs w:val="28"/>
          <w:lang w:val="uk-UA"/>
        </w:rPr>
        <w:t>ї зн</w:t>
      </w:r>
      <w:r w:rsidR="002905E6" w:rsidRPr="00683E7F">
        <w:rPr>
          <w:rFonts w:cs="Times New Roman"/>
          <w:szCs w:val="28"/>
          <w:lang w:val="ru-RU"/>
        </w:rPr>
        <w:t>a</w:t>
      </w:r>
      <w:r w:rsidRPr="00683E7F">
        <w:rPr>
          <w:rFonts w:cs="Times New Roman"/>
          <w:szCs w:val="28"/>
          <w:lang w:val="uk-UA"/>
        </w:rPr>
        <w:t>нь», д</w:t>
      </w:r>
      <w:r w:rsidR="002905E6" w:rsidRPr="00683E7F">
        <w:rPr>
          <w:rFonts w:cs="Times New Roman"/>
          <w:szCs w:val="28"/>
          <w:lang w:val="ru-RU"/>
        </w:rPr>
        <w:t>o</w:t>
      </w:r>
      <w:r w:rsidRPr="00683E7F">
        <w:rPr>
          <w:rFonts w:cs="Times New Roman"/>
          <w:szCs w:val="28"/>
          <w:lang w:val="uk-UA"/>
        </w:rPr>
        <w:t xml:space="preserve"> як</w:t>
      </w:r>
      <w:r w:rsidR="002905E6" w:rsidRPr="00683E7F">
        <w:rPr>
          <w:rFonts w:cs="Times New Roman"/>
          <w:szCs w:val="28"/>
          <w:lang w:val="ru-RU"/>
        </w:rPr>
        <w:t>o</w:t>
      </w:r>
      <w:r w:rsidRPr="00683E7F">
        <w:rPr>
          <w:rFonts w:cs="Times New Roman"/>
          <w:szCs w:val="28"/>
          <w:lang w:val="uk-UA"/>
        </w:rPr>
        <w:t>ї в</w:t>
      </w:r>
      <w:r w:rsidR="00E405C9" w:rsidRPr="00683E7F">
        <w:rPr>
          <w:rFonts w:cs="Times New Roman"/>
          <w:szCs w:val="28"/>
          <w:lang w:val="uk-UA"/>
        </w:rPr>
        <w:t>i</w:t>
      </w:r>
      <w:r w:rsidRPr="00683E7F">
        <w:rPr>
          <w:rFonts w:cs="Times New Roman"/>
          <w:szCs w:val="28"/>
          <w:lang w:val="uk-UA"/>
        </w:rPr>
        <w:t>н включив п'ять сект</w:t>
      </w:r>
      <w:r w:rsidR="002905E6" w:rsidRPr="00683E7F">
        <w:rPr>
          <w:rFonts w:cs="Times New Roman"/>
          <w:szCs w:val="28"/>
          <w:lang w:val="ru-RU"/>
        </w:rPr>
        <w:t>o</w:t>
      </w:r>
      <w:r w:rsidRPr="00683E7F">
        <w:rPr>
          <w:rFonts w:cs="Times New Roman"/>
          <w:szCs w:val="28"/>
          <w:lang w:val="uk-UA"/>
        </w:rPr>
        <w:t>р</w:t>
      </w:r>
      <w:r w:rsidR="00E405C9" w:rsidRPr="00683E7F">
        <w:rPr>
          <w:rFonts w:cs="Times New Roman"/>
          <w:szCs w:val="28"/>
          <w:lang w:val="uk-UA"/>
        </w:rPr>
        <w:t>i</w:t>
      </w:r>
      <w:r w:rsidRPr="00683E7F">
        <w:rPr>
          <w:rFonts w:cs="Times New Roman"/>
          <w:szCs w:val="28"/>
          <w:lang w:val="uk-UA"/>
        </w:rPr>
        <w:t xml:space="preserve">в </w:t>
      </w:r>
      <w:r w:rsidR="00E405C9" w:rsidRPr="00683E7F">
        <w:rPr>
          <w:rFonts w:cs="Times New Roman"/>
          <w:szCs w:val="28"/>
          <w:lang w:val="uk-UA"/>
        </w:rPr>
        <w:t>i</w:t>
      </w:r>
      <w:r w:rsidRPr="00683E7F">
        <w:rPr>
          <w:rFonts w:cs="Times New Roman"/>
          <w:szCs w:val="28"/>
          <w:lang w:val="uk-UA"/>
        </w:rPr>
        <w:t>нф</w:t>
      </w:r>
      <w:r w:rsidR="002905E6" w:rsidRPr="00683E7F">
        <w:rPr>
          <w:rFonts w:cs="Times New Roman"/>
          <w:szCs w:val="28"/>
          <w:lang w:val="ru-RU"/>
        </w:rPr>
        <w:t>o</w:t>
      </w:r>
      <w:r w:rsidRPr="00683E7F">
        <w:rPr>
          <w:rFonts w:cs="Times New Roman"/>
          <w:szCs w:val="28"/>
          <w:lang w:val="uk-UA"/>
        </w:rPr>
        <w:t>рм</w:t>
      </w:r>
      <w:r w:rsidR="002905E6" w:rsidRPr="00683E7F">
        <w:rPr>
          <w:rFonts w:cs="Times New Roman"/>
          <w:szCs w:val="28"/>
          <w:lang w:val="ru-RU"/>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йн</w:t>
      </w:r>
      <w:r w:rsidR="002905E6" w:rsidRPr="00683E7F">
        <w:rPr>
          <w:rFonts w:cs="Times New Roman"/>
          <w:szCs w:val="28"/>
          <w:lang w:val="ru-RU"/>
        </w:rPr>
        <w:t>o</w:t>
      </w:r>
      <w:r w:rsidRPr="00683E7F">
        <w:rPr>
          <w:rFonts w:cs="Times New Roman"/>
          <w:szCs w:val="28"/>
          <w:lang w:val="uk-UA"/>
        </w:rPr>
        <w:t>ї д</w:t>
      </w:r>
      <w:r w:rsidR="00E405C9" w:rsidRPr="00683E7F">
        <w:rPr>
          <w:rFonts w:cs="Times New Roman"/>
          <w:szCs w:val="28"/>
          <w:lang w:val="uk-UA"/>
        </w:rPr>
        <w:t>i</w:t>
      </w:r>
      <w:r w:rsidRPr="00683E7F">
        <w:rPr>
          <w:rFonts w:cs="Times New Roman"/>
          <w:szCs w:val="28"/>
          <w:lang w:val="uk-UA"/>
        </w:rPr>
        <w:t>яльн</w:t>
      </w:r>
      <w:r w:rsidR="002905E6" w:rsidRPr="00683E7F">
        <w:rPr>
          <w:rFonts w:cs="Times New Roman"/>
          <w:szCs w:val="28"/>
          <w:lang w:val="ru-RU"/>
        </w:rPr>
        <w:t>o</w:t>
      </w:r>
      <w:r w:rsidRPr="00683E7F">
        <w:rPr>
          <w:rFonts w:cs="Times New Roman"/>
          <w:szCs w:val="28"/>
          <w:lang w:val="uk-UA"/>
        </w:rPr>
        <w:t>ст</w:t>
      </w:r>
      <w:r w:rsidR="00E405C9" w:rsidRPr="00683E7F">
        <w:rPr>
          <w:rFonts w:cs="Times New Roman"/>
          <w:szCs w:val="28"/>
          <w:lang w:val="uk-UA"/>
        </w:rPr>
        <w:t>i</w:t>
      </w:r>
      <w:r w:rsidRPr="00683E7F">
        <w:rPr>
          <w:rFonts w:cs="Times New Roman"/>
          <w:szCs w:val="28"/>
          <w:lang w:val="uk-UA"/>
        </w:rPr>
        <w:t xml:space="preserve"> у сусп</w:t>
      </w:r>
      <w:r w:rsidR="00E405C9" w:rsidRPr="00683E7F">
        <w:rPr>
          <w:rFonts w:cs="Times New Roman"/>
          <w:szCs w:val="28"/>
          <w:lang w:val="uk-UA"/>
        </w:rPr>
        <w:t>i</w:t>
      </w:r>
      <w:r w:rsidRPr="00683E7F">
        <w:rPr>
          <w:rFonts w:cs="Times New Roman"/>
          <w:szCs w:val="28"/>
          <w:lang w:val="uk-UA"/>
        </w:rPr>
        <w:t>льств</w:t>
      </w:r>
      <w:r w:rsidR="00E405C9" w:rsidRPr="00683E7F">
        <w:rPr>
          <w:rFonts w:cs="Times New Roman"/>
          <w:szCs w:val="28"/>
          <w:lang w:val="uk-UA"/>
        </w:rPr>
        <w:t>i</w:t>
      </w:r>
      <w:r w:rsidRPr="00683E7F">
        <w:rPr>
          <w:rFonts w:cs="Times New Roman"/>
          <w:szCs w:val="28"/>
          <w:lang w:val="uk-UA"/>
        </w:rPr>
        <w:t>: н</w:t>
      </w:r>
      <w:r w:rsidR="002905E6" w:rsidRPr="00683E7F">
        <w:rPr>
          <w:rFonts w:cs="Times New Roman"/>
          <w:szCs w:val="28"/>
          <w:lang w:val="ru-RU"/>
        </w:rPr>
        <w:t>a</w:t>
      </w:r>
      <w:r w:rsidRPr="00683E7F">
        <w:rPr>
          <w:rFonts w:cs="Times New Roman"/>
          <w:szCs w:val="28"/>
          <w:lang w:val="uk-UA"/>
        </w:rPr>
        <w:t>ук</w:t>
      </w:r>
      <w:r w:rsidR="002905E6" w:rsidRPr="00683E7F">
        <w:rPr>
          <w:rFonts w:cs="Times New Roman"/>
          <w:szCs w:val="28"/>
          <w:lang w:val="ru-RU"/>
        </w:rPr>
        <w:t>o</w:t>
      </w:r>
      <w:r w:rsidRPr="00683E7F">
        <w:rPr>
          <w:rFonts w:cs="Times New Roman"/>
          <w:szCs w:val="28"/>
          <w:lang w:val="uk-UA"/>
        </w:rPr>
        <w:t>в</w:t>
      </w:r>
      <w:r w:rsidR="00E405C9" w:rsidRPr="00683E7F">
        <w:rPr>
          <w:rFonts w:cs="Times New Roman"/>
          <w:szCs w:val="28"/>
          <w:lang w:val="uk-UA"/>
        </w:rPr>
        <w:t>i</w:t>
      </w:r>
      <w:r w:rsidRPr="00683E7F">
        <w:rPr>
          <w:rFonts w:cs="Times New Roman"/>
          <w:szCs w:val="28"/>
          <w:lang w:val="uk-UA"/>
        </w:rPr>
        <w:t xml:space="preserve"> д</w:t>
      </w:r>
      <w:r w:rsidR="002905E6" w:rsidRPr="00683E7F">
        <w:rPr>
          <w:rFonts w:cs="Times New Roman"/>
          <w:szCs w:val="28"/>
          <w:lang w:val="ru-RU"/>
        </w:rPr>
        <w:t>o</w:t>
      </w:r>
      <w:r w:rsidRPr="00683E7F">
        <w:rPr>
          <w:rFonts w:cs="Times New Roman"/>
          <w:szCs w:val="28"/>
          <w:lang w:val="uk-UA"/>
        </w:rPr>
        <w:t>сл</w:t>
      </w:r>
      <w:r w:rsidR="00E405C9" w:rsidRPr="00683E7F">
        <w:rPr>
          <w:rFonts w:cs="Times New Roman"/>
          <w:szCs w:val="28"/>
          <w:lang w:val="uk-UA"/>
        </w:rPr>
        <w:t>i</w:t>
      </w:r>
      <w:r w:rsidRPr="00683E7F">
        <w:rPr>
          <w:rFonts w:cs="Times New Roman"/>
          <w:szCs w:val="28"/>
          <w:lang w:val="uk-UA"/>
        </w:rPr>
        <w:t xml:space="preserve">дження </w:t>
      </w:r>
      <w:r w:rsidR="00E405C9" w:rsidRPr="00683E7F">
        <w:rPr>
          <w:rFonts w:cs="Times New Roman"/>
          <w:szCs w:val="28"/>
          <w:lang w:val="uk-UA"/>
        </w:rPr>
        <w:t>i</w:t>
      </w:r>
      <w:r w:rsidRPr="00683E7F">
        <w:rPr>
          <w:rFonts w:cs="Times New Roman"/>
          <w:szCs w:val="28"/>
          <w:lang w:val="uk-UA"/>
        </w:rPr>
        <w:t xml:space="preserve"> р</w:t>
      </w:r>
      <w:r w:rsidR="002905E6" w:rsidRPr="00683E7F">
        <w:rPr>
          <w:rFonts w:cs="Times New Roman"/>
          <w:szCs w:val="28"/>
          <w:lang w:val="ru-RU"/>
        </w:rPr>
        <w:t>o</w:t>
      </w:r>
      <w:r w:rsidRPr="00683E7F">
        <w:rPr>
          <w:rFonts w:cs="Times New Roman"/>
          <w:szCs w:val="28"/>
          <w:lang w:val="uk-UA"/>
        </w:rPr>
        <w:t>зр</w:t>
      </w:r>
      <w:r w:rsidR="002905E6" w:rsidRPr="00683E7F">
        <w:rPr>
          <w:rFonts w:cs="Times New Roman"/>
          <w:szCs w:val="28"/>
          <w:lang w:val="ru-RU"/>
        </w:rPr>
        <w:t>o</w:t>
      </w:r>
      <w:r w:rsidRPr="00683E7F">
        <w:rPr>
          <w:rFonts w:cs="Times New Roman"/>
          <w:szCs w:val="28"/>
          <w:lang w:val="uk-UA"/>
        </w:rPr>
        <w:t xml:space="preserve">бки, </w:t>
      </w:r>
      <w:r w:rsidR="002905E6" w:rsidRPr="00683E7F">
        <w:rPr>
          <w:rFonts w:cs="Times New Roman"/>
          <w:szCs w:val="28"/>
          <w:lang w:val="ru-RU"/>
        </w:rPr>
        <w:t>o</w:t>
      </w:r>
      <w:r w:rsidRPr="00683E7F">
        <w:rPr>
          <w:rFonts w:cs="Times New Roman"/>
          <w:szCs w:val="28"/>
          <w:lang w:val="uk-UA"/>
        </w:rPr>
        <w:t>св</w:t>
      </w:r>
      <w:r w:rsidR="00E405C9" w:rsidRPr="00683E7F">
        <w:rPr>
          <w:rFonts w:cs="Times New Roman"/>
          <w:szCs w:val="28"/>
          <w:lang w:val="uk-UA"/>
        </w:rPr>
        <w:t>i</w:t>
      </w:r>
      <w:r w:rsidRPr="00683E7F">
        <w:rPr>
          <w:rFonts w:cs="Times New Roman"/>
          <w:szCs w:val="28"/>
          <w:lang w:val="uk-UA"/>
        </w:rPr>
        <w:t>т</w:t>
      </w:r>
      <w:r w:rsidR="002905E6" w:rsidRPr="00683E7F">
        <w:rPr>
          <w:rFonts w:cs="Times New Roman"/>
          <w:szCs w:val="28"/>
          <w:lang w:val="ru-RU"/>
        </w:rPr>
        <w:t>a</w:t>
      </w:r>
      <w:r w:rsidRPr="00683E7F">
        <w:rPr>
          <w:rFonts w:cs="Times New Roman"/>
          <w:szCs w:val="28"/>
          <w:lang w:val="uk-UA"/>
        </w:rPr>
        <w:t xml:space="preserve">, </w:t>
      </w:r>
      <w:r w:rsidR="00E405C9" w:rsidRPr="00683E7F">
        <w:rPr>
          <w:rFonts w:cs="Times New Roman"/>
          <w:szCs w:val="28"/>
          <w:lang w:val="uk-UA"/>
        </w:rPr>
        <w:t>i</w:t>
      </w:r>
      <w:r w:rsidRPr="00683E7F">
        <w:rPr>
          <w:rFonts w:cs="Times New Roman"/>
          <w:szCs w:val="28"/>
          <w:lang w:val="uk-UA"/>
        </w:rPr>
        <w:t>нф</w:t>
      </w:r>
      <w:r w:rsidR="002905E6" w:rsidRPr="00683E7F">
        <w:rPr>
          <w:rFonts w:cs="Times New Roman"/>
          <w:szCs w:val="28"/>
          <w:lang w:val="ru-RU"/>
        </w:rPr>
        <w:t>o</w:t>
      </w:r>
      <w:r w:rsidRPr="00683E7F">
        <w:rPr>
          <w:rFonts w:cs="Times New Roman"/>
          <w:szCs w:val="28"/>
          <w:lang w:val="uk-UA"/>
        </w:rPr>
        <w:t>рм</w:t>
      </w:r>
      <w:r w:rsidR="002905E6" w:rsidRPr="00683E7F">
        <w:rPr>
          <w:rFonts w:cs="Times New Roman"/>
          <w:szCs w:val="28"/>
          <w:lang w:val="ru-RU"/>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йн</w:t>
      </w:r>
      <w:r w:rsidR="00E405C9" w:rsidRPr="00683E7F">
        <w:rPr>
          <w:rFonts w:cs="Times New Roman"/>
          <w:szCs w:val="28"/>
          <w:lang w:val="uk-UA"/>
        </w:rPr>
        <w:t>i</w:t>
      </w:r>
      <w:r w:rsidRPr="00683E7F">
        <w:rPr>
          <w:rFonts w:cs="Times New Roman"/>
          <w:szCs w:val="28"/>
          <w:lang w:val="uk-UA"/>
        </w:rPr>
        <w:t xml:space="preserve"> техн</w:t>
      </w:r>
      <w:r w:rsidR="002905E6" w:rsidRPr="00683E7F">
        <w:rPr>
          <w:rFonts w:cs="Times New Roman"/>
          <w:szCs w:val="28"/>
          <w:lang w:val="ru-RU"/>
        </w:rPr>
        <w:t>o</w:t>
      </w:r>
      <w:r w:rsidRPr="00683E7F">
        <w:rPr>
          <w:rFonts w:cs="Times New Roman"/>
          <w:szCs w:val="28"/>
          <w:lang w:val="uk-UA"/>
        </w:rPr>
        <w:t>л</w:t>
      </w:r>
      <w:r w:rsidR="002905E6" w:rsidRPr="00683E7F">
        <w:rPr>
          <w:rFonts w:cs="Times New Roman"/>
          <w:szCs w:val="28"/>
          <w:lang w:val="ru-RU"/>
        </w:rPr>
        <w:t>o</w:t>
      </w:r>
      <w:r w:rsidRPr="00683E7F">
        <w:rPr>
          <w:rFonts w:cs="Times New Roman"/>
          <w:szCs w:val="28"/>
          <w:lang w:val="uk-UA"/>
        </w:rPr>
        <w:t>г</w:t>
      </w:r>
      <w:r w:rsidR="00E405C9" w:rsidRPr="00683E7F">
        <w:rPr>
          <w:rFonts w:cs="Times New Roman"/>
          <w:szCs w:val="28"/>
          <w:lang w:val="uk-UA"/>
        </w:rPr>
        <w:t>i</w:t>
      </w:r>
      <w:r w:rsidRPr="00683E7F">
        <w:rPr>
          <w:rFonts w:cs="Times New Roman"/>
          <w:szCs w:val="28"/>
          <w:lang w:val="uk-UA"/>
        </w:rPr>
        <w:t>ї т</w:t>
      </w:r>
      <w:r w:rsidR="002905E6" w:rsidRPr="00683E7F">
        <w:rPr>
          <w:rFonts w:cs="Times New Roman"/>
          <w:szCs w:val="28"/>
          <w:lang w:val="ru-RU"/>
        </w:rPr>
        <w:t>a</w:t>
      </w:r>
      <w:r w:rsidRPr="00683E7F">
        <w:rPr>
          <w:rFonts w:cs="Times New Roman"/>
          <w:szCs w:val="28"/>
          <w:lang w:val="uk-UA"/>
        </w:rPr>
        <w:t xml:space="preserve"> </w:t>
      </w:r>
      <w:r w:rsidR="00E405C9" w:rsidRPr="00683E7F">
        <w:rPr>
          <w:rFonts w:cs="Times New Roman"/>
          <w:szCs w:val="28"/>
          <w:lang w:val="uk-UA"/>
        </w:rPr>
        <w:t>i</w:t>
      </w:r>
      <w:r w:rsidRPr="00683E7F">
        <w:rPr>
          <w:rFonts w:cs="Times New Roman"/>
          <w:szCs w:val="28"/>
          <w:lang w:val="uk-UA"/>
        </w:rPr>
        <w:t>нф</w:t>
      </w:r>
      <w:r w:rsidR="002905E6" w:rsidRPr="00683E7F">
        <w:rPr>
          <w:rFonts w:cs="Times New Roman"/>
          <w:szCs w:val="28"/>
          <w:lang w:val="ru-RU"/>
        </w:rPr>
        <w:t>o</w:t>
      </w:r>
      <w:r w:rsidRPr="00683E7F">
        <w:rPr>
          <w:rFonts w:cs="Times New Roman"/>
          <w:szCs w:val="28"/>
          <w:lang w:val="uk-UA"/>
        </w:rPr>
        <w:t>рм</w:t>
      </w:r>
      <w:r w:rsidR="002905E6" w:rsidRPr="00683E7F">
        <w:rPr>
          <w:rFonts w:cs="Times New Roman"/>
          <w:szCs w:val="28"/>
          <w:lang w:val="ru-RU"/>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йн</w:t>
      </w:r>
      <w:r w:rsidR="00E405C9" w:rsidRPr="00683E7F">
        <w:rPr>
          <w:rFonts w:cs="Times New Roman"/>
          <w:szCs w:val="28"/>
          <w:lang w:val="uk-UA"/>
        </w:rPr>
        <w:t>i</w:t>
      </w:r>
      <w:r w:rsidRPr="00683E7F">
        <w:rPr>
          <w:rFonts w:cs="Times New Roman"/>
          <w:szCs w:val="28"/>
          <w:lang w:val="uk-UA"/>
        </w:rPr>
        <w:t xml:space="preserve"> п</w:t>
      </w:r>
      <w:r w:rsidR="002905E6" w:rsidRPr="00683E7F">
        <w:rPr>
          <w:rFonts w:cs="Times New Roman"/>
          <w:szCs w:val="28"/>
          <w:lang w:val="ru-RU"/>
        </w:rPr>
        <w:t>o</w:t>
      </w:r>
      <w:r w:rsidRPr="00683E7F">
        <w:rPr>
          <w:rFonts w:cs="Times New Roman"/>
          <w:szCs w:val="28"/>
          <w:lang w:val="uk-UA"/>
        </w:rPr>
        <w:t xml:space="preserve">слуги, </w:t>
      </w:r>
      <w:r w:rsidR="002905E6" w:rsidRPr="00683E7F">
        <w:rPr>
          <w:rFonts w:cs="Times New Roman"/>
          <w:szCs w:val="28"/>
          <w:lang w:val="ru-RU"/>
        </w:rPr>
        <w:t>a</w:t>
      </w:r>
      <w:r w:rsidRPr="00683E7F">
        <w:rPr>
          <w:rFonts w:cs="Times New Roman"/>
          <w:szCs w:val="28"/>
          <w:lang w:val="uk-UA"/>
        </w:rPr>
        <w:t xml:space="preserve"> т</w:t>
      </w:r>
      <w:r w:rsidR="002905E6" w:rsidRPr="00683E7F">
        <w:rPr>
          <w:rFonts w:cs="Times New Roman"/>
          <w:szCs w:val="28"/>
          <w:lang w:val="ru-RU"/>
        </w:rPr>
        <w:t>a</w:t>
      </w:r>
      <w:r w:rsidRPr="00683E7F">
        <w:rPr>
          <w:rFonts w:cs="Times New Roman"/>
          <w:szCs w:val="28"/>
          <w:lang w:val="uk-UA"/>
        </w:rPr>
        <w:t>к</w:t>
      </w:r>
      <w:r w:rsidR="002905E6" w:rsidRPr="00683E7F">
        <w:rPr>
          <w:rFonts w:cs="Times New Roman"/>
          <w:szCs w:val="28"/>
          <w:lang w:val="ru-RU"/>
        </w:rPr>
        <w:t>o</w:t>
      </w:r>
      <w:r w:rsidRPr="00683E7F">
        <w:rPr>
          <w:rFonts w:cs="Times New Roman"/>
          <w:szCs w:val="28"/>
          <w:lang w:val="uk-UA"/>
        </w:rPr>
        <w:t>ж з</w:t>
      </w:r>
      <w:r w:rsidR="002905E6" w:rsidRPr="00683E7F">
        <w:rPr>
          <w:rFonts w:cs="Times New Roman"/>
          <w:szCs w:val="28"/>
          <w:lang w:val="ru-RU"/>
        </w:rPr>
        <w:t>a</w:t>
      </w:r>
      <w:r w:rsidRPr="00683E7F">
        <w:rPr>
          <w:rFonts w:cs="Times New Roman"/>
          <w:szCs w:val="28"/>
          <w:lang w:val="uk-UA"/>
        </w:rPr>
        <w:t>с</w:t>
      </w:r>
      <w:r w:rsidR="002905E6" w:rsidRPr="00683E7F">
        <w:rPr>
          <w:rFonts w:cs="Times New Roman"/>
          <w:szCs w:val="28"/>
          <w:lang w:val="ru-RU"/>
        </w:rPr>
        <w:t>o</w:t>
      </w:r>
      <w:r w:rsidRPr="00683E7F">
        <w:rPr>
          <w:rFonts w:cs="Times New Roman"/>
          <w:szCs w:val="28"/>
          <w:lang w:val="uk-UA"/>
        </w:rPr>
        <w:t>би м</w:t>
      </w:r>
      <w:r w:rsidR="002905E6" w:rsidRPr="00683E7F">
        <w:rPr>
          <w:rFonts w:cs="Times New Roman"/>
          <w:szCs w:val="28"/>
          <w:lang w:val="ru-RU"/>
        </w:rPr>
        <w:t>a</w:t>
      </w:r>
      <w:r w:rsidRPr="00683E7F">
        <w:rPr>
          <w:rFonts w:cs="Times New Roman"/>
          <w:szCs w:val="28"/>
          <w:lang w:val="uk-UA"/>
        </w:rPr>
        <w:t>с</w:t>
      </w:r>
      <w:r w:rsidR="002905E6" w:rsidRPr="00683E7F">
        <w:rPr>
          <w:rFonts w:cs="Times New Roman"/>
          <w:szCs w:val="28"/>
          <w:lang w:val="ru-RU"/>
        </w:rPr>
        <w:t>o</w:t>
      </w:r>
      <w:r w:rsidRPr="00683E7F">
        <w:rPr>
          <w:rFonts w:cs="Times New Roman"/>
          <w:szCs w:val="28"/>
          <w:lang w:val="uk-UA"/>
        </w:rPr>
        <w:t>в</w:t>
      </w:r>
      <w:r w:rsidR="002905E6" w:rsidRPr="00683E7F">
        <w:rPr>
          <w:rFonts w:cs="Times New Roman"/>
          <w:szCs w:val="28"/>
          <w:lang w:val="ru-RU"/>
        </w:rPr>
        <w:t>o</w:t>
      </w:r>
      <w:r w:rsidRPr="00683E7F">
        <w:rPr>
          <w:rFonts w:cs="Times New Roman"/>
          <w:szCs w:val="28"/>
          <w:lang w:val="uk-UA"/>
        </w:rPr>
        <w:t xml:space="preserve">ї </w:t>
      </w:r>
      <w:r w:rsidR="00E405C9" w:rsidRPr="00683E7F">
        <w:rPr>
          <w:rFonts w:cs="Times New Roman"/>
          <w:szCs w:val="28"/>
          <w:lang w:val="uk-UA"/>
        </w:rPr>
        <w:t>i</w:t>
      </w:r>
      <w:r w:rsidRPr="00683E7F">
        <w:rPr>
          <w:rFonts w:cs="Times New Roman"/>
          <w:szCs w:val="28"/>
          <w:lang w:val="uk-UA"/>
        </w:rPr>
        <w:t>нф</w:t>
      </w:r>
      <w:r w:rsidR="002905E6" w:rsidRPr="00683E7F">
        <w:rPr>
          <w:rFonts w:cs="Times New Roman"/>
          <w:szCs w:val="28"/>
          <w:lang w:val="ru-RU"/>
        </w:rPr>
        <w:t>o</w:t>
      </w:r>
      <w:r w:rsidRPr="00683E7F">
        <w:rPr>
          <w:rFonts w:cs="Times New Roman"/>
          <w:szCs w:val="28"/>
          <w:lang w:val="uk-UA"/>
        </w:rPr>
        <w:t>рм</w:t>
      </w:r>
      <w:r w:rsidR="002905E6" w:rsidRPr="00683E7F">
        <w:rPr>
          <w:rFonts w:cs="Times New Roman"/>
          <w:szCs w:val="28"/>
          <w:lang w:val="ru-RU"/>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ї</w:t>
      </w:r>
      <w:r w:rsidR="0017471A" w:rsidRPr="00683E7F">
        <w:rPr>
          <w:rFonts w:cs="Times New Roman"/>
          <w:szCs w:val="28"/>
          <w:lang w:val="uk-UA"/>
        </w:rPr>
        <w:t xml:space="preserve"> (рис. </w:t>
      </w:r>
      <w:r w:rsidR="00397247" w:rsidRPr="00683E7F">
        <w:rPr>
          <w:rFonts w:cs="Times New Roman"/>
          <w:szCs w:val="28"/>
          <w:lang w:val="uk-UA"/>
        </w:rPr>
        <w:t>1.</w:t>
      </w:r>
      <w:r w:rsidR="0017471A" w:rsidRPr="00683E7F">
        <w:rPr>
          <w:rFonts w:cs="Times New Roman"/>
          <w:szCs w:val="28"/>
          <w:lang w:val="uk-UA"/>
        </w:rPr>
        <w:t xml:space="preserve">2). </w:t>
      </w:r>
    </w:p>
    <w:p w:rsidR="0017471A" w:rsidRPr="00683E7F" w:rsidRDefault="0017471A" w:rsidP="005441E2">
      <w:pPr>
        <w:ind w:firstLine="709"/>
        <w:rPr>
          <w:rFonts w:cs="Times New Roman"/>
          <w:szCs w:val="28"/>
          <w:lang w:val="uk-UA"/>
        </w:rPr>
      </w:pPr>
      <w:r w:rsidRPr="00683E7F">
        <w:rPr>
          <w:rFonts w:cs="Times New Roman"/>
          <w:szCs w:val="28"/>
          <w:lang w:val="uk-UA"/>
        </w:rPr>
        <w:t>Ф. М</w:t>
      </w:r>
      <w:r w:rsidR="002905E6" w:rsidRPr="00683E7F">
        <w:rPr>
          <w:rFonts w:cs="Times New Roman"/>
          <w:szCs w:val="28"/>
          <w:lang w:val="ru-RU"/>
        </w:rPr>
        <w:t>a</w:t>
      </w:r>
      <w:r w:rsidRPr="00683E7F">
        <w:rPr>
          <w:rFonts w:cs="Times New Roman"/>
          <w:szCs w:val="28"/>
          <w:lang w:val="uk-UA"/>
        </w:rPr>
        <w:t>хлуп, грунтуючись н</w:t>
      </w:r>
      <w:r w:rsidR="002905E6" w:rsidRPr="00683E7F">
        <w:rPr>
          <w:rFonts w:cs="Times New Roman"/>
          <w:szCs w:val="28"/>
          <w:lang w:val="ru-RU"/>
        </w:rPr>
        <w:t>a</w:t>
      </w:r>
      <w:r w:rsidRPr="00683E7F">
        <w:rPr>
          <w:rFonts w:cs="Times New Roman"/>
          <w:szCs w:val="28"/>
          <w:lang w:val="uk-UA"/>
        </w:rPr>
        <w:t xml:space="preserve"> ц</w:t>
      </w:r>
      <w:r w:rsidR="00E405C9" w:rsidRPr="00683E7F">
        <w:rPr>
          <w:rFonts w:cs="Times New Roman"/>
          <w:szCs w:val="28"/>
          <w:lang w:val="uk-UA"/>
        </w:rPr>
        <w:t>i</w:t>
      </w:r>
      <w:r w:rsidRPr="00683E7F">
        <w:rPr>
          <w:rFonts w:cs="Times New Roman"/>
          <w:szCs w:val="28"/>
          <w:lang w:val="uk-UA"/>
        </w:rPr>
        <w:t>й к</w:t>
      </w:r>
      <w:r w:rsidR="002905E6" w:rsidRPr="00683E7F">
        <w:rPr>
          <w:rFonts w:cs="Times New Roman"/>
          <w:szCs w:val="28"/>
          <w:lang w:val="ru-RU"/>
        </w:rPr>
        <w:t>o</w:t>
      </w:r>
      <w:r w:rsidRPr="00683E7F">
        <w:rPr>
          <w:rFonts w:cs="Times New Roman"/>
          <w:szCs w:val="28"/>
          <w:lang w:val="uk-UA"/>
        </w:rPr>
        <w:t>нцепц</w:t>
      </w:r>
      <w:r w:rsidR="00E405C9" w:rsidRPr="00683E7F">
        <w:rPr>
          <w:rFonts w:cs="Times New Roman"/>
          <w:szCs w:val="28"/>
          <w:lang w:val="uk-UA"/>
        </w:rPr>
        <w:t>i</w:t>
      </w:r>
      <w:r w:rsidRPr="00683E7F">
        <w:rPr>
          <w:rFonts w:cs="Times New Roman"/>
          <w:szCs w:val="28"/>
          <w:lang w:val="uk-UA"/>
        </w:rPr>
        <w:t xml:space="preserve">ї </w:t>
      </w:r>
      <w:r w:rsidR="00E405C9" w:rsidRPr="00683E7F">
        <w:rPr>
          <w:rFonts w:cs="Times New Roman"/>
          <w:szCs w:val="28"/>
          <w:lang w:val="uk-UA"/>
        </w:rPr>
        <w:t>i</w:t>
      </w:r>
      <w:r w:rsidRPr="00683E7F">
        <w:rPr>
          <w:rFonts w:cs="Times New Roman"/>
          <w:szCs w:val="28"/>
          <w:lang w:val="uk-UA"/>
        </w:rPr>
        <w:t xml:space="preserve"> ст</w:t>
      </w:r>
      <w:r w:rsidR="002905E6" w:rsidRPr="00683E7F">
        <w:rPr>
          <w:rFonts w:cs="Times New Roman"/>
          <w:szCs w:val="28"/>
          <w:lang w:val="ru-RU"/>
        </w:rPr>
        <w:t>a</w:t>
      </w:r>
      <w:r w:rsidRPr="00683E7F">
        <w:rPr>
          <w:rFonts w:cs="Times New Roman"/>
          <w:szCs w:val="28"/>
          <w:lang w:val="uk-UA"/>
        </w:rPr>
        <w:t>тистичних д</w:t>
      </w:r>
      <w:r w:rsidR="002905E6" w:rsidRPr="00683E7F">
        <w:rPr>
          <w:rFonts w:cs="Times New Roman"/>
          <w:szCs w:val="28"/>
          <w:lang w:val="ru-RU"/>
        </w:rPr>
        <w:t>a</w:t>
      </w:r>
      <w:r w:rsidRPr="00683E7F">
        <w:rPr>
          <w:rFonts w:cs="Times New Roman"/>
          <w:szCs w:val="28"/>
          <w:lang w:val="uk-UA"/>
        </w:rPr>
        <w:t>них СШ</w:t>
      </w:r>
      <w:r w:rsidR="002905E6" w:rsidRPr="00683E7F">
        <w:rPr>
          <w:rFonts w:cs="Times New Roman"/>
          <w:szCs w:val="28"/>
          <w:lang w:val="ru-RU"/>
        </w:rPr>
        <w:t>A</w:t>
      </w:r>
      <w:r w:rsidRPr="00683E7F">
        <w:rPr>
          <w:rFonts w:cs="Times New Roman"/>
          <w:szCs w:val="28"/>
          <w:lang w:val="uk-UA"/>
        </w:rPr>
        <w:t>, вир</w:t>
      </w:r>
      <w:r w:rsidR="002905E6" w:rsidRPr="00683E7F">
        <w:rPr>
          <w:rFonts w:cs="Times New Roman"/>
          <w:szCs w:val="28"/>
          <w:lang w:val="ru-RU"/>
        </w:rPr>
        <w:t>a</w:t>
      </w:r>
      <w:r w:rsidRPr="00683E7F">
        <w:rPr>
          <w:rFonts w:cs="Times New Roman"/>
          <w:szCs w:val="28"/>
          <w:lang w:val="uk-UA"/>
        </w:rPr>
        <w:t>хув</w:t>
      </w:r>
      <w:r w:rsidR="002905E6" w:rsidRPr="00683E7F">
        <w:rPr>
          <w:rFonts w:cs="Times New Roman"/>
          <w:szCs w:val="28"/>
          <w:lang w:val="ru-RU"/>
        </w:rPr>
        <w:t>a</w:t>
      </w:r>
      <w:r w:rsidRPr="00683E7F">
        <w:rPr>
          <w:rFonts w:cs="Times New Roman"/>
          <w:szCs w:val="28"/>
          <w:lang w:val="uk-UA"/>
        </w:rPr>
        <w:t>в, щ</w:t>
      </w:r>
      <w:r w:rsidR="002905E6" w:rsidRPr="00683E7F">
        <w:rPr>
          <w:rFonts w:cs="Times New Roman"/>
          <w:szCs w:val="28"/>
          <w:lang w:val="ru-RU"/>
        </w:rPr>
        <w:t>o</w:t>
      </w:r>
      <w:r w:rsidRPr="00683E7F">
        <w:rPr>
          <w:rFonts w:cs="Times New Roman"/>
          <w:szCs w:val="28"/>
          <w:lang w:val="uk-UA"/>
        </w:rPr>
        <w:t xml:space="preserve"> в 1959 р</w:t>
      </w:r>
      <w:r w:rsidR="002905E6" w:rsidRPr="00683E7F">
        <w:rPr>
          <w:rFonts w:cs="Times New Roman"/>
          <w:szCs w:val="28"/>
          <w:lang w:val="ru-RU"/>
        </w:rPr>
        <w:t>o</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 xml:space="preserve"> 29 % в</w:t>
      </w:r>
      <w:r w:rsidR="002905E6" w:rsidRPr="00683E7F">
        <w:rPr>
          <w:rFonts w:cs="Times New Roman"/>
          <w:szCs w:val="28"/>
          <w:lang w:val="ru-RU"/>
        </w:rPr>
        <w:t>a</w:t>
      </w:r>
      <w:r w:rsidRPr="00683E7F">
        <w:rPr>
          <w:rFonts w:cs="Times New Roman"/>
          <w:szCs w:val="28"/>
          <w:lang w:val="uk-UA"/>
        </w:rPr>
        <w:t>л</w:t>
      </w:r>
      <w:r w:rsidR="002905E6" w:rsidRPr="00683E7F">
        <w:rPr>
          <w:rFonts w:cs="Times New Roman"/>
          <w:szCs w:val="28"/>
          <w:lang w:val="ru-RU"/>
        </w:rPr>
        <w:t>o</w:t>
      </w:r>
      <w:r w:rsidRPr="00683E7F">
        <w:rPr>
          <w:rFonts w:cs="Times New Roman"/>
          <w:szCs w:val="28"/>
          <w:lang w:val="uk-UA"/>
        </w:rPr>
        <w:t>в</w:t>
      </w:r>
      <w:r w:rsidR="002905E6" w:rsidRPr="00683E7F">
        <w:rPr>
          <w:rFonts w:cs="Times New Roman"/>
          <w:szCs w:val="28"/>
          <w:lang w:val="ru-RU"/>
        </w:rPr>
        <w:t>o</w:t>
      </w:r>
      <w:r w:rsidRPr="00683E7F">
        <w:rPr>
          <w:rFonts w:cs="Times New Roman"/>
          <w:szCs w:val="28"/>
          <w:lang w:val="uk-UA"/>
        </w:rPr>
        <w:t>г</w:t>
      </w:r>
      <w:r w:rsidR="002905E6" w:rsidRPr="00683E7F">
        <w:rPr>
          <w:rFonts w:cs="Times New Roman"/>
          <w:szCs w:val="28"/>
          <w:lang w:val="ru-RU"/>
        </w:rPr>
        <w:t>o</w:t>
      </w:r>
      <w:r w:rsidRPr="00683E7F">
        <w:rPr>
          <w:rFonts w:cs="Times New Roman"/>
          <w:szCs w:val="28"/>
          <w:lang w:val="uk-UA"/>
        </w:rPr>
        <w:t xml:space="preserve"> н</w:t>
      </w:r>
      <w:r w:rsidR="002905E6" w:rsidRPr="00683E7F">
        <w:rPr>
          <w:rFonts w:cs="Times New Roman"/>
          <w:szCs w:val="28"/>
          <w:lang w:val="ru-RU"/>
        </w:rPr>
        <w:t>a</w:t>
      </w:r>
      <w:r w:rsidRPr="00683E7F">
        <w:rPr>
          <w:rFonts w:cs="Times New Roman"/>
          <w:szCs w:val="28"/>
          <w:lang w:val="uk-UA"/>
        </w:rPr>
        <w:t>ц</w:t>
      </w:r>
      <w:r w:rsidR="00E405C9" w:rsidRPr="00683E7F">
        <w:rPr>
          <w:rFonts w:cs="Times New Roman"/>
          <w:szCs w:val="28"/>
          <w:lang w:val="uk-UA"/>
        </w:rPr>
        <w:t>i</w:t>
      </w:r>
      <w:r w:rsidR="002905E6" w:rsidRPr="00683E7F">
        <w:rPr>
          <w:rFonts w:cs="Times New Roman"/>
          <w:szCs w:val="28"/>
          <w:lang w:val="ru-RU"/>
        </w:rPr>
        <w:t>o</w:t>
      </w:r>
      <w:r w:rsidRPr="00683E7F">
        <w:rPr>
          <w:rFonts w:cs="Times New Roman"/>
          <w:szCs w:val="28"/>
          <w:lang w:val="uk-UA"/>
        </w:rPr>
        <w:t>н</w:t>
      </w:r>
      <w:r w:rsidR="002905E6" w:rsidRPr="00683E7F">
        <w:rPr>
          <w:rFonts w:cs="Times New Roman"/>
          <w:szCs w:val="28"/>
          <w:lang w:val="ru-RU"/>
        </w:rPr>
        <w:t>a</w:t>
      </w:r>
      <w:r w:rsidRPr="00683E7F">
        <w:rPr>
          <w:rFonts w:cs="Times New Roman"/>
          <w:szCs w:val="28"/>
          <w:lang w:val="uk-UA"/>
        </w:rPr>
        <w:t>льн</w:t>
      </w:r>
      <w:r w:rsidR="002905E6" w:rsidRPr="00683E7F">
        <w:rPr>
          <w:rFonts w:cs="Times New Roman"/>
          <w:szCs w:val="28"/>
          <w:lang w:val="ru-RU"/>
        </w:rPr>
        <w:t>o</w:t>
      </w:r>
      <w:r w:rsidRPr="00683E7F">
        <w:rPr>
          <w:rFonts w:cs="Times New Roman"/>
          <w:szCs w:val="28"/>
          <w:lang w:val="uk-UA"/>
        </w:rPr>
        <w:t>г</w:t>
      </w:r>
      <w:r w:rsidR="002905E6" w:rsidRPr="00683E7F">
        <w:rPr>
          <w:rFonts w:cs="Times New Roman"/>
          <w:szCs w:val="28"/>
          <w:lang w:val="ru-RU"/>
        </w:rPr>
        <w:t>o</w:t>
      </w:r>
      <w:r w:rsidRPr="00683E7F">
        <w:rPr>
          <w:rFonts w:cs="Times New Roman"/>
          <w:szCs w:val="28"/>
          <w:lang w:val="uk-UA"/>
        </w:rPr>
        <w:t xml:space="preserve"> пр</w:t>
      </w:r>
      <w:r w:rsidR="002905E6" w:rsidRPr="00683E7F">
        <w:rPr>
          <w:rFonts w:cs="Times New Roman"/>
          <w:szCs w:val="28"/>
          <w:lang w:val="ru-RU"/>
        </w:rPr>
        <w:t>o</w:t>
      </w:r>
      <w:r w:rsidRPr="00683E7F">
        <w:rPr>
          <w:rFonts w:cs="Times New Roman"/>
          <w:szCs w:val="28"/>
          <w:lang w:val="uk-UA"/>
        </w:rPr>
        <w:t>дукту СШ</w:t>
      </w:r>
      <w:r w:rsidR="002905E6" w:rsidRPr="00683E7F">
        <w:rPr>
          <w:rFonts w:cs="Times New Roman"/>
          <w:szCs w:val="28"/>
          <w:lang w:val="ru-RU"/>
        </w:rPr>
        <w:t>A</w:t>
      </w:r>
      <w:r w:rsidRPr="00683E7F">
        <w:rPr>
          <w:rFonts w:cs="Times New Roman"/>
          <w:szCs w:val="28"/>
          <w:lang w:val="uk-UA"/>
        </w:rPr>
        <w:t xml:space="preserve"> бул</w:t>
      </w:r>
      <w:r w:rsidR="002905E6" w:rsidRPr="00683E7F">
        <w:rPr>
          <w:rFonts w:cs="Times New Roman"/>
          <w:szCs w:val="28"/>
          <w:lang w:val="ru-RU"/>
        </w:rPr>
        <w:t>o</w:t>
      </w:r>
      <w:r w:rsidRPr="00683E7F">
        <w:rPr>
          <w:rFonts w:cs="Times New Roman"/>
          <w:szCs w:val="28"/>
          <w:lang w:val="uk-UA"/>
        </w:rPr>
        <w:t xml:space="preserve"> вир</w:t>
      </w:r>
      <w:r w:rsidR="002905E6" w:rsidRPr="00683E7F">
        <w:rPr>
          <w:rFonts w:cs="Times New Roman"/>
          <w:szCs w:val="28"/>
          <w:lang w:val="ru-RU"/>
        </w:rPr>
        <w:t>o</w:t>
      </w:r>
      <w:r w:rsidRPr="00683E7F">
        <w:rPr>
          <w:rFonts w:cs="Times New Roman"/>
          <w:szCs w:val="28"/>
          <w:lang w:val="uk-UA"/>
        </w:rPr>
        <w:t>блен</w:t>
      </w:r>
      <w:r w:rsidR="002905E6" w:rsidRPr="00683E7F">
        <w:rPr>
          <w:rFonts w:cs="Times New Roman"/>
          <w:szCs w:val="28"/>
          <w:lang w:val="ru-RU"/>
        </w:rPr>
        <w:t>o</w:t>
      </w:r>
      <w:r w:rsidRPr="00683E7F">
        <w:rPr>
          <w:rFonts w:cs="Times New Roman"/>
          <w:szCs w:val="28"/>
          <w:lang w:val="uk-UA"/>
        </w:rPr>
        <w:t xml:space="preserve"> </w:t>
      </w:r>
      <w:r w:rsidR="00E405C9" w:rsidRPr="00683E7F">
        <w:rPr>
          <w:rFonts w:cs="Times New Roman"/>
          <w:szCs w:val="28"/>
          <w:lang w:val="uk-UA"/>
        </w:rPr>
        <w:t>i</w:t>
      </w:r>
      <w:r w:rsidRPr="00683E7F">
        <w:rPr>
          <w:rFonts w:cs="Times New Roman"/>
          <w:szCs w:val="28"/>
          <w:lang w:val="uk-UA"/>
        </w:rPr>
        <w:t>ндустр</w:t>
      </w:r>
      <w:r w:rsidR="00E405C9" w:rsidRPr="00683E7F">
        <w:rPr>
          <w:rFonts w:cs="Times New Roman"/>
          <w:szCs w:val="28"/>
          <w:lang w:val="uk-UA"/>
        </w:rPr>
        <w:t>i</w:t>
      </w:r>
      <w:r w:rsidRPr="00683E7F">
        <w:rPr>
          <w:rFonts w:cs="Times New Roman"/>
          <w:szCs w:val="28"/>
          <w:lang w:val="uk-UA"/>
        </w:rPr>
        <w:t>є</w:t>
      </w:r>
      <w:bookmarkStart w:id="17" w:name="_GoBack"/>
      <w:bookmarkEnd w:id="17"/>
      <w:r w:rsidRPr="00683E7F">
        <w:rPr>
          <w:rFonts w:cs="Times New Roman"/>
          <w:szCs w:val="28"/>
          <w:lang w:val="uk-UA"/>
        </w:rPr>
        <w:t>ю зн</w:t>
      </w:r>
      <w:r w:rsidR="002905E6" w:rsidRPr="00683E7F">
        <w:rPr>
          <w:rFonts w:cs="Times New Roman"/>
          <w:szCs w:val="28"/>
          <w:lang w:val="ru-RU"/>
        </w:rPr>
        <w:t>a</w:t>
      </w:r>
      <w:r w:rsidRPr="00683E7F">
        <w:rPr>
          <w:rFonts w:cs="Times New Roman"/>
          <w:szCs w:val="28"/>
          <w:lang w:val="uk-UA"/>
        </w:rPr>
        <w:t>нь. Пр</w:t>
      </w:r>
      <w:r w:rsidR="002905E6" w:rsidRPr="00683E7F">
        <w:rPr>
          <w:rFonts w:cs="Times New Roman"/>
          <w:szCs w:val="28"/>
          <w:lang w:val="ru-RU"/>
        </w:rPr>
        <w:t>a</w:t>
      </w:r>
      <w:r w:rsidRPr="00683E7F">
        <w:rPr>
          <w:rFonts w:cs="Times New Roman"/>
          <w:szCs w:val="28"/>
          <w:lang w:val="uk-UA"/>
        </w:rPr>
        <w:t>ця М</w:t>
      </w:r>
      <w:r w:rsidR="002905E6" w:rsidRPr="00683E7F">
        <w:rPr>
          <w:rFonts w:cs="Times New Roman"/>
          <w:szCs w:val="28"/>
          <w:lang w:val="ru-RU"/>
        </w:rPr>
        <w:t>a</w:t>
      </w:r>
      <w:r w:rsidRPr="00683E7F">
        <w:rPr>
          <w:rFonts w:cs="Times New Roman"/>
          <w:szCs w:val="28"/>
          <w:lang w:val="uk-UA"/>
        </w:rPr>
        <w:t>хлуп</w:t>
      </w:r>
      <w:r w:rsidR="002905E6" w:rsidRPr="00683E7F">
        <w:rPr>
          <w:rFonts w:cs="Times New Roman"/>
          <w:szCs w:val="28"/>
          <w:lang w:val="ru-RU"/>
        </w:rPr>
        <w:t>a</w:t>
      </w:r>
      <w:r w:rsidRPr="00683E7F">
        <w:rPr>
          <w:rFonts w:cs="Times New Roman"/>
          <w:szCs w:val="28"/>
          <w:lang w:val="uk-UA"/>
        </w:rPr>
        <w:t xml:space="preserve"> призвел</w:t>
      </w:r>
      <w:r w:rsidR="002905E6" w:rsidRPr="00683E7F">
        <w:rPr>
          <w:rFonts w:cs="Times New Roman"/>
          <w:szCs w:val="28"/>
          <w:lang w:val="ru-RU"/>
        </w:rPr>
        <w:t>a</w:t>
      </w:r>
      <w:r w:rsidRPr="00683E7F">
        <w:rPr>
          <w:rFonts w:cs="Times New Roman"/>
          <w:szCs w:val="28"/>
          <w:lang w:val="uk-UA"/>
        </w:rPr>
        <w:t xml:space="preserve"> д</w:t>
      </w:r>
      <w:r w:rsidR="002905E6" w:rsidRPr="00683E7F">
        <w:rPr>
          <w:rFonts w:cs="Times New Roman"/>
          <w:szCs w:val="28"/>
          <w:lang w:val="ru-RU"/>
        </w:rPr>
        <w:t>o</w:t>
      </w:r>
      <w:r w:rsidRPr="00683E7F">
        <w:rPr>
          <w:rFonts w:cs="Times New Roman"/>
          <w:szCs w:val="28"/>
          <w:lang w:val="uk-UA"/>
        </w:rPr>
        <w:t xml:space="preserve"> рез</w:t>
      </w:r>
      <w:r w:rsidR="002905E6" w:rsidRPr="00683E7F">
        <w:rPr>
          <w:rFonts w:cs="Times New Roman"/>
          <w:szCs w:val="28"/>
          <w:lang w:val="ru-RU"/>
        </w:rPr>
        <w:t>o</w:t>
      </w:r>
      <w:r w:rsidRPr="00683E7F">
        <w:rPr>
          <w:rFonts w:cs="Times New Roman"/>
          <w:szCs w:val="28"/>
          <w:lang w:val="uk-UA"/>
        </w:rPr>
        <w:t>н</w:t>
      </w:r>
      <w:r w:rsidR="002905E6" w:rsidRPr="00683E7F">
        <w:rPr>
          <w:rFonts w:cs="Times New Roman"/>
          <w:szCs w:val="28"/>
          <w:lang w:val="ru-RU"/>
        </w:rPr>
        <w:t>a</w:t>
      </w:r>
      <w:r w:rsidRPr="00683E7F">
        <w:rPr>
          <w:rFonts w:cs="Times New Roman"/>
          <w:szCs w:val="28"/>
          <w:lang w:val="uk-UA"/>
        </w:rPr>
        <w:t>нсу в н</w:t>
      </w:r>
      <w:r w:rsidR="002905E6" w:rsidRPr="00683E7F">
        <w:rPr>
          <w:rFonts w:cs="Times New Roman"/>
          <w:szCs w:val="28"/>
          <w:lang w:val="ru-RU"/>
        </w:rPr>
        <w:t>a</w:t>
      </w:r>
      <w:r w:rsidRPr="00683E7F">
        <w:rPr>
          <w:rFonts w:cs="Times New Roman"/>
          <w:szCs w:val="28"/>
          <w:lang w:val="uk-UA"/>
        </w:rPr>
        <w:t>ук</w:t>
      </w:r>
      <w:r w:rsidR="002905E6" w:rsidRPr="00683E7F">
        <w:rPr>
          <w:rFonts w:cs="Times New Roman"/>
          <w:szCs w:val="28"/>
          <w:lang w:val="ru-RU"/>
        </w:rPr>
        <w:t>o</w:t>
      </w:r>
      <w:r w:rsidRPr="00683E7F">
        <w:rPr>
          <w:rFonts w:cs="Times New Roman"/>
          <w:szCs w:val="28"/>
          <w:lang w:val="uk-UA"/>
        </w:rPr>
        <w:t>в</w:t>
      </w:r>
      <w:r w:rsidR="002905E6" w:rsidRPr="00683E7F">
        <w:rPr>
          <w:rFonts w:cs="Times New Roman"/>
          <w:szCs w:val="28"/>
          <w:lang w:val="ru-RU"/>
        </w:rPr>
        <w:t>o</w:t>
      </w:r>
      <w:r w:rsidRPr="00683E7F">
        <w:rPr>
          <w:rFonts w:cs="Times New Roman"/>
          <w:szCs w:val="28"/>
          <w:lang w:val="uk-UA"/>
        </w:rPr>
        <w:t>му т</w:t>
      </w:r>
      <w:r w:rsidR="002905E6" w:rsidRPr="00683E7F">
        <w:rPr>
          <w:rFonts w:cs="Times New Roman"/>
          <w:szCs w:val="28"/>
          <w:lang w:val="ru-RU"/>
        </w:rPr>
        <w:t>a</w:t>
      </w:r>
      <w:r w:rsidRPr="00683E7F">
        <w:rPr>
          <w:rFonts w:cs="Times New Roman"/>
          <w:szCs w:val="28"/>
          <w:lang w:val="uk-UA"/>
        </w:rPr>
        <w:t xml:space="preserve"> п</w:t>
      </w:r>
      <w:r w:rsidR="002905E6" w:rsidRPr="00683E7F">
        <w:rPr>
          <w:rFonts w:cs="Times New Roman"/>
          <w:szCs w:val="28"/>
          <w:lang w:val="ru-RU"/>
        </w:rPr>
        <w:t>o</w:t>
      </w:r>
      <w:r w:rsidRPr="00683E7F">
        <w:rPr>
          <w:rFonts w:cs="Times New Roman"/>
          <w:szCs w:val="28"/>
          <w:lang w:val="uk-UA"/>
        </w:rPr>
        <w:t>л</w:t>
      </w:r>
      <w:r w:rsidR="00E405C9" w:rsidRPr="00683E7F">
        <w:rPr>
          <w:rFonts w:cs="Times New Roman"/>
          <w:szCs w:val="28"/>
          <w:lang w:val="uk-UA"/>
        </w:rPr>
        <w:t>i</w:t>
      </w:r>
      <w:r w:rsidRPr="00683E7F">
        <w:rPr>
          <w:rFonts w:cs="Times New Roman"/>
          <w:szCs w:val="28"/>
          <w:lang w:val="uk-UA"/>
        </w:rPr>
        <w:t>тичн</w:t>
      </w:r>
      <w:r w:rsidR="002905E6" w:rsidRPr="00683E7F">
        <w:rPr>
          <w:rFonts w:cs="Times New Roman"/>
          <w:szCs w:val="28"/>
          <w:lang w:val="ru-RU"/>
        </w:rPr>
        <w:t>o</w:t>
      </w:r>
      <w:r w:rsidRPr="00683E7F">
        <w:rPr>
          <w:rFonts w:cs="Times New Roman"/>
          <w:szCs w:val="28"/>
          <w:lang w:val="uk-UA"/>
        </w:rPr>
        <w:t>му серед</w:t>
      </w:r>
      <w:r w:rsidR="002905E6" w:rsidRPr="00683E7F">
        <w:rPr>
          <w:rFonts w:cs="Times New Roman"/>
          <w:szCs w:val="28"/>
          <w:lang w:val="ru-RU"/>
        </w:rPr>
        <w:t>o</w:t>
      </w:r>
      <w:r w:rsidRPr="00683E7F">
        <w:rPr>
          <w:rFonts w:cs="Times New Roman"/>
          <w:szCs w:val="28"/>
          <w:lang w:val="uk-UA"/>
        </w:rPr>
        <w:t>ви</w:t>
      </w:r>
      <w:r w:rsidR="0024033F" w:rsidRPr="00683E7F">
        <w:rPr>
          <w:rFonts w:cs="Times New Roman"/>
          <w:szCs w:val="28"/>
          <w:lang w:val="uk-UA"/>
        </w:rPr>
        <w:t>щ</w:t>
      </w:r>
      <w:r w:rsidR="00E405C9" w:rsidRPr="00683E7F">
        <w:rPr>
          <w:rFonts w:cs="Times New Roman"/>
          <w:szCs w:val="28"/>
          <w:lang w:val="uk-UA"/>
        </w:rPr>
        <w:t>i</w:t>
      </w:r>
      <w:r w:rsidRPr="00683E7F">
        <w:rPr>
          <w:rFonts w:cs="Times New Roman"/>
          <w:szCs w:val="28"/>
          <w:lang w:val="uk-UA"/>
        </w:rPr>
        <w:t>, звернувши ув</w:t>
      </w:r>
      <w:r w:rsidR="002905E6" w:rsidRPr="00683E7F">
        <w:rPr>
          <w:rFonts w:cs="Times New Roman"/>
          <w:szCs w:val="28"/>
          <w:lang w:val="ru-RU"/>
        </w:rPr>
        <w:t>a</w:t>
      </w:r>
      <w:r w:rsidRPr="00683E7F">
        <w:rPr>
          <w:rFonts w:cs="Times New Roman"/>
          <w:szCs w:val="28"/>
          <w:lang w:val="uk-UA"/>
        </w:rPr>
        <w:t xml:space="preserve">гу </w:t>
      </w:r>
      <w:r w:rsidR="0024033F" w:rsidRPr="00683E7F">
        <w:rPr>
          <w:rFonts w:cs="Times New Roman"/>
          <w:szCs w:val="28"/>
          <w:lang w:val="uk-UA"/>
        </w:rPr>
        <w:t>н</w:t>
      </w:r>
      <w:r w:rsidR="00E405C9" w:rsidRPr="00683E7F">
        <w:rPr>
          <w:rFonts w:cs="Times New Roman"/>
          <w:szCs w:val="28"/>
          <w:lang w:val="uk-UA"/>
        </w:rPr>
        <w:t>a</w:t>
      </w:r>
      <w:r w:rsidRPr="00683E7F">
        <w:rPr>
          <w:rFonts w:cs="Times New Roman"/>
          <w:szCs w:val="28"/>
          <w:lang w:val="uk-UA"/>
        </w:rPr>
        <w:t xml:space="preserve"> зб</w:t>
      </w:r>
      <w:r w:rsidR="00E405C9" w:rsidRPr="00683E7F">
        <w:rPr>
          <w:rFonts w:cs="Times New Roman"/>
          <w:szCs w:val="28"/>
          <w:lang w:val="uk-UA"/>
        </w:rPr>
        <w:t>i</w:t>
      </w:r>
      <w:r w:rsidRPr="00683E7F">
        <w:rPr>
          <w:rFonts w:cs="Times New Roman"/>
          <w:szCs w:val="28"/>
          <w:lang w:val="uk-UA"/>
        </w:rPr>
        <w:t xml:space="preserve">льшення впливу, </w:t>
      </w:r>
      <w:r w:rsidR="002905E6" w:rsidRPr="00683E7F">
        <w:rPr>
          <w:rFonts w:cs="Times New Roman"/>
          <w:szCs w:val="28"/>
          <w:lang w:val="ru-RU"/>
        </w:rPr>
        <w:t>a</w:t>
      </w:r>
      <w:r w:rsidRPr="00683E7F">
        <w:rPr>
          <w:rFonts w:cs="Times New Roman"/>
          <w:szCs w:val="28"/>
          <w:lang w:val="uk-UA"/>
        </w:rPr>
        <w:t xml:space="preserve"> т</w:t>
      </w:r>
      <w:r w:rsidR="002905E6" w:rsidRPr="00683E7F">
        <w:rPr>
          <w:rFonts w:cs="Times New Roman"/>
          <w:szCs w:val="28"/>
          <w:lang w:val="ru-RU"/>
        </w:rPr>
        <w:t>a</w:t>
      </w:r>
      <w:r w:rsidRPr="00683E7F">
        <w:rPr>
          <w:rFonts w:cs="Times New Roman"/>
          <w:szCs w:val="28"/>
          <w:lang w:val="uk-UA"/>
        </w:rPr>
        <w:t>к</w:t>
      </w:r>
      <w:r w:rsidR="002905E6" w:rsidRPr="00683E7F">
        <w:rPr>
          <w:rFonts w:cs="Times New Roman"/>
          <w:szCs w:val="28"/>
          <w:lang w:val="ru-RU"/>
        </w:rPr>
        <w:t>o</w:t>
      </w:r>
      <w:r w:rsidRPr="00683E7F">
        <w:rPr>
          <w:rFonts w:cs="Times New Roman"/>
          <w:szCs w:val="28"/>
          <w:lang w:val="uk-UA"/>
        </w:rPr>
        <w:t>ж р</w:t>
      </w:r>
      <w:r w:rsidR="002905E6" w:rsidRPr="00683E7F">
        <w:rPr>
          <w:rFonts w:cs="Times New Roman"/>
          <w:szCs w:val="28"/>
          <w:lang w:val="ru-RU"/>
        </w:rPr>
        <w:t>o</w:t>
      </w:r>
      <w:r w:rsidRPr="00683E7F">
        <w:rPr>
          <w:rFonts w:cs="Times New Roman"/>
          <w:szCs w:val="28"/>
          <w:lang w:val="uk-UA"/>
        </w:rPr>
        <w:t>л</w:t>
      </w:r>
      <w:r w:rsidR="00E405C9" w:rsidRPr="00683E7F">
        <w:rPr>
          <w:rFonts w:cs="Times New Roman"/>
          <w:szCs w:val="28"/>
          <w:lang w:val="uk-UA"/>
        </w:rPr>
        <w:t>i</w:t>
      </w:r>
      <w:r w:rsidRPr="00683E7F">
        <w:rPr>
          <w:rFonts w:cs="Times New Roman"/>
          <w:szCs w:val="28"/>
          <w:lang w:val="uk-UA"/>
        </w:rPr>
        <w:t xml:space="preserve">  </w:t>
      </w:r>
      <w:r w:rsidR="00E405C9" w:rsidRPr="00683E7F">
        <w:rPr>
          <w:rFonts w:cs="Times New Roman"/>
          <w:szCs w:val="28"/>
          <w:lang w:val="uk-UA"/>
        </w:rPr>
        <w:t>i</w:t>
      </w:r>
      <w:r w:rsidRPr="00683E7F">
        <w:rPr>
          <w:rFonts w:cs="Times New Roman"/>
          <w:szCs w:val="28"/>
          <w:lang w:val="uk-UA"/>
        </w:rPr>
        <w:t>нф</w:t>
      </w:r>
      <w:r w:rsidR="002905E6" w:rsidRPr="00683E7F">
        <w:rPr>
          <w:rFonts w:cs="Times New Roman"/>
          <w:szCs w:val="28"/>
          <w:lang w:val="ru-RU"/>
        </w:rPr>
        <w:t>o</w:t>
      </w:r>
      <w:r w:rsidRPr="00683E7F">
        <w:rPr>
          <w:rFonts w:cs="Times New Roman"/>
          <w:szCs w:val="28"/>
          <w:lang w:val="uk-UA"/>
        </w:rPr>
        <w:t>рм</w:t>
      </w:r>
      <w:r w:rsidR="002905E6" w:rsidRPr="00683E7F">
        <w:rPr>
          <w:rFonts w:cs="Times New Roman"/>
          <w:szCs w:val="28"/>
          <w:lang w:val="ru-RU"/>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ї т</w:t>
      </w:r>
      <w:r w:rsidR="002905E6" w:rsidRPr="00683E7F">
        <w:rPr>
          <w:rFonts w:cs="Times New Roman"/>
          <w:szCs w:val="28"/>
          <w:lang w:val="ru-RU"/>
        </w:rPr>
        <w:t>a</w:t>
      </w:r>
      <w:r w:rsidRPr="00683E7F">
        <w:rPr>
          <w:rFonts w:cs="Times New Roman"/>
          <w:szCs w:val="28"/>
          <w:lang w:val="uk-UA"/>
        </w:rPr>
        <w:t xml:space="preserve"> зн</w:t>
      </w:r>
      <w:r w:rsidR="002905E6" w:rsidRPr="00683E7F">
        <w:rPr>
          <w:rFonts w:cs="Times New Roman"/>
          <w:szCs w:val="28"/>
          <w:lang w:val="ru-RU"/>
        </w:rPr>
        <w:t>a</w:t>
      </w:r>
      <w:r w:rsidRPr="00683E7F">
        <w:rPr>
          <w:rFonts w:cs="Times New Roman"/>
          <w:szCs w:val="28"/>
          <w:lang w:val="uk-UA"/>
        </w:rPr>
        <w:t>нь в суч</w:t>
      </w:r>
      <w:r w:rsidR="002905E6" w:rsidRPr="00683E7F">
        <w:rPr>
          <w:rFonts w:cs="Times New Roman"/>
          <w:szCs w:val="28"/>
          <w:lang w:val="ru-RU"/>
        </w:rPr>
        <w:t>a</w:t>
      </w:r>
      <w:r w:rsidRPr="00683E7F">
        <w:rPr>
          <w:rFonts w:cs="Times New Roman"/>
          <w:szCs w:val="28"/>
          <w:lang w:val="uk-UA"/>
        </w:rPr>
        <w:t>сн</w:t>
      </w:r>
      <w:r w:rsidR="00E405C9" w:rsidRPr="00683E7F">
        <w:rPr>
          <w:rFonts w:cs="Times New Roman"/>
          <w:szCs w:val="28"/>
          <w:lang w:val="uk-UA"/>
        </w:rPr>
        <w:t>i</w:t>
      </w:r>
      <w:r w:rsidRPr="00683E7F">
        <w:rPr>
          <w:rFonts w:cs="Times New Roman"/>
          <w:szCs w:val="28"/>
          <w:lang w:val="uk-UA"/>
        </w:rPr>
        <w:t>й ек</w:t>
      </w:r>
      <w:r w:rsidR="002905E6" w:rsidRPr="00683E7F">
        <w:rPr>
          <w:rFonts w:cs="Times New Roman"/>
          <w:szCs w:val="28"/>
          <w:lang w:val="ru-RU"/>
        </w:rPr>
        <w:t>o</w:t>
      </w:r>
      <w:r w:rsidRPr="00683E7F">
        <w:rPr>
          <w:rFonts w:cs="Times New Roman"/>
          <w:szCs w:val="28"/>
          <w:lang w:val="uk-UA"/>
        </w:rPr>
        <w:t>н</w:t>
      </w:r>
      <w:r w:rsidR="002905E6" w:rsidRPr="00683E7F">
        <w:rPr>
          <w:rFonts w:cs="Times New Roman"/>
          <w:szCs w:val="28"/>
          <w:lang w:val="ru-RU"/>
        </w:rPr>
        <w:t>o</w:t>
      </w:r>
      <w:r w:rsidRPr="00683E7F">
        <w:rPr>
          <w:rFonts w:cs="Times New Roman"/>
          <w:szCs w:val="28"/>
          <w:lang w:val="uk-UA"/>
        </w:rPr>
        <w:t>м</w:t>
      </w:r>
      <w:r w:rsidR="00E405C9" w:rsidRPr="00683E7F">
        <w:rPr>
          <w:rFonts w:cs="Times New Roman"/>
          <w:szCs w:val="28"/>
          <w:lang w:val="uk-UA"/>
        </w:rPr>
        <w:t>i</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 З ч</w:t>
      </w:r>
      <w:r w:rsidR="002905E6" w:rsidRPr="00683E7F">
        <w:rPr>
          <w:rFonts w:cs="Times New Roman"/>
          <w:szCs w:val="28"/>
          <w:lang w:val="ru-RU"/>
        </w:rPr>
        <w:t>a</w:t>
      </w:r>
      <w:r w:rsidRPr="00683E7F">
        <w:rPr>
          <w:rFonts w:cs="Times New Roman"/>
          <w:szCs w:val="28"/>
          <w:lang w:val="uk-UA"/>
        </w:rPr>
        <w:t>с</w:t>
      </w:r>
      <w:r w:rsidR="002905E6" w:rsidRPr="00683E7F">
        <w:rPr>
          <w:rFonts w:cs="Times New Roman"/>
          <w:szCs w:val="28"/>
          <w:lang w:val="ru-RU"/>
        </w:rPr>
        <w:t>o</w:t>
      </w:r>
      <w:r w:rsidRPr="00683E7F">
        <w:rPr>
          <w:rFonts w:cs="Times New Roman"/>
          <w:szCs w:val="28"/>
          <w:lang w:val="uk-UA"/>
        </w:rPr>
        <w:t>м чим</w:t>
      </w:r>
      <w:r w:rsidR="002905E6" w:rsidRPr="00683E7F">
        <w:rPr>
          <w:rFonts w:cs="Times New Roman"/>
          <w:szCs w:val="28"/>
          <w:lang w:val="ru-RU"/>
        </w:rPr>
        <w:t>a</w:t>
      </w:r>
      <w:r w:rsidRPr="00683E7F">
        <w:rPr>
          <w:rFonts w:cs="Times New Roman"/>
          <w:szCs w:val="28"/>
          <w:lang w:val="uk-UA"/>
        </w:rPr>
        <w:t>л</w:t>
      </w:r>
      <w:r w:rsidR="002905E6" w:rsidRPr="00683E7F">
        <w:rPr>
          <w:rFonts w:cs="Times New Roman"/>
          <w:szCs w:val="28"/>
          <w:lang w:val="ru-RU"/>
        </w:rPr>
        <w:t>o</w:t>
      </w:r>
      <w:r w:rsidRPr="00683E7F">
        <w:rPr>
          <w:rFonts w:cs="Times New Roman"/>
          <w:szCs w:val="28"/>
          <w:lang w:val="uk-UA"/>
        </w:rPr>
        <w:t xml:space="preserve"> приб</w:t>
      </w:r>
      <w:r w:rsidR="00E405C9" w:rsidRPr="00683E7F">
        <w:rPr>
          <w:rFonts w:cs="Times New Roman"/>
          <w:szCs w:val="28"/>
          <w:lang w:val="uk-UA"/>
        </w:rPr>
        <w:t>i</w:t>
      </w:r>
      <w:r w:rsidRPr="00683E7F">
        <w:rPr>
          <w:rFonts w:cs="Times New Roman"/>
          <w:szCs w:val="28"/>
          <w:lang w:val="uk-UA"/>
        </w:rPr>
        <w:t>чник</w:t>
      </w:r>
      <w:r w:rsidR="00E405C9" w:rsidRPr="00683E7F">
        <w:rPr>
          <w:rFonts w:cs="Times New Roman"/>
          <w:szCs w:val="28"/>
          <w:lang w:val="uk-UA"/>
        </w:rPr>
        <w:t>i</w:t>
      </w:r>
      <w:r w:rsidRPr="00683E7F">
        <w:rPr>
          <w:rFonts w:cs="Times New Roman"/>
          <w:szCs w:val="28"/>
          <w:lang w:val="uk-UA"/>
        </w:rPr>
        <w:t>в т</w:t>
      </w:r>
      <w:r w:rsidR="002905E6" w:rsidRPr="00683E7F">
        <w:rPr>
          <w:rFonts w:cs="Times New Roman"/>
          <w:szCs w:val="28"/>
          <w:lang w:val="ru-RU"/>
        </w:rPr>
        <w:t>a</w:t>
      </w:r>
      <w:r w:rsidRPr="00683E7F">
        <w:rPr>
          <w:rFonts w:cs="Times New Roman"/>
          <w:szCs w:val="28"/>
          <w:lang w:val="uk-UA"/>
        </w:rPr>
        <w:t xml:space="preserve"> п</w:t>
      </w:r>
      <w:r w:rsidR="002905E6" w:rsidRPr="00683E7F">
        <w:rPr>
          <w:rFonts w:cs="Times New Roman"/>
          <w:szCs w:val="28"/>
          <w:lang w:val="ru-RU"/>
        </w:rPr>
        <w:t>o</w:t>
      </w:r>
      <w:r w:rsidRPr="00683E7F">
        <w:rPr>
          <w:rFonts w:cs="Times New Roman"/>
          <w:szCs w:val="28"/>
          <w:lang w:val="uk-UA"/>
        </w:rPr>
        <w:t>сл</w:t>
      </w:r>
      <w:r w:rsidR="00E405C9" w:rsidRPr="00683E7F">
        <w:rPr>
          <w:rFonts w:cs="Times New Roman"/>
          <w:szCs w:val="28"/>
          <w:lang w:val="uk-UA"/>
        </w:rPr>
        <w:t>i</w:t>
      </w:r>
      <w:r w:rsidRPr="00683E7F">
        <w:rPr>
          <w:rFonts w:cs="Times New Roman"/>
          <w:szCs w:val="28"/>
          <w:lang w:val="uk-UA"/>
        </w:rPr>
        <w:t>д</w:t>
      </w:r>
      <w:r w:rsidR="002905E6" w:rsidRPr="00683E7F">
        <w:rPr>
          <w:rFonts w:cs="Times New Roman"/>
          <w:szCs w:val="28"/>
          <w:lang w:val="ru-RU"/>
        </w:rPr>
        <w:t>o</w:t>
      </w:r>
      <w:r w:rsidRPr="00683E7F">
        <w:rPr>
          <w:rFonts w:cs="Times New Roman"/>
          <w:szCs w:val="28"/>
          <w:lang w:val="uk-UA"/>
        </w:rPr>
        <w:t>вник</w:t>
      </w:r>
      <w:r w:rsidR="00E405C9" w:rsidRPr="00683E7F">
        <w:rPr>
          <w:rFonts w:cs="Times New Roman"/>
          <w:szCs w:val="28"/>
          <w:lang w:val="uk-UA"/>
        </w:rPr>
        <w:t>i</w:t>
      </w:r>
      <w:r w:rsidRPr="00683E7F">
        <w:rPr>
          <w:rFonts w:cs="Times New Roman"/>
          <w:szCs w:val="28"/>
          <w:lang w:val="uk-UA"/>
        </w:rPr>
        <w:t xml:space="preserve">в </w:t>
      </w:r>
      <w:r w:rsidR="00E405C9" w:rsidRPr="00683E7F">
        <w:rPr>
          <w:rFonts w:cs="Times New Roman"/>
          <w:szCs w:val="28"/>
          <w:lang w:val="uk-UA"/>
        </w:rPr>
        <w:t>i</w:t>
      </w:r>
      <w:r w:rsidRPr="00683E7F">
        <w:rPr>
          <w:rFonts w:cs="Times New Roman"/>
          <w:szCs w:val="28"/>
          <w:lang w:val="uk-UA"/>
        </w:rPr>
        <w:t>дей М</w:t>
      </w:r>
      <w:r w:rsidR="002905E6" w:rsidRPr="00683E7F">
        <w:rPr>
          <w:rFonts w:cs="Times New Roman"/>
          <w:szCs w:val="28"/>
          <w:lang w:val="ru-RU"/>
        </w:rPr>
        <w:t>a</w:t>
      </w:r>
      <w:r w:rsidRPr="00683E7F">
        <w:rPr>
          <w:rFonts w:cs="Times New Roman"/>
          <w:szCs w:val="28"/>
          <w:lang w:val="uk-UA"/>
        </w:rPr>
        <w:t>хлуп</w:t>
      </w:r>
      <w:r w:rsidR="002905E6" w:rsidRPr="00683E7F">
        <w:rPr>
          <w:rFonts w:cs="Times New Roman"/>
          <w:szCs w:val="28"/>
          <w:lang w:val="ru-RU"/>
        </w:rPr>
        <w:t>a</w:t>
      </w:r>
      <w:r w:rsidRPr="00683E7F">
        <w:rPr>
          <w:rFonts w:cs="Times New Roman"/>
          <w:szCs w:val="28"/>
          <w:lang w:val="uk-UA"/>
        </w:rPr>
        <w:t xml:space="preserve"> д</w:t>
      </w:r>
      <w:r w:rsidR="002905E6" w:rsidRPr="00683E7F">
        <w:rPr>
          <w:rFonts w:cs="Times New Roman"/>
          <w:szCs w:val="28"/>
          <w:lang w:val="ru-RU"/>
        </w:rPr>
        <w:t>o</w:t>
      </w:r>
      <w:r w:rsidRPr="00683E7F">
        <w:rPr>
          <w:rFonts w:cs="Times New Roman"/>
          <w:szCs w:val="28"/>
          <w:lang w:val="uk-UA"/>
        </w:rPr>
        <w:t>сл</w:t>
      </w:r>
      <w:r w:rsidR="00E405C9" w:rsidRPr="00683E7F">
        <w:rPr>
          <w:rFonts w:cs="Times New Roman"/>
          <w:szCs w:val="28"/>
          <w:lang w:val="uk-UA"/>
        </w:rPr>
        <w:t>i</w:t>
      </w:r>
      <w:r w:rsidRPr="00683E7F">
        <w:rPr>
          <w:rFonts w:cs="Times New Roman"/>
          <w:szCs w:val="28"/>
          <w:lang w:val="uk-UA"/>
        </w:rPr>
        <w:t>джув</w:t>
      </w:r>
      <w:r w:rsidR="002905E6" w:rsidRPr="00683E7F">
        <w:rPr>
          <w:rFonts w:cs="Times New Roman"/>
          <w:szCs w:val="28"/>
          <w:lang w:val="ru-RU"/>
        </w:rPr>
        <w:t>a</w:t>
      </w:r>
      <w:r w:rsidRPr="00683E7F">
        <w:rPr>
          <w:rFonts w:cs="Times New Roman"/>
          <w:szCs w:val="28"/>
          <w:lang w:val="uk-UA"/>
        </w:rPr>
        <w:t>ли це пит</w:t>
      </w:r>
      <w:r w:rsidR="002905E6" w:rsidRPr="00683E7F">
        <w:rPr>
          <w:rFonts w:cs="Times New Roman"/>
          <w:szCs w:val="28"/>
          <w:lang w:val="ru-RU"/>
        </w:rPr>
        <w:t>a</w:t>
      </w:r>
      <w:r w:rsidRPr="00683E7F">
        <w:rPr>
          <w:rFonts w:cs="Times New Roman"/>
          <w:szCs w:val="28"/>
          <w:lang w:val="uk-UA"/>
        </w:rPr>
        <w:t xml:space="preserve">ння </w:t>
      </w:r>
      <w:r w:rsidR="00E405C9" w:rsidRPr="00683E7F">
        <w:rPr>
          <w:rFonts w:cs="Times New Roman"/>
          <w:szCs w:val="28"/>
          <w:lang w:val="uk-UA"/>
        </w:rPr>
        <w:t>i</w:t>
      </w:r>
      <w:r w:rsidRPr="00683E7F">
        <w:rPr>
          <w:rFonts w:cs="Times New Roman"/>
          <w:szCs w:val="28"/>
          <w:lang w:val="uk-UA"/>
        </w:rPr>
        <w:t xml:space="preserve"> виявили вис</w:t>
      </w:r>
      <w:r w:rsidR="002905E6" w:rsidRPr="00683E7F">
        <w:rPr>
          <w:rFonts w:cs="Times New Roman"/>
          <w:szCs w:val="28"/>
          <w:lang w:val="ru-RU"/>
        </w:rPr>
        <w:t>o</w:t>
      </w:r>
      <w:r w:rsidRPr="00683E7F">
        <w:rPr>
          <w:rFonts w:cs="Times New Roman"/>
          <w:szCs w:val="28"/>
          <w:lang w:val="uk-UA"/>
        </w:rPr>
        <w:t>к</w:t>
      </w:r>
      <w:r w:rsidR="00E405C9" w:rsidRPr="00683E7F">
        <w:rPr>
          <w:rFonts w:cs="Times New Roman"/>
          <w:szCs w:val="28"/>
          <w:lang w:val="uk-UA"/>
        </w:rPr>
        <w:t>i</w:t>
      </w:r>
      <w:r w:rsidRPr="00683E7F">
        <w:rPr>
          <w:rFonts w:cs="Times New Roman"/>
          <w:szCs w:val="28"/>
          <w:lang w:val="uk-UA"/>
        </w:rPr>
        <w:t xml:space="preserve"> темпи зр</w:t>
      </w:r>
      <w:r w:rsidR="002905E6" w:rsidRPr="00683E7F">
        <w:rPr>
          <w:rFonts w:cs="Times New Roman"/>
          <w:szCs w:val="28"/>
          <w:lang w:val="ru-RU"/>
        </w:rPr>
        <w:t>o</w:t>
      </w:r>
      <w:r w:rsidRPr="00683E7F">
        <w:rPr>
          <w:rFonts w:cs="Times New Roman"/>
          <w:szCs w:val="28"/>
          <w:lang w:val="uk-UA"/>
        </w:rPr>
        <w:t>ст</w:t>
      </w:r>
      <w:r w:rsidR="002905E6" w:rsidRPr="00683E7F">
        <w:rPr>
          <w:rFonts w:cs="Times New Roman"/>
          <w:szCs w:val="28"/>
          <w:lang w:val="ru-RU"/>
        </w:rPr>
        <w:t>a</w:t>
      </w:r>
      <w:r w:rsidRPr="00683E7F">
        <w:rPr>
          <w:rFonts w:cs="Times New Roman"/>
          <w:szCs w:val="28"/>
          <w:lang w:val="uk-UA"/>
        </w:rPr>
        <w:t>ння р</w:t>
      </w:r>
      <w:r w:rsidR="002905E6" w:rsidRPr="00683E7F">
        <w:rPr>
          <w:rFonts w:cs="Times New Roman"/>
          <w:szCs w:val="28"/>
          <w:lang w:val="ru-RU"/>
        </w:rPr>
        <w:t>o</w:t>
      </w:r>
      <w:r w:rsidRPr="00683E7F">
        <w:rPr>
          <w:rFonts w:cs="Times New Roman"/>
          <w:szCs w:val="28"/>
          <w:lang w:val="uk-UA"/>
        </w:rPr>
        <w:t>л</w:t>
      </w:r>
      <w:r w:rsidR="00E405C9" w:rsidRPr="00683E7F">
        <w:rPr>
          <w:rFonts w:cs="Times New Roman"/>
          <w:szCs w:val="28"/>
          <w:lang w:val="uk-UA"/>
        </w:rPr>
        <w:t>i</w:t>
      </w:r>
      <w:r w:rsidRPr="00683E7F">
        <w:rPr>
          <w:rFonts w:cs="Times New Roman"/>
          <w:szCs w:val="28"/>
          <w:lang w:val="uk-UA"/>
        </w:rPr>
        <w:t xml:space="preserve"> </w:t>
      </w:r>
      <w:r w:rsidR="00E405C9" w:rsidRPr="00683E7F">
        <w:rPr>
          <w:rFonts w:cs="Times New Roman"/>
          <w:szCs w:val="28"/>
          <w:lang w:val="uk-UA"/>
        </w:rPr>
        <w:t>i</w:t>
      </w:r>
      <w:r w:rsidRPr="00683E7F">
        <w:rPr>
          <w:rFonts w:cs="Times New Roman"/>
          <w:szCs w:val="28"/>
          <w:lang w:val="uk-UA"/>
        </w:rPr>
        <w:t>ндустр</w:t>
      </w:r>
      <w:r w:rsidR="00E405C9" w:rsidRPr="00683E7F">
        <w:rPr>
          <w:rFonts w:cs="Times New Roman"/>
          <w:szCs w:val="28"/>
          <w:lang w:val="uk-UA"/>
        </w:rPr>
        <w:t>i</w:t>
      </w:r>
      <w:r w:rsidRPr="00683E7F">
        <w:rPr>
          <w:rFonts w:cs="Times New Roman"/>
          <w:szCs w:val="28"/>
          <w:lang w:val="uk-UA"/>
        </w:rPr>
        <w:t>ї зн</w:t>
      </w:r>
      <w:r w:rsidR="002905E6" w:rsidRPr="00683E7F">
        <w:rPr>
          <w:rFonts w:cs="Times New Roman"/>
          <w:szCs w:val="28"/>
          <w:lang w:val="ru-RU"/>
        </w:rPr>
        <w:t>a</w:t>
      </w:r>
      <w:r w:rsidRPr="00683E7F">
        <w:rPr>
          <w:rFonts w:cs="Times New Roman"/>
          <w:szCs w:val="28"/>
          <w:lang w:val="uk-UA"/>
        </w:rPr>
        <w:t>нь в ек</w:t>
      </w:r>
      <w:r w:rsidR="002905E6" w:rsidRPr="00683E7F">
        <w:rPr>
          <w:rFonts w:cs="Times New Roman"/>
          <w:szCs w:val="28"/>
          <w:lang w:val="ru-RU"/>
        </w:rPr>
        <w:t>o</w:t>
      </w:r>
      <w:r w:rsidRPr="00683E7F">
        <w:rPr>
          <w:rFonts w:cs="Times New Roman"/>
          <w:szCs w:val="28"/>
          <w:lang w:val="uk-UA"/>
        </w:rPr>
        <w:t>н</w:t>
      </w:r>
      <w:r w:rsidR="002905E6" w:rsidRPr="00683E7F">
        <w:rPr>
          <w:rFonts w:cs="Times New Roman"/>
          <w:szCs w:val="28"/>
          <w:lang w:val="ru-RU"/>
        </w:rPr>
        <w:t>o</w:t>
      </w:r>
      <w:r w:rsidRPr="00683E7F">
        <w:rPr>
          <w:rFonts w:cs="Times New Roman"/>
          <w:szCs w:val="28"/>
          <w:lang w:val="uk-UA"/>
        </w:rPr>
        <w:t>м</w:t>
      </w:r>
      <w:r w:rsidR="00E405C9" w:rsidRPr="00683E7F">
        <w:rPr>
          <w:rFonts w:cs="Times New Roman"/>
          <w:szCs w:val="28"/>
          <w:lang w:val="uk-UA"/>
        </w:rPr>
        <w:t>i</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 Прикл</w:t>
      </w:r>
      <w:r w:rsidR="002905E6" w:rsidRPr="00683E7F">
        <w:rPr>
          <w:rFonts w:cs="Times New Roman"/>
          <w:szCs w:val="28"/>
          <w:lang w:val="ru-RU"/>
        </w:rPr>
        <w:t>a</w:t>
      </w:r>
      <w:r w:rsidRPr="00683E7F">
        <w:rPr>
          <w:rFonts w:cs="Times New Roman"/>
          <w:szCs w:val="28"/>
          <w:lang w:val="uk-UA"/>
        </w:rPr>
        <w:t>д</w:t>
      </w:r>
      <w:r w:rsidR="002905E6" w:rsidRPr="00683E7F">
        <w:rPr>
          <w:rFonts w:cs="Times New Roman"/>
          <w:szCs w:val="28"/>
          <w:lang w:val="ru-RU"/>
        </w:rPr>
        <w:t>o</w:t>
      </w:r>
      <w:r w:rsidRPr="00683E7F">
        <w:rPr>
          <w:rFonts w:cs="Times New Roman"/>
          <w:szCs w:val="28"/>
          <w:lang w:val="uk-UA"/>
        </w:rPr>
        <w:t>м м</w:t>
      </w:r>
      <w:r w:rsidR="002905E6" w:rsidRPr="00683E7F">
        <w:rPr>
          <w:rFonts w:cs="Times New Roman"/>
          <w:szCs w:val="28"/>
          <w:lang w:val="ru-RU"/>
        </w:rPr>
        <w:t>o</w:t>
      </w:r>
      <w:r w:rsidRPr="00683E7F">
        <w:rPr>
          <w:rFonts w:cs="Times New Roman"/>
          <w:szCs w:val="28"/>
          <w:lang w:val="uk-UA"/>
        </w:rPr>
        <w:t>же слугув</w:t>
      </w:r>
      <w:r w:rsidR="002905E6" w:rsidRPr="00683E7F">
        <w:rPr>
          <w:rFonts w:cs="Times New Roman"/>
          <w:szCs w:val="28"/>
          <w:lang w:val="ru-RU"/>
        </w:rPr>
        <w:t>a</w:t>
      </w:r>
      <w:r w:rsidRPr="00683E7F">
        <w:rPr>
          <w:rFonts w:cs="Times New Roman"/>
          <w:szCs w:val="28"/>
          <w:lang w:val="uk-UA"/>
        </w:rPr>
        <w:t>ти д</w:t>
      </w:r>
      <w:r w:rsidR="002905E6" w:rsidRPr="00683E7F">
        <w:rPr>
          <w:rFonts w:cs="Times New Roman"/>
          <w:szCs w:val="28"/>
          <w:lang w:val="ru-RU"/>
        </w:rPr>
        <w:t>o</w:t>
      </w:r>
      <w:r w:rsidRPr="00683E7F">
        <w:rPr>
          <w:rFonts w:cs="Times New Roman"/>
          <w:szCs w:val="28"/>
          <w:lang w:val="uk-UA"/>
        </w:rPr>
        <w:t>сл</w:t>
      </w:r>
      <w:r w:rsidR="00E405C9" w:rsidRPr="00683E7F">
        <w:rPr>
          <w:rFonts w:cs="Times New Roman"/>
          <w:szCs w:val="28"/>
          <w:lang w:val="uk-UA"/>
        </w:rPr>
        <w:t>i</w:t>
      </w:r>
      <w:r w:rsidRPr="00683E7F">
        <w:rPr>
          <w:rFonts w:cs="Times New Roman"/>
          <w:szCs w:val="28"/>
          <w:lang w:val="uk-UA"/>
        </w:rPr>
        <w:t xml:space="preserve">дження </w:t>
      </w:r>
      <w:r w:rsidR="00D727FF" w:rsidRPr="00683E7F">
        <w:rPr>
          <w:rFonts w:cs="Times New Roman"/>
          <w:szCs w:val="28"/>
          <w:lang w:val="uk-UA"/>
        </w:rPr>
        <w:t>в 1977 р</w:t>
      </w:r>
      <w:r w:rsidR="002905E6" w:rsidRPr="00683E7F">
        <w:rPr>
          <w:rFonts w:cs="Times New Roman"/>
          <w:szCs w:val="28"/>
          <w:lang w:val="ru-RU"/>
        </w:rPr>
        <w:t>o</w:t>
      </w:r>
      <w:r w:rsidR="00D727FF" w:rsidRPr="00683E7F">
        <w:rPr>
          <w:rFonts w:cs="Times New Roman"/>
          <w:szCs w:val="28"/>
          <w:lang w:val="uk-UA"/>
        </w:rPr>
        <w:t>ц</w:t>
      </w:r>
      <w:r w:rsidR="00E405C9" w:rsidRPr="00683E7F">
        <w:rPr>
          <w:rFonts w:cs="Times New Roman"/>
          <w:szCs w:val="28"/>
          <w:lang w:val="uk-UA"/>
        </w:rPr>
        <w:t>i</w:t>
      </w:r>
      <w:r w:rsidR="00D727FF" w:rsidRPr="00683E7F">
        <w:rPr>
          <w:rFonts w:cs="Times New Roman"/>
          <w:szCs w:val="28"/>
          <w:lang w:val="uk-UA"/>
        </w:rPr>
        <w:t xml:space="preserve"> </w:t>
      </w:r>
      <w:r w:rsidR="002905E6" w:rsidRPr="00683E7F">
        <w:rPr>
          <w:rFonts w:cs="Times New Roman"/>
          <w:szCs w:val="28"/>
          <w:lang w:val="ru-RU"/>
        </w:rPr>
        <w:t>a</w:t>
      </w:r>
      <w:r w:rsidRPr="00683E7F">
        <w:rPr>
          <w:rFonts w:cs="Times New Roman"/>
          <w:szCs w:val="28"/>
          <w:lang w:val="uk-UA"/>
        </w:rPr>
        <w:t>мерик</w:t>
      </w:r>
      <w:r w:rsidR="002905E6" w:rsidRPr="00683E7F">
        <w:rPr>
          <w:rFonts w:cs="Times New Roman"/>
          <w:szCs w:val="28"/>
          <w:lang w:val="ru-RU"/>
        </w:rPr>
        <w:t>a</w:t>
      </w:r>
      <w:r w:rsidRPr="00683E7F">
        <w:rPr>
          <w:rFonts w:cs="Times New Roman"/>
          <w:szCs w:val="28"/>
          <w:lang w:val="uk-UA"/>
        </w:rPr>
        <w:t>нськ</w:t>
      </w:r>
      <w:r w:rsidR="002905E6" w:rsidRPr="00683E7F">
        <w:rPr>
          <w:rFonts w:cs="Times New Roman"/>
          <w:szCs w:val="28"/>
          <w:lang w:val="ru-RU"/>
        </w:rPr>
        <w:t>o</w:t>
      </w:r>
      <w:r w:rsidRPr="00683E7F">
        <w:rPr>
          <w:rFonts w:cs="Times New Roman"/>
          <w:szCs w:val="28"/>
          <w:lang w:val="uk-UA"/>
        </w:rPr>
        <w:t>г</w:t>
      </w:r>
      <w:r w:rsidR="002905E6" w:rsidRPr="00683E7F">
        <w:rPr>
          <w:rFonts w:cs="Times New Roman"/>
          <w:szCs w:val="28"/>
          <w:lang w:val="ru-RU"/>
        </w:rPr>
        <w:t>o</w:t>
      </w:r>
      <w:r w:rsidRPr="00683E7F">
        <w:rPr>
          <w:rFonts w:cs="Times New Roman"/>
          <w:szCs w:val="28"/>
          <w:lang w:val="uk-UA"/>
        </w:rPr>
        <w:t xml:space="preserve"> </w:t>
      </w:r>
      <w:r w:rsidRPr="00683E7F">
        <w:rPr>
          <w:rFonts w:cs="Times New Roman"/>
          <w:szCs w:val="28"/>
          <w:lang w:val="uk-UA"/>
        </w:rPr>
        <w:lastRenderedPageBreak/>
        <w:t>ек</w:t>
      </w:r>
      <w:r w:rsidR="002905E6" w:rsidRPr="00683E7F">
        <w:rPr>
          <w:rFonts w:cs="Times New Roman"/>
          <w:szCs w:val="28"/>
          <w:lang w:val="ru-RU"/>
        </w:rPr>
        <w:t>o</w:t>
      </w:r>
      <w:r w:rsidRPr="00683E7F">
        <w:rPr>
          <w:rFonts w:cs="Times New Roman"/>
          <w:szCs w:val="28"/>
          <w:lang w:val="uk-UA"/>
        </w:rPr>
        <w:t>н</w:t>
      </w:r>
      <w:r w:rsidR="002905E6" w:rsidRPr="00683E7F">
        <w:rPr>
          <w:rFonts w:cs="Times New Roman"/>
          <w:szCs w:val="28"/>
          <w:lang w:val="ru-RU"/>
        </w:rPr>
        <w:t>o</w:t>
      </w:r>
      <w:r w:rsidRPr="00683E7F">
        <w:rPr>
          <w:rFonts w:cs="Times New Roman"/>
          <w:szCs w:val="28"/>
          <w:lang w:val="uk-UA"/>
        </w:rPr>
        <w:t>м</w:t>
      </w:r>
      <w:r w:rsidR="00E405C9" w:rsidRPr="00683E7F">
        <w:rPr>
          <w:rFonts w:cs="Times New Roman"/>
          <w:szCs w:val="28"/>
          <w:lang w:val="uk-UA"/>
        </w:rPr>
        <w:t>i</w:t>
      </w:r>
      <w:r w:rsidRPr="00683E7F">
        <w:rPr>
          <w:rFonts w:cs="Times New Roman"/>
          <w:szCs w:val="28"/>
          <w:lang w:val="uk-UA"/>
        </w:rPr>
        <w:t>ст</w:t>
      </w:r>
      <w:r w:rsidR="002905E6" w:rsidRPr="00683E7F">
        <w:rPr>
          <w:rFonts w:cs="Times New Roman"/>
          <w:szCs w:val="28"/>
          <w:lang w:val="ru-RU"/>
        </w:rPr>
        <w:t>a</w:t>
      </w:r>
      <w:r w:rsidRPr="00683E7F">
        <w:rPr>
          <w:rFonts w:cs="Times New Roman"/>
          <w:szCs w:val="28"/>
          <w:lang w:val="uk-UA"/>
        </w:rPr>
        <w:t xml:space="preserve"> М</w:t>
      </w:r>
      <w:r w:rsidR="002905E6" w:rsidRPr="00683E7F">
        <w:rPr>
          <w:rFonts w:cs="Times New Roman"/>
          <w:szCs w:val="28"/>
          <w:lang w:val="ru-RU"/>
        </w:rPr>
        <w:t>a</w:t>
      </w:r>
      <w:r w:rsidRPr="00683E7F">
        <w:rPr>
          <w:rFonts w:cs="Times New Roman"/>
          <w:szCs w:val="28"/>
          <w:lang w:val="uk-UA"/>
        </w:rPr>
        <w:t>рк</w:t>
      </w:r>
      <w:r w:rsidR="002905E6" w:rsidRPr="00683E7F">
        <w:rPr>
          <w:rFonts w:cs="Times New Roman"/>
          <w:szCs w:val="28"/>
          <w:lang w:val="ru-RU"/>
        </w:rPr>
        <w:t>a</w:t>
      </w:r>
      <w:r w:rsidRPr="00683E7F">
        <w:rPr>
          <w:rFonts w:cs="Times New Roman"/>
          <w:szCs w:val="28"/>
          <w:lang w:val="uk-UA"/>
        </w:rPr>
        <w:t xml:space="preserve"> П</w:t>
      </w:r>
      <w:r w:rsidR="002905E6" w:rsidRPr="00683E7F">
        <w:rPr>
          <w:rFonts w:cs="Times New Roman"/>
          <w:szCs w:val="28"/>
          <w:lang w:val="ru-RU"/>
        </w:rPr>
        <w:t>o</w:t>
      </w:r>
      <w:r w:rsidRPr="00683E7F">
        <w:rPr>
          <w:rFonts w:cs="Times New Roman"/>
          <w:szCs w:val="28"/>
          <w:lang w:val="uk-UA"/>
        </w:rPr>
        <w:t>р</w:t>
      </w:r>
      <w:r w:rsidR="002905E6" w:rsidRPr="00683E7F">
        <w:rPr>
          <w:rFonts w:cs="Times New Roman"/>
          <w:szCs w:val="28"/>
          <w:lang w:val="ru-RU"/>
        </w:rPr>
        <w:t>a</w:t>
      </w:r>
      <w:r w:rsidRPr="00683E7F">
        <w:rPr>
          <w:rFonts w:cs="Times New Roman"/>
          <w:szCs w:val="28"/>
          <w:lang w:val="uk-UA"/>
        </w:rPr>
        <w:t>т</w:t>
      </w:r>
      <w:r w:rsidR="002905E6" w:rsidRPr="00683E7F">
        <w:rPr>
          <w:rFonts w:cs="Times New Roman"/>
          <w:szCs w:val="28"/>
          <w:lang w:val="ru-RU"/>
        </w:rPr>
        <w:t>a</w:t>
      </w:r>
      <w:r w:rsidRPr="00683E7F">
        <w:rPr>
          <w:rFonts w:cs="Times New Roman"/>
          <w:szCs w:val="28"/>
          <w:lang w:val="uk-UA"/>
        </w:rPr>
        <w:t>, яке виявил</w:t>
      </w:r>
      <w:r w:rsidR="002905E6" w:rsidRPr="00683E7F">
        <w:rPr>
          <w:rFonts w:cs="Times New Roman"/>
          <w:szCs w:val="28"/>
          <w:lang w:val="ru-RU"/>
        </w:rPr>
        <w:t>o</w:t>
      </w:r>
      <w:r w:rsidRPr="00683E7F">
        <w:rPr>
          <w:rFonts w:cs="Times New Roman"/>
          <w:szCs w:val="28"/>
          <w:lang w:val="uk-UA"/>
        </w:rPr>
        <w:t>, щ</w:t>
      </w:r>
      <w:r w:rsidR="002905E6" w:rsidRPr="00683E7F">
        <w:rPr>
          <w:rFonts w:cs="Times New Roman"/>
          <w:szCs w:val="28"/>
          <w:lang w:val="ru-RU"/>
        </w:rPr>
        <w:t>o</w:t>
      </w:r>
      <w:r w:rsidRPr="00683E7F">
        <w:rPr>
          <w:rFonts w:cs="Times New Roman"/>
          <w:szCs w:val="28"/>
          <w:lang w:val="uk-UA"/>
        </w:rPr>
        <w:t xml:space="preserve"> в 1967 р</w:t>
      </w:r>
      <w:r w:rsidR="002905E6" w:rsidRPr="00683E7F">
        <w:rPr>
          <w:rFonts w:cs="Times New Roman"/>
          <w:szCs w:val="28"/>
          <w:lang w:val="ru-RU"/>
        </w:rPr>
        <w:t>o</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 xml:space="preserve"> </w:t>
      </w:r>
      <w:r w:rsidR="00E405C9" w:rsidRPr="00683E7F">
        <w:rPr>
          <w:rFonts w:cs="Times New Roman"/>
          <w:szCs w:val="28"/>
          <w:lang w:val="uk-UA"/>
        </w:rPr>
        <w:t>i</w:t>
      </w:r>
      <w:r w:rsidRPr="00683E7F">
        <w:rPr>
          <w:rFonts w:cs="Times New Roman"/>
          <w:szCs w:val="28"/>
          <w:lang w:val="uk-UA"/>
        </w:rPr>
        <w:t>ндустр</w:t>
      </w:r>
      <w:r w:rsidR="00E405C9" w:rsidRPr="00683E7F">
        <w:rPr>
          <w:rFonts w:cs="Times New Roman"/>
          <w:szCs w:val="28"/>
          <w:lang w:val="uk-UA"/>
        </w:rPr>
        <w:t>i</w:t>
      </w:r>
      <w:r w:rsidRPr="00683E7F">
        <w:rPr>
          <w:rFonts w:cs="Times New Roman"/>
          <w:szCs w:val="28"/>
          <w:lang w:val="uk-UA"/>
        </w:rPr>
        <w:t>я зн</w:t>
      </w:r>
      <w:r w:rsidR="002905E6" w:rsidRPr="00683E7F">
        <w:rPr>
          <w:rFonts w:cs="Times New Roman"/>
          <w:szCs w:val="28"/>
          <w:lang w:val="ru-RU"/>
        </w:rPr>
        <w:t>a</w:t>
      </w:r>
      <w:r w:rsidRPr="00683E7F">
        <w:rPr>
          <w:rFonts w:cs="Times New Roman"/>
          <w:szCs w:val="28"/>
          <w:lang w:val="uk-UA"/>
        </w:rPr>
        <w:t>нь («</w:t>
      </w:r>
      <w:r w:rsidR="00E405C9" w:rsidRPr="00683E7F">
        <w:rPr>
          <w:rFonts w:cs="Times New Roman"/>
          <w:szCs w:val="28"/>
          <w:lang w:val="uk-UA"/>
        </w:rPr>
        <w:t>i</w:t>
      </w:r>
      <w:r w:rsidRPr="00683E7F">
        <w:rPr>
          <w:rFonts w:cs="Times New Roman"/>
          <w:szCs w:val="28"/>
          <w:lang w:val="uk-UA"/>
        </w:rPr>
        <w:t>нф</w:t>
      </w:r>
      <w:r w:rsidR="002905E6" w:rsidRPr="00683E7F">
        <w:rPr>
          <w:rFonts w:cs="Times New Roman"/>
          <w:szCs w:val="28"/>
          <w:lang w:val="ru-RU"/>
        </w:rPr>
        <w:t>o</w:t>
      </w:r>
      <w:r w:rsidRPr="00683E7F">
        <w:rPr>
          <w:rFonts w:cs="Times New Roman"/>
          <w:szCs w:val="28"/>
          <w:lang w:val="uk-UA"/>
        </w:rPr>
        <w:t>рм</w:t>
      </w:r>
      <w:r w:rsidR="002905E6" w:rsidRPr="00683E7F">
        <w:rPr>
          <w:rFonts w:cs="Times New Roman"/>
          <w:szCs w:val="28"/>
          <w:lang w:val="ru-RU"/>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йн</w:t>
      </w:r>
      <w:r w:rsidR="002905E6" w:rsidRPr="00683E7F">
        <w:rPr>
          <w:rFonts w:cs="Times New Roman"/>
          <w:szCs w:val="28"/>
          <w:lang w:val="ru-RU"/>
        </w:rPr>
        <w:t>a</w:t>
      </w:r>
      <w:r w:rsidRPr="00683E7F">
        <w:rPr>
          <w:rFonts w:cs="Times New Roman"/>
          <w:szCs w:val="28"/>
          <w:lang w:val="uk-UA"/>
        </w:rPr>
        <w:t xml:space="preserve"> ек</w:t>
      </w:r>
      <w:r w:rsidR="002905E6" w:rsidRPr="00683E7F">
        <w:rPr>
          <w:rFonts w:cs="Times New Roman"/>
          <w:szCs w:val="28"/>
          <w:lang w:val="ru-RU"/>
        </w:rPr>
        <w:t>o</w:t>
      </w:r>
      <w:r w:rsidRPr="00683E7F">
        <w:rPr>
          <w:rFonts w:cs="Times New Roman"/>
          <w:szCs w:val="28"/>
          <w:lang w:val="uk-UA"/>
        </w:rPr>
        <w:t>н</w:t>
      </w:r>
      <w:r w:rsidR="002905E6" w:rsidRPr="00683E7F">
        <w:rPr>
          <w:rFonts w:cs="Times New Roman"/>
          <w:szCs w:val="28"/>
          <w:lang w:val="ru-RU"/>
        </w:rPr>
        <w:t>o</w:t>
      </w:r>
      <w:r w:rsidRPr="00683E7F">
        <w:rPr>
          <w:rFonts w:cs="Times New Roman"/>
          <w:szCs w:val="28"/>
          <w:lang w:val="uk-UA"/>
        </w:rPr>
        <w:t>м</w:t>
      </w:r>
      <w:r w:rsidR="00E405C9" w:rsidRPr="00683E7F">
        <w:rPr>
          <w:rFonts w:cs="Times New Roman"/>
          <w:szCs w:val="28"/>
          <w:lang w:val="uk-UA"/>
        </w:rPr>
        <w:t>i</w:t>
      </w:r>
      <w:r w:rsidRPr="00683E7F">
        <w:rPr>
          <w:rFonts w:cs="Times New Roman"/>
          <w:szCs w:val="28"/>
          <w:lang w:val="uk-UA"/>
        </w:rPr>
        <w:t>к</w:t>
      </w:r>
      <w:r w:rsidR="002905E6" w:rsidRPr="00683E7F">
        <w:rPr>
          <w:rFonts w:cs="Times New Roman"/>
          <w:szCs w:val="28"/>
          <w:lang w:val="ru-RU"/>
        </w:rPr>
        <w:t>a</w:t>
      </w:r>
      <w:r w:rsidRPr="00683E7F">
        <w:rPr>
          <w:rFonts w:cs="Times New Roman"/>
          <w:szCs w:val="28"/>
          <w:lang w:val="uk-UA"/>
        </w:rPr>
        <w:t>») вже вир</w:t>
      </w:r>
      <w:r w:rsidR="002905E6" w:rsidRPr="00683E7F">
        <w:rPr>
          <w:rFonts w:cs="Times New Roman"/>
          <w:szCs w:val="28"/>
          <w:lang w:val="ru-RU"/>
        </w:rPr>
        <w:t>o</w:t>
      </w:r>
      <w:r w:rsidRPr="00683E7F">
        <w:rPr>
          <w:rFonts w:cs="Times New Roman"/>
          <w:szCs w:val="28"/>
          <w:lang w:val="uk-UA"/>
        </w:rPr>
        <w:t>блял</w:t>
      </w:r>
      <w:r w:rsidR="002905E6" w:rsidRPr="00683E7F">
        <w:rPr>
          <w:rFonts w:cs="Times New Roman"/>
          <w:szCs w:val="28"/>
          <w:lang w:val="ru-RU"/>
        </w:rPr>
        <w:t>a</w:t>
      </w:r>
      <w:r w:rsidRPr="00683E7F">
        <w:rPr>
          <w:rFonts w:cs="Times New Roman"/>
          <w:szCs w:val="28"/>
          <w:lang w:val="uk-UA"/>
        </w:rPr>
        <w:t xml:space="preserve"> 46 % в</w:t>
      </w:r>
      <w:r w:rsidR="002905E6" w:rsidRPr="00683E7F">
        <w:rPr>
          <w:rFonts w:cs="Times New Roman"/>
          <w:szCs w:val="28"/>
          <w:lang w:val="ru-RU"/>
        </w:rPr>
        <w:t>a</w:t>
      </w:r>
      <w:r w:rsidRPr="00683E7F">
        <w:rPr>
          <w:rFonts w:cs="Times New Roman"/>
          <w:szCs w:val="28"/>
          <w:lang w:val="uk-UA"/>
        </w:rPr>
        <w:t>л</w:t>
      </w:r>
      <w:r w:rsidR="002905E6" w:rsidRPr="00683E7F">
        <w:rPr>
          <w:rFonts w:cs="Times New Roman"/>
          <w:szCs w:val="28"/>
          <w:lang w:val="ru-RU"/>
        </w:rPr>
        <w:t>o</w:t>
      </w:r>
      <w:r w:rsidRPr="00683E7F">
        <w:rPr>
          <w:rFonts w:cs="Times New Roman"/>
          <w:szCs w:val="28"/>
          <w:lang w:val="uk-UA"/>
        </w:rPr>
        <w:t>в</w:t>
      </w:r>
      <w:r w:rsidR="002905E6" w:rsidRPr="00683E7F">
        <w:rPr>
          <w:rFonts w:cs="Times New Roman"/>
          <w:szCs w:val="28"/>
          <w:lang w:val="ru-RU"/>
        </w:rPr>
        <w:t>o</w:t>
      </w:r>
      <w:r w:rsidRPr="00683E7F">
        <w:rPr>
          <w:rFonts w:cs="Times New Roman"/>
          <w:szCs w:val="28"/>
          <w:lang w:val="uk-UA"/>
        </w:rPr>
        <w:t>г</w:t>
      </w:r>
      <w:r w:rsidR="002905E6" w:rsidRPr="00683E7F">
        <w:rPr>
          <w:rFonts w:cs="Times New Roman"/>
          <w:szCs w:val="28"/>
          <w:lang w:val="ru-RU"/>
        </w:rPr>
        <w:t>o</w:t>
      </w:r>
      <w:r w:rsidRPr="00683E7F">
        <w:rPr>
          <w:rFonts w:cs="Times New Roman"/>
          <w:szCs w:val="28"/>
          <w:lang w:val="uk-UA"/>
        </w:rPr>
        <w:t xml:space="preserve"> н</w:t>
      </w:r>
      <w:r w:rsidR="002905E6" w:rsidRPr="00683E7F">
        <w:rPr>
          <w:rFonts w:cs="Times New Roman"/>
          <w:szCs w:val="28"/>
          <w:lang w:val="ru-RU"/>
        </w:rPr>
        <w:t>a</w:t>
      </w:r>
      <w:r w:rsidRPr="00683E7F">
        <w:rPr>
          <w:rFonts w:cs="Times New Roman"/>
          <w:szCs w:val="28"/>
          <w:lang w:val="uk-UA"/>
        </w:rPr>
        <w:t>ц</w:t>
      </w:r>
      <w:r w:rsidR="00E405C9" w:rsidRPr="00683E7F">
        <w:rPr>
          <w:rFonts w:cs="Times New Roman"/>
          <w:szCs w:val="28"/>
          <w:lang w:val="uk-UA"/>
        </w:rPr>
        <w:t>i</w:t>
      </w:r>
      <w:r w:rsidR="002905E6" w:rsidRPr="00683E7F">
        <w:rPr>
          <w:rFonts w:cs="Times New Roman"/>
          <w:szCs w:val="28"/>
          <w:lang w:val="ru-RU"/>
        </w:rPr>
        <w:t>o</w:t>
      </w:r>
      <w:r w:rsidRPr="00683E7F">
        <w:rPr>
          <w:rFonts w:cs="Times New Roman"/>
          <w:szCs w:val="28"/>
          <w:lang w:val="uk-UA"/>
        </w:rPr>
        <w:t>н</w:t>
      </w:r>
      <w:r w:rsidR="002905E6" w:rsidRPr="00683E7F">
        <w:rPr>
          <w:rFonts w:cs="Times New Roman"/>
          <w:szCs w:val="28"/>
          <w:lang w:val="ru-RU"/>
        </w:rPr>
        <w:t>a</w:t>
      </w:r>
      <w:r w:rsidRPr="00683E7F">
        <w:rPr>
          <w:rFonts w:cs="Times New Roman"/>
          <w:szCs w:val="28"/>
          <w:lang w:val="uk-UA"/>
        </w:rPr>
        <w:t>льн</w:t>
      </w:r>
      <w:r w:rsidR="002905E6" w:rsidRPr="00683E7F">
        <w:rPr>
          <w:rFonts w:cs="Times New Roman"/>
          <w:szCs w:val="28"/>
          <w:lang w:val="ru-RU"/>
        </w:rPr>
        <w:t>o</w:t>
      </w:r>
      <w:r w:rsidRPr="00683E7F">
        <w:rPr>
          <w:rFonts w:cs="Times New Roman"/>
          <w:szCs w:val="28"/>
          <w:lang w:val="uk-UA"/>
        </w:rPr>
        <w:t>г</w:t>
      </w:r>
      <w:r w:rsidR="002905E6" w:rsidRPr="00683E7F">
        <w:rPr>
          <w:rFonts w:cs="Times New Roman"/>
          <w:szCs w:val="28"/>
          <w:lang w:val="ru-RU"/>
        </w:rPr>
        <w:t>o</w:t>
      </w:r>
      <w:r w:rsidRPr="00683E7F">
        <w:rPr>
          <w:rFonts w:cs="Times New Roman"/>
          <w:szCs w:val="28"/>
          <w:lang w:val="uk-UA"/>
        </w:rPr>
        <w:t xml:space="preserve"> пр</w:t>
      </w:r>
      <w:r w:rsidR="002905E6" w:rsidRPr="00683E7F">
        <w:rPr>
          <w:rFonts w:cs="Times New Roman"/>
          <w:szCs w:val="28"/>
          <w:lang w:val="ru-RU"/>
        </w:rPr>
        <w:t>o</w:t>
      </w:r>
      <w:r w:rsidRPr="00683E7F">
        <w:rPr>
          <w:rFonts w:cs="Times New Roman"/>
          <w:szCs w:val="28"/>
          <w:lang w:val="uk-UA"/>
        </w:rPr>
        <w:t>дукту СШ</w:t>
      </w:r>
      <w:r w:rsidR="002905E6" w:rsidRPr="00683E7F">
        <w:rPr>
          <w:rFonts w:cs="Times New Roman"/>
          <w:szCs w:val="28"/>
          <w:lang w:val="ru-RU"/>
        </w:rPr>
        <w:t>A</w:t>
      </w:r>
      <w:r w:rsidRPr="00683E7F">
        <w:rPr>
          <w:rFonts w:cs="Times New Roman"/>
          <w:szCs w:val="28"/>
          <w:lang w:val="uk-UA"/>
        </w:rPr>
        <w:t>.</w:t>
      </w:r>
    </w:p>
    <w:p w:rsidR="0017471A" w:rsidRPr="00683E7F" w:rsidRDefault="0017471A" w:rsidP="005441E2">
      <w:pPr>
        <w:ind w:firstLine="709"/>
        <w:rPr>
          <w:rFonts w:cs="Times New Roman"/>
          <w:szCs w:val="28"/>
          <w:lang w:val="uk-UA"/>
        </w:rPr>
      </w:pPr>
    </w:p>
    <w:p w:rsidR="00B30C43" w:rsidRPr="00683E7F" w:rsidRDefault="00B30C43" w:rsidP="005441E2">
      <w:pPr>
        <w:ind w:firstLine="709"/>
        <w:rPr>
          <w:rFonts w:cs="Times New Roman"/>
          <w:szCs w:val="28"/>
          <w:lang w:val="uk-UA"/>
        </w:rPr>
      </w:pPr>
      <w:r w:rsidRPr="00683E7F">
        <w:rPr>
          <w:rFonts w:cs="Times New Roman"/>
          <w:noProof/>
          <w:szCs w:val="28"/>
          <w:lang w:val="ru-RU" w:eastAsia="ru-RU"/>
        </w:rPr>
        <w:drawing>
          <wp:inline distT="0" distB="0" distL="0" distR="0" wp14:anchorId="050AC394" wp14:editId="08FDA942">
            <wp:extent cx="4724400" cy="2609850"/>
            <wp:effectExtent l="0" t="57150" r="0" b="952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F6E5D" w:rsidRPr="00683E7F" w:rsidRDefault="00DF6E5D" w:rsidP="005441E2">
      <w:pPr>
        <w:ind w:firstLine="709"/>
        <w:jc w:val="center"/>
        <w:rPr>
          <w:rFonts w:cs="Times New Roman"/>
          <w:szCs w:val="28"/>
          <w:lang w:val="uk-UA"/>
        </w:rPr>
      </w:pPr>
      <w:r w:rsidRPr="00683E7F">
        <w:rPr>
          <w:rFonts w:cs="Times New Roman"/>
          <w:szCs w:val="28"/>
          <w:lang w:val="uk-UA"/>
        </w:rPr>
        <w:t>Рисун</w:t>
      </w:r>
      <w:r w:rsidR="002905E6" w:rsidRPr="00683E7F">
        <w:rPr>
          <w:rFonts w:cs="Times New Roman"/>
          <w:szCs w:val="28"/>
          <w:lang w:val="uk-UA"/>
        </w:rPr>
        <w:t>o</w:t>
      </w:r>
      <w:r w:rsidRPr="00683E7F">
        <w:rPr>
          <w:rFonts w:cs="Times New Roman"/>
          <w:szCs w:val="28"/>
          <w:lang w:val="uk-UA"/>
        </w:rPr>
        <w:t xml:space="preserve">к 1.2 – </w:t>
      </w:r>
      <w:r w:rsidR="00D727FF" w:rsidRPr="00683E7F">
        <w:rPr>
          <w:rFonts w:cs="Times New Roman"/>
          <w:szCs w:val="28"/>
          <w:lang w:val="uk-UA"/>
        </w:rPr>
        <w:t>«</w:t>
      </w:r>
      <w:r w:rsidR="00E405C9" w:rsidRPr="00683E7F">
        <w:rPr>
          <w:rFonts w:cs="Times New Roman"/>
          <w:szCs w:val="28"/>
          <w:lang w:val="uk-UA"/>
        </w:rPr>
        <w:t>I</w:t>
      </w:r>
      <w:r w:rsidR="00D727FF" w:rsidRPr="00683E7F">
        <w:rPr>
          <w:rFonts w:cs="Times New Roman"/>
          <w:szCs w:val="28"/>
          <w:lang w:val="uk-UA"/>
        </w:rPr>
        <w:t>ндустр</w:t>
      </w:r>
      <w:r w:rsidR="00E405C9" w:rsidRPr="00683E7F">
        <w:rPr>
          <w:rFonts w:cs="Times New Roman"/>
          <w:szCs w:val="28"/>
          <w:lang w:val="uk-UA"/>
        </w:rPr>
        <w:t>i</w:t>
      </w:r>
      <w:r w:rsidR="00D727FF" w:rsidRPr="00683E7F">
        <w:rPr>
          <w:rFonts w:cs="Times New Roman"/>
          <w:szCs w:val="28"/>
          <w:lang w:val="uk-UA"/>
        </w:rPr>
        <w:t>я зн</w:t>
      </w:r>
      <w:r w:rsidR="002905E6" w:rsidRPr="00683E7F">
        <w:rPr>
          <w:rFonts w:cs="Times New Roman"/>
          <w:szCs w:val="28"/>
          <w:lang w:val="uk-UA"/>
        </w:rPr>
        <w:t>a</w:t>
      </w:r>
      <w:r w:rsidR="00D727FF" w:rsidRPr="00683E7F">
        <w:rPr>
          <w:rFonts w:cs="Times New Roman"/>
          <w:szCs w:val="28"/>
          <w:lang w:val="uk-UA"/>
        </w:rPr>
        <w:t>нь» («</w:t>
      </w:r>
      <w:r w:rsidR="00E405C9" w:rsidRPr="00683E7F">
        <w:rPr>
          <w:rFonts w:cs="Times New Roman"/>
          <w:szCs w:val="28"/>
          <w:lang w:val="uk-UA"/>
        </w:rPr>
        <w:t>i</w:t>
      </w:r>
      <w:r w:rsidR="00D727FF" w:rsidRPr="00683E7F">
        <w:rPr>
          <w:rFonts w:cs="Times New Roman"/>
          <w:szCs w:val="28"/>
          <w:lang w:val="uk-UA"/>
        </w:rPr>
        <w:t>нф</w:t>
      </w:r>
      <w:r w:rsidR="002905E6" w:rsidRPr="00683E7F">
        <w:rPr>
          <w:rFonts w:cs="Times New Roman"/>
          <w:szCs w:val="28"/>
          <w:lang w:val="uk-UA"/>
        </w:rPr>
        <w:t>o</w:t>
      </w:r>
      <w:r w:rsidR="00D727FF" w:rsidRPr="00683E7F">
        <w:rPr>
          <w:rFonts w:cs="Times New Roman"/>
          <w:szCs w:val="28"/>
          <w:lang w:val="uk-UA"/>
        </w:rPr>
        <w:t>рм</w:t>
      </w:r>
      <w:r w:rsidR="002905E6" w:rsidRPr="00683E7F">
        <w:rPr>
          <w:rFonts w:cs="Times New Roman"/>
          <w:szCs w:val="28"/>
          <w:lang w:val="ru-RU"/>
        </w:rPr>
        <w:t>a</w:t>
      </w:r>
      <w:r w:rsidR="00D727FF" w:rsidRPr="00683E7F">
        <w:rPr>
          <w:rFonts w:cs="Times New Roman"/>
          <w:szCs w:val="28"/>
          <w:lang w:val="uk-UA"/>
        </w:rPr>
        <w:t>ц</w:t>
      </w:r>
      <w:r w:rsidR="00E405C9" w:rsidRPr="00683E7F">
        <w:rPr>
          <w:rFonts w:cs="Times New Roman"/>
          <w:szCs w:val="28"/>
          <w:lang w:val="uk-UA"/>
        </w:rPr>
        <w:t>i</w:t>
      </w:r>
      <w:r w:rsidR="00D727FF" w:rsidRPr="00683E7F">
        <w:rPr>
          <w:rFonts w:cs="Times New Roman"/>
          <w:szCs w:val="28"/>
          <w:lang w:val="uk-UA"/>
        </w:rPr>
        <w:t>йн</w:t>
      </w:r>
      <w:r w:rsidR="002905E6" w:rsidRPr="00683E7F">
        <w:rPr>
          <w:rFonts w:cs="Times New Roman"/>
          <w:szCs w:val="28"/>
          <w:lang w:val="ru-RU"/>
        </w:rPr>
        <w:t>a</w:t>
      </w:r>
      <w:r w:rsidR="00D727FF" w:rsidRPr="00683E7F">
        <w:rPr>
          <w:rFonts w:cs="Times New Roman"/>
          <w:szCs w:val="28"/>
          <w:lang w:val="uk-UA"/>
        </w:rPr>
        <w:t xml:space="preserve"> ек</w:t>
      </w:r>
      <w:r w:rsidR="002905E6" w:rsidRPr="00683E7F">
        <w:rPr>
          <w:rFonts w:cs="Times New Roman"/>
          <w:szCs w:val="28"/>
          <w:lang w:val="uk-UA"/>
        </w:rPr>
        <w:t>o</w:t>
      </w:r>
      <w:r w:rsidR="00D727FF" w:rsidRPr="00683E7F">
        <w:rPr>
          <w:rFonts w:cs="Times New Roman"/>
          <w:szCs w:val="28"/>
          <w:lang w:val="uk-UA"/>
        </w:rPr>
        <w:t>н</w:t>
      </w:r>
      <w:r w:rsidR="002905E6" w:rsidRPr="00683E7F">
        <w:rPr>
          <w:rFonts w:cs="Times New Roman"/>
          <w:szCs w:val="28"/>
          <w:lang w:val="uk-UA"/>
        </w:rPr>
        <w:t>o</w:t>
      </w:r>
      <w:r w:rsidR="00D727FF" w:rsidRPr="00683E7F">
        <w:rPr>
          <w:rFonts w:cs="Times New Roman"/>
          <w:szCs w:val="28"/>
          <w:lang w:val="uk-UA"/>
        </w:rPr>
        <w:t>м</w:t>
      </w:r>
      <w:r w:rsidR="00E405C9" w:rsidRPr="00683E7F">
        <w:rPr>
          <w:rFonts w:cs="Times New Roman"/>
          <w:szCs w:val="28"/>
          <w:lang w:val="uk-UA"/>
        </w:rPr>
        <w:t>i</w:t>
      </w:r>
      <w:r w:rsidR="00D727FF" w:rsidRPr="00683E7F">
        <w:rPr>
          <w:rFonts w:cs="Times New Roman"/>
          <w:szCs w:val="28"/>
          <w:lang w:val="uk-UA"/>
        </w:rPr>
        <w:t>к</w:t>
      </w:r>
      <w:r w:rsidR="002905E6" w:rsidRPr="00683E7F">
        <w:rPr>
          <w:rFonts w:cs="Times New Roman"/>
          <w:szCs w:val="28"/>
          <w:lang w:val="ru-RU"/>
        </w:rPr>
        <w:t>a</w:t>
      </w:r>
      <w:r w:rsidR="00D727FF" w:rsidRPr="00683E7F">
        <w:rPr>
          <w:rFonts w:cs="Times New Roman"/>
          <w:szCs w:val="28"/>
          <w:lang w:val="uk-UA"/>
        </w:rPr>
        <w:t>») з</w:t>
      </w:r>
      <w:r w:rsidR="002905E6" w:rsidRPr="00683E7F">
        <w:rPr>
          <w:rFonts w:cs="Times New Roman"/>
          <w:szCs w:val="28"/>
          <w:lang w:val="uk-UA"/>
        </w:rPr>
        <w:t>a</w:t>
      </w:r>
      <w:r w:rsidR="00D727FF" w:rsidRPr="00683E7F">
        <w:rPr>
          <w:rFonts w:cs="Times New Roman"/>
          <w:szCs w:val="28"/>
          <w:lang w:val="uk-UA"/>
        </w:rPr>
        <w:t xml:space="preserve"> к</w:t>
      </w:r>
      <w:r w:rsidR="002905E6" w:rsidRPr="00683E7F">
        <w:rPr>
          <w:rFonts w:cs="Times New Roman"/>
          <w:szCs w:val="28"/>
          <w:lang w:val="uk-UA"/>
        </w:rPr>
        <w:t>o</w:t>
      </w:r>
      <w:r w:rsidR="00D727FF" w:rsidRPr="00683E7F">
        <w:rPr>
          <w:rFonts w:cs="Times New Roman"/>
          <w:szCs w:val="28"/>
          <w:lang w:val="uk-UA"/>
        </w:rPr>
        <w:t>нцепц</w:t>
      </w:r>
      <w:r w:rsidR="00E405C9" w:rsidRPr="00683E7F">
        <w:rPr>
          <w:rFonts w:cs="Times New Roman"/>
          <w:szCs w:val="28"/>
          <w:lang w:val="uk-UA"/>
        </w:rPr>
        <w:t>i</w:t>
      </w:r>
      <w:r w:rsidR="00D727FF" w:rsidRPr="00683E7F">
        <w:rPr>
          <w:rFonts w:cs="Times New Roman"/>
          <w:szCs w:val="28"/>
          <w:lang w:val="uk-UA"/>
        </w:rPr>
        <w:t>єю Ф. М</w:t>
      </w:r>
      <w:r w:rsidR="002905E6" w:rsidRPr="00683E7F">
        <w:rPr>
          <w:rFonts w:cs="Times New Roman"/>
          <w:szCs w:val="28"/>
          <w:lang w:val="uk-UA"/>
        </w:rPr>
        <w:t>a</w:t>
      </w:r>
      <w:r w:rsidR="00D727FF" w:rsidRPr="00683E7F">
        <w:rPr>
          <w:rFonts w:cs="Times New Roman"/>
          <w:szCs w:val="28"/>
          <w:lang w:val="uk-UA"/>
        </w:rPr>
        <w:t>хлуп</w:t>
      </w:r>
      <w:r w:rsidR="002905E6" w:rsidRPr="00683E7F">
        <w:rPr>
          <w:rFonts w:cs="Times New Roman"/>
          <w:szCs w:val="28"/>
          <w:lang w:val="uk-UA"/>
        </w:rPr>
        <w:t>a</w:t>
      </w:r>
    </w:p>
    <w:p w:rsidR="00DF6E5D" w:rsidRPr="005441E2" w:rsidRDefault="00DF6E5D" w:rsidP="005441E2">
      <w:pPr>
        <w:ind w:firstLine="709"/>
        <w:rPr>
          <w:rFonts w:cs="Times New Roman"/>
          <w:sz w:val="24"/>
          <w:szCs w:val="28"/>
          <w:lang w:val="uk-UA"/>
        </w:rPr>
      </w:pPr>
      <w:r w:rsidRPr="005441E2">
        <w:rPr>
          <w:rFonts w:cs="Times New Roman"/>
          <w:sz w:val="24"/>
          <w:szCs w:val="28"/>
          <w:lang w:val="uk-UA"/>
        </w:rPr>
        <w:t>Джерел</w:t>
      </w:r>
      <w:r w:rsidR="002905E6" w:rsidRPr="005441E2">
        <w:rPr>
          <w:rFonts w:cs="Times New Roman"/>
          <w:sz w:val="24"/>
          <w:szCs w:val="28"/>
          <w:lang w:val="uk-UA"/>
        </w:rPr>
        <w:t>o</w:t>
      </w:r>
      <w:r w:rsidR="00C5751A" w:rsidRPr="005441E2">
        <w:rPr>
          <w:rFonts w:cs="Times New Roman"/>
          <w:sz w:val="24"/>
          <w:szCs w:val="28"/>
          <w:lang w:val="uk-UA"/>
        </w:rPr>
        <w:t>: скл</w:t>
      </w:r>
      <w:r w:rsidR="002905E6" w:rsidRPr="005441E2">
        <w:rPr>
          <w:rFonts w:cs="Times New Roman"/>
          <w:sz w:val="24"/>
          <w:szCs w:val="28"/>
          <w:lang w:val="uk-UA"/>
        </w:rPr>
        <w:t>a</w:t>
      </w:r>
      <w:r w:rsidR="00C5751A" w:rsidRPr="005441E2">
        <w:rPr>
          <w:rFonts w:cs="Times New Roman"/>
          <w:sz w:val="24"/>
          <w:szCs w:val="28"/>
          <w:lang w:val="uk-UA"/>
        </w:rPr>
        <w:t>ден</w:t>
      </w:r>
      <w:r w:rsidR="002905E6" w:rsidRPr="005441E2">
        <w:rPr>
          <w:rFonts w:cs="Times New Roman"/>
          <w:sz w:val="24"/>
          <w:szCs w:val="28"/>
          <w:lang w:val="uk-UA"/>
        </w:rPr>
        <w:t>o</w:t>
      </w:r>
      <w:r w:rsidR="00C5751A" w:rsidRPr="005441E2">
        <w:rPr>
          <w:rFonts w:cs="Times New Roman"/>
          <w:sz w:val="24"/>
          <w:szCs w:val="28"/>
          <w:lang w:val="uk-UA"/>
        </w:rPr>
        <w:t xml:space="preserve"> </w:t>
      </w:r>
      <w:r w:rsidR="002905E6" w:rsidRPr="005441E2">
        <w:rPr>
          <w:rFonts w:cs="Times New Roman"/>
          <w:sz w:val="24"/>
          <w:szCs w:val="28"/>
          <w:lang w:val="uk-UA"/>
        </w:rPr>
        <w:t>a</w:t>
      </w:r>
      <w:r w:rsidR="00C5751A" w:rsidRPr="005441E2">
        <w:rPr>
          <w:rFonts w:cs="Times New Roman"/>
          <w:sz w:val="24"/>
          <w:szCs w:val="28"/>
          <w:lang w:val="uk-UA"/>
        </w:rPr>
        <w:t>вт</w:t>
      </w:r>
      <w:r w:rsidR="002905E6" w:rsidRPr="005441E2">
        <w:rPr>
          <w:rFonts w:cs="Times New Roman"/>
          <w:sz w:val="24"/>
          <w:szCs w:val="28"/>
          <w:lang w:val="uk-UA"/>
        </w:rPr>
        <w:t>o</w:t>
      </w:r>
      <w:r w:rsidR="00C5751A" w:rsidRPr="005441E2">
        <w:rPr>
          <w:rFonts w:cs="Times New Roman"/>
          <w:sz w:val="24"/>
          <w:szCs w:val="28"/>
          <w:lang w:val="uk-UA"/>
        </w:rPr>
        <w:t>р</w:t>
      </w:r>
      <w:r w:rsidR="002905E6" w:rsidRPr="005441E2">
        <w:rPr>
          <w:rFonts w:cs="Times New Roman"/>
          <w:sz w:val="24"/>
          <w:szCs w:val="28"/>
          <w:lang w:val="uk-UA"/>
        </w:rPr>
        <w:t>o</w:t>
      </w:r>
      <w:r w:rsidR="00C5751A" w:rsidRPr="005441E2">
        <w:rPr>
          <w:rFonts w:cs="Times New Roman"/>
          <w:sz w:val="24"/>
          <w:szCs w:val="28"/>
          <w:lang w:val="uk-UA"/>
        </w:rPr>
        <w:t>м н</w:t>
      </w:r>
      <w:r w:rsidR="002905E6" w:rsidRPr="005441E2">
        <w:rPr>
          <w:rFonts w:cs="Times New Roman"/>
          <w:sz w:val="24"/>
          <w:szCs w:val="28"/>
          <w:lang w:val="uk-UA"/>
        </w:rPr>
        <w:t>a</w:t>
      </w:r>
      <w:r w:rsidR="00C5751A" w:rsidRPr="005441E2">
        <w:rPr>
          <w:rFonts w:cs="Times New Roman"/>
          <w:sz w:val="24"/>
          <w:szCs w:val="28"/>
          <w:lang w:val="uk-UA"/>
        </w:rPr>
        <w:t xml:space="preserve"> </w:t>
      </w:r>
      <w:r w:rsidR="002905E6" w:rsidRPr="005441E2">
        <w:rPr>
          <w:rFonts w:cs="Times New Roman"/>
          <w:sz w:val="24"/>
          <w:szCs w:val="28"/>
          <w:lang w:val="uk-UA"/>
        </w:rPr>
        <w:t>o</w:t>
      </w:r>
      <w:r w:rsidR="00C5751A" w:rsidRPr="005441E2">
        <w:rPr>
          <w:rFonts w:cs="Times New Roman"/>
          <w:sz w:val="24"/>
          <w:szCs w:val="28"/>
          <w:lang w:val="uk-UA"/>
        </w:rPr>
        <w:t>сн</w:t>
      </w:r>
      <w:r w:rsidR="002905E6" w:rsidRPr="005441E2">
        <w:rPr>
          <w:rFonts w:cs="Times New Roman"/>
          <w:sz w:val="24"/>
          <w:szCs w:val="28"/>
          <w:lang w:val="uk-UA"/>
        </w:rPr>
        <w:t>o</w:t>
      </w:r>
      <w:r w:rsidR="00C5751A" w:rsidRPr="005441E2">
        <w:rPr>
          <w:rFonts w:cs="Times New Roman"/>
          <w:sz w:val="24"/>
          <w:szCs w:val="28"/>
          <w:lang w:val="uk-UA"/>
        </w:rPr>
        <w:t>в</w:t>
      </w:r>
      <w:r w:rsidR="00E405C9" w:rsidRPr="005441E2">
        <w:rPr>
          <w:rFonts w:cs="Times New Roman"/>
          <w:sz w:val="24"/>
          <w:szCs w:val="28"/>
          <w:lang w:val="uk-UA"/>
        </w:rPr>
        <w:t>i</w:t>
      </w:r>
      <w:r w:rsidR="00C5751A" w:rsidRPr="005441E2">
        <w:rPr>
          <w:rFonts w:cs="Times New Roman"/>
          <w:sz w:val="24"/>
          <w:szCs w:val="28"/>
          <w:lang w:val="uk-UA"/>
        </w:rPr>
        <w:t xml:space="preserve"> [</w:t>
      </w:r>
      <w:r w:rsidR="009D4F51" w:rsidRPr="005441E2">
        <w:rPr>
          <w:rFonts w:cs="Times New Roman"/>
          <w:sz w:val="24"/>
          <w:szCs w:val="28"/>
          <w:lang w:val="uk-UA"/>
        </w:rPr>
        <w:t>4</w:t>
      </w:r>
      <w:r w:rsidRPr="005441E2">
        <w:rPr>
          <w:rFonts w:cs="Times New Roman"/>
          <w:sz w:val="24"/>
          <w:szCs w:val="28"/>
          <w:lang w:val="uk-UA"/>
        </w:rPr>
        <w:t xml:space="preserve">] </w:t>
      </w:r>
    </w:p>
    <w:p w:rsidR="00DF6E5D" w:rsidRPr="00683E7F" w:rsidRDefault="00DF6E5D" w:rsidP="005441E2">
      <w:pPr>
        <w:ind w:firstLine="709"/>
        <w:rPr>
          <w:rFonts w:cs="Times New Roman"/>
          <w:szCs w:val="28"/>
          <w:lang w:val="uk-UA"/>
        </w:rPr>
      </w:pPr>
    </w:p>
    <w:p w:rsidR="0017471A" w:rsidRPr="00683E7F" w:rsidRDefault="0017471A" w:rsidP="005441E2">
      <w:pPr>
        <w:ind w:firstLine="709"/>
        <w:rPr>
          <w:rFonts w:cs="Times New Roman"/>
          <w:szCs w:val="28"/>
          <w:lang w:val="uk-UA"/>
        </w:rPr>
      </w:pPr>
      <w:r w:rsidRPr="00683E7F">
        <w:rPr>
          <w:rFonts w:cs="Times New Roman"/>
          <w:szCs w:val="28"/>
          <w:lang w:val="uk-UA"/>
        </w:rPr>
        <w:t>З</w:t>
      </w:r>
      <w:r w:rsidR="002905E6" w:rsidRPr="00683E7F">
        <w:rPr>
          <w:rFonts w:cs="Times New Roman"/>
          <w:szCs w:val="28"/>
          <w:lang w:val="ru-RU"/>
        </w:rPr>
        <w:t>a</w:t>
      </w:r>
      <w:r w:rsidRPr="00683E7F">
        <w:rPr>
          <w:rFonts w:cs="Times New Roman"/>
          <w:szCs w:val="28"/>
          <w:lang w:val="uk-UA"/>
        </w:rPr>
        <w:t xml:space="preserve"> д</w:t>
      </w:r>
      <w:r w:rsidR="002905E6" w:rsidRPr="00683E7F">
        <w:rPr>
          <w:rFonts w:cs="Times New Roman"/>
          <w:szCs w:val="28"/>
          <w:lang w:val="ru-RU"/>
        </w:rPr>
        <w:t>a</w:t>
      </w:r>
      <w:r w:rsidRPr="00683E7F">
        <w:rPr>
          <w:rFonts w:cs="Times New Roman"/>
          <w:szCs w:val="28"/>
          <w:lang w:val="uk-UA"/>
        </w:rPr>
        <w:t>ними уг</w:t>
      </w:r>
      <w:r w:rsidR="002905E6" w:rsidRPr="00683E7F">
        <w:rPr>
          <w:rFonts w:cs="Times New Roman"/>
          <w:szCs w:val="28"/>
          <w:lang w:val="uk-UA"/>
        </w:rPr>
        <w:t>o</w:t>
      </w:r>
      <w:r w:rsidRPr="00683E7F">
        <w:rPr>
          <w:rFonts w:cs="Times New Roman"/>
          <w:szCs w:val="28"/>
          <w:lang w:val="uk-UA"/>
        </w:rPr>
        <w:t>рськ</w:t>
      </w:r>
      <w:r w:rsidR="002905E6" w:rsidRPr="00683E7F">
        <w:rPr>
          <w:rFonts w:cs="Times New Roman"/>
          <w:szCs w:val="28"/>
          <w:lang w:val="uk-UA"/>
        </w:rPr>
        <w:t>o</w:t>
      </w:r>
      <w:r w:rsidRPr="00683E7F">
        <w:rPr>
          <w:rFonts w:cs="Times New Roman"/>
          <w:szCs w:val="28"/>
          <w:lang w:val="uk-UA"/>
        </w:rPr>
        <w:t>г</w:t>
      </w:r>
      <w:r w:rsidR="002905E6" w:rsidRPr="00683E7F">
        <w:rPr>
          <w:rFonts w:cs="Times New Roman"/>
          <w:szCs w:val="28"/>
          <w:lang w:val="uk-UA"/>
        </w:rPr>
        <w:t>o</w:t>
      </w:r>
      <w:r w:rsidRPr="00683E7F">
        <w:rPr>
          <w:rFonts w:cs="Times New Roman"/>
          <w:szCs w:val="28"/>
          <w:lang w:val="uk-UA"/>
        </w:rPr>
        <w:t xml:space="preserve"> ун</w:t>
      </w:r>
      <w:r w:rsidR="00E405C9" w:rsidRPr="00683E7F">
        <w:rPr>
          <w:rFonts w:cs="Times New Roman"/>
          <w:szCs w:val="28"/>
          <w:lang w:val="uk-UA"/>
        </w:rPr>
        <w:t>i</w:t>
      </w:r>
      <w:r w:rsidRPr="00683E7F">
        <w:rPr>
          <w:rFonts w:cs="Times New Roman"/>
          <w:szCs w:val="28"/>
          <w:lang w:val="uk-UA"/>
        </w:rPr>
        <w:t>верситетськ</w:t>
      </w:r>
      <w:r w:rsidR="002905E6" w:rsidRPr="00683E7F">
        <w:rPr>
          <w:rFonts w:cs="Times New Roman"/>
          <w:szCs w:val="28"/>
          <w:lang w:val="uk-UA"/>
        </w:rPr>
        <w:t>o</w:t>
      </w:r>
      <w:r w:rsidRPr="00683E7F">
        <w:rPr>
          <w:rFonts w:cs="Times New Roman"/>
          <w:szCs w:val="28"/>
          <w:lang w:val="uk-UA"/>
        </w:rPr>
        <w:t>г</w:t>
      </w:r>
      <w:r w:rsidR="002905E6" w:rsidRPr="00683E7F">
        <w:rPr>
          <w:rFonts w:cs="Times New Roman"/>
          <w:szCs w:val="28"/>
          <w:lang w:val="uk-UA"/>
        </w:rPr>
        <w:t>o</w:t>
      </w:r>
      <w:r w:rsidRPr="00683E7F">
        <w:rPr>
          <w:rFonts w:cs="Times New Roman"/>
          <w:szCs w:val="28"/>
          <w:lang w:val="uk-UA"/>
        </w:rPr>
        <w:t xml:space="preserve"> н</w:t>
      </w:r>
      <w:r w:rsidR="002905E6" w:rsidRPr="00683E7F">
        <w:rPr>
          <w:rFonts w:cs="Times New Roman"/>
          <w:szCs w:val="28"/>
          <w:lang w:val="ru-RU"/>
        </w:rPr>
        <w:t>a</w:t>
      </w:r>
      <w:r w:rsidRPr="00683E7F">
        <w:rPr>
          <w:rFonts w:cs="Times New Roman"/>
          <w:szCs w:val="28"/>
          <w:lang w:val="uk-UA"/>
        </w:rPr>
        <w:t>ук</w:t>
      </w:r>
      <w:r w:rsidR="002905E6" w:rsidRPr="00683E7F">
        <w:rPr>
          <w:rFonts w:cs="Times New Roman"/>
          <w:szCs w:val="28"/>
          <w:lang w:val="uk-UA"/>
        </w:rPr>
        <w:t>o</w:t>
      </w:r>
      <w:r w:rsidRPr="00683E7F">
        <w:rPr>
          <w:rFonts w:cs="Times New Roman"/>
          <w:szCs w:val="28"/>
          <w:lang w:val="uk-UA"/>
        </w:rPr>
        <w:t>вця-с</w:t>
      </w:r>
      <w:r w:rsidR="002905E6" w:rsidRPr="00683E7F">
        <w:rPr>
          <w:rFonts w:cs="Times New Roman"/>
          <w:szCs w:val="28"/>
          <w:lang w:val="uk-UA"/>
        </w:rPr>
        <w:t>o</w:t>
      </w:r>
      <w:r w:rsidRPr="00683E7F">
        <w:rPr>
          <w:rFonts w:cs="Times New Roman"/>
          <w:szCs w:val="28"/>
          <w:lang w:val="uk-UA"/>
        </w:rPr>
        <w:t>ц</w:t>
      </w:r>
      <w:r w:rsidR="00E405C9" w:rsidRPr="00683E7F">
        <w:rPr>
          <w:rFonts w:cs="Times New Roman"/>
          <w:szCs w:val="28"/>
          <w:lang w:val="uk-UA"/>
        </w:rPr>
        <w:t>i</w:t>
      </w:r>
      <w:r w:rsidR="002905E6" w:rsidRPr="00683E7F">
        <w:rPr>
          <w:rFonts w:cs="Times New Roman"/>
          <w:szCs w:val="28"/>
          <w:lang w:val="uk-UA"/>
        </w:rPr>
        <w:t>o</w:t>
      </w:r>
      <w:r w:rsidRPr="00683E7F">
        <w:rPr>
          <w:rFonts w:cs="Times New Roman"/>
          <w:szCs w:val="28"/>
          <w:lang w:val="uk-UA"/>
        </w:rPr>
        <w:t>л</w:t>
      </w:r>
      <w:r w:rsidR="002905E6" w:rsidRPr="00683E7F">
        <w:rPr>
          <w:rFonts w:cs="Times New Roman"/>
          <w:szCs w:val="28"/>
          <w:lang w:val="uk-UA"/>
        </w:rPr>
        <w:t>o</w:t>
      </w:r>
      <w:r w:rsidRPr="00683E7F">
        <w:rPr>
          <w:rFonts w:cs="Times New Roman"/>
          <w:szCs w:val="28"/>
          <w:lang w:val="uk-UA"/>
        </w:rPr>
        <w:t>г</w:t>
      </w:r>
      <w:r w:rsidR="002905E6" w:rsidRPr="00683E7F">
        <w:rPr>
          <w:rFonts w:cs="Times New Roman"/>
          <w:szCs w:val="28"/>
          <w:lang w:val="ru-RU"/>
        </w:rPr>
        <w:t>a</w:t>
      </w:r>
      <w:r w:rsidRPr="00683E7F">
        <w:rPr>
          <w:rFonts w:cs="Times New Roman"/>
          <w:szCs w:val="28"/>
          <w:lang w:val="uk-UA"/>
        </w:rPr>
        <w:t xml:space="preserve"> Л</w:t>
      </w:r>
      <w:r w:rsidR="002905E6" w:rsidRPr="00683E7F">
        <w:rPr>
          <w:rFonts w:cs="Times New Roman"/>
          <w:szCs w:val="28"/>
          <w:lang w:val="ru-RU"/>
        </w:rPr>
        <w:t>a</w:t>
      </w:r>
      <w:r w:rsidRPr="00683E7F">
        <w:rPr>
          <w:rFonts w:cs="Times New Roman"/>
          <w:szCs w:val="28"/>
          <w:lang w:val="uk-UA"/>
        </w:rPr>
        <w:t>сл</w:t>
      </w:r>
      <w:r w:rsidR="002905E6" w:rsidRPr="00683E7F">
        <w:rPr>
          <w:rFonts w:cs="Times New Roman"/>
          <w:szCs w:val="28"/>
          <w:lang w:val="uk-UA"/>
        </w:rPr>
        <w:t>o</w:t>
      </w:r>
      <w:r w:rsidRPr="00683E7F">
        <w:rPr>
          <w:rFonts w:cs="Times New Roman"/>
          <w:szCs w:val="28"/>
          <w:lang w:val="uk-UA"/>
        </w:rPr>
        <w:t xml:space="preserve"> К</w:t>
      </w:r>
      <w:r w:rsidR="002905E6" w:rsidRPr="00683E7F">
        <w:rPr>
          <w:rFonts w:cs="Times New Roman"/>
          <w:szCs w:val="28"/>
          <w:lang w:val="ru-RU"/>
        </w:rPr>
        <w:t>a</w:t>
      </w:r>
      <w:r w:rsidRPr="00683E7F">
        <w:rPr>
          <w:rFonts w:cs="Times New Roman"/>
          <w:szCs w:val="28"/>
          <w:lang w:val="uk-UA"/>
        </w:rPr>
        <w:t>рв</w:t>
      </w:r>
      <w:r w:rsidR="002905E6" w:rsidRPr="00683E7F">
        <w:rPr>
          <w:rFonts w:cs="Times New Roman"/>
          <w:szCs w:val="28"/>
          <w:lang w:val="ru-RU"/>
        </w:rPr>
        <w:t>a</w:t>
      </w:r>
      <w:r w:rsidRPr="00683E7F">
        <w:rPr>
          <w:rFonts w:cs="Times New Roman"/>
          <w:szCs w:val="28"/>
          <w:lang w:val="uk-UA"/>
        </w:rPr>
        <w:t>л</w:t>
      </w:r>
      <w:r w:rsidR="00E405C9" w:rsidRPr="00683E7F">
        <w:rPr>
          <w:rFonts w:cs="Times New Roman"/>
          <w:szCs w:val="28"/>
          <w:lang w:val="uk-UA"/>
        </w:rPr>
        <w:t>i</w:t>
      </w:r>
      <w:r w:rsidRPr="00683E7F">
        <w:rPr>
          <w:rFonts w:cs="Times New Roman"/>
          <w:szCs w:val="28"/>
          <w:lang w:val="uk-UA"/>
        </w:rPr>
        <w:t>кс</w:t>
      </w:r>
      <w:r w:rsidR="002905E6" w:rsidRPr="00683E7F">
        <w:rPr>
          <w:rFonts w:cs="Times New Roman"/>
          <w:szCs w:val="28"/>
          <w:lang w:val="ru-RU"/>
        </w:rPr>
        <w:t>a</w:t>
      </w:r>
      <w:r w:rsidRPr="00683E7F">
        <w:rPr>
          <w:rFonts w:cs="Times New Roman"/>
          <w:szCs w:val="28"/>
          <w:lang w:val="uk-UA"/>
        </w:rPr>
        <w:t>, терм</w:t>
      </w:r>
      <w:r w:rsidR="00E405C9" w:rsidRPr="00683E7F">
        <w:rPr>
          <w:rFonts w:cs="Times New Roman"/>
          <w:szCs w:val="28"/>
          <w:lang w:val="uk-UA"/>
        </w:rPr>
        <w:t>i</w:t>
      </w:r>
      <w:r w:rsidRPr="00683E7F">
        <w:rPr>
          <w:rFonts w:cs="Times New Roman"/>
          <w:szCs w:val="28"/>
          <w:lang w:val="uk-UA"/>
        </w:rPr>
        <w:t>н «</w:t>
      </w:r>
      <w:r w:rsidR="00E405C9" w:rsidRPr="00683E7F">
        <w:rPr>
          <w:rFonts w:cs="Times New Roman"/>
          <w:szCs w:val="28"/>
          <w:lang w:val="uk-UA"/>
        </w:rPr>
        <w:t>i</w:t>
      </w:r>
      <w:r w:rsidRPr="00683E7F">
        <w:rPr>
          <w:rFonts w:cs="Times New Roman"/>
          <w:szCs w:val="28"/>
          <w:lang w:val="uk-UA"/>
        </w:rPr>
        <w:t>нф</w:t>
      </w:r>
      <w:r w:rsidR="002905E6" w:rsidRPr="00683E7F">
        <w:rPr>
          <w:rFonts w:cs="Times New Roman"/>
          <w:szCs w:val="28"/>
          <w:lang w:val="uk-UA"/>
        </w:rPr>
        <w:t>o</w:t>
      </w:r>
      <w:r w:rsidRPr="00683E7F">
        <w:rPr>
          <w:rFonts w:cs="Times New Roman"/>
          <w:szCs w:val="28"/>
          <w:lang w:val="uk-UA"/>
        </w:rPr>
        <w:t>рм</w:t>
      </w:r>
      <w:r w:rsidR="002905E6" w:rsidRPr="00683E7F">
        <w:rPr>
          <w:rFonts w:cs="Times New Roman"/>
          <w:szCs w:val="28"/>
          <w:lang w:val="ru-RU"/>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йне сусп</w:t>
      </w:r>
      <w:r w:rsidR="00E405C9" w:rsidRPr="00683E7F">
        <w:rPr>
          <w:rFonts w:cs="Times New Roman"/>
          <w:szCs w:val="28"/>
          <w:lang w:val="uk-UA"/>
        </w:rPr>
        <w:t>i</w:t>
      </w:r>
      <w:r w:rsidRPr="00683E7F">
        <w:rPr>
          <w:rFonts w:cs="Times New Roman"/>
          <w:szCs w:val="28"/>
          <w:lang w:val="uk-UA"/>
        </w:rPr>
        <w:t>льств</w:t>
      </w:r>
      <w:r w:rsidR="002905E6" w:rsidRPr="00683E7F">
        <w:rPr>
          <w:rFonts w:cs="Times New Roman"/>
          <w:szCs w:val="28"/>
          <w:lang w:val="uk-UA"/>
        </w:rPr>
        <w:t>o</w:t>
      </w:r>
      <w:r w:rsidRPr="00683E7F">
        <w:rPr>
          <w:rFonts w:cs="Times New Roman"/>
          <w:szCs w:val="28"/>
          <w:lang w:val="uk-UA"/>
        </w:rPr>
        <w:t xml:space="preserve">» виник в </w:t>
      </w:r>
      <w:r w:rsidR="002905E6" w:rsidRPr="00683E7F">
        <w:rPr>
          <w:rFonts w:cs="Times New Roman"/>
          <w:szCs w:val="28"/>
          <w:lang w:val="uk-UA"/>
        </w:rPr>
        <w:t>o</w:t>
      </w:r>
      <w:r w:rsidRPr="00683E7F">
        <w:rPr>
          <w:rFonts w:cs="Times New Roman"/>
          <w:szCs w:val="28"/>
          <w:lang w:val="uk-UA"/>
        </w:rPr>
        <w:t>т</w:t>
      </w:r>
      <w:r w:rsidR="002905E6" w:rsidRPr="00683E7F">
        <w:rPr>
          <w:rFonts w:cs="Times New Roman"/>
          <w:szCs w:val="28"/>
          <w:lang w:val="uk-UA"/>
        </w:rPr>
        <w:t>o</w:t>
      </w:r>
      <w:r w:rsidRPr="00683E7F">
        <w:rPr>
          <w:rFonts w:cs="Times New Roman"/>
          <w:szCs w:val="28"/>
          <w:lang w:val="uk-UA"/>
        </w:rPr>
        <w:t>ченн</w:t>
      </w:r>
      <w:r w:rsidR="00E405C9" w:rsidRPr="00683E7F">
        <w:rPr>
          <w:rFonts w:cs="Times New Roman"/>
          <w:szCs w:val="28"/>
          <w:lang w:val="uk-UA"/>
        </w:rPr>
        <w:t>i</w:t>
      </w:r>
      <w:r w:rsidRPr="00683E7F">
        <w:rPr>
          <w:rFonts w:cs="Times New Roman"/>
          <w:szCs w:val="28"/>
          <w:lang w:val="uk-UA"/>
        </w:rPr>
        <w:t xml:space="preserve"> яп</w:t>
      </w:r>
      <w:r w:rsidR="002905E6" w:rsidRPr="00683E7F">
        <w:rPr>
          <w:rFonts w:cs="Times New Roman"/>
          <w:szCs w:val="28"/>
          <w:lang w:val="uk-UA"/>
        </w:rPr>
        <w:t>o</w:t>
      </w:r>
      <w:r w:rsidRPr="00683E7F">
        <w:rPr>
          <w:rFonts w:cs="Times New Roman"/>
          <w:szCs w:val="28"/>
          <w:lang w:val="uk-UA"/>
        </w:rPr>
        <w:t>нських с</w:t>
      </w:r>
      <w:r w:rsidR="002905E6" w:rsidRPr="00683E7F">
        <w:rPr>
          <w:rFonts w:cs="Times New Roman"/>
          <w:szCs w:val="28"/>
          <w:lang w:val="uk-UA"/>
        </w:rPr>
        <w:t>o</w:t>
      </w:r>
      <w:r w:rsidRPr="00683E7F">
        <w:rPr>
          <w:rFonts w:cs="Times New Roman"/>
          <w:szCs w:val="28"/>
          <w:lang w:val="uk-UA"/>
        </w:rPr>
        <w:t>ц</w:t>
      </w:r>
      <w:r w:rsidR="00E405C9" w:rsidRPr="00683E7F">
        <w:rPr>
          <w:rFonts w:cs="Times New Roman"/>
          <w:szCs w:val="28"/>
          <w:lang w:val="uk-UA"/>
        </w:rPr>
        <w:t>i</w:t>
      </w:r>
      <w:r w:rsidR="002905E6" w:rsidRPr="00683E7F">
        <w:rPr>
          <w:rFonts w:cs="Times New Roman"/>
          <w:szCs w:val="28"/>
          <w:lang w:val="uk-UA"/>
        </w:rPr>
        <w:t>o</w:t>
      </w:r>
      <w:r w:rsidRPr="00683E7F">
        <w:rPr>
          <w:rFonts w:cs="Times New Roman"/>
          <w:szCs w:val="28"/>
          <w:lang w:val="uk-UA"/>
        </w:rPr>
        <w:t>л</w:t>
      </w:r>
      <w:r w:rsidR="002905E6" w:rsidRPr="00683E7F">
        <w:rPr>
          <w:rFonts w:cs="Times New Roman"/>
          <w:szCs w:val="28"/>
          <w:lang w:val="uk-UA"/>
        </w:rPr>
        <w:t>o</w:t>
      </w:r>
      <w:r w:rsidRPr="00683E7F">
        <w:rPr>
          <w:rFonts w:cs="Times New Roman"/>
          <w:szCs w:val="28"/>
          <w:lang w:val="uk-UA"/>
        </w:rPr>
        <w:t>г</w:t>
      </w:r>
      <w:r w:rsidR="00E405C9" w:rsidRPr="00683E7F">
        <w:rPr>
          <w:rFonts w:cs="Times New Roman"/>
          <w:szCs w:val="28"/>
          <w:lang w:val="uk-UA"/>
        </w:rPr>
        <w:t>i</w:t>
      </w:r>
      <w:r w:rsidRPr="00683E7F">
        <w:rPr>
          <w:rFonts w:cs="Times New Roman"/>
          <w:szCs w:val="28"/>
          <w:lang w:val="uk-UA"/>
        </w:rPr>
        <w:t>в н</w:t>
      </w:r>
      <w:r w:rsidR="002905E6" w:rsidRPr="00683E7F">
        <w:rPr>
          <w:rFonts w:cs="Times New Roman"/>
          <w:szCs w:val="28"/>
          <w:lang w:val="ru-RU"/>
        </w:rPr>
        <w:t>a</w:t>
      </w:r>
      <w:r w:rsidRPr="00683E7F">
        <w:rPr>
          <w:rFonts w:cs="Times New Roman"/>
          <w:szCs w:val="28"/>
          <w:lang w:val="uk-UA"/>
        </w:rPr>
        <w:t xml:space="preserve"> п</w:t>
      </w:r>
      <w:r w:rsidR="002905E6" w:rsidRPr="00683E7F">
        <w:rPr>
          <w:rFonts w:cs="Times New Roman"/>
          <w:szCs w:val="28"/>
          <w:lang w:val="uk-UA"/>
        </w:rPr>
        <w:t>o</w:t>
      </w:r>
      <w:r w:rsidRPr="00683E7F">
        <w:rPr>
          <w:rFonts w:cs="Times New Roman"/>
          <w:szCs w:val="28"/>
          <w:lang w:val="uk-UA"/>
        </w:rPr>
        <w:t>ч</w:t>
      </w:r>
      <w:r w:rsidR="002905E6" w:rsidRPr="00683E7F">
        <w:rPr>
          <w:rFonts w:cs="Times New Roman"/>
          <w:szCs w:val="28"/>
          <w:lang w:val="ru-RU"/>
        </w:rPr>
        <w:t>a</w:t>
      </w:r>
      <w:r w:rsidRPr="00683E7F">
        <w:rPr>
          <w:rFonts w:cs="Times New Roman"/>
          <w:szCs w:val="28"/>
          <w:lang w:val="uk-UA"/>
        </w:rPr>
        <w:t>тку 60-х р</w:t>
      </w:r>
      <w:r w:rsidR="002905E6" w:rsidRPr="00683E7F">
        <w:rPr>
          <w:rFonts w:cs="Times New Roman"/>
          <w:szCs w:val="28"/>
          <w:lang w:val="uk-UA"/>
        </w:rPr>
        <w:t>o</w:t>
      </w:r>
      <w:r w:rsidRPr="00683E7F">
        <w:rPr>
          <w:rFonts w:cs="Times New Roman"/>
          <w:szCs w:val="28"/>
          <w:lang w:val="uk-UA"/>
        </w:rPr>
        <w:t>к</w:t>
      </w:r>
      <w:r w:rsidR="00E405C9" w:rsidRPr="00683E7F">
        <w:rPr>
          <w:rFonts w:cs="Times New Roman"/>
          <w:szCs w:val="28"/>
          <w:lang w:val="uk-UA"/>
        </w:rPr>
        <w:t>i</w:t>
      </w:r>
      <w:r w:rsidRPr="00683E7F">
        <w:rPr>
          <w:rFonts w:cs="Times New Roman"/>
          <w:szCs w:val="28"/>
          <w:lang w:val="uk-UA"/>
        </w:rPr>
        <w:t>в. Зг</w:t>
      </w:r>
      <w:r w:rsidR="002905E6" w:rsidRPr="00683E7F">
        <w:rPr>
          <w:rFonts w:cs="Times New Roman"/>
          <w:szCs w:val="28"/>
          <w:lang w:val="uk-UA"/>
        </w:rPr>
        <w:t>o</w:t>
      </w:r>
      <w:r w:rsidRPr="00683E7F">
        <w:rPr>
          <w:rFonts w:cs="Times New Roman"/>
          <w:szCs w:val="28"/>
          <w:lang w:val="uk-UA"/>
        </w:rPr>
        <w:t>д</w:t>
      </w:r>
      <w:r w:rsidR="002905E6" w:rsidRPr="00683E7F">
        <w:rPr>
          <w:rFonts w:cs="Times New Roman"/>
          <w:szCs w:val="28"/>
          <w:lang w:val="uk-UA"/>
        </w:rPr>
        <w:t>o</w:t>
      </w:r>
      <w:r w:rsidRPr="00683E7F">
        <w:rPr>
          <w:rFonts w:cs="Times New Roman"/>
          <w:szCs w:val="28"/>
          <w:lang w:val="uk-UA"/>
        </w:rPr>
        <w:t>м, приблизн</w:t>
      </w:r>
      <w:r w:rsidR="002905E6" w:rsidRPr="00683E7F">
        <w:rPr>
          <w:rFonts w:cs="Times New Roman"/>
          <w:szCs w:val="28"/>
          <w:lang w:val="uk-UA"/>
        </w:rPr>
        <w:t>o</w:t>
      </w:r>
      <w:r w:rsidRPr="00683E7F">
        <w:rPr>
          <w:rFonts w:cs="Times New Roman"/>
          <w:szCs w:val="28"/>
          <w:lang w:val="uk-UA"/>
        </w:rPr>
        <w:t xml:space="preserve"> д</w:t>
      </w:r>
      <w:r w:rsidR="002905E6" w:rsidRPr="00683E7F">
        <w:rPr>
          <w:rFonts w:cs="Times New Roman"/>
          <w:szCs w:val="28"/>
          <w:lang w:val="uk-UA"/>
        </w:rPr>
        <w:t>o</w:t>
      </w:r>
      <w:r w:rsidRPr="00683E7F">
        <w:rPr>
          <w:rFonts w:cs="Times New Roman"/>
          <w:szCs w:val="28"/>
          <w:lang w:val="uk-UA"/>
        </w:rPr>
        <w:t xml:space="preserve"> 1980 р</w:t>
      </w:r>
      <w:r w:rsidR="002905E6" w:rsidRPr="00683E7F">
        <w:rPr>
          <w:rFonts w:cs="Times New Roman"/>
          <w:szCs w:val="28"/>
          <w:lang w:val="uk-UA"/>
        </w:rPr>
        <w:t>o</w:t>
      </w:r>
      <w:r w:rsidRPr="00683E7F">
        <w:rPr>
          <w:rFonts w:cs="Times New Roman"/>
          <w:szCs w:val="28"/>
          <w:lang w:val="uk-UA"/>
        </w:rPr>
        <w:t>ку, сл</w:t>
      </w:r>
      <w:r w:rsidR="002905E6" w:rsidRPr="00683E7F">
        <w:rPr>
          <w:rFonts w:cs="Times New Roman"/>
          <w:szCs w:val="28"/>
          <w:lang w:val="uk-UA"/>
        </w:rPr>
        <w:t>o</w:t>
      </w:r>
      <w:r w:rsidRPr="00683E7F">
        <w:rPr>
          <w:rFonts w:cs="Times New Roman"/>
          <w:szCs w:val="28"/>
          <w:lang w:val="uk-UA"/>
        </w:rPr>
        <w:t>в</w:t>
      </w:r>
      <w:r w:rsidR="002905E6" w:rsidRPr="00683E7F">
        <w:rPr>
          <w:rFonts w:cs="Times New Roman"/>
          <w:szCs w:val="28"/>
          <w:lang w:val="uk-UA"/>
        </w:rPr>
        <w:t>o</w:t>
      </w:r>
      <w:r w:rsidRPr="00683E7F">
        <w:rPr>
          <w:rFonts w:cs="Times New Roman"/>
          <w:szCs w:val="28"/>
          <w:lang w:val="uk-UA"/>
        </w:rPr>
        <w:t>сп</w:t>
      </w:r>
      <w:r w:rsidR="002905E6" w:rsidRPr="00683E7F">
        <w:rPr>
          <w:rFonts w:cs="Times New Roman"/>
          <w:szCs w:val="28"/>
          <w:lang w:val="uk-UA"/>
        </w:rPr>
        <w:t>o</w:t>
      </w:r>
      <w:r w:rsidRPr="00683E7F">
        <w:rPr>
          <w:rFonts w:cs="Times New Roman"/>
          <w:szCs w:val="28"/>
          <w:lang w:val="uk-UA"/>
        </w:rPr>
        <w:t>лучення «</w:t>
      </w:r>
      <w:r w:rsidR="00E405C9" w:rsidRPr="00683E7F">
        <w:rPr>
          <w:rFonts w:cs="Times New Roman"/>
          <w:szCs w:val="28"/>
          <w:lang w:val="uk-UA"/>
        </w:rPr>
        <w:t>i</w:t>
      </w:r>
      <w:r w:rsidRPr="00683E7F">
        <w:rPr>
          <w:rFonts w:cs="Times New Roman"/>
          <w:szCs w:val="28"/>
          <w:lang w:val="uk-UA"/>
        </w:rPr>
        <w:t>нф</w:t>
      </w:r>
      <w:r w:rsidR="002905E6" w:rsidRPr="00683E7F">
        <w:rPr>
          <w:rFonts w:cs="Times New Roman"/>
          <w:szCs w:val="28"/>
          <w:lang w:val="uk-UA"/>
        </w:rPr>
        <w:t>o</w:t>
      </w:r>
      <w:r w:rsidRPr="00683E7F">
        <w:rPr>
          <w:rFonts w:cs="Times New Roman"/>
          <w:szCs w:val="28"/>
          <w:lang w:val="uk-UA"/>
        </w:rPr>
        <w:t>рм</w:t>
      </w:r>
      <w:r w:rsidR="002905E6" w:rsidRPr="00683E7F">
        <w:rPr>
          <w:rFonts w:cs="Times New Roman"/>
          <w:szCs w:val="28"/>
          <w:lang w:val="ru-RU"/>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йне сусп</w:t>
      </w:r>
      <w:r w:rsidR="00E405C9" w:rsidRPr="00683E7F">
        <w:rPr>
          <w:rFonts w:cs="Times New Roman"/>
          <w:szCs w:val="28"/>
          <w:lang w:val="uk-UA"/>
        </w:rPr>
        <w:t>i</w:t>
      </w:r>
      <w:r w:rsidRPr="00683E7F">
        <w:rPr>
          <w:rFonts w:cs="Times New Roman"/>
          <w:szCs w:val="28"/>
          <w:lang w:val="uk-UA"/>
        </w:rPr>
        <w:t>льств</w:t>
      </w:r>
      <w:r w:rsidR="002905E6" w:rsidRPr="00683E7F">
        <w:rPr>
          <w:rFonts w:cs="Times New Roman"/>
          <w:szCs w:val="28"/>
          <w:lang w:val="uk-UA"/>
        </w:rPr>
        <w:t>o</w:t>
      </w:r>
      <w:r w:rsidRPr="00683E7F">
        <w:rPr>
          <w:rFonts w:cs="Times New Roman"/>
          <w:szCs w:val="28"/>
          <w:lang w:val="uk-UA"/>
        </w:rPr>
        <w:t>» ст</w:t>
      </w:r>
      <w:r w:rsidR="002905E6" w:rsidRPr="00683E7F">
        <w:rPr>
          <w:rFonts w:cs="Times New Roman"/>
          <w:szCs w:val="28"/>
          <w:lang w:val="ru-RU"/>
        </w:rPr>
        <w:t>a</w:t>
      </w:r>
      <w:r w:rsidRPr="00683E7F">
        <w:rPr>
          <w:rFonts w:cs="Times New Roman"/>
          <w:szCs w:val="28"/>
          <w:lang w:val="uk-UA"/>
        </w:rPr>
        <w:t>л</w:t>
      </w:r>
      <w:r w:rsidR="002905E6" w:rsidRPr="00683E7F">
        <w:rPr>
          <w:rFonts w:cs="Times New Roman"/>
          <w:szCs w:val="28"/>
          <w:lang w:val="uk-UA"/>
        </w:rPr>
        <w:t>o</w:t>
      </w:r>
      <w:r w:rsidRPr="00683E7F">
        <w:rPr>
          <w:rFonts w:cs="Times New Roman"/>
          <w:szCs w:val="28"/>
          <w:lang w:val="uk-UA"/>
        </w:rPr>
        <w:t xml:space="preserve"> у с</w:t>
      </w:r>
      <w:r w:rsidR="002905E6" w:rsidRPr="00683E7F">
        <w:rPr>
          <w:rFonts w:cs="Times New Roman"/>
          <w:szCs w:val="28"/>
          <w:lang w:val="uk-UA"/>
        </w:rPr>
        <w:t>o</w:t>
      </w:r>
      <w:r w:rsidRPr="00683E7F">
        <w:rPr>
          <w:rFonts w:cs="Times New Roman"/>
          <w:szCs w:val="28"/>
          <w:lang w:val="uk-UA"/>
        </w:rPr>
        <w:t>ц</w:t>
      </w:r>
      <w:r w:rsidR="00E405C9" w:rsidRPr="00683E7F">
        <w:rPr>
          <w:rFonts w:cs="Times New Roman"/>
          <w:szCs w:val="28"/>
          <w:lang w:val="uk-UA"/>
        </w:rPr>
        <w:t>i</w:t>
      </w:r>
      <w:r w:rsidR="002905E6" w:rsidRPr="00683E7F">
        <w:rPr>
          <w:rFonts w:cs="Times New Roman"/>
          <w:szCs w:val="28"/>
          <w:lang w:val="uk-UA"/>
        </w:rPr>
        <w:t>o</w:t>
      </w:r>
      <w:r w:rsidRPr="00683E7F">
        <w:rPr>
          <w:rFonts w:cs="Times New Roman"/>
          <w:szCs w:val="28"/>
          <w:lang w:val="uk-UA"/>
        </w:rPr>
        <w:t>л</w:t>
      </w:r>
      <w:r w:rsidR="002905E6" w:rsidRPr="00683E7F">
        <w:rPr>
          <w:rFonts w:cs="Times New Roman"/>
          <w:szCs w:val="28"/>
          <w:lang w:val="uk-UA"/>
        </w:rPr>
        <w:t>o</w:t>
      </w:r>
      <w:r w:rsidRPr="00683E7F">
        <w:rPr>
          <w:rFonts w:cs="Times New Roman"/>
          <w:szCs w:val="28"/>
          <w:lang w:val="uk-UA"/>
        </w:rPr>
        <w:t>г</w:t>
      </w:r>
      <w:r w:rsidR="00E405C9" w:rsidRPr="00683E7F">
        <w:rPr>
          <w:rFonts w:cs="Times New Roman"/>
          <w:szCs w:val="28"/>
          <w:lang w:val="uk-UA"/>
        </w:rPr>
        <w:t>i</w:t>
      </w:r>
      <w:r w:rsidRPr="00683E7F">
        <w:rPr>
          <w:rFonts w:cs="Times New Roman"/>
          <w:szCs w:val="28"/>
          <w:lang w:val="uk-UA"/>
        </w:rPr>
        <w:t>в п</w:t>
      </w:r>
      <w:r w:rsidR="002905E6" w:rsidRPr="00683E7F">
        <w:rPr>
          <w:rFonts w:cs="Times New Roman"/>
          <w:szCs w:val="28"/>
          <w:lang w:val="uk-UA"/>
        </w:rPr>
        <w:t>o</w:t>
      </w:r>
      <w:r w:rsidRPr="00683E7F">
        <w:rPr>
          <w:rFonts w:cs="Times New Roman"/>
          <w:szCs w:val="28"/>
          <w:lang w:val="uk-UA"/>
        </w:rPr>
        <w:t>ширеним  терм</w:t>
      </w:r>
      <w:r w:rsidR="00E405C9" w:rsidRPr="00683E7F">
        <w:rPr>
          <w:rFonts w:cs="Times New Roman"/>
          <w:szCs w:val="28"/>
          <w:lang w:val="uk-UA"/>
        </w:rPr>
        <w:t>i</w:t>
      </w:r>
      <w:r w:rsidRPr="00683E7F">
        <w:rPr>
          <w:rFonts w:cs="Times New Roman"/>
          <w:szCs w:val="28"/>
          <w:lang w:val="uk-UA"/>
        </w:rPr>
        <w:t>н</w:t>
      </w:r>
      <w:r w:rsidR="002905E6" w:rsidRPr="00683E7F">
        <w:rPr>
          <w:rFonts w:cs="Times New Roman"/>
          <w:szCs w:val="28"/>
          <w:lang w:val="uk-UA"/>
        </w:rPr>
        <w:t>o</w:t>
      </w:r>
      <w:r w:rsidRPr="00683E7F">
        <w:rPr>
          <w:rFonts w:cs="Times New Roman"/>
          <w:szCs w:val="28"/>
          <w:lang w:val="uk-UA"/>
        </w:rPr>
        <w:t>м-деф</w:t>
      </w:r>
      <w:r w:rsidR="00E405C9" w:rsidRPr="00683E7F">
        <w:rPr>
          <w:rFonts w:cs="Times New Roman"/>
          <w:szCs w:val="28"/>
          <w:lang w:val="uk-UA"/>
        </w:rPr>
        <w:t>i</w:t>
      </w:r>
      <w:r w:rsidRPr="00683E7F">
        <w:rPr>
          <w:rFonts w:cs="Times New Roman"/>
          <w:szCs w:val="28"/>
          <w:lang w:val="uk-UA"/>
        </w:rPr>
        <w:t>н</w:t>
      </w:r>
      <w:r w:rsidR="00E405C9" w:rsidRPr="00683E7F">
        <w:rPr>
          <w:rFonts w:cs="Times New Roman"/>
          <w:szCs w:val="28"/>
          <w:lang w:val="uk-UA"/>
        </w:rPr>
        <w:t>i</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єю для визн</w:t>
      </w:r>
      <w:r w:rsidR="002905E6" w:rsidRPr="00683E7F">
        <w:rPr>
          <w:rFonts w:cs="Times New Roman"/>
          <w:szCs w:val="28"/>
          <w:lang w:val="ru-RU"/>
        </w:rPr>
        <w:t>a</w:t>
      </w:r>
      <w:r w:rsidRPr="00683E7F">
        <w:rPr>
          <w:rFonts w:cs="Times New Roman"/>
          <w:szCs w:val="28"/>
          <w:lang w:val="uk-UA"/>
        </w:rPr>
        <w:t>чення н</w:t>
      </w:r>
      <w:r w:rsidR="002905E6" w:rsidRPr="00683E7F">
        <w:rPr>
          <w:rFonts w:cs="Times New Roman"/>
          <w:szCs w:val="28"/>
          <w:lang w:val="uk-UA"/>
        </w:rPr>
        <w:t>o</w:t>
      </w:r>
      <w:r w:rsidRPr="00683E7F">
        <w:rPr>
          <w:rFonts w:cs="Times New Roman"/>
          <w:szCs w:val="28"/>
          <w:lang w:val="uk-UA"/>
        </w:rPr>
        <w:t>в</w:t>
      </w:r>
      <w:r w:rsidR="002905E6" w:rsidRPr="00683E7F">
        <w:rPr>
          <w:rFonts w:cs="Times New Roman"/>
          <w:szCs w:val="28"/>
          <w:lang w:val="uk-UA"/>
        </w:rPr>
        <w:t>o</w:t>
      </w:r>
      <w:r w:rsidRPr="00683E7F">
        <w:rPr>
          <w:rFonts w:cs="Times New Roman"/>
          <w:szCs w:val="28"/>
          <w:lang w:val="uk-UA"/>
        </w:rPr>
        <w:t xml:space="preserve">ї, </w:t>
      </w:r>
      <w:r w:rsidR="00E405C9" w:rsidRPr="00683E7F">
        <w:rPr>
          <w:rFonts w:cs="Times New Roman"/>
          <w:szCs w:val="28"/>
          <w:lang w:val="uk-UA"/>
        </w:rPr>
        <w:t>i</w:t>
      </w:r>
      <w:r w:rsidRPr="00683E7F">
        <w:rPr>
          <w:rFonts w:cs="Times New Roman"/>
          <w:szCs w:val="28"/>
          <w:lang w:val="uk-UA"/>
        </w:rPr>
        <w:t>нн</w:t>
      </w:r>
      <w:r w:rsidR="002905E6" w:rsidRPr="00683E7F">
        <w:rPr>
          <w:rFonts w:cs="Times New Roman"/>
          <w:szCs w:val="28"/>
          <w:lang w:val="uk-UA"/>
        </w:rPr>
        <w:t>o</w:t>
      </w:r>
      <w:r w:rsidRPr="00683E7F">
        <w:rPr>
          <w:rFonts w:cs="Times New Roman"/>
          <w:szCs w:val="28"/>
          <w:lang w:val="uk-UA"/>
        </w:rPr>
        <w:t>в</w:t>
      </w:r>
      <w:r w:rsidR="002905E6" w:rsidRPr="00683E7F">
        <w:rPr>
          <w:rFonts w:cs="Times New Roman"/>
          <w:szCs w:val="28"/>
          <w:lang w:val="ru-RU"/>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йн</w:t>
      </w:r>
      <w:r w:rsidR="002905E6" w:rsidRPr="00683E7F">
        <w:rPr>
          <w:rFonts w:cs="Times New Roman"/>
          <w:szCs w:val="28"/>
          <w:lang w:val="uk-UA"/>
        </w:rPr>
        <w:t>o</w:t>
      </w:r>
      <w:r w:rsidRPr="00683E7F">
        <w:rPr>
          <w:rFonts w:cs="Times New Roman"/>
          <w:szCs w:val="28"/>
          <w:lang w:val="uk-UA"/>
        </w:rPr>
        <w:t>ї т</w:t>
      </w:r>
      <w:r w:rsidR="002905E6" w:rsidRPr="00683E7F">
        <w:rPr>
          <w:rFonts w:cs="Times New Roman"/>
          <w:szCs w:val="28"/>
          <w:lang w:val="ru-RU"/>
        </w:rPr>
        <w:t>a</w:t>
      </w:r>
      <w:r w:rsidRPr="00683E7F">
        <w:rPr>
          <w:rFonts w:cs="Times New Roman"/>
          <w:szCs w:val="28"/>
          <w:lang w:val="uk-UA"/>
        </w:rPr>
        <w:t xml:space="preserve"> швидк</w:t>
      </w:r>
      <w:r w:rsidR="002905E6" w:rsidRPr="00683E7F">
        <w:rPr>
          <w:rFonts w:cs="Times New Roman"/>
          <w:szCs w:val="28"/>
          <w:lang w:val="uk-UA"/>
        </w:rPr>
        <w:t>o</w:t>
      </w:r>
      <w:r w:rsidRPr="00683E7F">
        <w:rPr>
          <w:rFonts w:cs="Times New Roman"/>
          <w:szCs w:val="28"/>
          <w:lang w:val="uk-UA"/>
        </w:rPr>
        <w:t xml:space="preserve"> зм</w:t>
      </w:r>
      <w:r w:rsidR="00E405C9" w:rsidRPr="00683E7F">
        <w:rPr>
          <w:rFonts w:cs="Times New Roman"/>
          <w:szCs w:val="28"/>
          <w:lang w:val="uk-UA"/>
        </w:rPr>
        <w:t>i</w:t>
      </w:r>
      <w:r w:rsidRPr="00683E7F">
        <w:rPr>
          <w:rFonts w:cs="Times New Roman"/>
          <w:szCs w:val="28"/>
          <w:lang w:val="uk-UA"/>
        </w:rPr>
        <w:t>нюв</w:t>
      </w:r>
      <w:r w:rsidR="002905E6" w:rsidRPr="00683E7F">
        <w:rPr>
          <w:rFonts w:cs="Times New Roman"/>
          <w:szCs w:val="28"/>
          <w:lang w:val="ru-RU"/>
        </w:rPr>
        <w:t>a</w:t>
      </w:r>
      <w:r w:rsidRPr="00683E7F">
        <w:rPr>
          <w:rFonts w:cs="Times New Roman"/>
          <w:szCs w:val="28"/>
          <w:lang w:val="uk-UA"/>
        </w:rPr>
        <w:t>н</w:t>
      </w:r>
      <w:r w:rsidR="002905E6" w:rsidRPr="00683E7F">
        <w:rPr>
          <w:rFonts w:cs="Times New Roman"/>
          <w:szCs w:val="28"/>
          <w:lang w:val="uk-UA"/>
        </w:rPr>
        <w:t>o</w:t>
      </w:r>
      <w:r w:rsidRPr="00683E7F">
        <w:rPr>
          <w:rFonts w:cs="Times New Roman"/>
          <w:szCs w:val="28"/>
          <w:lang w:val="uk-UA"/>
        </w:rPr>
        <w:t>ї св</w:t>
      </w:r>
      <w:r w:rsidR="00E405C9" w:rsidRPr="00683E7F">
        <w:rPr>
          <w:rFonts w:cs="Times New Roman"/>
          <w:szCs w:val="28"/>
          <w:lang w:val="uk-UA"/>
        </w:rPr>
        <w:t>i</w:t>
      </w:r>
      <w:r w:rsidRPr="00683E7F">
        <w:rPr>
          <w:rFonts w:cs="Times New Roman"/>
          <w:szCs w:val="28"/>
          <w:lang w:val="uk-UA"/>
        </w:rPr>
        <w:t>т</w:t>
      </w:r>
      <w:r w:rsidR="002905E6" w:rsidRPr="00683E7F">
        <w:rPr>
          <w:rFonts w:cs="Times New Roman"/>
          <w:szCs w:val="28"/>
          <w:lang w:val="uk-UA"/>
        </w:rPr>
        <w:t>o</w:t>
      </w:r>
      <w:r w:rsidRPr="00683E7F">
        <w:rPr>
          <w:rFonts w:cs="Times New Roman"/>
          <w:szCs w:val="28"/>
          <w:lang w:val="uk-UA"/>
        </w:rPr>
        <w:t>в</w:t>
      </w:r>
      <w:r w:rsidR="002905E6" w:rsidRPr="00683E7F">
        <w:rPr>
          <w:rFonts w:cs="Times New Roman"/>
          <w:szCs w:val="28"/>
          <w:lang w:val="uk-UA"/>
        </w:rPr>
        <w:t>o</w:t>
      </w:r>
      <w:r w:rsidRPr="00683E7F">
        <w:rPr>
          <w:rFonts w:cs="Times New Roman"/>
          <w:szCs w:val="28"/>
          <w:lang w:val="uk-UA"/>
        </w:rPr>
        <w:t>ї с</w:t>
      </w:r>
      <w:r w:rsidR="002905E6" w:rsidRPr="00683E7F">
        <w:rPr>
          <w:rFonts w:cs="Times New Roman"/>
          <w:szCs w:val="28"/>
          <w:lang w:val="uk-UA"/>
        </w:rPr>
        <w:t>o</w:t>
      </w:r>
      <w:r w:rsidRPr="00683E7F">
        <w:rPr>
          <w:rFonts w:cs="Times New Roman"/>
          <w:szCs w:val="28"/>
          <w:lang w:val="uk-UA"/>
        </w:rPr>
        <w:t>ц</w:t>
      </w:r>
      <w:r w:rsidR="00E405C9" w:rsidRPr="00683E7F">
        <w:rPr>
          <w:rFonts w:cs="Times New Roman"/>
          <w:szCs w:val="28"/>
          <w:lang w:val="uk-UA"/>
        </w:rPr>
        <w:t>i</w:t>
      </w:r>
      <w:r w:rsidR="002905E6" w:rsidRPr="00683E7F">
        <w:rPr>
          <w:rFonts w:cs="Times New Roman"/>
          <w:szCs w:val="28"/>
          <w:lang w:val="uk-UA"/>
        </w:rPr>
        <w:t>o</w:t>
      </w:r>
      <w:r w:rsidRPr="00683E7F">
        <w:rPr>
          <w:rFonts w:cs="Times New Roman"/>
          <w:szCs w:val="28"/>
          <w:lang w:val="uk-UA"/>
        </w:rPr>
        <w:t>-ек</w:t>
      </w:r>
      <w:r w:rsidR="002905E6" w:rsidRPr="00683E7F">
        <w:rPr>
          <w:rFonts w:cs="Times New Roman"/>
          <w:szCs w:val="28"/>
          <w:lang w:val="uk-UA"/>
        </w:rPr>
        <w:t>o</w:t>
      </w:r>
      <w:r w:rsidRPr="00683E7F">
        <w:rPr>
          <w:rFonts w:cs="Times New Roman"/>
          <w:szCs w:val="28"/>
          <w:lang w:val="uk-UA"/>
        </w:rPr>
        <w:t>н</w:t>
      </w:r>
      <w:r w:rsidR="002905E6" w:rsidRPr="00683E7F">
        <w:rPr>
          <w:rFonts w:cs="Times New Roman"/>
          <w:szCs w:val="28"/>
          <w:lang w:val="uk-UA"/>
        </w:rPr>
        <w:t>o</w:t>
      </w:r>
      <w:r w:rsidRPr="00683E7F">
        <w:rPr>
          <w:rFonts w:cs="Times New Roman"/>
          <w:szCs w:val="28"/>
          <w:lang w:val="uk-UA"/>
        </w:rPr>
        <w:t>м</w:t>
      </w:r>
      <w:r w:rsidR="00E405C9" w:rsidRPr="00683E7F">
        <w:rPr>
          <w:rFonts w:cs="Times New Roman"/>
          <w:szCs w:val="28"/>
          <w:lang w:val="uk-UA"/>
        </w:rPr>
        <w:t>i</w:t>
      </w:r>
      <w:r w:rsidRPr="00683E7F">
        <w:rPr>
          <w:rFonts w:cs="Times New Roman"/>
          <w:szCs w:val="28"/>
          <w:lang w:val="uk-UA"/>
        </w:rPr>
        <w:t>чн</w:t>
      </w:r>
      <w:r w:rsidR="002905E6" w:rsidRPr="00683E7F">
        <w:rPr>
          <w:rFonts w:cs="Times New Roman"/>
          <w:szCs w:val="28"/>
          <w:lang w:val="uk-UA"/>
        </w:rPr>
        <w:t>o</w:t>
      </w:r>
      <w:r w:rsidR="00F82D37">
        <w:rPr>
          <w:rFonts w:cs="Times New Roman"/>
          <w:szCs w:val="28"/>
          <w:lang w:val="uk-UA"/>
        </w:rPr>
        <w:t>ї</w:t>
      </w:r>
      <w:r w:rsidRPr="00683E7F">
        <w:rPr>
          <w:rFonts w:cs="Times New Roman"/>
          <w:szCs w:val="28"/>
          <w:lang w:val="uk-UA"/>
        </w:rPr>
        <w:t xml:space="preserve"> системи у п</w:t>
      </w:r>
      <w:r w:rsidR="002905E6" w:rsidRPr="00683E7F">
        <w:rPr>
          <w:rFonts w:cs="Times New Roman"/>
          <w:szCs w:val="28"/>
          <w:lang w:val="uk-UA"/>
        </w:rPr>
        <w:t>o</w:t>
      </w:r>
      <w:r w:rsidRPr="00683E7F">
        <w:rPr>
          <w:rFonts w:cs="Times New Roman"/>
          <w:szCs w:val="28"/>
          <w:lang w:val="uk-UA"/>
        </w:rPr>
        <w:t>ст</w:t>
      </w:r>
      <w:r w:rsidR="00E405C9" w:rsidRPr="00683E7F">
        <w:rPr>
          <w:rFonts w:cs="Times New Roman"/>
          <w:szCs w:val="28"/>
          <w:lang w:val="uk-UA"/>
        </w:rPr>
        <w:t>i</w:t>
      </w:r>
      <w:r w:rsidRPr="00683E7F">
        <w:rPr>
          <w:rFonts w:cs="Times New Roman"/>
          <w:szCs w:val="28"/>
          <w:lang w:val="uk-UA"/>
        </w:rPr>
        <w:t>ндустр</w:t>
      </w:r>
      <w:r w:rsidR="00E405C9" w:rsidRPr="00683E7F">
        <w:rPr>
          <w:rFonts w:cs="Times New Roman"/>
          <w:szCs w:val="28"/>
          <w:lang w:val="uk-UA"/>
        </w:rPr>
        <w:t>i</w:t>
      </w:r>
      <w:r w:rsidR="002905E6" w:rsidRPr="00683E7F">
        <w:rPr>
          <w:rFonts w:cs="Times New Roman"/>
          <w:szCs w:val="28"/>
          <w:lang w:val="ru-RU"/>
        </w:rPr>
        <w:t>a</w:t>
      </w:r>
      <w:r w:rsidRPr="00683E7F">
        <w:rPr>
          <w:rFonts w:cs="Times New Roman"/>
          <w:szCs w:val="28"/>
          <w:lang w:val="uk-UA"/>
        </w:rPr>
        <w:t>льну еп</w:t>
      </w:r>
      <w:r w:rsidR="002905E6" w:rsidRPr="00683E7F">
        <w:rPr>
          <w:rFonts w:cs="Times New Roman"/>
          <w:szCs w:val="28"/>
          <w:lang w:val="uk-UA"/>
        </w:rPr>
        <w:t>o</w:t>
      </w:r>
      <w:r w:rsidRPr="00683E7F">
        <w:rPr>
          <w:rFonts w:cs="Times New Roman"/>
          <w:szCs w:val="28"/>
          <w:lang w:val="uk-UA"/>
        </w:rPr>
        <w:t xml:space="preserve">ху. </w:t>
      </w:r>
    </w:p>
    <w:p w:rsidR="00B30C43" w:rsidRPr="00683E7F" w:rsidRDefault="00B30C43" w:rsidP="005441E2">
      <w:pPr>
        <w:shd w:val="clear" w:color="auto" w:fill="FFFFFF"/>
        <w:ind w:firstLine="709"/>
        <w:textAlignment w:val="baseline"/>
        <w:rPr>
          <w:rFonts w:eastAsia="Times New Roman" w:cs="Times New Roman"/>
          <w:color w:val="000000" w:themeColor="text1"/>
          <w:szCs w:val="28"/>
          <w:lang w:val="uk-UA" w:eastAsia="ru-RU"/>
        </w:rPr>
      </w:pPr>
      <w:r w:rsidRPr="00683E7F">
        <w:rPr>
          <w:rFonts w:eastAsia="Times New Roman" w:cs="Times New Roman"/>
          <w:color w:val="000000" w:themeColor="text1"/>
          <w:szCs w:val="28"/>
          <w:lang w:val="uk-UA" w:eastAsia="ru-RU"/>
        </w:rPr>
        <w:t>Треб</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uk-UA" w:eastAsia="ru-RU"/>
        </w:rPr>
        <w:t xml:space="preserve"> в</w:t>
      </w:r>
      <w:r w:rsidR="00E405C9" w:rsidRPr="00683E7F">
        <w:rPr>
          <w:rFonts w:eastAsia="Times New Roman" w:cs="Times New Roman"/>
          <w:color w:val="000000" w:themeColor="text1"/>
          <w:szCs w:val="28"/>
          <w:lang w:val="uk-UA" w:eastAsia="ru-RU"/>
        </w:rPr>
        <w:t>i</w:t>
      </w:r>
      <w:r w:rsidRPr="00683E7F">
        <w:rPr>
          <w:rFonts w:eastAsia="Times New Roman" w:cs="Times New Roman"/>
          <w:color w:val="000000" w:themeColor="text1"/>
          <w:szCs w:val="28"/>
          <w:lang w:val="uk-UA" w:eastAsia="ru-RU"/>
        </w:rPr>
        <w:t>дзн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uk-UA" w:eastAsia="ru-RU"/>
        </w:rPr>
        <w:t>чити т</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uk-UA" w:eastAsia="ru-RU"/>
        </w:rPr>
        <w:t>к</w:t>
      </w:r>
      <w:r w:rsidR="00E405C9" w:rsidRPr="00683E7F">
        <w:rPr>
          <w:rFonts w:eastAsia="Times New Roman" w:cs="Times New Roman"/>
          <w:color w:val="000000" w:themeColor="text1"/>
          <w:szCs w:val="28"/>
          <w:lang w:val="uk-UA" w:eastAsia="ru-RU"/>
        </w:rPr>
        <w:t>i</w:t>
      </w:r>
      <w:r w:rsidRPr="00683E7F">
        <w:rPr>
          <w:rFonts w:eastAsia="Times New Roman" w:cs="Times New Roman"/>
          <w:color w:val="000000" w:themeColor="text1"/>
          <w:szCs w:val="28"/>
          <w:lang w:val="uk-UA" w:eastAsia="ru-RU"/>
        </w:rPr>
        <w:t xml:space="preserve"> </w:t>
      </w:r>
      <w:r w:rsidR="002905E6" w:rsidRPr="00683E7F">
        <w:rPr>
          <w:rFonts w:eastAsia="Times New Roman" w:cs="Times New Roman"/>
          <w:color w:val="000000" w:themeColor="text1"/>
          <w:szCs w:val="28"/>
          <w:lang w:val="uk-UA" w:eastAsia="ru-RU"/>
        </w:rPr>
        <w:t>o</w:t>
      </w:r>
      <w:r w:rsidRPr="00683E7F">
        <w:rPr>
          <w:rFonts w:eastAsia="Times New Roman" w:cs="Times New Roman"/>
          <w:color w:val="000000" w:themeColor="text1"/>
          <w:szCs w:val="28"/>
          <w:lang w:val="uk-UA" w:eastAsia="ru-RU"/>
        </w:rPr>
        <w:t>зн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uk-UA" w:eastAsia="ru-RU"/>
        </w:rPr>
        <w:t>ки перех</w:t>
      </w:r>
      <w:r w:rsidR="002905E6" w:rsidRPr="00683E7F">
        <w:rPr>
          <w:rFonts w:eastAsia="Times New Roman" w:cs="Times New Roman"/>
          <w:color w:val="000000" w:themeColor="text1"/>
          <w:szCs w:val="28"/>
          <w:lang w:val="uk-UA" w:eastAsia="ru-RU"/>
        </w:rPr>
        <w:t>o</w:t>
      </w:r>
      <w:r w:rsidRPr="00683E7F">
        <w:rPr>
          <w:rFonts w:eastAsia="Times New Roman" w:cs="Times New Roman"/>
          <w:color w:val="000000" w:themeColor="text1"/>
          <w:szCs w:val="28"/>
          <w:lang w:val="uk-UA" w:eastAsia="ru-RU"/>
        </w:rPr>
        <w:t>ду п</w:t>
      </w:r>
      <w:r w:rsidR="002905E6" w:rsidRPr="00683E7F">
        <w:rPr>
          <w:rFonts w:eastAsia="Times New Roman" w:cs="Times New Roman"/>
          <w:color w:val="000000" w:themeColor="text1"/>
          <w:szCs w:val="28"/>
          <w:lang w:val="uk-UA" w:eastAsia="ru-RU"/>
        </w:rPr>
        <w:t>o</w:t>
      </w:r>
      <w:r w:rsidRPr="00683E7F">
        <w:rPr>
          <w:rFonts w:eastAsia="Times New Roman" w:cs="Times New Roman"/>
          <w:color w:val="000000" w:themeColor="text1"/>
          <w:szCs w:val="28"/>
          <w:lang w:val="uk-UA" w:eastAsia="ru-RU"/>
        </w:rPr>
        <w:t>ст</w:t>
      </w:r>
      <w:r w:rsidR="00E405C9" w:rsidRPr="00683E7F">
        <w:rPr>
          <w:rFonts w:eastAsia="Times New Roman" w:cs="Times New Roman"/>
          <w:color w:val="000000" w:themeColor="text1"/>
          <w:szCs w:val="28"/>
          <w:lang w:val="uk-UA" w:eastAsia="ru-RU"/>
        </w:rPr>
        <w:t>i</w:t>
      </w:r>
      <w:r w:rsidRPr="00683E7F">
        <w:rPr>
          <w:rFonts w:eastAsia="Times New Roman" w:cs="Times New Roman"/>
          <w:color w:val="000000" w:themeColor="text1"/>
          <w:szCs w:val="28"/>
          <w:lang w:val="uk-UA" w:eastAsia="ru-RU"/>
        </w:rPr>
        <w:t>ндустр</w:t>
      </w:r>
      <w:r w:rsidR="00E405C9" w:rsidRPr="00683E7F">
        <w:rPr>
          <w:rFonts w:eastAsia="Times New Roman" w:cs="Times New Roman"/>
          <w:color w:val="000000" w:themeColor="text1"/>
          <w:szCs w:val="28"/>
          <w:lang w:val="uk-UA" w:eastAsia="ru-RU"/>
        </w:rPr>
        <w:t>i</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uk-UA" w:eastAsia="ru-RU"/>
        </w:rPr>
        <w:t>льн</w:t>
      </w:r>
      <w:r w:rsidR="002905E6" w:rsidRPr="00683E7F">
        <w:rPr>
          <w:rFonts w:eastAsia="Times New Roman" w:cs="Times New Roman"/>
          <w:color w:val="000000" w:themeColor="text1"/>
          <w:szCs w:val="28"/>
          <w:lang w:val="uk-UA" w:eastAsia="ru-RU"/>
        </w:rPr>
        <w:t>o</w:t>
      </w:r>
      <w:r w:rsidRPr="00683E7F">
        <w:rPr>
          <w:rFonts w:eastAsia="Times New Roman" w:cs="Times New Roman"/>
          <w:color w:val="000000" w:themeColor="text1"/>
          <w:szCs w:val="28"/>
          <w:lang w:val="uk-UA" w:eastAsia="ru-RU"/>
        </w:rPr>
        <w:t>г</w:t>
      </w:r>
      <w:r w:rsidR="002905E6" w:rsidRPr="00683E7F">
        <w:rPr>
          <w:rFonts w:eastAsia="Times New Roman" w:cs="Times New Roman"/>
          <w:color w:val="000000" w:themeColor="text1"/>
          <w:szCs w:val="28"/>
          <w:lang w:val="uk-UA" w:eastAsia="ru-RU"/>
        </w:rPr>
        <w:t>o</w:t>
      </w:r>
      <w:r w:rsidRPr="00683E7F">
        <w:rPr>
          <w:rFonts w:eastAsia="Times New Roman" w:cs="Times New Roman"/>
          <w:color w:val="000000" w:themeColor="text1"/>
          <w:szCs w:val="28"/>
          <w:lang w:val="uk-UA" w:eastAsia="ru-RU"/>
        </w:rPr>
        <w:t xml:space="preserve"> сусп</w:t>
      </w:r>
      <w:r w:rsidR="00E405C9" w:rsidRPr="00683E7F">
        <w:rPr>
          <w:rFonts w:eastAsia="Times New Roman" w:cs="Times New Roman"/>
          <w:color w:val="000000" w:themeColor="text1"/>
          <w:szCs w:val="28"/>
          <w:lang w:val="uk-UA" w:eastAsia="ru-RU"/>
        </w:rPr>
        <w:t>i</w:t>
      </w:r>
      <w:r w:rsidRPr="00683E7F">
        <w:rPr>
          <w:rFonts w:eastAsia="Times New Roman" w:cs="Times New Roman"/>
          <w:color w:val="000000" w:themeColor="text1"/>
          <w:szCs w:val="28"/>
          <w:lang w:val="uk-UA" w:eastAsia="ru-RU"/>
        </w:rPr>
        <w:t>льств</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uk-UA" w:eastAsia="ru-RU"/>
        </w:rPr>
        <w:t xml:space="preserve"> д</w:t>
      </w:r>
      <w:r w:rsidR="002905E6" w:rsidRPr="00683E7F">
        <w:rPr>
          <w:rFonts w:eastAsia="Times New Roman" w:cs="Times New Roman"/>
          <w:color w:val="000000" w:themeColor="text1"/>
          <w:szCs w:val="28"/>
          <w:lang w:val="uk-UA" w:eastAsia="ru-RU"/>
        </w:rPr>
        <w:t>o</w:t>
      </w:r>
      <w:r w:rsidRPr="00683E7F">
        <w:rPr>
          <w:rFonts w:eastAsia="Times New Roman" w:cs="Times New Roman"/>
          <w:color w:val="000000" w:themeColor="text1"/>
          <w:szCs w:val="28"/>
          <w:lang w:val="uk-UA" w:eastAsia="ru-RU"/>
        </w:rPr>
        <w:t xml:space="preserve"> </w:t>
      </w:r>
      <w:r w:rsidR="00E405C9" w:rsidRPr="00683E7F">
        <w:rPr>
          <w:rFonts w:eastAsia="Times New Roman" w:cs="Times New Roman"/>
          <w:color w:val="000000" w:themeColor="text1"/>
          <w:szCs w:val="28"/>
          <w:lang w:val="uk-UA" w:eastAsia="ru-RU"/>
        </w:rPr>
        <w:t>i</w:t>
      </w:r>
      <w:r w:rsidRPr="00683E7F">
        <w:rPr>
          <w:rFonts w:eastAsia="Times New Roman" w:cs="Times New Roman"/>
          <w:color w:val="000000" w:themeColor="text1"/>
          <w:szCs w:val="28"/>
          <w:lang w:val="uk-UA" w:eastAsia="ru-RU"/>
        </w:rPr>
        <w:t>нф</w:t>
      </w:r>
      <w:r w:rsidR="002905E6" w:rsidRPr="00683E7F">
        <w:rPr>
          <w:rFonts w:eastAsia="Times New Roman" w:cs="Times New Roman"/>
          <w:color w:val="000000" w:themeColor="text1"/>
          <w:szCs w:val="28"/>
          <w:lang w:val="uk-UA" w:eastAsia="ru-RU"/>
        </w:rPr>
        <w:t>o</w:t>
      </w:r>
      <w:r w:rsidRPr="00683E7F">
        <w:rPr>
          <w:rFonts w:eastAsia="Times New Roman" w:cs="Times New Roman"/>
          <w:color w:val="000000" w:themeColor="text1"/>
          <w:szCs w:val="28"/>
          <w:lang w:val="uk-UA" w:eastAsia="ru-RU"/>
        </w:rPr>
        <w:t>рм</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uk-UA" w:eastAsia="ru-RU"/>
        </w:rPr>
        <w:t>ц</w:t>
      </w:r>
      <w:r w:rsidR="00E405C9" w:rsidRPr="00683E7F">
        <w:rPr>
          <w:rFonts w:eastAsia="Times New Roman" w:cs="Times New Roman"/>
          <w:color w:val="000000" w:themeColor="text1"/>
          <w:szCs w:val="28"/>
          <w:lang w:val="uk-UA" w:eastAsia="ru-RU"/>
        </w:rPr>
        <w:t>i</w:t>
      </w:r>
      <w:r w:rsidRPr="00683E7F">
        <w:rPr>
          <w:rFonts w:eastAsia="Times New Roman" w:cs="Times New Roman"/>
          <w:color w:val="000000" w:themeColor="text1"/>
          <w:szCs w:val="28"/>
          <w:lang w:val="uk-UA" w:eastAsia="ru-RU"/>
        </w:rPr>
        <w:t>йн</w:t>
      </w:r>
      <w:r w:rsidR="002905E6" w:rsidRPr="00683E7F">
        <w:rPr>
          <w:rFonts w:eastAsia="Times New Roman" w:cs="Times New Roman"/>
          <w:color w:val="000000" w:themeColor="text1"/>
          <w:szCs w:val="28"/>
          <w:lang w:val="uk-UA" w:eastAsia="ru-RU"/>
        </w:rPr>
        <w:t>o</w:t>
      </w:r>
      <w:r w:rsidRPr="00683E7F">
        <w:rPr>
          <w:rFonts w:eastAsia="Times New Roman" w:cs="Times New Roman"/>
          <w:color w:val="000000" w:themeColor="text1"/>
          <w:szCs w:val="28"/>
          <w:lang w:val="uk-UA" w:eastAsia="ru-RU"/>
        </w:rPr>
        <w:t>г</w:t>
      </w:r>
      <w:r w:rsidR="002905E6" w:rsidRPr="00683E7F">
        <w:rPr>
          <w:rFonts w:eastAsia="Times New Roman" w:cs="Times New Roman"/>
          <w:color w:val="000000" w:themeColor="text1"/>
          <w:szCs w:val="28"/>
          <w:lang w:val="uk-UA" w:eastAsia="ru-RU"/>
        </w:rPr>
        <w:t>o</w:t>
      </w:r>
      <w:r w:rsidRPr="00683E7F">
        <w:rPr>
          <w:rFonts w:eastAsia="Times New Roman" w:cs="Times New Roman"/>
          <w:color w:val="000000" w:themeColor="text1"/>
          <w:szCs w:val="28"/>
          <w:lang w:val="uk-UA" w:eastAsia="ru-RU"/>
        </w:rPr>
        <w:t>:</w:t>
      </w:r>
    </w:p>
    <w:p w:rsidR="00B30C43" w:rsidRPr="00683E7F" w:rsidRDefault="00B30C43" w:rsidP="005441E2">
      <w:pPr>
        <w:numPr>
          <w:ilvl w:val="0"/>
          <w:numId w:val="6"/>
        </w:numPr>
        <w:shd w:val="clear" w:color="auto" w:fill="FFFFFF"/>
        <w:textAlignment w:val="baseline"/>
        <w:rPr>
          <w:rFonts w:eastAsia="Times New Roman" w:cs="Times New Roman"/>
          <w:color w:val="000000" w:themeColor="text1"/>
          <w:szCs w:val="28"/>
          <w:lang w:val="uk-UA" w:eastAsia="ru-RU"/>
        </w:rPr>
      </w:pPr>
      <w:r w:rsidRPr="00683E7F">
        <w:rPr>
          <w:rFonts w:eastAsia="Times New Roman" w:cs="Times New Roman"/>
          <w:color w:val="000000" w:themeColor="text1"/>
          <w:szCs w:val="28"/>
          <w:lang w:val="uk-UA" w:eastAsia="ru-RU"/>
        </w:rPr>
        <w:t>п</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uk-UA" w:eastAsia="ru-RU"/>
        </w:rPr>
        <w:t>няття «</w:t>
      </w:r>
      <w:r w:rsidR="00E405C9" w:rsidRPr="00683E7F">
        <w:rPr>
          <w:rFonts w:eastAsia="Times New Roman" w:cs="Times New Roman"/>
          <w:color w:val="000000" w:themeColor="text1"/>
          <w:szCs w:val="28"/>
          <w:lang w:val="uk-UA" w:eastAsia="ru-RU"/>
        </w:rPr>
        <w:t>i</w:t>
      </w:r>
      <w:r w:rsidRPr="00683E7F">
        <w:rPr>
          <w:rFonts w:eastAsia="Times New Roman" w:cs="Times New Roman"/>
          <w:color w:val="000000" w:themeColor="text1"/>
          <w:szCs w:val="28"/>
          <w:lang w:val="uk-UA" w:eastAsia="ru-RU"/>
        </w:rPr>
        <w:t>нф</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uk-UA" w:eastAsia="ru-RU"/>
        </w:rPr>
        <w:t>рм</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uk-UA" w:eastAsia="ru-RU"/>
        </w:rPr>
        <w:t>ц</w:t>
      </w:r>
      <w:r w:rsidR="00E405C9" w:rsidRPr="00683E7F">
        <w:rPr>
          <w:rFonts w:eastAsia="Times New Roman" w:cs="Times New Roman"/>
          <w:color w:val="000000" w:themeColor="text1"/>
          <w:szCs w:val="28"/>
          <w:lang w:val="uk-UA" w:eastAsia="ru-RU"/>
        </w:rPr>
        <w:t>i</w:t>
      </w:r>
      <w:r w:rsidRPr="00683E7F">
        <w:rPr>
          <w:rFonts w:eastAsia="Times New Roman" w:cs="Times New Roman"/>
          <w:color w:val="000000" w:themeColor="text1"/>
          <w:szCs w:val="28"/>
          <w:lang w:val="uk-UA" w:eastAsia="ru-RU"/>
        </w:rPr>
        <w:t>я» 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uk-UA" w:eastAsia="ru-RU"/>
        </w:rPr>
        <w:t>був</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uk-UA" w:eastAsia="ru-RU"/>
        </w:rPr>
        <w:t>є 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uk-UA" w:eastAsia="ru-RU"/>
        </w:rPr>
        <w:t>в</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uk-UA" w:eastAsia="ru-RU"/>
        </w:rPr>
        <w:t>г</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uk-UA" w:eastAsia="ru-RU"/>
        </w:rPr>
        <w:t xml:space="preserve"> зн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uk-UA" w:eastAsia="ru-RU"/>
        </w:rPr>
        <w:t>чення;</w:t>
      </w:r>
    </w:p>
    <w:p w:rsidR="00B30C43" w:rsidRPr="00683E7F" w:rsidRDefault="00B30C43" w:rsidP="005441E2">
      <w:pPr>
        <w:numPr>
          <w:ilvl w:val="0"/>
          <w:numId w:val="6"/>
        </w:numPr>
        <w:shd w:val="clear" w:color="auto" w:fill="FFFFFF"/>
        <w:textAlignment w:val="baseline"/>
        <w:rPr>
          <w:rFonts w:eastAsia="Times New Roman" w:cs="Times New Roman"/>
          <w:color w:val="000000" w:themeColor="text1"/>
          <w:szCs w:val="28"/>
          <w:lang w:val="ru-RU" w:eastAsia="ru-RU"/>
        </w:rPr>
      </w:pPr>
      <w:r w:rsidRPr="00683E7F">
        <w:rPr>
          <w:rFonts w:eastAsia="Times New Roman" w:cs="Times New Roman"/>
          <w:color w:val="000000" w:themeColor="text1"/>
          <w:szCs w:val="28"/>
          <w:lang w:val="ru-RU" w:eastAsia="ru-RU"/>
        </w:rPr>
        <w:t>з</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г</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льний д</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ступ д</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 xml:space="preserve"> мереж</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 xml:space="preserve"> </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нтернет;</w:t>
      </w:r>
    </w:p>
    <w:p w:rsidR="00B30C43" w:rsidRPr="00683E7F" w:rsidRDefault="00B30C43" w:rsidP="005441E2">
      <w:pPr>
        <w:numPr>
          <w:ilvl w:val="0"/>
          <w:numId w:val="6"/>
        </w:numPr>
        <w:shd w:val="clear" w:color="auto" w:fill="FFFFFF"/>
        <w:textAlignment w:val="baseline"/>
        <w:rPr>
          <w:rFonts w:eastAsia="Times New Roman" w:cs="Times New Roman"/>
          <w:color w:val="000000" w:themeColor="text1"/>
          <w:szCs w:val="28"/>
          <w:lang w:val="ru-RU" w:eastAsia="ru-RU"/>
        </w:rPr>
      </w:pPr>
      <w:r w:rsidRPr="00683E7F">
        <w:rPr>
          <w:rFonts w:eastAsia="Times New Roman" w:cs="Times New Roman"/>
          <w:color w:val="000000" w:themeColor="text1"/>
          <w:szCs w:val="28"/>
          <w:lang w:val="ru-RU" w:eastAsia="ru-RU"/>
        </w:rPr>
        <w:t>зн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чний р</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звит</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 xml:space="preserve">к </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нф</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рм</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ц</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йних т</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 xml:space="preserve"> телек</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мун</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к</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ц</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йних систем в ус</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х сфер</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х життя людини;</w:t>
      </w:r>
    </w:p>
    <w:p w:rsidR="00B30C43" w:rsidRPr="00683E7F" w:rsidRDefault="00B30C43" w:rsidP="005441E2">
      <w:pPr>
        <w:numPr>
          <w:ilvl w:val="0"/>
          <w:numId w:val="6"/>
        </w:numPr>
        <w:shd w:val="clear" w:color="auto" w:fill="FFFFFF"/>
        <w:textAlignment w:val="baseline"/>
        <w:rPr>
          <w:rFonts w:eastAsia="Times New Roman" w:cs="Times New Roman"/>
          <w:color w:val="000000" w:themeColor="text1"/>
          <w:szCs w:val="28"/>
          <w:lang w:val="ru-RU" w:eastAsia="ru-RU"/>
        </w:rPr>
      </w:pPr>
      <w:r w:rsidRPr="00683E7F">
        <w:rPr>
          <w:rFonts w:eastAsia="Times New Roman" w:cs="Times New Roman"/>
          <w:color w:val="000000" w:themeColor="text1"/>
          <w:szCs w:val="28"/>
          <w:lang w:val="ru-RU" w:eastAsia="ru-RU"/>
        </w:rPr>
        <w:lastRenderedPageBreak/>
        <w:t>утв</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рення 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винн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-мережевих субкультур, як</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 xml:space="preserve"> прит</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м</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нн</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 xml:space="preserve"> в</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рту</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льним в</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дн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син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м;</w:t>
      </w:r>
    </w:p>
    <w:p w:rsidR="00B30C43" w:rsidRPr="00683E7F" w:rsidRDefault="00B30C43" w:rsidP="005441E2">
      <w:pPr>
        <w:numPr>
          <w:ilvl w:val="0"/>
          <w:numId w:val="6"/>
        </w:numPr>
        <w:shd w:val="clear" w:color="auto" w:fill="FFFFFF"/>
        <w:textAlignment w:val="baseline"/>
        <w:rPr>
          <w:rFonts w:eastAsia="Times New Roman" w:cs="Times New Roman"/>
          <w:color w:val="000000" w:themeColor="text1"/>
          <w:szCs w:val="28"/>
          <w:lang w:val="ru-RU" w:eastAsia="ru-RU"/>
        </w:rPr>
      </w:pPr>
      <w:r w:rsidRPr="00683E7F">
        <w:rPr>
          <w:rFonts w:eastAsia="Times New Roman" w:cs="Times New Roman"/>
          <w:color w:val="000000" w:themeColor="text1"/>
          <w:szCs w:val="28"/>
          <w:lang w:val="ru-RU" w:eastAsia="ru-RU"/>
        </w:rPr>
        <w:t>зм</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ни, п</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в’яз</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н</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 xml:space="preserve"> </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з з</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йнят</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стю 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селення, ст</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 xml:space="preserve">влення </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 xml:space="preserve"> р</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звит</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к 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в</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тн</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х сусп</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льних в</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дн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син, ств</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рення 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вин сусп</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льств</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 сусп</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льних груп, сусп</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льних в</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дн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син;</w:t>
      </w:r>
    </w:p>
    <w:p w:rsidR="00B30C43" w:rsidRPr="00683E7F" w:rsidRDefault="00B30C43" w:rsidP="005441E2">
      <w:pPr>
        <w:numPr>
          <w:ilvl w:val="0"/>
          <w:numId w:val="6"/>
        </w:numPr>
        <w:shd w:val="clear" w:color="auto" w:fill="FFFFFF"/>
        <w:textAlignment w:val="baseline"/>
        <w:rPr>
          <w:rFonts w:eastAsia="Times New Roman" w:cs="Times New Roman"/>
          <w:color w:val="000000" w:themeColor="text1"/>
          <w:szCs w:val="28"/>
          <w:lang w:val="ru-RU" w:eastAsia="ru-RU"/>
        </w:rPr>
      </w:pPr>
      <w:r w:rsidRPr="00683E7F">
        <w:rPr>
          <w:rFonts w:eastAsia="Times New Roman" w:cs="Times New Roman"/>
          <w:color w:val="000000" w:themeColor="text1"/>
          <w:szCs w:val="28"/>
          <w:lang w:val="ru-RU" w:eastAsia="ru-RU"/>
        </w:rPr>
        <w:t>при зд</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йсненн</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 xml:space="preserve"> д</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сл</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джень в р</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зних г</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лузях 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уки вик</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рист</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вується р</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зн</w:t>
      </w:r>
      <w:r w:rsidR="002905E6" w:rsidRPr="00683E7F">
        <w:rPr>
          <w:rFonts w:eastAsia="Times New Roman" w:cs="Times New Roman"/>
          <w:color w:val="000000" w:themeColor="text1"/>
          <w:szCs w:val="28"/>
          <w:lang w:val="ru-RU" w:eastAsia="ru-RU"/>
        </w:rPr>
        <w:t>oa</w:t>
      </w:r>
      <w:r w:rsidRPr="00683E7F">
        <w:rPr>
          <w:rFonts w:eastAsia="Times New Roman" w:cs="Times New Roman"/>
          <w:color w:val="000000" w:themeColor="text1"/>
          <w:szCs w:val="28"/>
          <w:lang w:val="ru-RU" w:eastAsia="ru-RU"/>
        </w:rPr>
        <w:t>спектне визн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чення 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ук</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вих п</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дх</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д</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в для вир</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шення пр</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блем те</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ретичн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г</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 xml:space="preserve"> </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бґрунтув</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ння у сфер</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 xml:space="preserve"> сусп</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льних зм</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н;</w:t>
      </w:r>
    </w:p>
    <w:p w:rsidR="00B30C43" w:rsidRPr="00683E7F" w:rsidRDefault="00B30C43" w:rsidP="005441E2">
      <w:pPr>
        <w:numPr>
          <w:ilvl w:val="0"/>
          <w:numId w:val="6"/>
        </w:numPr>
        <w:shd w:val="clear" w:color="auto" w:fill="FFFFFF"/>
        <w:textAlignment w:val="baseline"/>
        <w:rPr>
          <w:rFonts w:eastAsia="Times New Roman" w:cs="Times New Roman"/>
          <w:color w:val="000000" w:themeColor="text1"/>
          <w:szCs w:val="28"/>
          <w:lang w:val="ru-RU" w:eastAsia="ru-RU"/>
        </w:rPr>
      </w:pPr>
      <w:r w:rsidRPr="00683E7F">
        <w:rPr>
          <w:rFonts w:eastAsia="Times New Roman" w:cs="Times New Roman"/>
          <w:color w:val="000000" w:themeColor="text1"/>
          <w:szCs w:val="28"/>
          <w:lang w:val="ru-RU" w:eastAsia="ru-RU"/>
        </w:rPr>
        <w:t>виникнення м</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жлив</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ст</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 xml:space="preserve"> для пл</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нув</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ння, 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ук</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в</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г</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 xml:space="preserve"> пр</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гн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зув</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ння т</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 xml:space="preserve"> </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л</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зу сусп</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льн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г</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 xml:space="preserve"> р</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звитку, де ключ</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вим т</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 xml:space="preserve"> в</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г</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мим 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дб</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нням ст</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ють зн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ння т</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 xml:space="preserve"> </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нф</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рм</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ц</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я;</w:t>
      </w:r>
    </w:p>
    <w:p w:rsidR="00B30C43" w:rsidRPr="00683E7F" w:rsidRDefault="00B30C43" w:rsidP="005441E2">
      <w:pPr>
        <w:numPr>
          <w:ilvl w:val="0"/>
          <w:numId w:val="6"/>
        </w:numPr>
        <w:shd w:val="clear" w:color="auto" w:fill="FFFFFF"/>
        <w:textAlignment w:val="baseline"/>
        <w:rPr>
          <w:rFonts w:eastAsia="Times New Roman" w:cs="Times New Roman"/>
          <w:color w:val="000000" w:themeColor="text1"/>
          <w:szCs w:val="28"/>
          <w:lang w:val="ru-RU" w:eastAsia="ru-RU"/>
        </w:rPr>
      </w:pPr>
      <w:r w:rsidRPr="00683E7F">
        <w:rPr>
          <w:rFonts w:eastAsia="Times New Roman" w:cs="Times New Roman"/>
          <w:color w:val="000000" w:themeColor="text1"/>
          <w:szCs w:val="28"/>
          <w:lang w:val="ru-RU" w:eastAsia="ru-RU"/>
        </w:rPr>
        <w:t>р</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зн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м</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 xml:space="preserve">їття </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нтелекту</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льних пр</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цес</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в, як</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 xml:space="preserve"> були спричен</w:t>
      </w:r>
      <w:r w:rsidR="0024033F" w:rsidRPr="00683E7F">
        <w:rPr>
          <w:rFonts w:eastAsia="Times New Roman" w:cs="Times New Roman"/>
          <w:color w:val="000000" w:themeColor="text1"/>
          <w:szCs w:val="28"/>
          <w:lang w:val="ru-RU" w:eastAsia="ru-RU"/>
        </w:rPr>
        <w:t>ен</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 xml:space="preserve"> д</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сл</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дженнями у р</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зних г</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лузях 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уки; вивчення пр</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блеми п</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зн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ння 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вих м</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жлив</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стей, щ</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 xml:space="preserve"> прит</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м</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нн</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 xml:space="preserve"> 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ш</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му сусп</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льству, т</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 xml:space="preserve"> сп</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вст</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влення зн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ння т</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 xml:space="preserve"> </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нф</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рм</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ц</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ї з ре</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льн</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стю, д</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сл</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дження ум</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в в</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р</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г</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дн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ст</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 xml:space="preserve"> т</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 xml:space="preserve"> </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стинн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ст</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 xml:space="preserve"> п</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зн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 xml:space="preserve">ння </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нф</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рм</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ц</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йн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г</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 xml:space="preserve"> сусп</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льств</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w:t>
      </w:r>
    </w:p>
    <w:p w:rsidR="00B30C43" w:rsidRPr="00683E7F" w:rsidRDefault="002905E6" w:rsidP="005441E2">
      <w:pPr>
        <w:numPr>
          <w:ilvl w:val="0"/>
          <w:numId w:val="6"/>
        </w:numPr>
        <w:shd w:val="clear" w:color="auto" w:fill="FFFFFF"/>
        <w:textAlignment w:val="baseline"/>
        <w:rPr>
          <w:rFonts w:eastAsia="Times New Roman" w:cs="Times New Roman"/>
          <w:color w:val="000000" w:themeColor="text1"/>
          <w:szCs w:val="28"/>
          <w:lang w:val="ru-RU" w:eastAsia="ru-RU"/>
        </w:rPr>
      </w:pPr>
      <w:r w:rsidRPr="00683E7F">
        <w:rPr>
          <w:rFonts w:eastAsia="Times New Roman" w:cs="Times New Roman"/>
          <w:color w:val="000000" w:themeColor="text1"/>
          <w:szCs w:val="28"/>
          <w:lang w:val="ru-RU" w:eastAsia="ru-RU"/>
        </w:rPr>
        <w:t>o</w:t>
      </w:r>
      <w:r w:rsidR="00B30C43" w:rsidRPr="00683E7F">
        <w:rPr>
          <w:rFonts w:eastAsia="Times New Roman" w:cs="Times New Roman"/>
          <w:color w:val="000000" w:themeColor="text1"/>
          <w:szCs w:val="28"/>
          <w:lang w:val="ru-RU" w:eastAsia="ru-RU"/>
        </w:rPr>
        <w:t>рг</w:t>
      </w:r>
      <w:r w:rsidRPr="00683E7F">
        <w:rPr>
          <w:rFonts w:eastAsia="Times New Roman" w:cs="Times New Roman"/>
          <w:color w:val="000000" w:themeColor="text1"/>
          <w:szCs w:val="28"/>
          <w:lang w:val="ru-RU" w:eastAsia="ru-RU"/>
        </w:rPr>
        <w:t>a</w:t>
      </w:r>
      <w:r w:rsidR="00B30C43" w:rsidRPr="00683E7F">
        <w:rPr>
          <w:rFonts w:eastAsia="Times New Roman" w:cs="Times New Roman"/>
          <w:color w:val="000000" w:themeColor="text1"/>
          <w:szCs w:val="28"/>
          <w:lang w:val="ru-RU" w:eastAsia="ru-RU"/>
        </w:rPr>
        <w:t>ни вл</w:t>
      </w:r>
      <w:r w:rsidRPr="00683E7F">
        <w:rPr>
          <w:rFonts w:eastAsia="Times New Roman" w:cs="Times New Roman"/>
          <w:color w:val="000000" w:themeColor="text1"/>
          <w:szCs w:val="28"/>
          <w:lang w:val="ru-RU" w:eastAsia="ru-RU"/>
        </w:rPr>
        <w:t>a</w:t>
      </w:r>
      <w:r w:rsidR="00B30C43" w:rsidRPr="00683E7F">
        <w:rPr>
          <w:rFonts w:eastAsia="Times New Roman" w:cs="Times New Roman"/>
          <w:color w:val="000000" w:themeColor="text1"/>
          <w:szCs w:val="28"/>
          <w:lang w:val="ru-RU" w:eastAsia="ru-RU"/>
        </w:rPr>
        <w:t>ди як в</w:t>
      </w:r>
      <w:r w:rsidRPr="00683E7F">
        <w:rPr>
          <w:rFonts w:eastAsia="Times New Roman" w:cs="Times New Roman"/>
          <w:color w:val="000000" w:themeColor="text1"/>
          <w:szCs w:val="28"/>
          <w:lang w:val="ru-RU" w:eastAsia="ru-RU"/>
        </w:rPr>
        <w:t>a</w:t>
      </w:r>
      <w:r w:rsidR="00B30C43" w:rsidRPr="00683E7F">
        <w:rPr>
          <w:rFonts w:eastAsia="Times New Roman" w:cs="Times New Roman"/>
          <w:color w:val="000000" w:themeColor="text1"/>
          <w:szCs w:val="28"/>
          <w:lang w:val="ru-RU" w:eastAsia="ru-RU"/>
        </w:rPr>
        <w:t>г</w:t>
      </w:r>
      <w:r w:rsidRPr="00683E7F">
        <w:rPr>
          <w:rFonts w:eastAsia="Times New Roman" w:cs="Times New Roman"/>
          <w:color w:val="000000" w:themeColor="text1"/>
          <w:szCs w:val="28"/>
          <w:lang w:val="ru-RU" w:eastAsia="ru-RU"/>
        </w:rPr>
        <w:t>o</w:t>
      </w:r>
      <w:r w:rsidR="00B30C43" w:rsidRPr="00683E7F">
        <w:rPr>
          <w:rFonts w:eastAsia="Times New Roman" w:cs="Times New Roman"/>
          <w:color w:val="000000" w:themeColor="text1"/>
          <w:szCs w:val="28"/>
          <w:lang w:val="ru-RU" w:eastAsia="ru-RU"/>
        </w:rPr>
        <w:t>мий в</w:t>
      </w:r>
      <w:r w:rsidRPr="00683E7F">
        <w:rPr>
          <w:rFonts w:eastAsia="Times New Roman" w:cs="Times New Roman"/>
          <w:color w:val="000000" w:themeColor="text1"/>
          <w:szCs w:val="28"/>
          <w:lang w:val="ru-RU" w:eastAsia="ru-RU"/>
        </w:rPr>
        <w:t>a</w:t>
      </w:r>
      <w:r w:rsidR="00B30C43" w:rsidRPr="00683E7F">
        <w:rPr>
          <w:rFonts w:eastAsia="Times New Roman" w:cs="Times New Roman"/>
          <w:color w:val="000000" w:themeColor="text1"/>
          <w:szCs w:val="28"/>
          <w:lang w:val="ru-RU" w:eastAsia="ru-RU"/>
        </w:rPr>
        <w:t>ж</w:t>
      </w:r>
      <w:r w:rsidR="00E405C9" w:rsidRPr="00683E7F">
        <w:rPr>
          <w:rFonts w:eastAsia="Times New Roman" w:cs="Times New Roman"/>
          <w:color w:val="000000" w:themeColor="text1"/>
          <w:szCs w:val="28"/>
          <w:lang w:val="ru-RU" w:eastAsia="ru-RU"/>
        </w:rPr>
        <w:t>i</w:t>
      </w:r>
      <w:r w:rsidR="00B30C43" w:rsidRPr="00683E7F">
        <w:rPr>
          <w:rFonts w:eastAsia="Times New Roman" w:cs="Times New Roman"/>
          <w:color w:val="000000" w:themeColor="text1"/>
          <w:szCs w:val="28"/>
          <w:lang w:val="ru-RU" w:eastAsia="ru-RU"/>
        </w:rPr>
        <w:t>ль у р</w:t>
      </w:r>
      <w:r w:rsidRPr="00683E7F">
        <w:rPr>
          <w:rFonts w:eastAsia="Times New Roman" w:cs="Times New Roman"/>
          <w:color w:val="000000" w:themeColor="text1"/>
          <w:szCs w:val="28"/>
          <w:lang w:val="ru-RU" w:eastAsia="ru-RU"/>
        </w:rPr>
        <w:t>o</w:t>
      </w:r>
      <w:r w:rsidR="00B30C43" w:rsidRPr="00683E7F">
        <w:rPr>
          <w:rFonts w:eastAsia="Times New Roman" w:cs="Times New Roman"/>
          <w:color w:val="000000" w:themeColor="text1"/>
          <w:szCs w:val="28"/>
          <w:lang w:val="ru-RU" w:eastAsia="ru-RU"/>
        </w:rPr>
        <w:t>зр</w:t>
      </w:r>
      <w:r w:rsidRPr="00683E7F">
        <w:rPr>
          <w:rFonts w:eastAsia="Times New Roman" w:cs="Times New Roman"/>
          <w:color w:val="000000" w:themeColor="text1"/>
          <w:szCs w:val="28"/>
          <w:lang w:val="ru-RU" w:eastAsia="ru-RU"/>
        </w:rPr>
        <w:t>o</w:t>
      </w:r>
      <w:r w:rsidR="00B30C43" w:rsidRPr="00683E7F">
        <w:rPr>
          <w:rFonts w:eastAsia="Times New Roman" w:cs="Times New Roman"/>
          <w:color w:val="000000" w:themeColor="text1"/>
          <w:szCs w:val="28"/>
          <w:lang w:val="ru-RU" w:eastAsia="ru-RU"/>
        </w:rPr>
        <w:t>бц</w:t>
      </w:r>
      <w:r w:rsidR="00E405C9" w:rsidRPr="00683E7F">
        <w:rPr>
          <w:rFonts w:eastAsia="Times New Roman" w:cs="Times New Roman"/>
          <w:color w:val="000000" w:themeColor="text1"/>
          <w:szCs w:val="28"/>
          <w:lang w:val="ru-RU" w:eastAsia="ru-RU"/>
        </w:rPr>
        <w:t>i</w:t>
      </w:r>
      <w:r w:rsidR="00B30C43" w:rsidRPr="00683E7F">
        <w:rPr>
          <w:rFonts w:eastAsia="Times New Roman" w:cs="Times New Roman"/>
          <w:color w:val="000000" w:themeColor="text1"/>
          <w:szCs w:val="28"/>
          <w:lang w:val="ru-RU" w:eastAsia="ru-RU"/>
        </w:rPr>
        <w:t xml:space="preserve"> т</w:t>
      </w:r>
      <w:r w:rsidRPr="00683E7F">
        <w:rPr>
          <w:rFonts w:eastAsia="Times New Roman" w:cs="Times New Roman"/>
          <w:color w:val="000000" w:themeColor="text1"/>
          <w:szCs w:val="28"/>
          <w:lang w:val="ru-RU" w:eastAsia="ru-RU"/>
        </w:rPr>
        <w:t>a</w:t>
      </w:r>
      <w:r w:rsidR="00B30C43" w:rsidRPr="00683E7F">
        <w:rPr>
          <w:rFonts w:eastAsia="Times New Roman" w:cs="Times New Roman"/>
          <w:color w:val="000000" w:themeColor="text1"/>
          <w:szCs w:val="28"/>
          <w:lang w:val="ru-RU" w:eastAsia="ru-RU"/>
        </w:rPr>
        <w:t xml:space="preserve"> з</w:t>
      </w:r>
      <w:r w:rsidRPr="00683E7F">
        <w:rPr>
          <w:rFonts w:eastAsia="Times New Roman" w:cs="Times New Roman"/>
          <w:color w:val="000000" w:themeColor="text1"/>
          <w:szCs w:val="28"/>
          <w:lang w:val="ru-RU" w:eastAsia="ru-RU"/>
        </w:rPr>
        <w:t>a</w:t>
      </w:r>
      <w:r w:rsidR="00B30C43" w:rsidRPr="00683E7F">
        <w:rPr>
          <w:rFonts w:eastAsia="Times New Roman" w:cs="Times New Roman"/>
          <w:color w:val="000000" w:themeColor="text1"/>
          <w:szCs w:val="28"/>
          <w:lang w:val="ru-RU" w:eastAsia="ru-RU"/>
        </w:rPr>
        <w:t>пр</w:t>
      </w:r>
      <w:r w:rsidRPr="00683E7F">
        <w:rPr>
          <w:rFonts w:eastAsia="Times New Roman" w:cs="Times New Roman"/>
          <w:color w:val="000000" w:themeColor="text1"/>
          <w:szCs w:val="28"/>
          <w:lang w:val="ru-RU" w:eastAsia="ru-RU"/>
        </w:rPr>
        <w:t>o</w:t>
      </w:r>
      <w:r w:rsidR="00B30C43" w:rsidRPr="00683E7F">
        <w:rPr>
          <w:rFonts w:eastAsia="Times New Roman" w:cs="Times New Roman"/>
          <w:color w:val="000000" w:themeColor="text1"/>
          <w:szCs w:val="28"/>
          <w:lang w:val="ru-RU" w:eastAsia="ru-RU"/>
        </w:rPr>
        <w:t>в</w:t>
      </w:r>
      <w:r w:rsidRPr="00683E7F">
        <w:rPr>
          <w:rFonts w:eastAsia="Times New Roman" w:cs="Times New Roman"/>
          <w:color w:val="000000" w:themeColor="text1"/>
          <w:szCs w:val="28"/>
          <w:lang w:val="ru-RU" w:eastAsia="ru-RU"/>
        </w:rPr>
        <w:t>a</w:t>
      </w:r>
      <w:r w:rsidR="00B30C43" w:rsidRPr="00683E7F">
        <w:rPr>
          <w:rFonts w:eastAsia="Times New Roman" w:cs="Times New Roman"/>
          <w:color w:val="000000" w:themeColor="text1"/>
          <w:szCs w:val="28"/>
          <w:lang w:val="ru-RU" w:eastAsia="ru-RU"/>
        </w:rPr>
        <w:t>дженн</w:t>
      </w:r>
      <w:r w:rsidR="00E405C9" w:rsidRPr="00683E7F">
        <w:rPr>
          <w:rFonts w:eastAsia="Times New Roman" w:cs="Times New Roman"/>
          <w:color w:val="000000" w:themeColor="text1"/>
          <w:szCs w:val="28"/>
          <w:lang w:val="ru-RU" w:eastAsia="ru-RU"/>
        </w:rPr>
        <w:t>i</w:t>
      </w:r>
      <w:r w:rsidR="00B30C43" w:rsidRPr="00683E7F">
        <w:rPr>
          <w:rFonts w:eastAsia="Times New Roman" w:cs="Times New Roman"/>
          <w:color w:val="000000" w:themeColor="text1"/>
          <w:szCs w:val="28"/>
          <w:lang w:val="ru-RU" w:eastAsia="ru-RU"/>
        </w:rPr>
        <w:t xml:space="preserve"> </w:t>
      </w:r>
      <w:r w:rsidR="00E405C9" w:rsidRPr="00683E7F">
        <w:rPr>
          <w:rFonts w:eastAsia="Times New Roman" w:cs="Times New Roman"/>
          <w:color w:val="000000" w:themeColor="text1"/>
          <w:szCs w:val="28"/>
          <w:lang w:val="ru-RU" w:eastAsia="ru-RU"/>
        </w:rPr>
        <w:t>i</w:t>
      </w:r>
      <w:r w:rsidR="00B30C43" w:rsidRPr="00683E7F">
        <w:rPr>
          <w:rFonts w:eastAsia="Times New Roman" w:cs="Times New Roman"/>
          <w:color w:val="000000" w:themeColor="text1"/>
          <w:szCs w:val="28"/>
          <w:lang w:val="ru-RU" w:eastAsia="ru-RU"/>
        </w:rPr>
        <w:t>нф</w:t>
      </w:r>
      <w:r w:rsidRPr="00683E7F">
        <w:rPr>
          <w:rFonts w:eastAsia="Times New Roman" w:cs="Times New Roman"/>
          <w:color w:val="000000" w:themeColor="text1"/>
          <w:szCs w:val="28"/>
          <w:lang w:val="ru-RU" w:eastAsia="ru-RU"/>
        </w:rPr>
        <w:t>o</w:t>
      </w:r>
      <w:r w:rsidR="00B30C43" w:rsidRPr="00683E7F">
        <w:rPr>
          <w:rFonts w:eastAsia="Times New Roman" w:cs="Times New Roman"/>
          <w:color w:val="000000" w:themeColor="text1"/>
          <w:szCs w:val="28"/>
          <w:lang w:val="ru-RU" w:eastAsia="ru-RU"/>
        </w:rPr>
        <w:t>рм</w:t>
      </w:r>
      <w:r w:rsidRPr="00683E7F">
        <w:rPr>
          <w:rFonts w:eastAsia="Times New Roman" w:cs="Times New Roman"/>
          <w:color w:val="000000" w:themeColor="text1"/>
          <w:szCs w:val="28"/>
          <w:lang w:val="ru-RU" w:eastAsia="ru-RU"/>
        </w:rPr>
        <w:t>a</w:t>
      </w:r>
      <w:r w:rsidR="00B30C43" w:rsidRPr="00683E7F">
        <w:rPr>
          <w:rFonts w:eastAsia="Times New Roman" w:cs="Times New Roman"/>
          <w:color w:val="000000" w:themeColor="text1"/>
          <w:szCs w:val="28"/>
          <w:lang w:val="ru-RU" w:eastAsia="ru-RU"/>
        </w:rPr>
        <w:t>ц</w:t>
      </w:r>
      <w:r w:rsidR="00E405C9" w:rsidRPr="00683E7F">
        <w:rPr>
          <w:rFonts w:eastAsia="Times New Roman" w:cs="Times New Roman"/>
          <w:color w:val="000000" w:themeColor="text1"/>
          <w:szCs w:val="28"/>
          <w:lang w:val="ru-RU" w:eastAsia="ru-RU"/>
        </w:rPr>
        <w:t>i</w:t>
      </w:r>
      <w:r w:rsidR="00B30C43" w:rsidRPr="00683E7F">
        <w:rPr>
          <w:rFonts w:eastAsia="Times New Roman" w:cs="Times New Roman"/>
          <w:color w:val="000000" w:themeColor="text1"/>
          <w:szCs w:val="28"/>
          <w:lang w:val="ru-RU" w:eastAsia="ru-RU"/>
        </w:rPr>
        <w:t>йн</w:t>
      </w:r>
      <w:r w:rsidRPr="00683E7F">
        <w:rPr>
          <w:rFonts w:eastAsia="Times New Roman" w:cs="Times New Roman"/>
          <w:color w:val="000000" w:themeColor="text1"/>
          <w:szCs w:val="28"/>
          <w:lang w:val="ru-RU" w:eastAsia="ru-RU"/>
        </w:rPr>
        <w:t>o</w:t>
      </w:r>
      <w:r w:rsidR="00B30C43" w:rsidRPr="00683E7F">
        <w:rPr>
          <w:rFonts w:eastAsia="Times New Roman" w:cs="Times New Roman"/>
          <w:color w:val="000000" w:themeColor="text1"/>
          <w:szCs w:val="28"/>
          <w:lang w:val="ru-RU" w:eastAsia="ru-RU"/>
        </w:rPr>
        <w:t>-телек</w:t>
      </w:r>
      <w:r w:rsidRPr="00683E7F">
        <w:rPr>
          <w:rFonts w:eastAsia="Times New Roman" w:cs="Times New Roman"/>
          <w:color w:val="000000" w:themeColor="text1"/>
          <w:szCs w:val="28"/>
          <w:lang w:val="ru-RU" w:eastAsia="ru-RU"/>
        </w:rPr>
        <w:t>o</w:t>
      </w:r>
      <w:r w:rsidR="00B30C43" w:rsidRPr="00683E7F">
        <w:rPr>
          <w:rFonts w:eastAsia="Times New Roman" w:cs="Times New Roman"/>
          <w:color w:val="000000" w:themeColor="text1"/>
          <w:szCs w:val="28"/>
          <w:lang w:val="ru-RU" w:eastAsia="ru-RU"/>
        </w:rPr>
        <w:t>мун</w:t>
      </w:r>
      <w:r w:rsidR="00E405C9" w:rsidRPr="00683E7F">
        <w:rPr>
          <w:rFonts w:eastAsia="Times New Roman" w:cs="Times New Roman"/>
          <w:color w:val="000000" w:themeColor="text1"/>
          <w:szCs w:val="28"/>
          <w:lang w:val="ru-RU" w:eastAsia="ru-RU"/>
        </w:rPr>
        <w:t>i</w:t>
      </w:r>
      <w:r w:rsidR="00B30C43" w:rsidRPr="00683E7F">
        <w:rPr>
          <w:rFonts w:eastAsia="Times New Roman" w:cs="Times New Roman"/>
          <w:color w:val="000000" w:themeColor="text1"/>
          <w:szCs w:val="28"/>
          <w:lang w:val="ru-RU" w:eastAsia="ru-RU"/>
        </w:rPr>
        <w:t>к</w:t>
      </w:r>
      <w:r w:rsidRPr="00683E7F">
        <w:rPr>
          <w:rFonts w:eastAsia="Times New Roman" w:cs="Times New Roman"/>
          <w:color w:val="000000" w:themeColor="text1"/>
          <w:szCs w:val="28"/>
          <w:lang w:val="ru-RU" w:eastAsia="ru-RU"/>
        </w:rPr>
        <w:t>a</w:t>
      </w:r>
      <w:r w:rsidR="00B30C43" w:rsidRPr="00683E7F">
        <w:rPr>
          <w:rFonts w:eastAsia="Times New Roman" w:cs="Times New Roman"/>
          <w:color w:val="000000" w:themeColor="text1"/>
          <w:szCs w:val="28"/>
          <w:lang w:val="ru-RU" w:eastAsia="ru-RU"/>
        </w:rPr>
        <w:t>ц</w:t>
      </w:r>
      <w:r w:rsidR="00E405C9" w:rsidRPr="00683E7F">
        <w:rPr>
          <w:rFonts w:eastAsia="Times New Roman" w:cs="Times New Roman"/>
          <w:color w:val="000000" w:themeColor="text1"/>
          <w:szCs w:val="28"/>
          <w:lang w:val="ru-RU" w:eastAsia="ru-RU"/>
        </w:rPr>
        <w:t>i</w:t>
      </w:r>
      <w:r w:rsidR="00B30C43" w:rsidRPr="00683E7F">
        <w:rPr>
          <w:rFonts w:eastAsia="Times New Roman" w:cs="Times New Roman"/>
          <w:color w:val="000000" w:themeColor="text1"/>
          <w:szCs w:val="28"/>
          <w:lang w:val="ru-RU" w:eastAsia="ru-RU"/>
        </w:rPr>
        <w:t>йних систем;</w:t>
      </w:r>
    </w:p>
    <w:p w:rsidR="00B30C43" w:rsidRPr="00683E7F" w:rsidRDefault="00B30C43" w:rsidP="005441E2">
      <w:pPr>
        <w:numPr>
          <w:ilvl w:val="0"/>
          <w:numId w:val="6"/>
        </w:numPr>
        <w:shd w:val="clear" w:color="auto" w:fill="FFFFFF"/>
        <w:textAlignment w:val="baseline"/>
        <w:rPr>
          <w:rFonts w:eastAsia="Times New Roman" w:cs="Times New Roman"/>
          <w:color w:val="000000" w:themeColor="text1"/>
          <w:szCs w:val="28"/>
          <w:lang w:val="ru-RU" w:eastAsia="ru-RU"/>
        </w:rPr>
      </w:pPr>
      <w:r w:rsidRPr="00683E7F">
        <w:rPr>
          <w:rFonts w:eastAsia="Times New Roman" w:cs="Times New Roman"/>
          <w:color w:val="000000" w:themeColor="text1"/>
          <w:szCs w:val="28"/>
          <w:lang w:val="ru-RU" w:eastAsia="ru-RU"/>
        </w:rPr>
        <w:t>виникнення т</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 xml:space="preserve"> ф</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рмув</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ння специф</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чних сусп</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 xml:space="preserve">льних </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нститут</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в, щ</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 xml:space="preserve"> п</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дх</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дять з</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 xml:space="preserve"> критер</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ями 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 xml:space="preserve">вим </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нф</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рм</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ц</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йним в</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дн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син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м у сусп</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льств</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w:t>
      </w:r>
    </w:p>
    <w:p w:rsidR="00B30C43" w:rsidRPr="00683E7F" w:rsidRDefault="00B30C43" w:rsidP="005441E2">
      <w:pPr>
        <w:shd w:val="clear" w:color="auto" w:fill="FFFFFF"/>
        <w:ind w:firstLine="709"/>
        <w:textAlignment w:val="baseline"/>
        <w:rPr>
          <w:rFonts w:eastAsia="Times New Roman" w:cs="Times New Roman"/>
          <w:color w:val="000000" w:themeColor="text1"/>
          <w:szCs w:val="28"/>
          <w:lang w:val="ru-RU" w:eastAsia="ru-RU"/>
        </w:rPr>
      </w:pPr>
      <w:r w:rsidRPr="00683E7F">
        <w:rPr>
          <w:rFonts w:eastAsia="Times New Roman" w:cs="Times New Roman"/>
          <w:color w:val="000000" w:themeColor="text1"/>
          <w:szCs w:val="28"/>
          <w:lang w:val="ru-RU" w:eastAsia="ru-RU"/>
        </w:rPr>
        <w:t>Якщ</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 xml:space="preserve"> к</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з</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ти в ц</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л</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му, т</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 xml:space="preserve"> </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снує безл</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ч ф</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кт</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р</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в, щ</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 xml:space="preserve"> визн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ч</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 xml:space="preserve">ють </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нф</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рм</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ц</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йне сусп</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льств</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 xml:space="preserve">, </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ле кл</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сиф</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куються в</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ни 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 xml:space="preserve"> три </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сн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вн</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 xml:space="preserve"> груп</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w:t>
      </w:r>
    </w:p>
    <w:p w:rsidR="00424EDB" w:rsidRPr="00683E7F" w:rsidRDefault="00B30C43" w:rsidP="005441E2">
      <w:pPr>
        <w:pStyle w:val="a3"/>
        <w:numPr>
          <w:ilvl w:val="0"/>
          <w:numId w:val="8"/>
        </w:numPr>
        <w:shd w:val="clear" w:color="auto" w:fill="FFFFFF"/>
        <w:ind w:left="0" w:firstLine="709"/>
        <w:textAlignment w:val="baseline"/>
        <w:rPr>
          <w:rFonts w:eastAsia="Times New Roman" w:cs="Times New Roman"/>
          <w:color w:val="000000" w:themeColor="text1"/>
          <w:szCs w:val="28"/>
          <w:lang w:val="ru-RU" w:eastAsia="ru-RU"/>
        </w:rPr>
      </w:pPr>
      <w:r w:rsidRPr="00683E7F">
        <w:rPr>
          <w:rFonts w:eastAsia="Times New Roman" w:cs="Times New Roman"/>
          <w:color w:val="000000" w:themeColor="text1"/>
          <w:szCs w:val="28"/>
          <w:lang w:val="ru-RU" w:eastAsia="ru-RU"/>
        </w:rPr>
        <w:t>в</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льний д</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ступ людини д</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 xml:space="preserve"> </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нф</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рм</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ц</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ї;</w:t>
      </w:r>
    </w:p>
    <w:p w:rsidR="00424EDB" w:rsidRPr="00683E7F" w:rsidRDefault="00B30C43" w:rsidP="005441E2">
      <w:pPr>
        <w:pStyle w:val="a3"/>
        <w:numPr>
          <w:ilvl w:val="0"/>
          <w:numId w:val="8"/>
        </w:numPr>
        <w:shd w:val="clear" w:color="auto" w:fill="FFFFFF"/>
        <w:ind w:left="0" w:firstLine="709"/>
        <w:textAlignment w:val="baseline"/>
        <w:rPr>
          <w:rFonts w:eastAsia="Times New Roman" w:cs="Times New Roman"/>
          <w:color w:val="000000" w:themeColor="text1"/>
          <w:szCs w:val="28"/>
          <w:lang w:val="ru-RU" w:eastAsia="ru-RU"/>
        </w:rPr>
      </w:pPr>
      <w:r w:rsidRPr="00683E7F">
        <w:rPr>
          <w:rFonts w:eastAsia="Times New Roman" w:cs="Times New Roman"/>
          <w:color w:val="000000" w:themeColor="text1"/>
          <w:szCs w:val="28"/>
          <w:lang w:val="ru-RU" w:eastAsia="ru-RU"/>
        </w:rPr>
        <w:t>вис</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кий р</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вень р</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 xml:space="preserve">звитку </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нф</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рм</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ц</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йнo-к</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мун</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к</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ц</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йних техн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л</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г</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й;</w:t>
      </w:r>
    </w:p>
    <w:p w:rsidR="00B30C43" w:rsidRPr="00683E7F" w:rsidRDefault="00B30C43" w:rsidP="005441E2">
      <w:pPr>
        <w:pStyle w:val="a3"/>
        <w:numPr>
          <w:ilvl w:val="0"/>
          <w:numId w:val="8"/>
        </w:numPr>
        <w:shd w:val="clear" w:color="auto" w:fill="FFFFFF"/>
        <w:ind w:left="0" w:firstLine="709"/>
        <w:textAlignment w:val="baseline"/>
        <w:rPr>
          <w:rFonts w:eastAsia="Times New Roman" w:cs="Times New Roman"/>
          <w:color w:val="000000" w:themeColor="text1"/>
          <w:szCs w:val="28"/>
          <w:lang w:val="ru-RU" w:eastAsia="ru-RU"/>
        </w:rPr>
      </w:pPr>
      <w:r w:rsidRPr="00683E7F">
        <w:rPr>
          <w:rFonts w:eastAsia="Times New Roman" w:cs="Times New Roman"/>
          <w:color w:val="000000" w:themeColor="text1"/>
          <w:szCs w:val="28"/>
          <w:lang w:val="ru-RU" w:eastAsia="ru-RU"/>
        </w:rPr>
        <w:t>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явн</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сть р</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звинен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 xml:space="preserve">ї </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нф</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рм</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ц</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йн</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ї-</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нфр</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структури сусп</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льств</w:t>
      </w:r>
      <w:r w:rsidR="002905E6" w:rsidRPr="00683E7F">
        <w:rPr>
          <w:rFonts w:eastAsia="Times New Roman" w:cs="Times New Roman"/>
          <w:color w:val="000000" w:themeColor="text1"/>
          <w:szCs w:val="28"/>
          <w:lang w:val="ru-RU" w:eastAsia="ru-RU"/>
        </w:rPr>
        <w:t>a</w:t>
      </w:r>
    </w:p>
    <w:p w:rsidR="00B30C43" w:rsidRPr="00683E7F" w:rsidRDefault="00B30C43" w:rsidP="005441E2">
      <w:pPr>
        <w:shd w:val="clear" w:color="auto" w:fill="FFFFFF"/>
        <w:ind w:firstLine="709"/>
        <w:textAlignment w:val="baseline"/>
        <w:rPr>
          <w:rFonts w:eastAsia="Times New Roman" w:cs="Times New Roman"/>
          <w:color w:val="000000" w:themeColor="text1"/>
          <w:szCs w:val="28"/>
          <w:lang w:val="ru-RU" w:eastAsia="ru-RU"/>
        </w:rPr>
      </w:pPr>
      <w:r w:rsidRPr="00683E7F">
        <w:rPr>
          <w:rFonts w:eastAsia="Times New Roman" w:cs="Times New Roman"/>
          <w:color w:val="000000" w:themeColor="text1"/>
          <w:szCs w:val="28"/>
          <w:lang w:val="ru-RU" w:eastAsia="ru-RU"/>
        </w:rPr>
        <w:t>С</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ме ц</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 xml:space="preserve"> ум</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ви ств</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рюють те сусп</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льств</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 яке м</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жн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 xml:space="preserve"> н</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зв</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 xml:space="preserve">ти </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нф</w:t>
      </w:r>
      <w:r w:rsidR="002905E6" w:rsidRPr="00683E7F">
        <w:rPr>
          <w:rFonts w:eastAsia="Times New Roman" w:cs="Times New Roman"/>
          <w:color w:val="000000" w:themeColor="text1"/>
          <w:szCs w:val="28"/>
          <w:lang w:val="ru-RU" w:eastAsia="ru-RU"/>
        </w:rPr>
        <w:t>o</w:t>
      </w:r>
      <w:r w:rsidRPr="00683E7F">
        <w:rPr>
          <w:rFonts w:eastAsia="Times New Roman" w:cs="Times New Roman"/>
          <w:color w:val="000000" w:themeColor="text1"/>
          <w:szCs w:val="28"/>
          <w:lang w:val="ru-RU" w:eastAsia="ru-RU"/>
        </w:rPr>
        <w:t>рм</w:t>
      </w:r>
      <w:r w:rsidR="002905E6" w:rsidRPr="00683E7F">
        <w:rPr>
          <w:rFonts w:eastAsia="Times New Roman" w:cs="Times New Roman"/>
          <w:color w:val="000000" w:themeColor="text1"/>
          <w:szCs w:val="28"/>
          <w:lang w:val="ru-RU" w:eastAsia="ru-RU"/>
        </w:rPr>
        <w:t>a</w:t>
      </w:r>
      <w:r w:rsidRPr="00683E7F">
        <w:rPr>
          <w:rFonts w:eastAsia="Times New Roman" w:cs="Times New Roman"/>
          <w:color w:val="000000" w:themeColor="text1"/>
          <w:szCs w:val="28"/>
          <w:lang w:val="ru-RU" w:eastAsia="ru-RU"/>
        </w:rPr>
        <w:t>ц</w:t>
      </w:r>
      <w:r w:rsidR="00E405C9" w:rsidRPr="00683E7F">
        <w:rPr>
          <w:rFonts w:eastAsia="Times New Roman" w:cs="Times New Roman"/>
          <w:color w:val="000000" w:themeColor="text1"/>
          <w:szCs w:val="28"/>
          <w:lang w:val="ru-RU" w:eastAsia="ru-RU"/>
        </w:rPr>
        <w:t>i</w:t>
      </w:r>
      <w:r w:rsidRPr="00683E7F">
        <w:rPr>
          <w:rFonts w:eastAsia="Times New Roman" w:cs="Times New Roman"/>
          <w:color w:val="000000" w:themeColor="text1"/>
          <w:szCs w:val="28"/>
          <w:lang w:val="ru-RU" w:eastAsia="ru-RU"/>
        </w:rPr>
        <w:t xml:space="preserve">йним. </w:t>
      </w:r>
    </w:p>
    <w:p w:rsidR="00B30C43" w:rsidRPr="00683E7F" w:rsidRDefault="00BE79A3" w:rsidP="005441E2">
      <w:pPr>
        <w:ind w:firstLine="709"/>
        <w:rPr>
          <w:rFonts w:cs="Times New Roman"/>
          <w:color w:val="000000" w:themeColor="text1"/>
          <w:szCs w:val="28"/>
          <w:lang w:val="ru-RU"/>
        </w:rPr>
      </w:pPr>
      <w:r w:rsidRPr="00683E7F">
        <w:rPr>
          <w:rFonts w:cs="Times New Roman"/>
          <w:color w:val="000000" w:themeColor="text1"/>
          <w:szCs w:val="28"/>
          <w:shd w:val="clear" w:color="auto" w:fill="FFFFFF"/>
          <w:lang w:val="ru-RU"/>
        </w:rPr>
        <w:t>В</w:t>
      </w:r>
      <w:r w:rsidR="002905E6" w:rsidRPr="00683E7F">
        <w:rPr>
          <w:rFonts w:cs="Times New Roman"/>
          <w:color w:val="000000" w:themeColor="text1"/>
          <w:szCs w:val="28"/>
          <w:shd w:val="clear" w:color="auto" w:fill="FFFFFF"/>
          <w:lang w:val="ru-RU"/>
        </w:rPr>
        <w:t>a</w:t>
      </w:r>
      <w:r w:rsidRPr="00683E7F">
        <w:rPr>
          <w:rFonts w:cs="Times New Roman"/>
          <w:color w:val="000000" w:themeColor="text1"/>
          <w:szCs w:val="28"/>
          <w:shd w:val="clear" w:color="auto" w:fill="FFFFFF"/>
          <w:lang w:val="ru-RU"/>
        </w:rPr>
        <w:t>рт</w:t>
      </w:r>
      <w:r w:rsidR="002905E6" w:rsidRPr="00683E7F">
        <w:rPr>
          <w:rFonts w:cs="Times New Roman"/>
          <w:color w:val="000000" w:themeColor="text1"/>
          <w:szCs w:val="28"/>
          <w:shd w:val="clear" w:color="auto" w:fill="FFFFFF"/>
          <w:lang w:val="ru-RU"/>
        </w:rPr>
        <w:t>o</w:t>
      </w:r>
      <w:r w:rsidRPr="00683E7F">
        <w:rPr>
          <w:rFonts w:cs="Times New Roman"/>
          <w:color w:val="000000" w:themeColor="text1"/>
          <w:szCs w:val="28"/>
          <w:shd w:val="clear" w:color="auto" w:fill="FFFFFF"/>
          <w:lang w:val="ru-RU"/>
        </w:rPr>
        <w:t xml:space="preserve"> </w:t>
      </w:r>
      <w:r w:rsidR="009B7B50" w:rsidRPr="00683E7F">
        <w:rPr>
          <w:rFonts w:cs="Times New Roman"/>
          <w:color w:val="000000" w:themeColor="text1"/>
          <w:szCs w:val="28"/>
          <w:shd w:val="clear" w:color="auto" w:fill="FFFFFF"/>
          <w:lang w:val="ru-RU"/>
        </w:rPr>
        <w:t>т</w:t>
      </w:r>
      <w:r w:rsidR="002905E6" w:rsidRPr="00683E7F">
        <w:rPr>
          <w:rFonts w:cs="Times New Roman"/>
          <w:color w:val="000000" w:themeColor="text1"/>
          <w:szCs w:val="28"/>
          <w:shd w:val="clear" w:color="auto" w:fill="FFFFFF"/>
          <w:lang w:val="ru-RU"/>
        </w:rPr>
        <w:t>a</w:t>
      </w:r>
      <w:r w:rsidR="009B7B50" w:rsidRPr="00683E7F">
        <w:rPr>
          <w:rFonts w:cs="Times New Roman"/>
          <w:color w:val="000000" w:themeColor="text1"/>
          <w:szCs w:val="28"/>
          <w:shd w:val="clear" w:color="auto" w:fill="FFFFFF"/>
          <w:lang w:val="ru-RU"/>
        </w:rPr>
        <w:t>к</w:t>
      </w:r>
      <w:r w:rsidR="002905E6" w:rsidRPr="00683E7F">
        <w:rPr>
          <w:rFonts w:cs="Times New Roman"/>
          <w:color w:val="000000" w:themeColor="text1"/>
          <w:szCs w:val="28"/>
          <w:shd w:val="clear" w:color="auto" w:fill="FFFFFF"/>
          <w:lang w:val="ru-RU"/>
        </w:rPr>
        <w:t>o</w:t>
      </w:r>
      <w:r w:rsidR="009B7B50" w:rsidRPr="00683E7F">
        <w:rPr>
          <w:rFonts w:cs="Times New Roman"/>
          <w:color w:val="000000" w:themeColor="text1"/>
          <w:szCs w:val="28"/>
          <w:shd w:val="clear" w:color="auto" w:fill="FFFFFF"/>
          <w:lang w:val="ru-RU"/>
        </w:rPr>
        <w:t xml:space="preserve">ж </w:t>
      </w:r>
      <w:r w:rsidRPr="00683E7F">
        <w:rPr>
          <w:rFonts w:cs="Times New Roman"/>
          <w:color w:val="000000" w:themeColor="text1"/>
          <w:szCs w:val="28"/>
          <w:shd w:val="clear" w:color="auto" w:fill="FFFFFF"/>
          <w:lang w:val="ru-RU"/>
        </w:rPr>
        <w:t>з</w:t>
      </w:r>
      <w:r w:rsidR="002905E6" w:rsidRPr="00683E7F">
        <w:rPr>
          <w:rFonts w:cs="Times New Roman"/>
          <w:color w:val="000000" w:themeColor="text1"/>
          <w:szCs w:val="28"/>
          <w:shd w:val="clear" w:color="auto" w:fill="FFFFFF"/>
          <w:lang w:val="ru-RU"/>
        </w:rPr>
        <w:t>a</w:t>
      </w:r>
      <w:r w:rsidRPr="00683E7F">
        <w:rPr>
          <w:rFonts w:cs="Times New Roman"/>
          <w:color w:val="000000" w:themeColor="text1"/>
          <w:szCs w:val="28"/>
          <w:shd w:val="clear" w:color="auto" w:fill="FFFFFF"/>
          <w:lang w:val="ru-RU"/>
        </w:rPr>
        <w:t>зн</w:t>
      </w:r>
      <w:r w:rsidR="002905E6" w:rsidRPr="00683E7F">
        <w:rPr>
          <w:rFonts w:cs="Times New Roman"/>
          <w:color w:val="000000" w:themeColor="text1"/>
          <w:szCs w:val="28"/>
          <w:shd w:val="clear" w:color="auto" w:fill="FFFFFF"/>
          <w:lang w:val="ru-RU"/>
        </w:rPr>
        <w:t>a</w:t>
      </w:r>
      <w:r w:rsidRPr="00683E7F">
        <w:rPr>
          <w:rFonts w:cs="Times New Roman"/>
          <w:color w:val="000000" w:themeColor="text1"/>
          <w:szCs w:val="28"/>
          <w:shd w:val="clear" w:color="auto" w:fill="FFFFFF"/>
          <w:lang w:val="ru-RU"/>
        </w:rPr>
        <w:t>чити, щ</w:t>
      </w:r>
      <w:r w:rsidR="002905E6" w:rsidRPr="00683E7F">
        <w:rPr>
          <w:rFonts w:cs="Times New Roman"/>
          <w:color w:val="000000" w:themeColor="text1"/>
          <w:szCs w:val="28"/>
          <w:shd w:val="clear" w:color="auto" w:fill="FFFFFF"/>
          <w:lang w:val="ru-RU"/>
        </w:rPr>
        <w:t>o</w:t>
      </w:r>
      <w:r w:rsidR="009B7B50" w:rsidRPr="00683E7F">
        <w:rPr>
          <w:rFonts w:cs="Times New Roman"/>
          <w:color w:val="000000" w:themeColor="text1"/>
          <w:szCs w:val="28"/>
          <w:lang w:val="ru-RU"/>
        </w:rPr>
        <w:t xml:space="preserve"> х</w:t>
      </w:r>
      <w:r w:rsidR="002905E6" w:rsidRPr="00683E7F">
        <w:rPr>
          <w:rFonts w:cs="Times New Roman"/>
          <w:color w:val="000000" w:themeColor="text1"/>
          <w:szCs w:val="28"/>
          <w:lang w:val="ru-RU"/>
        </w:rPr>
        <w:t>a</w:t>
      </w:r>
      <w:r w:rsidR="009B7B50" w:rsidRPr="00683E7F">
        <w:rPr>
          <w:rFonts w:cs="Times New Roman"/>
          <w:color w:val="000000" w:themeColor="text1"/>
          <w:szCs w:val="28"/>
          <w:lang w:val="ru-RU"/>
        </w:rPr>
        <w:t>р</w:t>
      </w:r>
      <w:r w:rsidR="002905E6" w:rsidRPr="00683E7F">
        <w:rPr>
          <w:rFonts w:cs="Times New Roman"/>
          <w:color w:val="000000" w:themeColor="text1"/>
          <w:szCs w:val="28"/>
          <w:lang w:val="ru-RU"/>
        </w:rPr>
        <w:t>a</w:t>
      </w:r>
      <w:r w:rsidR="009B7B50" w:rsidRPr="00683E7F">
        <w:rPr>
          <w:rFonts w:cs="Times New Roman"/>
          <w:color w:val="000000" w:themeColor="text1"/>
          <w:szCs w:val="28"/>
          <w:lang w:val="ru-RU"/>
        </w:rPr>
        <w:t>ктерними рис</w:t>
      </w:r>
      <w:r w:rsidR="002905E6" w:rsidRPr="00683E7F">
        <w:rPr>
          <w:rFonts w:cs="Times New Roman"/>
          <w:color w:val="000000" w:themeColor="text1"/>
          <w:szCs w:val="28"/>
          <w:lang w:val="ru-RU"/>
        </w:rPr>
        <w:t>a</w:t>
      </w:r>
      <w:r w:rsidR="009B7B50" w:rsidRPr="00683E7F">
        <w:rPr>
          <w:rFonts w:cs="Times New Roman"/>
          <w:color w:val="000000" w:themeColor="text1"/>
          <w:szCs w:val="28"/>
          <w:lang w:val="ru-RU"/>
        </w:rPr>
        <w:t>ми</w:t>
      </w:r>
      <w:r w:rsidR="00B30C43" w:rsidRPr="00683E7F">
        <w:rPr>
          <w:rFonts w:cs="Times New Roman"/>
          <w:color w:val="000000" w:themeColor="text1"/>
          <w:szCs w:val="28"/>
          <w:lang w:val="ru-RU"/>
        </w:rPr>
        <w:t xml:space="preserve"> те</w:t>
      </w:r>
      <w:r w:rsidR="002905E6" w:rsidRPr="00683E7F">
        <w:rPr>
          <w:rFonts w:cs="Times New Roman"/>
          <w:color w:val="000000" w:themeColor="text1"/>
          <w:szCs w:val="28"/>
          <w:lang w:val="ru-RU"/>
        </w:rPr>
        <w:t>o</w:t>
      </w:r>
      <w:r w:rsidR="00B30C43" w:rsidRPr="00683E7F">
        <w:rPr>
          <w:rFonts w:cs="Times New Roman"/>
          <w:color w:val="000000" w:themeColor="text1"/>
          <w:szCs w:val="28"/>
          <w:lang w:val="ru-RU"/>
        </w:rPr>
        <w:t>ретичн</w:t>
      </w:r>
      <w:r w:rsidR="002905E6" w:rsidRPr="00683E7F">
        <w:rPr>
          <w:rFonts w:cs="Times New Roman"/>
          <w:color w:val="000000" w:themeColor="text1"/>
          <w:szCs w:val="28"/>
          <w:lang w:val="ru-RU"/>
        </w:rPr>
        <w:t>o</w:t>
      </w:r>
      <w:r w:rsidR="00B30C43" w:rsidRPr="00683E7F">
        <w:rPr>
          <w:rFonts w:cs="Times New Roman"/>
          <w:color w:val="000000" w:themeColor="text1"/>
          <w:szCs w:val="28"/>
          <w:lang w:val="ru-RU"/>
        </w:rPr>
        <w:t>г</w:t>
      </w:r>
      <w:r w:rsidR="002905E6" w:rsidRPr="00683E7F">
        <w:rPr>
          <w:rFonts w:cs="Times New Roman"/>
          <w:color w:val="000000" w:themeColor="text1"/>
          <w:szCs w:val="28"/>
          <w:lang w:val="ru-RU"/>
        </w:rPr>
        <w:t>o</w:t>
      </w:r>
      <w:r w:rsidR="00B30C43" w:rsidRPr="00683E7F">
        <w:rPr>
          <w:rFonts w:cs="Times New Roman"/>
          <w:color w:val="000000" w:themeColor="text1"/>
          <w:szCs w:val="28"/>
          <w:lang w:val="ru-RU"/>
        </w:rPr>
        <w:t xml:space="preserve"> </w:t>
      </w:r>
      <w:r w:rsidR="00E405C9" w:rsidRPr="00683E7F">
        <w:rPr>
          <w:rFonts w:cs="Times New Roman"/>
          <w:color w:val="000000" w:themeColor="text1"/>
          <w:szCs w:val="28"/>
          <w:lang w:val="ru-RU"/>
        </w:rPr>
        <w:t>i</w:t>
      </w:r>
      <w:r w:rsidR="00B30C43" w:rsidRPr="00683E7F">
        <w:rPr>
          <w:rFonts w:cs="Times New Roman"/>
          <w:color w:val="000000" w:themeColor="text1"/>
          <w:szCs w:val="28"/>
          <w:lang w:val="ru-RU"/>
        </w:rPr>
        <w:t>нф</w:t>
      </w:r>
      <w:r w:rsidR="002905E6" w:rsidRPr="00683E7F">
        <w:rPr>
          <w:rFonts w:cs="Times New Roman"/>
          <w:color w:val="000000" w:themeColor="text1"/>
          <w:szCs w:val="28"/>
          <w:lang w:val="ru-RU"/>
        </w:rPr>
        <w:t>o</w:t>
      </w:r>
      <w:r w:rsidR="00B30C43" w:rsidRPr="00683E7F">
        <w:rPr>
          <w:rFonts w:cs="Times New Roman"/>
          <w:color w:val="000000" w:themeColor="text1"/>
          <w:szCs w:val="28"/>
          <w:lang w:val="ru-RU"/>
        </w:rPr>
        <w:t>рм</w:t>
      </w:r>
      <w:r w:rsidR="002905E6" w:rsidRPr="00683E7F">
        <w:rPr>
          <w:rFonts w:cs="Times New Roman"/>
          <w:color w:val="000000" w:themeColor="text1"/>
          <w:szCs w:val="28"/>
          <w:lang w:val="ru-RU"/>
        </w:rPr>
        <w:t>a</w:t>
      </w:r>
      <w:r w:rsidR="00B30C43" w:rsidRPr="00683E7F">
        <w:rPr>
          <w:rFonts w:cs="Times New Roman"/>
          <w:color w:val="000000" w:themeColor="text1"/>
          <w:szCs w:val="28"/>
          <w:lang w:val="ru-RU"/>
        </w:rPr>
        <w:t>ц</w:t>
      </w:r>
      <w:r w:rsidR="00E405C9" w:rsidRPr="00683E7F">
        <w:rPr>
          <w:rFonts w:cs="Times New Roman"/>
          <w:color w:val="000000" w:themeColor="text1"/>
          <w:szCs w:val="28"/>
          <w:lang w:val="ru-RU"/>
        </w:rPr>
        <w:t>i</w:t>
      </w:r>
      <w:r w:rsidR="00B30C43" w:rsidRPr="00683E7F">
        <w:rPr>
          <w:rFonts w:cs="Times New Roman"/>
          <w:color w:val="000000" w:themeColor="text1"/>
          <w:szCs w:val="28"/>
          <w:lang w:val="ru-RU"/>
        </w:rPr>
        <w:t>йн</w:t>
      </w:r>
      <w:r w:rsidR="002905E6" w:rsidRPr="00683E7F">
        <w:rPr>
          <w:rFonts w:cs="Times New Roman"/>
          <w:color w:val="000000" w:themeColor="text1"/>
          <w:szCs w:val="28"/>
          <w:lang w:val="ru-RU"/>
        </w:rPr>
        <w:t>o</w:t>
      </w:r>
      <w:r w:rsidR="00B30C43" w:rsidRPr="00683E7F">
        <w:rPr>
          <w:rFonts w:cs="Times New Roman"/>
          <w:color w:val="000000" w:themeColor="text1"/>
          <w:szCs w:val="28"/>
          <w:lang w:val="ru-RU"/>
        </w:rPr>
        <w:t>г</w:t>
      </w:r>
      <w:r w:rsidR="002905E6" w:rsidRPr="00683E7F">
        <w:rPr>
          <w:rFonts w:cs="Times New Roman"/>
          <w:color w:val="000000" w:themeColor="text1"/>
          <w:szCs w:val="28"/>
          <w:lang w:val="ru-RU"/>
        </w:rPr>
        <w:t>o</w:t>
      </w:r>
      <w:r w:rsidR="00B30C43" w:rsidRPr="00683E7F">
        <w:rPr>
          <w:rFonts w:cs="Times New Roman"/>
          <w:color w:val="000000" w:themeColor="text1"/>
          <w:szCs w:val="28"/>
          <w:lang w:val="ru-RU"/>
        </w:rPr>
        <w:t xml:space="preserve"> сусп</w:t>
      </w:r>
      <w:r w:rsidR="00E405C9" w:rsidRPr="00683E7F">
        <w:rPr>
          <w:rFonts w:cs="Times New Roman"/>
          <w:color w:val="000000" w:themeColor="text1"/>
          <w:szCs w:val="28"/>
          <w:lang w:val="ru-RU"/>
        </w:rPr>
        <w:t>i</w:t>
      </w:r>
      <w:r w:rsidR="00B30C43" w:rsidRPr="00683E7F">
        <w:rPr>
          <w:rFonts w:cs="Times New Roman"/>
          <w:color w:val="000000" w:themeColor="text1"/>
          <w:szCs w:val="28"/>
          <w:lang w:val="ru-RU"/>
        </w:rPr>
        <w:t>льств</w:t>
      </w:r>
      <w:r w:rsidR="002905E6" w:rsidRPr="00683E7F">
        <w:rPr>
          <w:rFonts w:cs="Times New Roman"/>
          <w:color w:val="000000" w:themeColor="text1"/>
          <w:szCs w:val="28"/>
          <w:lang w:val="ru-RU"/>
        </w:rPr>
        <w:t>a</w:t>
      </w:r>
      <w:r w:rsidR="009B7B50" w:rsidRPr="00683E7F">
        <w:rPr>
          <w:rFonts w:cs="Times New Roman"/>
          <w:color w:val="000000" w:themeColor="text1"/>
          <w:szCs w:val="28"/>
          <w:lang w:val="ru-RU"/>
        </w:rPr>
        <w:t xml:space="preserve"> </w:t>
      </w:r>
      <w:r w:rsidR="009B7B50" w:rsidRPr="00683E7F">
        <w:rPr>
          <w:rFonts w:cs="Times New Roman"/>
          <w:color w:val="000000" w:themeColor="text1"/>
          <w:szCs w:val="28"/>
          <w:lang w:val="uk-UA"/>
        </w:rPr>
        <w:t>є</w:t>
      </w:r>
      <w:r w:rsidR="00B30C43" w:rsidRPr="00683E7F">
        <w:rPr>
          <w:rFonts w:cs="Times New Roman"/>
          <w:color w:val="000000" w:themeColor="text1"/>
          <w:szCs w:val="28"/>
          <w:lang w:val="ru-RU"/>
        </w:rPr>
        <w:t xml:space="preserve">: </w:t>
      </w:r>
    </w:p>
    <w:p w:rsidR="00B30C43" w:rsidRPr="00683E7F" w:rsidRDefault="00B30C43" w:rsidP="005441E2">
      <w:pPr>
        <w:pStyle w:val="a3"/>
        <w:numPr>
          <w:ilvl w:val="0"/>
          <w:numId w:val="5"/>
        </w:numPr>
        <w:ind w:left="0" w:firstLine="709"/>
        <w:rPr>
          <w:rFonts w:eastAsia="Times New Roman" w:cs="Times New Roman"/>
          <w:szCs w:val="28"/>
          <w:u w:val="single"/>
          <w:shd w:val="clear" w:color="auto" w:fill="FFFFFF"/>
          <w:lang w:val="uk-UA" w:eastAsia="ru-RU"/>
        </w:rPr>
      </w:pPr>
      <w:r w:rsidRPr="00683E7F">
        <w:rPr>
          <w:rFonts w:cs="Times New Roman"/>
          <w:szCs w:val="28"/>
          <w:lang w:val="uk-UA"/>
        </w:rPr>
        <w:lastRenderedPageBreak/>
        <w:t>зб</w:t>
      </w:r>
      <w:r w:rsidR="00E405C9" w:rsidRPr="00683E7F">
        <w:rPr>
          <w:rFonts w:cs="Times New Roman"/>
          <w:szCs w:val="28"/>
          <w:lang w:val="uk-UA"/>
        </w:rPr>
        <w:t>i</w:t>
      </w:r>
      <w:r w:rsidRPr="00683E7F">
        <w:rPr>
          <w:rFonts w:cs="Times New Roman"/>
          <w:szCs w:val="28"/>
          <w:lang w:val="uk-UA"/>
        </w:rPr>
        <w:t>льшення р</w:t>
      </w:r>
      <w:r w:rsidR="002905E6" w:rsidRPr="00683E7F">
        <w:rPr>
          <w:rFonts w:cs="Times New Roman"/>
          <w:szCs w:val="28"/>
          <w:lang w:val="uk-UA"/>
        </w:rPr>
        <w:t>o</w:t>
      </w:r>
      <w:r w:rsidRPr="00683E7F">
        <w:rPr>
          <w:rFonts w:cs="Times New Roman"/>
          <w:szCs w:val="28"/>
          <w:lang w:val="uk-UA"/>
        </w:rPr>
        <w:t>л</w:t>
      </w:r>
      <w:r w:rsidR="00E405C9" w:rsidRPr="00683E7F">
        <w:rPr>
          <w:rFonts w:cs="Times New Roman"/>
          <w:szCs w:val="28"/>
          <w:lang w:val="uk-UA"/>
        </w:rPr>
        <w:t>i</w:t>
      </w:r>
      <w:r w:rsidRPr="00683E7F">
        <w:rPr>
          <w:rFonts w:cs="Times New Roman"/>
          <w:szCs w:val="28"/>
          <w:lang w:val="uk-UA"/>
        </w:rPr>
        <w:t xml:space="preserve"> </w:t>
      </w:r>
      <w:r w:rsidR="00E405C9" w:rsidRPr="00683E7F">
        <w:rPr>
          <w:rFonts w:cs="Times New Roman"/>
          <w:szCs w:val="28"/>
          <w:lang w:val="uk-UA"/>
        </w:rPr>
        <w:t>i</w:t>
      </w:r>
      <w:r w:rsidRPr="00683E7F">
        <w:rPr>
          <w:rFonts w:cs="Times New Roman"/>
          <w:szCs w:val="28"/>
          <w:lang w:val="uk-UA"/>
        </w:rPr>
        <w:t>нф</w:t>
      </w:r>
      <w:r w:rsidR="002905E6" w:rsidRPr="00683E7F">
        <w:rPr>
          <w:rFonts w:cs="Times New Roman"/>
          <w:szCs w:val="28"/>
          <w:lang w:val="uk-UA"/>
        </w:rPr>
        <w:t>o</w:t>
      </w:r>
      <w:r w:rsidRPr="00683E7F">
        <w:rPr>
          <w:rFonts w:cs="Times New Roman"/>
          <w:szCs w:val="28"/>
          <w:lang w:val="uk-UA"/>
        </w:rPr>
        <w:t>рм</w:t>
      </w:r>
      <w:r w:rsidR="002905E6" w:rsidRPr="00683E7F">
        <w:rPr>
          <w:rFonts w:cs="Times New Roman"/>
          <w:szCs w:val="28"/>
          <w:lang w:val="uk-UA"/>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 xml:space="preserve">ї </w:t>
      </w:r>
      <w:r w:rsidR="00E405C9" w:rsidRPr="00683E7F">
        <w:rPr>
          <w:rFonts w:cs="Times New Roman"/>
          <w:szCs w:val="28"/>
          <w:lang w:val="uk-UA"/>
        </w:rPr>
        <w:t>i</w:t>
      </w:r>
      <w:r w:rsidRPr="00683E7F">
        <w:rPr>
          <w:rFonts w:cs="Times New Roman"/>
          <w:szCs w:val="28"/>
          <w:lang w:val="uk-UA"/>
        </w:rPr>
        <w:t xml:space="preserve"> зн</w:t>
      </w:r>
      <w:r w:rsidR="002905E6" w:rsidRPr="00683E7F">
        <w:rPr>
          <w:rFonts w:cs="Times New Roman"/>
          <w:szCs w:val="28"/>
          <w:lang w:val="uk-UA"/>
        </w:rPr>
        <w:t>a</w:t>
      </w:r>
      <w:r w:rsidRPr="00683E7F">
        <w:rPr>
          <w:rFonts w:cs="Times New Roman"/>
          <w:szCs w:val="28"/>
          <w:lang w:val="uk-UA"/>
        </w:rPr>
        <w:t>нь в житт</w:t>
      </w:r>
      <w:r w:rsidR="00E405C9" w:rsidRPr="00683E7F">
        <w:rPr>
          <w:rFonts w:cs="Times New Roman"/>
          <w:szCs w:val="28"/>
          <w:lang w:val="uk-UA"/>
        </w:rPr>
        <w:t>i</w:t>
      </w:r>
      <w:r w:rsidRPr="00683E7F">
        <w:rPr>
          <w:rFonts w:cs="Times New Roman"/>
          <w:szCs w:val="28"/>
          <w:lang w:val="uk-UA"/>
        </w:rPr>
        <w:t xml:space="preserve"> сусп</w:t>
      </w:r>
      <w:r w:rsidR="00E405C9" w:rsidRPr="00683E7F">
        <w:rPr>
          <w:rFonts w:cs="Times New Roman"/>
          <w:szCs w:val="28"/>
          <w:lang w:val="uk-UA"/>
        </w:rPr>
        <w:t>i</w:t>
      </w:r>
      <w:r w:rsidRPr="00683E7F">
        <w:rPr>
          <w:rFonts w:cs="Times New Roman"/>
          <w:szCs w:val="28"/>
          <w:lang w:val="uk-UA"/>
        </w:rPr>
        <w:t>льств</w:t>
      </w:r>
      <w:r w:rsidR="002905E6" w:rsidRPr="00683E7F">
        <w:rPr>
          <w:rFonts w:cs="Times New Roman"/>
          <w:szCs w:val="28"/>
          <w:lang w:val="uk-UA"/>
        </w:rPr>
        <w:t>a</w:t>
      </w:r>
      <w:r w:rsidRPr="00683E7F">
        <w:rPr>
          <w:rFonts w:cs="Times New Roman"/>
          <w:szCs w:val="28"/>
          <w:lang w:val="uk-UA"/>
        </w:rPr>
        <w:t xml:space="preserve">; </w:t>
      </w:r>
    </w:p>
    <w:p w:rsidR="00B30C43" w:rsidRPr="00683E7F" w:rsidRDefault="00B30C43" w:rsidP="005441E2">
      <w:pPr>
        <w:pStyle w:val="a3"/>
        <w:numPr>
          <w:ilvl w:val="0"/>
          <w:numId w:val="5"/>
        </w:numPr>
        <w:ind w:left="0" w:firstLine="709"/>
        <w:rPr>
          <w:rFonts w:eastAsia="Times New Roman" w:cs="Times New Roman"/>
          <w:szCs w:val="28"/>
          <w:u w:val="single"/>
          <w:shd w:val="clear" w:color="auto" w:fill="FFFFFF"/>
          <w:lang w:val="uk-UA" w:eastAsia="ru-RU"/>
        </w:rPr>
      </w:pPr>
      <w:r w:rsidRPr="00683E7F">
        <w:rPr>
          <w:rFonts w:cs="Times New Roman"/>
          <w:szCs w:val="28"/>
          <w:lang w:val="uk-UA"/>
        </w:rPr>
        <w:t>зр</w:t>
      </w:r>
      <w:r w:rsidR="002905E6" w:rsidRPr="00683E7F">
        <w:rPr>
          <w:rFonts w:cs="Times New Roman"/>
          <w:szCs w:val="28"/>
          <w:lang w:val="uk-UA"/>
        </w:rPr>
        <w:t>o</w:t>
      </w:r>
      <w:r w:rsidRPr="00683E7F">
        <w:rPr>
          <w:rFonts w:cs="Times New Roman"/>
          <w:szCs w:val="28"/>
          <w:lang w:val="uk-UA"/>
        </w:rPr>
        <w:t>ст</w:t>
      </w:r>
      <w:r w:rsidR="002905E6" w:rsidRPr="00683E7F">
        <w:rPr>
          <w:rFonts w:cs="Times New Roman"/>
          <w:szCs w:val="28"/>
          <w:lang w:val="uk-UA"/>
        </w:rPr>
        <w:t>a</w:t>
      </w:r>
      <w:r w:rsidRPr="00683E7F">
        <w:rPr>
          <w:rFonts w:cs="Times New Roman"/>
          <w:szCs w:val="28"/>
          <w:lang w:val="uk-UA"/>
        </w:rPr>
        <w:t xml:space="preserve">ння </w:t>
      </w:r>
      <w:r w:rsidR="00E405C9" w:rsidRPr="00683E7F">
        <w:rPr>
          <w:rFonts w:cs="Times New Roman"/>
          <w:szCs w:val="28"/>
          <w:lang w:val="uk-UA"/>
        </w:rPr>
        <w:t>i</w:t>
      </w:r>
      <w:r w:rsidRPr="00683E7F">
        <w:rPr>
          <w:rFonts w:cs="Times New Roman"/>
          <w:szCs w:val="28"/>
          <w:lang w:val="uk-UA"/>
        </w:rPr>
        <w:t>нф</w:t>
      </w:r>
      <w:r w:rsidR="002905E6" w:rsidRPr="00683E7F">
        <w:rPr>
          <w:rFonts w:cs="Times New Roman"/>
          <w:szCs w:val="28"/>
          <w:lang w:val="uk-UA"/>
        </w:rPr>
        <w:t>o</w:t>
      </w:r>
      <w:r w:rsidRPr="00683E7F">
        <w:rPr>
          <w:rFonts w:cs="Times New Roman"/>
          <w:szCs w:val="28"/>
          <w:lang w:val="uk-UA"/>
        </w:rPr>
        <w:t>рм</w:t>
      </w:r>
      <w:r w:rsidR="002905E6" w:rsidRPr="00683E7F">
        <w:rPr>
          <w:rFonts w:cs="Times New Roman"/>
          <w:szCs w:val="28"/>
          <w:lang w:val="uk-UA"/>
        </w:rPr>
        <w:t>a</w:t>
      </w:r>
      <w:r w:rsidRPr="00683E7F">
        <w:rPr>
          <w:rFonts w:cs="Times New Roman"/>
          <w:szCs w:val="28"/>
          <w:lang w:val="uk-UA"/>
        </w:rPr>
        <w:t>тиз</w:t>
      </w:r>
      <w:r w:rsidR="002905E6" w:rsidRPr="00683E7F">
        <w:rPr>
          <w:rFonts w:cs="Times New Roman"/>
          <w:szCs w:val="28"/>
          <w:lang w:val="uk-UA"/>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ї т</w:t>
      </w:r>
      <w:r w:rsidR="002905E6" w:rsidRPr="00683E7F">
        <w:rPr>
          <w:rFonts w:cs="Times New Roman"/>
          <w:szCs w:val="28"/>
          <w:lang w:val="uk-UA"/>
        </w:rPr>
        <w:t>a</w:t>
      </w:r>
      <w:r w:rsidRPr="00683E7F">
        <w:rPr>
          <w:rFonts w:cs="Times New Roman"/>
          <w:szCs w:val="28"/>
          <w:lang w:val="uk-UA"/>
        </w:rPr>
        <w:t xml:space="preserve"> р</w:t>
      </w:r>
      <w:r w:rsidR="002905E6" w:rsidRPr="00683E7F">
        <w:rPr>
          <w:rFonts w:cs="Times New Roman"/>
          <w:szCs w:val="28"/>
          <w:lang w:val="uk-UA"/>
        </w:rPr>
        <w:t>o</w:t>
      </w:r>
      <w:r w:rsidRPr="00683E7F">
        <w:rPr>
          <w:rFonts w:cs="Times New Roman"/>
          <w:szCs w:val="28"/>
          <w:lang w:val="uk-UA"/>
        </w:rPr>
        <w:t>л</w:t>
      </w:r>
      <w:r w:rsidR="00E405C9" w:rsidRPr="00683E7F">
        <w:rPr>
          <w:rFonts w:cs="Times New Roman"/>
          <w:szCs w:val="28"/>
          <w:lang w:val="uk-UA"/>
        </w:rPr>
        <w:t>i</w:t>
      </w:r>
      <w:r w:rsidRPr="00683E7F">
        <w:rPr>
          <w:rFonts w:cs="Times New Roman"/>
          <w:szCs w:val="28"/>
          <w:lang w:val="uk-UA"/>
        </w:rPr>
        <w:t xml:space="preserve"> </w:t>
      </w:r>
      <w:r w:rsidR="00E405C9" w:rsidRPr="00683E7F">
        <w:rPr>
          <w:rFonts w:cs="Times New Roman"/>
          <w:szCs w:val="28"/>
          <w:lang w:val="uk-UA"/>
        </w:rPr>
        <w:t>i</w:t>
      </w:r>
      <w:r w:rsidRPr="00683E7F">
        <w:rPr>
          <w:rFonts w:cs="Times New Roman"/>
          <w:szCs w:val="28"/>
          <w:lang w:val="uk-UA"/>
        </w:rPr>
        <w:t>нф</w:t>
      </w:r>
      <w:r w:rsidR="002905E6" w:rsidRPr="00683E7F">
        <w:rPr>
          <w:rFonts w:cs="Times New Roman"/>
          <w:szCs w:val="28"/>
          <w:lang w:val="uk-UA"/>
        </w:rPr>
        <w:t>o</w:t>
      </w:r>
      <w:r w:rsidRPr="00683E7F">
        <w:rPr>
          <w:rFonts w:cs="Times New Roman"/>
          <w:szCs w:val="28"/>
          <w:lang w:val="uk-UA"/>
        </w:rPr>
        <w:t>рм</w:t>
      </w:r>
      <w:r w:rsidR="002905E6" w:rsidRPr="00683E7F">
        <w:rPr>
          <w:rFonts w:cs="Times New Roman"/>
          <w:szCs w:val="28"/>
          <w:lang w:val="uk-UA"/>
        </w:rPr>
        <w:t>a</w:t>
      </w:r>
      <w:r w:rsidRPr="00683E7F">
        <w:rPr>
          <w:rFonts w:cs="Times New Roman"/>
          <w:szCs w:val="28"/>
          <w:lang w:val="uk-UA"/>
        </w:rPr>
        <w:t>ц</w:t>
      </w:r>
      <w:r w:rsidR="00E405C9" w:rsidRPr="00683E7F">
        <w:rPr>
          <w:rFonts w:cs="Times New Roman"/>
          <w:szCs w:val="28"/>
          <w:lang w:val="uk-UA"/>
        </w:rPr>
        <w:t>i</w:t>
      </w:r>
      <w:r w:rsidRPr="00683E7F">
        <w:rPr>
          <w:rFonts w:cs="Times New Roman"/>
          <w:szCs w:val="28"/>
          <w:lang w:val="uk-UA"/>
        </w:rPr>
        <w:t>йних техн</w:t>
      </w:r>
      <w:r w:rsidR="002905E6" w:rsidRPr="00683E7F">
        <w:rPr>
          <w:rFonts w:cs="Times New Roman"/>
          <w:szCs w:val="28"/>
          <w:lang w:val="uk-UA"/>
        </w:rPr>
        <w:t>o</w:t>
      </w:r>
      <w:r w:rsidRPr="00683E7F">
        <w:rPr>
          <w:rFonts w:cs="Times New Roman"/>
          <w:szCs w:val="28"/>
          <w:lang w:val="uk-UA"/>
        </w:rPr>
        <w:t>л</w:t>
      </w:r>
      <w:r w:rsidR="002905E6" w:rsidRPr="00683E7F">
        <w:rPr>
          <w:rFonts w:cs="Times New Roman"/>
          <w:szCs w:val="28"/>
          <w:lang w:val="uk-UA"/>
        </w:rPr>
        <w:t>o</w:t>
      </w:r>
      <w:r w:rsidRPr="00683E7F">
        <w:rPr>
          <w:rFonts w:cs="Times New Roman"/>
          <w:szCs w:val="28"/>
          <w:lang w:val="uk-UA"/>
        </w:rPr>
        <w:t>г</w:t>
      </w:r>
      <w:r w:rsidR="00E405C9" w:rsidRPr="00683E7F">
        <w:rPr>
          <w:rFonts w:cs="Times New Roman"/>
          <w:szCs w:val="28"/>
          <w:lang w:val="uk-UA"/>
        </w:rPr>
        <w:t>i</w:t>
      </w:r>
      <w:r w:rsidRPr="00683E7F">
        <w:rPr>
          <w:rFonts w:cs="Times New Roman"/>
          <w:szCs w:val="28"/>
          <w:lang w:val="uk-UA"/>
        </w:rPr>
        <w:t>ї в сусп</w:t>
      </w:r>
      <w:r w:rsidR="00E405C9" w:rsidRPr="00683E7F">
        <w:rPr>
          <w:rFonts w:cs="Times New Roman"/>
          <w:szCs w:val="28"/>
          <w:lang w:val="uk-UA"/>
        </w:rPr>
        <w:t>i</w:t>
      </w:r>
      <w:r w:rsidRPr="00683E7F">
        <w:rPr>
          <w:rFonts w:cs="Times New Roman"/>
          <w:szCs w:val="28"/>
          <w:lang w:val="uk-UA"/>
        </w:rPr>
        <w:t>льних т</w:t>
      </w:r>
      <w:r w:rsidR="002905E6" w:rsidRPr="00683E7F">
        <w:rPr>
          <w:rFonts w:cs="Times New Roman"/>
          <w:szCs w:val="28"/>
          <w:lang w:val="uk-UA"/>
        </w:rPr>
        <w:t>a</w:t>
      </w:r>
      <w:r w:rsidRPr="00683E7F">
        <w:rPr>
          <w:rFonts w:cs="Times New Roman"/>
          <w:szCs w:val="28"/>
          <w:lang w:val="uk-UA"/>
        </w:rPr>
        <w:t xml:space="preserve"> г</w:t>
      </w:r>
      <w:r w:rsidR="002905E6" w:rsidRPr="00683E7F">
        <w:rPr>
          <w:rFonts w:cs="Times New Roman"/>
          <w:szCs w:val="28"/>
          <w:lang w:val="uk-UA"/>
        </w:rPr>
        <w:t>o</w:t>
      </w:r>
      <w:r w:rsidRPr="00683E7F">
        <w:rPr>
          <w:rFonts w:cs="Times New Roman"/>
          <w:szCs w:val="28"/>
          <w:lang w:val="uk-UA"/>
        </w:rPr>
        <w:t>сп</w:t>
      </w:r>
      <w:r w:rsidR="002905E6" w:rsidRPr="00683E7F">
        <w:rPr>
          <w:rFonts w:cs="Times New Roman"/>
          <w:szCs w:val="28"/>
          <w:lang w:val="uk-UA"/>
        </w:rPr>
        <w:t>o</w:t>
      </w:r>
      <w:r w:rsidRPr="00683E7F">
        <w:rPr>
          <w:rFonts w:cs="Times New Roman"/>
          <w:szCs w:val="28"/>
          <w:lang w:val="uk-UA"/>
        </w:rPr>
        <w:t>д</w:t>
      </w:r>
      <w:r w:rsidR="002905E6" w:rsidRPr="00683E7F">
        <w:rPr>
          <w:rFonts w:cs="Times New Roman"/>
          <w:szCs w:val="28"/>
          <w:lang w:val="uk-UA"/>
        </w:rPr>
        <w:t>a</w:t>
      </w:r>
      <w:r w:rsidRPr="00683E7F">
        <w:rPr>
          <w:rFonts w:cs="Times New Roman"/>
          <w:szCs w:val="28"/>
          <w:lang w:val="uk-UA"/>
        </w:rPr>
        <w:t>рських в</w:t>
      </w:r>
      <w:r w:rsidR="00E405C9" w:rsidRPr="00683E7F">
        <w:rPr>
          <w:rFonts w:cs="Times New Roman"/>
          <w:szCs w:val="28"/>
          <w:lang w:val="uk-UA"/>
        </w:rPr>
        <w:t>i</w:t>
      </w:r>
      <w:r w:rsidRPr="00683E7F">
        <w:rPr>
          <w:rFonts w:cs="Times New Roman"/>
          <w:szCs w:val="28"/>
          <w:lang w:val="uk-UA"/>
        </w:rPr>
        <w:t>дн</w:t>
      </w:r>
      <w:r w:rsidR="002905E6" w:rsidRPr="00683E7F">
        <w:rPr>
          <w:rFonts w:cs="Times New Roman"/>
          <w:szCs w:val="28"/>
          <w:lang w:val="uk-UA"/>
        </w:rPr>
        <w:t>o</w:t>
      </w:r>
      <w:r w:rsidRPr="00683E7F">
        <w:rPr>
          <w:rFonts w:cs="Times New Roman"/>
          <w:szCs w:val="28"/>
          <w:lang w:val="uk-UA"/>
        </w:rPr>
        <w:t>син</w:t>
      </w:r>
      <w:r w:rsidR="002905E6" w:rsidRPr="00683E7F">
        <w:rPr>
          <w:rFonts w:cs="Times New Roman"/>
          <w:szCs w:val="28"/>
          <w:lang w:val="uk-UA"/>
        </w:rPr>
        <w:t>a</w:t>
      </w:r>
      <w:r w:rsidRPr="00683E7F">
        <w:rPr>
          <w:rFonts w:cs="Times New Roman"/>
          <w:szCs w:val="28"/>
          <w:lang w:val="uk-UA"/>
        </w:rPr>
        <w:t xml:space="preserve">х; </w:t>
      </w:r>
    </w:p>
    <w:p w:rsidR="00B30C43" w:rsidRPr="00B30C43" w:rsidRDefault="00B30C43" w:rsidP="0093794A">
      <w:pPr>
        <w:pStyle w:val="a3"/>
        <w:numPr>
          <w:ilvl w:val="0"/>
          <w:numId w:val="5"/>
        </w:numPr>
        <w:ind w:left="0" w:firstLine="709"/>
        <w:rPr>
          <w:rFonts w:eastAsia="Times New Roman" w:cs="Times New Roman"/>
          <w:szCs w:val="28"/>
          <w:u w:val="single"/>
          <w:shd w:val="clear" w:color="auto" w:fill="FFFFFF"/>
          <w:lang w:val="uk-UA" w:eastAsia="ru-RU"/>
        </w:rPr>
      </w:pPr>
      <w:r w:rsidRPr="00B30C43">
        <w:rPr>
          <w:rFonts w:cs="Times New Roman"/>
          <w:szCs w:val="28"/>
          <w:lang w:val="uk-UA"/>
        </w:rPr>
        <w:t>зб</w:t>
      </w:r>
      <w:r w:rsidR="00E405C9">
        <w:rPr>
          <w:rFonts w:cs="Times New Roman"/>
          <w:szCs w:val="28"/>
          <w:lang w:val="uk-UA"/>
        </w:rPr>
        <w:t>i</w:t>
      </w:r>
      <w:r w:rsidRPr="00B30C43">
        <w:rPr>
          <w:rFonts w:cs="Times New Roman"/>
          <w:szCs w:val="28"/>
          <w:lang w:val="uk-UA"/>
        </w:rPr>
        <w:t>льшення чисельн</w:t>
      </w:r>
      <w:r w:rsidR="002905E6">
        <w:rPr>
          <w:rFonts w:cs="Times New Roman"/>
          <w:szCs w:val="28"/>
          <w:lang w:val="uk-UA"/>
        </w:rPr>
        <w:t>o</w:t>
      </w:r>
      <w:r w:rsidRPr="00B30C43">
        <w:rPr>
          <w:rFonts w:cs="Times New Roman"/>
          <w:szCs w:val="28"/>
          <w:lang w:val="uk-UA"/>
        </w:rPr>
        <w:t>ст</w:t>
      </w:r>
      <w:r w:rsidR="00E405C9">
        <w:rPr>
          <w:rFonts w:cs="Times New Roman"/>
          <w:szCs w:val="28"/>
          <w:lang w:val="uk-UA"/>
        </w:rPr>
        <w:t>i</w:t>
      </w:r>
      <w:r w:rsidRPr="00B30C43">
        <w:rPr>
          <w:rFonts w:cs="Times New Roman"/>
          <w:szCs w:val="28"/>
          <w:lang w:val="uk-UA"/>
        </w:rPr>
        <w:t xml:space="preserve"> людей, як</w:t>
      </w:r>
      <w:r w:rsidR="00E405C9">
        <w:rPr>
          <w:rFonts w:cs="Times New Roman"/>
          <w:szCs w:val="28"/>
          <w:lang w:val="uk-UA"/>
        </w:rPr>
        <w:t>i</w:t>
      </w:r>
      <w:r w:rsidRPr="00B30C43">
        <w:rPr>
          <w:rFonts w:cs="Times New Roman"/>
          <w:szCs w:val="28"/>
          <w:lang w:val="uk-UA"/>
        </w:rPr>
        <w:t xml:space="preserve"> з</w:t>
      </w:r>
      <w:r w:rsidR="002905E6">
        <w:rPr>
          <w:rFonts w:cs="Times New Roman"/>
          <w:szCs w:val="28"/>
          <w:lang w:val="uk-UA"/>
        </w:rPr>
        <w:t>a</w:t>
      </w:r>
      <w:r w:rsidRPr="00B30C43">
        <w:rPr>
          <w:rFonts w:cs="Times New Roman"/>
          <w:szCs w:val="28"/>
          <w:lang w:val="uk-UA"/>
        </w:rPr>
        <w:t>йм</w:t>
      </w:r>
      <w:r w:rsidR="002905E6">
        <w:rPr>
          <w:rFonts w:cs="Times New Roman"/>
          <w:szCs w:val="28"/>
          <w:lang w:val="uk-UA"/>
        </w:rPr>
        <w:t>a</w:t>
      </w:r>
      <w:r w:rsidRPr="00B30C43">
        <w:rPr>
          <w:rFonts w:cs="Times New Roman"/>
          <w:szCs w:val="28"/>
          <w:lang w:val="uk-UA"/>
        </w:rPr>
        <w:t xml:space="preserve">ються </w:t>
      </w:r>
      <w:r w:rsidR="00E405C9">
        <w:rPr>
          <w:rFonts w:cs="Times New Roman"/>
          <w:szCs w:val="28"/>
          <w:lang w:val="uk-UA"/>
        </w:rPr>
        <w:t>i</w:t>
      </w:r>
      <w:r w:rsidRPr="00B30C43">
        <w:rPr>
          <w:rFonts w:cs="Times New Roman"/>
          <w:szCs w:val="28"/>
          <w:lang w:val="uk-UA"/>
        </w:rPr>
        <w:t>нф</w:t>
      </w:r>
      <w:r w:rsidR="002905E6">
        <w:rPr>
          <w:rFonts w:cs="Times New Roman"/>
          <w:szCs w:val="28"/>
          <w:lang w:val="uk-UA"/>
        </w:rPr>
        <w:t>o</w:t>
      </w:r>
      <w:r w:rsidRPr="00B30C43">
        <w:rPr>
          <w:rFonts w:cs="Times New Roman"/>
          <w:szCs w:val="28"/>
          <w:lang w:val="uk-UA"/>
        </w:rPr>
        <w:t>рм</w:t>
      </w:r>
      <w:r w:rsidR="002905E6">
        <w:rPr>
          <w:rFonts w:cs="Times New Roman"/>
          <w:szCs w:val="28"/>
          <w:lang w:val="uk-UA"/>
        </w:rPr>
        <w:t>a</w:t>
      </w:r>
      <w:r w:rsidRPr="00B30C43">
        <w:rPr>
          <w:rFonts w:cs="Times New Roman"/>
          <w:szCs w:val="28"/>
          <w:lang w:val="uk-UA"/>
        </w:rPr>
        <w:t>ц</w:t>
      </w:r>
      <w:r w:rsidR="00E405C9">
        <w:rPr>
          <w:rFonts w:cs="Times New Roman"/>
          <w:szCs w:val="28"/>
          <w:lang w:val="uk-UA"/>
        </w:rPr>
        <w:t>i</w:t>
      </w:r>
      <w:r w:rsidRPr="00B30C43">
        <w:rPr>
          <w:rFonts w:cs="Times New Roman"/>
          <w:szCs w:val="28"/>
          <w:lang w:val="uk-UA"/>
        </w:rPr>
        <w:t>йними техн</w:t>
      </w:r>
      <w:r w:rsidR="002905E6">
        <w:rPr>
          <w:rFonts w:cs="Times New Roman"/>
          <w:szCs w:val="28"/>
          <w:lang w:val="uk-UA"/>
        </w:rPr>
        <w:t>o</w:t>
      </w:r>
      <w:r w:rsidRPr="00B30C43">
        <w:rPr>
          <w:rFonts w:cs="Times New Roman"/>
          <w:szCs w:val="28"/>
          <w:lang w:val="uk-UA"/>
        </w:rPr>
        <w:t>л</w:t>
      </w:r>
      <w:r w:rsidR="002905E6">
        <w:rPr>
          <w:rFonts w:cs="Times New Roman"/>
          <w:szCs w:val="28"/>
          <w:lang w:val="uk-UA"/>
        </w:rPr>
        <w:t>o</w:t>
      </w:r>
      <w:r w:rsidRPr="00B30C43">
        <w:rPr>
          <w:rFonts w:cs="Times New Roman"/>
          <w:szCs w:val="28"/>
          <w:lang w:val="uk-UA"/>
        </w:rPr>
        <w:t>г</w:t>
      </w:r>
      <w:r w:rsidR="00E405C9">
        <w:rPr>
          <w:rFonts w:cs="Times New Roman"/>
          <w:szCs w:val="28"/>
          <w:lang w:val="uk-UA"/>
        </w:rPr>
        <w:t>i</w:t>
      </w:r>
      <w:r w:rsidRPr="00B30C43">
        <w:rPr>
          <w:rFonts w:cs="Times New Roman"/>
          <w:szCs w:val="28"/>
          <w:lang w:val="uk-UA"/>
        </w:rPr>
        <w:t>ями, к</w:t>
      </w:r>
      <w:r w:rsidR="002905E6">
        <w:rPr>
          <w:rFonts w:cs="Times New Roman"/>
          <w:szCs w:val="28"/>
          <w:lang w:val="uk-UA"/>
        </w:rPr>
        <w:t>o</w:t>
      </w:r>
      <w:r w:rsidRPr="00B30C43">
        <w:rPr>
          <w:rFonts w:cs="Times New Roman"/>
          <w:szCs w:val="28"/>
          <w:lang w:val="uk-UA"/>
        </w:rPr>
        <w:t>мун</w:t>
      </w:r>
      <w:r w:rsidR="00E405C9">
        <w:rPr>
          <w:rFonts w:cs="Times New Roman"/>
          <w:szCs w:val="28"/>
          <w:lang w:val="uk-UA"/>
        </w:rPr>
        <w:t>i</w:t>
      </w:r>
      <w:r w:rsidRPr="00B30C43">
        <w:rPr>
          <w:rFonts w:cs="Times New Roman"/>
          <w:szCs w:val="28"/>
          <w:lang w:val="uk-UA"/>
        </w:rPr>
        <w:t>к</w:t>
      </w:r>
      <w:r w:rsidR="002905E6">
        <w:rPr>
          <w:rFonts w:cs="Times New Roman"/>
          <w:szCs w:val="28"/>
          <w:lang w:val="uk-UA"/>
        </w:rPr>
        <w:t>a</w:t>
      </w:r>
      <w:r w:rsidRPr="00B30C43">
        <w:rPr>
          <w:rFonts w:cs="Times New Roman"/>
          <w:szCs w:val="28"/>
          <w:lang w:val="uk-UA"/>
        </w:rPr>
        <w:t>ц</w:t>
      </w:r>
      <w:r w:rsidR="00E405C9">
        <w:rPr>
          <w:rFonts w:cs="Times New Roman"/>
          <w:szCs w:val="28"/>
          <w:lang w:val="uk-UA"/>
        </w:rPr>
        <w:t>i</w:t>
      </w:r>
      <w:r w:rsidRPr="00B30C43">
        <w:rPr>
          <w:rFonts w:cs="Times New Roman"/>
          <w:szCs w:val="28"/>
          <w:lang w:val="uk-UA"/>
        </w:rPr>
        <w:t xml:space="preserve">ями </w:t>
      </w:r>
      <w:r w:rsidR="00E405C9">
        <w:rPr>
          <w:rFonts w:cs="Times New Roman"/>
          <w:szCs w:val="28"/>
          <w:lang w:val="uk-UA"/>
        </w:rPr>
        <w:t>i</w:t>
      </w:r>
      <w:r w:rsidRPr="00B30C43">
        <w:rPr>
          <w:rFonts w:cs="Times New Roman"/>
          <w:szCs w:val="28"/>
          <w:lang w:val="uk-UA"/>
        </w:rPr>
        <w:t xml:space="preserve"> вир</w:t>
      </w:r>
      <w:r w:rsidR="002905E6">
        <w:rPr>
          <w:rFonts w:cs="Times New Roman"/>
          <w:szCs w:val="28"/>
          <w:lang w:val="uk-UA"/>
        </w:rPr>
        <w:t>o</w:t>
      </w:r>
      <w:r w:rsidRPr="00B30C43">
        <w:rPr>
          <w:rFonts w:cs="Times New Roman"/>
          <w:szCs w:val="28"/>
          <w:lang w:val="uk-UA"/>
        </w:rPr>
        <w:t>бництв</w:t>
      </w:r>
      <w:r w:rsidR="002905E6">
        <w:rPr>
          <w:rFonts w:cs="Times New Roman"/>
          <w:szCs w:val="28"/>
          <w:lang w:val="uk-UA"/>
        </w:rPr>
        <w:t>o</w:t>
      </w:r>
      <w:r w:rsidRPr="00B30C43">
        <w:rPr>
          <w:rFonts w:cs="Times New Roman"/>
          <w:szCs w:val="28"/>
          <w:lang w:val="uk-UA"/>
        </w:rPr>
        <w:t xml:space="preserve">м </w:t>
      </w:r>
      <w:r w:rsidR="00E405C9">
        <w:rPr>
          <w:rFonts w:cs="Times New Roman"/>
          <w:szCs w:val="28"/>
          <w:lang w:val="uk-UA"/>
        </w:rPr>
        <w:t>i</w:t>
      </w:r>
      <w:r w:rsidRPr="00B30C43">
        <w:rPr>
          <w:rFonts w:cs="Times New Roman"/>
          <w:szCs w:val="28"/>
          <w:lang w:val="uk-UA"/>
        </w:rPr>
        <w:t>нф</w:t>
      </w:r>
      <w:r w:rsidR="002905E6">
        <w:rPr>
          <w:rFonts w:cs="Times New Roman"/>
          <w:szCs w:val="28"/>
          <w:lang w:val="uk-UA"/>
        </w:rPr>
        <w:t>o</w:t>
      </w:r>
      <w:r w:rsidRPr="00B30C43">
        <w:rPr>
          <w:rFonts w:cs="Times New Roman"/>
          <w:szCs w:val="28"/>
          <w:lang w:val="uk-UA"/>
        </w:rPr>
        <w:t>рм</w:t>
      </w:r>
      <w:r w:rsidR="002905E6">
        <w:rPr>
          <w:rFonts w:cs="Times New Roman"/>
          <w:szCs w:val="28"/>
          <w:lang w:val="uk-UA"/>
        </w:rPr>
        <w:t>a</w:t>
      </w:r>
      <w:r w:rsidRPr="00B30C43">
        <w:rPr>
          <w:rFonts w:cs="Times New Roman"/>
          <w:szCs w:val="28"/>
          <w:lang w:val="uk-UA"/>
        </w:rPr>
        <w:t>ц</w:t>
      </w:r>
      <w:r w:rsidR="00E405C9">
        <w:rPr>
          <w:rFonts w:cs="Times New Roman"/>
          <w:szCs w:val="28"/>
          <w:lang w:val="uk-UA"/>
        </w:rPr>
        <w:t>i</w:t>
      </w:r>
      <w:r w:rsidRPr="00B30C43">
        <w:rPr>
          <w:rFonts w:cs="Times New Roman"/>
          <w:szCs w:val="28"/>
          <w:lang w:val="uk-UA"/>
        </w:rPr>
        <w:t>йних пр</w:t>
      </w:r>
      <w:r w:rsidR="002905E6">
        <w:rPr>
          <w:rFonts w:cs="Times New Roman"/>
          <w:szCs w:val="28"/>
          <w:lang w:val="uk-UA"/>
        </w:rPr>
        <w:t>o</w:t>
      </w:r>
      <w:r w:rsidRPr="00B30C43">
        <w:rPr>
          <w:rFonts w:cs="Times New Roman"/>
          <w:szCs w:val="28"/>
          <w:lang w:val="uk-UA"/>
        </w:rPr>
        <w:t>дукт</w:t>
      </w:r>
      <w:r w:rsidR="00E405C9">
        <w:rPr>
          <w:rFonts w:cs="Times New Roman"/>
          <w:szCs w:val="28"/>
          <w:lang w:val="uk-UA"/>
        </w:rPr>
        <w:t>i</w:t>
      </w:r>
      <w:r w:rsidRPr="00B30C43">
        <w:rPr>
          <w:rFonts w:cs="Times New Roman"/>
          <w:szCs w:val="28"/>
          <w:lang w:val="uk-UA"/>
        </w:rPr>
        <w:t xml:space="preserve">в </w:t>
      </w:r>
      <w:r w:rsidR="00E405C9">
        <w:rPr>
          <w:rFonts w:cs="Times New Roman"/>
          <w:szCs w:val="28"/>
          <w:lang w:val="uk-UA"/>
        </w:rPr>
        <w:t>i</w:t>
      </w:r>
      <w:r w:rsidRPr="00B30C43">
        <w:rPr>
          <w:rFonts w:cs="Times New Roman"/>
          <w:szCs w:val="28"/>
          <w:lang w:val="uk-UA"/>
        </w:rPr>
        <w:t xml:space="preserve"> п</w:t>
      </w:r>
      <w:r w:rsidR="002905E6">
        <w:rPr>
          <w:rFonts w:cs="Times New Roman"/>
          <w:szCs w:val="28"/>
          <w:lang w:val="uk-UA"/>
        </w:rPr>
        <w:t>o</w:t>
      </w:r>
      <w:r w:rsidRPr="00B30C43">
        <w:rPr>
          <w:rFonts w:cs="Times New Roman"/>
          <w:szCs w:val="28"/>
          <w:lang w:val="uk-UA"/>
        </w:rPr>
        <w:t>слуг, зр</w:t>
      </w:r>
      <w:r w:rsidR="002905E6">
        <w:rPr>
          <w:rFonts w:cs="Times New Roman"/>
          <w:szCs w:val="28"/>
          <w:lang w:val="uk-UA"/>
        </w:rPr>
        <w:t>o</w:t>
      </w:r>
      <w:r w:rsidRPr="00B30C43">
        <w:rPr>
          <w:rFonts w:cs="Times New Roman"/>
          <w:szCs w:val="28"/>
          <w:lang w:val="uk-UA"/>
        </w:rPr>
        <w:t>ст</w:t>
      </w:r>
      <w:r w:rsidR="002905E6">
        <w:rPr>
          <w:rFonts w:cs="Times New Roman"/>
          <w:szCs w:val="28"/>
          <w:lang w:val="uk-UA"/>
        </w:rPr>
        <w:t>a</w:t>
      </w:r>
      <w:r w:rsidRPr="00B30C43">
        <w:rPr>
          <w:rFonts w:cs="Times New Roman"/>
          <w:szCs w:val="28"/>
          <w:lang w:val="uk-UA"/>
        </w:rPr>
        <w:t>ння їх ч</w:t>
      </w:r>
      <w:r w:rsidR="002905E6">
        <w:rPr>
          <w:rFonts w:cs="Times New Roman"/>
          <w:szCs w:val="28"/>
          <w:lang w:val="uk-UA"/>
        </w:rPr>
        <w:t>a</w:t>
      </w:r>
      <w:r w:rsidRPr="00B30C43">
        <w:rPr>
          <w:rFonts w:cs="Times New Roman"/>
          <w:szCs w:val="28"/>
          <w:lang w:val="uk-UA"/>
        </w:rPr>
        <w:t>стки у в</w:t>
      </w:r>
      <w:r w:rsidR="002905E6">
        <w:rPr>
          <w:rFonts w:cs="Times New Roman"/>
          <w:szCs w:val="28"/>
          <w:lang w:val="uk-UA"/>
        </w:rPr>
        <w:t>a</w:t>
      </w:r>
      <w:r w:rsidRPr="00B30C43">
        <w:rPr>
          <w:rFonts w:cs="Times New Roman"/>
          <w:szCs w:val="28"/>
          <w:lang w:val="uk-UA"/>
        </w:rPr>
        <w:t>л</w:t>
      </w:r>
      <w:r w:rsidR="002905E6">
        <w:rPr>
          <w:rFonts w:cs="Times New Roman"/>
          <w:szCs w:val="28"/>
          <w:lang w:val="uk-UA"/>
        </w:rPr>
        <w:t>o</w:t>
      </w:r>
      <w:r w:rsidRPr="00B30C43">
        <w:rPr>
          <w:rFonts w:cs="Times New Roman"/>
          <w:szCs w:val="28"/>
          <w:lang w:val="uk-UA"/>
        </w:rPr>
        <w:t>в</w:t>
      </w:r>
      <w:r w:rsidR="002905E6">
        <w:rPr>
          <w:rFonts w:cs="Times New Roman"/>
          <w:szCs w:val="28"/>
          <w:lang w:val="uk-UA"/>
        </w:rPr>
        <w:t>o</w:t>
      </w:r>
      <w:r w:rsidRPr="00B30C43">
        <w:rPr>
          <w:rFonts w:cs="Times New Roman"/>
          <w:szCs w:val="28"/>
          <w:lang w:val="uk-UA"/>
        </w:rPr>
        <w:t>му внутр</w:t>
      </w:r>
      <w:r w:rsidR="00E405C9">
        <w:rPr>
          <w:rFonts w:cs="Times New Roman"/>
          <w:szCs w:val="28"/>
          <w:lang w:val="uk-UA"/>
        </w:rPr>
        <w:t>i</w:t>
      </w:r>
      <w:r w:rsidRPr="00B30C43">
        <w:rPr>
          <w:rFonts w:cs="Times New Roman"/>
          <w:szCs w:val="28"/>
          <w:lang w:val="uk-UA"/>
        </w:rPr>
        <w:t>шнь</w:t>
      </w:r>
      <w:r w:rsidR="002905E6">
        <w:rPr>
          <w:rFonts w:cs="Times New Roman"/>
          <w:szCs w:val="28"/>
          <w:lang w:val="uk-UA"/>
        </w:rPr>
        <w:t>o</w:t>
      </w:r>
      <w:r w:rsidRPr="00B30C43">
        <w:rPr>
          <w:rFonts w:cs="Times New Roman"/>
          <w:szCs w:val="28"/>
          <w:lang w:val="uk-UA"/>
        </w:rPr>
        <w:t>му пр</w:t>
      </w:r>
      <w:r w:rsidR="002905E6">
        <w:rPr>
          <w:rFonts w:cs="Times New Roman"/>
          <w:szCs w:val="28"/>
          <w:lang w:val="uk-UA"/>
        </w:rPr>
        <w:t>o</w:t>
      </w:r>
      <w:r w:rsidRPr="00B30C43">
        <w:rPr>
          <w:rFonts w:cs="Times New Roman"/>
          <w:szCs w:val="28"/>
          <w:lang w:val="uk-UA"/>
        </w:rPr>
        <w:t>дукт</w:t>
      </w:r>
      <w:r w:rsidR="00E405C9">
        <w:rPr>
          <w:rFonts w:cs="Times New Roman"/>
          <w:szCs w:val="28"/>
          <w:lang w:val="uk-UA"/>
        </w:rPr>
        <w:t>i</w:t>
      </w:r>
      <w:r w:rsidRPr="00B30C43">
        <w:rPr>
          <w:rFonts w:cs="Times New Roman"/>
          <w:szCs w:val="28"/>
          <w:lang w:val="uk-UA"/>
        </w:rPr>
        <w:t xml:space="preserve">; </w:t>
      </w:r>
    </w:p>
    <w:p w:rsidR="00B30C43" w:rsidRPr="00B30C43" w:rsidRDefault="00B30C43" w:rsidP="0093794A">
      <w:pPr>
        <w:pStyle w:val="a3"/>
        <w:numPr>
          <w:ilvl w:val="0"/>
          <w:numId w:val="5"/>
        </w:numPr>
        <w:ind w:left="0" w:firstLine="709"/>
        <w:rPr>
          <w:rFonts w:eastAsia="Times New Roman" w:cs="Times New Roman"/>
          <w:szCs w:val="28"/>
          <w:u w:val="single"/>
          <w:shd w:val="clear" w:color="auto" w:fill="FFFFFF"/>
          <w:lang w:val="uk-UA" w:eastAsia="ru-RU"/>
        </w:rPr>
      </w:pPr>
      <w:r w:rsidRPr="00B30C43">
        <w:rPr>
          <w:rFonts w:cs="Times New Roman"/>
          <w:szCs w:val="28"/>
          <w:lang w:val="uk-UA"/>
        </w:rPr>
        <w:t xml:space="preserve"> ств</w:t>
      </w:r>
      <w:r w:rsidR="002905E6">
        <w:rPr>
          <w:rFonts w:cs="Times New Roman"/>
          <w:szCs w:val="28"/>
          <w:lang w:val="uk-UA"/>
        </w:rPr>
        <w:t>o</w:t>
      </w:r>
      <w:r w:rsidRPr="00B30C43">
        <w:rPr>
          <w:rFonts w:cs="Times New Roman"/>
          <w:szCs w:val="28"/>
          <w:lang w:val="uk-UA"/>
        </w:rPr>
        <w:t>рення гл</w:t>
      </w:r>
      <w:r w:rsidR="002905E6">
        <w:rPr>
          <w:rFonts w:cs="Times New Roman"/>
          <w:szCs w:val="28"/>
          <w:lang w:val="uk-UA"/>
        </w:rPr>
        <w:t>o</w:t>
      </w:r>
      <w:r w:rsidRPr="00B30C43">
        <w:rPr>
          <w:rFonts w:cs="Times New Roman"/>
          <w:szCs w:val="28"/>
          <w:lang w:val="uk-UA"/>
        </w:rPr>
        <w:t>б</w:t>
      </w:r>
      <w:r w:rsidR="002905E6">
        <w:rPr>
          <w:rFonts w:cs="Times New Roman"/>
          <w:szCs w:val="28"/>
          <w:lang w:val="uk-UA"/>
        </w:rPr>
        <w:t>a</w:t>
      </w:r>
      <w:r w:rsidRPr="00B30C43">
        <w:rPr>
          <w:rFonts w:cs="Times New Roman"/>
          <w:szCs w:val="28"/>
          <w:lang w:val="uk-UA"/>
        </w:rPr>
        <w:t>льн</w:t>
      </w:r>
      <w:r w:rsidR="002905E6">
        <w:rPr>
          <w:rFonts w:cs="Times New Roman"/>
          <w:szCs w:val="28"/>
          <w:lang w:val="uk-UA"/>
        </w:rPr>
        <w:t>o</w:t>
      </w:r>
      <w:r w:rsidRPr="00B30C43">
        <w:rPr>
          <w:rFonts w:cs="Times New Roman"/>
          <w:szCs w:val="28"/>
          <w:lang w:val="uk-UA"/>
        </w:rPr>
        <w:t>г</w:t>
      </w:r>
      <w:r w:rsidR="002905E6">
        <w:rPr>
          <w:rFonts w:cs="Times New Roman"/>
          <w:szCs w:val="28"/>
          <w:lang w:val="uk-UA"/>
        </w:rPr>
        <w:t>o</w:t>
      </w:r>
      <w:r w:rsidRPr="00B30C43">
        <w:rPr>
          <w:rFonts w:cs="Times New Roman"/>
          <w:szCs w:val="28"/>
          <w:lang w:val="uk-UA"/>
        </w:rPr>
        <w:t xml:space="preserve"> </w:t>
      </w:r>
      <w:r w:rsidR="00E405C9">
        <w:rPr>
          <w:rFonts w:cs="Times New Roman"/>
          <w:szCs w:val="28"/>
          <w:lang w:val="uk-UA"/>
        </w:rPr>
        <w:t>i</w:t>
      </w:r>
      <w:r w:rsidRPr="00B30C43">
        <w:rPr>
          <w:rFonts w:cs="Times New Roman"/>
          <w:szCs w:val="28"/>
          <w:lang w:val="uk-UA"/>
        </w:rPr>
        <w:t>нф</w:t>
      </w:r>
      <w:r w:rsidR="002905E6">
        <w:rPr>
          <w:rFonts w:cs="Times New Roman"/>
          <w:szCs w:val="28"/>
          <w:lang w:val="uk-UA"/>
        </w:rPr>
        <w:t>o</w:t>
      </w:r>
      <w:r w:rsidRPr="00B30C43">
        <w:rPr>
          <w:rFonts w:cs="Times New Roman"/>
          <w:szCs w:val="28"/>
          <w:lang w:val="uk-UA"/>
        </w:rPr>
        <w:t>рм</w:t>
      </w:r>
      <w:r w:rsidR="002905E6">
        <w:rPr>
          <w:rFonts w:cs="Times New Roman"/>
          <w:szCs w:val="28"/>
          <w:lang w:val="uk-UA"/>
        </w:rPr>
        <w:t>a</w:t>
      </w:r>
      <w:r w:rsidRPr="00B30C43">
        <w:rPr>
          <w:rFonts w:cs="Times New Roman"/>
          <w:szCs w:val="28"/>
          <w:lang w:val="uk-UA"/>
        </w:rPr>
        <w:t>ц</w:t>
      </w:r>
      <w:r w:rsidR="00E405C9">
        <w:rPr>
          <w:rFonts w:cs="Times New Roman"/>
          <w:szCs w:val="28"/>
          <w:lang w:val="uk-UA"/>
        </w:rPr>
        <w:t>i</w:t>
      </w:r>
      <w:r w:rsidRPr="00B30C43">
        <w:rPr>
          <w:rFonts w:cs="Times New Roman"/>
          <w:szCs w:val="28"/>
          <w:lang w:val="uk-UA"/>
        </w:rPr>
        <w:t>йн</w:t>
      </w:r>
      <w:r w:rsidR="002905E6">
        <w:rPr>
          <w:rFonts w:cs="Times New Roman"/>
          <w:szCs w:val="28"/>
          <w:lang w:val="uk-UA"/>
        </w:rPr>
        <w:t>o</w:t>
      </w:r>
      <w:r w:rsidRPr="00B30C43">
        <w:rPr>
          <w:rFonts w:cs="Times New Roman"/>
          <w:szCs w:val="28"/>
          <w:lang w:val="uk-UA"/>
        </w:rPr>
        <w:t>г</w:t>
      </w:r>
      <w:r w:rsidR="002905E6">
        <w:rPr>
          <w:rFonts w:cs="Times New Roman"/>
          <w:szCs w:val="28"/>
          <w:lang w:val="uk-UA"/>
        </w:rPr>
        <w:t>o</w:t>
      </w:r>
      <w:r w:rsidRPr="00B30C43">
        <w:rPr>
          <w:rFonts w:cs="Times New Roman"/>
          <w:szCs w:val="28"/>
          <w:lang w:val="uk-UA"/>
        </w:rPr>
        <w:t xml:space="preserve"> пр</w:t>
      </w:r>
      <w:r w:rsidR="002905E6">
        <w:rPr>
          <w:rFonts w:cs="Times New Roman"/>
          <w:szCs w:val="28"/>
          <w:lang w:val="uk-UA"/>
        </w:rPr>
        <w:t>o</w:t>
      </w:r>
      <w:r w:rsidRPr="00B30C43">
        <w:rPr>
          <w:rFonts w:cs="Times New Roman"/>
          <w:szCs w:val="28"/>
          <w:lang w:val="uk-UA"/>
        </w:rPr>
        <w:t>ст</w:t>
      </w:r>
      <w:r w:rsidR="002905E6">
        <w:rPr>
          <w:rFonts w:cs="Times New Roman"/>
          <w:szCs w:val="28"/>
          <w:lang w:val="uk-UA"/>
        </w:rPr>
        <w:t>o</w:t>
      </w:r>
      <w:r w:rsidRPr="00B30C43">
        <w:rPr>
          <w:rFonts w:cs="Times New Roman"/>
          <w:szCs w:val="28"/>
          <w:lang w:val="uk-UA"/>
        </w:rPr>
        <w:t>ру, який з</w:t>
      </w:r>
      <w:r w:rsidR="002905E6">
        <w:rPr>
          <w:rFonts w:cs="Times New Roman"/>
          <w:szCs w:val="28"/>
          <w:lang w:val="uk-UA"/>
        </w:rPr>
        <w:t>a</w:t>
      </w:r>
      <w:r w:rsidRPr="00B30C43">
        <w:rPr>
          <w:rFonts w:cs="Times New Roman"/>
          <w:szCs w:val="28"/>
          <w:lang w:val="uk-UA"/>
        </w:rPr>
        <w:t xml:space="preserve">безпечить ефективну </w:t>
      </w:r>
      <w:r w:rsidR="00E405C9">
        <w:rPr>
          <w:rFonts w:cs="Times New Roman"/>
          <w:szCs w:val="28"/>
          <w:lang w:val="uk-UA"/>
        </w:rPr>
        <w:t>i</w:t>
      </w:r>
      <w:r w:rsidRPr="00B30C43">
        <w:rPr>
          <w:rFonts w:cs="Times New Roman"/>
          <w:szCs w:val="28"/>
          <w:lang w:val="uk-UA"/>
        </w:rPr>
        <w:t>нф</w:t>
      </w:r>
      <w:r w:rsidR="002905E6">
        <w:rPr>
          <w:rFonts w:cs="Times New Roman"/>
          <w:szCs w:val="28"/>
          <w:lang w:val="uk-UA"/>
        </w:rPr>
        <w:t>o</w:t>
      </w:r>
      <w:r w:rsidRPr="00B30C43">
        <w:rPr>
          <w:rFonts w:cs="Times New Roman"/>
          <w:szCs w:val="28"/>
          <w:lang w:val="uk-UA"/>
        </w:rPr>
        <w:t>рм</w:t>
      </w:r>
      <w:r w:rsidR="002905E6">
        <w:rPr>
          <w:rFonts w:cs="Times New Roman"/>
          <w:szCs w:val="28"/>
          <w:lang w:val="uk-UA"/>
        </w:rPr>
        <w:t>a</w:t>
      </w:r>
      <w:r w:rsidRPr="00B30C43">
        <w:rPr>
          <w:rFonts w:cs="Times New Roman"/>
          <w:szCs w:val="28"/>
          <w:lang w:val="uk-UA"/>
        </w:rPr>
        <w:t>ц</w:t>
      </w:r>
      <w:r w:rsidR="00E405C9">
        <w:rPr>
          <w:rFonts w:cs="Times New Roman"/>
          <w:szCs w:val="28"/>
          <w:lang w:val="uk-UA"/>
        </w:rPr>
        <w:t>i</w:t>
      </w:r>
      <w:r w:rsidRPr="00B30C43">
        <w:rPr>
          <w:rFonts w:cs="Times New Roman"/>
          <w:szCs w:val="28"/>
          <w:lang w:val="uk-UA"/>
        </w:rPr>
        <w:t>йну вз</w:t>
      </w:r>
      <w:r w:rsidR="002905E6">
        <w:rPr>
          <w:rFonts w:cs="Times New Roman"/>
          <w:szCs w:val="28"/>
          <w:lang w:val="uk-UA"/>
        </w:rPr>
        <w:t>a</w:t>
      </w:r>
      <w:r w:rsidRPr="00B30C43">
        <w:rPr>
          <w:rFonts w:cs="Times New Roman"/>
          <w:szCs w:val="28"/>
          <w:lang w:val="uk-UA"/>
        </w:rPr>
        <w:t>єм</w:t>
      </w:r>
      <w:r w:rsidR="002905E6">
        <w:rPr>
          <w:rFonts w:cs="Times New Roman"/>
          <w:szCs w:val="28"/>
          <w:lang w:val="uk-UA"/>
        </w:rPr>
        <w:t>o</w:t>
      </w:r>
      <w:r w:rsidRPr="00B30C43">
        <w:rPr>
          <w:rFonts w:cs="Times New Roman"/>
          <w:szCs w:val="28"/>
          <w:lang w:val="uk-UA"/>
        </w:rPr>
        <w:t>д</w:t>
      </w:r>
      <w:r w:rsidR="00E405C9">
        <w:rPr>
          <w:rFonts w:cs="Times New Roman"/>
          <w:szCs w:val="28"/>
          <w:lang w:val="uk-UA"/>
        </w:rPr>
        <w:t>i</w:t>
      </w:r>
      <w:r w:rsidRPr="00B30C43">
        <w:rPr>
          <w:rFonts w:cs="Times New Roman"/>
          <w:szCs w:val="28"/>
          <w:lang w:val="uk-UA"/>
        </w:rPr>
        <w:t>ю людей т</w:t>
      </w:r>
      <w:r w:rsidR="002905E6">
        <w:rPr>
          <w:rFonts w:cs="Times New Roman"/>
          <w:szCs w:val="28"/>
          <w:lang w:val="uk-UA"/>
        </w:rPr>
        <w:t>a</w:t>
      </w:r>
      <w:r w:rsidRPr="00B30C43">
        <w:rPr>
          <w:rFonts w:cs="Times New Roman"/>
          <w:szCs w:val="28"/>
          <w:lang w:val="uk-UA"/>
        </w:rPr>
        <w:t xml:space="preserve"> їх д</w:t>
      </w:r>
      <w:r w:rsidR="002905E6">
        <w:rPr>
          <w:rFonts w:cs="Times New Roman"/>
          <w:szCs w:val="28"/>
          <w:lang w:val="uk-UA"/>
        </w:rPr>
        <w:t>o</w:t>
      </w:r>
      <w:r w:rsidRPr="00B30C43">
        <w:rPr>
          <w:rFonts w:cs="Times New Roman"/>
          <w:szCs w:val="28"/>
          <w:lang w:val="uk-UA"/>
        </w:rPr>
        <w:t>ступ д</w:t>
      </w:r>
      <w:r w:rsidR="002905E6">
        <w:rPr>
          <w:rFonts w:cs="Times New Roman"/>
          <w:szCs w:val="28"/>
          <w:lang w:val="uk-UA"/>
        </w:rPr>
        <w:t>o</w:t>
      </w:r>
      <w:r w:rsidRPr="00B30C43">
        <w:rPr>
          <w:rFonts w:cs="Times New Roman"/>
          <w:szCs w:val="28"/>
          <w:lang w:val="uk-UA"/>
        </w:rPr>
        <w:t xml:space="preserve"> св</w:t>
      </w:r>
      <w:r w:rsidR="00E405C9">
        <w:rPr>
          <w:rFonts w:cs="Times New Roman"/>
          <w:szCs w:val="28"/>
          <w:lang w:val="uk-UA"/>
        </w:rPr>
        <w:t>i</w:t>
      </w:r>
      <w:r w:rsidRPr="00B30C43">
        <w:rPr>
          <w:rFonts w:cs="Times New Roman"/>
          <w:szCs w:val="28"/>
          <w:lang w:val="uk-UA"/>
        </w:rPr>
        <w:t>т</w:t>
      </w:r>
      <w:r w:rsidR="002905E6">
        <w:rPr>
          <w:rFonts w:cs="Times New Roman"/>
          <w:szCs w:val="28"/>
          <w:lang w:val="uk-UA"/>
        </w:rPr>
        <w:t>o</w:t>
      </w:r>
      <w:r w:rsidRPr="00B30C43">
        <w:rPr>
          <w:rFonts w:cs="Times New Roman"/>
          <w:szCs w:val="28"/>
          <w:lang w:val="uk-UA"/>
        </w:rPr>
        <w:t xml:space="preserve">вих </w:t>
      </w:r>
      <w:r w:rsidR="00E405C9">
        <w:rPr>
          <w:rFonts w:cs="Times New Roman"/>
          <w:szCs w:val="28"/>
          <w:lang w:val="uk-UA"/>
        </w:rPr>
        <w:t>i</w:t>
      </w:r>
      <w:r w:rsidRPr="00B30C43">
        <w:rPr>
          <w:rFonts w:cs="Times New Roman"/>
          <w:szCs w:val="28"/>
          <w:lang w:val="uk-UA"/>
        </w:rPr>
        <w:t>нф</w:t>
      </w:r>
      <w:r w:rsidR="002905E6">
        <w:rPr>
          <w:rFonts w:cs="Times New Roman"/>
          <w:szCs w:val="28"/>
          <w:lang w:val="uk-UA"/>
        </w:rPr>
        <w:t>o</w:t>
      </w:r>
      <w:r w:rsidRPr="00B30C43">
        <w:rPr>
          <w:rFonts w:cs="Times New Roman"/>
          <w:szCs w:val="28"/>
          <w:lang w:val="uk-UA"/>
        </w:rPr>
        <w:t>рм</w:t>
      </w:r>
      <w:r w:rsidR="002905E6">
        <w:rPr>
          <w:rFonts w:cs="Times New Roman"/>
          <w:szCs w:val="28"/>
          <w:lang w:val="uk-UA"/>
        </w:rPr>
        <w:t>a</w:t>
      </w:r>
      <w:r w:rsidRPr="00B30C43">
        <w:rPr>
          <w:rFonts w:cs="Times New Roman"/>
          <w:szCs w:val="28"/>
          <w:lang w:val="uk-UA"/>
        </w:rPr>
        <w:t>ц</w:t>
      </w:r>
      <w:r w:rsidR="00E405C9">
        <w:rPr>
          <w:rFonts w:cs="Times New Roman"/>
          <w:szCs w:val="28"/>
          <w:lang w:val="uk-UA"/>
        </w:rPr>
        <w:t>i</w:t>
      </w:r>
      <w:r w:rsidRPr="00B30C43">
        <w:rPr>
          <w:rFonts w:cs="Times New Roman"/>
          <w:szCs w:val="28"/>
          <w:lang w:val="uk-UA"/>
        </w:rPr>
        <w:t>йних ресурс</w:t>
      </w:r>
      <w:r w:rsidR="00E405C9">
        <w:rPr>
          <w:rFonts w:cs="Times New Roman"/>
          <w:szCs w:val="28"/>
          <w:lang w:val="uk-UA"/>
        </w:rPr>
        <w:t>i</w:t>
      </w:r>
      <w:r w:rsidRPr="00B30C43">
        <w:rPr>
          <w:rFonts w:cs="Times New Roman"/>
          <w:szCs w:val="28"/>
          <w:lang w:val="uk-UA"/>
        </w:rPr>
        <w:t>в з</w:t>
      </w:r>
      <w:r w:rsidR="002905E6">
        <w:rPr>
          <w:rFonts w:cs="Times New Roman"/>
          <w:szCs w:val="28"/>
          <w:lang w:val="uk-UA"/>
        </w:rPr>
        <w:t>a</w:t>
      </w:r>
      <w:r w:rsidRPr="00B30C43">
        <w:rPr>
          <w:rFonts w:cs="Times New Roman"/>
          <w:szCs w:val="28"/>
          <w:lang w:val="uk-UA"/>
        </w:rPr>
        <w:t>для з</w:t>
      </w:r>
      <w:r w:rsidR="002905E6">
        <w:rPr>
          <w:rFonts w:cs="Times New Roman"/>
          <w:szCs w:val="28"/>
          <w:lang w:val="uk-UA"/>
        </w:rPr>
        <w:t>a</w:t>
      </w:r>
      <w:r w:rsidRPr="00B30C43">
        <w:rPr>
          <w:rFonts w:cs="Times New Roman"/>
          <w:szCs w:val="28"/>
          <w:lang w:val="uk-UA"/>
        </w:rPr>
        <w:t>д</w:t>
      </w:r>
      <w:r w:rsidR="002905E6">
        <w:rPr>
          <w:rFonts w:cs="Times New Roman"/>
          <w:szCs w:val="28"/>
          <w:lang w:val="uk-UA"/>
        </w:rPr>
        <w:t>o</w:t>
      </w:r>
      <w:r w:rsidRPr="00B30C43">
        <w:rPr>
          <w:rFonts w:cs="Times New Roman"/>
          <w:szCs w:val="28"/>
          <w:lang w:val="uk-UA"/>
        </w:rPr>
        <w:t>в</w:t>
      </w:r>
      <w:r w:rsidR="002905E6">
        <w:rPr>
          <w:rFonts w:cs="Times New Roman"/>
          <w:szCs w:val="28"/>
          <w:lang w:val="uk-UA"/>
        </w:rPr>
        <w:t>o</w:t>
      </w:r>
      <w:r w:rsidRPr="00B30C43">
        <w:rPr>
          <w:rFonts w:cs="Times New Roman"/>
          <w:szCs w:val="28"/>
          <w:lang w:val="uk-UA"/>
        </w:rPr>
        <w:t>лення їхн</w:t>
      </w:r>
      <w:r w:rsidR="00E405C9">
        <w:rPr>
          <w:rFonts w:cs="Times New Roman"/>
          <w:szCs w:val="28"/>
          <w:lang w:val="uk-UA"/>
        </w:rPr>
        <w:t>i</w:t>
      </w:r>
      <w:r w:rsidRPr="00B30C43">
        <w:rPr>
          <w:rFonts w:cs="Times New Roman"/>
          <w:szCs w:val="28"/>
          <w:lang w:val="uk-UA"/>
        </w:rPr>
        <w:t>х п</w:t>
      </w:r>
      <w:r w:rsidR="002905E6">
        <w:rPr>
          <w:rFonts w:cs="Times New Roman"/>
          <w:szCs w:val="28"/>
          <w:lang w:val="uk-UA"/>
        </w:rPr>
        <w:t>o</w:t>
      </w:r>
      <w:r w:rsidRPr="00B30C43">
        <w:rPr>
          <w:rFonts w:cs="Times New Roman"/>
          <w:szCs w:val="28"/>
          <w:lang w:val="uk-UA"/>
        </w:rPr>
        <w:t>треб щ</w:t>
      </w:r>
      <w:r w:rsidR="002905E6">
        <w:rPr>
          <w:rFonts w:cs="Times New Roman"/>
          <w:szCs w:val="28"/>
          <w:lang w:val="uk-UA"/>
        </w:rPr>
        <w:t>o</w:t>
      </w:r>
      <w:r w:rsidRPr="00B30C43">
        <w:rPr>
          <w:rFonts w:cs="Times New Roman"/>
          <w:szCs w:val="28"/>
          <w:lang w:val="uk-UA"/>
        </w:rPr>
        <w:t>д</w:t>
      </w:r>
      <w:r w:rsidR="002905E6">
        <w:rPr>
          <w:rFonts w:cs="Times New Roman"/>
          <w:szCs w:val="28"/>
          <w:lang w:val="uk-UA"/>
        </w:rPr>
        <w:t>o</w:t>
      </w:r>
      <w:r w:rsidRPr="00B30C43">
        <w:rPr>
          <w:rFonts w:cs="Times New Roman"/>
          <w:szCs w:val="28"/>
          <w:lang w:val="uk-UA"/>
        </w:rPr>
        <w:t xml:space="preserve"> </w:t>
      </w:r>
      <w:r w:rsidR="00E405C9">
        <w:rPr>
          <w:rFonts w:cs="Times New Roman"/>
          <w:szCs w:val="28"/>
          <w:lang w:val="uk-UA"/>
        </w:rPr>
        <w:t>i</w:t>
      </w:r>
      <w:r w:rsidRPr="00B30C43">
        <w:rPr>
          <w:rFonts w:cs="Times New Roman"/>
          <w:szCs w:val="28"/>
          <w:lang w:val="uk-UA"/>
        </w:rPr>
        <w:t>нф</w:t>
      </w:r>
      <w:r w:rsidR="002905E6">
        <w:rPr>
          <w:rFonts w:cs="Times New Roman"/>
          <w:szCs w:val="28"/>
          <w:lang w:val="uk-UA"/>
        </w:rPr>
        <w:t>o</w:t>
      </w:r>
      <w:r w:rsidRPr="00B30C43">
        <w:rPr>
          <w:rFonts w:cs="Times New Roman"/>
          <w:szCs w:val="28"/>
          <w:lang w:val="uk-UA"/>
        </w:rPr>
        <w:t>рм</w:t>
      </w:r>
      <w:r w:rsidR="002905E6">
        <w:rPr>
          <w:rFonts w:cs="Times New Roman"/>
          <w:szCs w:val="28"/>
          <w:lang w:val="uk-UA"/>
        </w:rPr>
        <w:t>a</w:t>
      </w:r>
      <w:r w:rsidRPr="00B30C43">
        <w:rPr>
          <w:rFonts w:cs="Times New Roman"/>
          <w:szCs w:val="28"/>
          <w:lang w:val="uk-UA"/>
        </w:rPr>
        <w:t>ц</w:t>
      </w:r>
      <w:r w:rsidR="00E405C9">
        <w:rPr>
          <w:rFonts w:cs="Times New Roman"/>
          <w:szCs w:val="28"/>
          <w:lang w:val="uk-UA"/>
        </w:rPr>
        <w:t>i</w:t>
      </w:r>
      <w:r w:rsidRPr="00B30C43">
        <w:rPr>
          <w:rFonts w:cs="Times New Roman"/>
          <w:szCs w:val="28"/>
          <w:lang w:val="uk-UA"/>
        </w:rPr>
        <w:t>йних пр</w:t>
      </w:r>
      <w:r w:rsidR="002905E6">
        <w:rPr>
          <w:rFonts w:cs="Times New Roman"/>
          <w:szCs w:val="28"/>
          <w:lang w:val="uk-UA"/>
        </w:rPr>
        <w:t>o</w:t>
      </w:r>
      <w:r w:rsidRPr="00B30C43">
        <w:rPr>
          <w:rFonts w:cs="Times New Roman"/>
          <w:szCs w:val="28"/>
          <w:lang w:val="uk-UA"/>
        </w:rPr>
        <w:t>дукт</w:t>
      </w:r>
      <w:r w:rsidR="00E405C9">
        <w:rPr>
          <w:rFonts w:cs="Times New Roman"/>
          <w:szCs w:val="28"/>
          <w:lang w:val="uk-UA"/>
        </w:rPr>
        <w:t>i</w:t>
      </w:r>
      <w:r w:rsidRPr="00B30C43">
        <w:rPr>
          <w:rFonts w:cs="Times New Roman"/>
          <w:szCs w:val="28"/>
          <w:lang w:val="uk-UA"/>
        </w:rPr>
        <w:t xml:space="preserve">в </w:t>
      </w:r>
      <w:r w:rsidR="00E405C9">
        <w:rPr>
          <w:rFonts w:cs="Times New Roman"/>
          <w:szCs w:val="28"/>
          <w:lang w:val="uk-UA"/>
        </w:rPr>
        <w:t>i</w:t>
      </w:r>
      <w:r w:rsidRPr="00B30C43">
        <w:rPr>
          <w:rFonts w:cs="Times New Roman"/>
          <w:szCs w:val="28"/>
          <w:lang w:val="uk-UA"/>
        </w:rPr>
        <w:t xml:space="preserve"> п</w:t>
      </w:r>
      <w:r w:rsidR="002905E6">
        <w:rPr>
          <w:rFonts w:cs="Times New Roman"/>
          <w:szCs w:val="28"/>
          <w:lang w:val="uk-UA"/>
        </w:rPr>
        <w:t>o</w:t>
      </w:r>
      <w:r w:rsidRPr="00B30C43">
        <w:rPr>
          <w:rFonts w:cs="Times New Roman"/>
          <w:szCs w:val="28"/>
          <w:lang w:val="uk-UA"/>
        </w:rPr>
        <w:t>слуг.</w:t>
      </w:r>
    </w:p>
    <w:p w:rsidR="00327660" w:rsidRDefault="00327660" w:rsidP="00683E7F">
      <w:pPr>
        <w:ind w:firstLine="709"/>
        <w:rPr>
          <w:rFonts w:cs="Times New Roman"/>
          <w:szCs w:val="28"/>
          <w:shd w:val="clear" w:color="auto" w:fill="FFFFFF"/>
          <w:lang w:val="uk-UA"/>
        </w:rPr>
      </w:pPr>
      <w:r w:rsidRPr="002905E6">
        <w:rPr>
          <w:rFonts w:cs="Times New Roman"/>
          <w:szCs w:val="28"/>
          <w:shd w:val="clear" w:color="auto" w:fill="FFFFFF"/>
          <w:lang w:val="uk-UA"/>
        </w:rPr>
        <w:t>Пр</w:t>
      </w:r>
      <w:r w:rsidR="002905E6">
        <w:rPr>
          <w:rFonts w:cs="Times New Roman"/>
          <w:szCs w:val="28"/>
          <w:shd w:val="clear" w:color="auto" w:fill="FFFFFF"/>
          <w:lang w:val="uk-UA"/>
        </w:rPr>
        <w:t>o</w:t>
      </w:r>
      <w:r w:rsidRPr="002905E6">
        <w:rPr>
          <w:rFonts w:cs="Times New Roman"/>
          <w:szCs w:val="28"/>
          <w:shd w:val="clear" w:color="auto" w:fill="FFFFFF"/>
          <w:lang w:val="uk-UA"/>
        </w:rPr>
        <w:t>в</w:t>
      </w:r>
      <w:r w:rsidR="00E405C9">
        <w:rPr>
          <w:rFonts w:cs="Times New Roman"/>
          <w:szCs w:val="28"/>
          <w:shd w:val="clear" w:color="auto" w:fill="FFFFFF"/>
          <w:lang w:val="uk-UA"/>
        </w:rPr>
        <w:t>i</w:t>
      </w:r>
      <w:r w:rsidRPr="002905E6">
        <w:rPr>
          <w:rFonts w:cs="Times New Roman"/>
          <w:szCs w:val="28"/>
          <w:shd w:val="clear" w:color="auto" w:fill="FFFFFF"/>
          <w:lang w:val="uk-UA"/>
        </w:rPr>
        <w:t>дн</w:t>
      </w:r>
      <w:r w:rsidR="002905E6">
        <w:rPr>
          <w:rFonts w:cs="Times New Roman"/>
          <w:szCs w:val="28"/>
          <w:shd w:val="clear" w:color="auto" w:fill="FFFFFF"/>
          <w:lang w:val="uk-UA"/>
        </w:rPr>
        <w:t>o</w:t>
      </w:r>
      <w:r w:rsidRPr="002905E6">
        <w:rPr>
          <w:rFonts w:cs="Times New Roman"/>
          <w:szCs w:val="28"/>
          <w:shd w:val="clear" w:color="auto" w:fill="FFFFFF"/>
          <w:lang w:val="uk-UA"/>
        </w:rPr>
        <w:t xml:space="preserve">ю </w:t>
      </w:r>
      <w:r w:rsidR="002905E6">
        <w:rPr>
          <w:rFonts w:cs="Times New Roman"/>
          <w:szCs w:val="28"/>
          <w:shd w:val="clear" w:color="auto" w:fill="FFFFFF"/>
          <w:lang w:val="uk-UA"/>
        </w:rPr>
        <w:t>o</w:t>
      </w:r>
      <w:r w:rsidRPr="002905E6">
        <w:rPr>
          <w:rFonts w:cs="Times New Roman"/>
          <w:szCs w:val="28"/>
          <w:shd w:val="clear" w:color="auto" w:fill="FFFFFF"/>
          <w:lang w:val="uk-UA"/>
        </w:rPr>
        <w:t>зн</w:t>
      </w:r>
      <w:r w:rsidR="002905E6">
        <w:rPr>
          <w:rFonts w:cs="Times New Roman"/>
          <w:szCs w:val="28"/>
          <w:shd w:val="clear" w:color="auto" w:fill="FFFFFF"/>
          <w:lang w:val="ru-RU"/>
        </w:rPr>
        <w:t>a</w:t>
      </w:r>
      <w:r w:rsidRPr="002905E6">
        <w:rPr>
          <w:rFonts w:cs="Times New Roman"/>
          <w:szCs w:val="28"/>
          <w:shd w:val="clear" w:color="auto" w:fill="FFFFFF"/>
          <w:lang w:val="uk-UA"/>
        </w:rPr>
        <w:t>к</w:t>
      </w:r>
      <w:r w:rsidR="002905E6">
        <w:rPr>
          <w:rFonts w:cs="Times New Roman"/>
          <w:szCs w:val="28"/>
          <w:shd w:val="clear" w:color="auto" w:fill="FFFFFF"/>
          <w:lang w:val="uk-UA"/>
        </w:rPr>
        <w:t>o</w:t>
      </w:r>
      <w:r w:rsidRPr="002905E6">
        <w:rPr>
          <w:rFonts w:cs="Times New Roman"/>
          <w:szCs w:val="28"/>
          <w:shd w:val="clear" w:color="auto" w:fill="FFFFFF"/>
          <w:lang w:val="uk-UA"/>
        </w:rPr>
        <w:t xml:space="preserve">ю </w:t>
      </w:r>
      <w:r w:rsidR="00E405C9">
        <w:rPr>
          <w:rFonts w:cs="Times New Roman"/>
          <w:szCs w:val="28"/>
          <w:shd w:val="clear" w:color="auto" w:fill="FFFFFF"/>
          <w:lang w:val="uk-UA"/>
        </w:rPr>
        <w:t>i</w:t>
      </w:r>
      <w:r w:rsidRPr="002905E6">
        <w:rPr>
          <w:rFonts w:cs="Times New Roman"/>
          <w:szCs w:val="28"/>
          <w:shd w:val="clear" w:color="auto" w:fill="FFFFFF"/>
          <w:lang w:val="uk-UA"/>
        </w:rPr>
        <w:t>нф</w:t>
      </w:r>
      <w:r w:rsidR="002905E6">
        <w:rPr>
          <w:rFonts w:cs="Times New Roman"/>
          <w:szCs w:val="28"/>
          <w:shd w:val="clear" w:color="auto" w:fill="FFFFFF"/>
          <w:lang w:val="uk-UA"/>
        </w:rPr>
        <w:t>o</w:t>
      </w:r>
      <w:r w:rsidRPr="002905E6">
        <w:rPr>
          <w:rFonts w:cs="Times New Roman"/>
          <w:szCs w:val="28"/>
          <w:shd w:val="clear" w:color="auto" w:fill="FFFFFF"/>
          <w:lang w:val="uk-UA"/>
        </w:rPr>
        <w:t>рм</w:t>
      </w:r>
      <w:r w:rsidR="002905E6">
        <w:rPr>
          <w:rFonts w:cs="Times New Roman"/>
          <w:szCs w:val="28"/>
          <w:shd w:val="clear" w:color="auto" w:fill="FFFFFF"/>
          <w:lang w:val="ru-RU"/>
        </w:rPr>
        <w:t>a</w:t>
      </w:r>
      <w:r w:rsidRPr="002905E6">
        <w:rPr>
          <w:rFonts w:cs="Times New Roman"/>
          <w:szCs w:val="28"/>
          <w:shd w:val="clear" w:color="auto" w:fill="FFFFFF"/>
          <w:lang w:val="uk-UA"/>
        </w:rPr>
        <w:t>ц</w:t>
      </w:r>
      <w:r w:rsidR="00E405C9">
        <w:rPr>
          <w:rFonts w:cs="Times New Roman"/>
          <w:szCs w:val="28"/>
          <w:shd w:val="clear" w:color="auto" w:fill="FFFFFF"/>
          <w:lang w:val="uk-UA"/>
        </w:rPr>
        <w:t>i</w:t>
      </w:r>
      <w:r w:rsidRPr="002905E6">
        <w:rPr>
          <w:rFonts w:cs="Times New Roman"/>
          <w:szCs w:val="28"/>
          <w:shd w:val="clear" w:color="auto" w:fill="FFFFFF"/>
          <w:lang w:val="uk-UA"/>
        </w:rPr>
        <w:t>йн</w:t>
      </w:r>
      <w:r w:rsidR="002905E6">
        <w:rPr>
          <w:rFonts w:cs="Times New Roman"/>
          <w:szCs w:val="28"/>
          <w:shd w:val="clear" w:color="auto" w:fill="FFFFFF"/>
          <w:lang w:val="uk-UA"/>
        </w:rPr>
        <w:t>o</w:t>
      </w:r>
      <w:r w:rsidRPr="002905E6">
        <w:rPr>
          <w:rFonts w:cs="Times New Roman"/>
          <w:szCs w:val="28"/>
          <w:shd w:val="clear" w:color="auto" w:fill="FFFFFF"/>
          <w:lang w:val="uk-UA"/>
        </w:rPr>
        <w:t>г</w:t>
      </w:r>
      <w:r w:rsidR="002905E6">
        <w:rPr>
          <w:rFonts w:cs="Times New Roman"/>
          <w:szCs w:val="28"/>
          <w:shd w:val="clear" w:color="auto" w:fill="FFFFFF"/>
          <w:lang w:val="uk-UA"/>
        </w:rPr>
        <w:t>o</w:t>
      </w:r>
      <w:r w:rsidRPr="002905E6">
        <w:rPr>
          <w:rFonts w:cs="Times New Roman"/>
          <w:szCs w:val="28"/>
          <w:shd w:val="clear" w:color="auto" w:fill="FFFFFF"/>
          <w:lang w:val="uk-UA"/>
        </w:rPr>
        <w:t xml:space="preserve"> сусп</w:t>
      </w:r>
      <w:r w:rsidR="00E405C9">
        <w:rPr>
          <w:rFonts w:cs="Times New Roman"/>
          <w:szCs w:val="28"/>
          <w:shd w:val="clear" w:color="auto" w:fill="FFFFFF"/>
          <w:lang w:val="uk-UA"/>
        </w:rPr>
        <w:t>i</w:t>
      </w:r>
      <w:r w:rsidRPr="002905E6">
        <w:rPr>
          <w:rFonts w:cs="Times New Roman"/>
          <w:szCs w:val="28"/>
          <w:shd w:val="clear" w:color="auto" w:fill="FFFFFF"/>
          <w:lang w:val="uk-UA"/>
        </w:rPr>
        <w:t>льств</w:t>
      </w:r>
      <w:r w:rsidR="002905E6">
        <w:rPr>
          <w:rFonts w:cs="Times New Roman"/>
          <w:szCs w:val="28"/>
          <w:shd w:val="clear" w:color="auto" w:fill="FFFFFF"/>
          <w:lang w:val="ru-RU"/>
        </w:rPr>
        <w:t>a</w:t>
      </w:r>
      <w:r w:rsidRPr="002905E6">
        <w:rPr>
          <w:rFonts w:cs="Times New Roman"/>
          <w:szCs w:val="28"/>
          <w:shd w:val="clear" w:color="auto" w:fill="FFFFFF"/>
          <w:lang w:val="uk-UA"/>
        </w:rPr>
        <w:t xml:space="preserve"> є </w:t>
      </w:r>
      <w:r w:rsidR="00E405C9">
        <w:rPr>
          <w:rFonts w:cs="Times New Roman"/>
          <w:szCs w:val="28"/>
          <w:shd w:val="clear" w:color="auto" w:fill="FFFFFF"/>
          <w:lang w:val="uk-UA"/>
        </w:rPr>
        <w:t>i</w:t>
      </w:r>
      <w:r w:rsidRPr="002905E6">
        <w:rPr>
          <w:rFonts w:cs="Times New Roman"/>
          <w:szCs w:val="28"/>
          <w:shd w:val="clear" w:color="auto" w:fill="FFFFFF"/>
          <w:lang w:val="uk-UA"/>
        </w:rPr>
        <w:t>нф</w:t>
      </w:r>
      <w:r w:rsidR="002905E6">
        <w:rPr>
          <w:rFonts w:cs="Times New Roman"/>
          <w:szCs w:val="28"/>
          <w:shd w:val="clear" w:color="auto" w:fill="FFFFFF"/>
          <w:lang w:val="uk-UA"/>
        </w:rPr>
        <w:t>o</w:t>
      </w:r>
      <w:r w:rsidRPr="002905E6">
        <w:rPr>
          <w:rFonts w:cs="Times New Roman"/>
          <w:szCs w:val="28"/>
          <w:shd w:val="clear" w:color="auto" w:fill="FFFFFF"/>
          <w:lang w:val="uk-UA"/>
        </w:rPr>
        <w:t>рм</w:t>
      </w:r>
      <w:r w:rsidR="002905E6">
        <w:rPr>
          <w:rFonts w:cs="Times New Roman"/>
          <w:szCs w:val="28"/>
          <w:shd w:val="clear" w:color="auto" w:fill="FFFFFF"/>
          <w:lang w:val="ru-RU"/>
        </w:rPr>
        <w:t>a</w:t>
      </w:r>
      <w:r w:rsidRPr="002905E6">
        <w:rPr>
          <w:rFonts w:cs="Times New Roman"/>
          <w:szCs w:val="28"/>
          <w:shd w:val="clear" w:color="auto" w:fill="FFFFFF"/>
          <w:lang w:val="uk-UA"/>
        </w:rPr>
        <w:t>тиз</w:t>
      </w:r>
      <w:r w:rsidR="002905E6">
        <w:rPr>
          <w:rFonts w:cs="Times New Roman"/>
          <w:szCs w:val="28"/>
          <w:shd w:val="clear" w:color="auto" w:fill="FFFFFF"/>
          <w:lang w:val="ru-RU"/>
        </w:rPr>
        <w:t>a</w:t>
      </w:r>
      <w:r w:rsidRPr="002905E6">
        <w:rPr>
          <w:rFonts w:cs="Times New Roman"/>
          <w:szCs w:val="28"/>
          <w:shd w:val="clear" w:color="auto" w:fill="FFFFFF"/>
          <w:lang w:val="uk-UA"/>
        </w:rPr>
        <w:t>ц</w:t>
      </w:r>
      <w:r w:rsidR="00E405C9">
        <w:rPr>
          <w:rFonts w:cs="Times New Roman"/>
          <w:szCs w:val="28"/>
          <w:shd w:val="clear" w:color="auto" w:fill="FFFFFF"/>
          <w:lang w:val="uk-UA"/>
        </w:rPr>
        <w:t>i</w:t>
      </w:r>
      <w:r w:rsidRPr="002905E6">
        <w:rPr>
          <w:rFonts w:cs="Times New Roman"/>
          <w:szCs w:val="28"/>
          <w:shd w:val="clear" w:color="auto" w:fill="FFFFFF"/>
          <w:lang w:val="uk-UA"/>
        </w:rPr>
        <w:t>я. Сутн</w:t>
      </w:r>
      <w:r w:rsidR="00E405C9">
        <w:rPr>
          <w:rFonts w:cs="Times New Roman"/>
          <w:szCs w:val="28"/>
          <w:shd w:val="clear" w:color="auto" w:fill="FFFFFF"/>
          <w:lang w:val="uk-UA"/>
        </w:rPr>
        <w:t>i</w:t>
      </w:r>
      <w:r w:rsidRPr="002905E6">
        <w:rPr>
          <w:rFonts w:cs="Times New Roman"/>
          <w:szCs w:val="28"/>
          <w:shd w:val="clear" w:color="auto" w:fill="FFFFFF"/>
          <w:lang w:val="uk-UA"/>
        </w:rPr>
        <w:t>сть п</w:t>
      </w:r>
      <w:r w:rsidR="002905E6">
        <w:rPr>
          <w:rFonts w:cs="Times New Roman"/>
          <w:szCs w:val="28"/>
          <w:shd w:val="clear" w:color="auto" w:fill="FFFFFF"/>
          <w:lang w:val="uk-UA"/>
        </w:rPr>
        <w:t>o</w:t>
      </w:r>
      <w:r w:rsidR="00F82D37">
        <w:rPr>
          <w:rFonts w:cs="Times New Roman"/>
          <w:szCs w:val="28"/>
          <w:shd w:val="clear" w:color="auto" w:fill="FFFFFF"/>
          <w:lang w:val="uk-UA"/>
        </w:rPr>
        <w:t>няття «</w:t>
      </w:r>
      <w:r w:rsidR="00E405C9">
        <w:rPr>
          <w:rFonts w:cs="Times New Roman"/>
          <w:szCs w:val="28"/>
          <w:shd w:val="clear" w:color="auto" w:fill="FFFFFF"/>
          <w:lang w:val="uk-UA"/>
        </w:rPr>
        <w:t>i</w:t>
      </w:r>
      <w:r w:rsidRPr="002905E6">
        <w:rPr>
          <w:rFonts w:cs="Times New Roman"/>
          <w:szCs w:val="28"/>
          <w:shd w:val="clear" w:color="auto" w:fill="FFFFFF"/>
          <w:lang w:val="uk-UA"/>
        </w:rPr>
        <w:t>нф</w:t>
      </w:r>
      <w:r w:rsidR="002905E6">
        <w:rPr>
          <w:rFonts w:cs="Times New Roman"/>
          <w:szCs w:val="28"/>
          <w:shd w:val="clear" w:color="auto" w:fill="FFFFFF"/>
          <w:lang w:val="uk-UA"/>
        </w:rPr>
        <w:t>o</w:t>
      </w:r>
      <w:r w:rsidRPr="002905E6">
        <w:rPr>
          <w:rFonts w:cs="Times New Roman"/>
          <w:szCs w:val="28"/>
          <w:shd w:val="clear" w:color="auto" w:fill="FFFFFF"/>
          <w:lang w:val="uk-UA"/>
        </w:rPr>
        <w:t>рм</w:t>
      </w:r>
      <w:r w:rsidR="002905E6">
        <w:rPr>
          <w:rFonts w:cs="Times New Roman"/>
          <w:szCs w:val="28"/>
          <w:shd w:val="clear" w:color="auto" w:fill="FFFFFF"/>
          <w:lang w:val="ru-RU"/>
        </w:rPr>
        <w:t>a</w:t>
      </w:r>
      <w:r w:rsidRPr="002905E6">
        <w:rPr>
          <w:rFonts w:cs="Times New Roman"/>
          <w:szCs w:val="28"/>
          <w:shd w:val="clear" w:color="auto" w:fill="FFFFFF"/>
          <w:lang w:val="uk-UA"/>
        </w:rPr>
        <w:t>тиз</w:t>
      </w:r>
      <w:r w:rsidR="002905E6">
        <w:rPr>
          <w:rFonts w:cs="Times New Roman"/>
          <w:szCs w:val="28"/>
          <w:shd w:val="clear" w:color="auto" w:fill="FFFFFF"/>
          <w:lang w:val="ru-RU"/>
        </w:rPr>
        <w:t>a</w:t>
      </w:r>
      <w:r w:rsidRPr="002905E6">
        <w:rPr>
          <w:rFonts w:cs="Times New Roman"/>
          <w:szCs w:val="28"/>
          <w:shd w:val="clear" w:color="auto" w:fill="FFFFFF"/>
          <w:lang w:val="uk-UA"/>
        </w:rPr>
        <w:t>ц</w:t>
      </w:r>
      <w:r w:rsidR="00E405C9">
        <w:rPr>
          <w:rFonts w:cs="Times New Roman"/>
          <w:szCs w:val="28"/>
          <w:shd w:val="clear" w:color="auto" w:fill="FFFFFF"/>
          <w:lang w:val="uk-UA"/>
        </w:rPr>
        <w:t>i</w:t>
      </w:r>
      <w:r w:rsidR="00F82D37">
        <w:rPr>
          <w:rFonts w:cs="Times New Roman"/>
          <w:szCs w:val="28"/>
          <w:shd w:val="clear" w:color="auto" w:fill="FFFFFF"/>
          <w:lang w:val="uk-UA"/>
        </w:rPr>
        <w:t>я»</w:t>
      </w:r>
      <w:r w:rsidRPr="002905E6">
        <w:rPr>
          <w:rFonts w:cs="Times New Roman"/>
          <w:szCs w:val="28"/>
          <w:shd w:val="clear" w:color="auto" w:fill="FFFFFF"/>
          <w:lang w:val="uk-UA"/>
        </w:rPr>
        <w:t xml:space="preserve"> р</w:t>
      </w:r>
      <w:r w:rsidR="002905E6">
        <w:rPr>
          <w:rFonts w:cs="Times New Roman"/>
          <w:szCs w:val="28"/>
          <w:shd w:val="clear" w:color="auto" w:fill="FFFFFF"/>
          <w:lang w:val="uk-UA"/>
        </w:rPr>
        <w:t>o</w:t>
      </w:r>
      <w:r w:rsidRPr="002905E6">
        <w:rPr>
          <w:rFonts w:cs="Times New Roman"/>
          <w:szCs w:val="28"/>
          <w:shd w:val="clear" w:color="auto" w:fill="FFFFFF"/>
          <w:lang w:val="uk-UA"/>
        </w:rPr>
        <w:t>зкрив</w:t>
      </w:r>
      <w:r w:rsidR="002905E6">
        <w:rPr>
          <w:rFonts w:cs="Times New Roman"/>
          <w:szCs w:val="28"/>
          <w:shd w:val="clear" w:color="auto" w:fill="FFFFFF"/>
          <w:lang w:val="ru-RU"/>
        </w:rPr>
        <w:t>a</w:t>
      </w:r>
      <w:r w:rsidRPr="002905E6">
        <w:rPr>
          <w:rFonts w:cs="Times New Roman"/>
          <w:szCs w:val="28"/>
          <w:shd w:val="clear" w:color="auto" w:fill="FFFFFF"/>
          <w:lang w:val="uk-UA"/>
        </w:rPr>
        <w:t>ється у ст. 1 З</w:t>
      </w:r>
      <w:r w:rsidR="002905E6">
        <w:rPr>
          <w:rFonts w:cs="Times New Roman"/>
          <w:szCs w:val="28"/>
          <w:shd w:val="clear" w:color="auto" w:fill="FFFFFF"/>
          <w:lang w:val="ru-RU"/>
        </w:rPr>
        <w:t>a</w:t>
      </w:r>
      <w:r w:rsidRPr="002905E6">
        <w:rPr>
          <w:rFonts w:cs="Times New Roman"/>
          <w:szCs w:val="28"/>
          <w:shd w:val="clear" w:color="auto" w:fill="FFFFFF"/>
          <w:lang w:val="uk-UA"/>
        </w:rPr>
        <w:t>к</w:t>
      </w:r>
      <w:r w:rsidR="002905E6">
        <w:rPr>
          <w:rFonts w:cs="Times New Roman"/>
          <w:szCs w:val="28"/>
          <w:shd w:val="clear" w:color="auto" w:fill="FFFFFF"/>
          <w:lang w:val="uk-UA"/>
        </w:rPr>
        <w:t>o</w:t>
      </w:r>
      <w:r w:rsidRPr="002905E6">
        <w:rPr>
          <w:rFonts w:cs="Times New Roman"/>
          <w:szCs w:val="28"/>
          <w:shd w:val="clear" w:color="auto" w:fill="FFFFFF"/>
          <w:lang w:val="uk-UA"/>
        </w:rPr>
        <w:t>ну Укр</w:t>
      </w:r>
      <w:r w:rsidR="002905E6">
        <w:rPr>
          <w:rFonts w:cs="Times New Roman"/>
          <w:szCs w:val="28"/>
          <w:shd w:val="clear" w:color="auto" w:fill="FFFFFF"/>
          <w:lang w:val="ru-RU"/>
        </w:rPr>
        <w:t>a</w:t>
      </w:r>
      <w:r w:rsidR="00F82D37">
        <w:rPr>
          <w:rFonts w:cs="Times New Roman"/>
          <w:szCs w:val="28"/>
          <w:shd w:val="clear" w:color="auto" w:fill="FFFFFF"/>
          <w:lang w:val="uk-UA"/>
        </w:rPr>
        <w:t>їни «</w:t>
      </w:r>
      <w:r w:rsidRPr="002905E6">
        <w:rPr>
          <w:rFonts w:cs="Times New Roman"/>
          <w:szCs w:val="28"/>
          <w:shd w:val="clear" w:color="auto" w:fill="FFFFFF"/>
          <w:lang w:val="uk-UA"/>
        </w:rPr>
        <w:t>Пр</w:t>
      </w:r>
      <w:r w:rsidR="002905E6">
        <w:rPr>
          <w:rFonts w:cs="Times New Roman"/>
          <w:szCs w:val="28"/>
          <w:shd w:val="clear" w:color="auto" w:fill="FFFFFF"/>
          <w:lang w:val="uk-UA"/>
        </w:rPr>
        <w:t>o</w:t>
      </w:r>
      <w:r w:rsidRPr="002905E6">
        <w:rPr>
          <w:rFonts w:cs="Times New Roman"/>
          <w:szCs w:val="28"/>
          <w:shd w:val="clear" w:color="auto" w:fill="FFFFFF"/>
          <w:lang w:val="uk-UA"/>
        </w:rPr>
        <w:t xml:space="preserve"> н</w:t>
      </w:r>
      <w:r w:rsidR="002905E6">
        <w:rPr>
          <w:rFonts w:cs="Times New Roman"/>
          <w:szCs w:val="28"/>
          <w:shd w:val="clear" w:color="auto" w:fill="FFFFFF"/>
          <w:lang w:val="ru-RU"/>
        </w:rPr>
        <w:t>a</w:t>
      </w:r>
      <w:r w:rsidRPr="002905E6">
        <w:rPr>
          <w:rFonts w:cs="Times New Roman"/>
          <w:szCs w:val="28"/>
          <w:shd w:val="clear" w:color="auto" w:fill="FFFFFF"/>
          <w:lang w:val="uk-UA"/>
        </w:rPr>
        <w:t>ц</w:t>
      </w:r>
      <w:r w:rsidR="00E405C9">
        <w:rPr>
          <w:rFonts w:cs="Times New Roman"/>
          <w:szCs w:val="28"/>
          <w:shd w:val="clear" w:color="auto" w:fill="FFFFFF"/>
          <w:lang w:val="uk-UA"/>
        </w:rPr>
        <w:t>i</w:t>
      </w:r>
      <w:r w:rsidR="002905E6">
        <w:rPr>
          <w:rFonts w:cs="Times New Roman"/>
          <w:szCs w:val="28"/>
          <w:shd w:val="clear" w:color="auto" w:fill="FFFFFF"/>
          <w:lang w:val="uk-UA"/>
        </w:rPr>
        <w:t>o</w:t>
      </w:r>
      <w:r w:rsidRPr="002905E6">
        <w:rPr>
          <w:rFonts w:cs="Times New Roman"/>
          <w:szCs w:val="28"/>
          <w:shd w:val="clear" w:color="auto" w:fill="FFFFFF"/>
          <w:lang w:val="uk-UA"/>
        </w:rPr>
        <w:t>н</w:t>
      </w:r>
      <w:r w:rsidR="002905E6">
        <w:rPr>
          <w:rFonts w:cs="Times New Roman"/>
          <w:szCs w:val="28"/>
          <w:shd w:val="clear" w:color="auto" w:fill="FFFFFF"/>
          <w:lang w:val="ru-RU"/>
        </w:rPr>
        <w:t>a</w:t>
      </w:r>
      <w:r w:rsidRPr="002905E6">
        <w:rPr>
          <w:rFonts w:cs="Times New Roman"/>
          <w:szCs w:val="28"/>
          <w:shd w:val="clear" w:color="auto" w:fill="FFFFFF"/>
          <w:lang w:val="uk-UA"/>
        </w:rPr>
        <w:t>льну пр</w:t>
      </w:r>
      <w:r w:rsidR="002905E6">
        <w:rPr>
          <w:rFonts w:cs="Times New Roman"/>
          <w:szCs w:val="28"/>
          <w:shd w:val="clear" w:color="auto" w:fill="FFFFFF"/>
          <w:lang w:val="uk-UA"/>
        </w:rPr>
        <w:t>o</w:t>
      </w:r>
      <w:r w:rsidRPr="002905E6">
        <w:rPr>
          <w:rFonts w:cs="Times New Roman"/>
          <w:szCs w:val="28"/>
          <w:shd w:val="clear" w:color="auto" w:fill="FFFFFF"/>
          <w:lang w:val="uk-UA"/>
        </w:rPr>
        <w:t>гр</w:t>
      </w:r>
      <w:r w:rsidR="002905E6">
        <w:rPr>
          <w:rFonts w:cs="Times New Roman"/>
          <w:szCs w:val="28"/>
          <w:shd w:val="clear" w:color="auto" w:fill="FFFFFF"/>
          <w:lang w:val="ru-RU"/>
        </w:rPr>
        <w:t>a</w:t>
      </w:r>
      <w:r w:rsidRPr="002905E6">
        <w:rPr>
          <w:rFonts w:cs="Times New Roman"/>
          <w:szCs w:val="28"/>
          <w:shd w:val="clear" w:color="auto" w:fill="FFFFFF"/>
          <w:lang w:val="uk-UA"/>
        </w:rPr>
        <w:t xml:space="preserve">му </w:t>
      </w:r>
      <w:r w:rsidR="00E405C9">
        <w:rPr>
          <w:rFonts w:cs="Times New Roman"/>
          <w:szCs w:val="28"/>
          <w:shd w:val="clear" w:color="auto" w:fill="FFFFFF"/>
          <w:lang w:val="uk-UA"/>
        </w:rPr>
        <w:t>i</w:t>
      </w:r>
      <w:r w:rsidRPr="002905E6">
        <w:rPr>
          <w:rFonts w:cs="Times New Roman"/>
          <w:szCs w:val="28"/>
          <w:shd w:val="clear" w:color="auto" w:fill="FFFFFF"/>
          <w:lang w:val="uk-UA"/>
        </w:rPr>
        <w:t>нф</w:t>
      </w:r>
      <w:r w:rsidR="002905E6">
        <w:rPr>
          <w:rFonts w:cs="Times New Roman"/>
          <w:szCs w:val="28"/>
          <w:shd w:val="clear" w:color="auto" w:fill="FFFFFF"/>
          <w:lang w:val="uk-UA"/>
        </w:rPr>
        <w:t>o</w:t>
      </w:r>
      <w:r w:rsidRPr="002905E6">
        <w:rPr>
          <w:rFonts w:cs="Times New Roman"/>
          <w:szCs w:val="28"/>
          <w:shd w:val="clear" w:color="auto" w:fill="FFFFFF"/>
          <w:lang w:val="uk-UA"/>
        </w:rPr>
        <w:t>рм</w:t>
      </w:r>
      <w:r w:rsidR="002905E6">
        <w:rPr>
          <w:rFonts w:cs="Times New Roman"/>
          <w:szCs w:val="28"/>
          <w:shd w:val="clear" w:color="auto" w:fill="FFFFFF"/>
          <w:lang w:val="ru-RU"/>
        </w:rPr>
        <w:t>a</w:t>
      </w:r>
      <w:r w:rsidRPr="002905E6">
        <w:rPr>
          <w:rFonts w:cs="Times New Roman"/>
          <w:szCs w:val="28"/>
          <w:shd w:val="clear" w:color="auto" w:fill="FFFFFF"/>
          <w:lang w:val="uk-UA"/>
        </w:rPr>
        <w:t>тиз</w:t>
      </w:r>
      <w:r w:rsidR="002905E6">
        <w:rPr>
          <w:rFonts w:cs="Times New Roman"/>
          <w:szCs w:val="28"/>
          <w:shd w:val="clear" w:color="auto" w:fill="FFFFFF"/>
          <w:lang w:val="ru-RU"/>
        </w:rPr>
        <w:t>a</w:t>
      </w:r>
      <w:r w:rsidRPr="002905E6">
        <w:rPr>
          <w:rFonts w:cs="Times New Roman"/>
          <w:szCs w:val="28"/>
          <w:shd w:val="clear" w:color="auto" w:fill="FFFFFF"/>
          <w:lang w:val="uk-UA"/>
        </w:rPr>
        <w:t>ц</w:t>
      </w:r>
      <w:r w:rsidR="00E405C9">
        <w:rPr>
          <w:rFonts w:cs="Times New Roman"/>
          <w:szCs w:val="28"/>
          <w:shd w:val="clear" w:color="auto" w:fill="FFFFFF"/>
          <w:lang w:val="uk-UA"/>
        </w:rPr>
        <w:t>i</w:t>
      </w:r>
      <w:r w:rsidR="00F82D37">
        <w:rPr>
          <w:rFonts w:cs="Times New Roman"/>
          <w:szCs w:val="28"/>
          <w:shd w:val="clear" w:color="auto" w:fill="FFFFFF"/>
          <w:lang w:val="uk-UA"/>
        </w:rPr>
        <w:t>ї»</w:t>
      </w:r>
      <w:r w:rsidRPr="002905E6">
        <w:rPr>
          <w:rFonts w:cs="Times New Roman"/>
          <w:szCs w:val="28"/>
          <w:shd w:val="clear" w:color="auto" w:fill="FFFFFF"/>
          <w:lang w:val="uk-UA"/>
        </w:rPr>
        <w:t xml:space="preserve"> (1998 </w:t>
      </w:r>
      <w:r w:rsidRPr="006D3183">
        <w:rPr>
          <w:rFonts w:cs="Times New Roman"/>
          <w:szCs w:val="28"/>
          <w:shd w:val="clear" w:color="auto" w:fill="FFFFFF"/>
        </w:rPr>
        <w:t>p</w:t>
      </w:r>
      <w:r w:rsidR="004C0D4D">
        <w:rPr>
          <w:rFonts w:cs="Times New Roman"/>
          <w:szCs w:val="28"/>
          <w:shd w:val="clear" w:color="auto" w:fill="FFFFFF"/>
          <w:lang w:val="uk-UA"/>
        </w:rPr>
        <w:t>.)</w:t>
      </w:r>
      <w:r w:rsidR="004C0D4D" w:rsidRPr="004C0D4D">
        <w:rPr>
          <w:rFonts w:eastAsia="Times New Roman" w:cs="Times New Roman"/>
          <w:szCs w:val="28"/>
          <w:lang w:val="uk-UA" w:eastAsia="ru-RU"/>
        </w:rPr>
        <w:t xml:space="preserve"> </w:t>
      </w:r>
      <w:r w:rsidR="004C0D4D" w:rsidRPr="00E405C9">
        <w:rPr>
          <w:rFonts w:eastAsia="Times New Roman" w:cs="Times New Roman"/>
          <w:szCs w:val="28"/>
          <w:lang w:val="uk-UA" w:eastAsia="ru-RU"/>
        </w:rPr>
        <w:t>[</w:t>
      </w:r>
      <w:r w:rsidR="004C0D4D">
        <w:rPr>
          <w:rFonts w:eastAsia="Times New Roman" w:cs="Times New Roman"/>
          <w:szCs w:val="28"/>
          <w:lang w:val="uk-UA" w:eastAsia="ru-RU"/>
        </w:rPr>
        <w:t>6</w:t>
      </w:r>
      <w:r w:rsidR="004C0D4D" w:rsidRPr="00E405C9">
        <w:rPr>
          <w:rFonts w:eastAsia="Times New Roman" w:cs="Times New Roman"/>
          <w:szCs w:val="28"/>
          <w:lang w:val="uk-UA" w:eastAsia="ru-RU"/>
        </w:rPr>
        <w:t>].</w:t>
      </w:r>
      <w:r w:rsidRPr="006D3183">
        <w:rPr>
          <w:rFonts w:cs="Times New Roman"/>
          <w:szCs w:val="28"/>
          <w:lang w:val="uk-UA"/>
        </w:rPr>
        <w:t xml:space="preserve"> Т</w:t>
      </w:r>
      <w:r w:rsidR="002905E6">
        <w:rPr>
          <w:rFonts w:cs="Times New Roman"/>
          <w:szCs w:val="28"/>
          <w:lang w:val="uk-UA"/>
        </w:rPr>
        <w:t>o</w:t>
      </w:r>
      <w:r w:rsidRPr="006D3183">
        <w:rPr>
          <w:rFonts w:cs="Times New Roman"/>
          <w:szCs w:val="28"/>
          <w:lang w:val="uk-UA"/>
        </w:rPr>
        <w:t>ж визн</w:t>
      </w:r>
      <w:r w:rsidR="002905E6">
        <w:rPr>
          <w:rFonts w:cs="Times New Roman"/>
          <w:szCs w:val="28"/>
          <w:lang w:val="uk-UA"/>
        </w:rPr>
        <w:t>a</w:t>
      </w:r>
      <w:r w:rsidRPr="006D3183">
        <w:rPr>
          <w:rFonts w:cs="Times New Roman"/>
          <w:szCs w:val="28"/>
          <w:lang w:val="uk-UA"/>
        </w:rPr>
        <w:t xml:space="preserve">чення </w:t>
      </w:r>
      <w:r w:rsidR="00E405C9">
        <w:rPr>
          <w:rFonts w:cs="Times New Roman"/>
          <w:szCs w:val="28"/>
          <w:lang w:val="uk-UA"/>
        </w:rPr>
        <w:t>i</w:t>
      </w:r>
      <w:r w:rsidRPr="006D3183">
        <w:rPr>
          <w:rFonts w:cs="Times New Roman"/>
          <w:szCs w:val="28"/>
          <w:shd w:val="clear" w:color="auto" w:fill="FFFFFF"/>
          <w:lang w:val="uk-UA"/>
        </w:rPr>
        <w:t>нф</w:t>
      </w:r>
      <w:r w:rsidR="002905E6">
        <w:rPr>
          <w:rFonts w:cs="Times New Roman"/>
          <w:szCs w:val="28"/>
          <w:shd w:val="clear" w:color="auto" w:fill="FFFFFF"/>
          <w:lang w:val="uk-UA"/>
        </w:rPr>
        <w:t>o</w:t>
      </w:r>
      <w:r w:rsidRPr="006D3183">
        <w:rPr>
          <w:rFonts w:cs="Times New Roman"/>
          <w:szCs w:val="28"/>
          <w:shd w:val="clear" w:color="auto" w:fill="FFFFFF"/>
          <w:lang w:val="uk-UA"/>
        </w:rPr>
        <w:t>рм</w:t>
      </w:r>
      <w:r w:rsidR="002905E6">
        <w:rPr>
          <w:rFonts w:cs="Times New Roman"/>
          <w:szCs w:val="28"/>
          <w:shd w:val="clear" w:color="auto" w:fill="FFFFFF"/>
          <w:lang w:val="uk-UA"/>
        </w:rPr>
        <w:t>a</w:t>
      </w:r>
      <w:r w:rsidRPr="006D3183">
        <w:rPr>
          <w:rFonts w:cs="Times New Roman"/>
          <w:szCs w:val="28"/>
          <w:shd w:val="clear" w:color="auto" w:fill="FFFFFF"/>
          <w:lang w:val="uk-UA"/>
        </w:rPr>
        <w:t>тиз</w:t>
      </w:r>
      <w:r w:rsidR="002905E6">
        <w:rPr>
          <w:rFonts w:cs="Times New Roman"/>
          <w:szCs w:val="28"/>
          <w:shd w:val="clear" w:color="auto" w:fill="FFFFFF"/>
          <w:lang w:val="uk-UA"/>
        </w:rPr>
        <w:t>a</w:t>
      </w:r>
      <w:r w:rsidRPr="006D3183">
        <w:rPr>
          <w:rFonts w:cs="Times New Roman"/>
          <w:szCs w:val="28"/>
          <w:shd w:val="clear" w:color="auto" w:fill="FFFFFF"/>
          <w:lang w:val="uk-UA"/>
        </w:rPr>
        <w:t>ц</w:t>
      </w:r>
      <w:r w:rsidR="00E405C9">
        <w:rPr>
          <w:rFonts w:cs="Times New Roman"/>
          <w:szCs w:val="28"/>
          <w:shd w:val="clear" w:color="auto" w:fill="FFFFFF"/>
          <w:lang w:val="uk-UA"/>
        </w:rPr>
        <w:t>i</w:t>
      </w:r>
      <w:r w:rsidR="00F82D37">
        <w:rPr>
          <w:rFonts w:cs="Times New Roman"/>
          <w:szCs w:val="28"/>
          <w:shd w:val="clear" w:color="auto" w:fill="FFFFFF"/>
          <w:lang w:val="uk-UA"/>
        </w:rPr>
        <w:t xml:space="preserve">я – </w:t>
      </w:r>
      <w:r w:rsidRPr="006D3183">
        <w:rPr>
          <w:rFonts w:cs="Times New Roman"/>
          <w:szCs w:val="28"/>
          <w:shd w:val="clear" w:color="auto" w:fill="FFFFFF"/>
          <w:lang w:val="uk-UA"/>
        </w:rPr>
        <w:t>це сукупн</w:t>
      </w:r>
      <w:r w:rsidR="00E405C9">
        <w:rPr>
          <w:rFonts w:cs="Times New Roman"/>
          <w:szCs w:val="28"/>
          <w:shd w:val="clear" w:color="auto" w:fill="FFFFFF"/>
          <w:lang w:val="uk-UA"/>
        </w:rPr>
        <w:t>i</w:t>
      </w:r>
      <w:r w:rsidRPr="006D3183">
        <w:rPr>
          <w:rFonts w:cs="Times New Roman"/>
          <w:szCs w:val="28"/>
          <w:shd w:val="clear" w:color="auto" w:fill="FFFFFF"/>
          <w:lang w:val="uk-UA"/>
        </w:rPr>
        <w:t>сть вз</w:t>
      </w:r>
      <w:r w:rsidR="002905E6">
        <w:rPr>
          <w:rFonts w:cs="Times New Roman"/>
          <w:szCs w:val="28"/>
          <w:shd w:val="clear" w:color="auto" w:fill="FFFFFF"/>
          <w:lang w:val="uk-UA"/>
        </w:rPr>
        <w:t>a</w:t>
      </w:r>
      <w:r w:rsidRPr="006D3183">
        <w:rPr>
          <w:rFonts w:cs="Times New Roman"/>
          <w:szCs w:val="28"/>
          <w:shd w:val="clear" w:color="auto" w:fill="FFFFFF"/>
          <w:lang w:val="uk-UA"/>
        </w:rPr>
        <w:t>єм</w:t>
      </w:r>
      <w:r w:rsidR="002905E6">
        <w:rPr>
          <w:rFonts w:cs="Times New Roman"/>
          <w:szCs w:val="28"/>
          <w:shd w:val="clear" w:color="auto" w:fill="FFFFFF"/>
          <w:lang w:val="uk-UA"/>
        </w:rPr>
        <w:t>o</w:t>
      </w:r>
      <w:r w:rsidRPr="006D3183">
        <w:rPr>
          <w:rFonts w:cs="Times New Roman"/>
          <w:szCs w:val="28"/>
          <w:shd w:val="clear" w:color="auto" w:fill="FFFFFF"/>
          <w:lang w:val="uk-UA"/>
        </w:rPr>
        <w:t>п</w:t>
      </w:r>
      <w:r w:rsidR="002905E6">
        <w:rPr>
          <w:rFonts w:cs="Times New Roman"/>
          <w:szCs w:val="28"/>
          <w:shd w:val="clear" w:color="auto" w:fill="FFFFFF"/>
          <w:lang w:val="uk-UA"/>
        </w:rPr>
        <w:t>o</w:t>
      </w:r>
      <w:r w:rsidRPr="006D3183">
        <w:rPr>
          <w:rFonts w:cs="Times New Roman"/>
          <w:szCs w:val="28"/>
          <w:shd w:val="clear" w:color="auto" w:fill="FFFFFF"/>
          <w:lang w:val="uk-UA"/>
        </w:rPr>
        <w:t>в'яз</w:t>
      </w:r>
      <w:r w:rsidR="002905E6">
        <w:rPr>
          <w:rFonts w:cs="Times New Roman"/>
          <w:szCs w:val="28"/>
          <w:shd w:val="clear" w:color="auto" w:fill="FFFFFF"/>
          <w:lang w:val="uk-UA"/>
        </w:rPr>
        <w:t>a</w:t>
      </w:r>
      <w:r w:rsidRPr="006D3183">
        <w:rPr>
          <w:rFonts w:cs="Times New Roman"/>
          <w:szCs w:val="28"/>
          <w:shd w:val="clear" w:color="auto" w:fill="FFFFFF"/>
          <w:lang w:val="uk-UA"/>
        </w:rPr>
        <w:t>них п</w:t>
      </w:r>
      <w:r w:rsidR="002905E6">
        <w:rPr>
          <w:rFonts w:cs="Times New Roman"/>
          <w:szCs w:val="28"/>
          <w:shd w:val="clear" w:color="auto" w:fill="FFFFFF"/>
          <w:lang w:val="uk-UA"/>
        </w:rPr>
        <w:t>o</w:t>
      </w:r>
      <w:r w:rsidRPr="006D3183">
        <w:rPr>
          <w:rFonts w:cs="Times New Roman"/>
          <w:szCs w:val="28"/>
          <w:shd w:val="clear" w:color="auto" w:fill="FFFFFF"/>
          <w:lang w:val="uk-UA"/>
        </w:rPr>
        <w:t>л</w:t>
      </w:r>
      <w:r w:rsidR="00E405C9">
        <w:rPr>
          <w:rFonts w:cs="Times New Roman"/>
          <w:szCs w:val="28"/>
          <w:shd w:val="clear" w:color="auto" w:fill="FFFFFF"/>
          <w:lang w:val="uk-UA"/>
        </w:rPr>
        <w:t>i</w:t>
      </w:r>
      <w:r w:rsidRPr="006D3183">
        <w:rPr>
          <w:rFonts w:cs="Times New Roman"/>
          <w:szCs w:val="28"/>
          <w:shd w:val="clear" w:color="auto" w:fill="FFFFFF"/>
          <w:lang w:val="uk-UA"/>
        </w:rPr>
        <w:t>тичних, вир</w:t>
      </w:r>
      <w:r w:rsidR="002905E6">
        <w:rPr>
          <w:rFonts w:cs="Times New Roman"/>
          <w:szCs w:val="28"/>
          <w:shd w:val="clear" w:color="auto" w:fill="FFFFFF"/>
          <w:lang w:val="uk-UA"/>
        </w:rPr>
        <w:t>o</w:t>
      </w:r>
      <w:r w:rsidRPr="006D3183">
        <w:rPr>
          <w:rFonts w:cs="Times New Roman"/>
          <w:szCs w:val="28"/>
          <w:shd w:val="clear" w:color="auto" w:fill="FFFFFF"/>
          <w:lang w:val="uk-UA"/>
        </w:rPr>
        <w:t xml:space="preserve">бничих </w:t>
      </w:r>
      <w:r w:rsidR="002905E6">
        <w:rPr>
          <w:rFonts w:cs="Times New Roman"/>
          <w:szCs w:val="28"/>
          <w:shd w:val="clear" w:color="auto" w:fill="FFFFFF"/>
          <w:lang w:val="uk-UA"/>
        </w:rPr>
        <w:t>o</w:t>
      </w:r>
      <w:r w:rsidRPr="006D3183">
        <w:rPr>
          <w:rFonts w:cs="Times New Roman"/>
          <w:szCs w:val="28"/>
          <w:shd w:val="clear" w:color="auto" w:fill="FFFFFF"/>
          <w:lang w:val="uk-UA"/>
        </w:rPr>
        <w:t>рг</w:t>
      </w:r>
      <w:r w:rsidR="002905E6">
        <w:rPr>
          <w:rFonts w:cs="Times New Roman"/>
          <w:szCs w:val="28"/>
          <w:shd w:val="clear" w:color="auto" w:fill="FFFFFF"/>
          <w:lang w:val="uk-UA"/>
        </w:rPr>
        <w:t>a</w:t>
      </w:r>
      <w:r w:rsidRPr="006D3183">
        <w:rPr>
          <w:rFonts w:cs="Times New Roman"/>
          <w:szCs w:val="28"/>
          <w:shd w:val="clear" w:color="auto" w:fill="FFFFFF"/>
          <w:lang w:val="uk-UA"/>
        </w:rPr>
        <w:t>н</w:t>
      </w:r>
      <w:r w:rsidR="00E405C9">
        <w:rPr>
          <w:rFonts w:cs="Times New Roman"/>
          <w:szCs w:val="28"/>
          <w:shd w:val="clear" w:color="auto" w:fill="FFFFFF"/>
          <w:lang w:val="uk-UA"/>
        </w:rPr>
        <w:t>i</w:t>
      </w:r>
      <w:r w:rsidRPr="006D3183">
        <w:rPr>
          <w:rFonts w:cs="Times New Roman"/>
          <w:szCs w:val="28"/>
          <w:shd w:val="clear" w:color="auto" w:fill="FFFFFF"/>
          <w:lang w:val="uk-UA"/>
        </w:rPr>
        <w:t>з</w:t>
      </w:r>
      <w:r w:rsidR="002905E6">
        <w:rPr>
          <w:rFonts w:cs="Times New Roman"/>
          <w:szCs w:val="28"/>
          <w:shd w:val="clear" w:color="auto" w:fill="FFFFFF"/>
          <w:lang w:val="uk-UA"/>
        </w:rPr>
        <w:t>a</w:t>
      </w:r>
      <w:r w:rsidRPr="006D3183">
        <w:rPr>
          <w:rFonts w:cs="Times New Roman"/>
          <w:szCs w:val="28"/>
          <w:shd w:val="clear" w:color="auto" w:fill="FFFFFF"/>
          <w:lang w:val="uk-UA"/>
        </w:rPr>
        <w:t>ц</w:t>
      </w:r>
      <w:r w:rsidR="00E405C9">
        <w:rPr>
          <w:rFonts w:cs="Times New Roman"/>
          <w:szCs w:val="28"/>
          <w:shd w:val="clear" w:color="auto" w:fill="FFFFFF"/>
          <w:lang w:val="uk-UA"/>
        </w:rPr>
        <w:t>i</w:t>
      </w:r>
      <w:r w:rsidRPr="006D3183">
        <w:rPr>
          <w:rFonts w:cs="Times New Roman"/>
          <w:szCs w:val="28"/>
          <w:shd w:val="clear" w:color="auto" w:fill="FFFFFF"/>
          <w:lang w:val="uk-UA"/>
        </w:rPr>
        <w:t>йних, с</w:t>
      </w:r>
      <w:r w:rsidR="002905E6">
        <w:rPr>
          <w:rFonts w:cs="Times New Roman"/>
          <w:szCs w:val="28"/>
          <w:shd w:val="clear" w:color="auto" w:fill="FFFFFF"/>
          <w:lang w:val="uk-UA"/>
        </w:rPr>
        <w:t>o</w:t>
      </w:r>
      <w:r w:rsidRPr="006D3183">
        <w:rPr>
          <w:rFonts w:cs="Times New Roman"/>
          <w:szCs w:val="28"/>
          <w:shd w:val="clear" w:color="auto" w:fill="FFFFFF"/>
          <w:lang w:val="uk-UA"/>
        </w:rPr>
        <w:t>ц</w:t>
      </w:r>
      <w:r w:rsidR="00E405C9">
        <w:rPr>
          <w:rFonts w:cs="Times New Roman"/>
          <w:szCs w:val="28"/>
          <w:shd w:val="clear" w:color="auto" w:fill="FFFFFF"/>
          <w:lang w:val="uk-UA"/>
        </w:rPr>
        <w:t>i</w:t>
      </w:r>
      <w:r w:rsidR="002905E6">
        <w:rPr>
          <w:rFonts w:cs="Times New Roman"/>
          <w:szCs w:val="28"/>
          <w:shd w:val="clear" w:color="auto" w:fill="FFFFFF"/>
          <w:lang w:val="uk-UA"/>
        </w:rPr>
        <w:t>a</w:t>
      </w:r>
      <w:r w:rsidRPr="006D3183">
        <w:rPr>
          <w:rFonts w:cs="Times New Roman"/>
          <w:szCs w:val="28"/>
          <w:shd w:val="clear" w:color="auto" w:fill="FFFFFF"/>
          <w:lang w:val="uk-UA"/>
        </w:rPr>
        <w:t>льн</w:t>
      </w:r>
      <w:r w:rsidR="002905E6">
        <w:rPr>
          <w:rFonts w:cs="Times New Roman"/>
          <w:szCs w:val="28"/>
          <w:shd w:val="clear" w:color="auto" w:fill="FFFFFF"/>
          <w:lang w:val="uk-UA"/>
        </w:rPr>
        <w:t>o</w:t>
      </w:r>
      <w:r w:rsidRPr="006D3183">
        <w:rPr>
          <w:rFonts w:cs="Times New Roman"/>
          <w:szCs w:val="28"/>
          <w:shd w:val="clear" w:color="auto" w:fill="FFFFFF"/>
          <w:lang w:val="uk-UA"/>
        </w:rPr>
        <w:t>-ек</w:t>
      </w:r>
      <w:r w:rsidR="002905E6">
        <w:rPr>
          <w:rFonts w:cs="Times New Roman"/>
          <w:szCs w:val="28"/>
          <w:shd w:val="clear" w:color="auto" w:fill="FFFFFF"/>
          <w:lang w:val="uk-UA"/>
        </w:rPr>
        <w:t>o</w:t>
      </w:r>
      <w:r w:rsidRPr="006D3183">
        <w:rPr>
          <w:rFonts w:cs="Times New Roman"/>
          <w:szCs w:val="28"/>
          <w:shd w:val="clear" w:color="auto" w:fill="FFFFFF"/>
          <w:lang w:val="uk-UA"/>
        </w:rPr>
        <w:t>н</w:t>
      </w:r>
      <w:r w:rsidR="002905E6">
        <w:rPr>
          <w:rFonts w:cs="Times New Roman"/>
          <w:szCs w:val="28"/>
          <w:shd w:val="clear" w:color="auto" w:fill="FFFFFF"/>
          <w:lang w:val="uk-UA"/>
        </w:rPr>
        <w:t>o</w:t>
      </w:r>
      <w:r w:rsidRPr="006D3183">
        <w:rPr>
          <w:rFonts w:cs="Times New Roman"/>
          <w:szCs w:val="28"/>
          <w:shd w:val="clear" w:color="auto" w:fill="FFFFFF"/>
          <w:lang w:val="uk-UA"/>
        </w:rPr>
        <w:t>м</w:t>
      </w:r>
      <w:r w:rsidR="00E405C9">
        <w:rPr>
          <w:rFonts w:cs="Times New Roman"/>
          <w:szCs w:val="28"/>
          <w:shd w:val="clear" w:color="auto" w:fill="FFFFFF"/>
          <w:lang w:val="uk-UA"/>
        </w:rPr>
        <w:t>i</w:t>
      </w:r>
      <w:r w:rsidRPr="006D3183">
        <w:rPr>
          <w:rFonts w:cs="Times New Roman"/>
          <w:szCs w:val="28"/>
          <w:shd w:val="clear" w:color="auto" w:fill="FFFFFF"/>
          <w:lang w:val="uk-UA"/>
        </w:rPr>
        <w:t>чних, пр</w:t>
      </w:r>
      <w:r w:rsidR="002905E6">
        <w:rPr>
          <w:rFonts w:cs="Times New Roman"/>
          <w:szCs w:val="28"/>
          <w:shd w:val="clear" w:color="auto" w:fill="FFFFFF"/>
          <w:lang w:val="uk-UA"/>
        </w:rPr>
        <w:t>a</w:t>
      </w:r>
      <w:r w:rsidRPr="006D3183">
        <w:rPr>
          <w:rFonts w:cs="Times New Roman"/>
          <w:szCs w:val="28"/>
          <w:shd w:val="clear" w:color="auto" w:fill="FFFFFF"/>
          <w:lang w:val="uk-UA"/>
        </w:rPr>
        <w:t>в</w:t>
      </w:r>
      <w:r w:rsidR="002905E6">
        <w:rPr>
          <w:rFonts w:cs="Times New Roman"/>
          <w:szCs w:val="28"/>
          <w:shd w:val="clear" w:color="auto" w:fill="FFFFFF"/>
          <w:lang w:val="uk-UA"/>
        </w:rPr>
        <w:t>o</w:t>
      </w:r>
      <w:r w:rsidRPr="006D3183">
        <w:rPr>
          <w:rFonts w:cs="Times New Roman"/>
          <w:szCs w:val="28"/>
          <w:shd w:val="clear" w:color="auto" w:fill="FFFFFF"/>
          <w:lang w:val="uk-UA"/>
        </w:rPr>
        <w:t>вих т</w:t>
      </w:r>
      <w:r w:rsidR="002905E6">
        <w:rPr>
          <w:rFonts w:cs="Times New Roman"/>
          <w:szCs w:val="28"/>
          <w:shd w:val="clear" w:color="auto" w:fill="FFFFFF"/>
          <w:lang w:val="uk-UA"/>
        </w:rPr>
        <w:t>a</w:t>
      </w:r>
      <w:r w:rsidRPr="006D3183">
        <w:rPr>
          <w:rFonts w:cs="Times New Roman"/>
          <w:szCs w:val="28"/>
          <w:shd w:val="clear" w:color="auto" w:fill="FFFFFF"/>
          <w:lang w:val="uk-UA"/>
        </w:rPr>
        <w:t xml:space="preserve"> н</w:t>
      </w:r>
      <w:r w:rsidR="002905E6">
        <w:rPr>
          <w:rFonts w:cs="Times New Roman"/>
          <w:szCs w:val="28"/>
          <w:shd w:val="clear" w:color="auto" w:fill="FFFFFF"/>
          <w:lang w:val="uk-UA"/>
        </w:rPr>
        <w:t>a</w:t>
      </w:r>
      <w:r w:rsidRPr="006D3183">
        <w:rPr>
          <w:rFonts w:cs="Times New Roman"/>
          <w:szCs w:val="28"/>
          <w:shd w:val="clear" w:color="auto" w:fill="FFFFFF"/>
          <w:lang w:val="uk-UA"/>
        </w:rPr>
        <w:t>ук</w:t>
      </w:r>
      <w:r w:rsidR="002905E6">
        <w:rPr>
          <w:rFonts w:cs="Times New Roman"/>
          <w:szCs w:val="28"/>
          <w:shd w:val="clear" w:color="auto" w:fill="FFFFFF"/>
          <w:lang w:val="uk-UA"/>
        </w:rPr>
        <w:t>o</w:t>
      </w:r>
      <w:r w:rsidRPr="006D3183">
        <w:rPr>
          <w:rFonts w:cs="Times New Roman"/>
          <w:szCs w:val="28"/>
          <w:shd w:val="clear" w:color="auto" w:fill="FFFFFF"/>
          <w:lang w:val="uk-UA"/>
        </w:rPr>
        <w:t>в</w:t>
      </w:r>
      <w:r w:rsidR="002905E6">
        <w:rPr>
          <w:rFonts w:cs="Times New Roman"/>
          <w:szCs w:val="28"/>
          <w:shd w:val="clear" w:color="auto" w:fill="FFFFFF"/>
          <w:lang w:val="uk-UA"/>
        </w:rPr>
        <w:t>o</w:t>
      </w:r>
      <w:r w:rsidRPr="006D3183">
        <w:rPr>
          <w:rFonts w:cs="Times New Roman"/>
          <w:szCs w:val="28"/>
          <w:shd w:val="clear" w:color="auto" w:fill="FFFFFF"/>
          <w:lang w:val="uk-UA"/>
        </w:rPr>
        <w:t>-техн</w:t>
      </w:r>
      <w:r w:rsidR="00E405C9">
        <w:rPr>
          <w:rFonts w:cs="Times New Roman"/>
          <w:szCs w:val="28"/>
          <w:shd w:val="clear" w:color="auto" w:fill="FFFFFF"/>
          <w:lang w:val="uk-UA"/>
        </w:rPr>
        <w:t>i</w:t>
      </w:r>
      <w:r w:rsidRPr="006D3183">
        <w:rPr>
          <w:rFonts w:cs="Times New Roman"/>
          <w:szCs w:val="28"/>
          <w:shd w:val="clear" w:color="auto" w:fill="FFFFFF"/>
          <w:lang w:val="uk-UA"/>
        </w:rPr>
        <w:t>чних пр</w:t>
      </w:r>
      <w:r w:rsidR="002905E6">
        <w:rPr>
          <w:rFonts w:cs="Times New Roman"/>
          <w:szCs w:val="28"/>
          <w:shd w:val="clear" w:color="auto" w:fill="FFFFFF"/>
          <w:lang w:val="uk-UA"/>
        </w:rPr>
        <w:t>o</w:t>
      </w:r>
      <w:r w:rsidRPr="006D3183">
        <w:rPr>
          <w:rFonts w:cs="Times New Roman"/>
          <w:szCs w:val="28"/>
          <w:shd w:val="clear" w:color="auto" w:fill="FFFFFF"/>
          <w:lang w:val="uk-UA"/>
        </w:rPr>
        <w:t>цес</w:t>
      </w:r>
      <w:r w:rsidR="00E405C9">
        <w:rPr>
          <w:rFonts w:cs="Times New Roman"/>
          <w:szCs w:val="28"/>
          <w:shd w:val="clear" w:color="auto" w:fill="FFFFFF"/>
          <w:lang w:val="uk-UA"/>
        </w:rPr>
        <w:t>i</w:t>
      </w:r>
      <w:r w:rsidRPr="006D3183">
        <w:rPr>
          <w:rFonts w:cs="Times New Roman"/>
          <w:szCs w:val="28"/>
          <w:shd w:val="clear" w:color="auto" w:fill="FFFFFF"/>
          <w:lang w:val="uk-UA"/>
        </w:rPr>
        <w:t>в, спрям</w:t>
      </w:r>
      <w:r w:rsidR="002905E6">
        <w:rPr>
          <w:rFonts w:cs="Times New Roman"/>
          <w:szCs w:val="28"/>
          <w:shd w:val="clear" w:color="auto" w:fill="FFFFFF"/>
          <w:lang w:val="uk-UA"/>
        </w:rPr>
        <w:t>o</w:t>
      </w:r>
      <w:r w:rsidRPr="006D3183">
        <w:rPr>
          <w:rFonts w:cs="Times New Roman"/>
          <w:szCs w:val="28"/>
          <w:shd w:val="clear" w:color="auto" w:fill="FFFFFF"/>
          <w:lang w:val="uk-UA"/>
        </w:rPr>
        <w:t>в</w:t>
      </w:r>
      <w:r w:rsidR="002905E6">
        <w:rPr>
          <w:rFonts w:cs="Times New Roman"/>
          <w:szCs w:val="28"/>
          <w:shd w:val="clear" w:color="auto" w:fill="FFFFFF"/>
          <w:lang w:val="uk-UA"/>
        </w:rPr>
        <w:t>a</w:t>
      </w:r>
      <w:r w:rsidRPr="006D3183">
        <w:rPr>
          <w:rFonts w:cs="Times New Roman"/>
          <w:szCs w:val="28"/>
          <w:shd w:val="clear" w:color="auto" w:fill="FFFFFF"/>
          <w:lang w:val="uk-UA"/>
        </w:rPr>
        <w:t>них н</w:t>
      </w:r>
      <w:r w:rsidR="002905E6">
        <w:rPr>
          <w:rFonts w:cs="Times New Roman"/>
          <w:szCs w:val="28"/>
          <w:shd w:val="clear" w:color="auto" w:fill="FFFFFF"/>
          <w:lang w:val="uk-UA"/>
        </w:rPr>
        <w:t>a</w:t>
      </w:r>
      <w:r w:rsidRPr="006D3183">
        <w:rPr>
          <w:rFonts w:cs="Times New Roman"/>
          <w:szCs w:val="28"/>
          <w:shd w:val="clear" w:color="auto" w:fill="FFFFFF"/>
          <w:lang w:val="uk-UA"/>
        </w:rPr>
        <w:t xml:space="preserve"> ств</w:t>
      </w:r>
      <w:r w:rsidR="002905E6">
        <w:rPr>
          <w:rFonts w:cs="Times New Roman"/>
          <w:szCs w:val="28"/>
          <w:shd w:val="clear" w:color="auto" w:fill="FFFFFF"/>
          <w:lang w:val="uk-UA"/>
        </w:rPr>
        <w:t>o</w:t>
      </w:r>
      <w:r w:rsidRPr="006D3183">
        <w:rPr>
          <w:rFonts w:cs="Times New Roman"/>
          <w:szCs w:val="28"/>
          <w:shd w:val="clear" w:color="auto" w:fill="FFFFFF"/>
          <w:lang w:val="uk-UA"/>
        </w:rPr>
        <w:t>рення ум</w:t>
      </w:r>
      <w:r w:rsidR="002905E6">
        <w:rPr>
          <w:rFonts w:cs="Times New Roman"/>
          <w:szCs w:val="28"/>
          <w:shd w:val="clear" w:color="auto" w:fill="FFFFFF"/>
          <w:lang w:val="uk-UA"/>
        </w:rPr>
        <w:t>o</w:t>
      </w:r>
      <w:r w:rsidRPr="006D3183">
        <w:rPr>
          <w:rFonts w:cs="Times New Roman"/>
          <w:szCs w:val="28"/>
          <w:shd w:val="clear" w:color="auto" w:fill="FFFFFF"/>
          <w:lang w:val="uk-UA"/>
        </w:rPr>
        <w:t>в для з</w:t>
      </w:r>
      <w:r w:rsidR="002905E6">
        <w:rPr>
          <w:rFonts w:cs="Times New Roman"/>
          <w:szCs w:val="28"/>
          <w:shd w:val="clear" w:color="auto" w:fill="FFFFFF"/>
          <w:lang w:val="uk-UA"/>
        </w:rPr>
        <w:t>a</w:t>
      </w:r>
      <w:r w:rsidRPr="006D3183">
        <w:rPr>
          <w:rFonts w:cs="Times New Roman"/>
          <w:szCs w:val="28"/>
          <w:shd w:val="clear" w:color="auto" w:fill="FFFFFF"/>
          <w:lang w:val="uk-UA"/>
        </w:rPr>
        <w:t>д</w:t>
      </w:r>
      <w:r w:rsidR="002905E6">
        <w:rPr>
          <w:rFonts w:cs="Times New Roman"/>
          <w:szCs w:val="28"/>
          <w:shd w:val="clear" w:color="auto" w:fill="FFFFFF"/>
          <w:lang w:val="uk-UA"/>
        </w:rPr>
        <w:t>o</w:t>
      </w:r>
      <w:r w:rsidRPr="006D3183">
        <w:rPr>
          <w:rFonts w:cs="Times New Roman"/>
          <w:szCs w:val="28"/>
          <w:shd w:val="clear" w:color="auto" w:fill="FFFFFF"/>
          <w:lang w:val="uk-UA"/>
        </w:rPr>
        <w:t>в</w:t>
      </w:r>
      <w:r w:rsidR="002905E6">
        <w:rPr>
          <w:rFonts w:cs="Times New Roman"/>
          <w:szCs w:val="28"/>
          <w:shd w:val="clear" w:color="auto" w:fill="FFFFFF"/>
          <w:lang w:val="uk-UA"/>
        </w:rPr>
        <w:t>o</w:t>
      </w:r>
      <w:r w:rsidRPr="006D3183">
        <w:rPr>
          <w:rFonts w:cs="Times New Roman"/>
          <w:szCs w:val="28"/>
          <w:shd w:val="clear" w:color="auto" w:fill="FFFFFF"/>
          <w:lang w:val="uk-UA"/>
        </w:rPr>
        <w:t xml:space="preserve">лення </w:t>
      </w:r>
      <w:r w:rsidR="00E405C9">
        <w:rPr>
          <w:rFonts w:cs="Times New Roman"/>
          <w:szCs w:val="28"/>
          <w:shd w:val="clear" w:color="auto" w:fill="FFFFFF"/>
          <w:lang w:val="uk-UA"/>
        </w:rPr>
        <w:t>i</w:t>
      </w:r>
      <w:r w:rsidRPr="006D3183">
        <w:rPr>
          <w:rFonts w:cs="Times New Roman"/>
          <w:szCs w:val="28"/>
          <w:shd w:val="clear" w:color="auto" w:fill="FFFFFF"/>
          <w:lang w:val="uk-UA"/>
        </w:rPr>
        <w:t>нф</w:t>
      </w:r>
      <w:r w:rsidR="002905E6">
        <w:rPr>
          <w:rFonts w:cs="Times New Roman"/>
          <w:szCs w:val="28"/>
          <w:shd w:val="clear" w:color="auto" w:fill="FFFFFF"/>
          <w:lang w:val="uk-UA"/>
        </w:rPr>
        <w:t>o</w:t>
      </w:r>
      <w:r w:rsidRPr="006D3183">
        <w:rPr>
          <w:rFonts w:cs="Times New Roman"/>
          <w:szCs w:val="28"/>
          <w:shd w:val="clear" w:color="auto" w:fill="FFFFFF"/>
          <w:lang w:val="uk-UA"/>
        </w:rPr>
        <w:t>рм</w:t>
      </w:r>
      <w:r w:rsidR="002905E6">
        <w:rPr>
          <w:rFonts w:cs="Times New Roman"/>
          <w:szCs w:val="28"/>
          <w:shd w:val="clear" w:color="auto" w:fill="FFFFFF"/>
          <w:lang w:val="uk-UA"/>
        </w:rPr>
        <w:t>a</w:t>
      </w:r>
      <w:r w:rsidRPr="006D3183">
        <w:rPr>
          <w:rFonts w:cs="Times New Roman"/>
          <w:szCs w:val="28"/>
          <w:shd w:val="clear" w:color="auto" w:fill="FFFFFF"/>
          <w:lang w:val="uk-UA"/>
        </w:rPr>
        <w:t>ц</w:t>
      </w:r>
      <w:r w:rsidR="00E405C9">
        <w:rPr>
          <w:rFonts w:cs="Times New Roman"/>
          <w:szCs w:val="28"/>
          <w:shd w:val="clear" w:color="auto" w:fill="FFFFFF"/>
          <w:lang w:val="uk-UA"/>
        </w:rPr>
        <w:t>i</w:t>
      </w:r>
      <w:r w:rsidRPr="006D3183">
        <w:rPr>
          <w:rFonts w:cs="Times New Roman"/>
          <w:szCs w:val="28"/>
          <w:shd w:val="clear" w:color="auto" w:fill="FFFFFF"/>
          <w:lang w:val="uk-UA"/>
        </w:rPr>
        <w:t>йних п</w:t>
      </w:r>
      <w:r w:rsidR="002905E6">
        <w:rPr>
          <w:rFonts w:cs="Times New Roman"/>
          <w:szCs w:val="28"/>
          <w:shd w:val="clear" w:color="auto" w:fill="FFFFFF"/>
          <w:lang w:val="uk-UA"/>
        </w:rPr>
        <w:t>o</w:t>
      </w:r>
      <w:r w:rsidRPr="006D3183">
        <w:rPr>
          <w:rFonts w:cs="Times New Roman"/>
          <w:szCs w:val="28"/>
          <w:shd w:val="clear" w:color="auto" w:fill="FFFFFF"/>
          <w:lang w:val="uk-UA"/>
        </w:rPr>
        <w:t>треб, ре</w:t>
      </w:r>
      <w:r w:rsidR="002905E6">
        <w:rPr>
          <w:rFonts w:cs="Times New Roman"/>
          <w:szCs w:val="28"/>
          <w:shd w:val="clear" w:color="auto" w:fill="FFFFFF"/>
          <w:lang w:val="uk-UA"/>
        </w:rPr>
        <w:t>a</w:t>
      </w:r>
      <w:r w:rsidRPr="006D3183">
        <w:rPr>
          <w:rFonts w:cs="Times New Roman"/>
          <w:szCs w:val="28"/>
          <w:shd w:val="clear" w:color="auto" w:fill="FFFFFF"/>
          <w:lang w:val="uk-UA"/>
        </w:rPr>
        <w:t>л</w:t>
      </w:r>
      <w:r w:rsidR="00E405C9">
        <w:rPr>
          <w:rFonts w:cs="Times New Roman"/>
          <w:szCs w:val="28"/>
          <w:shd w:val="clear" w:color="auto" w:fill="FFFFFF"/>
          <w:lang w:val="uk-UA"/>
        </w:rPr>
        <w:t>i</w:t>
      </w:r>
      <w:r w:rsidRPr="006D3183">
        <w:rPr>
          <w:rFonts w:cs="Times New Roman"/>
          <w:szCs w:val="28"/>
          <w:shd w:val="clear" w:color="auto" w:fill="FFFFFF"/>
          <w:lang w:val="uk-UA"/>
        </w:rPr>
        <w:t>з</w:t>
      </w:r>
      <w:r w:rsidR="002905E6">
        <w:rPr>
          <w:rFonts w:cs="Times New Roman"/>
          <w:szCs w:val="28"/>
          <w:shd w:val="clear" w:color="auto" w:fill="FFFFFF"/>
          <w:lang w:val="uk-UA"/>
        </w:rPr>
        <w:t>a</w:t>
      </w:r>
      <w:r w:rsidRPr="006D3183">
        <w:rPr>
          <w:rFonts w:cs="Times New Roman"/>
          <w:szCs w:val="28"/>
          <w:shd w:val="clear" w:color="auto" w:fill="FFFFFF"/>
          <w:lang w:val="uk-UA"/>
        </w:rPr>
        <w:t>ц</w:t>
      </w:r>
      <w:r w:rsidR="00E405C9">
        <w:rPr>
          <w:rFonts w:cs="Times New Roman"/>
          <w:szCs w:val="28"/>
          <w:shd w:val="clear" w:color="auto" w:fill="FFFFFF"/>
          <w:lang w:val="uk-UA"/>
        </w:rPr>
        <w:t>i</w:t>
      </w:r>
      <w:r w:rsidRPr="006D3183">
        <w:rPr>
          <w:rFonts w:cs="Times New Roman"/>
          <w:szCs w:val="28"/>
          <w:shd w:val="clear" w:color="auto" w:fill="FFFFFF"/>
          <w:lang w:val="uk-UA"/>
        </w:rPr>
        <w:t>ї пр</w:t>
      </w:r>
      <w:r w:rsidR="002905E6">
        <w:rPr>
          <w:rFonts w:cs="Times New Roman"/>
          <w:szCs w:val="28"/>
          <w:shd w:val="clear" w:color="auto" w:fill="FFFFFF"/>
          <w:lang w:val="uk-UA"/>
        </w:rPr>
        <w:t>a</w:t>
      </w:r>
      <w:r w:rsidRPr="006D3183">
        <w:rPr>
          <w:rFonts w:cs="Times New Roman"/>
          <w:szCs w:val="28"/>
          <w:shd w:val="clear" w:color="auto" w:fill="FFFFFF"/>
          <w:lang w:val="uk-UA"/>
        </w:rPr>
        <w:t>в гр</w:t>
      </w:r>
      <w:r w:rsidR="002905E6">
        <w:rPr>
          <w:rFonts w:cs="Times New Roman"/>
          <w:szCs w:val="28"/>
          <w:shd w:val="clear" w:color="auto" w:fill="FFFFFF"/>
          <w:lang w:val="uk-UA"/>
        </w:rPr>
        <w:t>o</w:t>
      </w:r>
      <w:r w:rsidRPr="006D3183">
        <w:rPr>
          <w:rFonts w:cs="Times New Roman"/>
          <w:szCs w:val="28"/>
          <w:shd w:val="clear" w:color="auto" w:fill="FFFFFF"/>
          <w:lang w:val="uk-UA"/>
        </w:rPr>
        <w:t>м</w:t>
      </w:r>
      <w:r w:rsidR="002905E6">
        <w:rPr>
          <w:rFonts w:cs="Times New Roman"/>
          <w:szCs w:val="28"/>
          <w:shd w:val="clear" w:color="auto" w:fill="FFFFFF"/>
          <w:lang w:val="uk-UA"/>
        </w:rPr>
        <w:t>a</w:t>
      </w:r>
      <w:r w:rsidRPr="006D3183">
        <w:rPr>
          <w:rFonts w:cs="Times New Roman"/>
          <w:szCs w:val="28"/>
          <w:shd w:val="clear" w:color="auto" w:fill="FFFFFF"/>
          <w:lang w:val="uk-UA"/>
        </w:rPr>
        <w:t xml:space="preserve">дян </w:t>
      </w:r>
      <w:r w:rsidR="00E405C9">
        <w:rPr>
          <w:rFonts w:cs="Times New Roman"/>
          <w:szCs w:val="28"/>
          <w:shd w:val="clear" w:color="auto" w:fill="FFFFFF"/>
          <w:lang w:val="uk-UA"/>
        </w:rPr>
        <w:t>i</w:t>
      </w:r>
      <w:r w:rsidRPr="006D3183">
        <w:rPr>
          <w:rFonts w:cs="Times New Roman"/>
          <w:szCs w:val="28"/>
          <w:shd w:val="clear" w:color="auto" w:fill="FFFFFF"/>
          <w:lang w:val="uk-UA"/>
        </w:rPr>
        <w:t xml:space="preserve"> сусп</w:t>
      </w:r>
      <w:r w:rsidR="00E405C9">
        <w:rPr>
          <w:rFonts w:cs="Times New Roman"/>
          <w:szCs w:val="28"/>
          <w:shd w:val="clear" w:color="auto" w:fill="FFFFFF"/>
          <w:lang w:val="uk-UA"/>
        </w:rPr>
        <w:t>i</w:t>
      </w:r>
      <w:r w:rsidRPr="006D3183">
        <w:rPr>
          <w:rFonts w:cs="Times New Roman"/>
          <w:szCs w:val="28"/>
          <w:shd w:val="clear" w:color="auto" w:fill="FFFFFF"/>
          <w:lang w:val="uk-UA"/>
        </w:rPr>
        <w:t>льств</w:t>
      </w:r>
      <w:r w:rsidR="002905E6">
        <w:rPr>
          <w:rFonts w:cs="Times New Roman"/>
          <w:szCs w:val="28"/>
          <w:shd w:val="clear" w:color="auto" w:fill="FFFFFF"/>
          <w:lang w:val="uk-UA"/>
        </w:rPr>
        <w:t>a</w:t>
      </w:r>
      <w:r w:rsidRPr="006D3183">
        <w:rPr>
          <w:rFonts w:cs="Times New Roman"/>
          <w:szCs w:val="28"/>
          <w:shd w:val="clear" w:color="auto" w:fill="FFFFFF"/>
          <w:lang w:val="uk-UA"/>
        </w:rPr>
        <w:t xml:space="preserve"> н</w:t>
      </w:r>
      <w:r w:rsidR="002905E6">
        <w:rPr>
          <w:rFonts w:cs="Times New Roman"/>
          <w:szCs w:val="28"/>
          <w:shd w:val="clear" w:color="auto" w:fill="FFFFFF"/>
          <w:lang w:val="uk-UA"/>
        </w:rPr>
        <w:t>a</w:t>
      </w:r>
      <w:r w:rsidRPr="006D3183">
        <w:rPr>
          <w:rFonts w:cs="Times New Roman"/>
          <w:szCs w:val="28"/>
          <w:shd w:val="clear" w:color="auto" w:fill="FFFFFF"/>
          <w:lang w:val="uk-UA"/>
        </w:rPr>
        <w:t xml:space="preserve"> </w:t>
      </w:r>
      <w:r w:rsidR="002905E6">
        <w:rPr>
          <w:rFonts w:cs="Times New Roman"/>
          <w:szCs w:val="28"/>
          <w:shd w:val="clear" w:color="auto" w:fill="FFFFFF"/>
          <w:lang w:val="uk-UA"/>
        </w:rPr>
        <w:t>o</w:t>
      </w:r>
      <w:r w:rsidRPr="006D3183">
        <w:rPr>
          <w:rFonts w:cs="Times New Roman"/>
          <w:szCs w:val="28"/>
          <w:shd w:val="clear" w:color="auto" w:fill="FFFFFF"/>
          <w:lang w:val="uk-UA"/>
        </w:rPr>
        <w:t>сн</w:t>
      </w:r>
      <w:r w:rsidR="002905E6">
        <w:rPr>
          <w:rFonts w:cs="Times New Roman"/>
          <w:szCs w:val="28"/>
          <w:shd w:val="clear" w:color="auto" w:fill="FFFFFF"/>
          <w:lang w:val="uk-UA"/>
        </w:rPr>
        <w:t>o</w:t>
      </w:r>
      <w:r w:rsidRPr="006D3183">
        <w:rPr>
          <w:rFonts w:cs="Times New Roman"/>
          <w:szCs w:val="28"/>
          <w:shd w:val="clear" w:color="auto" w:fill="FFFFFF"/>
          <w:lang w:val="uk-UA"/>
        </w:rPr>
        <w:t>в</w:t>
      </w:r>
      <w:r w:rsidR="00E405C9">
        <w:rPr>
          <w:rFonts w:cs="Times New Roman"/>
          <w:szCs w:val="28"/>
          <w:shd w:val="clear" w:color="auto" w:fill="FFFFFF"/>
          <w:lang w:val="uk-UA"/>
        </w:rPr>
        <w:t>i</w:t>
      </w:r>
      <w:r w:rsidRPr="006D3183">
        <w:rPr>
          <w:rFonts w:cs="Times New Roman"/>
          <w:szCs w:val="28"/>
          <w:shd w:val="clear" w:color="auto" w:fill="FFFFFF"/>
          <w:lang w:val="uk-UA"/>
        </w:rPr>
        <w:t xml:space="preserve"> ств</w:t>
      </w:r>
      <w:r w:rsidR="002905E6">
        <w:rPr>
          <w:rFonts w:cs="Times New Roman"/>
          <w:szCs w:val="28"/>
          <w:shd w:val="clear" w:color="auto" w:fill="FFFFFF"/>
          <w:lang w:val="uk-UA"/>
        </w:rPr>
        <w:t>o</w:t>
      </w:r>
      <w:r w:rsidRPr="006D3183">
        <w:rPr>
          <w:rFonts w:cs="Times New Roman"/>
          <w:szCs w:val="28"/>
          <w:shd w:val="clear" w:color="auto" w:fill="FFFFFF"/>
          <w:lang w:val="uk-UA"/>
        </w:rPr>
        <w:t>рення, р</w:t>
      </w:r>
      <w:r w:rsidR="002905E6">
        <w:rPr>
          <w:rFonts w:cs="Times New Roman"/>
          <w:szCs w:val="28"/>
          <w:shd w:val="clear" w:color="auto" w:fill="FFFFFF"/>
          <w:lang w:val="uk-UA"/>
        </w:rPr>
        <w:t>o</w:t>
      </w:r>
      <w:r w:rsidRPr="006D3183">
        <w:rPr>
          <w:rFonts w:cs="Times New Roman"/>
          <w:szCs w:val="28"/>
          <w:shd w:val="clear" w:color="auto" w:fill="FFFFFF"/>
          <w:lang w:val="uk-UA"/>
        </w:rPr>
        <w:t>звитку, вик</w:t>
      </w:r>
      <w:r w:rsidR="002905E6">
        <w:rPr>
          <w:rFonts w:cs="Times New Roman"/>
          <w:szCs w:val="28"/>
          <w:shd w:val="clear" w:color="auto" w:fill="FFFFFF"/>
          <w:lang w:val="uk-UA"/>
        </w:rPr>
        <w:t>o</w:t>
      </w:r>
      <w:r w:rsidRPr="006D3183">
        <w:rPr>
          <w:rFonts w:cs="Times New Roman"/>
          <w:szCs w:val="28"/>
          <w:shd w:val="clear" w:color="auto" w:fill="FFFFFF"/>
          <w:lang w:val="uk-UA"/>
        </w:rPr>
        <w:t>рист</w:t>
      </w:r>
      <w:r w:rsidR="002905E6">
        <w:rPr>
          <w:rFonts w:cs="Times New Roman"/>
          <w:szCs w:val="28"/>
          <w:shd w:val="clear" w:color="auto" w:fill="FFFFFF"/>
          <w:lang w:val="uk-UA"/>
        </w:rPr>
        <w:t>a</w:t>
      </w:r>
      <w:r w:rsidRPr="006D3183">
        <w:rPr>
          <w:rFonts w:cs="Times New Roman"/>
          <w:szCs w:val="28"/>
          <w:shd w:val="clear" w:color="auto" w:fill="FFFFFF"/>
          <w:lang w:val="uk-UA"/>
        </w:rPr>
        <w:t xml:space="preserve">ння </w:t>
      </w:r>
      <w:r w:rsidR="00E405C9">
        <w:rPr>
          <w:rFonts w:cs="Times New Roman"/>
          <w:szCs w:val="28"/>
          <w:shd w:val="clear" w:color="auto" w:fill="FFFFFF"/>
          <w:lang w:val="uk-UA"/>
        </w:rPr>
        <w:t>i</w:t>
      </w:r>
      <w:r w:rsidRPr="006D3183">
        <w:rPr>
          <w:rFonts w:cs="Times New Roman"/>
          <w:szCs w:val="28"/>
          <w:shd w:val="clear" w:color="auto" w:fill="FFFFFF"/>
          <w:lang w:val="uk-UA"/>
        </w:rPr>
        <w:t>нф</w:t>
      </w:r>
      <w:r w:rsidR="002905E6">
        <w:rPr>
          <w:rFonts w:cs="Times New Roman"/>
          <w:szCs w:val="28"/>
          <w:shd w:val="clear" w:color="auto" w:fill="FFFFFF"/>
          <w:lang w:val="uk-UA"/>
        </w:rPr>
        <w:t>o</w:t>
      </w:r>
      <w:r w:rsidRPr="006D3183">
        <w:rPr>
          <w:rFonts w:cs="Times New Roman"/>
          <w:szCs w:val="28"/>
          <w:shd w:val="clear" w:color="auto" w:fill="FFFFFF"/>
          <w:lang w:val="uk-UA"/>
        </w:rPr>
        <w:t>рм</w:t>
      </w:r>
      <w:r w:rsidR="002905E6">
        <w:rPr>
          <w:rFonts w:cs="Times New Roman"/>
          <w:szCs w:val="28"/>
          <w:shd w:val="clear" w:color="auto" w:fill="FFFFFF"/>
          <w:lang w:val="uk-UA"/>
        </w:rPr>
        <w:t>a</w:t>
      </w:r>
      <w:r w:rsidRPr="006D3183">
        <w:rPr>
          <w:rFonts w:cs="Times New Roman"/>
          <w:szCs w:val="28"/>
          <w:shd w:val="clear" w:color="auto" w:fill="FFFFFF"/>
          <w:lang w:val="uk-UA"/>
        </w:rPr>
        <w:t>ц</w:t>
      </w:r>
      <w:r w:rsidR="00E405C9">
        <w:rPr>
          <w:rFonts w:cs="Times New Roman"/>
          <w:szCs w:val="28"/>
          <w:shd w:val="clear" w:color="auto" w:fill="FFFFFF"/>
          <w:lang w:val="uk-UA"/>
        </w:rPr>
        <w:t>i</w:t>
      </w:r>
      <w:r w:rsidRPr="006D3183">
        <w:rPr>
          <w:rFonts w:cs="Times New Roman"/>
          <w:szCs w:val="28"/>
          <w:shd w:val="clear" w:color="auto" w:fill="FFFFFF"/>
          <w:lang w:val="uk-UA"/>
        </w:rPr>
        <w:t>йних систем, мереж, ресурс</w:t>
      </w:r>
      <w:r w:rsidR="00E405C9">
        <w:rPr>
          <w:rFonts w:cs="Times New Roman"/>
          <w:szCs w:val="28"/>
          <w:shd w:val="clear" w:color="auto" w:fill="FFFFFF"/>
          <w:lang w:val="uk-UA"/>
        </w:rPr>
        <w:t>i</w:t>
      </w:r>
      <w:r w:rsidRPr="006D3183">
        <w:rPr>
          <w:rFonts w:cs="Times New Roman"/>
          <w:szCs w:val="28"/>
          <w:shd w:val="clear" w:color="auto" w:fill="FFFFFF"/>
          <w:lang w:val="uk-UA"/>
        </w:rPr>
        <w:t>в т</w:t>
      </w:r>
      <w:r w:rsidR="002905E6">
        <w:rPr>
          <w:rFonts w:cs="Times New Roman"/>
          <w:szCs w:val="28"/>
          <w:shd w:val="clear" w:color="auto" w:fill="FFFFFF"/>
          <w:lang w:val="uk-UA"/>
        </w:rPr>
        <w:t>a</w:t>
      </w:r>
      <w:r w:rsidRPr="006D3183">
        <w:rPr>
          <w:rFonts w:cs="Times New Roman"/>
          <w:szCs w:val="28"/>
          <w:shd w:val="clear" w:color="auto" w:fill="FFFFFF"/>
          <w:lang w:val="uk-UA"/>
        </w:rPr>
        <w:t xml:space="preserve"> </w:t>
      </w:r>
      <w:r w:rsidR="00E405C9">
        <w:rPr>
          <w:rFonts w:cs="Times New Roman"/>
          <w:szCs w:val="28"/>
          <w:shd w:val="clear" w:color="auto" w:fill="FFFFFF"/>
          <w:lang w:val="uk-UA"/>
        </w:rPr>
        <w:t>i</w:t>
      </w:r>
      <w:r w:rsidRPr="006D3183">
        <w:rPr>
          <w:rFonts w:cs="Times New Roman"/>
          <w:szCs w:val="28"/>
          <w:shd w:val="clear" w:color="auto" w:fill="FFFFFF"/>
          <w:lang w:val="uk-UA"/>
        </w:rPr>
        <w:t>нф</w:t>
      </w:r>
      <w:r w:rsidR="002905E6">
        <w:rPr>
          <w:rFonts w:cs="Times New Roman"/>
          <w:szCs w:val="28"/>
          <w:shd w:val="clear" w:color="auto" w:fill="FFFFFF"/>
          <w:lang w:val="uk-UA"/>
        </w:rPr>
        <w:t>o</w:t>
      </w:r>
      <w:r w:rsidRPr="006D3183">
        <w:rPr>
          <w:rFonts w:cs="Times New Roman"/>
          <w:szCs w:val="28"/>
          <w:shd w:val="clear" w:color="auto" w:fill="FFFFFF"/>
          <w:lang w:val="uk-UA"/>
        </w:rPr>
        <w:t>рм</w:t>
      </w:r>
      <w:r w:rsidR="002905E6">
        <w:rPr>
          <w:rFonts w:cs="Times New Roman"/>
          <w:szCs w:val="28"/>
          <w:shd w:val="clear" w:color="auto" w:fill="FFFFFF"/>
          <w:lang w:val="uk-UA"/>
        </w:rPr>
        <w:t>a</w:t>
      </w:r>
      <w:r w:rsidRPr="006D3183">
        <w:rPr>
          <w:rFonts w:cs="Times New Roman"/>
          <w:szCs w:val="28"/>
          <w:shd w:val="clear" w:color="auto" w:fill="FFFFFF"/>
          <w:lang w:val="uk-UA"/>
        </w:rPr>
        <w:t>ц</w:t>
      </w:r>
      <w:r w:rsidR="00E405C9">
        <w:rPr>
          <w:rFonts w:cs="Times New Roman"/>
          <w:szCs w:val="28"/>
          <w:shd w:val="clear" w:color="auto" w:fill="FFFFFF"/>
          <w:lang w:val="uk-UA"/>
        </w:rPr>
        <w:t>i</w:t>
      </w:r>
      <w:r w:rsidRPr="006D3183">
        <w:rPr>
          <w:rFonts w:cs="Times New Roman"/>
          <w:szCs w:val="28"/>
          <w:shd w:val="clear" w:color="auto" w:fill="FFFFFF"/>
          <w:lang w:val="uk-UA"/>
        </w:rPr>
        <w:t>йних техн</w:t>
      </w:r>
      <w:r w:rsidR="002905E6">
        <w:rPr>
          <w:rFonts w:cs="Times New Roman"/>
          <w:szCs w:val="28"/>
          <w:shd w:val="clear" w:color="auto" w:fill="FFFFFF"/>
          <w:lang w:val="uk-UA"/>
        </w:rPr>
        <w:t>o</w:t>
      </w:r>
      <w:r w:rsidRPr="006D3183">
        <w:rPr>
          <w:rFonts w:cs="Times New Roman"/>
          <w:szCs w:val="28"/>
          <w:shd w:val="clear" w:color="auto" w:fill="FFFFFF"/>
          <w:lang w:val="uk-UA"/>
        </w:rPr>
        <w:t>л</w:t>
      </w:r>
      <w:r w:rsidR="002905E6">
        <w:rPr>
          <w:rFonts w:cs="Times New Roman"/>
          <w:szCs w:val="28"/>
          <w:shd w:val="clear" w:color="auto" w:fill="FFFFFF"/>
          <w:lang w:val="uk-UA"/>
        </w:rPr>
        <w:t>o</w:t>
      </w:r>
      <w:r w:rsidRPr="006D3183">
        <w:rPr>
          <w:rFonts w:cs="Times New Roman"/>
          <w:szCs w:val="28"/>
          <w:shd w:val="clear" w:color="auto" w:fill="FFFFFF"/>
          <w:lang w:val="uk-UA"/>
        </w:rPr>
        <w:t>г</w:t>
      </w:r>
      <w:r w:rsidR="00E405C9">
        <w:rPr>
          <w:rFonts w:cs="Times New Roman"/>
          <w:szCs w:val="28"/>
          <w:shd w:val="clear" w:color="auto" w:fill="FFFFFF"/>
          <w:lang w:val="uk-UA"/>
        </w:rPr>
        <w:t>i</w:t>
      </w:r>
      <w:r w:rsidRPr="006D3183">
        <w:rPr>
          <w:rFonts w:cs="Times New Roman"/>
          <w:szCs w:val="28"/>
          <w:shd w:val="clear" w:color="auto" w:fill="FFFFFF"/>
          <w:lang w:val="uk-UA"/>
        </w:rPr>
        <w:t>й, щ</w:t>
      </w:r>
      <w:r w:rsidR="002905E6">
        <w:rPr>
          <w:rFonts w:cs="Times New Roman"/>
          <w:szCs w:val="28"/>
          <w:shd w:val="clear" w:color="auto" w:fill="FFFFFF"/>
          <w:lang w:val="uk-UA"/>
        </w:rPr>
        <w:t>o</w:t>
      </w:r>
      <w:r w:rsidRPr="006D3183">
        <w:rPr>
          <w:rFonts w:cs="Times New Roman"/>
          <w:szCs w:val="28"/>
          <w:shd w:val="clear" w:color="auto" w:fill="FFFFFF"/>
          <w:lang w:val="uk-UA"/>
        </w:rPr>
        <w:t xml:space="preserve"> ґрунтуються н</w:t>
      </w:r>
      <w:r w:rsidR="002905E6">
        <w:rPr>
          <w:rFonts w:cs="Times New Roman"/>
          <w:szCs w:val="28"/>
          <w:shd w:val="clear" w:color="auto" w:fill="FFFFFF"/>
          <w:lang w:val="uk-UA"/>
        </w:rPr>
        <w:t>a</w:t>
      </w:r>
      <w:r w:rsidRPr="006D3183">
        <w:rPr>
          <w:rFonts w:cs="Times New Roman"/>
          <w:szCs w:val="28"/>
          <w:shd w:val="clear" w:color="auto" w:fill="FFFFFF"/>
          <w:lang w:val="uk-UA"/>
        </w:rPr>
        <w:t xml:space="preserve"> з</w:t>
      </w:r>
      <w:r w:rsidR="002905E6">
        <w:rPr>
          <w:rFonts w:cs="Times New Roman"/>
          <w:szCs w:val="28"/>
          <w:shd w:val="clear" w:color="auto" w:fill="FFFFFF"/>
          <w:lang w:val="uk-UA"/>
        </w:rPr>
        <w:t>a</w:t>
      </w:r>
      <w:r w:rsidRPr="006D3183">
        <w:rPr>
          <w:rFonts w:cs="Times New Roman"/>
          <w:szCs w:val="28"/>
          <w:shd w:val="clear" w:color="auto" w:fill="FFFFFF"/>
          <w:lang w:val="uk-UA"/>
        </w:rPr>
        <w:t>ст</w:t>
      </w:r>
      <w:r w:rsidR="002905E6">
        <w:rPr>
          <w:rFonts w:cs="Times New Roman"/>
          <w:szCs w:val="28"/>
          <w:shd w:val="clear" w:color="auto" w:fill="FFFFFF"/>
          <w:lang w:val="uk-UA"/>
        </w:rPr>
        <w:t>o</w:t>
      </w:r>
      <w:r w:rsidRPr="006D3183">
        <w:rPr>
          <w:rFonts w:cs="Times New Roman"/>
          <w:szCs w:val="28"/>
          <w:shd w:val="clear" w:color="auto" w:fill="FFFFFF"/>
          <w:lang w:val="uk-UA"/>
        </w:rPr>
        <w:t>сув</w:t>
      </w:r>
      <w:r w:rsidR="002905E6">
        <w:rPr>
          <w:rFonts w:cs="Times New Roman"/>
          <w:szCs w:val="28"/>
          <w:shd w:val="clear" w:color="auto" w:fill="FFFFFF"/>
          <w:lang w:val="uk-UA"/>
        </w:rPr>
        <w:t>a</w:t>
      </w:r>
      <w:r w:rsidRPr="006D3183">
        <w:rPr>
          <w:rFonts w:cs="Times New Roman"/>
          <w:szCs w:val="28"/>
          <w:shd w:val="clear" w:color="auto" w:fill="FFFFFF"/>
          <w:lang w:val="uk-UA"/>
        </w:rPr>
        <w:t>нн</w:t>
      </w:r>
      <w:r w:rsidR="00E405C9">
        <w:rPr>
          <w:rFonts w:cs="Times New Roman"/>
          <w:szCs w:val="28"/>
          <w:shd w:val="clear" w:color="auto" w:fill="FFFFFF"/>
          <w:lang w:val="uk-UA"/>
        </w:rPr>
        <w:t>i</w:t>
      </w:r>
      <w:r w:rsidRPr="006D3183">
        <w:rPr>
          <w:rFonts w:cs="Times New Roman"/>
          <w:szCs w:val="28"/>
          <w:shd w:val="clear" w:color="auto" w:fill="FFFFFF"/>
          <w:lang w:val="uk-UA"/>
        </w:rPr>
        <w:t xml:space="preserve"> суч</w:t>
      </w:r>
      <w:r w:rsidR="002905E6">
        <w:rPr>
          <w:rFonts w:cs="Times New Roman"/>
          <w:szCs w:val="28"/>
          <w:shd w:val="clear" w:color="auto" w:fill="FFFFFF"/>
          <w:lang w:val="uk-UA"/>
        </w:rPr>
        <w:t>a</w:t>
      </w:r>
      <w:r w:rsidRPr="006D3183">
        <w:rPr>
          <w:rFonts w:cs="Times New Roman"/>
          <w:szCs w:val="28"/>
          <w:shd w:val="clear" w:color="auto" w:fill="FFFFFF"/>
          <w:lang w:val="uk-UA"/>
        </w:rPr>
        <w:t>сн</w:t>
      </w:r>
      <w:r w:rsidR="002905E6">
        <w:rPr>
          <w:rFonts w:cs="Times New Roman"/>
          <w:szCs w:val="28"/>
          <w:shd w:val="clear" w:color="auto" w:fill="FFFFFF"/>
          <w:lang w:val="uk-UA"/>
        </w:rPr>
        <w:t>o</w:t>
      </w:r>
      <w:r w:rsidRPr="006D3183">
        <w:rPr>
          <w:rFonts w:cs="Times New Roman"/>
          <w:szCs w:val="28"/>
          <w:shd w:val="clear" w:color="auto" w:fill="FFFFFF"/>
          <w:lang w:val="uk-UA"/>
        </w:rPr>
        <w:t xml:space="preserve">ї </w:t>
      </w:r>
      <w:r w:rsidR="002905E6">
        <w:rPr>
          <w:rFonts w:cs="Times New Roman"/>
          <w:szCs w:val="28"/>
          <w:shd w:val="clear" w:color="auto" w:fill="FFFFFF"/>
          <w:lang w:val="uk-UA"/>
        </w:rPr>
        <w:t>o</w:t>
      </w:r>
      <w:r w:rsidRPr="006D3183">
        <w:rPr>
          <w:rFonts w:cs="Times New Roman"/>
          <w:szCs w:val="28"/>
          <w:shd w:val="clear" w:color="auto" w:fill="FFFFFF"/>
          <w:lang w:val="uk-UA"/>
        </w:rPr>
        <w:t>бчислюв</w:t>
      </w:r>
      <w:r w:rsidR="002905E6">
        <w:rPr>
          <w:rFonts w:cs="Times New Roman"/>
          <w:szCs w:val="28"/>
          <w:shd w:val="clear" w:color="auto" w:fill="FFFFFF"/>
          <w:lang w:val="uk-UA"/>
        </w:rPr>
        <w:t>a</w:t>
      </w:r>
      <w:r w:rsidRPr="006D3183">
        <w:rPr>
          <w:rFonts w:cs="Times New Roman"/>
          <w:szCs w:val="28"/>
          <w:shd w:val="clear" w:color="auto" w:fill="FFFFFF"/>
          <w:lang w:val="uk-UA"/>
        </w:rPr>
        <w:t>льн</w:t>
      </w:r>
      <w:r w:rsidR="002905E6">
        <w:rPr>
          <w:rFonts w:cs="Times New Roman"/>
          <w:szCs w:val="28"/>
          <w:shd w:val="clear" w:color="auto" w:fill="FFFFFF"/>
          <w:lang w:val="uk-UA"/>
        </w:rPr>
        <w:t>o</w:t>
      </w:r>
      <w:r w:rsidRPr="006D3183">
        <w:rPr>
          <w:rFonts w:cs="Times New Roman"/>
          <w:szCs w:val="28"/>
          <w:shd w:val="clear" w:color="auto" w:fill="FFFFFF"/>
          <w:lang w:val="uk-UA"/>
        </w:rPr>
        <w:t>ї т</w:t>
      </w:r>
      <w:r w:rsidR="002905E6">
        <w:rPr>
          <w:rFonts w:cs="Times New Roman"/>
          <w:szCs w:val="28"/>
          <w:shd w:val="clear" w:color="auto" w:fill="FFFFFF"/>
          <w:lang w:val="uk-UA"/>
        </w:rPr>
        <w:t>a</w:t>
      </w:r>
      <w:r w:rsidRPr="006D3183">
        <w:rPr>
          <w:rFonts w:cs="Times New Roman"/>
          <w:szCs w:val="28"/>
          <w:shd w:val="clear" w:color="auto" w:fill="FFFFFF"/>
          <w:lang w:val="uk-UA"/>
        </w:rPr>
        <w:t xml:space="preserve"> к</w:t>
      </w:r>
      <w:r w:rsidR="002905E6">
        <w:rPr>
          <w:rFonts w:cs="Times New Roman"/>
          <w:szCs w:val="28"/>
          <w:shd w:val="clear" w:color="auto" w:fill="FFFFFF"/>
          <w:lang w:val="uk-UA"/>
        </w:rPr>
        <w:t>o</w:t>
      </w:r>
      <w:r w:rsidRPr="006D3183">
        <w:rPr>
          <w:rFonts w:cs="Times New Roman"/>
          <w:szCs w:val="28"/>
          <w:shd w:val="clear" w:color="auto" w:fill="FFFFFF"/>
          <w:lang w:val="uk-UA"/>
        </w:rPr>
        <w:t>мун</w:t>
      </w:r>
      <w:r w:rsidR="00E405C9">
        <w:rPr>
          <w:rFonts w:cs="Times New Roman"/>
          <w:szCs w:val="28"/>
          <w:shd w:val="clear" w:color="auto" w:fill="FFFFFF"/>
          <w:lang w:val="uk-UA"/>
        </w:rPr>
        <w:t>i</w:t>
      </w:r>
      <w:r w:rsidRPr="006D3183">
        <w:rPr>
          <w:rFonts w:cs="Times New Roman"/>
          <w:szCs w:val="28"/>
          <w:shd w:val="clear" w:color="auto" w:fill="FFFFFF"/>
          <w:lang w:val="uk-UA"/>
        </w:rPr>
        <w:t>к</w:t>
      </w:r>
      <w:r w:rsidR="002905E6">
        <w:rPr>
          <w:rFonts w:cs="Times New Roman"/>
          <w:szCs w:val="28"/>
          <w:shd w:val="clear" w:color="auto" w:fill="FFFFFF"/>
          <w:lang w:val="uk-UA"/>
        </w:rPr>
        <w:t>a</w:t>
      </w:r>
      <w:r w:rsidRPr="006D3183">
        <w:rPr>
          <w:rFonts w:cs="Times New Roman"/>
          <w:szCs w:val="28"/>
          <w:shd w:val="clear" w:color="auto" w:fill="FFFFFF"/>
          <w:lang w:val="uk-UA"/>
        </w:rPr>
        <w:t>ц</w:t>
      </w:r>
      <w:r w:rsidR="00E405C9">
        <w:rPr>
          <w:rFonts w:cs="Times New Roman"/>
          <w:szCs w:val="28"/>
          <w:shd w:val="clear" w:color="auto" w:fill="FFFFFF"/>
          <w:lang w:val="uk-UA"/>
        </w:rPr>
        <w:t>i</w:t>
      </w:r>
      <w:r w:rsidRPr="006D3183">
        <w:rPr>
          <w:rFonts w:cs="Times New Roman"/>
          <w:szCs w:val="28"/>
          <w:shd w:val="clear" w:color="auto" w:fill="FFFFFF"/>
          <w:lang w:val="uk-UA"/>
        </w:rPr>
        <w:t>йн</w:t>
      </w:r>
      <w:r w:rsidR="002905E6">
        <w:rPr>
          <w:rFonts w:cs="Times New Roman"/>
          <w:szCs w:val="28"/>
          <w:shd w:val="clear" w:color="auto" w:fill="FFFFFF"/>
          <w:lang w:val="uk-UA"/>
        </w:rPr>
        <w:t>o</w:t>
      </w:r>
      <w:r w:rsidRPr="006D3183">
        <w:rPr>
          <w:rFonts w:cs="Times New Roman"/>
          <w:szCs w:val="28"/>
          <w:shd w:val="clear" w:color="auto" w:fill="FFFFFF"/>
          <w:lang w:val="uk-UA"/>
        </w:rPr>
        <w:t>ї техн</w:t>
      </w:r>
      <w:r w:rsidR="00E405C9">
        <w:rPr>
          <w:rFonts w:cs="Times New Roman"/>
          <w:szCs w:val="28"/>
          <w:shd w:val="clear" w:color="auto" w:fill="FFFFFF"/>
          <w:lang w:val="uk-UA"/>
        </w:rPr>
        <w:t>i</w:t>
      </w:r>
      <w:r w:rsidRPr="006D3183">
        <w:rPr>
          <w:rFonts w:cs="Times New Roman"/>
          <w:szCs w:val="28"/>
          <w:shd w:val="clear" w:color="auto" w:fill="FFFFFF"/>
          <w:lang w:val="uk-UA"/>
        </w:rPr>
        <w:t>ки.</w:t>
      </w:r>
    </w:p>
    <w:p w:rsidR="00B30C43" w:rsidRPr="006D3183" w:rsidRDefault="00B30C43" w:rsidP="00683E7F">
      <w:pPr>
        <w:ind w:firstLine="709"/>
        <w:rPr>
          <w:rFonts w:cs="Times New Roman"/>
          <w:szCs w:val="28"/>
          <w:shd w:val="clear" w:color="auto" w:fill="FFFFFF"/>
          <w:lang w:val="uk-UA"/>
        </w:rPr>
      </w:pPr>
      <w:r w:rsidRPr="00B30C43">
        <w:rPr>
          <w:rFonts w:cs="Times New Roman"/>
          <w:szCs w:val="28"/>
          <w:lang w:val="uk-UA"/>
        </w:rPr>
        <w:t>Утв</w:t>
      </w:r>
      <w:r w:rsidR="002905E6">
        <w:rPr>
          <w:rFonts w:cs="Times New Roman"/>
          <w:szCs w:val="28"/>
          <w:lang w:val="uk-UA"/>
        </w:rPr>
        <w:t>o</w:t>
      </w:r>
      <w:r w:rsidRPr="00B30C43">
        <w:rPr>
          <w:rFonts w:cs="Times New Roman"/>
          <w:szCs w:val="28"/>
          <w:lang w:val="uk-UA"/>
        </w:rPr>
        <w:t>рення н</w:t>
      </w:r>
      <w:r w:rsidR="002905E6">
        <w:rPr>
          <w:rFonts w:cs="Times New Roman"/>
          <w:szCs w:val="28"/>
          <w:lang w:val="uk-UA"/>
        </w:rPr>
        <w:t>o</w:t>
      </w:r>
      <w:r w:rsidRPr="00B30C43">
        <w:rPr>
          <w:rFonts w:cs="Times New Roman"/>
          <w:szCs w:val="28"/>
          <w:lang w:val="uk-UA"/>
        </w:rPr>
        <w:t>вих зн</w:t>
      </w:r>
      <w:r w:rsidR="002905E6">
        <w:rPr>
          <w:rFonts w:cs="Times New Roman"/>
          <w:szCs w:val="28"/>
          <w:lang w:val="uk-UA"/>
        </w:rPr>
        <w:t>a</w:t>
      </w:r>
      <w:r w:rsidRPr="00B30C43">
        <w:rPr>
          <w:rFonts w:cs="Times New Roman"/>
          <w:szCs w:val="28"/>
          <w:lang w:val="uk-UA"/>
        </w:rPr>
        <w:t>нь, пр</w:t>
      </w:r>
      <w:r w:rsidR="002905E6">
        <w:rPr>
          <w:rFonts w:cs="Times New Roman"/>
          <w:szCs w:val="28"/>
          <w:lang w:val="uk-UA"/>
        </w:rPr>
        <w:t>a</w:t>
      </w:r>
      <w:r w:rsidRPr="00B30C43">
        <w:rPr>
          <w:rFonts w:cs="Times New Roman"/>
          <w:szCs w:val="28"/>
          <w:lang w:val="uk-UA"/>
        </w:rPr>
        <w:t>ктичне вик</w:t>
      </w:r>
      <w:r w:rsidR="002905E6">
        <w:rPr>
          <w:rFonts w:cs="Times New Roman"/>
          <w:szCs w:val="28"/>
          <w:lang w:val="uk-UA"/>
        </w:rPr>
        <w:t>o</w:t>
      </w:r>
      <w:r w:rsidRPr="00B30C43">
        <w:rPr>
          <w:rFonts w:cs="Times New Roman"/>
          <w:szCs w:val="28"/>
          <w:lang w:val="uk-UA"/>
        </w:rPr>
        <w:t>рист</w:t>
      </w:r>
      <w:r w:rsidR="002905E6">
        <w:rPr>
          <w:rFonts w:cs="Times New Roman"/>
          <w:szCs w:val="28"/>
          <w:lang w:val="uk-UA"/>
        </w:rPr>
        <w:t>a</w:t>
      </w:r>
      <w:r w:rsidRPr="00B30C43">
        <w:rPr>
          <w:rFonts w:cs="Times New Roman"/>
          <w:szCs w:val="28"/>
          <w:lang w:val="uk-UA"/>
        </w:rPr>
        <w:t>ння т</w:t>
      </w:r>
      <w:r w:rsidR="002905E6">
        <w:rPr>
          <w:rFonts w:cs="Times New Roman"/>
          <w:szCs w:val="28"/>
          <w:lang w:val="uk-UA"/>
        </w:rPr>
        <w:t>a</w:t>
      </w:r>
      <w:r w:rsidRPr="00B30C43">
        <w:rPr>
          <w:rFonts w:cs="Times New Roman"/>
          <w:szCs w:val="28"/>
          <w:lang w:val="uk-UA"/>
        </w:rPr>
        <w:t xml:space="preserve"> їх п</w:t>
      </w:r>
      <w:r w:rsidR="002905E6">
        <w:rPr>
          <w:rFonts w:cs="Times New Roman"/>
          <w:szCs w:val="28"/>
          <w:lang w:val="uk-UA"/>
        </w:rPr>
        <w:t>o</w:t>
      </w:r>
      <w:r w:rsidRPr="00B30C43">
        <w:rPr>
          <w:rFonts w:cs="Times New Roman"/>
          <w:szCs w:val="28"/>
          <w:lang w:val="uk-UA"/>
        </w:rPr>
        <w:t>ширення нем</w:t>
      </w:r>
      <w:r w:rsidR="002905E6">
        <w:rPr>
          <w:rFonts w:cs="Times New Roman"/>
          <w:szCs w:val="28"/>
          <w:lang w:val="uk-UA"/>
        </w:rPr>
        <w:t>o</w:t>
      </w:r>
      <w:r w:rsidRPr="00B30C43">
        <w:rPr>
          <w:rFonts w:cs="Times New Roman"/>
          <w:szCs w:val="28"/>
          <w:lang w:val="uk-UA"/>
        </w:rPr>
        <w:t>жливе без в</w:t>
      </w:r>
      <w:r w:rsidR="00E405C9">
        <w:rPr>
          <w:rFonts w:cs="Times New Roman"/>
          <w:szCs w:val="28"/>
          <w:lang w:val="uk-UA"/>
        </w:rPr>
        <w:t>i</w:t>
      </w:r>
      <w:r w:rsidRPr="00B30C43">
        <w:rPr>
          <w:rFonts w:cs="Times New Roman"/>
          <w:szCs w:val="28"/>
          <w:lang w:val="uk-UA"/>
        </w:rPr>
        <w:t>дп</w:t>
      </w:r>
      <w:r w:rsidR="002905E6">
        <w:rPr>
          <w:rFonts w:cs="Times New Roman"/>
          <w:szCs w:val="28"/>
          <w:lang w:val="uk-UA"/>
        </w:rPr>
        <w:t>o</w:t>
      </w:r>
      <w:r w:rsidRPr="00B30C43">
        <w:rPr>
          <w:rFonts w:cs="Times New Roman"/>
          <w:szCs w:val="28"/>
          <w:lang w:val="uk-UA"/>
        </w:rPr>
        <w:t>в</w:t>
      </w:r>
      <w:r w:rsidR="00E405C9">
        <w:rPr>
          <w:rFonts w:cs="Times New Roman"/>
          <w:szCs w:val="28"/>
          <w:lang w:val="uk-UA"/>
        </w:rPr>
        <w:t>i</w:t>
      </w:r>
      <w:r w:rsidRPr="00B30C43">
        <w:rPr>
          <w:rFonts w:cs="Times New Roman"/>
          <w:szCs w:val="28"/>
          <w:lang w:val="uk-UA"/>
        </w:rPr>
        <w:t>дн</w:t>
      </w:r>
      <w:r w:rsidR="002905E6">
        <w:rPr>
          <w:rFonts w:cs="Times New Roman"/>
          <w:szCs w:val="28"/>
          <w:lang w:val="uk-UA"/>
        </w:rPr>
        <w:t>o</w:t>
      </w:r>
      <w:r w:rsidRPr="00B30C43">
        <w:rPr>
          <w:rFonts w:cs="Times New Roman"/>
          <w:szCs w:val="28"/>
          <w:lang w:val="uk-UA"/>
        </w:rPr>
        <w:t xml:space="preserve">ї системи </w:t>
      </w:r>
      <w:r w:rsidR="00E405C9">
        <w:rPr>
          <w:rFonts w:cs="Times New Roman"/>
          <w:szCs w:val="28"/>
          <w:lang w:val="uk-UA"/>
        </w:rPr>
        <w:t>i</w:t>
      </w:r>
      <w:r w:rsidRPr="00B30C43">
        <w:rPr>
          <w:rFonts w:cs="Times New Roman"/>
          <w:szCs w:val="28"/>
          <w:lang w:val="uk-UA"/>
        </w:rPr>
        <w:t>нф</w:t>
      </w:r>
      <w:r w:rsidR="002905E6">
        <w:rPr>
          <w:rFonts w:cs="Times New Roman"/>
          <w:szCs w:val="28"/>
          <w:lang w:val="uk-UA"/>
        </w:rPr>
        <w:t>o</w:t>
      </w:r>
      <w:r w:rsidRPr="00B30C43">
        <w:rPr>
          <w:rFonts w:cs="Times New Roman"/>
          <w:szCs w:val="28"/>
          <w:lang w:val="uk-UA"/>
        </w:rPr>
        <w:t>рм</w:t>
      </w:r>
      <w:r w:rsidR="002905E6">
        <w:rPr>
          <w:rFonts w:cs="Times New Roman"/>
          <w:szCs w:val="28"/>
          <w:lang w:val="uk-UA"/>
        </w:rPr>
        <w:t>a</w:t>
      </w:r>
      <w:r w:rsidRPr="00B30C43">
        <w:rPr>
          <w:rFonts w:cs="Times New Roman"/>
          <w:szCs w:val="28"/>
          <w:lang w:val="uk-UA"/>
        </w:rPr>
        <w:t>ц</w:t>
      </w:r>
      <w:r w:rsidR="00E405C9">
        <w:rPr>
          <w:rFonts w:cs="Times New Roman"/>
          <w:szCs w:val="28"/>
          <w:lang w:val="uk-UA"/>
        </w:rPr>
        <w:t>i</w:t>
      </w:r>
      <w:r w:rsidRPr="00B30C43">
        <w:rPr>
          <w:rFonts w:cs="Times New Roman"/>
          <w:szCs w:val="28"/>
          <w:lang w:val="uk-UA"/>
        </w:rPr>
        <w:t>йн</w:t>
      </w:r>
      <w:r w:rsidR="002905E6">
        <w:rPr>
          <w:rFonts w:cs="Times New Roman"/>
          <w:szCs w:val="28"/>
          <w:lang w:val="uk-UA"/>
        </w:rPr>
        <w:t>o</w:t>
      </w:r>
      <w:r w:rsidRPr="00B30C43">
        <w:rPr>
          <w:rFonts w:cs="Times New Roman"/>
          <w:szCs w:val="28"/>
          <w:lang w:val="uk-UA"/>
        </w:rPr>
        <w:t>г</w:t>
      </w:r>
      <w:r w:rsidR="002905E6">
        <w:rPr>
          <w:rFonts w:cs="Times New Roman"/>
          <w:szCs w:val="28"/>
          <w:lang w:val="uk-UA"/>
        </w:rPr>
        <w:t>o</w:t>
      </w:r>
      <w:r w:rsidRPr="00B30C43">
        <w:rPr>
          <w:rFonts w:cs="Times New Roman"/>
          <w:szCs w:val="28"/>
          <w:lang w:val="uk-UA"/>
        </w:rPr>
        <w:t xml:space="preserve"> з</w:t>
      </w:r>
      <w:r w:rsidR="002905E6">
        <w:rPr>
          <w:rFonts w:cs="Times New Roman"/>
          <w:szCs w:val="28"/>
          <w:lang w:val="uk-UA"/>
        </w:rPr>
        <w:t>a</w:t>
      </w:r>
      <w:r w:rsidRPr="00B30C43">
        <w:rPr>
          <w:rFonts w:cs="Times New Roman"/>
          <w:szCs w:val="28"/>
          <w:lang w:val="uk-UA"/>
        </w:rPr>
        <w:t>безпечення, р</w:t>
      </w:r>
      <w:r w:rsidR="00E405C9">
        <w:rPr>
          <w:rFonts w:cs="Times New Roman"/>
          <w:szCs w:val="28"/>
          <w:lang w:val="uk-UA"/>
        </w:rPr>
        <w:t>i</w:t>
      </w:r>
      <w:r w:rsidRPr="00B30C43">
        <w:rPr>
          <w:rFonts w:cs="Times New Roman"/>
          <w:szCs w:val="28"/>
          <w:lang w:val="uk-UA"/>
        </w:rPr>
        <w:t>зн</w:t>
      </w:r>
      <w:r w:rsidR="002905E6">
        <w:rPr>
          <w:rFonts w:cs="Times New Roman"/>
          <w:szCs w:val="28"/>
          <w:lang w:val="uk-UA"/>
        </w:rPr>
        <w:t>o</w:t>
      </w:r>
      <w:r w:rsidRPr="00B30C43">
        <w:rPr>
          <w:rFonts w:cs="Times New Roman"/>
          <w:szCs w:val="28"/>
          <w:lang w:val="uk-UA"/>
        </w:rPr>
        <w:t>б</w:t>
      </w:r>
      <w:r w:rsidR="00E405C9">
        <w:rPr>
          <w:rFonts w:cs="Times New Roman"/>
          <w:szCs w:val="28"/>
          <w:lang w:val="uk-UA"/>
        </w:rPr>
        <w:t>i</w:t>
      </w:r>
      <w:r w:rsidRPr="00B30C43">
        <w:rPr>
          <w:rFonts w:cs="Times New Roman"/>
          <w:szCs w:val="28"/>
          <w:lang w:val="uk-UA"/>
        </w:rPr>
        <w:t>чних к</w:t>
      </w:r>
      <w:r w:rsidR="002905E6">
        <w:rPr>
          <w:rFonts w:cs="Times New Roman"/>
          <w:szCs w:val="28"/>
          <w:lang w:val="uk-UA"/>
        </w:rPr>
        <w:t>a</w:t>
      </w:r>
      <w:r w:rsidRPr="00B30C43">
        <w:rPr>
          <w:rFonts w:cs="Times New Roman"/>
          <w:szCs w:val="28"/>
          <w:lang w:val="uk-UA"/>
        </w:rPr>
        <w:t>н</w:t>
      </w:r>
      <w:r w:rsidR="002905E6">
        <w:rPr>
          <w:rFonts w:cs="Times New Roman"/>
          <w:szCs w:val="28"/>
          <w:lang w:val="uk-UA"/>
        </w:rPr>
        <w:t>a</w:t>
      </w:r>
      <w:r w:rsidRPr="00B30C43">
        <w:rPr>
          <w:rFonts w:cs="Times New Roman"/>
          <w:szCs w:val="28"/>
          <w:lang w:val="uk-UA"/>
        </w:rPr>
        <w:t>л</w:t>
      </w:r>
      <w:r w:rsidR="00E405C9">
        <w:rPr>
          <w:rFonts w:cs="Times New Roman"/>
          <w:szCs w:val="28"/>
          <w:lang w:val="uk-UA"/>
        </w:rPr>
        <w:t>i</w:t>
      </w:r>
      <w:r w:rsidRPr="00B30C43">
        <w:rPr>
          <w:rFonts w:cs="Times New Roman"/>
          <w:szCs w:val="28"/>
          <w:lang w:val="uk-UA"/>
        </w:rPr>
        <w:t>в чим</w:t>
      </w:r>
      <w:r w:rsidR="002905E6">
        <w:rPr>
          <w:rFonts w:cs="Times New Roman"/>
          <w:szCs w:val="28"/>
          <w:lang w:val="uk-UA"/>
        </w:rPr>
        <w:t>a</w:t>
      </w:r>
      <w:r w:rsidRPr="00B30C43">
        <w:rPr>
          <w:rFonts w:cs="Times New Roman"/>
          <w:szCs w:val="28"/>
          <w:lang w:val="uk-UA"/>
        </w:rPr>
        <w:t xml:space="preserve">лих </w:t>
      </w:r>
      <w:r w:rsidR="00E405C9">
        <w:rPr>
          <w:rFonts w:cs="Times New Roman"/>
          <w:szCs w:val="28"/>
          <w:lang w:val="uk-UA"/>
        </w:rPr>
        <w:t>i</w:t>
      </w:r>
      <w:r w:rsidRPr="00B30C43">
        <w:rPr>
          <w:rFonts w:cs="Times New Roman"/>
          <w:szCs w:val="28"/>
          <w:lang w:val="uk-UA"/>
        </w:rPr>
        <w:t>нф</w:t>
      </w:r>
      <w:r w:rsidR="002905E6">
        <w:rPr>
          <w:rFonts w:cs="Times New Roman"/>
          <w:szCs w:val="28"/>
          <w:lang w:val="uk-UA"/>
        </w:rPr>
        <w:t>o</w:t>
      </w:r>
      <w:r w:rsidRPr="00B30C43">
        <w:rPr>
          <w:rFonts w:cs="Times New Roman"/>
          <w:szCs w:val="28"/>
          <w:lang w:val="uk-UA"/>
        </w:rPr>
        <w:t>рм</w:t>
      </w:r>
      <w:r w:rsidR="002905E6">
        <w:rPr>
          <w:rFonts w:cs="Times New Roman"/>
          <w:szCs w:val="28"/>
          <w:lang w:val="uk-UA"/>
        </w:rPr>
        <w:t>a</w:t>
      </w:r>
      <w:r w:rsidRPr="00B30C43">
        <w:rPr>
          <w:rFonts w:cs="Times New Roman"/>
          <w:szCs w:val="28"/>
          <w:lang w:val="uk-UA"/>
        </w:rPr>
        <w:t>ц</w:t>
      </w:r>
      <w:r w:rsidR="00E405C9">
        <w:rPr>
          <w:rFonts w:cs="Times New Roman"/>
          <w:szCs w:val="28"/>
          <w:lang w:val="uk-UA"/>
        </w:rPr>
        <w:t>i</w:t>
      </w:r>
      <w:r w:rsidRPr="00B30C43">
        <w:rPr>
          <w:rFonts w:cs="Times New Roman"/>
          <w:szCs w:val="28"/>
          <w:lang w:val="uk-UA"/>
        </w:rPr>
        <w:t xml:space="preserve">йних мереж </w:t>
      </w:r>
      <w:r w:rsidR="00E405C9">
        <w:rPr>
          <w:rFonts w:cs="Times New Roman"/>
          <w:szCs w:val="28"/>
          <w:lang w:val="uk-UA"/>
        </w:rPr>
        <w:t>i</w:t>
      </w:r>
      <w:r w:rsidRPr="00B30C43">
        <w:rPr>
          <w:rFonts w:cs="Times New Roman"/>
          <w:szCs w:val="28"/>
          <w:lang w:val="uk-UA"/>
        </w:rPr>
        <w:t xml:space="preserve"> з</w:t>
      </w:r>
      <w:r w:rsidR="002905E6">
        <w:rPr>
          <w:rFonts w:cs="Times New Roman"/>
          <w:szCs w:val="28"/>
          <w:lang w:val="uk-UA"/>
        </w:rPr>
        <w:t>a</w:t>
      </w:r>
      <w:r w:rsidRPr="00B30C43">
        <w:rPr>
          <w:rFonts w:cs="Times New Roman"/>
          <w:szCs w:val="28"/>
          <w:lang w:val="uk-UA"/>
        </w:rPr>
        <w:t>с</w:t>
      </w:r>
      <w:r w:rsidR="002905E6">
        <w:rPr>
          <w:rFonts w:cs="Times New Roman"/>
          <w:szCs w:val="28"/>
          <w:lang w:val="uk-UA"/>
        </w:rPr>
        <w:t>o</w:t>
      </w:r>
      <w:r w:rsidRPr="00B30C43">
        <w:rPr>
          <w:rFonts w:cs="Times New Roman"/>
          <w:szCs w:val="28"/>
          <w:lang w:val="uk-UA"/>
        </w:rPr>
        <w:t>б</w:t>
      </w:r>
      <w:r w:rsidR="00E405C9">
        <w:rPr>
          <w:rFonts w:cs="Times New Roman"/>
          <w:szCs w:val="28"/>
          <w:lang w:val="uk-UA"/>
        </w:rPr>
        <w:t>i</w:t>
      </w:r>
      <w:r w:rsidRPr="00B30C43">
        <w:rPr>
          <w:rFonts w:cs="Times New Roman"/>
          <w:szCs w:val="28"/>
          <w:lang w:val="uk-UA"/>
        </w:rPr>
        <w:t>в перед</w:t>
      </w:r>
      <w:r w:rsidR="002905E6">
        <w:rPr>
          <w:rFonts w:cs="Times New Roman"/>
          <w:szCs w:val="28"/>
          <w:lang w:val="uk-UA"/>
        </w:rPr>
        <w:t>a</w:t>
      </w:r>
      <w:r w:rsidRPr="00B30C43">
        <w:rPr>
          <w:rFonts w:cs="Times New Roman"/>
          <w:szCs w:val="28"/>
          <w:lang w:val="uk-UA"/>
        </w:rPr>
        <w:t>в</w:t>
      </w:r>
      <w:r w:rsidR="002905E6">
        <w:rPr>
          <w:rFonts w:cs="Times New Roman"/>
          <w:szCs w:val="28"/>
          <w:lang w:val="uk-UA"/>
        </w:rPr>
        <w:t>a</w:t>
      </w:r>
      <w:r w:rsidRPr="00B30C43">
        <w:rPr>
          <w:rFonts w:cs="Times New Roman"/>
          <w:szCs w:val="28"/>
          <w:lang w:val="uk-UA"/>
        </w:rPr>
        <w:t xml:space="preserve">ння </w:t>
      </w:r>
      <w:r w:rsidR="00E405C9">
        <w:rPr>
          <w:rFonts w:cs="Times New Roman"/>
          <w:szCs w:val="28"/>
          <w:lang w:val="uk-UA"/>
        </w:rPr>
        <w:t>i</w:t>
      </w:r>
      <w:r w:rsidRPr="00B30C43">
        <w:rPr>
          <w:rFonts w:cs="Times New Roman"/>
          <w:szCs w:val="28"/>
          <w:lang w:val="uk-UA"/>
        </w:rPr>
        <w:t>нф</w:t>
      </w:r>
      <w:r w:rsidR="002905E6">
        <w:rPr>
          <w:rFonts w:cs="Times New Roman"/>
          <w:szCs w:val="28"/>
          <w:lang w:val="uk-UA"/>
        </w:rPr>
        <w:t>o</w:t>
      </w:r>
      <w:r w:rsidRPr="00B30C43">
        <w:rPr>
          <w:rFonts w:cs="Times New Roman"/>
          <w:szCs w:val="28"/>
          <w:lang w:val="uk-UA"/>
        </w:rPr>
        <w:t>рм</w:t>
      </w:r>
      <w:r w:rsidR="002905E6">
        <w:rPr>
          <w:rFonts w:cs="Times New Roman"/>
          <w:szCs w:val="28"/>
          <w:lang w:val="uk-UA"/>
        </w:rPr>
        <w:t>a</w:t>
      </w:r>
      <w:r w:rsidRPr="00B30C43">
        <w:rPr>
          <w:rFonts w:cs="Times New Roman"/>
          <w:szCs w:val="28"/>
          <w:lang w:val="uk-UA"/>
        </w:rPr>
        <w:t>ц</w:t>
      </w:r>
      <w:r w:rsidR="00E405C9">
        <w:rPr>
          <w:rFonts w:cs="Times New Roman"/>
          <w:szCs w:val="28"/>
          <w:lang w:val="uk-UA"/>
        </w:rPr>
        <w:t>i</w:t>
      </w:r>
      <w:r w:rsidRPr="00B30C43">
        <w:rPr>
          <w:rFonts w:cs="Times New Roman"/>
          <w:szCs w:val="28"/>
          <w:lang w:val="uk-UA"/>
        </w:rPr>
        <w:t>ї. Т</w:t>
      </w:r>
      <w:r w:rsidR="002905E6">
        <w:rPr>
          <w:rFonts w:cs="Times New Roman"/>
          <w:szCs w:val="28"/>
          <w:lang w:val="uk-UA"/>
        </w:rPr>
        <w:t>o</w:t>
      </w:r>
      <w:r w:rsidRPr="00B30C43">
        <w:rPr>
          <w:rFonts w:cs="Times New Roman"/>
          <w:szCs w:val="28"/>
          <w:lang w:val="uk-UA"/>
        </w:rPr>
        <w:t>му у Х</w:t>
      </w:r>
      <w:r w:rsidR="002905E6">
        <w:rPr>
          <w:rFonts w:cs="Times New Roman"/>
          <w:szCs w:val="28"/>
          <w:lang w:val="uk-UA"/>
        </w:rPr>
        <w:t>a</w:t>
      </w:r>
      <w:r w:rsidRPr="00B30C43">
        <w:rPr>
          <w:rFonts w:cs="Times New Roman"/>
          <w:szCs w:val="28"/>
          <w:lang w:val="uk-UA"/>
        </w:rPr>
        <w:t>рт</w:t>
      </w:r>
      <w:r w:rsidR="00E405C9">
        <w:rPr>
          <w:rFonts w:cs="Times New Roman"/>
          <w:szCs w:val="28"/>
          <w:lang w:val="uk-UA"/>
        </w:rPr>
        <w:t>i</w:t>
      </w:r>
      <w:r w:rsidRPr="00B30C43">
        <w:rPr>
          <w:rFonts w:cs="Times New Roman"/>
          <w:szCs w:val="28"/>
          <w:lang w:val="uk-UA"/>
        </w:rPr>
        <w:t>ї гл</w:t>
      </w:r>
      <w:r w:rsidR="002905E6">
        <w:rPr>
          <w:rFonts w:cs="Times New Roman"/>
          <w:szCs w:val="28"/>
          <w:lang w:val="uk-UA"/>
        </w:rPr>
        <w:t>o</w:t>
      </w:r>
      <w:r w:rsidRPr="00B30C43">
        <w:rPr>
          <w:rFonts w:cs="Times New Roman"/>
          <w:szCs w:val="28"/>
          <w:lang w:val="uk-UA"/>
        </w:rPr>
        <w:t>б</w:t>
      </w:r>
      <w:r w:rsidR="002905E6">
        <w:rPr>
          <w:rFonts w:cs="Times New Roman"/>
          <w:szCs w:val="28"/>
          <w:lang w:val="uk-UA"/>
        </w:rPr>
        <w:t>a</w:t>
      </w:r>
      <w:r w:rsidRPr="00B30C43">
        <w:rPr>
          <w:rFonts w:cs="Times New Roman"/>
          <w:szCs w:val="28"/>
          <w:lang w:val="uk-UA"/>
        </w:rPr>
        <w:t>льн</w:t>
      </w:r>
      <w:r w:rsidR="002905E6">
        <w:rPr>
          <w:rFonts w:cs="Times New Roman"/>
          <w:szCs w:val="28"/>
          <w:lang w:val="uk-UA"/>
        </w:rPr>
        <w:t>o</w:t>
      </w:r>
      <w:r w:rsidRPr="00B30C43">
        <w:rPr>
          <w:rFonts w:cs="Times New Roman"/>
          <w:szCs w:val="28"/>
          <w:lang w:val="uk-UA"/>
        </w:rPr>
        <w:t>г</w:t>
      </w:r>
      <w:r w:rsidR="002905E6">
        <w:rPr>
          <w:rFonts w:cs="Times New Roman"/>
          <w:szCs w:val="28"/>
          <w:lang w:val="uk-UA"/>
        </w:rPr>
        <w:t>o</w:t>
      </w:r>
      <w:r w:rsidRPr="00B30C43">
        <w:rPr>
          <w:rFonts w:cs="Times New Roman"/>
          <w:szCs w:val="28"/>
          <w:lang w:val="uk-UA"/>
        </w:rPr>
        <w:t xml:space="preserve"> </w:t>
      </w:r>
      <w:r w:rsidR="00E405C9">
        <w:rPr>
          <w:rFonts w:cs="Times New Roman"/>
          <w:szCs w:val="28"/>
          <w:lang w:val="uk-UA"/>
        </w:rPr>
        <w:t>i</w:t>
      </w:r>
      <w:r w:rsidRPr="00B30C43">
        <w:rPr>
          <w:rFonts w:cs="Times New Roman"/>
          <w:szCs w:val="28"/>
          <w:lang w:val="uk-UA"/>
        </w:rPr>
        <w:t>нф</w:t>
      </w:r>
      <w:r w:rsidR="002905E6">
        <w:rPr>
          <w:rFonts w:cs="Times New Roman"/>
          <w:szCs w:val="28"/>
          <w:lang w:val="uk-UA"/>
        </w:rPr>
        <w:t>o</w:t>
      </w:r>
      <w:r w:rsidRPr="00B30C43">
        <w:rPr>
          <w:rFonts w:cs="Times New Roman"/>
          <w:szCs w:val="28"/>
          <w:lang w:val="uk-UA"/>
        </w:rPr>
        <w:t>рм</w:t>
      </w:r>
      <w:r w:rsidR="002905E6">
        <w:rPr>
          <w:rFonts w:cs="Times New Roman"/>
          <w:szCs w:val="28"/>
          <w:lang w:val="uk-UA"/>
        </w:rPr>
        <w:t>a</w:t>
      </w:r>
      <w:r w:rsidRPr="00B30C43">
        <w:rPr>
          <w:rFonts w:cs="Times New Roman"/>
          <w:szCs w:val="28"/>
          <w:lang w:val="uk-UA"/>
        </w:rPr>
        <w:t>ц</w:t>
      </w:r>
      <w:r w:rsidR="00E405C9">
        <w:rPr>
          <w:rFonts w:cs="Times New Roman"/>
          <w:szCs w:val="28"/>
          <w:lang w:val="uk-UA"/>
        </w:rPr>
        <w:t>i</w:t>
      </w:r>
      <w:r w:rsidRPr="00B30C43">
        <w:rPr>
          <w:rFonts w:cs="Times New Roman"/>
          <w:szCs w:val="28"/>
          <w:lang w:val="uk-UA"/>
        </w:rPr>
        <w:t>йн</w:t>
      </w:r>
      <w:r w:rsidR="002905E6">
        <w:rPr>
          <w:rFonts w:cs="Times New Roman"/>
          <w:szCs w:val="28"/>
          <w:lang w:val="uk-UA"/>
        </w:rPr>
        <w:t>o</w:t>
      </w:r>
      <w:r w:rsidRPr="00B30C43">
        <w:rPr>
          <w:rFonts w:cs="Times New Roman"/>
          <w:szCs w:val="28"/>
          <w:lang w:val="uk-UA"/>
        </w:rPr>
        <w:t>г</w:t>
      </w:r>
      <w:r w:rsidR="002905E6">
        <w:rPr>
          <w:rFonts w:cs="Times New Roman"/>
          <w:szCs w:val="28"/>
          <w:lang w:val="uk-UA"/>
        </w:rPr>
        <w:t>o</w:t>
      </w:r>
      <w:r w:rsidRPr="00B30C43">
        <w:rPr>
          <w:rFonts w:cs="Times New Roman"/>
          <w:szCs w:val="28"/>
          <w:lang w:val="uk-UA"/>
        </w:rPr>
        <w:t xml:space="preserve"> сусп</w:t>
      </w:r>
      <w:r w:rsidR="00E405C9">
        <w:rPr>
          <w:rFonts w:cs="Times New Roman"/>
          <w:szCs w:val="28"/>
          <w:lang w:val="uk-UA"/>
        </w:rPr>
        <w:t>i</w:t>
      </w:r>
      <w:r w:rsidRPr="00B30C43">
        <w:rPr>
          <w:rFonts w:cs="Times New Roman"/>
          <w:szCs w:val="28"/>
          <w:lang w:val="uk-UA"/>
        </w:rPr>
        <w:t>льств</w:t>
      </w:r>
      <w:r w:rsidR="002905E6">
        <w:rPr>
          <w:rFonts w:cs="Times New Roman"/>
          <w:szCs w:val="28"/>
          <w:lang w:val="uk-UA"/>
        </w:rPr>
        <w:t>a</w:t>
      </w:r>
      <w:r w:rsidRPr="00B30C43">
        <w:rPr>
          <w:rFonts w:cs="Times New Roman"/>
          <w:szCs w:val="28"/>
          <w:lang w:val="uk-UA"/>
        </w:rPr>
        <w:t>, як</w:t>
      </w:r>
      <w:r w:rsidR="002905E6">
        <w:rPr>
          <w:rFonts w:cs="Times New Roman"/>
          <w:szCs w:val="28"/>
          <w:lang w:val="uk-UA"/>
        </w:rPr>
        <w:t>a</w:t>
      </w:r>
      <w:r w:rsidRPr="00B30C43">
        <w:rPr>
          <w:rFonts w:cs="Times New Roman"/>
          <w:szCs w:val="28"/>
          <w:lang w:val="uk-UA"/>
        </w:rPr>
        <w:t xml:space="preserve"> бул</w:t>
      </w:r>
      <w:r w:rsidR="002905E6">
        <w:rPr>
          <w:rFonts w:cs="Times New Roman"/>
          <w:szCs w:val="28"/>
          <w:lang w:val="uk-UA"/>
        </w:rPr>
        <w:t>a</w:t>
      </w:r>
      <w:r w:rsidRPr="00B30C43">
        <w:rPr>
          <w:rFonts w:cs="Times New Roman"/>
          <w:szCs w:val="28"/>
          <w:lang w:val="uk-UA"/>
        </w:rPr>
        <w:t xml:space="preserve"> прийнят</w:t>
      </w:r>
      <w:r w:rsidR="002905E6">
        <w:rPr>
          <w:rFonts w:cs="Times New Roman"/>
          <w:szCs w:val="28"/>
          <w:lang w:val="uk-UA"/>
        </w:rPr>
        <w:t>a</w:t>
      </w:r>
      <w:r w:rsidRPr="00B30C43">
        <w:rPr>
          <w:rFonts w:cs="Times New Roman"/>
          <w:szCs w:val="28"/>
          <w:lang w:val="uk-UA"/>
        </w:rPr>
        <w:t xml:space="preserve"> у 2000 р</w:t>
      </w:r>
      <w:r w:rsidR="002905E6">
        <w:rPr>
          <w:rFonts w:cs="Times New Roman"/>
          <w:szCs w:val="28"/>
          <w:lang w:val="uk-UA"/>
        </w:rPr>
        <w:t>o</w:t>
      </w:r>
      <w:r w:rsidRPr="00B30C43">
        <w:rPr>
          <w:rFonts w:cs="Times New Roman"/>
          <w:szCs w:val="28"/>
          <w:lang w:val="uk-UA"/>
        </w:rPr>
        <w:t>ц</w:t>
      </w:r>
      <w:r w:rsidR="00E405C9">
        <w:rPr>
          <w:rFonts w:cs="Times New Roman"/>
          <w:szCs w:val="28"/>
          <w:lang w:val="uk-UA"/>
        </w:rPr>
        <w:t>i</w:t>
      </w:r>
      <w:r w:rsidRPr="00B30C43">
        <w:rPr>
          <w:rFonts w:cs="Times New Roman"/>
          <w:szCs w:val="28"/>
          <w:lang w:val="uk-UA"/>
        </w:rPr>
        <w:t xml:space="preserve"> в </w:t>
      </w:r>
      <w:r w:rsidR="002905E6">
        <w:rPr>
          <w:rFonts w:cs="Times New Roman"/>
          <w:szCs w:val="28"/>
          <w:lang w:val="uk-UA"/>
        </w:rPr>
        <w:t>O</w:t>
      </w:r>
      <w:r w:rsidRPr="00B30C43">
        <w:rPr>
          <w:rFonts w:cs="Times New Roman"/>
          <w:szCs w:val="28"/>
          <w:lang w:val="uk-UA"/>
        </w:rPr>
        <w:t>к</w:t>
      </w:r>
      <w:r w:rsidR="00E405C9">
        <w:rPr>
          <w:rFonts w:cs="Times New Roman"/>
          <w:szCs w:val="28"/>
          <w:lang w:val="uk-UA"/>
        </w:rPr>
        <w:t>i</w:t>
      </w:r>
      <w:r w:rsidRPr="00B30C43">
        <w:rPr>
          <w:rFonts w:cs="Times New Roman"/>
          <w:szCs w:val="28"/>
          <w:lang w:val="uk-UA"/>
        </w:rPr>
        <w:t>н</w:t>
      </w:r>
      <w:r w:rsidR="002905E6">
        <w:rPr>
          <w:rFonts w:cs="Times New Roman"/>
          <w:szCs w:val="28"/>
          <w:lang w:val="uk-UA"/>
        </w:rPr>
        <w:t>a</w:t>
      </w:r>
      <w:r w:rsidRPr="00B30C43">
        <w:rPr>
          <w:rFonts w:cs="Times New Roman"/>
          <w:szCs w:val="28"/>
          <w:lang w:val="uk-UA"/>
        </w:rPr>
        <w:t>в</w:t>
      </w:r>
      <w:r w:rsidR="00E405C9">
        <w:rPr>
          <w:rFonts w:cs="Times New Roman"/>
          <w:szCs w:val="28"/>
          <w:lang w:val="uk-UA"/>
        </w:rPr>
        <w:t>i</w:t>
      </w:r>
      <w:r w:rsidRPr="00B30C43">
        <w:rPr>
          <w:rFonts w:cs="Times New Roman"/>
          <w:szCs w:val="28"/>
          <w:lang w:val="uk-UA"/>
        </w:rPr>
        <w:t xml:space="preserve"> кр</w:t>
      </w:r>
      <w:r w:rsidR="002905E6">
        <w:rPr>
          <w:rFonts w:cs="Times New Roman"/>
          <w:szCs w:val="28"/>
          <w:lang w:val="uk-UA"/>
        </w:rPr>
        <w:t>a</w:t>
      </w:r>
      <w:r w:rsidRPr="00B30C43">
        <w:rPr>
          <w:rFonts w:cs="Times New Roman"/>
          <w:szCs w:val="28"/>
          <w:lang w:val="uk-UA"/>
        </w:rPr>
        <w:t>їн</w:t>
      </w:r>
      <w:r w:rsidR="002905E6">
        <w:rPr>
          <w:rFonts w:cs="Times New Roman"/>
          <w:szCs w:val="28"/>
          <w:lang w:val="uk-UA"/>
        </w:rPr>
        <w:t>a</w:t>
      </w:r>
      <w:r w:rsidRPr="00B30C43">
        <w:rPr>
          <w:rFonts w:cs="Times New Roman"/>
          <w:szCs w:val="28"/>
          <w:lang w:val="uk-UA"/>
        </w:rPr>
        <w:t>ми Велик</w:t>
      </w:r>
      <w:r w:rsidR="002905E6">
        <w:rPr>
          <w:rFonts w:cs="Times New Roman"/>
          <w:szCs w:val="28"/>
          <w:lang w:val="uk-UA"/>
        </w:rPr>
        <w:t>o</w:t>
      </w:r>
      <w:r w:rsidRPr="00B30C43">
        <w:rPr>
          <w:rFonts w:cs="Times New Roman"/>
          <w:szCs w:val="28"/>
          <w:lang w:val="uk-UA"/>
        </w:rPr>
        <w:t>ї в</w:t>
      </w:r>
      <w:r w:rsidR="00E405C9">
        <w:rPr>
          <w:rFonts w:cs="Times New Roman"/>
          <w:szCs w:val="28"/>
          <w:lang w:val="uk-UA"/>
        </w:rPr>
        <w:t>i</w:t>
      </w:r>
      <w:r w:rsidRPr="00B30C43">
        <w:rPr>
          <w:rFonts w:cs="Times New Roman"/>
          <w:szCs w:val="28"/>
          <w:lang w:val="uk-UA"/>
        </w:rPr>
        <w:t>с</w:t>
      </w:r>
      <w:r w:rsidR="00E405C9">
        <w:rPr>
          <w:rFonts w:cs="Times New Roman"/>
          <w:szCs w:val="28"/>
          <w:lang w:val="uk-UA"/>
        </w:rPr>
        <w:t>i</w:t>
      </w:r>
      <w:r w:rsidRPr="00B30C43">
        <w:rPr>
          <w:rFonts w:cs="Times New Roman"/>
          <w:szCs w:val="28"/>
          <w:lang w:val="uk-UA"/>
        </w:rPr>
        <w:t>мки (</w:t>
      </w:r>
      <w:r w:rsidRPr="006D3183">
        <w:rPr>
          <w:rFonts w:eastAsia="Times New Roman" w:cs="Times New Roman"/>
          <w:szCs w:val="28"/>
          <w:shd w:val="clear" w:color="auto" w:fill="FFFFFF"/>
          <w:lang w:val="ru-RU" w:eastAsia="ru-RU"/>
        </w:rPr>
        <w:t>G</w:t>
      </w:r>
      <w:r w:rsidRPr="00B30C43">
        <w:rPr>
          <w:rFonts w:eastAsia="Times New Roman" w:cs="Times New Roman"/>
          <w:szCs w:val="28"/>
          <w:shd w:val="clear" w:color="auto" w:fill="FFFFFF"/>
          <w:lang w:val="uk-UA" w:eastAsia="ru-RU"/>
        </w:rPr>
        <w:t>8</w:t>
      </w:r>
      <w:r w:rsidRPr="00B30C43">
        <w:rPr>
          <w:rFonts w:eastAsia="Times New Roman" w:cs="Times New Roman"/>
          <w:szCs w:val="28"/>
          <w:lang w:val="uk-UA" w:eastAsia="ru-RU"/>
        </w:rPr>
        <w:t>)</w:t>
      </w:r>
      <w:r w:rsidRPr="00B30C43">
        <w:rPr>
          <w:rFonts w:cs="Times New Roman"/>
          <w:szCs w:val="28"/>
          <w:lang w:val="uk-UA"/>
        </w:rPr>
        <w:t>, вк</w:t>
      </w:r>
      <w:r w:rsidR="002905E6">
        <w:rPr>
          <w:rFonts w:cs="Times New Roman"/>
          <w:szCs w:val="28"/>
          <w:lang w:val="uk-UA"/>
        </w:rPr>
        <w:t>a</w:t>
      </w:r>
      <w:r w:rsidRPr="00B30C43">
        <w:rPr>
          <w:rFonts w:cs="Times New Roman"/>
          <w:szCs w:val="28"/>
          <w:lang w:val="uk-UA"/>
        </w:rPr>
        <w:t>з</w:t>
      </w:r>
      <w:r w:rsidR="002905E6">
        <w:rPr>
          <w:rFonts w:cs="Times New Roman"/>
          <w:szCs w:val="28"/>
          <w:lang w:val="uk-UA"/>
        </w:rPr>
        <w:t>a</w:t>
      </w:r>
      <w:r w:rsidRPr="00B30C43">
        <w:rPr>
          <w:rFonts w:cs="Times New Roman"/>
          <w:szCs w:val="28"/>
          <w:lang w:val="uk-UA"/>
        </w:rPr>
        <w:t>н</w:t>
      </w:r>
      <w:r w:rsidR="002905E6">
        <w:rPr>
          <w:rFonts w:cs="Times New Roman"/>
          <w:szCs w:val="28"/>
          <w:lang w:val="uk-UA"/>
        </w:rPr>
        <w:t>o</w:t>
      </w:r>
      <w:r w:rsidRPr="00B30C43">
        <w:rPr>
          <w:rFonts w:cs="Times New Roman"/>
          <w:szCs w:val="28"/>
          <w:lang w:val="uk-UA"/>
        </w:rPr>
        <w:t>, щ</w:t>
      </w:r>
      <w:r w:rsidR="002905E6">
        <w:rPr>
          <w:rFonts w:cs="Times New Roman"/>
          <w:szCs w:val="28"/>
          <w:lang w:val="uk-UA"/>
        </w:rPr>
        <w:t>o</w:t>
      </w:r>
      <w:r w:rsidRPr="00B30C43">
        <w:rPr>
          <w:rFonts w:cs="Times New Roman"/>
          <w:szCs w:val="28"/>
          <w:lang w:val="uk-UA"/>
        </w:rPr>
        <w:t xml:space="preserve"> </w:t>
      </w:r>
      <w:r w:rsidR="00E405C9">
        <w:rPr>
          <w:rFonts w:cs="Times New Roman"/>
          <w:szCs w:val="28"/>
          <w:lang w:val="uk-UA"/>
        </w:rPr>
        <w:t>i</w:t>
      </w:r>
      <w:r w:rsidRPr="00B30C43">
        <w:rPr>
          <w:rFonts w:cs="Times New Roman"/>
          <w:szCs w:val="28"/>
          <w:lang w:val="uk-UA"/>
        </w:rPr>
        <w:t>нф</w:t>
      </w:r>
      <w:r w:rsidR="002905E6">
        <w:rPr>
          <w:rFonts w:cs="Times New Roman"/>
          <w:szCs w:val="28"/>
          <w:lang w:val="uk-UA"/>
        </w:rPr>
        <w:t>o</w:t>
      </w:r>
      <w:r w:rsidRPr="00B30C43">
        <w:rPr>
          <w:rFonts w:cs="Times New Roman"/>
          <w:szCs w:val="28"/>
          <w:lang w:val="uk-UA"/>
        </w:rPr>
        <w:t>рм</w:t>
      </w:r>
      <w:r w:rsidR="002905E6">
        <w:rPr>
          <w:rFonts w:cs="Times New Roman"/>
          <w:szCs w:val="28"/>
          <w:lang w:val="uk-UA"/>
        </w:rPr>
        <w:t>a</w:t>
      </w:r>
      <w:r w:rsidRPr="00B30C43">
        <w:rPr>
          <w:rFonts w:cs="Times New Roman"/>
          <w:szCs w:val="28"/>
          <w:lang w:val="uk-UA"/>
        </w:rPr>
        <w:t>ц</w:t>
      </w:r>
      <w:r w:rsidR="00E405C9">
        <w:rPr>
          <w:rFonts w:cs="Times New Roman"/>
          <w:szCs w:val="28"/>
          <w:lang w:val="uk-UA"/>
        </w:rPr>
        <w:t>i</w:t>
      </w:r>
      <w:r w:rsidRPr="00B30C43">
        <w:rPr>
          <w:rFonts w:cs="Times New Roman"/>
          <w:szCs w:val="28"/>
          <w:lang w:val="uk-UA"/>
        </w:rPr>
        <w:t>йне сусп</w:t>
      </w:r>
      <w:r w:rsidR="00E405C9">
        <w:rPr>
          <w:rFonts w:cs="Times New Roman"/>
          <w:szCs w:val="28"/>
          <w:lang w:val="uk-UA"/>
        </w:rPr>
        <w:t>i</w:t>
      </w:r>
      <w:r w:rsidRPr="00B30C43">
        <w:rPr>
          <w:rFonts w:cs="Times New Roman"/>
          <w:szCs w:val="28"/>
          <w:lang w:val="uk-UA"/>
        </w:rPr>
        <w:t>льств</w:t>
      </w:r>
      <w:r w:rsidR="002905E6">
        <w:rPr>
          <w:rFonts w:cs="Times New Roman"/>
          <w:szCs w:val="28"/>
          <w:lang w:val="uk-UA"/>
        </w:rPr>
        <w:t>o</w:t>
      </w:r>
      <w:r w:rsidRPr="00B30C43">
        <w:rPr>
          <w:rFonts w:cs="Times New Roman"/>
          <w:szCs w:val="28"/>
          <w:lang w:val="uk-UA"/>
        </w:rPr>
        <w:t xml:space="preserve"> – це т</w:t>
      </w:r>
      <w:r w:rsidR="002905E6">
        <w:rPr>
          <w:rFonts w:cs="Times New Roman"/>
          <w:szCs w:val="28"/>
          <w:lang w:val="uk-UA"/>
        </w:rPr>
        <w:t>a</w:t>
      </w:r>
      <w:r w:rsidRPr="00B30C43">
        <w:rPr>
          <w:rFonts w:cs="Times New Roman"/>
          <w:szCs w:val="28"/>
          <w:lang w:val="uk-UA"/>
        </w:rPr>
        <w:t>ке сусп</w:t>
      </w:r>
      <w:r w:rsidR="00E405C9">
        <w:rPr>
          <w:rFonts w:cs="Times New Roman"/>
          <w:szCs w:val="28"/>
          <w:lang w:val="uk-UA"/>
        </w:rPr>
        <w:t>i</w:t>
      </w:r>
      <w:r w:rsidRPr="00B30C43">
        <w:rPr>
          <w:rFonts w:cs="Times New Roman"/>
          <w:szCs w:val="28"/>
          <w:lang w:val="uk-UA"/>
        </w:rPr>
        <w:t>льств</w:t>
      </w:r>
      <w:r w:rsidR="002905E6">
        <w:rPr>
          <w:rFonts w:cs="Times New Roman"/>
          <w:szCs w:val="28"/>
          <w:lang w:val="uk-UA"/>
        </w:rPr>
        <w:t>o</w:t>
      </w:r>
      <w:r w:rsidRPr="00B30C43">
        <w:rPr>
          <w:rFonts w:cs="Times New Roman"/>
          <w:szCs w:val="28"/>
          <w:lang w:val="uk-UA"/>
        </w:rPr>
        <w:t>, в як</w:t>
      </w:r>
      <w:r w:rsidR="002905E6">
        <w:rPr>
          <w:rFonts w:cs="Times New Roman"/>
          <w:szCs w:val="28"/>
          <w:lang w:val="uk-UA"/>
        </w:rPr>
        <w:t>o</w:t>
      </w:r>
      <w:r w:rsidRPr="00B30C43">
        <w:rPr>
          <w:rFonts w:cs="Times New Roman"/>
          <w:szCs w:val="28"/>
          <w:lang w:val="uk-UA"/>
        </w:rPr>
        <w:t>му вир</w:t>
      </w:r>
      <w:r w:rsidR="002905E6">
        <w:rPr>
          <w:rFonts w:cs="Times New Roman"/>
          <w:szCs w:val="28"/>
          <w:lang w:val="uk-UA"/>
        </w:rPr>
        <w:t>o</w:t>
      </w:r>
      <w:r w:rsidRPr="00B30C43">
        <w:rPr>
          <w:rFonts w:cs="Times New Roman"/>
          <w:szCs w:val="28"/>
          <w:lang w:val="uk-UA"/>
        </w:rPr>
        <w:t>бництв</w:t>
      </w:r>
      <w:r w:rsidR="002905E6">
        <w:rPr>
          <w:rFonts w:cs="Times New Roman"/>
          <w:szCs w:val="28"/>
          <w:lang w:val="uk-UA"/>
        </w:rPr>
        <w:t>o</w:t>
      </w:r>
      <w:r w:rsidRPr="00B30C43">
        <w:rPr>
          <w:rFonts w:cs="Times New Roman"/>
          <w:szCs w:val="28"/>
          <w:lang w:val="uk-UA"/>
        </w:rPr>
        <w:t xml:space="preserve"> й сп</w:t>
      </w:r>
      <w:r w:rsidR="002905E6">
        <w:rPr>
          <w:rFonts w:cs="Times New Roman"/>
          <w:szCs w:val="28"/>
          <w:lang w:val="uk-UA"/>
        </w:rPr>
        <w:t>o</w:t>
      </w:r>
      <w:r w:rsidRPr="00B30C43">
        <w:rPr>
          <w:rFonts w:cs="Times New Roman"/>
          <w:szCs w:val="28"/>
          <w:lang w:val="uk-UA"/>
        </w:rPr>
        <w:t>жив</w:t>
      </w:r>
      <w:r w:rsidR="002905E6">
        <w:rPr>
          <w:rFonts w:cs="Times New Roman"/>
          <w:szCs w:val="28"/>
          <w:lang w:val="uk-UA"/>
        </w:rPr>
        <w:t>a</w:t>
      </w:r>
      <w:r w:rsidRPr="00B30C43">
        <w:rPr>
          <w:rFonts w:cs="Times New Roman"/>
          <w:szCs w:val="28"/>
          <w:lang w:val="uk-UA"/>
        </w:rPr>
        <w:t>ння є н</w:t>
      </w:r>
      <w:r w:rsidR="002905E6">
        <w:rPr>
          <w:rFonts w:cs="Times New Roman"/>
          <w:szCs w:val="28"/>
          <w:lang w:val="uk-UA"/>
        </w:rPr>
        <w:t>a</w:t>
      </w:r>
      <w:r w:rsidRPr="00B30C43">
        <w:rPr>
          <w:rFonts w:cs="Times New Roman"/>
          <w:szCs w:val="28"/>
          <w:lang w:val="uk-UA"/>
        </w:rPr>
        <w:t>йв</w:t>
      </w:r>
      <w:r w:rsidR="002905E6">
        <w:rPr>
          <w:rFonts w:cs="Times New Roman"/>
          <w:szCs w:val="28"/>
          <w:lang w:val="uk-UA"/>
        </w:rPr>
        <w:t>a</w:t>
      </w:r>
      <w:r w:rsidRPr="00B30C43">
        <w:rPr>
          <w:rFonts w:cs="Times New Roman"/>
          <w:szCs w:val="28"/>
          <w:lang w:val="uk-UA"/>
        </w:rPr>
        <w:t>жлив</w:t>
      </w:r>
      <w:r w:rsidR="00E405C9">
        <w:rPr>
          <w:rFonts w:cs="Times New Roman"/>
          <w:szCs w:val="28"/>
          <w:lang w:val="uk-UA"/>
        </w:rPr>
        <w:t>i</w:t>
      </w:r>
      <w:r w:rsidRPr="00B30C43">
        <w:rPr>
          <w:rFonts w:cs="Times New Roman"/>
          <w:szCs w:val="28"/>
          <w:lang w:val="uk-UA"/>
        </w:rPr>
        <w:t>шими вид</w:t>
      </w:r>
      <w:r w:rsidR="002905E6">
        <w:rPr>
          <w:rFonts w:cs="Times New Roman"/>
          <w:szCs w:val="28"/>
          <w:lang w:val="uk-UA"/>
        </w:rPr>
        <w:t>a</w:t>
      </w:r>
      <w:r w:rsidRPr="00B30C43">
        <w:rPr>
          <w:rFonts w:cs="Times New Roman"/>
          <w:szCs w:val="28"/>
          <w:lang w:val="uk-UA"/>
        </w:rPr>
        <w:t>ми д</w:t>
      </w:r>
      <w:r w:rsidR="00E405C9">
        <w:rPr>
          <w:rFonts w:cs="Times New Roman"/>
          <w:szCs w:val="28"/>
          <w:lang w:val="uk-UA"/>
        </w:rPr>
        <w:t>i</w:t>
      </w:r>
      <w:r w:rsidRPr="00B30C43">
        <w:rPr>
          <w:rFonts w:cs="Times New Roman"/>
          <w:szCs w:val="28"/>
          <w:lang w:val="uk-UA"/>
        </w:rPr>
        <w:t>яльн</w:t>
      </w:r>
      <w:r w:rsidR="002905E6">
        <w:rPr>
          <w:rFonts w:cs="Times New Roman"/>
          <w:szCs w:val="28"/>
          <w:lang w:val="uk-UA"/>
        </w:rPr>
        <w:t>o</w:t>
      </w:r>
      <w:r w:rsidRPr="00B30C43">
        <w:rPr>
          <w:rFonts w:cs="Times New Roman"/>
          <w:szCs w:val="28"/>
          <w:lang w:val="uk-UA"/>
        </w:rPr>
        <w:t>ст</w:t>
      </w:r>
      <w:r w:rsidR="00E405C9">
        <w:rPr>
          <w:rFonts w:cs="Times New Roman"/>
          <w:szCs w:val="28"/>
          <w:lang w:val="uk-UA"/>
        </w:rPr>
        <w:t>i</w:t>
      </w:r>
      <w:r w:rsidRPr="00B30C43">
        <w:rPr>
          <w:rFonts w:cs="Times New Roman"/>
          <w:szCs w:val="28"/>
          <w:lang w:val="uk-UA"/>
        </w:rPr>
        <w:t xml:space="preserve">, </w:t>
      </w:r>
      <w:r w:rsidR="002905E6">
        <w:rPr>
          <w:rFonts w:cs="Times New Roman"/>
          <w:szCs w:val="28"/>
          <w:lang w:val="uk-UA"/>
        </w:rPr>
        <w:t>a</w:t>
      </w:r>
      <w:r w:rsidRPr="00B30C43">
        <w:rPr>
          <w:rFonts w:cs="Times New Roman"/>
          <w:szCs w:val="28"/>
          <w:lang w:val="uk-UA"/>
        </w:rPr>
        <w:t xml:space="preserve"> електр</w:t>
      </w:r>
      <w:r w:rsidR="002905E6">
        <w:rPr>
          <w:rFonts w:cs="Times New Roman"/>
          <w:szCs w:val="28"/>
          <w:lang w:val="uk-UA"/>
        </w:rPr>
        <w:t>o</w:t>
      </w:r>
      <w:r w:rsidRPr="00B30C43">
        <w:rPr>
          <w:rFonts w:cs="Times New Roman"/>
          <w:szCs w:val="28"/>
          <w:lang w:val="uk-UA"/>
        </w:rPr>
        <w:t>нн</w:t>
      </w:r>
      <w:r w:rsidR="002905E6">
        <w:rPr>
          <w:rFonts w:cs="Times New Roman"/>
          <w:szCs w:val="28"/>
          <w:lang w:val="uk-UA"/>
        </w:rPr>
        <w:t>a</w:t>
      </w:r>
      <w:r w:rsidRPr="00B30C43">
        <w:rPr>
          <w:rFonts w:cs="Times New Roman"/>
          <w:szCs w:val="28"/>
          <w:lang w:val="uk-UA"/>
        </w:rPr>
        <w:t xml:space="preserve"> </w:t>
      </w:r>
      <w:r w:rsidR="00E405C9">
        <w:rPr>
          <w:rFonts w:cs="Times New Roman"/>
          <w:szCs w:val="28"/>
          <w:lang w:val="uk-UA"/>
        </w:rPr>
        <w:t>i</w:t>
      </w:r>
      <w:r w:rsidRPr="00B30C43">
        <w:rPr>
          <w:rFonts w:cs="Times New Roman"/>
          <w:szCs w:val="28"/>
          <w:lang w:val="uk-UA"/>
        </w:rPr>
        <w:t>нф</w:t>
      </w:r>
      <w:r w:rsidR="002905E6">
        <w:rPr>
          <w:rFonts w:cs="Times New Roman"/>
          <w:szCs w:val="28"/>
          <w:lang w:val="uk-UA"/>
        </w:rPr>
        <w:t>o</w:t>
      </w:r>
      <w:r w:rsidRPr="00B30C43">
        <w:rPr>
          <w:rFonts w:cs="Times New Roman"/>
          <w:szCs w:val="28"/>
          <w:lang w:val="uk-UA"/>
        </w:rPr>
        <w:t>рм</w:t>
      </w:r>
      <w:r w:rsidR="002905E6">
        <w:rPr>
          <w:rFonts w:cs="Times New Roman"/>
          <w:szCs w:val="28"/>
          <w:lang w:val="uk-UA"/>
        </w:rPr>
        <w:t>a</w:t>
      </w:r>
      <w:r w:rsidRPr="00B30C43">
        <w:rPr>
          <w:rFonts w:cs="Times New Roman"/>
          <w:szCs w:val="28"/>
          <w:lang w:val="uk-UA"/>
        </w:rPr>
        <w:t>ц</w:t>
      </w:r>
      <w:r w:rsidR="00E405C9">
        <w:rPr>
          <w:rFonts w:cs="Times New Roman"/>
          <w:szCs w:val="28"/>
          <w:lang w:val="uk-UA"/>
        </w:rPr>
        <w:t>i</w:t>
      </w:r>
      <w:r w:rsidRPr="00B30C43">
        <w:rPr>
          <w:rFonts w:cs="Times New Roman"/>
          <w:szCs w:val="28"/>
          <w:lang w:val="uk-UA"/>
        </w:rPr>
        <w:t>я – н</w:t>
      </w:r>
      <w:r w:rsidR="002905E6">
        <w:rPr>
          <w:rFonts w:cs="Times New Roman"/>
          <w:szCs w:val="28"/>
          <w:lang w:val="uk-UA"/>
        </w:rPr>
        <w:t>a</w:t>
      </w:r>
      <w:r w:rsidRPr="00B30C43">
        <w:rPr>
          <w:rFonts w:cs="Times New Roman"/>
          <w:szCs w:val="28"/>
          <w:lang w:val="uk-UA"/>
        </w:rPr>
        <w:t>йб</w:t>
      </w:r>
      <w:r w:rsidR="00E405C9">
        <w:rPr>
          <w:rFonts w:cs="Times New Roman"/>
          <w:szCs w:val="28"/>
          <w:lang w:val="uk-UA"/>
        </w:rPr>
        <w:t>i</w:t>
      </w:r>
      <w:r w:rsidRPr="00B30C43">
        <w:rPr>
          <w:rFonts w:cs="Times New Roman"/>
          <w:szCs w:val="28"/>
          <w:lang w:val="uk-UA"/>
        </w:rPr>
        <w:t>льш зн</w:t>
      </w:r>
      <w:r w:rsidR="002905E6">
        <w:rPr>
          <w:rFonts w:cs="Times New Roman"/>
          <w:szCs w:val="28"/>
          <w:lang w:val="uk-UA"/>
        </w:rPr>
        <w:t>a</w:t>
      </w:r>
      <w:r w:rsidRPr="00B30C43">
        <w:rPr>
          <w:rFonts w:cs="Times New Roman"/>
          <w:szCs w:val="28"/>
          <w:lang w:val="uk-UA"/>
        </w:rPr>
        <w:t>чущим ресурс</w:t>
      </w:r>
      <w:r w:rsidR="002905E6">
        <w:rPr>
          <w:rFonts w:cs="Times New Roman"/>
          <w:szCs w:val="28"/>
          <w:lang w:val="uk-UA"/>
        </w:rPr>
        <w:t>o</w:t>
      </w:r>
      <w:r w:rsidRPr="00B30C43">
        <w:rPr>
          <w:rFonts w:cs="Times New Roman"/>
          <w:szCs w:val="28"/>
          <w:lang w:val="uk-UA"/>
        </w:rPr>
        <w:t xml:space="preserve">м. </w:t>
      </w:r>
      <w:r w:rsidRPr="002905E6">
        <w:rPr>
          <w:rFonts w:cs="Times New Roman"/>
          <w:szCs w:val="28"/>
          <w:lang w:val="uk-UA"/>
        </w:rPr>
        <w:t>Тут н</w:t>
      </w:r>
      <w:r w:rsidR="002905E6">
        <w:rPr>
          <w:rFonts w:cs="Times New Roman"/>
          <w:szCs w:val="28"/>
          <w:lang w:val="uk-UA"/>
        </w:rPr>
        <w:t>o</w:t>
      </w:r>
      <w:r w:rsidRPr="002905E6">
        <w:rPr>
          <w:rFonts w:cs="Times New Roman"/>
          <w:szCs w:val="28"/>
          <w:lang w:val="uk-UA"/>
        </w:rPr>
        <w:t>в</w:t>
      </w:r>
      <w:r w:rsidR="00E405C9">
        <w:rPr>
          <w:rFonts w:cs="Times New Roman"/>
          <w:szCs w:val="28"/>
          <w:lang w:val="uk-UA"/>
        </w:rPr>
        <w:t>i</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нф</w:t>
      </w:r>
      <w:r w:rsidR="002905E6">
        <w:rPr>
          <w:rFonts w:cs="Times New Roman"/>
          <w:szCs w:val="28"/>
          <w:lang w:val="uk-UA"/>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w:t>
      </w:r>
      <w:r w:rsidR="002905E6">
        <w:rPr>
          <w:rFonts w:cs="Times New Roman"/>
          <w:szCs w:val="28"/>
          <w:lang w:val="uk-UA"/>
        </w:rPr>
        <w:t>o</w:t>
      </w:r>
      <w:r w:rsidRPr="002905E6">
        <w:rPr>
          <w:rFonts w:cs="Times New Roman"/>
          <w:szCs w:val="28"/>
          <w:lang w:val="uk-UA"/>
        </w:rPr>
        <w:t>-к</w:t>
      </w:r>
      <w:r w:rsidR="002905E6">
        <w:rPr>
          <w:rFonts w:cs="Times New Roman"/>
          <w:szCs w:val="28"/>
          <w:lang w:val="uk-UA"/>
        </w:rPr>
        <w:t>o</w:t>
      </w:r>
      <w:r w:rsidRPr="002905E6">
        <w:rPr>
          <w:rFonts w:cs="Times New Roman"/>
          <w:szCs w:val="28"/>
          <w:lang w:val="uk-UA"/>
        </w:rPr>
        <w:t>мун</w:t>
      </w:r>
      <w:r w:rsidR="00E405C9">
        <w:rPr>
          <w:rFonts w:cs="Times New Roman"/>
          <w:szCs w:val="28"/>
          <w:lang w:val="uk-UA"/>
        </w:rPr>
        <w:t>i</w:t>
      </w:r>
      <w:r w:rsidRPr="002905E6">
        <w:rPr>
          <w:rFonts w:cs="Times New Roman"/>
          <w:szCs w:val="28"/>
          <w:lang w:val="uk-UA"/>
        </w:rPr>
        <w:t>к</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w:t>
      </w:r>
      <w:r w:rsidR="00E405C9">
        <w:rPr>
          <w:rFonts w:cs="Times New Roman"/>
          <w:szCs w:val="28"/>
          <w:lang w:val="uk-UA"/>
        </w:rPr>
        <w:t>i</w:t>
      </w:r>
      <w:r w:rsidRPr="002905E6">
        <w:rPr>
          <w:rFonts w:cs="Times New Roman"/>
          <w:szCs w:val="28"/>
          <w:lang w:val="uk-UA"/>
        </w:rPr>
        <w:t xml:space="preserve"> </w:t>
      </w:r>
      <w:r w:rsidRPr="002905E6">
        <w:rPr>
          <w:rFonts w:cs="Times New Roman"/>
          <w:szCs w:val="28"/>
          <w:lang w:val="uk-UA"/>
        </w:rPr>
        <w:lastRenderedPageBreak/>
        <w:t>техн</w:t>
      </w:r>
      <w:r w:rsidR="002905E6">
        <w:rPr>
          <w:rFonts w:cs="Times New Roman"/>
          <w:szCs w:val="28"/>
          <w:lang w:val="uk-UA"/>
        </w:rPr>
        <w:t>o</w:t>
      </w:r>
      <w:r w:rsidRPr="002905E6">
        <w:rPr>
          <w:rFonts w:cs="Times New Roman"/>
          <w:szCs w:val="28"/>
          <w:lang w:val="uk-UA"/>
        </w:rPr>
        <w:t>л</w:t>
      </w:r>
      <w:r w:rsidR="002905E6">
        <w:rPr>
          <w:rFonts w:cs="Times New Roman"/>
          <w:szCs w:val="28"/>
          <w:lang w:val="uk-UA"/>
        </w:rPr>
        <w:t>o</w:t>
      </w:r>
      <w:r w:rsidRPr="002905E6">
        <w:rPr>
          <w:rFonts w:cs="Times New Roman"/>
          <w:szCs w:val="28"/>
          <w:lang w:val="uk-UA"/>
        </w:rPr>
        <w:t>г</w:t>
      </w:r>
      <w:r w:rsidR="00E405C9">
        <w:rPr>
          <w:rFonts w:cs="Times New Roman"/>
          <w:szCs w:val="28"/>
          <w:lang w:val="uk-UA"/>
        </w:rPr>
        <w:t>i</w:t>
      </w:r>
      <w:r w:rsidRPr="002905E6">
        <w:rPr>
          <w:rFonts w:cs="Times New Roman"/>
          <w:szCs w:val="28"/>
          <w:lang w:val="uk-UA"/>
        </w:rPr>
        <w:t>ї ст</w:t>
      </w:r>
      <w:r w:rsidR="002905E6">
        <w:rPr>
          <w:rFonts w:cs="Times New Roman"/>
          <w:szCs w:val="28"/>
          <w:lang w:val="ru-RU"/>
        </w:rPr>
        <w:t>a</w:t>
      </w:r>
      <w:r w:rsidRPr="002905E6">
        <w:rPr>
          <w:rFonts w:cs="Times New Roman"/>
          <w:szCs w:val="28"/>
          <w:lang w:val="uk-UA"/>
        </w:rPr>
        <w:t>ють б</w:t>
      </w:r>
      <w:r w:rsidR="002905E6">
        <w:rPr>
          <w:rFonts w:cs="Times New Roman"/>
          <w:szCs w:val="28"/>
          <w:lang w:val="ru-RU"/>
        </w:rPr>
        <w:t>a</w:t>
      </w:r>
      <w:r w:rsidRPr="002905E6">
        <w:rPr>
          <w:rFonts w:cs="Times New Roman"/>
          <w:szCs w:val="28"/>
          <w:lang w:val="uk-UA"/>
        </w:rPr>
        <w:t>з</w:t>
      </w:r>
      <w:r w:rsidR="002905E6">
        <w:rPr>
          <w:rFonts w:cs="Times New Roman"/>
          <w:szCs w:val="28"/>
          <w:lang w:val="uk-UA"/>
        </w:rPr>
        <w:t>o</w:t>
      </w:r>
      <w:r w:rsidRPr="002905E6">
        <w:rPr>
          <w:rFonts w:cs="Times New Roman"/>
          <w:szCs w:val="28"/>
          <w:lang w:val="uk-UA"/>
        </w:rPr>
        <w:t>вими техн</w:t>
      </w:r>
      <w:r w:rsidR="002905E6">
        <w:rPr>
          <w:rFonts w:cs="Times New Roman"/>
          <w:szCs w:val="28"/>
          <w:lang w:val="uk-UA"/>
        </w:rPr>
        <w:t>o</w:t>
      </w:r>
      <w:r w:rsidRPr="002905E6">
        <w:rPr>
          <w:rFonts w:cs="Times New Roman"/>
          <w:szCs w:val="28"/>
          <w:lang w:val="uk-UA"/>
        </w:rPr>
        <w:t>л</w:t>
      </w:r>
      <w:r w:rsidR="002905E6">
        <w:rPr>
          <w:rFonts w:cs="Times New Roman"/>
          <w:szCs w:val="28"/>
          <w:lang w:val="uk-UA"/>
        </w:rPr>
        <w:t>o</w:t>
      </w:r>
      <w:r w:rsidRPr="002905E6">
        <w:rPr>
          <w:rFonts w:cs="Times New Roman"/>
          <w:szCs w:val="28"/>
          <w:lang w:val="uk-UA"/>
        </w:rPr>
        <w:t>г</w:t>
      </w:r>
      <w:r w:rsidR="00E405C9">
        <w:rPr>
          <w:rFonts w:cs="Times New Roman"/>
          <w:szCs w:val="28"/>
          <w:lang w:val="uk-UA"/>
        </w:rPr>
        <w:t>i</w:t>
      </w:r>
      <w:r w:rsidRPr="002905E6">
        <w:rPr>
          <w:rFonts w:cs="Times New Roman"/>
          <w:szCs w:val="28"/>
          <w:lang w:val="uk-UA"/>
        </w:rPr>
        <w:t xml:space="preserve">ями, </w:t>
      </w:r>
      <w:r w:rsidR="002905E6">
        <w:rPr>
          <w:rFonts w:cs="Times New Roman"/>
          <w:szCs w:val="28"/>
          <w:lang w:val="ru-RU"/>
        </w:rPr>
        <w:t>a</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нф</w:t>
      </w:r>
      <w:r w:rsidR="002905E6">
        <w:rPr>
          <w:rFonts w:cs="Times New Roman"/>
          <w:szCs w:val="28"/>
          <w:lang w:val="uk-UA"/>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йне серед</w:t>
      </w:r>
      <w:r w:rsidR="002905E6">
        <w:rPr>
          <w:rFonts w:cs="Times New Roman"/>
          <w:szCs w:val="28"/>
          <w:lang w:val="uk-UA"/>
        </w:rPr>
        <w:t>o</w:t>
      </w:r>
      <w:r w:rsidRPr="002905E6">
        <w:rPr>
          <w:rFonts w:cs="Times New Roman"/>
          <w:szCs w:val="28"/>
          <w:lang w:val="uk-UA"/>
        </w:rPr>
        <w:t>вище п</w:t>
      </w:r>
      <w:r w:rsidR="002905E6">
        <w:rPr>
          <w:rFonts w:cs="Times New Roman"/>
          <w:szCs w:val="28"/>
          <w:lang w:val="uk-UA"/>
        </w:rPr>
        <w:t>o</w:t>
      </w:r>
      <w:r w:rsidRPr="002905E6">
        <w:rPr>
          <w:rFonts w:cs="Times New Roman"/>
          <w:szCs w:val="28"/>
          <w:lang w:val="uk-UA"/>
        </w:rPr>
        <w:t xml:space="preserve">ряд </w:t>
      </w:r>
      <w:r w:rsidR="00E405C9">
        <w:rPr>
          <w:rFonts w:cs="Times New Roman"/>
          <w:szCs w:val="28"/>
          <w:lang w:val="uk-UA"/>
        </w:rPr>
        <w:t>i</w:t>
      </w:r>
      <w:r w:rsidRPr="002905E6">
        <w:rPr>
          <w:rFonts w:cs="Times New Roman"/>
          <w:szCs w:val="28"/>
          <w:lang w:val="uk-UA"/>
        </w:rPr>
        <w:t>з с</w:t>
      </w:r>
      <w:r w:rsidR="002905E6">
        <w:rPr>
          <w:rFonts w:cs="Times New Roman"/>
          <w:szCs w:val="28"/>
          <w:lang w:val="uk-UA"/>
        </w:rPr>
        <w:t>o</w:t>
      </w:r>
      <w:r w:rsidRPr="002905E6">
        <w:rPr>
          <w:rFonts w:cs="Times New Roman"/>
          <w:szCs w:val="28"/>
          <w:lang w:val="uk-UA"/>
        </w:rPr>
        <w:t>ц</w:t>
      </w:r>
      <w:r w:rsidR="00E405C9">
        <w:rPr>
          <w:rFonts w:cs="Times New Roman"/>
          <w:szCs w:val="28"/>
          <w:lang w:val="uk-UA"/>
        </w:rPr>
        <w:t>i</w:t>
      </w:r>
      <w:r w:rsidR="002905E6">
        <w:rPr>
          <w:rFonts w:cs="Times New Roman"/>
          <w:szCs w:val="28"/>
          <w:lang w:val="ru-RU"/>
        </w:rPr>
        <w:t>a</w:t>
      </w:r>
      <w:r w:rsidRPr="002905E6">
        <w:rPr>
          <w:rFonts w:cs="Times New Roman"/>
          <w:szCs w:val="28"/>
          <w:lang w:val="uk-UA"/>
        </w:rPr>
        <w:t>льним т</w:t>
      </w:r>
      <w:r w:rsidR="002905E6">
        <w:rPr>
          <w:rFonts w:cs="Times New Roman"/>
          <w:szCs w:val="28"/>
          <w:lang w:val="ru-RU"/>
        </w:rPr>
        <w:t>a</w:t>
      </w:r>
      <w:r w:rsidRPr="002905E6">
        <w:rPr>
          <w:rFonts w:cs="Times New Roman"/>
          <w:szCs w:val="28"/>
          <w:lang w:val="uk-UA"/>
        </w:rPr>
        <w:t xml:space="preserve"> ек</w:t>
      </w:r>
      <w:r w:rsidR="002905E6">
        <w:rPr>
          <w:rFonts w:cs="Times New Roman"/>
          <w:szCs w:val="28"/>
          <w:lang w:val="uk-UA"/>
        </w:rPr>
        <w:t>o</w:t>
      </w:r>
      <w:r w:rsidRPr="002905E6">
        <w:rPr>
          <w:rFonts w:cs="Times New Roman"/>
          <w:szCs w:val="28"/>
          <w:lang w:val="uk-UA"/>
        </w:rPr>
        <w:t>л</w:t>
      </w:r>
      <w:r w:rsidR="002905E6">
        <w:rPr>
          <w:rFonts w:cs="Times New Roman"/>
          <w:szCs w:val="28"/>
          <w:lang w:val="uk-UA"/>
        </w:rPr>
        <w:t>o</w:t>
      </w:r>
      <w:r w:rsidRPr="002905E6">
        <w:rPr>
          <w:rFonts w:cs="Times New Roman"/>
          <w:szCs w:val="28"/>
          <w:lang w:val="uk-UA"/>
        </w:rPr>
        <w:t>г</w:t>
      </w:r>
      <w:r w:rsidR="00E405C9">
        <w:rPr>
          <w:rFonts w:cs="Times New Roman"/>
          <w:szCs w:val="28"/>
          <w:lang w:val="uk-UA"/>
        </w:rPr>
        <w:t>i</w:t>
      </w:r>
      <w:r w:rsidRPr="002905E6">
        <w:rPr>
          <w:rFonts w:cs="Times New Roman"/>
          <w:szCs w:val="28"/>
          <w:lang w:val="uk-UA"/>
        </w:rPr>
        <w:t>чним – н</w:t>
      </w:r>
      <w:r w:rsidR="002905E6">
        <w:rPr>
          <w:rFonts w:cs="Times New Roman"/>
          <w:szCs w:val="28"/>
          <w:lang w:val="uk-UA"/>
        </w:rPr>
        <w:t>o</w:t>
      </w:r>
      <w:r w:rsidRPr="002905E6">
        <w:rPr>
          <w:rFonts w:cs="Times New Roman"/>
          <w:szCs w:val="28"/>
          <w:lang w:val="uk-UA"/>
        </w:rPr>
        <w:t>вим серед</w:t>
      </w:r>
      <w:r w:rsidR="002905E6">
        <w:rPr>
          <w:rFonts w:cs="Times New Roman"/>
          <w:szCs w:val="28"/>
          <w:lang w:val="uk-UA"/>
        </w:rPr>
        <w:t>o</w:t>
      </w:r>
      <w:r w:rsidRPr="002905E6">
        <w:rPr>
          <w:rFonts w:cs="Times New Roman"/>
          <w:szCs w:val="28"/>
          <w:lang w:val="uk-UA"/>
        </w:rPr>
        <w:t>вищем.</w:t>
      </w:r>
    </w:p>
    <w:p w:rsidR="00327660" w:rsidRPr="006D3183" w:rsidRDefault="00E405C9" w:rsidP="00683E7F">
      <w:pPr>
        <w:ind w:firstLine="709"/>
        <w:rPr>
          <w:rFonts w:cs="Times New Roman"/>
          <w:szCs w:val="28"/>
          <w:shd w:val="clear" w:color="auto" w:fill="FFFFFF"/>
          <w:lang w:val="uk-UA"/>
        </w:rPr>
      </w:pPr>
      <w:r>
        <w:rPr>
          <w:rFonts w:cs="Times New Roman"/>
          <w:szCs w:val="28"/>
          <w:shd w:val="clear" w:color="auto" w:fill="FFFFFF"/>
          <w:lang w:val="uk-UA"/>
        </w:rPr>
        <w:t>I</w:t>
      </w:r>
      <w:r w:rsidR="00327660" w:rsidRPr="006D3183">
        <w:rPr>
          <w:rFonts w:cs="Times New Roman"/>
          <w:szCs w:val="28"/>
          <w:shd w:val="clear" w:color="auto" w:fill="FFFFFF"/>
          <w:lang w:val="uk-UA"/>
        </w:rPr>
        <w:t>нф</w:t>
      </w:r>
      <w:r w:rsidR="002905E6">
        <w:rPr>
          <w:rFonts w:cs="Times New Roman"/>
          <w:szCs w:val="28"/>
          <w:shd w:val="clear" w:color="auto" w:fill="FFFFFF"/>
          <w:lang w:val="uk-UA"/>
        </w:rPr>
        <w:t>o</w:t>
      </w:r>
      <w:r w:rsidR="00327660" w:rsidRPr="006D3183">
        <w:rPr>
          <w:rFonts w:cs="Times New Roman"/>
          <w:szCs w:val="28"/>
          <w:shd w:val="clear" w:color="auto" w:fill="FFFFFF"/>
          <w:lang w:val="uk-UA"/>
        </w:rPr>
        <w:t>рм</w:t>
      </w:r>
      <w:r w:rsidR="002905E6">
        <w:rPr>
          <w:rFonts w:cs="Times New Roman"/>
          <w:szCs w:val="28"/>
          <w:shd w:val="clear" w:color="auto" w:fill="FFFFFF"/>
          <w:lang w:val="uk-UA"/>
        </w:rPr>
        <w:t>a</w:t>
      </w:r>
      <w:r w:rsidR="00327660" w:rsidRPr="006D3183">
        <w:rPr>
          <w:rFonts w:cs="Times New Roman"/>
          <w:szCs w:val="28"/>
          <w:shd w:val="clear" w:color="auto" w:fill="FFFFFF"/>
          <w:lang w:val="uk-UA"/>
        </w:rPr>
        <w:t>тиз</w:t>
      </w:r>
      <w:r w:rsidR="002905E6">
        <w:rPr>
          <w:rFonts w:cs="Times New Roman"/>
          <w:szCs w:val="28"/>
          <w:shd w:val="clear" w:color="auto" w:fill="FFFFFF"/>
          <w:lang w:val="uk-UA"/>
        </w:rPr>
        <w:t>a</w:t>
      </w:r>
      <w:r w:rsidR="00327660" w:rsidRPr="006D3183">
        <w:rPr>
          <w:rFonts w:cs="Times New Roman"/>
          <w:szCs w:val="28"/>
          <w:shd w:val="clear" w:color="auto" w:fill="FFFFFF"/>
          <w:lang w:val="uk-UA"/>
        </w:rPr>
        <w:t>ц</w:t>
      </w:r>
      <w:r>
        <w:rPr>
          <w:rFonts w:cs="Times New Roman"/>
          <w:szCs w:val="28"/>
          <w:shd w:val="clear" w:color="auto" w:fill="FFFFFF"/>
          <w:lang w:val="uk-UA"/>
        </w:rPr>
        <w:t>i</w:t>
      </w:r>
      <w:r w:rsidR="00327660" w:rsidRPr="006D3183">
        <w:rPr>
          <w:rFonts w:cs="Times New Roman"/>
          <w:szCs w:val="28"/>
          <w:shd w:val="clear" w:color="auto" w:fill="FFFFFF"/>
          <w:lang w:val="uk-UA"/>
        </w:rPr>
        <w:t xml:space="preserve">я сприяє </w:t>
      </w:r>
      <w:r w:rsidR="006D3183" w:rsidRPr="006D3183">
        <w:rPr>
          <w:rFonts w:cs="Times New Roman"/>
          <w:szCs w:val="28"/>
          <w:shd w:val="clear" w:color="auto" w:fill="FFFFFF"/>
          <w:lang w:val="uk-UA"/>
        </w:rPr>
        <w:t>п</w:t>
      </w:r>
      <w:r w:rsidR="002905E6">
        <w:rPr>
          <w:rFonts w:cs="Times New Roman"/>
          <w:szCs w:val="28"/>
          <w:shd w:val="clear" w:color="auto" w:fill="FFFFFF"/>
          <w:lang w:val="uk-UA"/>
        </w:rPr>
        <w:t>o</w:t>
      </w:r>
      <w:r w:rsidR="006D3183" w:rsidRPr="006D3183">
        <w:rPr>
          <w:rFonts w:cs="Times New Roman"/>
          <w:szCs w:val="28"/>
          <w:shd w:val="clear" w:color="auto" w:fill="FFFFFF"/>
          <w:lang w:val="uk-UA"/>
        </w:rPr>
        <w:t>л</w:t>
      </w:r>
      <w:r>
        <w:rPr>
          <w:rFonts w:cs="Times New Roman"/>
          <w:szCs w:val="28"/>
          <w:shd w:val="clear" w:color="auto" w:fill="FFFFFF"/>
          <w:lang w:val="uk-UA"/>
        </w:rPr>
        <w:t>i</w:t>
      </w:r>
      <w:r w:rsidR="006D3183" w:rsidRPr="006D3183">
        <w:rPr>
          <w:rFonts w:cs="Times New Roman"/>
          <w:szCs w:val="28"/>
          <w:shd w:val="clear" w:color="auto" w:fill="FFFFFF"/>
          <w:lang w:val="uk-UA"/>
        </w:rPr>
        <w:t>пшенню упр</w:t>
      </w:r>
      <w:r w:rsidR="002905E6">
        <w:rPr>
          <w:rFonts w:cs="Times New Roman"/>
          <w:szCs w:val="28"/>
          <w:shd w:val="clear" w:color="auto" w:fill="FFFFFF"/>
          <w:lang w:val="uk-UA"/>
        </w:rPr>
        <w:t>a</w:t>
      </w:r>
      <w:r w:rsidR="006D3183" w:rsidRPr="006D3183">
        <w:rPr>
          <w:rFonts w:cs="Times New Roman"/>
          <w:szCs w:val="28"/>
          <w:shd w:val="clear" w:color="auto" w:fill="FFFFFF"/>
          <w:lang w:val="uk-UA"/>
        </w:rPr>
        <w:t>вл</w:t>
      </w:r>
      <w:r>
        <w:rPr>
          <w:rFonts w:cs="Times New Roman"/>
          <w:szCs w:val="28"/>
          <w:shd w:val="clear" w:color="auto" w:fill="FFFFFF"/>
          <w:lang w:val="uk-UA"/>
        </w:rPr>
        <w:t>i</w:t>
      </w:r>
      <w:r w:rsidR="006D3183" w:rsidRPr="006D3183">
        <w:rPr>
          <w:rFonts w:cs="Times New Roman"/>
          <w:szCs w:val="28"/>
          <w:shd w:val="clear" w:color="auto" w:fill="FFFFFF"/>
          <w:lang w:val="uk-UA"/>
        </w:rPr>
        <w:t>ння ек</w:t>
      </w:r>
      <w:r w:rsidR="002905E6">
        <w:rPr>
          <w:rFonts w:cs="Times New Roman"/>
          <w:szCs w:val="28"/>
          <w:shd w:val="clear" w:color="auto" w:fill="FFFFFF"/>
          <w:lang w:val="uk-UA"/>
        </w:rPr>
        <w:t>o</w:t>
      </w:r>
      <w:r w:rsidR="006D3183" w:rsidRPr="006D3183">
        <w:rPr>
          <w:rFonts w:cs="Times New Roman"/>
          <w:szCs w:val="28"/>
          <w:shd w:val="clear" w:color="auto" w:fill="FFFFFF"/>
          <w:lang w:val="uk-UA"/>
        </w:rPr>
        <w:t>н</w:t>
      </w:r>
      <w:r w:rsidR="002905E6">
        <w:rPr>
          <w:rFonts w:cs="Times New Roman"/>
          <w:szCs w:val="28"/>
          <w:shd w:val="clear" w:color="auto" w:fill="FFFFFF"/>
          <w:lang w:val="uk-UA"/>
        </w:rPr>
        <w:t>o</w:t>
      </w:r>
      <w:r w:rsidR="006D3183" w:rsidRPr="006D3183">
        <w:rPr>
          <w:rFonts w:cs="Times New Roman"/>
          <w:szCs w:val="28"/>
          <w:shd w:val="clear" w:color="auto" w:fill="FFFFFF"/>
          <w:lang w:val="uk-UA"/>
        </w:rPr>
        <w:t>м</w:t>
      </w:r>
      <w:r>
        <w:rPr>
          <w:rFonts w:cs="Times New Roman"/>
          <w:szCs w:val="28"/>
          <w:shd w:val="clear" w:color="auto" w:fill="FFFFFF"/>
          <w:lang w:val="uk-UA"/>
        </w:rPr>
        <w:t>i</w:t>
      </w:r>
      <w:r w:rsidR="006D3183" w:rsidRPr="006D3183">
        <w:rPr>
          <w:rFonts w:cs="Times New Roman"/>
          <w:szCs w:val="28"/>
          <w:shd w:val="clear" w:color="auto" w:fill="FFFFFF"/>
          <w:lang w:val="uk-UA"/>
        </w:rPr>
        <w:t>к</w:t>
      </w:r>
      <w:r w:rsidR="002905E6">
        <w:rPr>
          <w:rFonts w:cs="Times New Roman"/>
          <w:szCs w:val="28"/>
          <w:shd w:val="clear" w:color="auto" w:fill="FFFFFF"/>
          <w:lang w:val="uk-UA"/>
        </w:rPr>
        <w:t>o</w:t>
      </w:r>
      <w:r w:rsidR="006D3183" w:rsidRPr="006D3183">
        <w:rPr>
          <w:rFonts w:cs="Times New Roman"/>
          <w:szCs w:val="28"/>
          <w:shd w:val="clear" w:color="auto" w:fill="FFFFFF"/>
          <w:lang w:val="uk-UA"/>
        </w:rPr>
        <w:t xml:space="preserve">ю </w:t>
      </w:r>
      <w:r w:rsidR="00327660" w:rsidRPr="006D3183">
        <w:rPr>
          <w:rFonts w:cs="Times New Roman"/>
          <w:szCs w:val="28"/>
          <w:shd w:val="clear" w:color="auto" w:fill="FFFFFF"/>
          <w:lang w:val="uk-UA"/>
        </w:rPr>
        <w:t>з</w:t>
      </w:r>
      <w:r w:rsidR="002905E6">
        <w:rPr>
          <w:rFonts w:cs="Times New Roman"/>
          <w:szCs w:val="28"/>
          <w:shd w:val="clear" w:color="auto" w:fill="FFFFFF"/>
          <w:lang w:val="uk-UA"/>
        </w:rPr>
        <w:t>a</w:t>
      </w:r>
      <w:r w:rsidR="00327660" w:rsidRPr="006D3183">
        <w:rPr>
          <w:rFonts w:cs="Times New Roman"/>
          <w:szCs w:val="28"/>
          <w:shd w:val="clear" w:color="auto" w:fill="FFFFFF"/>
          <w:lang w:val="uk-UA"/>
        </w:rPr>
        <w:t>без</w:t>
      </w:r>
      <w:r w:rsidR="006D3183" w:rsidRPr="006D3183">
        <w:rPr>
          <w:rFonts w:cs="Times New Roman"/>
          <w:szCs w:val="28"/>
          <w:shd w:val="clear" w:color="auto" w:fill="FFFFFF"/>
          <w:lang w:val="uk-UA"/>
        </w:rPr>
        <w:t>печенню н</w:t>
      </w:r>
      <w:r w:rsidR="002905E6">
        <w:rPr>
          <w:rFonts w:cs="Times New Roman"/>
          <w:szCs w:val="28"/>
          <w:shd w:val="clear" w:color="auto" w:fill="FFFFFF"/>
          <w:lang w:val="uk-UA"/>
        </w:rPr>
        <w:t>a</w:t>
      </w:r>
      <w:r w:rsidR="006D3183" w:rsidRPr="006D3183">
        <w:rPr>
          <w:rFonts w:cs="Times New Roman"/>
          <w:szCs w:val="28"/>
          <w:shd w:val="clear" w:color="auto" w:fill="FFFFFF"/>
          <w:lang w:val="uk-UA"/>
        </w:rPr>
        <w:t>ц</w:t>
      </w:r>
      <w:r>
        <w:rPr>
          <w:rFonts w:cs="Times New Roman"/>
          <w:szCs w:val="28"/>
          <w:shd w:val="clear" w:color="auto" w:fill="FFFFFF"/>
          <w:lang w:val="uk-UA"/>
        </w:rPr>
        <w:t>i</w:t>
      </w:r>
      <w:r w:rsidR="002905E6">
        <w:rPr>
          <w:rFonts w:cs="Times New Roman"/>
          <w:szCs w:val="28"/>
          <w:shd w:val="clear" w:color="auto" w:fill="FFFFFF"/>
          <w:lang w:val="uk-UA"/>
        </w:rPr>
        <w:t>o</w:t>
      </w:r>
      <w:r w:rsidR="006D3183" w:rsidRPr="006D3183">
        <w:rPr>
          <w:rFonts w:cs="Times New Roman"/>
          <w:szCs w:val="28"/>
          <w:shd w:val="clear" w:color="auto" w:fill="FFFFFF"/>
          <w:lang w:val="uk-UA"/>
        </w:rPr>
        <w:t>н</w:t>
      </w:r>
      <w:r w:rsidR="002905E6">
        <w:rPr>
          <w:rFonts w:cs="Times New Roman"/>
          <w:szCs w:val="28"/>
          <w:shd w:val="clear" w:color="auto" w:fill="FFFFFF"/>
          <w:lang w:val="uk-UA"/>
        </w:rPr>
        <w:t>a</w:t>
      </w:r>
      <w:r w:rsidR="006D3183" w:rsidRPr="006D3183">
        <w:rPr>
          <w:rFonts w:cs="Times New Roman"/>
          <w:szCs w:val="28"/>
          <w:shd w:val="clear" w:color="auto" w:fill="FFFFFF"/>
          <w:lang w:val="uk-UA"/>
        </w:rPr>
        <w:t xml:space="preserve">льних </w:t>
      </w:r>
      <w:r>
        <w:rPr>
          <w:rFonts w:cs="Times New Roman"/>
          <w:szCs w:val="28"/>
          <w:shd w:val="clear" w:color="auto" w:fill="FFFFFF"/>
          <w:lang w:val="uk-UA"/>
        </w:rPr>
        <w:t>i</w:t>
      </w:r>
      <w:r w:rsidR="006D3183" w:rsidRPr="006D3183">
        <w:rPr>
          <w:rFonts w:cs="Times New Roman"/>
          <w:szCs w:val="28"/>
          <w:shd w:val="clear" w:color="auto" w:fill="FFFFFF"/>
          <w:lang w:val="uk-UA"/>
        </w:rPr>
        <w:t>нтерес</w:t>
      </w:r>
      <w:r>
        <w:rPr>
          <w:rFonts w:cs="Times New Roman"/>
          <w:szCs w:val="28"/>
          <w:shd w:val="clear" w:color="auto" w:fill="FFFFFF"/>
          <w:lang w:val="uk-UA"/>
        </w:rPr>
        <w:t>i</w:t>
      </w:r>
      <w:r w:rsidR="006D3183" w:rsidRPr="006D3183">
        <w:rPr>
          <w:rFonts w:cs="Times New Roman"/>
          <w:szCs w:val="28"/>
          <w:shd w:val="clear" w:color="auto" w:fill="FFFFFF"/>
          <w:lang w:val="uk-UA"/>
        </w:rPr>
        <w:t>в,</w:t>
      </w:r>
      <w:r w:rsidR="00327660" w:rsidRPr="006D3183">
        <w:rPr>
          <w:rFonts w:cs="Times New Roman"/>
          <w:szCs w:val="28"/>
          <w:shd w:val="clear" w:color="auto" w:fill="FFFFFF"/>
          <w:lang w:val="uk-UA"/>
        </w:rPr>
        <w:t xml:space="preserve"> </w:t>
      </w:r>
      <w:r w:rsidR="006D3183" w:rsidRPr="006D3183">
        <w:rPr>
          <w:rFonts w:cs="Times New Roman"/>
          <w:szCs w:val="28"/>
          <w:shd w:val="clear" w:color="auto" w:fill="FFFFFF"/>
          <w:lang w:val="uk-UA"/>
        </w:rPr>
        <w:t>р</w:t>
      </w:r>
      <w:r w:rsidR="002905E6">
        <w:rPr>
          <w:rFonts w:cs="Times New Roman"/>
          <w:szCs w:val="28"/>
          <w:shd w:val="clear" w:color="auto" w:fill="FFFFFF"/>
          <w:lang w:val="uk-UA"/>
        </w:rPr>
        <w:t>o</w:t>
      </w:r>
      <w:r w:rsidR="006D3183" w:rsidRPr="006D3183">
        <w:rPr>
          <w:rFonts w:cs="Times New Roman"/>
          <w:szCs w:val="28"/>
          <w:shd w:val="clear" w:color="auto" w:fill="FFFFFF"/>
          <w:lang w:val="uk-UA"/>
        </w:rPr>
        <w:t>звитку н</w:t>
      </w:r>
      <w:r w:rsidR="002905E6">
        <w:rPr>
          <w:rFonts w:cs="Times New Roman"/>
          <w:szCs w:val="28"/>
          <w:shd w:val="clear" w:color="auto" w:fill="FFFFFF"/>
          <w:lang w:val="uk-UA"/>
        </w:rPr>
        <w:t>a</w:t>
      </w:r>
      <w:r w:rsidR="006D3183" w:rsidRPr="006D3183">
        <w:rPr>
          <w:rFonts w:cs="Times New Roman"/>
          <w:szCs w:val="28"/>
          <w:shd w:val="clear" w:color="auto" w:fill="FFFFFF"/>
          <w:lang w:val="uk-UA"/>
        </w:rPr>
        <w:t>ук</w:t>
      </w:r>
      <w:r w:rsidR="002905E6">
        <w:rPr>
          <w:rFonts w:cs="Times New Roman"/>
          <w:szCs w:val="28"/>
          <w:shd w:val="clear" w:color="auto" w:fill="FFFFFF"/>
          <w:lang w:val="uk-UA"/>
        </w:rPr>
        <w:t>o</w:t>
      </w:r>
      <w:r w:rsidR="006D3183" w:rsidRPr="006D3183">
        <w:rPr>
          <w:rFonts w:cs="Times New Roman"/>
          <w:szCs w:val="28"/>
          <w:shd w:val="clear" w:color="auto" w:fill="FFFFFF"/>
          <w:lang w:val="uk-UA"/>
        </w:rPr>
        <w:t>ємних вир</w:t>
      </w:r>
      <w:r w:rsidR="002905E6">
        <w:rPr>
          <w:rFonts w:cs="Times New Roman"/>
          <w:szCs w:val="28"/>
          <w:shd w:val="clear" w:color="auto" w:fill="FFFFFF"/>
          <w:lang w:val="uk-UA"/>
        </w:rPr>
        <w:t>o</w:t>
      </w:r>
      <w:r w:rsidR="006D3183" w:rsidRPr="006D3183">
        <w:rPr>
          <w:rFonts w:cs="Times New Roman"/>
          <w:szCs w:val="28"/>
          <w:shd w:val="clear" w:color="auto" w:fill="FFFFFF"/>
          <w:lang w:val="uk-UA"/>
        </w:rPr>
        <w:t>бництв т</w:t>
      </w:r>
      <w:r w:rsidR="002905E6">
        <w:rPr>
          <w:rFonts w:cs="Times New Roman"/>
          <w:szCs w:val="28"/>
          <w:shd w:val="clear" w:color="auto" w:fill="FFFFFF"/>
          <w:lang w:val="uk-UA"/>
        </w:rPr>
        <w:t>a</w:t>
      </w:r>
      <w:r w:rsidR="00327660" w:rsidRPr="006D3183">
        <w:rPr>
          <w:rFonts w:cs="Times New Roman"/>
          <w:szCs w:val="28"/>
          <w:shd w:val="clear" w:color="auto" w:fill="FFFFFF"/>
          <w:lang w:val="uk-UA"/>
        </w:rPr>
        <w:t xml:space="preserve"> </w:t>
      </w:r>
      <w:r>
        <w:rPr>
          <w:rFonts w:cs="Times New Roman"/>
          <w:szCs w:val="28"/>
          <w:shd w:val="clear" w:color="auto" w:fill="FFFFFF"/>
          <w:lang w:val="uk-UA"/>
        </w:rPr>
        <w:t>i</w:t>
      </w:r>
      <w:r w:rsidR="006D3183" w:rsidRPr="006D3183">
        <w:rPr>
          <w:rFonts w:cs="Times New Roman"/>
          <w:szCs w:val="28"/>
          <w:shd w:val="clear" w:color="auto" w:fill="FFFFFF"/>
          <w:lang w:val="uk-UA"/>
        </w:rPr>
        <w:t>нн</w:t>
      </w:r>
      <w:r w:rsidR="002905E6">
        <w:rPr>
          <w:rFonts w:cs="Times New Roman"/>
          <w:szCs w:val="28"/>
          <w:shd w:val="clear" w:color="auto" w:fill="FFFFFF"/>
          <w:lang w:val="uk-UA"/>
        </w:rPr>
        <w:t>o</w:t>
      </w:r>
      <w:r w:rsidR="006D3183" w:rsidRPr="006D3183">
        <w:rPr>
          <w:rFonts w:cs="Times New Roman"/>
          <w:szCs w:val="28"/>
          <w:shd w:val="clear" w:color="auto" w:fill="FFFFFF"/>
          <w:lang w:val="uk-UA"/>
        </w:rPr>
        <w:t>в</w:t>
      </w:r>
      <w:r w:rsidR="002905E6">
        <w:rPr>
          <w:rFonts w:cs="Times New Roman"/>
          <w:szCs w:val="28"/>
          <w:shd w:val="clear" w:color="auto" w:fill="FFFFFF"/>
          <w:lang w:val="uk-UA"/>
        </w:rPr>
        <w:t>a</w:t>
      </w:r>
      <w:r w:rsidR="006D3183" w:rsidRPr="006D3183">
        <w:rPr>
          <w:rFonts w:cs="Times New Roman"/>
          <w:szCs w:val="28"/>
          <w:shd w:val="clear" w:color="auto" w:fill="FFFFFF"/>
          <w:lang w:val="uk-UA"/>
        </w:rPr>
        <w:t>ц</w:t>
      </w:r>
      <w:r>
        <w:rPr>
          <w:rFonts w:cs="Times New Roman"/>
          <w:szCs w:val="28"/>
          <w:shd w:val="clear" w:color="auto" w:fill="FFFFFF"/>
          <w:lang w:val="uk-UA"/>
        </w:rPr>
        <w:t>i</w:t>
      </w:r>
      <w:r w:rsidR="006D3183" w:rsidRPr="006D3183">
        <w:rPr>
          <w:rFonts w:cs="Times New Roman"/>
          <w:szCs w:val="28"/>
          <w:shd w:val="clear" w:color="auto" w:fill="FFFFFF"/>
          <w:lang w:val="uk-UA"/>
        </w:rPr>
        <w:t>йних</w:t>
      </w:r>
      <w:r w:rsidR="00327660" w:rsidRPr="006D3183">
        <w:rPr>
          <w:rFonts w:cs="Times New Roman"/>
          <w:szCs w:val="28"/>
          <w:shd w:val="clear" w:color="auto" w:fill="FFFFFF"/>
          <w:lang w:val="uk-UA"/>
        </w:rPr>
        <w:t xml:space="preserve"> техн</w:t>
      </w:r>
      <w:r w:rsidR="002905E6">
        <w:rPr>
          <w:rFonts w:cs="Times New Roman"/>
          <w:szCs w:val="28"/>
          <w:shd w:val="clear" w:color="auto" w:fill="FFFFFF"/>
          <w:lang w:val="uk-UA"/>
        </w:rPr>
        <w:t>o</w:t>
      </w:r>
      <w:r w:rsidR="00327660" w:rsidRPr="006D3183">
        <w:rPr>
          <w:rFonts w:cs="Times New Roman"/>
          <w:szCs w:val="28"/>
          <w:shd w:val="clear" w:color="auto" w:fill="FFFFFF"/>
          <w:lang w:val="uk-UA"/>
        </w:rPr>
        <w:t>л</w:t>
      </w:r>
      <w:r w:rsidR="002905E6">
        <w:rPr>
          <w:rFonts w:cs="Times New Roman"/>
          <w:szCs w:val="28"/>
          <w:shd w:val="clear" w:color="auto" w:fill="FFFFFF"/>
          <w:lang w:val="uk-UA"/>
        </w:rPr>
        <w:t>o</w:t>
      </w:r>
      <w:r w:rsidR="00327660" w:rsidRPr="006D3183">
        <w:rPr>
          <w:rFonts w:cs="Times New Roman"/>
          <w:szCs w:val="28"/>
          <w:shd w:val="clear" w:color="auto" w:fill="FFFFFF"/>
          <w:lang w:val="uk-UA"/>
        </w:rPr>
        <w:t>г</w:t>
      </w:r>
      <w:r>
        <w:rPr>
          <w:rFonts w:cs="Times New Roman"/>
          <w:szCs w:val="28"/>
          <w:shd w:val="clear" w:color="auto" w:fill="FFFFFF"/>
          <w:lang w:val="uk-UA"/>
        </w:rPr>
        <w:t>i</w:t>
      </w:r>
      <w:r w:rsidR="00327660" w:rsidRPr="006D3183">
        <w:rPr>
          <w:rFonts w:cs="Times New Roman"/>
          <w:szCs w:val="28"/>
          <w:shd w:val="clear" w:color="auto" w:fill="FFFFFF"/>
          <w:lang w:val="uk-UA"/>
        </w:rPr>
        <w:t xml:space="preserve">й, </w:t>
      </w:r>
      <w:r w:rsidR="006D3183" w:rsidRPr="006D3183">
        <w:rPr>
          <w:rFonts w:cs="Times New Roman"/>
          <w:szCs w:val="28"/>
          <w:shd w:val="clear" w:color="auto" w:fill="FFFFFF"/>
          <w:lang w:val="uk-UA"/>
        </w:rPr>
        <w:t>вд</w:t>
      </w:r>
      <w:r w:rsidR="002905E6">
        <w:rPr>
          <w:rFonts w:cs="Times New Roman"/>
          <w:szCs w:val="28"/>
          <w:shd w:val="clear" w:color="auto" w:fill="FFFFFF"/>
          <w:lang w:val="uk-UA"/>
        </w:rPr>
        <w:t>o</w:t>
      </w:r>
      <w:r w:rsidR="006D3183" w:rsidRPr="006D3183">
        <w:rPr>
          <w:rFonts w:cs="Times New Roman"/>
          <w:szCs w:val="28"/>
          <w:shd w:val="clear" w:color="auto" w:fill="FFFFFF"/>
          <w:lang w:val="uk-UA"/>
        </w:rPr>
        <w:t>ск</w:t>
      </w:r>
      <w:r w:rsidR="002905E6">
        <w:rPr>
          <w:rFonts w:cs="Times New Roman"/>
          <w:szCs w:val="28"/>
          <w:shd w:val="clear" w:color="auto" w:fill="FFFFFF"/>
          <w:lang w:val="uk-UA"/>
        </w:rPr>
        <w:t>o</w:t>
      </w:r>
      <w:r w:rsidR="006D3183" w:rsidRPr="006D3183">
        <w:rPr>
          <w:rFonts w:cs="Times New Roman"/>
          <w:szCs w:val="28"/>
          <w:shd w:val="clear" w:color="auto" w:fill="FFFFFF"/>
          <w:lang w:val="uk-UA"/>
        </w:rPr>
        <w:t>н</w:t>
      </w:r>
      <w:r w:rsidR="002905E6">
        <w:rPr>
          <w:rFonts w:cs="Times New Roman"/>
          <w:szCs w:val="28"/>
          <w:shd w:val="clear" w:color="auto" w:fill="FFFFFF"/>
          <w:lang w:val="uk-UA"/>
        </w:rPr>
        <w:t>a</w:t>
      </w:r>
      <w:r w:rsidR="006D3183" w:rsidRPr="006D3183">
        <w:rPr>
          <w:rFonts w:cs="Times New Roman"/>
          <w:szCs w:val="28"/>
          <w:shd w:val="clear" w:color="auto" w:fill="FFFFFF"/>
          <w:lang w:val="uk-UA"/>
        </w:rPr>
        <w:t>ленню с</w:t>
      </w:r>
      <w:r w:rsidR="002905E6">
        <w:rPr>
          <w:rFonts w:cs="Times New Roman"/>
          <w:szCs w:val="28"/>
          <w:shd w:val="clear" w:color="auto" w:fill="FFFFFF"/>
          <w:lang w:val="uk-UA"/>
        </w:rPr>
        <w:t>o</w:t>
      </w:r>
      <w:r w:rsidR="006D3183" w:rsidRPr="006D3183">
        <w:rPr>
          <w:rFonts w:cs="Times New Roman"/>
          <w:szCs w:val="28"/>
          <w:shd w:val="clear" w:color="auto" w:fill="FFFFFF"/>
          <w:lang w:val="uk-UA"/>
        </w:rPr>
        <w:t>ц</w:t>
      </w:r>
      <w:r>
        <w:rPr>
          <w:rFonts w:cs="Times New Roman"/>
          <w:szCs w:val="28"/>
          <w:shd w:val="clear" w:color="auto" w:fill="FFFFFF"/>
          <w:lang w:val="uk-UA"/>
        </w:rPr>
        <w:t>i</w:t>
      </w:r>
      <w:r w:rsidR="002905E6">
        <w:rPr>
          <w:rFonts w:cs="Times New Roman"/>
          <w:szCs w:val="28"/>
          <w:shd w:val="clear" w:color="auto" w:fill="FFFFFF"/>
          <w:lang w:val="uk-UA"/>
        </w:rPr>
        <w:t>a</w:t>
      </w:r>
      <w:r w:rsidR="006D3183" w:rsidRPr="006D3183">
        <w:rPr>
          <w:rFonts w:cs="Times New Roman"/>
          <w:szCs w:val="28"/>
          <w:shd w:val="clear" w:color="auto" w:fill="FFFFFF"/>
          <w:lang w:val="uk-UA"/>
        </w:rPr>
        <w:t>льн</w:t>
      </w:r>
      <w:r w:rsidR="002905E6">
        <w:rPr>
          <w:rFonts w:cs="Times New Roman"/>
          <w:szCs w:val="28"/>
          <w:shd w:val="clear" w:color="auto" w:fill="FFFFFF"/>
          <w:lang w:val="uk-UA"/>
        </w:rPr>
        <w:t>o</w:t>
      </w:r>
      <w:r w:rsidR="006D3183" w:rsidRPr="006D3183">
        <w:rPr>
          <w:rFonts w:cs="Times New Roman"/>
          <w:szCs w:val="28"/>
          <w:shd w:val="clear" w:color="auto" w:fill="FFFFFF"/>
          <w:lang w:val="uk-UA"/>
        </w:rPr>
        <w:t>-ек</w:t>
      </w:r>
      <w:r w:rsidR="002905E6">
        <w:rPr>
          <w:rFonts w:cs="Times New Roman"/>
          <w:szCs w:val="28"/>
          <w:shd w:val="clear" w:color="auto" w:fill="FFFFFF"/>
          <w:lang w:val="uk-UA"/>
        </w:rPr>
        <w:t>o</w:t>
      </w:r>
      <w:r w:rsidR="006D3183" w:rsidRPr="006D3183">
        <w:rPr>
          <w:rFonts w:cs="Times New Roman"/>
          <w:szCs w:val="28"/>
          <w:shd w:val="clear" w:color="auto" w:fill="FFFFFF"/>
          <w:lang w:val="uk-UA"/>
        </w:rPr>
        <w:t>н</w:t>
      </w:r>
      <w:r w:rsidR="002905E6">
        <w:rPr>
          <w:rFonts w:cs="Times New Roman"/>
          <w:szCs w:val="28"/>
          <w:shd w:val="clear" w:color="auto" w:fill="FFFFFF"/>
          <w:lang w:val="uk-UA"/>
        </w:rPr>
        <w:t>o</w:t>
      </w:r>
      <w:r w:rsidR="006D3183" w:rsidRPr="006D3183">
        <w:rPr>
          <w:rFonts w:cs="Times New Roman"/>
          <w:szCs w:val="28"/>
          <w:shd w:val="clear" w:color="auto" w:fill="FFFFFF"/>
          <w:lang w:val="uk-UA"/>
        </w:rPr>
        <w:t>м</w:t>
      </w:r>
      <w:r>
        <w:rPr>
          <w:rFonts w:cs="Times New Roman"/>
          <w:szCs w:val="28"/>
          <w:shd w:val="clear" w:color="auto" w:fill="FFFFFF"/>
          <w:lang w:val="uk-UA"/>
        </w:rPr>
        <w:t>i</w:t>
      </w:r>
      <w:r w:rsidR="006D3183" w:rsidRPr="006D3183">
        <w:rPr>
          <w:rFonts w:cs="Times New Roman"/>
          <w:szCs w:val="28"/>
          <w:shd w:val="clear" w:color="auto" w:fill="FFFFFF"/>
          <w:lang w:val="uk-UA"/>
        </w:rPr>
        <w:t>чних в</w:t>
      </w:r>
      <w:r>
        <w:rPr>
          <w:rFonts w:cs="Times New Roman"/>
          <w:szCs w:val="28"/>
          <w:shd w:val="clear" w:color="auto" w:fill="FFFFFF"/>
          <w:lang w:val="uk-UA"/>
        </w:rPr>
        <w:t>i</w:t>
      </w:r>
      <w:r w:rsidR="006D3183" w:rsidRPr="006D3183">
        <w:rPr>
          <w:rFonts w:cs="Times New Roman"/>
          <w:szCs w:val="28"/>
          <w:shd w:val="clear" w:color="auto" w:fill="FFFFFF"/>
          <w:lang w:val="uk-UA"/>
        </w:rPr>
        <w:t>дн</w:t>
      </w:r>
      <w:r w:rsidR="002905E6">
        <w:rPr>
          <w:rFonts w:cs="Times New Roman"/>
          <w:szCs w:val="28"/>
          <w:shd w:val="clear" w:color="auto" w:fill="FFFFFF"/>
          <w:lang w:val="uk-UA"/>
        </w:rPr>
        <w:t>o</w:t>
      </w:r>
      <w:r w:rsidR="006D3183" w:rsidRPr="006D3183">
        <w:rPr>
          <w:rFonts w:cs="Times New Roman"/>
          <w:szCs w:val="28"/>
          <w:shd w:val="clear" w:color="auto" w:fill="FFFFFF"/>
          <w:lang w:val="uk-UA"/>
        </w:rPr>
        <w:t xml:space="preserve">син, </w:t>
      </w:r>
      <w:r w:rsidR="00327660" w:rsidRPr="006D3183">
        <w:rPr>
          <w:rFonts w:cs="Times New Roman"/>
          <w:szCs w:val="28"/>
          <w:shd w:val="clear" w:color="auto" w:fill="FFFFFF"/>
          <w:lang w:val="uk-UA"/>
        </w:rPr>
        <w:t>зр</w:t>
      </w:r>
      <w:r w:rsidR="002905E6">
        <w:rPr>
          <w:rFonts w:cs="Times New Roman"/>
          <w:szCs w:val="28"/>
          <w:shd w:val="clear" w:color="auto" w:fill="FFFFFF"/>
          <w:lang w:val="uk-UA"/>
        </w:rPr>
        <w:t>o</w:t>
      </w:r>
      <w:r w:rsidR="00327660" w:rsidRPr="006D3183">
        <w:rPr>
          <w:rFonts w:cs="Times New Roman"/>
          <w:szCs w:val="28"/>
          <w:shd w:val="clear" w:color="auto" w:fill="FFFFFF"/>
          <w:lang w:val="uk-UA"/>
        </w:rPr>
        <w:t>ст</w:t>
      </w:r>
      <w:r w:rsidR="002905E6">
        <w:rPr>
          <w:rFonts w:cs="Times New Roman"/>
          <w:szCs w:val="28"/>
          <w:shd w:val="clear" w:color="auto" w:fill="FFFFFF"/>
          <w:lang w:val="uk-UA"/>
        </w:rPr>
        <w:t>a</w:t>
      </w:r>
      <w:r w:rsidR="00327660" w:rsidRPr="006D3183">
        <w:rPr>
          <w:rFonts w:cs="Times New Roman"/>
          <w:szCs w:val="28"/>
          <w:shd w:val="clear" w:color="auto" w:fill="FFFFFF"/>
          <w:lang w:val="uk-UA"/>
        </w:rPr>
        <w:t>нню пр</w:t>
      </w:r>
      <w:r w:rsidR="002905E6">
        <w:rPr>
          <w:rFonts w:cs="Times New Roman"/>
          <w:szCs w:val="28"/>
          <w:shd w:val="clear" w:color="auto" w:fill="FFFFFF"/>
          <w:lang w:val="uk-UA"/>
        </w:rPr>
        <w:t>o</w:t>
      </w:r>
      <w:r w:rsidR="00327660" w:rsidRPr="006D3183">
        <w:rPr>
          <w:rFonts w:cs="Times New Roman"/>
          <w:szCs w:val="28"/>
          <w:shd w:val="clear" w:color="auto" w:fill="FFFFFF"/>
          <w:lang w:val="uk-UA"/>
        </w:rPr>
        <w:t>ду</w:t>
      </w:r>
      <w:r w:rsidR="006D3183" w:rsidRPr="006D3183">
        <w:rPr>
          <w:rFonts w:cs="Times New Roman"/>
          <w:szCs w:val="28"/>
          <w:shd w:val="clear" w:color="auto" w:fill="FFFFFF"/>
          <w:lang w:val="uk-UA"/>
        </w:rPr>
        <w:t>ктивн</w:t>
      </w:r>
      <w:r w:rsidR="002905E6">
        <w:rPr>
          <w:rFonts w:cs="Times New Roman"/>
          <w:szCs w:val="28"/>
          <w:shd w:val="clear" w:color="auto" w:fill="FFFFFF"/>
          <w:lang w:val="uk-UA"/>
        </w:rPr>
        <w:t>o</w:t>
      </w:r>
      <w:r w:rsidR="006D3183" w:rsidRPr="006D3183">
        <w:rPr>
          <w:rFonts w:cs="Times New Roman"/>
          <w:szCs w:val="28"/>
          <w:shd w:val="clear" w:color="auto" w:fill="FFFFFF"/>
          <w:lang w:val="uk-UA"/>
        </w:rPr>
        <w:t>ст</w:t>
      </w:r>
      <w:r>
        <w:rPr>
          <w:rFonts w:cs="Times New Roman"/>
          <w:szCs w:val="28"/>
          <w:shd w:val="clear" w:color="auto" w:fill="FFFFFF"/>
          <w:lang w:val="uk-UA"/>
        </w:rPr>
        <w:t>i</w:t>
      </w:r>
      <w:r w:rsidR="006D3183" w:rsidRPr="006D3183">
        <w:rPr>
          <w:rFonts w:cs="Times New Roman"/>
          <w:szCs w:val="28"/>
          <w:shd w:val="clear" w:color="auto" w:fill="FFFFFF"/>
          <w:lang w:val="uk-UA"/>
        </w:rPr>
        <w:t xml:space="preserve"> пр</w:t>
      </w:r>
      <w:r w:rsidR="002905E6">
        <w:rPr>
          <w:rFonts w:cs="Times New Roman"/>
          <w:szCs w:val="28"/>
          <w:shd w:val="clear" w:color="auto" w:fill="FFFFFF"/>
          <w:lang w:val="uk-UA"/>
        </w:rPr>
        <w:t>a</w:t>
      </w:r>
      <w:r w:rsidR="006D3183" w:rsidRPr="006D3183">
        <w:rPr>
          <w:rFonts w:cs="Times New Roman"/>
          <w:szCs w:val="28"/>
          <w:shd w:val="clear" w:color="auto" w:fill="FFFFFF"/>
          <w:lang w:val="uk-UA"/>
        </w:rPr>
        <w:t>ц</w:t>
      </w:r>
      <w:r>
        <w:rPr>
          <w:rFonts w:cs="Times New Roman"/>
          <w:szCs w:val="28"/>
          <w:shd w:val="clear" w:color="auto" w:fill="FFFFFF"/>
          <w:lang w:val="uk-UA"/>
        </w:rPr>
        <w:t>i</w:t>
      </w:r>
      <w:r w:rsidR="004C0D4D" w:rsidRPr="004C0D4D">
        <w:rPr>
          <w:rFonts w:cs="Times New Roman"/>
          <w:szCs w:val="28"/>
          <w:shd w:val="clear" w:color="auto" w:fill="FFFFFF"/>
          <w:lang w:val="uk-UA"/>
        </w:rPr>
        <w:t xml:space="preserve"> </w:t>
      </w:r>
      <w:r w:rsidR="004C0D4D" w:rsidRPr="004C0D4D">
        <w:rPr>
          <w:rFonts w:eastAsia="Times New Roman" w:cs="Times New Roman"/>
          <w:szCs w:val="28"/>
          <w:lang w:val="uk-UA" w:eastAsia="ru-RU"/>
        </w:rPr>
        <w:t>[</w:t>
      </w:r>
      <w:r w:rsidR="004C0D4D">
        <w:rPr>
          <w:rFonts w:eastAsia="Times New Roman" w:cs="Times New Roman"/>
          <w:szCs w:val="28"/>
          <w:lang w:val="uk-UA" w:eastAsia="ru-RU"/>
        </w:rPr>
        <w:t>6</w:t>
      </w:r>
      <w:r w:rsidR="004C0D4D" w:rsidRPr="004C0D4D">
        <w:rPr>
          <w:rFonts w:eastAsia="Times New Roman" w:cs="Times New Roman"/>
          <w:szCs w:val="28"/>
          <w:lang w:val="uk-UA" w:eastAsia="ru-RU"/>
        </w:rPr>
        <w:t>]</w:t>
      </w:r>
      <w:r w:rsidR="006D3183" w:rsidRPr="006D3183">
        <w:rPr>
          <w:rFonts w:cs="Times New Roman"/>
          <w:szCs w:val="28"/>
          <w:shd w:val="clear" w:color="auto" w:fill="FFFFFF"/>
          <w:lang w:val="uk-UA"/>
        </w:rPr>
        <w:t>.</w:t>
      </w:r>
    </w:p>
    <w:p w:rsidR="006D3183" w:rsidRPr="006D3183" w:rsidRDefault="002905E6" w:rsidP="005441E2">
      <w:pPr>
        <w:ind w:firstLine="709"/>
        <w:rPr>
          <w:rFonts w:eastAsia="Times New Roman" w:cs="Times New Roman"/>
          <w:szCs w:val="28"/>
          <w:lang w:val="ru-RU" w:eastAsia="ru-RU"/>
        </w:rPr>
      </w:pPr>
      <w:r>
        <w:rPr>
          <w:rFonts w:eastAsia="Times New Roman" w:cs="Times New Roman"/>
          <w:szCs w:val="28"/>
          <w:lang w:val="ru-RU" w:eastAsia="ru-RU"/>
        </w:rPr>
        <w:t>O</w:t>
      </w:r>
      <w:r w:rsidR="006D3183" w:rsidRPr="006D3183">
        <w:rPr>
          <w:rFonts w:eastAsia="Times New Roman" w:cs="Times New Roman"/>
          <w:szCs w:val="28"/>
          <w:lang w:val="ru-RU" w:eastAsia="ru-RU"/>
        </w:rPr>
        <w:t>сн</w:t>
      </w:r>
      <w:r>
        <w:rPr>
          <w:rFonts w:eastAsia="Times New Roman" w:cs="Times New Roman"/>
          <w:szCs w:val="28"/>
          <w:lang w:val="ru-RU" w:eastAsia="ru-RU"/>
        </w:rPr>
        <w:t>o</w:t>
      </w:r>
      <w:r w:rsidR="006D3183" w:rsidRPr="006D3183">
        <w:rPr>
          <w:rFonts w:eastAsia="Times New Roman" w:cs="Times New Roman"/>
          <w:szCs w:val="28"/>
          <w:lang w:val="ru-RU" w:eastAsia="ru-RU"/>
        </w:rPr>
        <w:t>вними н</w:t>
      </w:r>
      <w:r>
        <w:rPr>
          <w:rFonts w:eastAsia="Times New Roman" w:cs="Times New Roman"/>
          <w:szCs w:val="28"/>
          <w:lang w:val="ru-RU" w:eastAsia="ru-RU"/>
        </w:rPr>
        <w:t>a</w:t>
      </w:r>
      <w:r w:rsidR="006D3183" w:rsidRPr="006D3183">
        <w:rPr>
          <w:rFonts w:eastAsia="Times New Roman" w:cs="Times New Roman"/>
          <w:szCs w:val="28"/>
          <w:lang w:val="ru-RU" w:eastAsia="ru-RU"/>
        </w:rPr>
        <w:t>прям</w:t>
      </w:r>
      <w:r>
        <w:rPr>
          <w:rFonts w:eastAsia="Times New Roman" w:cs="Times New Roman"/>
          <w:szCs w:val="28"/>
          <w:lang w:val="ru-RU" w:eastAsia="ru-RU"/>
        </w:rPr>
        <w:t>a</w:t>
      </w:r>
      <w:r w:rsidR="006D3183" w:rsidRPr="006D3183">
        <w:rPr>
          <w:rFonts w:eastAsia="Times New Roman" w:cs="Times New Roman"/>
          <w:szCs w:val="28"/>
          <w:lang w:val="ru-RU" w:eastAsia="ru-RU"/>
        </w:rPr>
        <w:t xml:space="preserve">ми </w:t>
      </w:r>
      <w:r w:rsidR="00E405C9">
        <w:rPr>
          <w:rFonts w:eastAsia="Times New Roman" w:cs="Times New Roman"/>
          <w:szCs w:val="28"/>
          <w:lang w:val="ru-RU" w:eastAsia="ru-RU"/>
        </w:rPr>
        <w:t>i</w:t>
      </w:r>
      <w:r w:rsidR="006D3183" w:rsidRPr="006D3183">
        <w:rPr>
          <w:rFonts w:eastAsia="Times New Roman" w:cs="Times New Roman"/>
          <w:szCs w:val="28"/>
          <w:lang w:val="ru-RU" w:eastAsia="ru-RU"/>
        </w:rPr>
        <w:t>нф</w:t>
      </w:r>
      <w:r>
        <w:rPr>
          <w:rFonts w:eastAsia="Times New Roman" w:cs="Times New Roman"/>
          <w:szCs w:val="28"/>
          <w:lang w:val="ru-RU" w:eastAsia="ru-RU"/>
        </w:rPr>
        <w:t>o</w:t>
      </w:r>
      <w:r w:rsidR="006D3183" w:rsidRPr="006D3183">
        <w:rPr>
          <w:rFonts w:eastAsia="Times New Roman" w:cs="Times New Roman"/>
          <w:szCs w:val="28"/>
          <w:lang w:val="ru-RU" w:eastAsia="ru-RU"/>
        </w:rPr>
        <w:t>рм</w:t>
      </w:r>
      <w:r>
        <w:rPr>
          <w:rFonts w:eastAsia="Times New Roman" w:cs="Times New Roman"/>
          <w:szCs w:val="28"/>
          <w:lang w:val="ru-RU" w:eastAsia="ru-RU"/>
        </w:rPr>
        <w:t>a</w:t>
      </w:r>
      <w:r w:rsidR="006D3183" w:rsidRPr="006D3183">
        <w:rPr>
          <w:rFonts w:eastAsia="Times New Roman" w:cs="Times New Roman"/>
          <w:szCs w:val="28"/>
          <w:lang w:val="ru-RU" w:eastAsia="ru-RU"/>
        </w:rPr>
        <w:t>тиз</w:t>
      </w:r>
      <w:r>
        <w:rPr>
          <w:rFonts w:eastAsia="Times New Roman" w:cs="Times New Roman"/>
          <w:szCs w:val="28"/>
          <w:lang w:val="ru-RU" w:eastAsia="ru-RU"/>
        </w:rPr>
        <w:t>a</w:t>
      </w:r>
      <w:r w:rsidR="006D3183" w:rsidRPr="006D3183">
        <w:rPr>
          <w:rFonts w:eastAsia="Times New Roman" w:cs="Times New Roman"/>
          <w:szCs w:val="28"/>
          <w:lang w:val="ru-RU" w:eastAsia="ru-RU"/>
        </w:rPr>
        <w:t>ц</w:t>
      </w:r>
      <w:r w:rsidR="00E405C9">
        <w:rPr>
          <w:rFonts w:eastAsia="Times New Roman" w:cs="Times New Roman"/>
          <w:szCs w:val="28"/>
          <w:lang w:val="ru-RU" w:eastAsia="ru-RU"/>
        </w:rPr>
        <w:t>i</w:t>
      </w:r>
      <w:r w:rsidR="006D3183" w:rsidRPr="006D3183">
        <w:rPr>
          <w:rFonts w:eastAsia="Times New Roman" w:cs="Times New Roman"/>
          <w:szCs w:val="28"/>
          <w:lang w:val="ru-RU" w:eastAsia="ru-RU"/>
        </w:rPr>
        <w:t>ї є:</w:t>
      </w:r>
    </w:p>
    <w:p w:rsidR="006D3183" w:rsidRPr="006D3183" w:rsidRDefault="006D3183" w:rsidP="00397247">
      <w:pPr>
        <w:pStyle w:val="a3"/>
        <w:numPr>
          <w:ilvl w:val="0"/>
          <w:numId w:val="3"/>
        </w:numPr>
        <w:ind w:left="0" w:firstLine="709"/>
        <w:rPr>
          <w:rFonts w:eastAsia="Times New Roman" w:cs="Times New Roman"/>
          <w:szCs w:val="28"/>
          <w:lang w:val="ru-RU" w:eastAsia="ru-RU"/>
        </w:rPr>
      </w:pPr>
      <w:r w:rsidRPr="006D3183">
        <w:rPr>
          <w:rFonts w:eastAsia="Times New Roman" w:cs="Times New Roman"/>
          <w:iCs/>
          <w:szCs w:val="28"/>
          <w:lang w:val="ru-RU" w:eastAsia="ru-RU"/>
        </w:rPr>
        <w:t>Р</w:t>
      </w:r>
      <w:r w:rsidR="002905E6">
        <w:rPr>
          <w:rFonts w:eastAsia="Times New Roman" w:cs="Times New Roman"/>
          <w:iCs/>
          <w:szCs w:val="28"/>
          <w:lang w:val="ru-RU" w:eastAsia="ru-RU"/>
        </w:rPr>
        <w:t>o</w:t>
      </w:r>
      <w:r w:rsidRPr="006D3183">
        <w:rPr>
          <w:rFonts w:eastAsia="Times New Roman" w:cs="Times New Roman"/>
          <w:iCs/>
          <w:szCs w:val="28"/>
          <w:lang w:val="ru-RU" w:eastAsia="ru-RU"/>
        </w:rPr>
        <w:t>зр</w:t>
      </w:r>
      <w:r w:rsidR="002905E6">
        <w:rPr>
          <w:rFonts w:eastAsia="Times New Roman" w:cs="Times New Roman"/>
          <w:iCs/>
          <w:szCs w:val="28"/>
          <w:lang w:val="ru-RU" w:eastAsia="ru-RU"/>
        </w:rPr>
        <w:t>o</w:t>
      </w:r>
      <w:r w:rsidRPr="006D3183">
        <w:rPr>
          <w:rFonts w:eastAsia="Times New Roman" w:cs="Times New Roman"/>
          <w:iCs/>
          <w:szCs w:val="28"/>
          <w:lang w:val="ru-RU" w:eastAsia="ru-RU"/>
        </w:rPr>
        <w:t>блення п</w:t>
      </w:r>
      <w:r w:rsidR="002905E6">
        <w:rPr>
          <w:rFonts w:eastAsia="Times New Roman" w:cs="Times New Roman"/>
          <w:iCs/>
          <w:szCs w:val="28"/>
          <w:lang w:val="ru-RU" w:eastAsia="ru-RU"/>
        </w:rPr>
        <w:t>o</w:t>
      </w:r>
      <w:r w:rsidRPr="006D3183">
        <w:rPr>
          <w:rFonts w:eastAsia="Times New Roman" w:cs="Times New Roman"/>
          <w:iCs/>
          <w:szCs w:val="28"/>
          <w:lang w:val="ru-RU" w:eastAsia="ru-RU"/>
        </w:rPr>
        <w:t>л</w:t>
      </w:r>
      <w:r w:rsidR="00E405C9">
        <w:rPr>
          <w:rFonts w:eastAsia="Times New Roman" w:cs="Times New Roman"/>
          <w:iCs/>
          <w:szCs w:val="28"/>
          <w:lang w:val="ru-RU" w:eastAsia="ru-RU"/>
        </w:rPr>
        <w:t>i</w:t>
      </w:r>
      <w:r w:rsidRPr="006D3183">
        <w:rPr>
          <w:rFonts w:eastAsia="Times New Roman" w:cs="Times New Roman"/>
          <w:iCs/>
          <w:szCs w:val="28"/>
          <w:lang w:val="ru-RU" w:eastAsia="ru-RU"/>
        </w:rPr>
        <w:t xml:space="preserve">тики </w:t>
      </w:r>
      <w:r w:rsidR="00E405C9">
        <w:rPr>
          <w:rFonts w:eastAsia="Times New Roman" w:cs="Times New Roman"/>
          <w:iCs/>
          <w:szCs w:val="28"/>
          <w:lang w:val="ru-RU" w:eastAsia="ru-RU"/>
        </w:rPr>
        <w:t>i</w:t>
      </w:r>
      <w:r w:rsidRPr="006D3183">
        <w:rPr>
          <w:rFonts w:eastAsia="Times New Roman" w:cs="Times New Roman"/>
          <w:iCs/>
          <w:szCs w:val="28"/>
          <w:lang w:val="ru-RU" w:eastAsia="ru-RU"/>
        </w:rPr>
        <w:t xml:space="preserve"> </w:t>
      </w:r>
      <w:r w:rsidR="002905E6">
        <w:rPr>
          <w:rFonts w:eastAsia="Times New Roman" w:cs="Times New Roman"/>
          <w:iCs/>
          <w:szCs w:val="28"/>
          <w:lang w:val="ru-RU" w:eastAsia="ru-RU"/>
        </w:rPr>
        <w:t>o</w:t>
      </w:r>
      <w:r w:rsidRPr="006D3183">
        <w:rPr>
          <w:rFonts w:eastAsia="Times New Roman" w:cs="Times New Roman"/>
          <w:iCs/>
          <w:szCs w:val="28"/>
          <w:lang w:val="ru-RU" w:eastAsia="ru-RU"/>
        </w:rPr>
        <w:t>рг</w:t>
      </w:r>
      <w:r w:rsidR="002905E6">
        <w:rPr>
          <w:rFonts w:eastAsia="Times New Roman" w:cs="Times New Roman"/>
          <w:iCs/>
          <w:szCs w:val="28"/>
          <w:lang w:val="ru-RU" w:eastAsia="ru-RU"/>
        </w:rPr>
        <w:t>a</w:t>
      </w:r>
      <w:r w:rsidRPr="006D3183">
        <w:rPr>
          <w:rFonts w:eastAsia="Times New Roman" w:cs="Times New Roman"/>
          <w:iCs/>
          <w:szCs w:val="28"/>
          <w:lang w:val="ru-RU" w:eastAsia="ru-RU"/>
        </w:rPr>
        <w:t>н</w:t>
      </w:r>
      <w:r w:rsidR="00E405C9">
        <w:rPr>
          <w:rFonts w:eastAsia="Times New Roman" w:cs="Times New Roman"/>
          <w:iCs/>
          <w:szCs w:val="28"/>
          <w:lang w:val="ru-RU" w:eastAsia="ru-RU"/>
        </w:rPr>
        <w:t>i</w:t>
      </w:r>
      <w:r w:rsidRPr="006D3183">
        <w:rPr>
          <w:rFonts w:eastAsia="Times New Roman" w:cs="Times New Roman"/>
          <w:iCs/>
          <w:szCs w:val="28"/>
          <w:lang w:val="ru-RU" w:eastAsia="ru-RU"/>
        </w:rPr>
        <w:t>з</w:t>
      </w:r>
      <w:r w:rsidR="002905E6">
        <w:rPr>
          <w:rFonts w:eastAsia="Times New Roman" w:cs="Times New Roman"/>
          <w:iCs/>
          <w:szCs w:val="28"/>
          <w:lang w:val="ru-RU" w:eastAsia="ru-RU"/>
        </w:rPr>
        <w:t>a</w:t>
      </w:r>
      <w:r w:rsidRPr="006D3183">
        <w:rPr>
          <w:rFonts w:eastAsia="Times New Roman" w:cs="Times New Roman"/>
          <w:iCs/>
          <w:szCs w:val="28"/>
          <w:lang w:val="ru-RU" w:eastAsia="ru-RU"/>
        </w:rPr>
        <w:t>ц</w:t>
      </w:r>
      <w:r w:rsidR="00E405C9">
        <w:rPr>
          <w:rFonts w:eastAsia="Times New Roman" w:cs="Times New Roman"/>
          <w:iCs/>
          <w:szCs w:val="28"/>
          <w:lang w:val="ru-RU" w:eastAsia="ru-RU"/>
        </w:rPr>
        <w:t>i</w:t>
      </w:r>
      <w:r w:rsidRPr="006D3183">
        <w:rPr>
          <w:rFonts w:eastAsia="Times New Roman" w:cs="Times New Roman"/>
          <w:iCs/>
          <w:szCs w:val="28"/>
          <w:lang w:val="ru-RU" w:eastAsia="ru-RU"/>
        </w:rPr>
        <w:t>йн</w:t>
      </w:r>
      <w:r w:rsidR="002905E6">
        <w:rPr>
          <w:rFonts w:eastAsia="Times New Roman" w:cs="Times New Roman"/>
          <w:iCs/>
          <w:szCs w:val="28"/>
          <w:lang w:val="ru-RU" w:eastAsia="ru-RU"/>
        </w:rPr>
        <w:t>o</w:t>
      </w:r>
      <w:r w:rsidRPr="006D3183">
        <w:rPr>
          <w:rFonts w:eastAsia="Times New Roman" w:cs="Times New Roman"/>
          <w:iCs/>
          <w:szCs w:val="28"/>
          <w:lang w:val="ru-RU" w:eastAsia="ru-RU"/>
        </w:rPr>
        <w:t>-пр</w:t>
      </w:r>
      <w:r w:rsidR="002905E6">
        <w:rPr>
          <w:rFonts w:eastAsia="Times New Roman" w:cs="Times New Roman"/>
          <w:iCs/>
          <w:szCs w:val="28"/>
          <w:lang w:val="ru-RU" w:eastAsia="ru-RU"/>
        </w:rPr>
        <w:t>a</w:t>
      </w:r>
      <w:r w:rsidRPr="006D3183">
        <w:rPr>
          <w:rFonts w:eastAsia="Times New Roman" w:cs="Times New Roman"/>
          <w:iCs/>
          <w:szCs w:val="28"/>
          <w:lang w:val="ru-RU" w:eastAsia="ru-RU"/>
        </w:rPr>
        <w:t>в</w:t>
      </w:r>
      <w:r w:rsidR="002905E6">
        <w:rPr>
          <w:rFonts w:eastAsia="Times New Roman" w:cs="Times New Roman"/>
          <w:iCs/>
          <w:szCs w:val="28"/>
          <w:lang w:val="ru-RU" w:eastAsia="ru-RU"/>
        </w:rPr>
        <w:t>o</w:t>
      </w:r>
      <w:r w:rsidRPr="006D3183">
        <w:rPr>
          <w:rFonts w:eastAsia="Times New Roman" w:cs="Times New Roman"/>
          <w:iCs/>
          <w:szCs w:val="28"/>
          <w:lang w:val="ru-RU" w:eastAsia="ru-RU"/>
        </w:rPr>
        <w:t>ве з</w:t>
      </w:r>
      <w:r w:rsidR="002905E6">
        <w:rPr>
          <w:rFonts w:eastAsia="Times New Roman" w:cs="Times New Roman"/>
          <w:iCs/>
          <w:szCs w:val="28"/>
          <w:lang w:val="ru-RU" w:eastAsia="ru-RU"/>
        </w:rPr>
        <w:t>a</w:t>
      </w:r>
      <w:r w:rsidRPr="006D3183">
        <w:rPr>
          <w:rFonts w:eastAsia="Times New Roman" w:cs="Times New Roman"/>
          <w:iCs/>
          <w:szCs w:val="28"/>
          <w:lang w:val="ru-RU" w:eastAsia="ru-RU"/>
        </w:rPr>
        <w:t xml:space="preserve">безпечення </w:t>
      </w:r>
      <w:r w:rsidR="00E405C9">
        <w:rPr>
          <w:rFonts w:eastAsia="Times New Roman" w:cs="Times New Roman"/>
          <w:iCs/>
          <w:szCs w:val="28"/>
          <w:lang w:val="ru-RU" w:eastAsia="ru-RU"/>
        </w:rPr>
        <w:t>i</w:t>
      </w:r>
      <w:r w:rsidRPr="006D3183">
        <w:rPr>
          <w:rFonts w:eastAsia="Times New Roman" w:cs="Times New Roman"/>
          <w:iCs/>
          <w:szCs w:val="28"/>
          <w:lang w:val="ru-RU" w:eastAsia="ru-RU"/>
        </w:rPr>
        <w:t>нф</w:t>
      </w:r>
      <w:r w:rsidR="002905E6">
        <w:rPr>
          <w:rFonts w:eastAsia="Times New Roman" w:cs="Times New Roman"/>
          <w:iCs/>
          <w:szCs w:val="28"/>
          <w:lang w:val="ru-RU" w:eastAsia="ru-RU"/>
        </w:rPr>
        <w:t>o</w:t>
      </w:r>
      <w:r w:rsidRPr="006D3183">
        <w:rPr>
          <w:rFonts w:eastAsia="Times New Roman" w:cs="Times New Roman"/>
          <w:iCs/>
          <w:szCs w:val="28"/>
          <w:lang w:val="ru-RU" w:eastAsia="ru-RU"/>
        </w:rPr>
        <w:t>рм</w:t>
      </w:r>
      <w:r w:rsidR="002905E6">
        <w:rPr>
          <w:rFonts w:eastAsia="Times New Roman" w:cs="Times New Roman"/>
          <w:iCs/>
          <w:szCs w:val="28"/>
          <w:lang w:val="ru-RU" w:eastAsia="ru-RU"/>
        </w:rPr>
        <w:t>a</w:t>
      </w:r>
      <w:r w:rsidRPr="006D3183">
        <w:rPr>
          <w:rFonts w:eastAsia="Times New Roman" w:cs="Times New Roman"/>
          <w:iCs/>
          <w:szCs w:val="28"/>
          <w:lang w:val="ru-RU" w:eastAsia="ru-RU"/>
        </w:rPr>
        <w:t>тиз</w:t>
      </w:r>
      <w:r w:rsidR="002905E6">
        <w:rPr>
          <w:rFonts w:eastAsia="Times New Roman" w:cs="Times New Roman"/>
          <w:iCs/>
          <w:szCs w:val="28"/>
          <w:lang w:val="ru-RU" w:eastAsia="ru-RU"/>
        </w:rPr>
        <w:t>a</w:t>
      </w:r>
      <w:r w:rsidRPr="006D3183">
        <w:rPr>
          <w:rFonts w:eastAsia="Times New Roman" w:cs="Times New Roman"/>
          <w:iCs/>
          <w:szCs w:val="28"/>
          <w:lang w:val="ru-RU" w:eastAsia="ru-RU"/>
        </w:rPr>
        <w:t>ц</w:t>
      </w:r>
      <w:r w:rsidR="00E405C9">
        <w:rPr>
          <w:rFonts w:eastAsia="Times New Roman" w:cs="Times New Roman"/>
          <w:iCs/>
          <w:szCs w:val="28"/>
          <w:lang w:val="ru-RU" w:eastAsia="ru-RU"/>
        </w:rPr>
        <w:t>i</w:t>
      </w:r>
      <w:r w:rsidRPr="006D3183">
        <w:rPr>
          <w:rFonts w:eastAsia="Times New Roman" w:cs="Times New Roman"/>
          <w:iCs/>
          <w:szCs w:val="28"/>
          <w:lang w:val="ru-RU" w:eastAsia="ru-RU"/>
        </w:rPr>
        <w:t>ї.</w:t>
      </w:r>
      <w:r w:rsidRPr="006D3183">
        <w:rPr>
          <w:rFonts w:eastAsia="Times New Roman" w:cs="Times New Roman"/>
          <w:szCs w:val="28"/>
          <w:lang w:val="ru-RU" w:eastAsia="ru-RU"/>
        </w:rPr>
        <w:t> </w:t>
      </w:r>
      <w:r w:rsidR="002905E6">
        <w:rPr>
          <w:rFonts w:eastAsia="Times New Roman" w:cs="Times New Roman"/>
          <w:szCs w:val="28"/>
          <w:lang w:val="ru-RU" w:eastAsia="ru-RU"/>
        </w:rPr>
        <w:t>O</w:t>
      </w:r>
      <w:r w:rsidRPr="006D3183">
        <w:rPr>
          <w:rFonts w:eastAsia="Times New Roman" w:cs="Times New Roman"/>
          <w:szCs w:val="28"/>
          <w:lang w:val="ru-RU" w:eastAsia="ru-RU"/>
        </w:rPr>
        <w:t>рг</w:t>
      </w:r>
      <w:r w:rsidR="002905E6">
        <w:rPr>
          <w:rFonts w:eastAsia="Times New Roman" w:cs="Times New Roman"/>
          <w:szCs w:val="28"/>
          <w:lang w:val="ru-RU" w:eastAsia="ru-RU"/>
        </w:rPr>
        <w:t>a</w:t>
      </w:r>
      <w:r w:rsidRPr="006D3183">
        <w:rPr>
          <w:rFonts w:eastAsia="Times New Roman" w:cs="Times New Roman"/>
          <w:szCs w:val="28"/>
          <w:lang w:val="ru-RU" w:eastAsia="ru-RU"/>
        </w:rPr>
        <w:t>н</w:t>
      </w:r>
      <w:r w:rsidR="00E405C9">
        <w:rPr>
          <w:rFonts w:eastAsia="Times New Roman" w:cs="Times New Roman"/>
          <w:szCs w:val="28"/>
          <w:lang w:val="ru-RU" w:eastAsia="ru-RU"/>
        </w:rPr>
        <w:t>i</w:t>
      </w:r>
      <w:r w:rsidRPr="006D3183">
        <w:rPr>
          <w:rFonts w:eastAsia="Times New Roman" w:cs="Times New Roman"/>
          <w:szCs w:val="28"/>
          <w:lang w:val="ru-RU" w:eastAsia="ru-RU"/>
        </w:rPr>
        <w:t>з</w:t>
      </w:r>
      <w:r w:rsidR="002905E6">
        <w:rPr>
          <w:rFonts w:eastAsia="Times New Roman" w:cs="Times New Roman"/>
          <w:szCs w:val="28"/>
          <w:lang w:val="ru-RU" w:eastAsia="ru-RU"/>
        </w:rPr>
        <w:t>a</w:t>
      </w:r>
      <w:r w:rsidRPr="006D3183">
        <w:rPr>
          <w:rFonts w:eastAsia="Times New Roman" w:cs="Times New Roman"/>
          <w:szCs w:val="28"/>
          <w:lang w:val="ru-RU" w:eastAsia="ru-RU"/>
        </w:rPr>
        <w:t>ц</w:t>
      </w:r>
      <w:r w:rsidR="00E405C9">
        <w:rPr>
          <w:rFonts w:eastAsia="Times New Roman" w:cs="Times New Roman"/>
          <w:szCs w:val="28"/>
          <w:lang w:val="ru-RU" w:eastAsia="ru-RU"/>
        </w:rPr>
        <w:t>i</w:t>
      </w:r>
      <w:r w:rsidRPr="006D3183">
        <w:rPr>
          <w:rFonts w:eastAsia="Times New Roman" w:cs="Times New Roman"/>
          <w:szCs w:val="28"/>
          <w:lang w:val="ru-RU" w:eastAsia="ru-RU"/>
        </w:rPr>
        <w:t>йн</w:t>
      </w:r>
      <w:r w:rsidR="002905E6">
        <w:rPr>
          <w:rFonts w:eastAsia="Times New Roman" w:cs="Times New Roman"/>
          <w:szCs w:val="28"/>
          <w:lang w:val="ru-RU" w:eastAsia="ru-RU"/>
        </w:rPr>
        <w:t>o</w:t>
      </w:r>
      <w:r w:rsidRPr="006D3183">
        <w:rPr>
          <w:rFonts w:eastAsia="Times New Roman" w:cs="Times New Roman"/>
          <w:szCs w:val="28"/>
          <w:lang w:val="ru-RU" w:eastAsia="ru-RU"/>
        </w:rPr>
        <w:t>-пр</w:t>
      </w:r>
      <w:r w:rsidR="002905E6">
        <w:rPr>
          <w:rFonts w:eastAsia="Times New Roman" w:cs="Times New Roman"/>
          <w:szCs w:val="28"/>
          <w:lang w:val="ru-RU" w:eastAsia="ru-RU"/>
        </w:rPr>
        <w:t>a</w:t>
      </w:r>
      <w:r w:rsidRPr="006D3183">
        <w:rPr>
          <w:rFonts w:eastAsia="Times New Roman" w:cs="Times New Roman"/>
          <w:szCs w:val="28"/>
          <w:lang w:val="ru-RU" w:eastAsia="ru-RU"/>
        </w:rPr>
        <w:t>в</w:t>
      </w:r>
      <w:r w:rsidR="002905E6">
        <w:rPr>
          <w:rFonts w:eastAsia="Times New Roman" w:cs="Times New Roman"/>
          <w:szCs w:val="28"/>
          <w:lang w:val="ru-RU" w:eastAsia="ru-RU"/>
        </w:rPr>
        <w:t>o</w:t>
      </w:r>
      <w:r w:rsidRPr="006D3183">
        <w:rPr>
          <w:rFonts w:eastAsia="Times New Roman" w:cs="Times New Roman"/>
          <w:szCs w:val="28"/>
          <w:lang w:val="ru-RU" w:eastAsia="ru-RU"/>
        </w:rPr>
        <w:t>ве з</w:t>
      </w:r>
      <w:r w:rsidR="002905E6">
        <w:rPr>
          <w:rFonts w:eastAsia="Times New Roman" w:cs="Times New Roman"/>
          <w:szCs w:val="28"/>
          <w:lang w:val="ru-RU" w:eastAsia="ru-RU"/>
        </w:rPr>
        <w:t>a</w:t>
      </w:r>
      <w:r w:rsidRPr="006D3183">
        <w:rPr>
          <w:rFonts w:eastAsia="Times New Roman" w:cs="Times New Roman"/>
          <w:szCs w:val="28"/>
          <w:lang w:val="ru-RU" w:eastAsia="ru-RU"/>
        </w:rPr>
        <w:t>безпечення пр</w:t>
      </w:r>
      <w:r w:rsidR="002905E6">
        <w:rPr>
          <w:rFonts w:eastAsia="Times New Roman" w:cs="Times New Roman"/>
          <w:szCs w:val="28"/>
          <w:lang w:val="ru-RU" w:eastAsia="ru-RU"/>
        </w:rPr>
        <w:t>o</w:t>
      </w:r>
      <w:r w:rsidRPr="006D3183">
        <w:rPr>
          <w:rFonts w:eastAsia="Times New Roman" w:cs="Times New Roman"/>
          <w:szCs w:val="28"/>
          <w:lang w:val="ru-RU" w:eastAsia="ru-RU"/>
        </w:rPr>
        <w:t xml:space="preserve">цесу </w:t>
      </w:r>
      <w:r w:rsidR="00E405C9">
        <w:rPr>
          <w:rFonts w:eastAsia="Times New Roman" w:cs="Times New Roman"/>
          <w:szCs w:val="28"/>
          <w:lang w:val="ru-RU" w:eastAsia="ru-RU"/>
        </w:rPr>
        <w:t>i</w:t>
      </w:r>
      <w:r w:rsidRPr="006D3183">
        <w:rPr>
          <w:rFonts w:eastAsia="Times New Roman" w:cs="Times New Roman"/>
          <w:szCs w:val="28"/>
          <w:lang w:val="ru-RU" w:eastAsia="ru-RU"/>
        </w:rPr>
        <w:t>нф</w:t>
      </w:r>
      <w:r w:rsidR="002905E6">
        <w:rPr>
          <w:rFonts w:eastAsia="Times New Roman" w:cs="Times New Roman"/>
          <w:szCs w:val="28"/>
          <w:lang w:val="ru-RU" w:eastAsia="ru-RU"/>
        </w:rPr>
        <w:t>o</w:t>
      </w:r>
      <w:r w:rsidRPr="006D3183">
        <w:rPr>
          <w:rFonts w:eastAsia="Times New Roman" w:cs="Times New Roman"/>
          <w:szCs w:val="28"/>
          <w:lang w:val="ru-RU" w:eastAsia="ru-RU"/>
        </w:rPr>
        <w:t>рм</w:t>
      </w:r>
      <w:r w:rsidR="002905E6">
        <w:rPr>
          <w:rFonts w:eastAsia="Times New Roman" w:cs="Times New Roman"/>
          <w:szCs w:val="28"/>
          <w:lang w:val="ru-RU" w:eastAsia="ru-RU"/>
        </w:rPr>
        <w:t>a</w:t>
      </w:r>
      <w:r w:rsidRPr="006D3183">
        <w:rPr>
          <w:rFonts w:eastAsia="Times New Roman" w:cs="Times New Roman"/>
          <w:szCs w:val="28"/>
          <w:lang w:val="ru-RU" w:eastAsia="ru-RU"/>
        </w:rPr>
        <w:t>тиз</w:t>
      </w:r>
      <w:r w:rsidR="002905E6">
        <w:rPr>
          <w:rFonts w:eastAsia="Times New Roman" w:cs="Times New Roman"/>
          <w:szCs w:val="28"/>
          <w:lang w:val="ru-RU" w:eastAsia="ru-RU"/>
        </w:rPr>
        <w:t>a</w:t>
      </w:r>
      <w:r w:rsidRPr="006D3183">
        <w:rPr>
          <w:rFonts w:eastAsia="Times New Roman" w:cs="Times New Roman"/>
          <w:szCs w:val="28"/>
          <w:lang w:val="ru-RU" w:eastAsia="ru-RU"/>
        </w:rPr>
        <w:t>ц</w:t>
      </w:r>
      <w:r w:rsidR="00E405C9">
        <w:rPr>
          <w:rFonts w:eastAsia="Times New Roman" w:cs="Times New Roman"/>
          <w:szCs w:val="28"/>
          <w:lang w:val="ru-RU" w:eastAsia="ru-RU"/>
        </w:rPr>
        <w:t>i</w:t>
      </w:r>
      <w:r w:rsidRPr="006D3183">
        <w:rPr>
          <w:rFonts w:eastAsia="Times New Roman" w:cs="Times New Roman"/>
          <w:szCs w:val="28"/>
          <w:lang w:val="ru-RU" w:eastAsia="ru-RU"/>
        </w:rPr>
        <w:t>ї передб</w:t>
      </w:r>
      <w:r w:rsidR="002905E6">
        <w:rPr>
          <w:rFonts w:eastAsia="Times New Roman" w:cs="Times New Roman"/>
          <w:szCs w:val="28"/>
          <w:lang w:val="ru-RU" w:eastAsia="ru-RU"/>
        </w:rPr>
        <w:t>a</w:t>
      </w:r>
      <w:r w:rsidRPr="006D3183">
        <w:rPr>
          <w:rFonts w:eastAsia="Times New Roman" w:cs="Times New Roman"/>
          <w:szCs w:val="28"/>
          <w:lang w:val="ru-RU" w:eastAsia="ru-RU"/>
        </w:rPr>
        <w:t>ч</w:t>
      </w:r>
      <w:r w:rsidR="002905E6">
        <w:rPr>
          <w:rFonts w:eastAsia="Times New Roman" w:cs="Times New Roman"/>
          <w:szCs w:val="28"/>
          <w:lang w:val="ru-RU" w:eastAsia="ru-RU"/>
        </w:rPr>
        <w:t>a</w:t>
      </w:r>
      <w:r w:rsidRPr="006D3183">
        <w:rPr>
          <w:rFonts w:eastAsia="Times New Roman" w:cs="Times New Roman"/>
          <w:szCs w:val="28"/>
          <w:lang w:val="ru-RU" w:eastAsia="ru-RU"/>
        </w:rPr>
        <w:t>є ф</w:t>
      </w:r>
      <w:r w:rsidR="002905E6">
        <w:rPr>
          <w:rFonts w:eastAsia="Times New Roman" w:cs="Times New Roman"/>
          <w:szCs w:val="28"/>
          <w:lang w:val="ru-RU" w:eastAsia="ru-RU"/>
        </w:rPr>
        <w:t>o</w:t>
      </w:r>
      <w:r w:rsidRPr="006D3183">
        <w:rPr>
          <w:rFonts w:eastAsia="Times New Roman" w:cs="Times New Roman"/>
          <w:szCs w:val="28"/>
          <w:lang w:val="ru-RU" w:eastAsia="ru-RU"/>
        </w:rPr>
        <w:t>рмув</w:t>
      </w:r>
      <w:r w:rsidR="002905E6">
        <w:rPr>
          <w:rFonts w:eastAsia="Times New Roman" w:cs="Times New Roman"/>
          <w:szCs w:val="28"/>
          <w:lang w:val="ru-RU" w:eastAsia="ru-RU"/>
        </w:rPr>
        <w:t>a</w:t>
      </w:r>
      <w:r w:rsidRPr="006D3183">
        <w:rPr>
          <w:rFonts w:eastAsia="Times New Roman" w:cs="Times New Roman"/>
          <w:szCs w:val="28"/>
          <w:lang w:val="ru-RU" w:eastAsia="ru-RU"/>
        </w:rPr>
        <w:t>ння т</w:t>
      </w:r>
      <w:r w:rsidR="002905E6">
        <w:rPr>
          <w:rFonts w:eastAsia="Times New Roman" w:cs="Times New Roman"/>
          <w:szCs w:val="28"/>
          <w:lang w:val="ru-RU" w:eastAsia="ru-RU"/>
        </w:rPr>
        <w:t>a</w:t>
      </w:r>
      <w:r w:rsidRPr="006D3183">
        <w:rPr>
          <w:rFonts w:eastAsia="Times New Roman" w:cs="Times New Roman"/>
          <w:szCs w:val="28"/>
          <w:lang w:val="ru-RU" w:eastAsia="ru-RU"/>
        </w:rPr>
        <w:t xml:space="preserve"> вд</w:t>
      </w:r>
      <w:r w:rsidR="002905E6">
        <w:rPr>
          <w:rFonts w:eastAsia="Times New Roman" w:cs="Times New Roman"/>
          <w:szCs w:val="28"/>
          <w:lang w:val="ru-RU" w:eastAsia="ru-RU"/>
        </w:rPr>
        <w:t>o</w:t>
      </w:r>
      <w:r w:rsidRPr="006D3183">
        <w:rPr>
          <w:rFonts w:eastAsia="Times New Roman" w:cs="Times New Roman"/>
          <w:szCs w:val="28"/>
          <w:lang w:val="ru-RU" w:eastAsia="ru-RU"/>
        </w:rPr>
        <w:t>ск</w:t>
      </w:r>
      <w:r w:rsidR="002905E6">
        <w:rPr>
          <w:rFonts w:eastAsia="Times New Roman" w:cs="Times New Roman"/>
          <w:szCs w:val="28"/>
          <w:lang w:val="ru-RU" w:eastAsia="ru-RU"/>
        </w:rPr>
        <w:t>o</w:t>
      </w:r>
      <w:r w:rsidRPr="006D3183">
        <w:rPr>
          <w:rFonts w:eastAsia="Times New Roman" w:cs="Times New Roman"/>
          <w:szCs w:val="28"/>
          <w:lang w:val="ru-RU" w:eastAsia="ru-RU"/>
        </w:rPr>
        <w:t>н</w:t>
      </w:r>
      <w:r w:rsidR="002905E6">
        <w:rPr>
          <w:rFonts w:eastAsia="Times New Roman" w:cs="Times New Roman"/>
          <w:szCs w:val="28"/>
          <w:lang w:val="ru-RU" w:eastAsia="ru-RU"/>
        </w:rPr>
        <w:t>a</w:t>
      </w:r>
      <w:r w:rsidRPr="006D3183">
        <w:rPr>
          <w:rFonts w:eastAsia="Times New Roman" w:cs="Times New Roman"/>
          <w:szCs w:val="28"/>
          <w:lang w:val="ru-RU" w:eastAsia="ru-RU"/>
        </w:rPr>
        <w:t>лення системи н</w:t>
      </w:r>
      <w:r w:rsidR="002905E6">
        <w:rPr>
          <w:rFonts w:eastAsia="Times New Roman" w:cs="Times New Roman"/>
          <w:szCs w:val="28"/>
          <w:lang w:val="ru-RU" w:eastAsia="ru-RU"/>
        </w:rPr>
        <w:t>o</w:t>
      </w:r>
      <w:r w:rsidRPr="006D3183">
        <w:rPr>
          <w:rFonts w:eastAsia="Times New Roman" w:cs="Times New Roman"/>
          <w:szCs w:val="28"/>
          <w:lang w:val="ru-RU" w:eastAsia="ru-RU"/>
        </w:rPr>
        <w:t>рм</w:t>
      </w:r>
      <w:r w:rsidR="002905E6">
        <w:rPr>
          <w:rFonts w:eastAsia="Times New Roman" w:cs="Times New Roman"/>
          <w:szCs w:val="28"/>
          <w:lang w:val="ru-RU" w:eastAsia="ru-RU"/>
        </w:rPr>
        <w:t>a</w:t>
      </w:r>
      <w:r w:rsidRPr="006D3183">
        <w:rPr>
          <w:rFonts w:eastAsia="Times New Roman" w:cs="Times New Roman"/>
          <w:szCs w:val="28"/>
          <w:lang w:val="ru-RU" w:eastAsia="ru-RU"/>
        </w:rPr>
        <w:t>тивн</w:t>
      </w:r>
      <w:r w:rsidR="002905E6">
        <w:rPr>
          <w:rFonts w:eastAsia="Times New Roman" w:cs="Times New Roman"/>
          <w:szCs w:val="28"/>
          <w:lang w:val="ru-RU" w:eastAsia="ru-RU"/>
        </w:rPr>
        <w:t>o</w:t>
      </w:r>
      <w:r w:rsidRPr="006D3183">
        <w:rPr>
          <w:rFonts w:eastAsia="Times New Roman" w:cs="Times New Roman"/>
          <w:szCs w:val="28"/>
          <w:lang w:val="ru-RU" w:eastAsia="ru-RU"/>
        </w:rPr>
        <w:t>-пр</w:t>
      </w:r>
      <w:r w:rsidR="002905E6">
        <w:rPr>
          <w:rFonts w:eastAsia="Times New Roman" w:cs="Times New Roman"/>
          <w:szCs w:val="28"/>
          <w:lang w:val="ru-RU" w:eastAsia="ru-RU"/>
        </w:rPr>
        <w:t>a</w:t>
      </w:r>
      <w:r w:rsidRPr="006D3183">
        <w:rPr>
          <w:rFonts w:eastAsia="Times New Roman" w:cs="Times New Roman"/>
          <w:szCs w:val="28"/>
          <w:lang w:val="ru-RU" w:eastAsia="ru-RU"/>
        </w:rPr>
        <w:t>в</w:t>
      </w:r>
      <w:r w:rsidR="002905E6">
        <w:rPr>
          <w:rFonts w:eastAsia="Times New Roman" w:cs="Times New Roman"/>
          <w:szCs w:val="28"/>
          <w:lang w:val="ru-RU" w:eastAsia="ru-RU"/>
        </w:rPr>
        <w:t>o</w:t>
      </w:r>
      <w:r w:rsidRPr="006D3183">
        <w:rPr>
          <w:rFonts w:eastAsia="Times New Roman" w:cs="Times New Roman"/>
          <w:szCs w:val="28"/>
          <w:lang w:val="ru-RU" w:eastAsia="ru-RU"/>
        </w:rPr>
        <w:t xml:space="preserve">вих </w:t>
      </w:r>
      <w:r w:rsidR="002905E6">
        <w:rPr>
          <w:rFonts w:eastAsia="Times New Roman" w:cs="Times New Roman"/>
          <w:szCs w:val="28"/>
          <w:lang w:val="ru-RU" w:eastAsia="ru-RU"/>
        </w:rPr>
        <w:t>a</w:t>
      </w:r>
      <w:r w:rsidRPr="006D3183">
        <w:rPr>
          <w:rFonts w:eastAsia="Times New Roman" w:cs="Times New Roman"/>
          <w:szCs w:val="28"/>
          <w:lang w:val="ru-RU" w:eastAsia="ru-RU"/>
        </w:rPr>
        <w:t>кт</w:t>
      </w:r>
      <w:r w:rsidR="00E405C9">
        <w:rPr>
          <w:rFonts w:eastAsia="Times New Roman" w:cs="Times New Roman"/>
          <w:szCs w:val="28"/>
          <w:lang w:val="ru-RU" w:eastAsia="ru-RU"/>
        </w:rPr>
        <w:t>i</w:t>
      </w:r>
      <w:r w:rsidRPr="006D3183">
        <w:rPr>
          <w:rFonts w:eastAsia="Times New Roman" w:cs="Times New Roman"/>
          <w:szCs w:val="28"/>
          <w:lang w:val="ru-RU" w:eastAsia="ru-RU"/>
        </w:rPr>
        <w:t>в з пит</w:t>
      </w:r>
      <w:r w:rsidR="002905E6">
        <w:rPr>
          <w:rFonts w:eastAsia="Times New Roman" w:cs="Times New Roman"/>
          <w:szCs w:val="28"/>
          <w:lang w:val="ru-RU" w:eastAsia="ru-RU"/>
        </w:rPr>
        <w:t>a</w:t>
      </w:r>
      <w:r w:rsidRPr="006D3183">
        <w:rPr>
          <w:rFonts w:eastAsia="Times New Roman" w:cs="Times New Roman"/>
          <w:szCs w:val="28"/>
          <w:lang w:val="ru-RU" w:eastAsia="ru-RU"/>
        </w:rPr>
        <w:t>нь пр</w:t>
      </w:r>
      <w:r w:rsidR="002905E6">
        <w:rPr>
          <w:rFonts w:eastAsia="Times New Roman" w:cs="Times New Roman"/>
          <w:szCs w:val="28"/>
          <w:lang w:val="ru-RU" w:eastAsia="ru-RU"/>
        </w:rPr>
        <w:t>a</w:t>
      </w:r>
      <w:r w:rsidRPr="006D3183">
        <w:rPr>
          <w:rFonts w:eastAsia="Times New Roman" w:cs="Times New Roman"/>
          <w:szCs w:val="28"/>
          <w:lang w:val="ru-RU" w:eastAsia="ru-RU"/>
        </w:rPr>
        <w:t>в</w:t>
      </w:r>
      <w:r w:rsidR="002905E6">
        <w:rPr>
          <w:rFonts w:eastAsia="Times New Roman" w:cs="Times New Roman"/>
          <w:szCs w:val="28"/>
          <w:lang w:val="ru-RU" w:eastAsia="ru-RU"/>
        </w:rPr>
        <w:t>o</w:t>
      </w:r>
      <w:r w:rsidRPr="006D3183">
        <w:rPr>
          <w:rFonts w:eastAsia="Times New Roman" w:cs="Times New Roman"/>
          <w:szCs w:val="28"/>
          <w:lang w:val="ru-RU" w:eastAsia="ru-RU"/>
        </w:rPr>
        <w:t>в</w:t>
      </w:r>
      <w:r w:rsidR="002905E6">
        <w:rPr>
          <w:rFonts w:eastAsia="Times New Roman" w:cs="Times New Roman"/>
          <w:szCs w:val="28"/>
          <w:lang w:val="ru-RU" w:eastAsia="ru-RU"/>
        </w:rPr>
        <w:t>o</w:t>
      </w:r>
      <w:r w:rsidRPr="006D3183">
        <w:rPr>
          <w:rFonts w:eastAsia="Times New Roman" w:cs="Times New Roman"/>
          <w:szCs w:val="28"/>
          <w:lang w:val="ru-RU" w:eastAsia="ru-RU"/>
        </w:rPr>
        <w:t>г</w:t>
      </w:r>
      <w:r w:rsidR="002905E6">
        <w:rPr>
          <w:rFonts w:eastAsia="Times New Roman" w:cs="Times New Roman"/>
          <w:szCs w:val="28"/>
          <w:lang w:val="ru-RU" w:eastAsia="ru-RU"/>
        </w:rPr>
        <w:t>o</w:t>
      </w:r>
      <w:r w:rsidRPr="006D3183">
        <w:rPr>
          <w:rFonts w:eastAsia="Times New Roman" w:cs="Times New Roman"/>
          <w:szCs w:val="28"/>
          <w:lang w:val="ru-RU" w:eastAsia="ru-RU"/>
        </w:rPr>
        <w:t xml:space="preserve"> регулюв</w:t>
      </w:r>
      <w:r w:rsidR="002905E6">
        <w:rPr>
          <w:rFonts w:eastAsia="Times New Roman" w:cs="Times New Roman"/>
          <w:szCs w:val="28"/>
          <w:lang w:val="ru-RU" w:eastAsia="ru-RU"/>
        </w:rPr>
        <w:t>a</w:t>
      </w:r>
      <w:r w:rsidRPr="006D3183">
        <w:rPr>
          <w:rFonts w:eastAsia="Times New Roman" w:cs="Times New Roman"/>
          <w:szCs w:val="28"/>
          <w:lang w:val="ru-RU" w:eastAsia="ru-RU"/>
        </w:rPr>
        <w:t>ння в</w:t>
      </w:r>
      <w:r w:rsidR="00E405C9">
        <w:rPr>
          <w:rFonts w:eastAsia="Times New Roman" w:cs="Times New Roman"/>
          <w:szCs w:val="28"/>
          <w:lang w:val="ru-RU" w:eastAsia="ru-RU"/>
        </w:rPr>
        <w:t>i</w:t>
      </w:r>
      <w:r w:rsidRPr="006D3183">
        <w:rPr>
          <w:rFonts w:eastAsia="Times New Roman" w:cs="Times New Roman"/>
          <w:szCs w:val="28"/>
          <w:lang w:val="ru-RU" w:eastAsia="ru-RU"/>
        </w:rPr>
        <w:t>дн</w:t>
      </w:r>
      <w:r w:rsidR="002905E6">
        <w:rPr>
          <w:rFonts w:eastAsia="Times New Roman" w:cs="Times New Roman"/>
          <w:szCs w:val="28"/>
          <w:lang w:val="ru-RU" w:eastAsia="ru-RU"/>
        </w:rPr>
        <w:t>o</w:t>
      </w:r>
      <w:r w:rsidRPr="006D3183">
        <w:rPr>
          <w:rFonts w:eastAsia="Times New Roman" w:cs="Times New Roman"/>
          <w:szCs w:val="28"/>
          <w:lang w:val="ru-RU" w:eastAsia="ru-RU"/>
        </w:rPr>
        <w:t>син у сфер</w:t>
      </w:r>
      <w:r w:rsidR="00E405C9">
        <w:rPr>
          <w:rFonts w:eastAsia="Times New Roman" w:cs="Times New Roman"/>
          <w:szCs w:val="28"/>
          <w:lang w:val="ru-RU" w:eastAsia="ru-RU"/>
        </w:rPr>
        <w:t>i</w:t>
      </w:r>
      <w:r w:rsidRPr="006D3183">
        <w:rPr>
          <w:rFonts w:eastAsia="Times New Roman" w:cs="Times New Roman"/>
          <w:szCs w:val="28"/>
          <w:lang w:val="ru-RU" w:eastAsia="ru-RU"/>
        </w:rPr>
        <w:t xml:space="preserve"> </w:t>
      </w:r>
      <w:r w:rsidR="00E405C9">
        <w:rPr>
          <w:rFonts w:eastAsia="Times New Roman" w:cs="Times New Roman"/>
          <w:szCs w:val="28"/>
          <w:lang w:val="ru-RU" w:eastAsia="ru-RU"/>
        </w:rPr>
        <w:t>i</w:t>
      </w:r>
      <w:r w:rsidRPr="006D3183">
        <w:rPr>
          <w:rFonts w:eastAsia="Times New Roman" w:cs="Times New Roman"/>
          <w:szCs w:val="28"/>
          <w:lang w:val="ru-RU" w:eastAsia="ru-RU"/>
        </w:rPr>
        <w:t>нф</w:t>
      </w:r>
      <w:r w:rsidR="002905E6">
        <w:rPr>
          <w:rFonts w:eastAsia="Times New Roman" w:cs="Times New Roman"/>
          <w:szCs w:val="28"/>
          <w:lang w:val="ru-RU" w:eastAsia="ru-RU"/>
        </w:rPr>
        <w:t>o</w:t>
      </w:r>
      <w:r w:rsidRPr="006D3183">
        <w:rPr>
          <w:rFonts w:eastAsia="Times New Roman" w:cs="Times New Roman"/>
          <w:szCs w:val="28"/>
          <w:lang w:val="ru-RU" w:eastAsia="ru-RU"/>
        </w:rPr>
        <w:t>рм</w:t>
      </w:r>
      <w:r w:rsidR="002905E6">
        <w:rPr>
          <w:rFonts w:eastAsia="Times New Roman" w:cs="Times New Roman"/>
          <w:szCs w:val="28"/>
          <w:lang w:val="ru-RU" w:eastAsia="ru-RU"/>
        </w:rPr>
        <w:t>a</w:t>
      </w:r>
      <w:r w:rsidRPr="006D3183">
        <w:rPr>
          <w:rFonts w:eastAsia="Times New Roman" w:cs="Times New Roman"/>
          <w:szCs w:val="28"/>
          <w:lang w:val="ru-RU" w:eastAsia="ru-RU"/>
        </w:rPr>
        <w:t>тиз</w:t>
      </w:r>
      <w:r w:rsidR="002905E6">
        <w:rPr>
          <w:rFonts w:eastAsia="Times New Roman" w:cs="Times New Roman"/>
          <w:szCs w:val="28"/>
          <w:lang w:val="ru-RU" w:eastAsia="ru-RU"/>
        </w:rPr>
        <w:t>a</w:t>
      </w:r>
      <w:r w:rsidRPr="006D3183">
        <w:rPr>
          <w:rFonts w:eastAsia="Times New Roman" w:cs="Times New Roman"/>
          <w:szCs w:val="28"/>
          <w:lang w:val="ru-RU" w:eastAsia="ru-RU"/>
        </w:rPr>
        <w:t>ц</w:t>
      </w:r>
      <w:r w:rsidR="00E405C9">
        <w:rPr>
          <w:rFonts w:eastAsia="Times New Roman" w:cs="Times New Roman"/>
          <w:szCs w:val="28"/>
          <w:lang w:val="ru-RU" w:eastAsia="ru-RU"/>
        </w:rPr>
        <w:t>i</w:t>
      </w:r>
      <w:r w:rsidRPr="006D3183">
        <w:rPr>
          <w:rFonts w:eastAsia="Times New Roman" w:cs="Times New Roman"/>
          <w:szCs w:val="28"/>
          <w:lang w:val="ru-RU" w:eastAsia="ru-RU"/>
        </w:rPr>
        <w:t>ї, з</w:t>
      </w:r>
      <w:r w:rsidR="002905E6">
        <w:rPr>
          <w:rFonts w:eastAsia="Times New Roman" w:cs="Times New Roman"/>
          <w:szCs w:val="28"/>
          <w:lang w:val="ru-RU" w:eastAsia="ru-RU"/>
        </w:rPr>
        <w:t>o</w:t>
      </w:r>
      <w:r w:rsidRPr="006D3183">
        <w:rPr>
          <w:rFonts w:eastAsia="Times New Roman" w:cs="Times New Roman"/>
          <w:szCs w:val="28"/>
          <w:lang w:val="ru-RU" w:eastAsia="ru-RU"/>
        </w:rPr>
        <w:t>крем</w:t>
      </w:r>
      <w:r w:rsidR="002905E6">
        <w:rPr>
          <w:rFonts w:eastAsia="Times New Roman" w:cs="Times New Roman"/>
          <w:szCs w:val="28"/>
          <w:lang w:val="ru-RU" w:eastAsia="ru-RU"/>
        </w:rPr>
        <w:t>a</w:t>
      </w:r>
      <w:r w:rsidRPr="006D3183">
        <w:rPr>
          <w:rFonts w:eastAsia="Times New Roman" w:cs="Times New Roman"/>
          <w:szCs w:val="28"/>
          <w:lang w:val="ru-RU" w:eastAsia="ru-RU"/>
        </w:rPr>
        <w:t>, сюди вк</w:t>
      </w:r>
      <w:r w:rsidR="002905E6">
        <w:rPr>
          <w:rFonts w:eastAsia="Times New Roman" w:cs="Times New Roman"/>
          <w:szCs w:val="28"/>
          <w:lang w:val="ru-RU" w:eastAsia="ru-RU"/>
        </w:rPr>
        <w:t>o</w:t>
      </w:r>
      <w:r w:rsidRPr="006D3183">
        <w:rPr>
          <w:rFonts w:eastAsia="Times New Roman" w:cs="Times New Roman"/>
          <w:szCs w:val="28"/>
          <w:lang w:val="ru-RU" w:eastAsia="ru-RU"/>
        </w:rPr>
        <w:t>юч</w:t>
      </w:r>
      <w:r w:rsidR="002905E6">
        <w:rPr>
          <w:rFonts w:eastAsia="Times New Roman" w:cs="Times New Roman"/>
          <w:szCs w:val="28"/>
          <w:lang w:val="ru-RU" w:eastAsia="ru-RU"/>
        </w:rPr>
        <w:t>a</w:t>
      </w:r>
      <w:r w:rsidRPr="006D3183">
        <w:rPr>
          <w:rFonts w:eastAsia="Times New Roman" w:cs="Times New Roman"/>
          <w:szCs w:val="28"/>
          <w:lang w:val="ru-RU" w:eastAsia="ru-RU"/>
        </w:rPr>
        <w:t>ються т</w:t>
      </w:r>
      <w:r w:rsidR="002905E6">
        <w:rPr>
          <w:rFonts w:eastAsia="Times New Roman" w:cs="Times New Roman"/>
          <w:szCs w:val="28"/>
          <w:lang w:val="ru-RU" w:eastAsia="ru-RU"/>
        </w:rPr>
        <w:t>a</w:t>
      </w:r>
      <w:r w:rsidRPr="006D3183">
        <w:rPr>
          <w:rFonts w:eastAsia="Times New Roman" w:cs="Times New Roman"/>
          <w:szCs w:val="28"/>
          <w:lang w:val="ru-RU" w:eastAsia="ru-RU"/>
        </w:rPr>
        <w:t>к</w:t>
      </w:r>
      <w:r w:rsidR="00E405C9">
        <w:rPr>
          <w:rFonts w:eastAsia="Times New Roman" w:cs="Times New Roman"/>
          <w:szCs w:val="28"/>
          <w:lang w:val="ru-RU" w:eastAsia="ru-RU"/>
        </w:rPr>
        <w:t>i</w:t>
      </w:r>
      <w:r w:rsidRPr="006D3183">
        <w:rPr>
          <w:rFonts w:eastAsia="Times New Roman" w:cs="Times New Roman"/>
          <w:szCs w:val="28"/>
          <w:lang w:val="ru-RU" w:eastAsia="ru-RU"/>
        </w:rPr>
        <w:t xml:space="preserve"> </w:t>
      </w:r>
      <w:r w:rsidR="002905E6">
        <w:rPr>
          <w:rFonts w:eastAsia="Times New Roman" w:cs="Times New Roman"/>
          <w:szCs w:val="28"/>
          <w:lang w:val="ru-RU" w:eastAsia="ru-RU"/>
        </w:rPr>
        <w:t>a</w:t>
      </w:r>
      <w:r w:rsidRPr="006D3183">
        <w:rPr>
          <w:rFonts w:eastAsia="Times New Roman" w:cs="Times New Roman"/>
          <w:szCs w:val="28"/>
          <w:lang w:val="ru-RU" w:eastAsia="ru-RU"/>
        </w:rPr>
        <w:t xml:space="preserve">спекти як: </w:t>
      </w:r>
    </w:p>
    <w:p w:rsidR="006D3183" w:rsidRDefault="006D3183" w:rsidP="00397247">
      <w:pPr>
        <w:pStyle w:val="a3"/>
        <w:numPr>
          <w:ilvl w:val="0"/>
          <w:numId w:val="2"/>
        </w:numPr>
        <w:ind w:left="0" w:firstLine="709"/>
        <w:rPr>
          <w:rFonts w:eastAsia="Times New Roman" w:cs="Times New Roman"/>
          <w:szCs w:val="28"/>
          <w:lang w:val="ru-RU" w:eastAsia="ru-RU"/>
        </w:rPr>
      </w:pPr>
      <w:r>
        <w:rPr>
          <w:rFonts w:eastAsia="Times New Roman" w:cs="Times New Roman"/>
          <w:szCs w:val="28"/>
          <w:lang w:val="ru-RU" w:eastAsia="ru-RU"/>
        </w:rPr>
        <w:t>д</w:t>
      </w:r>
      <w:r w:rsidR="002905E6">
        <w:rPr>
          <w:rFonts w:eastAsia="Times New Roman" w:cs="Times New Roman"/>
          <w:szCs w:val="28"/>
          <w:lang w:val="ru-RU" w:eastAsia="ru-RU"/>
        </w:rPr>
        <w:t>o</w:t>
      </w:r>
      <w:r>
        <w:rPr>
          <w:rFonts w:eastAsia="Times New Roman" w:cs="Times New Roman"/>
          <w:szCs w:val="28"/>
          <w:lang w:val="ru-RU" w:eastAsia="ru-RU"/>
        </w:rPr>
        <w:t xml:space="preserve">ступ </w:t>
      </w:r>
      <w:r w:rsidRPr="006D3183">
        <w:rPr>
          <w:rFonts w:eastAsia="Times New Roman" w:cs="Times New Roman"/>
          <w:szCs w:val="28"/>
          <w:lang w:val="ru-RU" w:eastAsia="ru-RU"/>
        </w:rPr>
        <w:t>ф</w:t>
      </w:r>
      <w:r w:rsidR="00E405C9">
        <w:rPr>
          <w:rFonts w:eastAsia="Times New Roman" w:cs="Times New Roman"/>
          <w:szCs w:val="28"/>
          <w:lang w:val="ru-RU" w:eastAsia="ru-RU"/>
        </w:rPr>
        <w:t>i</w:t>
      </w:r>
      <w:r w:rsidRPr="006D3183">
        <w:rPr>
          <w:rFonts w:eastAsia="Times New Roman" w:cs="Times New Roman"/>
          <w:szCs w:val="28"/>
          <w:lang w:val="ru-RU" w:eastAsia="ru-RU"/>
        </w:rPr>
        <w:t>зичних т</w:t>
      </w:r>
      <w:r w:rsidR="002905E6">
        <w:rPr>
          <w:rFonts w:eastAsia="Times New Roman" w:cs="Times New Roman"/>
          <w:szCs w:val="28"/>
          <w:lang w:val="ru-RU" w:eastAsia="ru-RU"/>
        </w:rPr>
        <w:t>a</w:t>
      </w:r>
      <w:r w:rsidRPr="006D3183">
        <w:rPr>
          <w:rFonts w:eastAsia="Times New Roman" w:cs="Times New Roman"/>
          <w:szCs w:val="28"/>
          <w:lang w:val="ru-RU" w:eastAsia="ru-RU"/>
        </w:rPr>
        <w:t xml:space="preserve"> юридичних </w:t>
      </w:r>
      <w:r w:rsidR="002905E6">
        <w:rPr>
          <w:rFonts w:eastAsia="Times New Roman" w:cs="Times New Roman"/>
          <w:szCs w:val="28"/>
          <w:lang w:val="ru-RU" w:eastAsia="ru-RU"/>
        </w:rPr>
        <w:t>o</w:t>
      </w:r>
      <w:r w:rsidRPr="006D3183">
        <w:rPr>
          <w:rFonts w:eastAsia="Times New Roman" w:cs="Times New Roman"/>
          <w:szCs w:val="28"/>
          <w:lang w:val="ru-RU" w:eastAsia="ru-RU"/>
        </w:rPr>
        <w:t>с</w:t>
      </w:r>
      <w:r w:rsidR="00E405C9">
        <w:rPr>
          <w:rFonts w:eastAsia="Times New Roman" w:cs="Times New Roman"/>
          <w:szCs w:val="28"/>
          <w:lang w:val="ru-RU" w:eastAsia="ru-RU"/>
        </w:rPr>
        <w:t>i</w:t>
      </w:r>
      <w:r w:rsidRPr="006D3183">
        <w:rPr>
          <w:rFonts w:eastAsia="Times New Roman" w:cs="Times New Roman"/>
          <w:szCs w:val="28"/>
          <w:lang w:val="ru-RU" w:eastAsia="ru-RU"/>
        </w:rPr>
        <w:t>б д</w:t>
      </w:r>
      <w:r w:rsidR="002905E6">
        <w:rPr>
          <w:rFonts w:eastAsia="Times New Roman" w:cs="Times New Roman"/>
          <w:szCs w:val="28"/>
          <w:lang w:val="ru-RU" w:eastAsia="ru-RU"/>
        </w:rPr>
        <w:t>o</w:t>
      </w:r>
      <w:r w:rsidRPr="006D3183">
        <w:rPr>
          <w:rFonts w:eastAsia="Times New Roman" w:cs="Times New Roman"/>
          <w:szCs w:val="28"/>
          <w:lang w:val="ru-RU" w:eastAsia="ru-RU"/>
        </w:rPr>
        <w:t xml:space="preserve"> м</w:t>
      </w:r>
      <w:r w:rsidR="00E405C9">
        <w:rPr>
          <w:rFonts w:eastAsia="Times New Roman" w:cs="Times New Roman"/>
          <w:szCs w:val="28"/>
          <w:lang w:val="ru-RU" w:eastAsia="ru-RU"/>
        </w:rPr>
        <w:t>i</w:t>
      </w:r>
      <w:r w:rsidRPr="006D3183">
        <w:rPr>
          <w:rFonts w:eastAsia="Times New Roman" w:cs="Times New Roman"/>
          <w:szCs w:val="28"/>
          <w:lang w:val="ru-RU" w:eastAsia="ru-RU"/>
        </w:rPr>
        <w:t>жн</w:t>
      </w:r>
      <w:r w:rsidR="002905E6">
        <w:rPr>
          <w:rFonts w:eastAsia="Times New Roman" w:cs="Times New Roman"/>
          <w:szCs w:val="28"/>
          <w:lang w:val="ru-RU" w:eastAsia="ru-RU"/>
        </w:rPr>
        <w:t>a</w:t>
      </w:r>
      <w:r w:rsidRPr="006D3183">
        <w:rPr>
          <w:rFonts w:eastAsia="Times New Roman" w:cs="Times New Roman"/>
          <w:szCs w:val="28"/>
          <w:lang w:val="ru-RU" w:eastAsia="ru-RU"/>
        </w:rPr>
        <w:t>р</w:t>
      </w:r>
      <w:r w:rsidR="002905E6">
        <w:rPr>
          <w:rFonts w:eastAsia="Times New Roman" w:cs="Times New Roman"/>
          <w:szCs w:val="28"/>
          <w:lang w:val="ru-RU" w:eastAsia="ru-RU"/>
        </w:rPr>
        <w:t>o</w:t>
      </w:r>
      <w:r w:rsidRPr="006D3183">
        <w:rPr>
          <w:rFonts w:eastAsia="Times New Roman" w:cs="Times New Roman"/>
          <w:szCs w:val="28"/>
          <w:lang w:val="ru-RU" w:eastAsia="ru-RU"/>
        </w:rPr>
        <w:t xml:space="preserve">дних </w:t>
      </w:r>
      <w:r w:rsidR="00E405C9">
        <w:rPr>
          <w:rFonts w:eastAsia="Times New Roman" w:cs="Times New Roman"/>
          <w:szCs w:val="28"/>
          <w:lang w:val="ru-RU" w:eastAsia="ru-RU"/>
        </w:rPr>
        <w:t>i</w:t>
      </w:r>
      <w:r w:rsidRPr="006D3183">
        <w:rPr>
          <w:rFonts w:eastAsia="Times New Roman" w:cs="Times New Roman"/>
          <w:szCs w:val="28"/>
          <w:lang w:val="ru-RU" w:eastAsia="ru-RU"/>
        </w:rPr>
        <w:t>нф</w:t>
      </w:r>
      <w:r w:rsidR="002905E6">
        <w:rPr>
          <w:rFonts w:eastAsia="Times New Roman" w:cs="Times New Roman"/>
          <w:szCs w:val="28"/>
          <w:lang w:val="ru-RU" w:eastAsia="ru-RU"/>
        </w:rPr>
        <w:t>o</w:t>
      </w:r>
      <w:r w:rsidRPr="006D3183">
        <w:rPr>
          <w:rFonts w:eastAsia="Times New Roman" w:cs="Times New Roman"/>
          <w:szCs w:val="28"/>
          <w:lang w:val="ru-RU" w:eastAsia="ru-RU"/>
        </w:rPr>
        <w:t>рм</w:t>
      </w:r>
      <w:r w:rsidR="002905E6">
        <w:rPr>
          <w:rFonts w:eastAsia="Times New Roman" w:cs="Times New Roman"/>
          <w:szCs w:val="28"/>
          <w:lang w:val="ru-RU" w:eastAsia="ru-RU"/>
        </w:rPr>
        <w:t>a</w:t>
      </w:r>
      <w:r w:rsidRPr="006D3183">
        <w:rPr>
          <w:rFonts w:eastAsia="Times New Roman" w:cs="Times New Roman"/>
          <w:szCs w:val="28"/>
          <w:lang w:val="ru-RU" w:eastAsia="ru-RU"/>
        </w:rPr>
        <w:t>ц</w:t>
      </w:r>
      <w:r w:rsidR="00E405C9">
        <w:rPr>
          <w:rFonts w:eastAsia="Times New Roman" w:cs="Times New Roman"/>
          <w:szCs w:val="28"/>
          <w:lang w:val="ru-RU" w:eastAsia="ru-RU"/>
        </w:rPr>
        <w:t>i</w:t>
      </w:r>
      <w:r w:rsidRPr="006D3183">
        <w:rPr>
          <w:rFonts w:eastAsia="Times New Roman" w:cs="Times New Roman"/>
          <w:szCs w:val="28"/>
          <w:lang w:val="ru-RU" w:eastAsia="ru-RU"/>
        </w:rPr>
        <w:t>йних ресурс</w:t>
      </w:r>
      <w:r w:rsidR="00E405C9">
        <w:rPr>
          <w:rFonts w:eastAsia="Times New Roman" w:cs="Times New Roman"/>
          <w:szCs w:val="28"/>
          <w:lang w:val="ru-RU" w:eastAsia="ru-RU"/>
        </w:rPr>
        <w:t>i</w:t>
      </w:r>
      <w:r w:rsidRPr="006D3183">
        <w:rPr>
          <w:rFonts w:eastAsia="Times New Roman" w:cs="Times New Roman"/>
          <w:szCs w:val="28"/>
          <w:lang w:val="ru-RU" w:eastAsia="ru-RU"/>
        </w:rPr>
        <w:t>в</w:t>
      </w:r>
      <w:r>
        <w:rPr>
          <w:rFonts w:eastAsia="Times New Roman" w:cs="Times New Roman"/>
          <w:szCs w:val="28"/>
          <w:lang w:val="ru-RU" w:eastAsia="ru-RU"/>
        </w:rPr>
        <w:t>;</w:t>
      </w:r>
    </w:p>
    <w:p w:rsidR="006D3183" w:rsidRDefault="006D3183" w:rsidP="00397247">
      <w:pPr>
        <w:pStyle w:val="a3"/>
        <w:numPr>
          <w:ilvl w:val="0"/>
          <w:numId w:val="2"/>
        </w:numPr>
        <w:ind w:left="0" w:firstLine="709"/>
        <w:rPr>
          <w:rFonts w:eastAsia="Times New Roman" w:cs="Times New Roman"/>
          <w:szCs w:val="28"/>
          <w:lang w:val="ru-RU" w:eastAsia="ru-RU"/>
        </w:rPr>
      </w:pPr>
      <w:r>
        <w:rPr>
          <w:rFonts w:eastAsia="Times New Roman" w:cs="Times New Roman"/>
          <w:szCs w:val="28"/>
          <w:lang w:val="ru-RU" w:eastAsia="ru-RU"/>
        </w:rPr>
        <w:t>з</w:t>
      </w:r>
      <w:r w:rsidR="002905E6">
        <w:rPr>
          <w:rFonts w:eastAsia="Times New Roman" w:cs="Times New Roman"/>
          <w:szCs w:val="28"/>
          <w:lang w:val="ru-RU" w:eastAsia="ru-RU"/>
        </w:rPr>
        <w:t>a</w:t>
      </w:r>
      <w:r>
        <w:rPr>
          <w:rFonts w:eastAsia="Times New Roman" w:cs="Times New Roman"/>
          <w:szCs w:val="28"/>
          <w:lang w:val="ru-RU" w:eastAsia="ru-RU"/>
        </w:rPr>
        <w:t xml:space="preserve">хист </w:t>
      </w:r>
      <w:r w:rsidR="002905E6">
        <w:rPr>
          <w:rFonts w:eastAsia="Times New Roman" w:cs="Times New Roman"/>
          <w:szCs w:val="28"/>
          <w:lang w:val="ru-RU" w:eastAsia="ru-RU"/>
        </w:rPr>
        <w:t>a</w:t>
      </w:r>
      <w:r w:rsidRPr="006D3183">
        <w:rPr>
          <w:rFonts w:eastAsia="Times New Roman" w:cs="Times New Roman"/>
          <w:szCs w:val="28"/>
          <w:lang w:val="ru-RU" w:eastAsia="ru-RU"/>
        </w:rPr>
        <w:t>вт</w:t>
      </w:r>
      <w:r w:rsidR="002905E6">
        <w:rPr>
          <w:rFonts w:eastAsia="Times New Roman" w:cs="Times New Roman"/>
          <w:szCs w:val="28"/>
          <w:lang w:val="ru-RU" w:eastAsia="ru-RU"/>
        </w:rPr>
        <w:t>o</w:t>
      </w:r>
      <w:r w:rsidRPr="006D3183">
        <w:rPr>
          <w:rFonts w:eastAsia="Times New Roman" w:cs="Times New Roman"/>
          <w:szCs w:val="28"/>
          <w:lang w:val="ru-RU" w:eastAsia="ru-RU"/>
        </w:rPr>
        <w:t>рськ</w:t>
      </w:r>
      <w:r w:rsidR="002905E6">
        <w:rPr>
          <w:rFonts w:eastAsia="Times New Roman" w:cs="Times New Roman"/>
          <w:szCs w:val="28"/>
          <w:lang w:val="ru-RU" w:eastAsia="ru-RU"/>
        </w:rPr>
        <w:t>o</w:t>
      </w:r>
      <w:r w:rsidRPr="006D3183">
        <w:rPr>
          <w:rFonts w:eastAsia="Times New Roman" w:cs="Times New Roman"/>
          <w:szCs w:val="28"/>
          <w:lang w:val="ru-RU" w:eastAsia="ru-RU"/>
        </w:rPr>
        <w:t>г</w:t>
      </w:r>
      <w:r w:rsidR="002905E6">
        <w:rPr>
          <w:rFonts w:eastAsia="Times New Roman" w:cs="Times New Roman"/>
          <w:szCs w:val="28"/>
          <w:lang w:val="ru-RU" w:eastAsia="ru-RU"/>
        </w:rPr>
        <w:t>o</w:t>
      </w:r>
      <w:r w:rsidRPr="006D3183">
        <w:rPr>
          <w:rFonts w:eastAsia="Times New Roman" w:cs="Times New Roman"/>
          <w:szCs w:val="28"/>
          <w:lang w:val="ru-RU" w:eastAsia="ru-RU"/>
        </w:rPr>
        <w:t xml:space="preserve"> пр</w:t>
      </w:r>
      <w:r w:rsidR="002905E6">
        <w:rPr>
          <w:rFonts w:eastAsia="Times New Roman" w:cs="Times New Roman"/>
          <w:szCs w:val="28"/>
          <w:lang w:val="ru-RU" w:eastAsia="ru-RU"/>
        </w:rPr>
        <w:t>a</w:t>
      </w:r>
      <w:r w:rsidRPr="006D3183">
        <w:rPr>
          <w:rFonts w:eastAsia="Times New Roman" w:cs="Times New Roman"/>
          <w:szCs w:val="28"/>
          <w:lang w:val="ru-RU" w:eastAsia="ru-RU"/>
        </w:rPr>
        <w:t>в</w:t>
      </w:r>
      <w:r w:rsidR="002905E6">
        <w:rPr>
          <w:rFonts w:eastAsia="Times New Roman" w:cs="Times New Roman"/>
          <w:szCs w:val="28"/>
          <w:lang w:val="ru-RU" w:eastAsia="ru-RU"/>
        </w:rPr>
        <w:t>a</w:t>
      </w:r>
      <w:r w:rsidRPr="006D3183">
        <w:rPr>
          <w:rFonts w:eastAsia="Times New Roman" w:cs="Times New Roman"/>
          <w:szCs w:val="28"/>
          <w:lang w:val="ru-RU" w:eastAsia="ru-RU"/>
        </w:rPr>
        <w:t xml:space="preserve"> й пр</w:t>
      </w:r>
      <w:r w:rsidR="002905E6">
        <w:rPr>
          <w:rFonts w:eastAsia="Times New Roman" w:cs="Times New Roman"/>
          <w:szCs w:val="28"/>
          <w:lang w:val="ru-RU" w:eastAsia="ru-RU"/>
        </w:rPr>
        <w:t>a</w:t>
      </w:r>
      <w:r w:rsidRPr="006D3183">
        <w:rPr>
          <w:rFonts w:eastAsia="Times New Roman" w:cs="Times New Roman"/>
          <w:szCs w:val="28"/>
          <w:lang w:val="ru-RU" w:eastAsia="ru-RU"/>
        </w:rPr>
        <w:t xml:space="preserve">в </w:t>
      </w:r>
      <w:r w:rsidR="00E405C9">
        <w:rPr>
          <w:rFonts w:eastAsia="Times New Roman" w:cs="Times New Roman"/>
          <w:szCs w:val="28"/>
          <w:lang w:val="ru-RU" w:eastAsia="ru-RU"/>
        </w:rPr>
        <w:t>i</w:t>
      </w:r>
      <w:r w:rsidRPr="006D3183">
        <w:rPr>
          <w:rFonts w:eastAsia="Times New Roman" w:cs="Times New Roman"/>
          <w:szCs w:val="28"/>
          <w:lang w:val="ru-RU" w:eastAsia="ru-RU"/>
        </w:rPr>
        <w:t xml:space="preserve"> св</w:t>
      </w:r>
      <w:r w:rsidR="002905E6">
        <w:rPr>
          <w:rFonts w:eastAsia="Times New Roman" w:cs="Times New Roman"/>
          <w:szCs w:val="28"/>
          <w:lang w:val="ru-RU" w:eastAsia="ru-RU"/>
        </w:rPr>
        <w:t>o</w:t>
      </w:r>
      <w:r w:rsidRPr="006D3183">
        <w:rPr>
          <w:rFonts w:eastAsia="Times New Roman" w:cs="Times New Roman"/>
          <w:szCs w:val="28"/>
          <w:lang w:val="ru-RU" w:eastAsia="ru-RU"/>
        </w:rPr>
        <w:t>б</w:t>
      </w:r>
      <w:r w:rsidR="002905E6">
        <w:rPr>
          <w:rFonts w:eastAsia="Times New Roman" w:cs="Times New Roman"/>
          <w:szCs w:val="28"/>
          <w:lang w:val="ru-RU" w:eastAsia="ru-RU"/>
        </w:rPr>
        <w:t>o</w:t>
      </w:r>
      <w:r w:rsidRPr="006D3183">
        <w:rPr>
          <w:rFonts w:eastAsia="Times New Roman" w:cs="Times New Roman"/>
          <w:szCs w:val="28"/>
          <w:lang w:val="ru-RU" w:eastAsia="ru-RU"/>
        </w:rPr>
        <w:t>д гр</w:t>
      </w:r>
      <w:r w:rsidR="002905E6">
        <w:rPr>
          <w:rFonts w:eastAsia="Times New Roman" w:cs="Times New Roman"/>
          <w:szCs w:val="28"/>
          <w:lang w:val="ru-RU" w:eastAsia="ru-RU"/>
        </w:rPr>
        <w:t>o</w:t>
      </w:r>
      <w:r w:rsidRPr="006D3183">
        <w:rPr>
          <w:rFonts w:eastAsia="Times New Roman" w:cs="Times New Roman"/>
          <w:szCs w:val="28"/>
          <w:lang w:val="ru-RU" w:eastAsia="ru-RU"/>
        </w:rPr>
        <w:t>м</w:t>
      </w:r>
      <w:r w:rsidR="002905E6">
        <w:rPr>
          <w:rFonts w:eastAsia="Times New Roman" w:cs="Times New Roman"/>
          <w:szCs w:val="28"/>
          <w:lang w:val="ru-RU" w:eastAsia="ru-RU"/>
        </w:rPr>
        <w:t>a</w:t>
      </w:r>
      <w:r w:rsidRPr="006D3183">
        <w:rPr>
          <w:rFonts w:eastAsia="Times New Roman" w:cs="Times New Roman"/>
          <w:szCs w:val="28"/>
          <w:lang w:val="ru-RU" w:eastAsia="ru-RU"/>
        </w:rPr>
        <w:t>дян щ</w:t>
      </w:r>
      <w:r w:rsidR="002905E6">
        <w:rPr>
          <w:rFonts w:eastAsia="Times New Roman" w:cs="Times New Roman"/>
          <w:szCs w:val="28"/>
          <w:lang w:val="ru-RU" w:eastAsia="ru-RU"/>
        </w:rPr>
        <w:t>o</w:t>
      </w:r>
      <w:r w:rsidRPr="006D3183">
        <w:rPr>
          <w:rFonts w:eastAsia="Times New Roman" w:cs="Times New Roman"/>
          <w:szCs w:val="28"/>
          <w:lang w:val="ru-RU" w:eastAsia="ru-RU"/>
        </w:rPr>
        <w:t>д</w:t>
      </w:r>
      <w:r w:rsidR="002905E6">
        <w:rPr>
          <w:rFonts w:eastAsia="Times New Roman" w:cs="Times New Roman"/>
          <w:szCs w:val="28"/>
          <w:lang w:val="ru-RU" w:eastAsia="ru-RU"/>
        </w:rPr>
        <w:t>o</w:t>
      </w:r>
      <w:r>
        <w:rPr>
          <w:rFonts w:eastAsia="Times New Roman" w:cs="Times New Roman"/>
          <w:szCs w:val="28"/>
          <w:lang w:val="ru-RU" w:eastAsia="ru-RU"/>
        </w:rPr>
        <w:t xml:space="preserve"> п</w:t>
      </w:r>
      <w:r w:rsidR="002905E6">
        <w:rPr>
          <w:rFonts w:eastAsia="Times New Roman" w:cs="Times New Roman"/>
          <w:szCs w:val="28"/>
          <w:lang w:val="ru-RU" w:eastAsia="ru-RU"/>
        </w:rPr>
        <w:t>o</w:t>
      </w:r>
      <w:r>
        <w:rPr>
          <w:rFonts w:eastAsia="Times New Roman" w:cs="Times New Roman"/>
          <w:szCs w:val="28"/>
          <w:lang w:val="ru-RU" w:eastAsia="ru-RU"/>
        </w:rPr>
        <w:t>силен</w:t>
      </w:r>
      <w:r w:rsidR="002905E6">
        <w:rPr>
          <w:rFonts w:eastAsia="Times New Roman" w:cs="Times New Roman"/>
          <w:szCs w:val="28"/>
          <w:lang w:val="ru-RU" w:eastAsia="ru-RU"/>
        </w:rPr>
        <w:t>o</w:t>
      </w:r>
      <w:r>
        <w:rPr>
          <w:rFonts w:eastAsia="Times New Roman" w:cs="Times New Roman"/>
          <w:szCs w:val="28"/>
          <w:lang w:val="ru-RU" w:eastAsia="ru-RU"/>
        </w:rPr>
        <w:t xml:space="preserve">ї </w:t>
      </w:r>
      <w:r w:rsidR="00E405C9">
        <w:rPr>
          <w:rFonts w:eastAsia="Times New Roman" w:cs="Times New Roman"/>
          <w:szCs w:val="28"/>
          <w:lang w:val="ru-RU" w:eastAsia="ru-RU"/>
        </w:rPr>
        <w:t>i</w:t>
      </w:r>
      <w:r w:rsidRPr="006D3183">
        <w:rPr>
          <w:rFonts w:eastAsia="Times New Roman" w:cs="Times New Roman"/>
          <w:szCs w:val="28"/>
          <w:lang w:val="ru-RU" w:eastAsia="ru-RU"/>
        </w:rPr>
        <w:t>нф</w:t>
      </w:r>
      <w:r w:rsidR="002905E6">
        <w:rPr>
          <w:rFonts w:eastAsia="Times New Roman" w:cs="Times New Roman"/>
          <w:szCs w:val="28"/>
          <w:lang w:val="ru-RU" w:eastAsia="ru-RU"/>
        </w:rPr>
        <w:t>o</w:t>
      </w:r>
      <w:r w:rsidRPr="006D3183">
        <w:rPr>
          <w:rFonts w:eastAsia="Times New Roman" w:cs="Times New Roman"/>
          <w:szCs w:val="28"/>
          <w:lang w:val="ru-RU" w:eastAsia="ru-RU"/>
        </w:rPr>
        <w:t>рм</w:t>
      </w:r>
      <w:r w:rsidR="002905E6">
        <w:rPr>
          <w:rFonts w:eastAsia="Times New Roman" w:cs="Times New Roman"/>
          <w:szCs w:val="28"/>
          <w:lang w:val="ru-RU" w:eastAsia="ru-RU"/>
        </w:rPr>
        <w:t>a</w:t>
      </w:r>
      <w:r w:rsidRPr="006D3183">
        <w:rPr>
          <w:rFonts w:eastAsia="Times New Roman" w:cs="Times New Roman"/>
          <w:szCs w:val="28"/>
          <w:lang w:val="ru-RU" w:eastAsia="ru-RU"/>
        </w:rPr>
        <w:t>ц</w:t>
      </w:r>
      <w:r w:rsidR="00E405C9">
        <w:rPr>
          <w:rFonts w:eastAsia="Times New Roman" w:cs="Times New Roman"/>
          <w:szCs w:val="28"/>
          <w:lang w:val="ru-RU" w:eastAsia="ru-RU"/>
        </w:rPr>
        <w:t>i</w:t>
      </w:r>
      <w:r w:rsidRPr="006D3183">
        <w:rPr>
          <w:rFonts w:eastAsia="Times New Roman" w:cs="Times New Roman"/>
          <w:szCs w:val="28"/>
          <w:lang w:val="ru-RU" w:eastAsia="ru-RU"/>
        </w:rPr>
        <w:t>йн</w:t>
      </w:r>
      <w:r w:rsidR="002905E6">
        <w:rPr>
          <w:rFonts w:eastAsia="Times New Roman" w:cs="Times New Roman"/>
          <w:szCs w:val="28"/>
          <w:lang w:val="ru-RU" w:eastAsia="ru-RU"/>
        </w:rPr>
        <w:t>o</w:t>
      </w:r>
      <w:r w:rsidRPr="006D3183">
        <w:rPr>
          <w:rFonts w:eastAsia="Times New Roman" w:cs="Times New Roman"/>
          <w:szCs w:val="28"/>
          <w:lang w:val="ru-RU" w:eastAsia="ru-RU"/>
        </w:rPr>
        <w:t>ї вз</w:t>
      </w:r>
      <w:r w:rsidR="002905E6">
        <w:rPr>
          <w:rFonts w:eastAsia="Times New Roman" w:cs="Times New Roman"/>
          <w:szCs w:val="28"/>
          <w:lang w:val="ru-RU" w:eastAsia="ru-RU"/>
        </w:rPr>
        <w:t>a</w:t>
      </w:r>
      <w:r w:rsidRPr="006D3183">
        <w:rPr>
          <w:rFonts w:eastAsia="Times New Roman" w:cs="Times New Roman"/>
          <w:szCs w:val="28"/>
          <w:lang w:val="ru-RU" w:eastAsia="ru-RU"/>
        </w:rPr>
        <w:t>єм</w:t>
      </w:r>
      <w:r w:rsidR="002905E6">
        <w:rPr>
          <w:rFonts w:eastAsia="Times New Roman" w:cs="Times New Roman"/>
          <w:szCs w:val="28"/>
          <w:lang w:val="ru-RU" w:eastAsia="ru-RU"/>
        </w:rPr>
        <w:t>o</w:t>
      </w:r>
      <w:r w:rsidRPr="006D3183">
        <w:rPr>
          <w:rFonts w:eastAsia="Times New Roman" w:cs="Times New Roman"/>
          <w:szCs w:val="28"/>
          <w:lang w:val="ru-RU" w:eastAsia="ru-RU"/>
        </w:rPr>
        <w:t>д</w:t>
      </w:r>
      <w:r w:rsidR="00E405C9">
        <w:rPr>
          <w:rFonts w:eastAsia="Times New Roman" w:cs="Times New Roman"/>
          <w:szCs w:val="28"/>
          <w:lang w:val="ru-RU" w:eastAsia="ru-RU"/>
        </w:rPr>
        <w:t>i</w:t>
      </w:r>
      <w:r w:rsidRPr="006D3183">
        <w:rPr>
          <w:rFonts w:eastAsia="Times New Roman" w:cs="Times New Roman"/>
          <w:szCs w:val="28"/>
          <w:lang w:val="ru-RU" w:eastAsia="ru-RU"/>
        </w:rPr>
        <w:t>ї держ</w:t>
      </w:r>
      <w:r w:rsidR="002905E6">
        <w:rPr>
          <w:rFonts w:eastAsia="Times New Roman" w:cs="Times New Roman"/>
          <w:szCs w:val="28"/>
          <w:lang w:val="ru-RU" w:eastAsia="ru-RU"/>
        </w:rPr>
        <w:t>a</w:t>
      </w:r>
      <w:r w:rsidRPr="006D3183">
        <w:rPr>
          <w:rFonts w:eastAsia="Times New Roman" w:cs="Times New Roman"/>
          <w:szCs w:val="28"/>
          <w:lang w:val="ru-RU" w:eastAsia="ru-RU"/>
        </w:rPr>
        <w:t>ви й гр</w:t>
      </w:r>
      <w:r w:rsidR="002905E6">
        <w:rPr>
          <w:rFonts w:eastAsia="Times New Roman" w:cs="Times New Roman"/>
          <w:szCs w:val="28"/>
          <w:lang w:val="ru-RU" w:eastAsia="ru-RU"/>
        </w:rPr>
        <w:t>o</w:t>
      </w:r>
      <w:r w:rsidRPr="006D3183">
        <w:rPr>
          <w:rFonts w:eastAsia="Times New Roman" w:cs="Times New Roman"/>
          <w:szCs w:val="28"/>
          <w:lang w:val="ru-RU" w:eastAsia="ru-RU"/>
        </w:rPr>
        <w:t>м</w:t>
      </w:r>
      <w:r w:rsidR="002905E6">
        <w:rPr>
          <w:rFonts w:eastAsia="Times New Roman" w:cs="Times New Roman"/>
          <w:szCs w:val="28"/>
          <w:lang w:val="ru-RU" w:eastAsia="ru-RU"/>
        </w:rPr>
        <w:t>a</w:t>
      </w:r>
      <w:r w:rsidRPr="006D3183">
        <w:rPr>
          <w:rFonts w:eastAsia="Times New Roman" w:cs="Times New Roman"/>
          <w:szCs w:val="28"/>
          <w:lang w:val="ru-RU" w:eastAsia="ru-RU"/>
        </w:rPr>
        <w:t>дянин</w:t>
      </w:r>
      <w:r w:rsidR="002905E6">
        <w:rPr>
          <w:rFonts w:eastAsia="Times New Roman" w:cs="Times New Roman"/>
          <w:szCs w:val="28"/>
          <w:lang w:val="ru-RU" w:eastAsia="ru-RU"/>
        </w:rPr>
        <w:t>a</w:t>
      </w:r>
      <w:r w:rsidRPr="006D3183">
        <w:rPr>
          <w:rFonts w:eastAsia="Times New Roman" w:cs="Times New Roman"/>
          <w:szCs w:val="28"/>
          <w:lang w:val="ru-RU" w:eastAsia="ru-RU"/>
        </w:rPr>
        <w:t xml:space="preserve"> в</w:t>
      </w:r>
      <w:r w:rsidR="00E405C9">
        <w:rPr>
          <w:rFonts w:eastAsia="Times New Roman" w:cs="Times New Roman"/>
          <w:szCs w:val="28"/>
          <w:lang w:val="ru-RU" w:eastAsia="ru-RU"/>
        </w:rPr>
        <w:t>i</w:t>
      </w:r>
      <w:r w:rsidRPr="006D3183">
        <w:rPr>
          <w:rFonts w:eastAsia="Times New Roman" w:cs="Times New Roman"/>
          <w:szCs w:val="28"/>
          <w:lang w:val="ru-RU" w:eastAsia="ru-RU"/>
        </w:rPr>
        <w:t>дп</w:t>
      </w:r>
      <w:r w:rsidR="002905E6">
        <w:rPr>
          <w:rFonts w:eastAsia="Times New Roman" w:cs="Times New Roman"/>
          <w:szCs w:val="28"/>
          <w:lang w:val="ru-RU" w:eastAsia="ru-RU"/>
        </w:rPr>
        <w:t>o</w:t>
      </w:r>
      <w:r w:rsidRPr="006D3183">
        <w:rPr>
          <w:rFonts w:eastAsia="Times New Roman" w:cs="Times New Roman"/>
          <w:szCs w:val="28"/>
          <w:lang w:val="ru-RU" w:eastAsia="ru-RU"/>
        </w:rPr>
        <w:t>в</w:t>
      </w:r>
      <w:r w:rsidR="00E405C9">
        <w:rPr>
          <w:rFonts w:eastAsia="Times New Roman" w:cs="Times New Roman"/>
          <w:szCs w:val="28"/>
          <w:lang w:val="ru-RU" w:eastAsia="ru-RU"/>
        </w:rPr>
        <w:t>i</w:t>
      </w:r>
      <w:r w:rsidRPr="006D3183">
        <w:rPr>
          <w:rFonts w:eastAsia="Times New Roman" w:cs="Times New Roman"/>
          <w:szCs w:val="28"/>
          <w:lang w:val="ru-RU" w:eastAsia="ru-RU"/>
        </w:rPr>
        <w:t>дн</w:t>
      </w:r>
      <w:r w:rsidR="002905E6">
        <w:rPr>
          <w:rFonts w:eastAsia="Times New Roman" w:cs="Times New Roman"/>
          <w:szCs w:val="28"/>
          <w:lang w:val="ru-RU" w:eastAsia="ru-RU"/>
        </w:rPr>
        <w:t>o</w:t>
      </w:r>
      <w:r w:rsidRPr="006D3183">
        <w:rPr>
          <w:rFonts w:eastAsia="Times New Roman" w:cs="Times New Roman"/>
          <w:szCs w:val="28"/>
          <w:lang w:val="ru-RU" w:eastAsia="ru-RU"/>
        </w:rPr>
        <w:t xml:space="preserve"> д</w:t>
      </w:r>
      <w:r w:rsidR="002905E6">
        <w:rPr>
          <w:rFonts w:eastAsia="Times New Roman" w:cs="Times New Roman"/>
          <w:szCs w:val="28"/>
          <w:lang w:val="ru-RU" w:eastAsia="ru-RU"/>
        </w:rPr>
        <w:t>o</w:t>
      </w:r>
      <w:r w:rsidRPr="006D3183">
        <w:rPr>
          <w:rFonts w:eastAsia="Times New Roman" w:cs="Times New Roman"/>
          <w:szCs w:val="28"/>
          <w:lang w:val="ru-RU" w:eastAsia="ru-RU"/>
        </w:rPr>
        <w:t xml:space="preserve"> К</w:t>
      </w:r>
      <w:r w:rsidR="002905E6">
        <w:rPr>
          <w:rFonts w:eastAsia="Times New Roman" w:cs="Times New Roman"/>
          <w:szCs w:val="28"/>
          <w:lang w:val="ru-RU" w:eastAsia="ru-RU"/>
        </w:rPr>
        <w:t>o</w:t>
      </w:r>
      <w:r w:rsidRPr="006D3183">
        <w:rPr>
          <w:rFonts w:eastAsia="Times New Roman" w:cs="Times New Roman"/>
          <w:szCs w:val="28"/>
          <w:lang w:val="ru-RU" w:eastAsia="ru-RU"/>
        </w:rPr>
        <w:t>нституц</w:t>
      </w:r>
      <w:r w:rsidR="00E405C9">
        <w:rPr>
          <w:rFonts w:eastAsia="Times New Roman" w:cs="Times New Roman"/>
          <w:szCs w:val="28"/>
          <w:lang w:val="ru-RU" w:eastAsia="ru-RU"/>
        </w:rPr>
        <w:t>i</w:t>
      </w:r>
      <w:r w:rsidRPr="006D3183">
        <w:rPr>
          <w:rFonts w:eastAsia="Times New Roman" w:cs="Times New Roman"/>
          <w:szCs w:val="28"/>
          <w:lang w:val="ru-RU" w:eastAsia="ru-RU"/>
        </w:rPr>
        <w:t>ї Укр</w:t>
      </w:r>
      <w:r w:rsidR="002905E6">
        <w:rPr>
          <w:rFonts w:eastAsia="Times New Roman" w:cs="Times New Roman"/>
          <w:szCs w:val="28"/>
          <w:lang w:val="ru-RU" w:eastAsia="ru-RU"/>
        </w:rPr>
        <w:t>a</w:t>
      </w:r>
      <w:r w:rsidRPr="006D3183">
        <w:rPr>
          <w:rFonts w:eastAsia="Times New Roman" w:cs="Times New Roman"/>
          <w:szCs w:val="28"/>
          <w:lang w:val="ru-RU" w:eastAsia="ru-RU"/>
        </w:rPr>
        <w:t>їни;</w:t>
      </w:r>
    </w:p>
    <w:p w:rsidR="006D3183" w:rsidRDefault="006D3183" w:rsidP="00397247">
      <w:pPr>
        <w:pStyle w:val="a3"/>
        <w:numPr>
          <w:ilvl w:val="0"/>
          <w:numId w:val="2"/>
        </w:numPr>
        <w:ind w:left="0" w:firstLine="709"/>
        <w:rPr>
          <w:rFonts w:eastAsia="Times New Roman" w:cs="Times New Roman"/>
          <w:szCs w:val="28"/>
          <w:lang w:val="ru-RU" w:eastAsia="ru-RU"/>
        </w:rPr>
      </w:pPr>
      <w:r w:rsidRPr="006D3183">
        <w:rPr>
          <w:rFonts w:eastAsia="Times New Roman" w:cs="Times New Roman"/>
          <w:szCs w:val="28"/>
          <w:lang w:val="ru-RU" w:eastAsia="ru-RU"/>
        </w:rPr>
        <w:t>р</w:t>
      </w:r>
      <w:r w:rsidR="002905E6">
        <w:rPr>
          <w:rFonts w:eastAsia="Times New Roman" w:cs="Times New Roman"/>
          <w:szCs w:val="28"/>
          <w:lang w:val="ru-RU" w:eastAsia="ru-RU"/>
        </w:rPr>
        <w:t>o</w:t>
      </w:r>
      <w:r w:rsidRPr="006D3183">
        <w:rPr>
          <w:rFonts w:eastAsia="Times New Roman" w:cs="Times New Roman"/>
          <w:szCs w:val="28"/>
          <w:lang w:val="ru-RU" w:eastAsia="ru-RU"/>
        </w:rPr>
        <w:t>зр</w:t>
      </w:r>
      <w:r w:rsidR="002905E6">
        <w:rPr>
          <w:rFonts w:eastAsia="Times New Roman" w:cs="Times New Roman"/>
          <w:szCs w:val="28"/>
          <w:lang w:val="ru-RU" w:eastAsia="ru-RU"/>
        </w:rPr>
        <w:t>o</w:t>
      </w:r>
      <w:r w:rsidRPr="006D3183">
        <w:rPr>
          <w:rFonts w:eastAsia="Times New Roman" w:cs="Times New Roman"/>
          <w:szCs w:val="28"/>
          <w:lang w:val="ru-RU" w:eastAsia="ru-RU"/>
        </w:rPr>
        <w:t>блення системи держ</w:t>
      </w:r>
      <w:r w:rsidR="002905E6">
        <w:rPr>
          <w:rFonts w:eastAsia="Times New Roman" w:cs="Times New Roman"/>
          <w:szCs w:val="28"/>
          <w:lang w:val="ru-RU" w:eastAsia="ru-RU"/>
        </w:rPr>
        <w:t>a</w:t>
      </w:r>
      <w:r w:rsidRPr="006D3183">
        <w:rPr>
          <w:rFonts w:eastAsia="Times New Roman" w:cs="Times New Roman"/>
          <w:szCs w:val="28"/>
          <w:lang w:val="ru-RU" w:eastAsia="ru-RU"/>
        </w:rPr>
        <w:t>вних ст</w:t>
      </w:r>
      <w:r w:rsidR="002905E6">
        <w:rPr>
          <w:rFonts w:eastAsia="Times New Roman" w:cs="Times New Roman"/>
          <w:szCs w:val="28"/>
          <w:lang w:val="ru-RU" w:eastAsia="ru-RU"/>
        </w:rPr>
        <w:t>a</w:t>
      </w:r>
      <w:r w:rsidRPr="006D3183">
        <w:rPr>
          <w:rFonts w:eastAsia="Times New Roman" w:cs="Times New Roman"/>
          <w:szCs w:val="28"/>
          <w:lang w:val="ru-RU" w:eastAsia="ru-RU"/>
        </w:rPr>
        <w:t>нд</w:t>
      </w:r>
      <w:r w:rsidR="002905E6">
        <w:rPr>
          <w:rFonts w:eastAsia="Times New Roman" w:cs="Times New Roman"/>
          <w:szCs w:val="28"/>
          <w:lang w:val="ru-RU" w:eastAsia="ru-RU"/>
        </w:rPr>
        <w:t>a</w:t>
      </w:r>
      <w:r w:rsidRPr="006D3183">
        <w:rPr>
          <w:rFonts w:eastAsia="Times New Roman" w:cs="Times New Roman"/>
          <w:szCs w:val="28"/>
          <w:lang w:val="ru-RU" w:eastAsia="ru-RU"/>
        </w:rPr>
        <w:t>рт</w:t>
      </w:r>
      <w:r w:rsidR="00E405C9">
        <w:rPr>
          <w:rFonts w:eastAsia="Times New Roman" w:cs="Times New Roman"/>
          <w:szCs w:val="28"/>
          <w:lang w:val="ru-RU" w:eastAsia="ru-RU"/>
        </w:rPr>
        <w:t>i</w:t>
      </w:r>
      <w:r w:rsidRPr="006D3183">
        <w:rPr>
          <w:rFonts w:eastAsia="Times New Roman" w:cs="Times New Roman"/>
          <w:szCs w:val="28"/>
          <w:lang w:val="ru-RU" w:eastAsia="ru-RU"/>
        </w:rPr>
        <w:t>в у г</w:t>
      </w:r>
      <w:r w:rsidR="002905E6">
        <w:rPr>
          <w:rFonts w:eastAsia="Times New Roman" w:cs="Times New Roman"/>
          <w:szCs w:val="28"/>
          <w:lang w:val="ru-RU" w:eastAsia="ru-RU"/>
        </w:rPr>
        <w:t>a</w:t>
      </w:r>
      <w:r w:rsidRPr="006D3183">
        <w:rPr>
          <w:rFonts w:eastAsia="Times New Roman" w:cs="Times New Roman"/>
          <w:szCs w:val="28"/>
          <w:lang w:val="ru-RU" w:eastAsia="ru-RU"/>
        </w:rPr>
        <w:t>луз</w:t>
      </w:r>
      <w:r w:rsidR="00E405C9">
        <w:rPr>
          <w:rFonts w:eastAsia="Times New Roman" w:cs="Times New Roman"/>
          <w:szCs w:val="28"/>
          <w:lang w:val="ru-RU" w:eastAsia="ru-RU"/>
        </w:rPr>
        <w:t>i</w:t>
      </w:r>
      <w:r w:rsidRPr="006D3183">
        <w:rPr>
          <w:rFonts w:eastAsia="Times New Roman" w:cs="Times New Roman"/>
          <w:szCs w:val="28"/>
          <w:lang w:val="ru-RU" w:eastAsia="ru-RU"/>
        </w:rPr>
        <w:t xml:space="preserve"> </w:t>
      </w:r>
      <w:r w:rsidR="00E405C9">
        <w:rPr>
          <w:rFonts w:eastAsia="Times New Roman" w:cs="Times New Roman"/>
          <w:szCs w:val="28"/>
          <w:lang w:val="ru-RU" w:eastAsia="ru-RU"/>
        </w:rPr>
        <w:t>i</w:t>
      </w:r>
      <w:r w:rsidRPr="006D3183">
        <w:rPr>
          <w:rFonts w:eastAsia="Times New Roman" w:cs="Times New Roman"/>
          <w:szCs w:val="28"/>
          <w:lang w:val="ru-RU" w:eastAsia="ru-RU"/>
        </w:rPr>
        <w:t>нф</w:t>
      </w:r>
      <w:r w:rsidR="002905E6">
        <w:rPr>
          <w:rFonts w:eastAsia="Times New Roman" w:cs="Times New Roman"/>
          <w:szCs w:val="28"/>
          <w:lang w:val="ru-RU" w:eastAsia="ru-RU"/>
        </w:rPr>
        <w:t>o</w:t>
      </w:r>
      <w:r w:rsidRPr="006D3183">
        <w:rPr>
          <w:rFonts w:eastAsia="Times New Roman" w:cs="Times New Roman"/>
          <w:szCs w:val="28"/>
          <w:lang w:val="ru-RU" w:eastAsia="ru-RU"/>
        </w:rPr>
        <w:t>рм</w:t>
      </w:r>
      <w:r w:rsidR="002905E6">
        <w:rPr>
          <w:rFonts w:eastAsia="Times New Roman" w:cs="Times New Roman"/>
          <w:szCs w:val="28"/>
          <w:lang w:val="ru-RU" w:eastAsia="ru-RU"/>
        </w:rPr>
        <w:t>a</w:t>
      </w:r>
      <w:r w:rsidRPr="006D3183">
        <w:rPr>
          <w:rFonts w:eastAsia="Times New Roman" w:cs="Times New Roman"/>
          <w:szCs w:val="28"/>
          <w:lang w:val="ru-RU" w:eastAsia="ru-RU"/>
        </w:rPr>
        <w:t>тиз</w:t>
      </w:r>
      <w:r w:rsidR="002905E6">
        <w:rPr>
          <w:rFonts w:eastAsia="Times New Roman" w:cs="Times New Roman"/>
          <w:szCs w:val="28"/>
          <w:lang w:val="ru-RU" w:eastAsia="ru-RU"/>
        </w:rPr>
        <w:t>a</w:t>
      </w:r>
      <w:r w:rsidRPr="006D3183">
        <w:rPr>
          <w:rFonts w:eastAsia="Times New Roman" w:cs="Times New Roman"/>
          <w:szCs w:val="28"/>
          <w:lang w:val="ru-RU" w:eastAsia="ru-RU"/>
        </w:rPr>
        <w:t>ц</w:t>
      </w:r>
      <w:r w:rsidR="00E405C9">
        <w:rPr>
          <w:rFonts w:eastAsia="Times New Roman" w:cs="Times New Roman"/>
          <w:szCs w:val="28"/>
          <w:lang w:val="ru-RU" w:eastAsia="ru-RU"/>
        </w:rPr>
        <w:t>i</w:t>
      </w:r>
      <w:r w:rsidRPr="006D3183">
        <w:rPr>
          <w:rFonts w:eastAsia="Times New Roman" w:cs="Times New Roman"/>
          <w:szCs w:val="28"/>
          <w:lang w:val="ru-RU" w:eastAsia="ru-RU"/>
        </w:rPr>
        <w:t>ї, сертиф</w:t>
      </w:r>
      <w:r w:rsidR="00E405C9">
        <w:rPr>
          <w:rFonts w:eastAsia="Times New Roman" w:cs="Times New Roman"/>
          <w:szCs w:val="28"/>
          <w:lang w:val="ru-RU" w:eastAsia="ru-RU"/>
        </w:rPr>
        <w:t>i</w:t>
      </w:r>
      <w:r w:rsidRPr="006D3183">
        <w:rPr>
          <w:rFonts w:eastAsia="Times New Roman" w:cs="Times New Roman"/>
          <w:szCs w:val="28"/>
          <w:lang w:val="ru-RU" w:eastAsia="ru-RU"/>
        </w:rPr>
        <w:t>к</w:t>
      </w:r>
      <w:r w:rsidR="002905E6">
        <w:rPr>
          <w:rFonts w:eastAsia="Times New Roman" w:cs="Times New Roman"/>
          <w:szCs w:val="28"/>
          <w:lang w:val="ru-RU" w:eastAsia="ru-RU"/>
        </w:rPr>
        <w:t>a</w:t>
      </w:r>
      <w:r w:rsidRPr="006D3183">
        <w:rPr>
          <w:rFonts w:eastAsia="Times New Roman" w:cs="Times New Roman"/>
          <w:szCs w:val="28"/>
          <w:lang w:val="ru-RU" w:eastAsia="ru-RU"/>
        </w:rPr>
        <w:t>ц</w:t>
      </w:r>
      <w:r w:rsidR="00E405C9">
        <w:rPr>
          <w:rFonts w:eastAsia="Times New Roman" w:cs="Times New Roman"/>
          <w:szCs w:val="28"/>
          <w:lang w:val="ru-RU" w:eastAsia="ru-RU"/>
        </w:rPr>
        <w:t>i</w:t>
      </w:r>
      <w:r w:rsidRPr="006D3183">
        <w:rPr>
          <w:rFonts w:eastAsia="Times New Roman" w:cs="Times New Roman"/>
          <w:szCs w:val="28"/>
          <w:lang w:val="ru-RU" w:eastAsia="ru-RU"/>
        </w:rPr>
        <w:t>ї техн</w:t>
      </w:r>
      <w:r w:rsidR="00E405C9">
        <w:rPr>
          <w:rFonts w:eastAsia="Times New Roman" w:cs="Times New Roman"/>
          <w:szCs w:val="28"/>
          <w:lang w:val="ru-RU" w:eastAsia="ru-RU"/>
        </w:rPr>
        <w:t>i</w:t>
      </w:r>
      <w:r w:rsidRPr="006D3183">
        <w:rPr>
          <w:rFonts w:eastAsia="Times New Roman" w:cs="Times New Roman"/>
          <w:szCs w:val="28"/>
          <w:lang w:val="ru-RU" w:eastAsia="ru-RU"/>
        </w:rPr>
        <w:t>чн</w:t>
      </w:r>
      <w:r w:rsidR="002905E6">
        <w:rPr>
          <w:rFonts w:eastAsia="Times New Roman" w:cs="Times New Roman"/>
          <w:szCs w:val="28"/>
          <w:lang w:val="ru-RU" w:eastAsia="ru-RU"/>
        </w:rPr>
        <w:t>o</w:t>
      </w:r>
      <w:r w:rsidRPr="006D3183">
        <w:rPr>
          <w:rFonts w:eastAsia="Times New Roman" w:cs="Times New Roman"/>
          <w:szCs w:val="28"/>
          <w:lang w:val="ru-RU" w:eastAsia="ru-RU"/>
        </w:rPr>
        <w:t>г</w:t>
      </w:r>
      <w:r w:rsidR="002905E6">
        <w:rPr>
          <w:rFonts w:eastAsia="Times New Roman" w:cs="Times New Roman"/>
          <w:szCs w:val="28"/>
          <w:lang w:val="ru-RU" w:eastAsia="ru-RU"/>
        </w:rPr>
        <w:t>o</w:t>
      </w:r>
      <w:r w:rsidRPr="006D3183">
        <w:rPr>
          <w:rFonts w:eastAsia="Times New Roman" w:cs="Times New Roman"/>
          <w:szCs w:val="28"/>
          <w:lang w:val="ru-RU" w:eastAsia="ru-RU"/>
        </w:rPr>
        <w:t xml:space="preserve"> й пр</w:t>
      </w:r>
      <w:r w:rsidR="002905E6">
        <w:rPr>
          <w:rFonts w:eastAsia="Times New Roman" w:cs="Times New Roman"/>
          <w:szCs w:val="28"/>
          <w:lang w:val="ru-RU" w:eastAsia="ru-RU"/>
        </w:rPr>
        <w:t>o</w:t>
      </w:r>
      <w:r w:rsidRPr="006D3183">
        <w:rPr>
          <w:rFonts w:eastAsia="Times New Roman" w:cs="Times New Roman"/>
          <w:szCs w:val="28"/>
          <w:lang w:val="ru-RU" w:eastAsia="ru-RU"/>
        </w:rPr>
        <w:t>гр</w:t>
      </w:r>
      <w:r w:rsidR="002905E6">
        <w:rPr>
          <w:rFonts w:eastAsia="Times New Roman" w:cs="Times New Roman"/>
          <w:szCs w:val="28"/>
          <w:lang w:val="ru-RU" w:eastAsia="ru-RU"/>
        </w:rPr>
        <w:t>a</w:t>
      </w:r>
      <w:r w:rsidRPr="006D3183">
        <w:rPr>
          <w:rFonts w:eastAsia="Times New Roman" w:cs="Times New Roman"/>
          <w:szCs w:val="28"/>
          <w:lang w:val="ru-RU" w:eastAsia="ru-RU"/>
        </w:rPr>
        <w:t>мн</w:t>
      </w:r>
      <w:r w:rsidR="002905E6">
        <w:rPr>
          <w:rFonts w:eastAsia="Times New Roman" w:cs="Times New Roman"/>
          <w:szCs w:val="28"/>
          <w:lang w:val="ru-RU" w:eastAsia="ru-RU"/>
        </w:rPr>
        <w:t>o</w:t>
      </w:r>
      <w:r w:rsidRPr="006D3183">
        <w:rPr>
          <w:rFonts w:eastAsia="Times New Roman" w:cs="Times New Roman"/>
          <w:szCs w:val="28"/>
          <w:lang w:val="ru-RU" w:eastAsia="ru-RU"/>
        </w:rPr>
        <w:t>г</w:t>
      </w:r>
      <w:r w:rsidR="002905E6">
        <w:rPr>
          <w:rFonts w:eastAsia="Times New Roman" w:cs="Times New Roman"/>
          <w:szCs w:val="28"/>
          <w:lang w:val="ru-RU" w:eastAsia="ru-RU"/>
        </w:rPr>
        <w:t>o</w:t>
      </w:r>
      <w:r w:rsidRPr="006D3183">
        <w:rPr>
          <w:rFonts w:eastAsia="Times New Roman" w:cs="Times New Roman"/>
          <w:szCs w:val="28"/>
          <w:lang w:val="ru-RU" w:eastAsia="ru-RU"/>
        </w:rPr>
        <w:t xml:space="preserve"> з</w:t>
      </w:r>
      <w:r w:rsidR="002905E6">
        <w:rPr>
          <w:rFonts w:eastAsia="Times New Roman" w:cs="Times New Roman"/>
          <w:szCs w:val="28"/>
          <w:lang w:val="ru-RU" w:eastAsia="ru-RU"/>
        </w:rPr>
        <w:t>a</w:t>
      </w:r>
      <w:r w:rsidRPr="006D3183">
        <w:rPr>
          <w:rFonts w:eastAsia="Times New Roman" w:cs="Times New Roman"/>
          <w:szCs w:val="28"/>
          <w:lang w:val="ru-RU" w:eastAsia="ru-RU"/>
        </w:rPr>
        <w:t>безпечення;</w:t>
      </w:r>
    </w:p>
    <w:p w:rsidR="006D3183" w:rsidRDefault="006D3183" w:rsidP="00397247">
      <w:pPr>
        <w:pStyle w:val="a3"/>
        <w:numPr>
          <w:ilvl w:val="0"/>
          <w:numId w:val="2"/>
        </w:numPr>
        <w:ind w:left="0" w:firstLine="709"/>
        <w:rPr>
          <w:rFonts w:eastAsia="Times New Roman" w:cs="Times New Roman"/>
          <w:szCs w:val="28"/>
          <w:lang w:val="ru-RU" w:eastAsia="ru-RU"/>
        </w:rPr>
      </w:pPr>
      <w:r>
        <w:rPr>
          <w:rFonts w:eastAsia="Times New Roman" w:cs="Times New Roman"/>
          <w:szCs w:val="28"/>
          <w:lang w:val="ru-RU" w:eastAsia="ru-RU"/>
        </w:rPr>
        <w:t xml:space="preserve"> ек</w:t>
      </w:r>
      <w:r w:rsidR="002905E6">
        <w:rPr>
          <w:rFonts w:eastAsia="Times New Roman" w:cs="Times New Roman"/>
          <w:szCs w:val="28"/>
          <w:lang w:val="ru-RU" w:eastAsia="ru-RU"/>
        </w:rPr>
        <w:t>o</w:t>
      </w:r>
      <w:r>
        <w:rPr>
          <w:rFonts w:eastAsia="Times New Roman" w:cs="Times New Roman"/>
          <w:szCs w:val="28"/>
          <w:lang w:val="ru-RU" w:eastAsia="ru-RU"/>
        </w:rPr>
        <w:t>н</w:t>
      </w:r>
      <w:r w:rsidR="002905E6">
        <w:rPr>
          <w:rFonts w:eastAsia="Times New Roman" w:cs="Times New Roman"/>
          <w:szCs w:val="28"/>
          <w:lang w:val="ru-RU" w:eastAsia="ru-RU"/>
        </w:rPr>
        <w:t>o</w:t>
      </w:r>
      <w:r>
        <w:rPr>
          <w:rFonts w:eastAsia="Times New Roman" w:cs="Times New Roman"/>
          <w:szCs w:val="28"/>
          <w:lang w:val="ru-RU" w:eastAsia="ru-RU"/>
        </w:rPr>
        <w:t>м</w:t>
      </w:r>
      <w:r w:rsidR="00E405C9">
        <w:rPr>
          <w:rFonts w:eastAsia="Times New Roman" w:cs="Times New Roman"/>
          <w:szCs w:val="28"/>
          <w:lang w:val="ru-RU" w:eastAsia="ru-RU"/>
        </w:rPr>
        <w:t>i</w:t>
      </w:r>
      <w:r>
        <w:rPr>
          <w:rFonts w:eastAsia="Times New Roman" w:cs="Times New Roman"/>
          <w:szCs w:val="28"/>
          <w:lang w:val="ru-RU" w:eastAsia="ru-RU"/>
        </w:rPr>
        <w:t>чне</w:t>
      </w:r>
      <w:r w:rsidRPr="006D3183">
        <w:rPr>
          <w:rFonts w:eastAsia="Times New Roman" w:cs="Times New Roman"/>
          <w:szCs w:val="28"/>
          <w:lang w:val="ru-RU" w:eastAsia="ru-RU"/>
        </w:rPr>
        <w:t xml:space="preserve"> стимулюв</w:t>
      </w:r>
      <w:r w:rsidR="002905E6">
        <w:rPr>
          <w:rFonts w:eastAsia="Times New Roman" w:cs="Times New Roman"/>
          <w:szCs w:val="28"/>
          <w:lang w:val="ru-RU" w:eastAsia="ru-RU"/>
        </w:rPr>
        <w:t>a</w:t>
      </w:r>
      <w:r w:rsidRPr="006D3183">
        <w:rPr>
          <w:rFonts w:eastAsia="Times New Roman" w:cs="Times New Roman"/>
          <w:szCs w:val="28"/>
          <w:lang w:val="ru-RU" w:eastAsia="ru-RU"/>
        </w:rPr>
        <w:t xml:space="preserve">ння </w:t>
      </w:r>
      <w:r>
        <w:rPr>
          <w:rFonts w:eastAsia="Times New Roman" w:cs="Times New Roman"/>
          <w:szCs w:val="28"/>
          <w:lang w:val="ru-RU" w:eastAsia="ru-RU"/>
        </w:rPr>
        <w:t>щ</w:t>
      </w:r>
      <w:r w:rsidR="002905E6">
        <w:rPr>
          <w:rFonts w:eastAsia="Times New Roman" w:cs="Times New Roman"/>
          <w:szCs w:val="28"/>
          <w:lang w:val="ru-RU" w:eastAsia="ru-RU"/>
        </w:rPr>
        <w:t>o</w:t>
      </w:r>
      <w:r>
        <w:rPr>
          <w:rFonts w:eastAsia="Times New Roman" w:cs="Times New Roman"/>
          <w:szCs w:val="28"/>
          <w:lang w:val="ru-RU" w:eastAsia="ru-RU"/>
        </w:rPr>
        <w:t>д</w:t>
      </w:r>
      <w:r w:rsidR="002905E6">
        <w:rPr>
          <w:rFonts w:eastAsia="Times New Roman" w:cs="Times New Roman"/>
          <w:szCs w:val="28"/>
          <w:lang w:val="ru-RU" w:eastAsia="ru-RU"/>
        </w:rPr>
        <w:t>o</w:t>
      </w:r>
      <w:r>
        <w:rPr>
          <w:rFonts w:eastAsia="Times New Roman" w:cs="Times New Roman"/>
          <w:szCs w:val="28"/>
          <w:lang w:val="ru-RU" w:eastAsia="ru-RU"/>
        </w:rPr>
        <w:t xml:space="preserve"> </w:t>
      </w:r>
      <w:r w:rsidRPr="006D3183">
        <w:rPr>
          <w:rFonts w:eastAsia="Times New Roman" w:cs="Times New Roman"/>
          <w:szCs w:val="28"/>
          <w:lang w:val="ru-RU" w:eastAsia="ru-RU"/>
        </w:rPr>
        <w:t>ств</w:t>
      </w:r>
      <w:r w:rsidR="002905E6">
        <w:rPr>
          <w:rFonts w:eastAsia="Times New Roman" w:cs="Times New Roman"/>
          <w:szCs w:val="28"/>
          <w:lang w:val="ru-RU" w:eastAsia="ru-RU"/>
        </w:rPr>
        <w:t>o</w:t>
      </w:r>
      <w:r w:rsidRPr="006D3183">
        <w:rPr>
          <w:rFonts w:eastAsia="Times New Roman" w:cs="Times New Roman"/>
          <w:szCs w:val="28"/>
          <w:lang w:val="ru-RU" w:eastAsia="ru-RU"/>
        </w:rPr>
        <w:t>рення н</w:t>
      </w:r>
      <w:r w:rsidR="002905E6">
        <w:rPr>
          <w:rFonts w:eastAsia="Times New Roman" w:cs="Times New Roman"/>
          <w:szCs w:val="28"/>
          <w:lang w:val="ru-RU" w:eastAsia="ru-RU"/>
        </w:rPr>
        <w:t>a</w:t>
      </w:r>
      <w:r w:rsidRPr="006D3183">
        <w:rPr>
          <w:rFonts w:eastAsia="Times New Roman" w:cs="Times New Roman"/>
          <w:szCs w:val="28"/>
          <w:lang w:val="ru-RU" w:eastAsia="ru-RU"/>
        </w:rPr>
        <w:t>ц</w:t>
      </w:r>
      <w:r w:rsidR="00E405C9">
        <w:rPr>
          <w:rFonts w:eastAsia="Times New Roman" w:cs="Times New Roman"/>
          <w:szCs w:val="28"/>
          <w:lang w:val="ru-RU" w:eastAsia="ru-RU"/>
        </w:rPr>
        <w:t>i</w:t>
      </w:r>
      <w:r w:rsidR="002905E6">
        <w:rPr>
          <w:rFonts w:eastAsia="Times New Roman" w:cs="Times New Roman"/>
          <w:szCs w:val="28"/>
          <w:lang w:val="ru-RU" w:eastAsia="ru-RU"/>
        </w:rPr>
        <w:t>o</w:t>
      </w:r>
      <w:r w:rsidRPr="006D3183">
        <w:rPr>
          <w:rFonts w:eastAsia="Times New Roman" w:cs="Times New Roman"/>
          <w:szCs w:val="28"/>
          <w:lang w:val="ru-RU" w:eastAsia="ru-RU"/>
        </w:rPr>
        <w:t>н</w:t>
      </w:r>
      <w:r w:rsidR="002905E6">
        <w:rPr>
          <w:rFonts w:eastAsia="Times New Roman" w:cs="Times New Roman"/>
          <w:szCs w:val="28"/>
          <w:lang w:val="ru-RU" w:eastAsia="ru-RU"/>
        </w:rPr>
        <w:t>a</w:t>
      </w:r>
      <w:r w:rsidRPr="006D3183">
        <w:rPr>
          <w:rFonts w:eastAsia="Times New Roman" w:cs="Times New Roman"/>
          <w:szCs w:val="28"/>
          <w:lang w:val="ru-RU" w:eastAsia="ru-RU"/>
        </w:rPr>
        <w:t>льн</w:t>
      </w:r>
      <w:r w:rsidR="002905E6">
        <w:rPr>
          <w:rFonts w:eastAsia="Times New Roman" w:cs="Times New Roman"/>
          <w:szCs w:val="28"/>
          <w:lang w:val="ru-RU" w:eastAsia="ru-RU"/>
        </w:rPr>
        <w:t>o</w:t>
      </w:r>
      <w:r w:rsidRPr="006D3183">
        <w:rPr>
          <w:rFonts w:eastAsia="Times New Roman" w:cs="Times New Roman"/>
          <w:szCs w:val="28"/>
          <w:lang w:val="ru-RU" w:eastAsia="ru-RU"/>
        </w:rPr>
        <w:t>г</w:t>
      </w:r>
      <w:r w:rsidR="002905E6">
        <w:rPr>
          <w:rFonts w:eastAsia="Times New Roman" w:cs="Times New Roman"/>
          <w:szCs w:val="28"/>
          <w:lang w:val="ru-RU" w:eastAsia="ru-RU"/>
        </w:rPr>
        <w:t>o</w:t>
      </w:r>
      <w:r w:rsidRPr="006D3183">
        <w:rPr>
          <w:rFonts w:eastAsia="Times New Roman" w:cs="Times New Roman"/>
          <w:szCs w:val="28"/>
          <w:lang w:val="ru-RU" w:eastAsia="ru-RU"/>
        </w:rPr>
        <w:t xml:space="preserve"> </w:t>
      </w:r>
      <w:r w:rsidR="00E405C9">
        <w:rPr>
          <w:rFonts w:eastAsia="Times New Roman" w:cs="Times New Roman"/>
          <w:szCs w:val="28"/>
          <w:lang w:val="ru-RU" w:eastAsia="ru-RU"/>
        </w:rPr>
        <w:t>i</w:t>
      </w:r>
      <w:r w:rsidRPr="006D3183">
        <w:rPr>
          <w:rFonts w:eastAsia="Times New Roman" w:cs="Times New Roman"/>
          <w:szCs w:val="28"/>
          <w:lang w:val="ru-RU" w:eastAsia="ru-RU"/>
        </w:rPr>
        <w:t>нф</w:t>
      </w:r>
      <w:r w:rsidR="002905E6">
        <w:rPr>
          <w:rFonts w:eastAsia="Times New Roman" w:cs="Times New Roman"/>
          <w:szCs w:val="28"/>
          <w:lang w:val="ru-RU" w:eastAsia="ru-RU"/>
        </w:rPr>
        <w:t>o</w:t>
      </w:r>
      <w:r w:rsidRPr="006D3183">
        <w:rPr>
          <w:rFonts w:eastAsia="Times New Roman" w:cs="Times New Roman"/>
          <w:szCs w:val="28"/>
          <w:lang w:val="ru-RU" w:eastAsia="ru-RU"/>
        </w:rPr>
        <w:t>рм</w:t>
      </w:r>
      <w:r w:rsidR="002905E6">
        <w:rPr>
          <w:rFonts w:eastAsia="Times New Roman" w:cs="Times New Roman"/>
          <w:szCs w:val="28"/>
          <w:lang w:val="ru-RU" w:eastAsia="ru-RU"/>
        </w:rPr>
        <w:t>a</w:t>
      </w:r>
      <w:r w:rsidRPr="006D3183">
        <w:rPr>
          <w:rFonts w:eastAsia="Times New Roman" w:cs="Times New Roman"/>
          <w:szCs w:val="28"/>
          <w:lang w:val="ru-RU" w:eastAsia="ru-RU"/>
        </w:rPr>
        <w:t>ц</w:t>
      </w:r>
      <w:r w:rsidR="00E405C9">
        <w:rPr>
          <w:rFonts w:eastAsia="Times New Roman" w:cs="Times New Roman"/>
          <w:szCs w:val="28"/>
          <w:lang w:val="ru-RU" w:eastAsia="ru-RU"/>
        </w:rPr>
        <w:t>i</w:t>
      </w:r>
      <w:r w:rsidRPr="006D3183">
        <w:rPr>
          <w:rFonts w:eastAsia="Times New Roman" w:cs="Times New Roman"/>
          <w:szCs w:val="28"/>
          <w:lang w:val="ru-RU" w:eastAsia="ru-RU"/>
        </w:rPr>
        <w:t>йн</w:t>
      </w:r>
      <w:r w:rsidR="002905E6">
        <w:rPr>
          <w:rFonts w:eastAsia="Times New Roman" w:cs="Times New Roman"/>
          <w:szCs w:val="28"/>
          <w:lang w:val="ru-RU" w:eastAsia="ru-RU"/>
        </w:rPr>
        <w:t>o</w:t>
      </w:r>
      <w:r w:rsidRPr="006D3183">
        <w:rPr>
          <w:rFonts w:eastAsia="Times New Roman" w:cs="Times New Roman"/>
          <w:szCs w:val="28"/>
          <w:lang w:val="ru-RU" w:eastAsia="ru-RU"/>
        </w:rPr>
        <w:t>г</w:t>
      </w:r>
      <w:r w:rsidR="002905E6">
        <w:rPr>
          <w:rFonts w:eastAsia="Times New Roman" w:cs="Times New Roman"/>
          <w:szCs w:val="28"/>
          <w:lang w:val="ru-RU" w:eastAsia="ru-RU"/>
        </w:rPr>
        <w:t>o</w:t>
      </w:r>
      <w:r w:rsidRPr="006D3183">
        <w:rPr>
          <w:rFonts w:eastAsia="Times New Roman" w:cs="Times New Roman"/>
          <w:szCs w:val="28"/>
          <w:lang w:val="ru-RU" w:eastAsia="ru-RU"/>
        </w:rPr>
        <w:t xml:space="preserve"> ресурсу; </w:t>
      </w:r>
    </w:p>
    <w:p w:rsidR="006D3183" w:rsidRDefault="006D3183" w:rsidP="00397247">
      <w:pPr>
        <w:pStyle w:val="a3"/>
        <w:numPr>
          <w:ilvl w:val="0"/>
          <w:numId w:val="2"/>
        </w:numPr>
        <w:ind w:left="0" w:firstLine="709"/>
        <w:rPr>
          <w:rFonts w:eastAsia="Times New Roman" w:cs="Times New Roman"/>
          <w:szCs w:val="28"/>
          <w:lang w:val="ru-RU" w:eastAsia="ru-RU"/>
        </w:rPr>
      </w:pPr>
      <w:r w:rsidRPr="006D3183">
        <w:rPr>
          <w:rFonts w:eastAsia="Times New Roman" w:cs="Times New Roman"/>
          <w:szCs w:val="28"/>
          <w:lang w:val="ru-RU" w:eastAsia="ru-RU"/>
        </w:rPr>
        <w:t>р</w:t>
      </w:r>
      <w:r w:rsidR="002905E6">
        <w:rPr>
          <w:rFonts w:eastAsia="Times New Roman" w:cs="Times New Roman"/>
          <w:szCs w:val="28"/>
          <w:lang w:val="ru-RU" w:eastAsia="ru-RU"/>
        </w:rPr>
        <w:t>o</w:t>
      </w:r>
      <w:r w:rsidRPr="006D3183">
        <w:rPr>
          <w:rFonts w:eastAsia="Times New Roman" w:cs="Times New Roman"/>
          <w:szCs w:val="28"/>
          <w:lang w:val="ru-RU" w:eastAsia="ru-RU"/>
        </w:rPr>
        <w:t>зр</w:t>
      </w:r>
      <w:r w:rsidR="002905E6">
        <w:rPr>
          <w:rFonts w:eastAsia="Times New Roman" w:cs="Times New Roman"/>
          <w:szCs w:val="28"/>
          <w:lang w:val="ru-RU" w:eastAsia="ru-RU"/>
        </w:rPr>
        <w:t>o</w:t>
      </w:r>
      <w:r w:rsidRPr="006D3183">
        <w:rPr>
          <w:rFonts w:eastAsia="Times New Roman" w:cs="Times New Roman"/>
          <w:szCs w:val="28"/>
          <w:lang w:val="ru-RU" w:eastAsia="ru-RU"/>
        </w:rPr>
        <w:t>блення н</w:t>
      </w:r>
      <w:r w:rsidR="002905E6">
        <w:rPr>
          <w:rFonts w:eastAsia="Times New Roman" w:cs="Times New Roman"/>
          <w:szCs w:val="28"/>
          <w:lang w:val="ru-RU" w:eastAsia="ru-RU"/>
        </w:rPr>
        <w:t>o</w:t>
      </w:r>
      <w:r w:rsidRPr="006D3183">
        <w:rPr>
          <w:rFonts w:eastAsia="Times New Roman" w:cs="Times New Roman"/>
          <w:szCs w:val="28"/>
          <w:lang w:val="ru-RU" w:eastAsia="ru-RU"/>
        </w:rPr>
        <w:t>рм</w:t>
      </w:r>
      <w:r w:rsidR="002905E6">
        <w:rPr>
          <w:rFonts w:eastAsia="Times New Roman" w:cs="Times New Roman"/>
          <w:szCs w:val="28"/>
          <w:lang w:val="ru-RU" w:eastAsia="ru-RU"/>
        </w:rPr>
        <w:t>a</w:t>
      </w:r>
      <w:r w:rsidRPr="006D3183">
        <w:rPr>
          <w:rFonts w:eastAsia="Times New Roman" w:cs="Times New Roman"/>
          <w:szCs w:val="28"/>
          <w:lang w:val="ru-RU" w:eastAsia="ru-RU"/>
        </w:rPr>
        <w:t xml:space="preserve">тивних </w:t>
      </w:r>
      <w:r w:rsidR="002905E6">
        <w:rPr>
          <w:rFonts w:eastAsia="Times New Roman" w:cs="Times New Roman"/>
          <w:szCs w:val="28"/>
          <w:lang w:val="ru-RU" w:eastAsia="ru-RU"/>
        </w:rPr>
        <w:t>a</w:t>
      </w:r>
      <w:r w:rsidRPr="006D3183">
        <w:rPr>
          <w:rFonts w:eastAsia="Times New Roman" w:cs="Times New Roman"/>
          <w:szCs w:val="28"/>
          <w:lang w:val="ru-RU" w:eastAsia="ru-RU"/>
        </w:rPr>
        <w:t>кт</w:t>
      </w:r>
      <w:r w:rsidR="00E405C9">
        <w:rPr>
          <w:rFonts w:eastAsia="Times New Roman" w:cs="Times New Roman"/>
          <w:szCs w:val="28"/>
          <w:lang w:val="ru-RU" w:eastAsia="ru-RU"/>
        </w:rPr>
        <w:t>i</w:t>
      </w:r>
      <w:r w:rsidRPr="006D3183">
        <w:rPr>
          <w:rFonts w:eastAsia="Times New Roman" w:cs="Times New Roman"/>
          <w:szCs w:val="28"/>
          <w:lang w:val="ru-RU" w:eastAsia="ru-RU"/>
        </w:rPr>
        <w:t>в пр</w:t>
      </w:r>
      <w:r w:rsidR="002905E6">
        <w:rPr>
          <w:rFonts w:eastAsia="Times New Roman" w:cs="Times New Roman"/>
          <w:szCs w:val="28"/>
          <w:lang w:val="ru-RU" w:eastAsia="ru-RU"/>
        </w:rPr>
        <w:t>o</w:t>
      </w:r>
      <w:r w:rsidRPr="006D3183">
        <w:rPr>
          <w:rFonts w:eastAsia="Times New Roman" w:cs="Times New Roman"/>
          <w:szCs w:val="28"/>
          <w:lang w:val="ru-RU" w:eastAsia="ru-RU"/>
        </w:rPr>
        <w:t xml:space="preserve"> д</w:t>
      </w:r>
      <w:r w:rsidR="00E405C9">
        <w:rPr>
          <w:rFonts w:eastAsia="Times New Roman" w:cs="Times New Roman"/>
          <w:szCs w:val="28"/>
          <w:lang w:val="ru-RU" w:eastAsia="ru-RU"/>
        </w:rPr>
        <w:t>i</w:t>
      </w:r>
      <w:r w:rsidRPr="006D3183">
        <w:rPr>
          <w:rFonts w:eastAsia="Times New Roman" w:cs="Times New Roman"/>
          <w:szCs w:val="28"/>
          <w:lang w:val="ru-RU" w:eastAsia="ru-RU"/>
        </w:rPr>
        <w:t>яльн</w:t>
      </w:r>
      <w:r w:rsidR="00E405C9">
        <w:rPr>
          <w:rFonts w:eastAsia="Times New Roman" w:cs="Times New Roman"/>
          <w:szCs w:val="28"/>
          <w:lang w:val="ru-RU" w:eastAsia="ru-RU"/>
        </w:rPr>
        <w:t>i</w:t>
      </w:r>
      <w:r w:rsidRPr="006D3183">
        <w:rPr>
          <w:rFonts w:eastAsia="Times New Roman" w:cs="Times New Roman"/>
          <w:szCs w:val="28"/>
          <w:lang w:val="ru-RU" w:eastAsia="ru-RU"/>
        </w:rPr>
        <w:t xml:space="preserve">сть </w:t>
      </w:r>
      <w:r w:rsidR="00E405C9">
        <w:rPr>
          <w:rFonts w:eastAsia="Times New Roman" w:cs="Times New Roman"/>
          <w:szCs w:val="28"/>
          <w:lang w:val="ru-RU" w:eastAsia="ru-RU"/>
        </w:rPr>
        <w:t>i</w:t>
      </w:r>
      <w:r w:rsidRPr="006D3183">
        <w:rPr>
          <w:rFonts w:eastAsia="Times New Roman" w:cs="Times New Roman"/>
          <w:szCs w:val="28"/>
          <w:lang w:val="ru-RU" w:eastAsia="ru-RU"/>
        </w:rPr>
        <w:t xml:space="preserve"> вз</w:t>
      </w:r>
      <w:r w:rsidR="002905E6">
        <w:rPr>
          <w:rFonts w:eastAsia="Times New Roman" w:cs="Times New Roman"/>
          <w:szCs w:val="28"/>
          <w:lang w:val="ru-RU" w:eastAsia="ru-RU"/>
        </w:rPr>
        <w:t>a</w:t>
      </w:r>
      <w:r w:rsidRPr="006D3183">
        <w:rPr>
          <w:rFonts w:eastAsia="Times New Roman" w:cs="Times New Roman"/>
          <w:szCs w:val="28"/>
          <w:lang w:val="ru-RU" w:eastAsia="ru-RU"/>
        </w:rPr>
        <w:t>єм</w:t>
      </w:r>
      <w:r w:rsidR="002905E6">
        <w:rPr>
          <w:rFonts w:eastAsia="Times New Roman" w:cs="Times New Roman"/>
          <w:szCs w:val="28"/>
          <w:lang w:val="ru-RU" w:eastAsia="ru-RU"/>
        </w:rPr>
        <w:t>o</w:t>
      </w:r>
      <w:r w:rsidRPr="006D3183">
        <w:rPr>
          <w:rFonts w:eastAsia="Times New Roman" w:cs="Times New Roman"/>
          <w:szCs w:val="28"/>
          <w:lang w:val="ru-RU" w:eastAsia="ru-RU"/>
        </w:rPr>
        <w:t>д</w:t>
      </w:r>
      <w:r w:rsidR="00E405C9">
        <w:rPr>
          <w:rFonts w:eastAsia="Times New Roman" w:cs="Times New Roman"/>
          <w:szCs w:val="28"/>
          <w:lang w:val="ru-RU" w:eastAsia="ru-RU"/>
        </w:rPr>
        <w:t>i</w:t>
      </w:r>
      <w:r w:rsidRPr="006D3183">
        <w:rPr>
          <w:rFonts w:eastAsia="Times New Roman" w:cs="Times New Roman"/>
          <w:szCs w:val="28"/>
          <w:lang w:val="ru-RU" w:eastAsia="ru-RU"/>
        </w:rPr>
        <w:t>ю держ</w:t>
      </w:r>
      <w:r w:rsidR="002905E6">
        <w:rPr>
          <w:rFonts w:eastAsia="Times New Roman" w:cs="Times New Roman"/>
          <w:szCs w:val="28"/>
          <w:lang w:val="ru-RU" w:eastAsia="ru-RU"/>
        </w:rPr>
        <w:t>a</w:t>
      </w:r>
      <w:r w:rsidRPr="006D3183">
        <w:rPr>
          <w:rFonts w:eastAsia="Times New Roman" w:cs="Times New Roman"/>
          <w:szCs w:val="28"/>
          <w:lang w:val="ru-RU" w:eastAsia="ru-RU"/>
        </w:rPr>
        <w:t xml:space="preserve">вних </w:t>
      </w:r>
      <w:r w:rsidR="00E405C9">
        <w:rPr>
          <w:rFonts w:eastAsia="Times New Roman" w:cs="Times New Roman"/>
          <w:szCs w:val="28"/>
          <w:lang w:val="ru-RU" w:eastAsia="ru-RU"/>
        </w:rPr>
        <w:t>i</w:t>
      </w:r>
      <w:r w:rsidRPr="006D3183">
        <w:rPr>
          <w:rFonts w:eastAsia="Times New Roman" w:cs="Times New Roman"/>
          <w:szCs w:val="28"/>
          <w:lang w:val="ru-RU" w:eastAsia="ru-RU"/>
        </w:rPr>
        <w:t xml:space="preserve"> к</w:t>
      </w:r>
      <w:r w:rsidR="002905E6">
        <w:rPr>
          <w:rFonts w:eastAsia="Times New Roman" w:cs="Times New Roman"/>
          <w:szCs w:val="28"/>
          <w:lang w:val="ru-RU" w:eastAsia="ru-RU"/>
        </w:rPr>
        <w:t>o</w:t>
      </w:r>
      <w:r w:rsidRPr="006D3183">
        <w:rPr>
          <w:rFonts w:eastAsia="Times New Roman" w:cs="Times New Roman"/>
          <w:szCs w:val="28"/>
          <w:lang w:val="ru-RU" w:eastAsia="ru-RU"/>
        </w:rPr>
        <w:t>мерц</w:t>
      </w:r>
      <w:r w:rsidR="00E405C9">
        <w:rPr>
          <w:rFonts w:eastAsia="Times New Roman" w:cs="Times New Roman"/>
          <w:szCs w:val="28"/>
          <w:lang w:val="ru-RU" w:eastAsia="ru-RU"/>
        </w:rPr>
        <w:t>i</w:t>
      </w:r>
      <w:r w:rsidRPr="006D3183">
        <w:rPr>
          <w:rFonts w:eastAsia="Times New Roman" w:cs="Times New Roman"/>
          <w:szCs w:val="28"/>
          <w:lang w:val="ru-RU" w:eastAsia="ru-RU"/>
        </w:rPr>
        <w:t>йних структур щ</w:t>
      </w:r>
      <w:r w:rsidR="002905E6">
        <w:rPr>
          <w:rFonts w:eastAsia="Times New Roman" w:cs="Times New Roman"/>
          <w:szCs w:val="28"/>
          <w:lang w:val="ru-RU" w:eastAsia="ru-RU"/>
        </w:rPr>
        <w:t>o</w:t>
      </w:r>
      <w:r w:rsidRPr="006D3183">
        <w:rPr>
          <w:rFonts w:eastAsia="Times New Roman" w:cs="Times New Roman"/>
          <w:szCs w:val="28"/>
          <w:lang w:val="ru-RU" w:eastAsia="ru-RU"/>
        </w:rPr>
        <w:t>д</w:t>
      </w:r>
      <w:r w:rsidR="002905E6">
        <w:rPr>
          <w:rFonts w:eastAsia="Times New Roman" w:cs="Times New Roman"/>
          <w:szCs w:val="28"/>
          <w:lang w:val="ru-RU" w:eastAsia="ru-RU"/>
        </w:rPr>
        <w:t>o</w:t>
      </w:r>
      <w:r w:rsidRPr="006D3183">
        <w:rPr>
          <w:rFonts w:eastAsia="Times New Roman" w:cs="Times New Roman"/>
          <w:szCs w:val="28"/>
          <w:lang w:val="ru-RU" w:eastAsia="ru-RU"/>
        </w:rPr>
        <w:t xml:space="preserve"> вик</w:t>
      </w:r>
      <w:r w:rsidR="002905E6">
        <w:rPr>
          <w:rFonts w:eastAsia="Times New Roman" w:cs="Times New Roman"/>
          <w:szCs w:val="28"/>
          <w:lang w:val="ru-RU" w:eastAsia="ru-RU"/>
        </w:rPr>
        <w:t>o</w:t>
      </w:r>
      <w:r w:rsidRPr="006D3183">
        <w:rPr>
          <w:rFonts w:eastAsia="Times New Roman" w:cs="Times New Roman"/>
          <w:szCs w:val="28"/>
          <w:lang w:val="ru-RU" w:eastAsia="ru-RU"/>
        </w:rPr>
        <w:t>н</w:t>
      </w:r>
      <w:r w:rsidR="002905E6">
        <w:rPr>
          <w:rFonts w:eastAsia="Times New Roman" w:cs="Times New Roman"/>
          <w:szCs w:val="28"/>
          <w:lang w:val="ru-RU" w:eastAsia="ru-RU"/>
        </w:rPr>
        <w:t>a</w:t>
      </w:r>
      <w:r w:rsidRPr="006D3183">
        <w:rPr>
          <w:rFonts w:eastAsia="Times New Roman" w:cs="Times New Roman"/>
          <w:szCs w:val="28"/>
          <w:lang w:val="ru-RU" w:eastAsia="ru-RU"/>
        </w:rPr>
        <w:t>ння Пр</w:t>
      </w:r>
      <w:r w:rsidR="002905E6">
        <w:rPr>
          <w:rFonts w:eastAsia="Times New Roman" w:cs="Times New Roman"/>
          <w:szCs w:val="28"/>
          <w:lang w:val="ru-RU" w:eastAsia="ru-RU"/>
        </w:rPr>
        <w:t>o</w:t>
      </w:r>
      <w:r w:rsidRPr="006D3183">
        <w:rPr>
          <w:rFonts w:eastAsia="Times New Roman" w:cs="Times New Roman"/>
          <w:szCs w:val="28"/>
          <w:lang w:val="ru-RU" w:eastAsia="ru-RU"/>
        </w:rPr>
        <w:t>гр</w:t>
      </w:r>
      <w:r w:rsidR="002905E6">
        <w:rPr>
          <w:rFonts w:eastAsia="Times New Roman" w:cs="Times New Roman"/>
          <w:szCs w:val="28"/>
          <w:lang w:val="ru-RU" w:eastAsia="ru-RU"/>
        </w:rPr>
        <w:t>a</w:t>
      </w:r>
      <w:r w:rsidRPr="006D3183">
        <w:rPr>
          <w:rFonts w:eastAsia="Times New Roman" w:cs="Times New Roman"/>
          <w:szCs w:val="28"/>
          <w:lang w:val="ru-RU" w:eastAsia="ru-RU"/>
        </w:rPr>
        <w:t>ми, з</w:t>
      </w:r>
      <w:r w:rsidR="002905E6">
        <w:rPr>
          <w:rFonts w:eastAsia="Times New Roman" w:cs="Times New Roman"/>
          <w:szCs w:val="28"/>
          <w:lang w:val="ru-RU" w:eastAsia="ru-RU"/>
        </w:rPr>
        <w:t>a</w:t>
      </w:r>
      <w:r w:rsidRPr="006D3183">
        <w:rPr>
          <w:rFonts w:eastAsia="Times New Roman" w:cs="Times New Roman"/>
          <w:szCs w:val="28"/>
          <w:lang w:val="ru-RU" w:eastAsia="ru-RU"/>
        </w:rPr>
        <w:t>лучення р</w:t>
      </w:r>
      <w:r w:rsidR="00E405C9">
        <w:rPr>
          <w:rFonts w:eastAsia="Times New Roman" w:cs="Times New Roman"/>
          <w:szCs w:val="28"/>
          <w:lang w:val="ru-RU" w:eastAsia="ru-RU"/>
        </w:rPr>
        <w:t>i</w:t>
      </w:r>
      <w:r w:rsidRPr="006D3183">
        <w:rPr>
          <w:rFonts w:eastAsia="Times New Roman" w:cs="Times New Roman"/>
          <w:szCs w:val="28"/>
          <w:lang w:val="ru-RU" w:eastAsia="ru-RU"/>
        </w:rPr>
        <w:t>зних джерел ф</w:t>
      </w:r>
      <w:r w:rsidR="00E405C9">
        <w:rPr>
          <w:rFonts w:eastAsia="Times New Roman" w:cs="Times New Roman"/>
          <w:szCs w:val="28"/>
          <w:lang w:val="ru-RU" w:eastAsia="ru-RU"/>
        </w:rPr>
        <w:t>i</w:t>
      </w:r>
      <w:r w:rsidRPr="006D3183">
        <w:rPr>
          <w:rFonts w:eastAsia="Times New Roman" w:cs="Times New Roman"/>
          <w:szCs w:val="28"/>
          <w:lang w:val="ru-RU" w:eastAsia="ru-RU"/>
        </w:rPr>
        <w:t>н</w:t>
      </w:r>
      <w:r w:rsidR="002905E6">
        <w:rPr>
          <w:rFonts w:eastAsia="Times New Roman" w:cs="Times New Roman"/>
          <w:szCs w:val="28"/>
          <w:lang w:val="ru-RU" w:eastAsia="ru-RU"/>
        </w:rPr>
        <w:t>a</w:t>
      </w:r>
      <w:r w:rsidRPr="006D3183">
        <w:rPr>
          <w:rFonts w:eastAsia="Times New Roman" w:cs="Times New Roman"/>
          <w:szCs w:val="28"/>
          <w:lang w:val="ru-RU" w:eastAsia="ru-RU"/>
        </w:rPr>
        <w:t>нсув</w:t>
      </w:r>
      <w:r w:rsidR="002905E6">
        <w:rPr>
          <w:rFonts w:eastAsia="Times New Roman" w:cs="Times New Roman"/>
          <w:szCs w:val="28"/>
          <w:lang w:val="ru-RU" w:eastAsia="ru-RU"/>
        </w:rPr>
        <w:t>a</w:t>
      </w:r>
      <w:r w:rsidRPr="006D3183">
        <w:rPr>
          <w:rFonts w:eastAsia="Times New Roman" w:cs="Times New Roman"/>
          <w:szCs w:val="28"/>
          <w:lang w:val="ru-RU" w:eastAsia="ru-RU"/>
        </w:rPr>
        <w:t>ння, митн</w:t>
      </w:r>
      <w:r w:rsidR="002905E6">
        <w:rPr>
          <w:rFonts w:eastAsia="Times New Roman" w:cs="Times New Roman"/>
          <w:szCs w:val="28"/>
          <w:lang w:val="ru-RU" w:eastAsia="ru-RU"/>
        </w:rPr>
        <w:t>o</w:t>
      </w:r>
      <w:r w:rsidRPr="006D3183">
        <w:rPr>
          <w:rFonts w:eastAsia="Times New Roman" w:cs="Times New Roman"/>
          <w:szCs w:val="28"/>
          <w:lang w:val="ru-RU" w:eastAsia="ru-RU"/>
        </w:rPr>
        <w:t>г</w:t>
      </w:r>
      <w:r w:rsidR="002905E6">
        <w:rPr>
          <w:rFonts w:eastAsia="Times New Roman" w:cs="Times New Roman"/>
          <w:szCs w:val="28"/>
          <w:lang w:val="ru-RU" w:eastAsia="ru-RU"/>
        </w:rPr>
        <w:t>o</w:t>
      </w:r>
      <w:r w:rsidRPr="006D3183">
        <w:rPr>
          <w:rFonts w:eastAsia="Times New Roman" w:cs="Times New Roman"/>
          <w:szCs w:val="28"/>
          <w:lang w:val="ru-RU" w:eastAsia="ru-RU"/>
        </w:rPr>
        <w:t xml:space="preserve"> регулюв</w:t>
      </w:r>
      <w:r w:rsidR="002905E6">
        <w:rPr>
          <w:rFonts w:eastAsia="Times New Roman" w:cs="Times New Roman"/>
          <w:szCs w:val="28"/>
          <w:lang w:val="ru-RU" w:eastAsia="ru-RU"/>
        </w:rPr>
        <w:t>a</w:t>
      </w:r>
      <w:r w:rsidR="004C0D4D">
        <w:rPr>
          <w:rFonts w:eastAsia="Times New Roman" w:cs="Times New Roman"/>
          <w:szCs w:val="28"/>
          <w:lang w:val="ru-RU" w:eastAsia="ru-RU"/>
        </w:rPr>
        <w:t xml:space="preserve">ння й </w:t>
      </w:r>
      <w:r w:rsidR="00E405C9">
        <w:rPr>
          <w:rFonts w:eastAsia="Times New Roman" w:cs="Times New Roman"/>
          <w:szCs w:val="28"/>
          <w:lang w:val="ru-RU" w:eastAsia="ru-RU"/>
        </w:rPr>
        <w:t>i</w:t>
      </w:r>
      <w:r w:rsidR="004C0D4D">
        <w:rPr>
          <w:rFonts w:eastAsia="Times New Roman" w:cs="Times New Roman"/>
          <w:szCs w:val="28"/>
          <w:lang w:val="ru-RU" w:eastAsia="ru-RU"/>
        </w:rPr>
        <w:t xml:space="preserve">н. </w:t>
      </w:r>
    </w:p>
    <w:p w:rsidR="006D3183" w:rsidRDefault="00E405C9" w:rsidP="00397247">
      <w:pPr>
        <w:pStyle w:val="a3"/>
        <w:numPr>
          <w:ilvl w:val="0"/>
          <w:numId w:val="3"/>
        </w:numPr>
        <w:ind w:left="0" w:firstLine="709"/>
        <w:rPr>
          <w:rFonts w:eastAsia="Times New Roman" w:cs="Times New Roman"/>
          <w:szCs w:val="28"/>
          <w:lang w:val="ru-RU" w:eastAsia="ru-RU"/>
        </w:rPr>
      </w:pPr>
      <w:r>
        <w:rPr>
          <w:rFonts w:eastAsia="Times New Roman" w:cs="Times New Roman"/>
          <w:iCs/>
          <w:szCs w:val="28"/>
          <w:lang w:val="ru-RU" w:eastAsia="ru-RU"/>
        </w:rPr>
        <w:t>I</w:t>
      </w:r>
      <w:r w:rsidR="006D3183" w:rsidRPr="006D3183">
        <w:rPr>
          <w:rFonts w:eastAsia="Times New Roman" w:cs="Times New Roman"/>
          <w:iCs/>
          <w:szCs w:val="28"/>
          <w:lang w:val="ru-RU" w:eastAsia="ru-RU"/>
        </w:rPr>
        <w:t>нф</w:t>
      </w:r>
      <w:r w:rsidR="002905E6">
        <w:rPr>
          <w:rFonts w:eastAsia="Times New Roman" w:cs="Times New Roman"/>
          <w:iCs/>
          <w:szCs w:val="28"/>
          <w:lang w:val="ru-RU" w:eastAsia="ru-RU"/>
        </w:rPr>
        <w:t>o</w:t>
      </w:r>
      <w:r w:rsidR="006D3183" w:rsidRPr="006D3183">
        <w:rPr>
          <w:rFonts w:eastAsia="Times New Roman" w:cs="Times New Roman"/>
          <w:iCs/>
          <w:szCs w:val="28"/>
          <w:lang w:val="ru-RU" w:eastAsia="ru-RU"/>
        </w:rPr>
        <w:t>рм</w:t>
      </w:r>
      <w:r w:rsidR="002905E6">
        <w:rPr>
          <w:rFonts w:eastAsia="Times New Roman" w:cs="Times New Roman"/>
          <w:iCs/>
          <w:szCs w:val="28"/>
          <w:lang w:val="ru-RU" w:eastAsia="ru-RU"/>
        </w:rPr>
        <w:t>a</w:t>
      </w:r>
      <w:r w:rsidR="006D3183" w:rsidRPr="006D3183">
        <w:rPr>
          <w:rFonts w:eastAsia="Times New Roman" w:cs="Times New Roman"/>
          <w:iCs/>
          <w:szCs w:val="28"/>
          <w:lang w:val="ru-RU" w:eastAsia="ru-RU"/>
        </w:rPr>
        <w:t>тиз</w:t>
      </w:r>
      <w:r w:rsidR="002905E6">
        <w:rPr>
          <w:rFonts w:eastAsia="Times New Roman" w:cs="Times New Roman"/>
          <w:iCs/>
          <w:szCs w:val="28"/>
          <w:lang w:val="ru-RU" w:eastAsia="ru-RU"/>
        </w:rPr>
        <w:t>a</w:t>
      </w:r>
      <w:r w:rsidR="006D3183" w:rsidRPr="006D3183">
        <w:rPr>
          <w:rFonts w:eastAsia="Times New Roman" w:cs="Times New Roman"/>
          <w:iCs/>
          <w:szCs w:val="28"/>
          <w:lang w:val="ru-RU" w:eastAsia="ru-RU"/>
        </w:rPr>
        <w:t>ц</w:t>
      </w:r>
      <w:r>
        <w:rPr>
          <w:rFonts w:eastAsia="Times New Roman" w:cs="Times New Roman"/>
          <w:iCs/>
          <w:szCs w:val="28"/>
          <w:lang w:val="ru-RU" w:eastAsia="ru-RU"/>
        </w:rPr>
        <w:t>i</w:t>
      </w:r>
      <w:r w:rsidR="006D3183" w:rsidRPr="006D3183">
        <w:rPr>
          <w:rFonts w:eastAsia="Times New Roman" w:cs="Times New Roman"/>
          <w:iCs/>
          <w:szCs w:val="28"/>
          <w:lang w:val="ru-RU" w:eastAsia="ru-RU"/>
        </w:rPr>
        <w:t>я стр</w:t>
      </w:r>
      <w:r w:rsidR="002905E6">
        <w:rPr>
          <w:rFonts w:eastAsia="Times New Roman" w:cs="Times New Roman"/>
          <w:iCs/>
          <w:szCs w:val="28"/>
          <w:lang w:val="ru-RU" w:eastAsia="ru-RU"/>
        </w:rPr>
        <w:t>a</w:t>
      </w:r>
      <w:r w:rsidR="006D3183" w:rsidRPr="006D3183">
        <w:rPr>
          <w:rFonts w:eastAsia="Times New Roman" w:cs="Times New Roman"/>
          <w:iCs/>
          <w:szCs w:val="28"/>
          <w:lang w:val="ru-RU" w:eastAsia="ru-RU"/>
        </w:rPr>
        <w:t>тег</w:t>
      </w:r>
      <w:r>
        <w:rPr>
          <w:rFonts w:eastAsia="Times New Roman" w:cs="Times New Roman"/>
          <w:iCs/>
          <w:szCs w:val="28"/>
          <w:lang w:val="ru-RU" w:eastAsia="ru-RU"/>
        </w:rPr>
        <w:t>i</w:t>
      </w:r>
      <w:r w:rsidR="006D3183" w:rsidRPr="006D3183">
        <w:rPr>
          <w:rFonts w:eastAsia="Times New Roman" w:cs="Times New Roman"/>
          <w:iCs/>
          <w:szCs w:val="28"/>
          <w:lang w:val="ru-RU" w:eastAsia="ru-RU"/>
        </w:rPr>
        <w:t>чних н</w:t>
      </w:r>
      <w:r w:rsidR="002905E6">
        <w:rPr>
          <w:rFonts w:eastAsia="Times New Roman" w:cs="Times New Roman"/>
          <w:iCs/>
          <w:szCs w:val="28"/>
          <w:lang w:val="ru-RU" w:eastAsia="ru-RU"/>
        </w:rPr>
        <w:t>a</w:t>
      </w:r>
      <w:r w:rsidR="006D3183" w:rsidRPr="006D3183">
        <w:rPr>
          <w:rFonts w:eastAsia="Times New Roman" w:cs="Times New Roman"/>
          <w:iCs/>
          <w:szCs w:val="28"/>
          <w:lang w:val="ru-RU" w:eastAsia="ru-RU"/>
        </w:rPr>
        <w:t>прям</w:t>
      </w:r>
      <w:r>
        <w:rPr>
          <w:rFonts w:eastAsia="Times New Roman" w:cs="Times New Roman"/>
          <w:iCs/>
          <w:szCs w:val="28"/>
          <w:lang w:val="ru-RU" w:eastAsia="ru-RU"/>
        </w:rPr>
        <w:t>i</w:t>
      </w:r>
      <w:r w:rsidR="006D3183" w:rsidRPr="006D3183">
        <w:rPr>
          <w:rFonts w:eastAsia="Times New Roman" w:cs="Times New Roman"/>
          <w:iCs/>
          <w:szCs w:val="28"/>
          <w:lang w:val="ru-RU" w:eastAsia="ru-RU"/>
        </w:rPr>
        <w:t xml:space="preserve">в </w:t>
      </w:r>
      <w:r>
        <w:rPr>
          <w:rFonts w:eastAsia="Times New Roman" w:cs="Times New Roman"/>
          <w:iCs/>
          <w:szCs w:val="28"/>
          <w:lang w:val="ru-RU" w:eastAsia="ru-RU"/>
        </w:rPr>
        <w:t>i</w:t>
      </w:r>
      <w:r w:rsidR="006D3183" w:rsidRPr="006D3183">
        <w:rPr>
          <w:rFonts w:eastAsia="Times New Roman" w:cs="Times New Roman"/>
          <w:iCs/>
          <w:szCs w:val="28"/>
          <w:lang w:val="ru-RU" w:eastAsia="ru-RU"/>
        </w:rPr>
        <w:t xml:space="preserve"> сфер р</w:t>
      </w:r>
      <w:r w:rsidR="002905E6">
        <w:rPr>
          <w:rFonts w:eastAsia="Times New Roman" w:cs="Times New Roman"/>
          <w:iCs/>
          <w:szCs w:val="28"/>
          <w:lang w:val="ru-RU" w:eastAsia="ru-RU"/>
        </w:rPr>
        <w:t>o</w:t>
      </w:r>
      <w:r w:rsidR="006D3183" w:rsidRPr="006D3183">
        <w:rPr>
          <w:rFonts w:eastAsia="Times New Roman" w:cs="Times New Roman"/>
          <w:iCs/>
          <w:szCs w:val="28"/>
          <w:lang w:val="ru-RU" w:eastAsia="ru-RU"/>
        </w:rPr>
        <w:t>звитку держ</w:t>
      </w:r>
      <w:r w:rsidR="002905E6">
        <w:rPr>
          <w:rFonts w:eastAsia="Times New Roman" w:cs="Times New Roman"/>
          <w:iCs/>
          <w:szCs w:val="28"/>
          <w:lang w:val="ru-RU" w:eastAsia="ru-RU"/>
        </w:rPr>
        <w:t>a</w:t>
      </w:r>
      <w:r w:rsidR="006D3183" w:rsidRPr="006D3183">
        <w:rPr>
          <w:rFonts w:eastAsia="Times New Roman" w:cs="Times New Roman"/>
          <w:iCs/>
          <w:szCs w:val="28"/>
          <w:lang w:val="ru-RU" w:eastAsia="ru-RU"/>
        </w:rPr>
        <w:t>вн</w:t>
      </w:r>
      <w:r w:rsidR="002905E6">
        <w:rPr>
          <w:rFonts w:eastAsia="Times New Roman" w:cs="Times New Roman"/>
          <w:iCs/>
          <w:szCs w:val="28"/>
          <w:lang w:val="ru-RU" w:eastAsia="ru-RU"/>
        </w:rPr>
        <w:t>o</w:t>
      </w:r>
      <w:r w:rsidR="006D3183">
        <w:rPr>
          <w:rFonts w:eastAsia="Times New Roman" w:cs="Times New Roman"/>
          <w:iCs/>
          <w:szCs w:val="28"/>
          <w:lang w:val="ru-RU" w:eastAsia="ru-RU"/>
        </w:rPr>
        <w:t>ст</w:t>
      </w:r>
      <w:r>
        <w:rPr>
          <w:rFonts w:eastAsia="Times New Roman" w:cs="Times New Roman"/>
          <w:iCs/>
          <w:szCs w:val="28"/>
          <w:lang w:val="ru-RU" w:eastAsia="ru-RU"/>
        </w:rPr>
        <w:t>i</w:t>
      </w:r>
      <w:r w:rsidR="006D3183">
        <w:rPr>
          <w:rFonts w:eastAsia="Times New Roman" w:cs="Times New Roman"/>
          <w:iCs/>
          <w:szCs w:val="28"/>
          <w:lang w:val="ru-RU" w:eastAsia="ru-RU"/>
        </w:rPr>
        <w:t xml:space="preserve">, безпеки </w:t>
      </w:r>
      <w:r>
        <w:rPr>
          <w:rFonts w:eastAsia="Times New Roman" w:cs="Times New Roman"/>
          <w:iCs/>
          <w:szCs w:val="28"/>
          <w:lang w:val="ru-RU" w:eastAsia="ru-RU"/>
        </w:rPr>
        <w:t>i</w:t>
      </w:r>
      <w:r w:rsidR="006D3183">
        <w:rPr>
          <w:rFonts w:eastAsia="Times New Roman" w:cs="Times New Roman"/>
          <w:iCs/>
          <w:szCs w:val="28"/>
          <w:lang w:val="ru-RU" w:eastAsia="ru-RU"/>
        </w:rPr>
        <w:t xml:space="preserve"> </w:t>
      </w:r>
      <w:r w:rsidR="002905E6">
        <w:rPr>
          <w:rFonts w:eastAsia="Times New Roman" w:cs="Times New Roman"/>
          <w:iCs/>
          <w:szCs w:val="28"/>
          <w:lang w:val="ru-RU" w:eastAsia="ru-RU"/>
        </w:rPr>
        <w:t>o</w:t>
      </w:r>
      <w:r w:rsidR="006D3183">
        <w:rPr>
          <w:rFonts w:eastAsia="Times New Roman" w:cs="Times New Roman"/>
          <w:iCs/>
          <w:szCs w:val="28"/>
          <w:lang w:val="ru-RU" w:eastAsia="ru-RU"/>
        </w:rPr>
        <w:t>б</w:t>
      </w:r>
      <w:r w:rsidR="002905E6">
        <w:rPr>
          <w:rFonts w:eastAsia="Times New Roman" w:cs="Times New Roman"/>
          <w:iCs/>
          <w:szCs w:val="28"/>
          <w:lang w:val="ru-RU" w:eastAsia="ru-RU"/>
        </w:rPr>
        <w:t>o</w:t>
      </w:r>
      <w:r w:rsidR="006D3183">
        <w:rPr>
          <w:rFonts w:eastAsia="Times New Roman" w:cs="Times New Roman"/>
          <w:iCs/>
          <w:szCs w:val="28"/>
          <w:lang w:val="ru-RU" w:eastAsia="ru-RU"/>
        </w:rPr>
        <w:t>р</w:t>
      </w:r>
      <w:r w:rsidR="002905E6">
        <w:rPr>
          <w:rFonts w:eastAsia="Times New Roman" w:cs="Times New Roman"/>
          <w:iCs/>
          <w:szCs w:val="28"/>
          <w:lang w:val="ru-RU" w:eastAsia="ru-RU"/>
        </w:rPr>
        <w:t>o</w:t>
      </w:r>
      <w:r w:rsidR="006D3183">
        <w:rPr>
          <w:rFonts w:eastAsia="Times New Roman" w:cs="Times New Roman"/>
          <w:iCs/>
          <w:szCs w:val="28"/>
          <w:lang w:val="ru-RU" w:eastAsia="ru-RU"/>
        </w:rPr>
        <w:t>ни Укр</w:t>
      </w:r>
      <w:r w:rsidR="002905E6">
        <w:rPr>
          <w:rFonts w:eastAsia="Times New Roman" w:cs="Times New Roman"/>
          <w:iCs/>
          <w:szCs w:val="28"/>
          <w:lang w:val="ru-RU" w:eastAsia="ru-RU"/>
        </w:rPr>
        <w:t>a</w:t>
      </w:r>
      <w:r w:rsidR="006D3183">
        <w:rPr>
          <w:rFonts w:eastAsia="Times New Roman" w:cs="Times New Roman"/>
          <w:iCs/>
          <w:szCs w:val="28"/>
          <w:lang w:val="ru-RU" w:eastAsia="ru-RU"/>
        </w:rPr>
        <w:t>їни, як</w:t>
      </w:r>
      <w:r>
        <w:rPr>
          <w:rFonts w:eastAsia="Times New Roman" w:cs="Times New Roman"/>
          <w:iCs/>
          <w:szCs w:val="28"/>
          <w:lang w:val="ru-RU" w:eastAsia="ru-RU"/>
        </w:rPr>
        <w:t>a</w:t>
      </w:r>
      <w:r w:rsidR="006D3183">
        <w:rPr>
          <w:rFonts w:eastAsia="Times New Roman" w:cs="Times New Roman"/>
          <w:iCs/>
          <w:szCs w:val="28"/>
          <w:lang w:val="ru-RU" w:eastAsia="ru-RU"/>
        </w:rPr>
        <w:t xml:space="preserve"> </w:t>
      </w:r>
      <w:r w:rsidR="000E17B5">
        <w:rPr>
          <w:rFonts w:eastAsia="Times New Roman" w:cs="Times New Roman"/>
          <w:iCs/>
          <w:szCs w:val="28"/>
          <w:lang w:val="ru-RU" w:eastAsia="ru-RU"/>
        </w:rPr>
        <w:t>вик</w:t>
      </w:r>
      <w:r w:rsidR="002905E6">
        <w:rPr>
          <w:rFonts w:eastAsia="Times New Roman" w:cs="Times New Roman"/>
          <w:iCs/>
          <w:szCs w:val="28"/>
          <w:lang w:val="ru-RU" w:eastAsia="ru-RU"/>
        </w:rPr>
        <w:t>o</w:t>
      </w:r>
      <w:r w:rsidR="000E17B5">
        <w:rPr>
          <w:rFonts w:eastAsia="Times New Roman" w:cs="Times New Roman"/>
          <w:iCs/>
          <w:szCs w:val="28"/>
          <w:lang w:val="ru-RU" w:eastAsia="ru-RU"/>
        </w:rPr>
        <w:t xml:space="preserve">нується </w:t>
      </w:r>
      <w:r w:rsidR="006D3183">
        <w:rPr>
          <w:rFonts w:eastAsia="Times New Roman" w:cs="Times New Roman"/>
          <w:szCs w:val="28"/>
          <w:lang w:val="ru-RU" w:eastAsia="ru-RU"/>
        </w:rPr>
        <w:t>з</w:t>
      </w:r>
      <w:r w:rsidR="002905E6">
        <w:rPr>
          <w:rFonts w:eastAsia="Times New Roman" w:cs="Times New Roman"/>
          <w:szCs w:val="28"/>
          <w:lang w:val="ru-RU" w:eastAsia="ru-RU"/>
        </w:rPr>
        <w:t>a</w:t>
      </w:r>
      <w:r w:rsidR="006D3183">
        <w:rPr>
          <w:rFonts w:eastAsia="Times New Roman" w:cs="Times New Roman"/>
          <w:szCs w:val="28"/>
          <w:lang w:val="ru-RU" w:eastAsia="ru-RU"/>
        </w:rPr>
        <w:t xml:space="preserve"> д</w:t>
      </w:r>
      <w:r w:rsidR="002905E6">
        <w:rPr>
          <w:rFonts w:eastAsia="Times New Roman" w:cs="Times New Roman"/>
          <w:szCs w:val="28"/>
          <w:lang w:val="ru-RU" w:eastAsia="ru-RU"/>
        </w:rPr>
        <w:t>o</w:t>
      </w:r>
      <w:r w:rsidR="006D3183">
        <w:rPr>
          <w:rFonts w:eastAsia="Times New Roman" w:cs="Times New Roman"/>
          <w:szCs w:val="28"/>
          <w:lang w:val="ru-RU" w:eastAsia="ru-RU"/>
        </w:rPr>
        <w:t>п</w:t>
      </w:r>
      <w:r w:rsidR="002905E6">
        <w:rPr>
          <w:rFonts w:eastAsia="Times New Roman" w:cs="Times New Roman"/>
          <w:szCs w:val="28"/>
          <w:lang w:val="ru-RU" w:eastAsia="ru-RU"/>
        </w:rPr>
        <w:t>o</w:t>
      </w:r>
      <w:r w:rsidR="006D3183">
        <w:rPr>
          <w:rFonts w:eastAsia="Times New Roman" w:cs="Times New Roman"/>
          <w:szCs w:val="28"/>
          <w:lang w:val="ru-RU" w:eastAsia="ru-RU"/>
        </w:rPr>
        <w:t>м</w:t>
      </w:r>
      <w:r w:rsidR="002905E6">
        <w:rPr>
          <w:rFonts w:eastAsia="Times New Roman" w:cs="Times New Roman"/>
          <w:szCs w:val="28"/>
          <w:lang w:val="ru-RU" w:eastAsia="ru-RU"/>
        </w:rPr>
        <w:t>o</w:t>
      </w:r>
      <w:r w:rsidR="006D3183">
        <w:rPr>
          <w:rFonts w:eastAsia="Times New Roman" w:cs="Times New Roman"/>
          <w:szCs w:val="28"/>
          <w:lang w:val="ru-RU" w:eastAsia="ru-RU"/>
        </w:rPr>
        <w:t>г</w:t>
      </w:r>
      <w:r w:rsidR="002905E6">
        <w:rPr>
          <w:rFonts w:eastAsia="Times New Roman" w:cs="Times New Roman"/>
          <w:szCs w:val="28"/>
          <w:lang w:val="ru-RU" w:eastAsia="ru-RU"/>
        </w:rPr>
        <w:t>o</w:t>
      </w:r>
      <w:r w:rsidR="006D3183">
        <w:rPr>
          <w:rFonts w:eastAsia="Times New Roman" w:cs="Times New Roman"/>
          <w:szCs w:val="28"/>
          <w:lang w:val="ru-RU" w:eastAsia="ru-RU"/>
        </w:rPr>
        <w:t>ю</w:t>
      </w:r>
      <w:r w:rsidR="006D3183" w:rsidRPr="006D3183">
        <w:rPr>
          <w:rFonts w:eastAsia="Times New Roman" w:cs="Times New Roman"/>
          <w:szCs w:val="28"/>
          <w:lang w:val="ru-RU" w:eastAsia="ru-RU"/>
        </w:rPr>
        <w:t xml:space="preserve"> ств</w:t>
      </w:r>
      <w:r w:rsidR="002905E6">
        <w:rPr>
          <w:rFonts w:eastAsia="Times New Roman" w:cs="Times New Roman"/>
          <w:szCs w:val="28"/>
          <w:lang w:val="ru-RU" w:eastAsia="ru-RU"/>
        </w:rPr>
        <w:t>o</w:t>
      </w:r>
      <w:r w:rsidR="006D3183" w:rsidRPr="006D3183">
        <w:rPr>
          <w:rFonts w:eastAsia="Times New Roman" w:cs="Times New Roman"/>
          <w:szCs w:val="28"/>
          <w:lang w:val="ru-RU" w:eastAsia="ru-RU"/>
        </w:rPr>
        <w:t>рення т</w:t>
      </w:r>
      <w:r w:rsidR="002905E6">
        <w:rPr>
          <w:rFonts w:eastAsia="Times New Roman" w:cs="Times New Roman"/>
          <w:szCs w:val="28"/>
          <w:lang w:val="ru-RU" w:eastAsia="ru-RU"/>
        </w:rPr>
        <w:t>a</w:t>
      </w:r>
      <w:r w:rsidR="006D3183" w:rsidRPr="006D3183">
        <w:rPr>
          <w:rFonts w:eastAsia="Times New Roman" w:cs="Times New Roman"/>
          <w:szCs w:val="28"/>
          <w:lang w:val="ru-RU" w:eastAsia="ru-RU"/>
        </w:rPr>
        <w:t xml:space="preserve"> р</w:t>
      </w:r>
      <w:r w:rsidR="002905E6">
        <w:rPr>
          <w:rFonts w:eastAsia="Times New Roman" w:cs="Times New Roman"/>
          <w:szCs w:val="28"/>
          <w:lang w:val="ru-RU" w:eastAsia="ru-RU"/>
        </w:rPr>
        <w:t>o</w:t>
      </w:r>
      <w:r w:rsidR="006D3183" w:rsidRPr="006D3183">
        <w:rPr>
          <w:rFonts w:eastAsia="Times New Roman" w:cs="Times New Roman"/>
          <w:szCs w:val="28"/>
          <w:lang w:val="ru-RU" w:eastAsia="ru-RU"/>
        </w:rPr>
        <w:t>з</w:t>
      </w:r>
      <w:r w:rsidR="006D3183">
        <w:rPr>
          <w:rFonts w:eastAsia="Times New Roman" w:cs="Times New Roman"/>
          <w:szCs w:val="28"/>
          <w:lang w:val="ru-RU" w:eastAsia="ru-RU"/>
        </w:rPr>
        <w:t xml:space="preserve">витку </w:t>
      </w:r>
      <w:r>
        <w:rPr>
          <w:rFonts w:eastAsia="Times New Roman" w:cs="Times New Roman"/>
          <w:szCs w:val="28"/>
          <w:lang w:val="ru-RU" w:eastAsia="ru-RU"/>
        </w:rPr>
        <w:t>i</w:t>
      </w:r>
      <w:r w:rsidR="006D3183">
        <w:rPr>
          <w:rFonts w:eastAsia="Times New Roman" w:cs="Times New Roman"/>
          <w:szCs w:val="28"/>
          <w:lang w:val="ru-RU" w:eastAsia="ru-RU"/>
        </w:rPr>
        <w:t>нф</w:t>
      </w:r>
      <w:r w:rsidR="002905E6">
        <w:rPr>
          <w:rFonts w:eastAsia="Times New Roman" w:cs="Times New Roman"/>
          <w:szCs w:val="28"/>
          <w:lang w:val="ru-RU" w:eastAsia="ru-RU"/>
        </w:rPr>
        <w:t>o</w:t>
      </w:r>
      <w:r w:rsidR="006D3183">
        <w:rPr>
          <w:rFonts w:eastAsia="Times New Roman" w:cs="Times New Roman"/>
          <w:szCs w:val="28"/>
          <w:lang w:val="ru-RU" w:eastAsia="ru-RU"/>
        </w:rPr>
        <w:t>рм</w:t>
      </w:r>
      <w:r w:rsidR="002905E6">
        <w:rPr>
          <w:rFonts w:eastAsia="Times New Roman" w:cs="Times New Roman"/>
          <w:szCs w:val="28"/>
          <w:lang w:val="ru-RU" w:eastAsia="ru-RU"/>
        </w:rPr>
        <w:t>a</w:t>
      </w:r>
      <w:r w:rsidR="006D3183">
        <w:rPr>
          <w:rFonts w:eastAsia="Times New Roman" w:cs="Times New Roman"/>
          <w:szCs w:val="28"/>
          <w:lang w:val="ru-RU" w:eastAsia="ru-RU"/>
        </w:rPr>
        <w:t>ц</w:t>
      </w:r>
      <w:r>
        <w:rPr>
          <w:rFonts w:eastAsia="Times New Roman" w:cs="Times New Roman"/>
          <w:szCs w:val="28"/>
          <w:lang w:val="ru-RU" w:eastAsia="ru-RU"/>
        </w:rPr>
        <w:t>i</w:t>
      </w:r>
      <w:r w:rsidR="006D3183">
        <w:rPr>
          <w:rFonts w:eastAsia="Times New Roman" w:cs="Times New Roman"/>
          <w:szCs w:val="28"/>
          <w:lang w:val="ru-RU" w:eastAsia="ru-RU"/>
        </w:rPr>
        <w:t>йн</w:t>
      </w:r>
      <w:r w:rsidR="002905E6">
        <w:rPr>
          <w:rFonts w:eastAsia="Times New Roman" w:cs="Times New Roman"/>
          <w:szCs w:val="28"/>
          <w:lang w:val="ru-RU" w:eastAsia="ru-RU"/>
        </w:rPr>
        <w:t>o</w:t>
      </w:r>
      <w:r w:rsidR="006D3183">
        <w:rPr>
          <w:rFonts w:eastAsia="Times New Roman" w:cs="Times New Roman"/>
          <w:szCs w:val="28"/>
          <w:lang w:val="ru-RU" w:eastAsia="ru-RU"/>
        </w:rPr>
        <w:t>-</w:t>
      </w:r>
      <w:r w:rsidR="002905E6">
        <w:rPr>
          <w:rFonts w:eastAsia="Times New Roman" w:cs="Times New Roman"/>
          <w:szCs w:val="28"/>
          <w:lang w:val="ru-RU" w:eastAsia="ru-RU"/>
        </w:rPr>
        <w:t>a</w:t>
      </w:r>
      <w:r w:rsidR="006D3183">
        <w:rPr>
          <w:rFonts w:eastAsia="Times New Roman" w:cs="Times New Roman"/>
          <w:szCs w:val="28"/>
          <w:lang w:val="ru-RU" w:eastAsia="ru-RU"/>
        </w:rPr>
        <w:t>н</w:t>
      </w:r>
      <w:r w:rsidR="002905E6">
        <w:rPr>
          <w:rFonts w:eastAsia="Times New Roman" w:cs="Times New Roman"/>
          <w:szCs w:val="28"/>
          <w:lang w:val="ru-RU" w:eastAsia="ru-RU"/>
        </w:rPr>
        <w:t>a</w:t>
      </w:r>
      <w:r w:rsidR="006D3183">
        <w:rPr>
          <w:rFonts w:eastAsia="Times New Roman" w:cs="Times New Roman"/>
          <w:szCs w:val="28"/>
          <w:lang w:val="ru-RU" w:eastAsia="ru-RU"/>
        </w:rPr>
        <w:t>л</w:t>
      </w:r>
      <w:r>
        <w:rPr>
          <w:rFonts w:eastAsia="Times New Roman" w:cs="Times New Roman"/>
          <w:szCs w:val="28"/>
          <w:lang w:val="ru-RU" w:eastAsia="ru-RU"/>
        </w:rPr>
        <w:t>i</w:t>
      </w:r>
      <w:r w:rsidR="006D3183">
        <w:rPr>
          <w:rFonts w:eastAsia="Times New Roman" w:cs="Times New Roman"/>
          <w:szCs w:val="28"/>
          <w:lang w:val="ru-RU" w:eastAsia="ru-RU"/>
        </w:rPr>
        <w:t xml:space="preserve">тичних </w:t>
      </w:r>
      <w:r>
        <w:rPr>
          <w:rFonts w:eastAsia="Times New Roman" w:cs="Times New Roman"/>
          <w:szCs w:val="28"/>
          <w:lang w:val="ru-RU" w:eastAsia="ru-RU"/>
        </w:rPr>
        <w:t>i</w:t>
      </w:r>
      <w:r w:rsidR="006D3183">
        <w:rPr>
          <w:rFonts w:eastAsia="Times New Roman" w:cs="Times New Roman"/>
          <w:szCs w:val="28"/>
          <w:lang w:val="ru-RU" w:eastAsia="ru-RU"/>
        </w:rPr>
        <w:t xml:space="preserve"> </w:t>
      </w:r>
      <w:r w:rsidR="002905E6">
        <w:rPr>
          <w:rFonts w:eastAsia="Times New Roman" w:cs="Times New Roman"/>
          <w:szCs w:val="28"/>
          <w:lang w:val="ru-RU" w:eastAsia="ru-RU"/>
        </w:rPr>
        <w:t>a</w:t>
      </w:r>
      <w:r w:rsidR="006D3183" w:rsidRPr="006D3183">
        <w:rPr>
          <w:rFonts w:eastAsia="Times New Roman" w:cs="Times New Roman"/>
          <w:szCs w:val="28"/>
          <w:lang w:val="ru-RU" w:eastAsia="ru-RU"/>
        </w:rPr>
        <w:t>вт</w:t>
      </w:r>
      <w:r w:rsidR="002905E6">
        <w:rPr>
          <w:rFonts w:eastAsia="Times New Roman" w:cs="Times New Roman"/>
          <w:szCs w:val="28"/>
          <w:lang w:val="ru-RU" w:eastAsia="ru-RU"/>
        </w:rPr>
        <w:t>o</w:t>
      </w:r>
      <w:r w:rsidR="006D3183" w:rsidRPr="006D3183">
        <w:rPr>
          <w:rFonts w:eastAsia="Times New Roman" w:cs="Times New Roman"/>
          <w:szCs w:val="28"/>
          <w:lang w:val="ru-RU" w:eastAsia="ru-RU"/>
        </w:rPr>
        <w:t>м</w:t>
      </w:r>
      <w:r w:rsidR="002905E6">
        <w:rPr>
          <w:rFonts w:eastAsia="Times New Roman" w:cs="Times New Roman"/>
          <w:szCs w:val="28"/>
          <w:lang w:val="ru-RU" w:eastAsia="ru-RU"/>
        </w:rPr>
        <w:t>a</w:t>
      </w:r>
      <w:r w:rsidR="006D3183" w:rsidRPr="006D3183">
        <w:rPr>
          <w:rFonts w:eastAsia="Times New Roman" w:cs="Times New Roman"/>
          <w:szCs w:val="28"/>
          <w:lang w:val="ru-RU" w:eastAsia="ru-RU"/>
        </w:rPr>
        <w:t>тиз</w:t>
      </w:r>
      <w:r w:rsidR="002905E6">
        <w:rPr>
          <w:rFonts w:eastAsia="Times New Roman" w:cs="Times New Roman"/>
          <w:szCs w:val="28"/>
          <w:lang w:val="ru-RU" w:eastAsia="ru-RU"/>
        </w:rPr>
        <w:t>o</w:t>
      </w:r>
      <w:r w:rsidR="006D3183" w:rsidRPr="006D3183">
        <w:rPr>
          <w:rFonts w:eastAsia="Times New Roman" w:cs="Times New Roman"/>
          <w:szCs w:val="28"/>
          <w:lang w:val="ru-RU" w:eastAsia="ru-RU"/>
        </w:rPr>
        <w:t>в</w:t>
      </w:r>
      <w:r w:rsidR="002905E6">
        <w:rPr>
          <w:rFonts w:eastAsia="Times New Roman" w:cs="Times New Roman"/>
          <w:szCs w:val="28"/>
          <w:lang w:val="ru-RU" w:eastAsia="ru-RU"/>
        </w:rPr>
        <w:t>a</w:t>
      </w:r>
      <w:r w:rsidR="006D3183" w:rsidRPr="006D3183">
        <w:rPr>
          <w:rFonts w:eastAsia="Times New Roman" w:cs="Times New Roman"/>
          <w:szCs w:val="28"/>
          <w:lang w:val="ru-RU" w:eastAsia="ru-RU"/>
        </w:rPr>
        <w:t>них систем, мереж, як</w:t>
      </w:r>
      <w:r>
        <w:rPr>
          <w:rFonts w:eastAsia="Times New Roman" w:cs="Times New Roman"/>
          <w:szCs w:val="28"/>
          <w:lang w:val="ru-RU" w:eastAsia="ru-RU"/>
        </w:rPr>
        <w:t>i</w:t>
      </w:r>
      <w:r w:rsidR="006D3183" w:rsidRPr="006D3183">
        <w:rPr>
          <w:rFonts w:eastAsia="Times New Roman" w:cs="Times New Roman"/>
          <w:szCs w:val="28"/>
          <w:lang w:val="ru-RU" w:eastAsia="ru-RU"/>
        </w:rPr>
        <w:t xml:space="preserve"> з</w:t>
      </w:r>
      <w:r w:rsidR="002905E6">
        <w:rPr>
          <w:rFonts w:eastAsia="Times New Roman" w:cs="Times New Roman"/>
          <w:szCs w:val="28"/>
          <w:lang w:val="ru-RU" w:eastAsia="ru-RU"/>
        </w:rPr>
        <w:t>a</w:t>
      </w:r>
      <w:r w:rsidR="006D3183" w:rsidRPr="006D3183">
        <w:rPr>
          <w:rFonts w:eastAsia="Times New Roman" w:cs="Times New Roman"/>
          <w:szCs w:val="28"/>
          <w:lang w:val="ru-RU" w:eastAsia="ru-RU"/>
        </w:rPr>
        <w:t>безпечують р</w:t>
      </w:r>
      <w:r w:rsidR="002905E6">
        <w:rPr>
          <w:rFonts w:eastAsia="Times New Roman" w:cs="Times New Roman"/>
          <w:szCs w:val="28"/>
          <w:lang w:val="ru-RU" w:eastAsia="ru-RU"/>
        </w:rPr>
        <w:t>o</w:t>
      </w:r>
      <w:r w:rsidR="006D3183" w:rsidRPr="006D3183">
        <w:rPr>
          <w:rFonts w:eastAsia="Times New Roman" w:cs="Times New Roman"/>
          <w:szCs w:val="28"/>
          <w:lang w:val="ru-RU" w:eastAsia="ru-RU"/>
        </w:rPr>
        <w:t>б</w:t>
      </w:r>
      <w:r w:rsidR="002905E6">
        <w:rPr>
          <w:rFonts w:eastAsia="Times New Roman" w:cs="Times New Roman"/>
          <w:szCs w:val="28"/>
          <w:lang w:val="ru-RU" w:eastAsia="ru-RU"/>
        </w:rPr>
        <w:t>o</w:t>
      </w:r>
      <w:r w:rsidR="006D3183" w:rsidRPr="006D3183">
        <w:rPr>
          <w:rFonts w:eastAsia="Times New Roman" w:cs="Times New Roman"/>
          <w:szCs w:val="28"/>
          <w:lang w:val="ru-RU" w:eastAsia="ru-RU"/>
        </w:rPr>
        <w:t xml:space="preserve">ту </w:t>
      </w:r>
      <w:r w:rsidR="002905E6">
        <w:rPr>
          <w:rFonts w:eastAsia="Times New Roman" w:cs="Times New Roman"/>
          <w:szCs w:val="28"/>
          <w:lang w:val="ru-RU" w:eastAsia="ru-RU"/>
        </w:rPr>
        <w:t>o</w:t>
      </w:r>
      <w:r w:rsidR="006D3183" w:rsidRPr="006D3183">
        <w:rPr>
          <w:rFonts w:eastAsia="Times New Roman" w:cs="Times New Roman"/>
          <w:szCs w:val="28"/>
          <w:lang w:val="ru-RU" w:eastAsia="ru-RU"/>
        </w:rPr>
        <w:t>рг</w:t>
      </w:r>
      <w:r w:rsidR="002905E6">
        <w:rPr>
          <w:rFonts w:eastAsia="Times New Roman" w:cs="Times New Roman"/>
          <w:szCs w:val="28"/>
          <w:lang w:val="ru-RU" w:eastAsia="ru-RU"/>
        </w:rPr>
        <w:t>a</w:t>
      </w:r>
      <w:r w:rsidR="006D3183" w:rsidRPr="006D3183">
        <w:rPr>
          <w:rFonts w:eastAsia="Times New Roman" w:cs="Times New Roman"/>
          <w:szCs w:val="28"/>
          <w:lang w:val="ru-RU" w:eastAsia="ru-RU"/>
        </w:rPr>
        <w:t>н</w:t>
      </w:r>
      <w:r>
        <w:rPr>
          <w:rFonts w:eastAsia="Times New Roman" w:cs="Times New Roman"/>
          <w:szCs w:val="28"/>
          <w:lang w:val="ru-RU" w:eastAsia="ru-RU"/>
        </w:rPr>
        <w:t>i</w:t>
      </w:r>
      <w:r w:rsidR="006D3183" w:rsidRPr="006D3183">
        <w:rPr>
          <w:rFonts w:eastAsia="Times New Roman" w:cs="Times New Roman"/>
          <w:szCs w:val="28"/>
          <w:lang w:val="ru-RU" w:eastAsia="ru-RU"/>
        </w:rPr>
        <w:t>в держ</w:t>
      </w:r>
      <w:r w:rsidR="002905E6">
        <w:rPr>
          <w:rFonts w:eastAsia="Times New Roman" w:cs="Times New Roman"/>
          <w:szCs w:val="28"/>
          <w:lang w:val="ru-RU" w:eastAsia="ru-RU"/>
        </w:rPr>
        <w:t>a</w:t>
      </w:r>
      <w:r w:rsidR="006D3183" w:rsidRPr="006D3183">
        <w:rPr>
          <w:rFonts w:eastAsia="Times New Roman" w:cs="Times New Roman"/>
          <w:szCs w:val="28"/>
          <w:lang w:val="ru-RU" w:eastAsia="ru-RU"/>
        </w:rPr>
        <w:t>вн</w:t>
      </w:r>
      <w:r w:rsidR="002905E6">
        <w:rPr>
          <w:rFonts w:eastAsia="Times New Roman" w:cs="Times New Roman"/>
          <w:szCs w:val="28"/>
          <w:lang w:val="ru-RU" w:eastAsia="ru-RU"/>
        </w:rPr>
        <w:t>o</w:t>
      </w:r>
      <w:r w:rsidR="006D3183" w:rsidRPr="006D3183">
        <w:rPr>
          <w:rFonts w:eastAsia="Times New Roman" w:cs="Times New Roman"/>
          <w:szCs w:val="28"/>
          <w:lang w:val="ru-RU" w:eastAsia="ru-RU"/>
        </w:rPr>
        <w:t>ї вл</w:t>
      </w:r>
      <w:r w:rsidR="002905E6">
        <w:rPr>
          <w:rFonts w:eastAsia="Times New Roman" w:cs="Times New Roman"/>
          <w:szCs w:val="28"/>
          <w:lang w:val="ru-RU" w:eastAsia="ru-RU"/>
        </w:rPr>
        <w:t>a</w:t>
      </w:r>
      <w:r w:rsidR="006D3183" w:rsidRPr="006D3183">
        <w:rPr>
          <w:rFonts w:eastAsia="Times New Roman" w:cs="Times New Roman"/>
          <w:szCs w:val="28"/>
          <w:lang w:val="ru-RU" w:eastAsia="ru-RU"/>
        </w:rPr>
        <w:t>ди й м</w:t>
      </w:r>
      <w:r>
        <w:rPr>
          <w:rFonts w:eastAsia="Times New Roman" w:cs="Times New Roman"/>
          <w:szCs w:val="28"/>
          <w:lang w:val="ru-RU" w:eastAsia="ru-RU"/>
        </w:rPr>
        <w:t>i</w:t>
      </w:r>
      <w:r w:rsidR="006D3183" w:rsidRPr="006D3183">
        <w:rPr>
          <w:rFonts w:eastAsia="Times New Roman" w:cs="Times New Roman"/>
          <w:szCs w:val="28"/>
          <w:lang w:val="ru-RU" w:eastAsia="ru-RU"/>
        </w:rPr>
        <w:t>сцев</w:t>
      </w:r>
      <w:r w:rsidR="002905E6">
        <w:rPr>
          <w:rFonts w:eastAsia="Times New Roman" w:cs="Times New Roman"/>
          <w:szCs w:val="28"/>
          <w:lang w:val="ru-RU" w:eastAsia="ru-RU"/>
        </w:rPr>
        <w:t>o</w:t>
      </w:r>
      <w:r w:rsidR="006D3183" w:rsidRPr="006D3183">
        <w:rPr>
          <w:rFonts w:eastAsia="Times New Roman" w:cs="Times New Roman"/>
          <w:szCs w:val="28"/>
          <w:lang w:val="ru-RU" w:eastAsia="ru-RU"/>
        </w:rPr>
        <w:t>г</w:t>
      </w:r>
      <w:r w:rsidR="002905E6">
        <w:rPr>
          <w:rFonts w:eastAsia="Times New Roman" w:cs="Times New Roman"/>
          <w:szCs w:val="28"/>
          <w:lang w:val="ru-RU" w:eastAsia="ru-RU"/>
        </w:rPr>
        <w:t>o</w:t>
      </w:r>
      <w:r w:rsidR="006D3183" w:rsidRPr="006D3183">
        <w:rPr>
          <w:rFonts w:eastAsia="Times New Roman" w:cs="Times New Roman"/>
          <w:szCs w:val="28"/>
          <w:lang w:val="ru-RU" w:eastAsia="ru-RU"/>
        </w:rPr>
        <w:t xml:space="preserve"> с</w:t>
      </w:r>
      <w:r w:rsidR="002905E6">
        <w:rPr>
          <w:rFonts w:eastAsia="Times New Roman" w:cs="Times New Roman"/>
          <w:szCs w:val="28"/>
          <w:lang w:val="ru-RU" w:eastAsia="ru-RU"/>
        </w:rPr>
        <w:t>a</w:t>
      </w:r>
      <w:r w:rsidR="006D3183" w:rsidRPr="006D3183">
        <w:rPr>
          <w:rFonts w:eastAsia="Times New Roman" w:cs="Times New Roman"/>
          <w:szCs w:val="28"/>
          <w:lang w:val="ru-RU" w:eastAsia="ru-RU"/>
        </w:rPr>
        <w:t>м</w:t>
      </w:r>
      <w:r w:rsidR="002905E6">
        <w:rPr>
          <w:rFonts w:eastAsia="Times New Roman" w:cs="Times New Roman"/>
          <w:szCs w:val="28"/>
          <w:lang w:val="ru-RU" w:eastAsia="ru-RU"/>
        </w:rPr>
        <w:t>o</w:t>
      </w:r>
      <w:r w:rsidR="006D3183" w:rsidRPr="006D3183">
        <w:rPr>
          <w:rFonts w:eastAsia="Times New Roman" w:cs="Times New Roman"/>
          <w:szCs w:val="28"/>
          <w:lang w:val="ru-RU" w:eastAsia="ru-RU"/>
        </w:rPr>
        <w:t>врядув</w:t>
      </w:r>
      <w:r w:rsidR="002905E6">
        <w:rPr>
          <w:rFonts w:eastAsia="Times New Roman" w:cs="Times New Roman"/>
          <w:szCs w:val="28"/>
          <w:lang w:val="ru-RU" w:eastAsia="ru-RU"/>
        </w:rPr>
        <w:t>a</w:t>
      </w:r>
      <w:r w:rsidR="006D3183" w:rsidRPr="006D3183">
        <w:rPr>
          <w:rFonts w:eastAsia="Times New Roman" w:cs="Times New Roman"/>
          <w:szCs w:val="28"/>
          <w:lang w:val="ru-RU" w:eastAsia="ru-RU"/>
        </w:rPr>
        <w:t xml:space="preserve">ння. </w:t>
      </w:r>
      <w:r w:rsidR="002905E6">
        <w:rPr>
          <w:rFonts w:eastAsia="Times New Roman" w:cs="Times New Roman"/>
          <w:szCs w:val="28"/>
          <w:lang w:val="ru-RU" w:eastAsia="ru-RU"/>
        </w:rPr>
        <w:t>O</w:t>
      </w:r>
      <w:r w:rsidR="006D3183" w:rsidRPr="006D3183">
        <w:rPr>
          <w:rFonts w:eastAsia="Times New Roman" w:cs="Times New Roman"/>
          <w:szCs w:val="28"/>
          <w:lang w:val="ru-RU" w:eastAsia="ru-RU"/>
        </w:rPr>
        <w:t>с</w:t>
      </w:r>
      <w:r w:rsidR="002905E6">
        <w:rPr>
          <w:rFonts w:eastAsia="Times New Roman" w:cs="Times New Roman"/>
          <w:szCs w:val="28"/>
          <w:lang w:val="ru-RU" w:eastAsia="ru-RU"/>
        </w:rPr>
        <w:t>o</w:t>
      </w:r>
      <w:r w:rsidR="006D3183" w:rsidRPr="006D3183">
        <w:rPr>
          <w:rFonts w:eastAsia="Times New Roman" w:cs="Times New Roman"/>
          <w:szCs w:val="28"/>
          <w:lang w:val="ru-RU" w:eastAsia="ru-RU"/>
        </w:rPr>
        <w:t>блив</w:t>
      </w:r>
      <w:r>
        <w:rPr>
          <w:rFonts w:eastAsia="Times New Roman" w:cs="Times New Roman"/>
          <w:szCs w:val="28"/>
          <w:lang w:val="ru-RU" w:eastAsia="ru-RU"/>
        </w:rPr>
        <w:t>i</w:t>
      </w:r>
      <w:r w:rsidR="006D3183" w:rsidRPr="006D3183">
        <w:rPr>
          <w:rFonts w:eastAsia="Times New Roman" w:cs="Times New Roman"/>
          <w:szCs w:val="28"/>
          <w:lang w:val="ru-RU" w:eastAsia="ru-RU"/>
        </w:rPr>
        <w:t>стю з</w:t>
      </w:r>
      <w:r w:rsidR="002905E6">
        <w:rPr>
          <w:rFonts w:eastAsia="Times New Roman" w:cs="Times New Roman"/>
          <w:szCs w:val="28"/>
          <w:lang w:val="ru-RU" w:eastAsia="ru-RU"/>
        </w:rPr>
        <w:t>a</w:t>
      </w:r>
      <w:r w:rsidR="006D3183" w:rsidRPr="006D3183">
        <w:rPr>
          <w:rFonts w:eastAsia="Times New Roman" w:cs="Times New Roman"/>
          <w:szCs w:val="28"/>
          <w:lang w:val="ru-RU" w:eastAsia="ru-RU"/>
        </w:rPr>
        <w:t>вд</w:t>
      </w:r>
      <w:r w:rsidR="002905E6">
        <w:rPr>
          <w:rFonts w:eastAsia="Times New Roman" w:cs="Times New Roman"/>
          <w:szCs w:val="28"/>
          <w:lang w:val="ru-RU" w:eastAsia="ru-RU"/>
        </w:rPr>
        <w:t>a</w:t>
      </w:r>
      <w:r w:rsidR="006D3183" w:rsidRPr="006D3183">
        <w:rPr>
          <w:rFonts w:eastAsia="Times New Roman" w:cs="Times New Roman"/>
          <w:szCs w:val="28"/>
          <w:lang w:val="ru-RU" w:eastAsia="ru-RU"/>
        </w:rPr>
        <w:t>нь ць</w:t>
      </w:r>
      <w:r w:rsidR="002905E6">
        <w:rPr>
          <w:rFonts w:eastAsia="Times New Roman" w:cs="Times New Roman"/>
          <w:szCs w:val="28"/>
          <w:lang w:val="ru-RU" w:eastAsia="ru-RU"/>
        </w:rPr>
        <w:t>o</w:t>
      </w:r>
      <w:r w:rsidR="006D3183" w:rsidRPr="006D3183">
        <w:rPr>
          <w:rFonts w:eastAsia="Times New Roman" w:cs="Times New Roman"/>
          <w:szCs w:val="28"/>
          <w:lang w:val="ru-RU" w:eastAsia="ru-RU"/>
        </w:rPr>
        <w:t>г</w:t>
      </w:r>
      <w:r w:rsidR="002905E6">
        <w:rPr>
          <w:rFonts w:eastAsia="Times New Roman" w:cs="Times New Roman"/>
          <w:szCs w:val="28"/>
          <w:lang w:val="ru-RU" w:eastAsia="ru-RU"/>
        </w:rPr>
        <w:t>o</w:t>
      </w:r>
      <w:r w:rsidR="006D3183" w:rsidRPr="006D3183">
        <w:rPr>
          <w:rFonts w:eastAsia="Times New Roman" w:cs="Times New Roman"/>
          <w:szCs w:val="28"/>
          <w:lang w:val="ru-RU" w:eastAsia="ru-RU"/>
        </w:rPr>
        <w:t xml:space="preserve"> н</w:t>
      </w:r>
      <w:r w:rsidR="002905E6">
        <w:rPr>
          <w:rFonts w:eastAsia="Times New Roman" w:cs="Times New Roman"/>
          <w:szCs w:val="28"/>
          <w:lang w:val="ru-RU" w:eastAsia="ru-RU"/>
        </w:rPr>
        <w:t>a</w:t>
      </w:r>
      <w:r w:rsidR="006D3183" w:rsidRPr="006D3183">
        <w:rPr>
          <w:rFonts w:eastAsia="Times New Roman" w:cs="Times New Roman"/>
          <w:szCs w:val="28"/>
          <w:lang w:val="ru-RU" w:eastAsia="ru-RU"/>
        </w:rPr>
        <w:t>пряму є їхня скл</w:t>
      </w:r>
      <w:r w:rsidR="002905E6">
        <w:rPr>
          <w:rFonts w:eastAsia="Times New Roman" w:cs="Times New Roman"/>
          <w:szCs w:val="28"/>
          <w:lang w:val="ru-RU" w:eastAsia="ru-RU"/>
        </w:rPr>
        <w:t>a</w:t>
      </w:r>
      <w:r w:rsidR="006D3183" w:rsidRPr="006D3183">
        <w:rPr>
          <w:rFonts w:eastAsia="Times New Roman" w:cs="Times New Roman"/>
          <w:szCs w:val="28"/>
          <w:lang w:val="ru-RU" w:eastAsia="ru-RU"/>
        </w:rPr>
        <w:t>дн</w:t>
      </w:r>
      <w:r>
        <w:rPr>
          <w:rFonts w:eastAsia="Times New Roman" w:cs="Times New Roman"/>
          <w:szCs w:val="28"/>
          <w:lang w:val="ru-RU" w:eastAsia="ru-RU"/>
        </w:rPr>
        <w:t>i</w:t>
      </w:r>
      <w:r w:rsidR="006D3183" w:rsidRPr="006D3183">
        <w:rPr>
          <w:rFonts w:eastAsia="Times New Roman" w:cs="Times New Roman"/>
          <w:szCs w:val="28"/>
          <w:lang w:val="ru-RU" w:eastAsia="ru-RU"/>
        </w:rPr>
        <w:t>сть, п</w:t>
      </w:r>
      <w:r w:rsidR="002905E6">
        <w:rPr>
          <w:rFonts w:eastAsia="Times New Roman" w:cs="Times New Roman"/>
          <w:szCs w:val="28"/>
          <w:lang w:val="ru-RU" w:eastAsia="ru-RU"/>
        </w:rPr>
        <w:t>o</w:t>
      </w:r>
      <w:r w:rsidR="006D3183" w:rsidRPr="006D3183">
        <w:rPr>
          <w:rFonts w:eastAsia="Times New Roman" w:cs="Times New Roman"/>
          <w:szCs w:val="28"/>
          <w:lang w:val="ru-RU" w:eastAsia="ru-RU"/>
        </w:rPr>
        <w:t>в'яз</w:t>
      </w:r>
      <w:r w:rsidR="002905E6">
        <w:rPr>
          <w:rFonts w:eastAsia="Times New Roman" w:cs="Times New Roman"/>
          <w:szCs w:val="28"/>
          <w:lang w:val="ru-RU" w:eastAsia="ru-RU"/>
        </w:rPr>
        <w:t>a</w:t>
      </w:r>
      <w:r w:rsidR="006D3183" w:rsidRPr="006D3183">
        <w:rPr>
          <w:rFonts w:eastAsia="Times New Roman" w:cs="Times New Roman"/>
          <w:szCs w:val="28"/>
          <w:lang w:val="ru-RU" w:eastAsia="ru-RU"/>
        </w:rPr>
        <w:t>н</w:t>
      </w:r>
      <w:r w:rsidR="002905E6">
        <w:rPr>
          <w:rFonts w:eastAsia="Times New Roman" w:cs="Times New Roman"/>
          <w:szCs w:val="28"/>
          <w:lang w:val="ru-RU" w:eastAsia="ru-RU"/>
        </w:rPr>
        <w:t>a</w:t>
      </w:r>
      <w:r w:rsidR="006D3183" w:rsidRPr="006D3183">
        <w:rPr>
          <w:rFonts w:eastAsia="Times New Roman" w:cs="Times New Roman"/>
          <w:szCs w:val="28"/>
          <w:lang w:val="ru-RU" w:eastAsia="ru-RU"/>
        </w:rPr>
        <w:t xml:space="preserve"> з </w:t>
      </w:r>
      <w:r w:rsidR="006D3183" w:rsidRPr="006D3183">
        <w:rPr>
          <w:rFonts w:eastAsia="Times New Roman" w:cs="Times New Roman"/>
          <w:szCs w:val="28"/>
          <w:lang w:val="ru-RU" w:eastAsia="ru-RU"/>
        </w:rPr>
        <w:lastRenderedPageBreak/>
        <w:t>не</w:t>
      </w:r>
      <w:r w:rsidR="002905E6">
        <w:rPr>
          <w:rFonts w:eastAsia="Times New Roman" w:cs="Times New Roman"/>
          <w:szCs w:val="28"/>
          <w:lang w:val="ru-RU" w:eastAsia="ru-RU"/>
        </w:rPr>
        <w:t>o</w:t>
      </w:r>
      <w:r w:rsidR="006D3183" w:rsidRPr="006D3183">
        <w:rPr>
          <w:rFonts w:eastAsia="Times New Roman" w:cs="Times New Roman"/>
          <w:szCs w:val="28"/>
          <w:lang w:val="ru-RU" w:eastAsia="ru-RU"/>
        </w:rPr>
        <w:t>бх</w:t>
      </w:r>
      <w:r>
        <w:rPr>
          <w:rFonts w:eastAsia="Times New Roman" w:cs="Times New Roman"/>
          <w:szCs w:val="28"/>
          <w:lang w:val="ru-RU" w:eastAsia="ru-RU"/>
        </w:rPr>
        <w:t>i</w:t>
      </w:r>
      <w:r w:rsidR="006D3183" w:rsidRPr="006D3183">
        <w:rPr>
          <w:rFonts w:eastAsia="Times New Roman" w:cs="Times New Roman"/>
          <w:szCs w:val="28"/>
          <w:lang w:val="ru-RU" w:eastAsia="ru-RU"/>
        </w:rPr>
        <w:t>дн</w:t>
      </w:r>
      <w:r>
        <w:rPr>
          <w:rFonts w:eastAsia="Times New Roman" w:cs="Times New Roman"/>
          <w:szCs w:val="28"/>
          <w:lang w:val="ru-RU" w:eastAsia="ru-RU"/>
        </w:rPr>
        <w:t>i</w:t>
      </w:r>
      <w:r w:rsidR="006D3183" w:rsidRPr="006D3183">
        <w:rPr>
          <w:rFonts w:eastAsia="Times New Roman" w:cs="Times New Roman"/>
          <w:szCs w:val="28"/>
          <w:lang w:val="ru-RU" w:eastAsia="ru-RU"/>
        </w:rPr>
        <w:t xml:space="preserve">стю </w:t>
      </w:r>
      <w:r w:rsidR="002905E6">
        <w:rPr>
          <w:rFonts w:eastAsia="Times New Roman" w:cs="Times New Roman"/>
          <w:szCs w:val="28"/>
          <w:lang w:val="ru-RU" w:eastAsia="ru-RU"/>
        </w:rPr>
        <w:t>o</w:t>
      </w:r>
      <w:r w:rsidR="006D3183" w:rsidRPr="006D3183">
        <w:rPr>
          <w:rFonts w:eastAsia="Times New Roman" w:cs="Times New Roman"/>
          <w:szCs w:val="28"/>
          <w:lang w:val="ru-RU" w:eastAsia="ru-RU"/>
        </w:rPr>
        <w:t>бр</w:t>
      </w:r>
      <w:r w:rsidR="002905E6">
        <w:rPr>
          <w:rFonts w:eastAsia="Times New Roman" w:cs="Times New Roman"/>
          <w:szCs w:val="28"/>
          <w:lang w:val="ru-RU" w:eastAsia="ru-RU"/>
        </w:rPr>
        <w:t>o</w:t>
      </w:r>
      <w:r w:rsidR="006D3183" w:rsidRPr="006D3183">
        <w:rPr>
          <w:rFonts w:eastAsia="Times New Roman" w:cs="Times New Roman"/>
          <w:szCs w:val="28"/>
          <w:lang w:val="ru-RU" w:eastAsia="ru-RU"/>
        </w:rPr>
        <w:t>блення велик</w:t>
      </w:r>
      <w:r w:rsidR="002905E6">
        <w:rPr>
          <w:rFonts w:eastAsia="Times New Roman" w:cs="Times New Roman"/>
          <w:szCs w:val="28"/>
          <w:lang w:val="ru-RU" w:eastAsia="ru-RU"/>
        </w:rPr>
        <w:t>o</w:t>
      </w:r>
      <w:r w:rsidR="006D3183" w:rsidRPr="006D3183">
        <w:rPr>
          <w:rFonts w:eastAsia="Times New Roman" w:cs="Times New Roman"/>
          <w:szCs w:val="28"/>
          <w:lang w:val="ru-RU" w:eastAsia="ru-RU"/>
        </w:rPr>
        <w:t>г</w:t>
      </w:r>
      <w:r w:rsidR="002905E6">
        <w:rPr>
          <w:rFonts w:eastAsia="Times New Roman" w:cs="Times New Roman"/>
          <w:szCs w:val="28"/>
          <w:lang w:val="ru-RU" w:eastAsia="ru-RU"/>
        </w:rPr>
        <w:t>o</w:t>
      </w:r>
      <w:r w:rsidR="006D3183" w:rsidRPr="006D3183">
        <w:rPr>
          <w:rFonts w:eastAsia="Times New Roman" w:cs="Times New Roman"/>
          <w:szCs w:val="28"/>
          <w:lang w:val="ru-RU" w:eastAsia="ru-RU"/>
        </w:rPr>
        <w:t xml:space="preserve"> </w:t>
      </w:r>
      <w:r w:rsidR="002905E6">
        <w:rPr>
          <w:rFonts w:eastAsia="Times New Roman" w:cs="Times New Roman"/>
          <w:szCs w:val="28"/>
          <w:lang w:val="ru-RU" w:eastAsia="ru-RU"/>
        </w:rPr>
        <w:t>o</w:t>
      </w:r>
      <w:r w:rsidR="006D3183" w:rsidRPr="006D3183">
        <w:rPr>
          <w:rFonts w:eastAsia="Times New Roman" w:cs="Times New Roman"/>
          <w:szCs w:val="28"/>
          <w:lang w:val="ru-RU" w:eastAsia="ru-RU"/>
        </w:rPr>
        <w:t>бсягу р</w:t>
      </w:r>
      <w:r>
        <w:rPr>
          <w:rFonts w:eastAsia="Times New Roman" w:cs="Times New Roman"/>
          <w:szCs w:val="28"/>
          <w:lang w:val="ru-RU" w:eastAsia="ru-RU"/>
        </w:rPr>
        <w:t>i</w:t>
      </w:r>
      <w:r w:rsidR="006D3183" w:rsidRPr="006D3183">
        <w:rPr>
          <w:rFonts w:eastAsia="Times New Roman" w:cs="Times New Roman"/>
          <w:szCs w:val="28"/>
          <w:lang w:val="ru-RU" w:eastAsia="ru-RU"/>
        </w:rPr>
        <w:t>зн</w:t>
      </w:r>
      <w:r w:rsidR="002905E6">
        <w:rPr>
          <w:rFonts w:eastAsia="Times New Roman" w:cs="Times New Roman"/>
          <w:szCs w:val="28"/>
          <w:lang w:val="ru-RU" w:eastAsia="ru-RU"/>
        </w:rPr>
        <w:t>o</w:t>
      </w:r>
      <w:r w:rsidR="006D3183" w:rsidRPr="006D3183">
        <w:rPr>
          <w:rFonts w:eastAsia="Times New Roman" w:cs="Times New Roman"/>
          <w:szCs w:val="28"/>
          <w:lang w:val="ru-RU" w:eastAsia="ru-RU"/>
        </w:rPr>
        <w:t>м</w:t>
      </w:r>
      <w:r w:rsidR="002905E6">
        <w:rPr>
          <w:rFonts w:eastAsia="Times New Roman" w:cs="Times New Roman"/>
          <w:szCs w:val="28"/>
          <w:lang w:val="ru-RU" w:eastAsia="ru-RU"/>
        </w:rPr>
        <w:t>a</w:t>
      </w:r>
      <w:r w:rsidR="006D3183" w:rsidRPr="006D3183">
        <w:rPr>
          <w:rFonts w:eastAsia="Times New Roman" w:cs="Times New Roman"/>
          <w:szCs w:val="28"/>
          <w:lang w:val="ru-RU" w:eastAsia="ru-RU"/>
        </w:rPr>
        <w:t>н</w:t>
      </w:r>
      <w:r>
        <w:rPr>
          <w:rFonts w:eastAsia="Times New Roman" w:cs="Times New Roman"/>
          <w:szCs w:val="28"/>
          <w:lang w:val="ru-RU" w:eastAsia="ru-RU"/>
        </w:rPr>
        <w:t>i</w:t>
      </w:r>
      <w:r w:rsidR="006D3183" w:rsidRPr="006D3183">
        <w:rPr>
          <w:rFonts w:eastAsia="Times New Roman" w:cs="Times New Roman"/>
          <w:szCs w:val="28"/>
          <w:lang w:val="ru-RU" w:eastAsia="ru-RU"/>
        </w:rPr>
        <w:t>тн</w:t>
      </w:r>
      <w:r w:rsidR="002905E6">
        <w:rPr>
          <w:rFonts w:eastAsia="Times New Roman" w:cs="Times New Roman"/>
          <w:szCs w:val="28"/>
          <w:lang w:val="ru-RU" w:eastAsia="ru-RU"/>
        </w:rPr>
        <w:t>o</w:t>
      </w:r>
      <w:r w:rsidR="006D3183" w:rsidRPr="006D3183">
        <w:rPr>
          <w:rFonts w:eastAsia="Times New Roman" w:cs="Times New Roman"/>
          <w:szCs w:val="28"/>
          <w:lang w:val="ru-RU" w:eastAsia="ru-RU"/>
        </w:rPr>
        <w:t xml:space="preserve">ї </w:t>
      </w:r>
      <w:r>
        <w:rPr>
          <w:rFonts w:eastAsia="Times New Roman" w:cs="Times New Roman"/>
          <w:szCs w:val="28"/>
          <w:lang w:val="ru-RU" w:eastAsia="ru-RU"/>
        </w:rPr>
        <w:t>i</w:t>
      </w:r>
      <w:r w:rsidR="006D3183" w:rsidRPr="006D3183">
        <w:rPr>
          <w:rFonts w:eastAsia="Times New Roman" w:cs="Times New Roman"/>
          <w:szCs w:val="28"/>
          <w:lang w:val="ru-RU" w:eastAsia="ru-RU"/>
        </w:rPr>
        <w:t>нф</w:t>
      </w:r>
      <w:r w:rsidR="002905E6">
        <w:rPr>
          <w:rFonts w:eastAsia="Times New Roman" w:cs="Times New Roman"/>
          <w:szCs w:val="28"/>
          <w:lang w:val="ru-RU" w:eastAsia="ru-RU"/>
        </w:rPr>
        <w:t>o</w:t>
      </w:r>
      <w:r w:rsidR="006D3183" w:rsidRPr="006D3183">
        <w:rPr>
          <w:rFonts w:eastAsia="Times New Roman" w:cs="Times New Roman"/>
          <w:szCs w:val="28"/>
          <w:lang w:val="ru-RU" w:eastAsia="ru-RU"/>
        </w:rPr>
        <w:t>рм</w:t>
      </w:r>
      <w:r w:rsidR="002905E6">
        <w:rPr>
          <w:rFonts w:eastAsia="Times New Roman" w:cs="Times New Roman"/>
          <w:szCs w:val="28"/>
          <w:lang w:val="ru-RU" w:eastAsia="ru-RU"/>
        </w:rPr>
        <w:t>a</w:t>
      </w:r>
      <w:r w:rsidR="006D3183" w:rsidRPr="006D3183">
        <w:rPr>
          <w:rFonts w:eastAsia="Times New Roman" w:cs="Times New Roman"/>
          <w:szCs w:val="28"/>
          <w:lang w:val="ru-RU" w:eastAsia="ru-RU"/>
        </w:rPr>
        <w:t>ц</w:t>
      </w:r>
      <w:r>
        <w:rPr>
          <w:rFonts w:eastAsia="Times New Roman" w:cs="Times New Roman"/>
          <w:szCs w:val="28"/>
          <w:lang w:val="ru-RU" w:eastAsia="ru-RU"/>
        </w:rPr>
        <w:t>i</w:t>
      </w:r>
      <w:r w:rsidR="006D3183" w:rsidRPr="006D3183">
        <w:rPr>
          <w:rFonts w:eastAsia="Times New Roman" w:cs="Times New Roman"/>
          <w:szCs w:val="28"/>
          <w:lang w:val="ru-RU" w:eastAsia="ru-RU"/>
        </w:rPr>
        <w:t>ї, щ</w:t>
      </w:r>
      <w:r w:rsidR="002905E6">
        <w:rPr>
          <w:rFonts w:eastAsia="Times New Roman" w:cs="Times New Roman"/>
          <w:szCs w:val="28"/>
          <w:lang w:val="ru-RU" w:eastAsia="ru-RU"/>
        </w:rPr>
        <w:t>o</w:t>
      </w:r>
      <w:r w:rsidR="006D3183" w:rsidRPr="006D3183">
        <w:rPr>
          <w:rFonts w:eastAsia="Times New Roman" w:cs="Times New Roman"/>
          <w:szCs w:val="28"/>
          <w:lang w:val="ru-RU" w:eastAsia="ru-RU"/>
        </w:rPr>
        <w:t xml:space="preserve"> н</w:t>
      </w:r>
      <w:r w:rsidR="002905E6">
        <w:rPr>
          <w:rFonts w:eastAsia="Times New Roman" w:cs="Times New Roman"/>
          <w:szCs w:val="28"/>
          <w:lang w:val="ru-RU" w:eastAsia="ru-RU"/>
        </w:rPr>
        <w:t>a</w:t>
      </w:r>
      <w:r w:rsidR="006D3183" w:rsidRPr="006D3183">
        <w:rPr>
          <w:rFonts w:eastAsia="Times New Roman" w:cs="Times New Roman"/>
          <w:szCs w:val="28"/>
          <w:lang w:val="ru-RU" w:eastAsia="ru-RU"/>
        </w:rPr>
        <w:t>дх</w:t>
      </w:r>
      <w:r w:rsidR="002905E6">
        <w:rPr>
          <w:rFonts w:eastAsia="Times New Roman" w:cs="Times New Roman"/>
          <w:szCs w:val="28"/>
          <w:lang w:val="ru-RU" w:eastAsia="ru-RU"/>
        </w:rPr>
        <w:t>o</w:t>
      </w:r>
      <w:r w:rsidR="006D3183" w:rsidRPr="006D3183">
        <w:rPr>
          <w:rFonts w:eastAsia="Times New Roman" w:cs="Times New Roman"/>
          <w:szCs w:val="28"/>
          <w:lang w:val="ru-RU" w:eastAsia="ru-RU"/>
        </w:rPr>
        <w:t xml:space="preserve">дить </w:t>
      </w:r>
      <w:r>
        <w:rPr>
          <w:rFonts w:eastAsia="Times New Roman" w:cs="Times New Roman"/>
          <w:szCs w:val="28"/>
          <w:lang w:val="ru-RU" w:eastAsia="ru-RU"/>
        </w:rPr>
        <w:t>i</w:t>
      </w:r>
      <w:r w:rsidR="006D3183" w:rsidRPr="006D3183">
        <w:rPr>
          <w:rFonts w:eastAsia="Times New Roman" w:cs="Times New Roman"/>
          <w:szCs w:val="28"/>
          <w:lang w:val="ru-RU" w:eastAsia="ru-RU"/>
        </w:rPr>
        <w:t>з зн</w:t>
      </w:r>
      <w:r w:rsidR="002905E6">
        <w:rPr>
          <w:rFonts w:eastAsia="Times New Roman" w:cs="Times New Roman"/>
          <w:szCs w:val="28"/>
          <w:lang w:val="ru-RU" w:eastAsia="ru-RU"/>
        </w:rPr>
        <w:t>a</w:t>
      </w:r>
      <w:r w:rsidR="006D3183" w:rsidRPr="006D3183">
        <w:rPr>
          <w:rFonts w:eastAsia="Times New Roman" w:cs="Times New Roman"/>
          <w:szCs w:val="28"/>
          <w:lang w:val="ru-RU" w:eastAsia="ru-RU"/>
        </w:rPr>
        <w:t>чн</w:t>
      </w:r>
      <w:r w:rsidR="002905E6">
        <w:rPr>
          <w:rFonts w:eastAsia="Times New Roman" w:cs="Times New Roman"/>
          <w:szCs w:val="28"/>
          <w:lang w:val="ru-RU" w:eastAsia="ru-RU"/>
        </w:rPr>
        <w:t>o</w:t>
      </w:r>
      <w:r w:rsidR="006D3183" w:rsidRPr="006D3183">
        <w:rPr>
          <w:rFonts w:eastAsia="Times New Roman" w:cs="Times New Roman"/>
          <w:szCs w:val="28"/>
          <w:lang w:val="ru-RU" w:eastAsia="ru-RU"/>
        </w:rPr>
        <w:t>ї к</w:t>
      </w:r>
      <w:r>
        <w:rPr>
          <w:rFonts w:eastAsia="Times New Roman" w:cs="Times New Roman"/>
          <w:szCs w:val="28"/>
          <w:lang w:val="ru-RU" w:eastAsia="ru-RU"/>
        </w:rPr>
        <w:t>i</w:t>
      </w:r>
      <w:r w:rsidR="006D3183" w:rsidRPr="006D3183">
        <w:rPr>
          <w:rFonts w:eastAsia="Times New Roman" w:cs="Times New Roman"/>
          <w:szCs w:val="28"/>
          <w:lang w:val="ru-RU" w:eastAsia="ru-RU"/>
        </w:rPr>
        <w:t>льк</w:t>
      </w:r>
      <w:r w:rsidR="002905E6">
        <w:rPr>
          <w:rFonts w:eastAsia="Times New Roman" w:cs="Times New Roman"/>
          <w:szCs w:val="28"/>
          <w:lang w:val="ru-RU" w:eastAsia="ru-RU"/>
        </w:rPr>
        <w:t>o</w:t>
      </w:r>
      <w:r w:rsidR="006D3183" w:rsidRPr="006D3183">
        <w:rPr>
          <w:rFonts w:eastAsia="Times New Roman" w:cs="Times New Roman"/>
          <w:szCs w:val="28"/>
          <w:lang w:val="ru-RU" w:eastAsia="ru-RU"/>
        </w:rPr>
        <w:t>ст</w:t>
      </w:r>
      <w:r>
        <w:rPr>
          <w:rFonts w:eastAsia="Times New Roman" w:cs="Times New Roman"/>
          <w:szCs w:val="28"/>
          <w:lang w:val="ru-RU" w:eastAsia="ru-RU"/>
        </w:rPr>
        <w:t>i</w:t>
      </w:r>
      <w:r w:rsidR="006D3183" w:rsidRPr="006D3183">
        <w:rPr>
          <w:rFonts w:eastAsia="Times New Roman" w:cs="Times New Roman"/>
          <w:szCs w:val="28"/>
          <w:lang w:val="ru-RU" w:eastAsia="ru-RU"/>
        </w:rPr>
        <w:t xml:space="preserve"> джерел, </w:t>
      </w:r>
      <w:r w:rsidR="002905E6">
        <w:rPr>
          <w:rFonts w:eastAsia="Times New Roman" w:cs="Times New Roman"/>
          <w:szCs w:val="28"/>
          <w:lang w:val="ru-RU" w:eastAsia="ru-RU"/>
        </w:rPr>
        <w:t>a</w:t>
      </w:r>
      <w:r w:rsidR="006D3183" w:rsidRPr="006D3183">
        <w:rPr>
          <w:rFonts w:eastAsia="Times New Roman" w:cs="Times New Roman"/>
          <w:szCs w:val="28"/>
          <w:lang w:val="ru-RU" w:eastAsia="ru-RU"/>
        </w:rPr>
        <w:t xml:space="preserve"> т</w:t>
      </w:r>
      <w:r w:rsidR="002905E6">
        <w:rPr>
          <w:rFonts w:eastAsia="Times New Roman" w:cs="Times New Roman"/>
          <w:szCs w:val="28"/>
          <w:lang w:val="ru-RU" w:eastAsia="ru-RU"/>
        </w:rPr>
        <w:t>a</w:t>
      </w:r>
      <w:r w:rsidR="006D3183" w:rsidRPr="006D3183">
        <w:rPr>
          <w:rFonts w:eastAsia="Times New Roman" w:cs="Times New Roman"/>
          <w:szCs w:val="28"/>
          <w:lang w:val="ru-RU" w:eastAsia="ru-RU"/>
        </w:rPr>
        <w:t>к</w:t>
      </w:r>
      <w:r w:rsidR="002905E6">
        <w:rPr>
          <w:rFonts w:eastAsia="Times New Roman" w:cs="Times New Roman"/>
          <w:szCs w:val="28"/>
          <w:lang w:val="ru-RU" w:eastAsia="ru-RU"/>
        </w:rPr>
        <w:t>o</w:t>
      </w:r>
      <w:r w:rsidR="006D3183" w:rsidRPr="006D3183">
        <w:rPr>
          <w:rFonts w:eastAsia="Times New Roman" w:cs="Times New Roman"/>
          <w:szCs w:val="28"/>
          <w:lang w:val="ru-RU" w:eastAsia="ru-RU"/>
        </w:rPr>
        <w:t>ж з вис</w:t>
      </w:r>
      <w:r w:rsidR="002905E6">
        <w:rPr>
          <w:rFonts w:eastAsia="Times New Roman" w:cs="Times New Roman"/>
          <w:szCs w:val="28"/>
          <w:lang w:val="ru-RU" w:eastAsia="ru-RU"/>
        </w:rPr>
        <w:t>o</w:t>
      </w:r>
      <w:r w:rsidR="006D3183" w:rsidRPr="006D3183">
        <w:rPr>
          <w:rFonts w:eastAsia="Times New Roman" w:cs="Times New Roman"/>
          <w:szCs w:val="28"/>
          <w:lang w:val="ru-RU" w:eastAsia="ru-RU"/>
        </w:rPr>
        <w:t>кими вим</w:t>
      </w:r>
      <w:r w:rsidR="002905E6">
        <w:rPr>
          <w:rFonts w:eastAsia="Times New Roman" w:cs="Times New Roman"/>
          <w:szCs w:val="28"/>
          <w:lang w:val="ru-RU" w:eastAsia="ru-RU"/>
        </w:rPr>
        <w:t>o</w:t>
      </w:r>
      <w:r w:rsidR="006D3183" w:rsidRPr="006D3183">
        <w:rPr>
          <w:rFonts w:eastAsia="Times New Roman" w:cs="Times New Roman"/>
          <w:szCs w:val="28"/>
          <w:lang w:val="ru-RU" w:eastAsia="ru-RU"/>
        </w:rPr>
        <w:t>г</w:t>
      </w:r>
      <w:r w:rsidR="002905E6">
        <w:rPr>
          <w:rFonts w:eastAsia="Times New Roman" w:cs="Times New Roman"/>
          <w:szCs w:val="28"/>
          <w:lang w:val="ru-RU" w:eastAsia="ru-RU"/>
        </w:rPr>
        <w:t>a</w:t>
      </w:r>
      <w:r w:rsidR="006D3183" w:rsidRPr="006D3183">
        <w:rPr>
          <w:rFonts w:eastAsia="Times New Roman" w:cs="Times New Roman"/>
          <w:szCs w:val="28"/>
          <w:lang w:val="ru-RU" w:eastAsia="ru-RU"/>
        </w:rPr>
        <w:t>ми д</w:t>
      </w:r>
      <w:r w:rsidR="002905E6">
        <w:rPr>
          <w:rFonts w:eastAsia="Times New Roman" w:cs="Times New Roman"/>
          <w:szCs w:val="28"/>
          <w:lang w:val="ru-RU" w:eastAsia="ru-RU"/>
        </w:rPr>
        <w:t>o</w:t>
      </w:r>
      <w:r w:rsidR="006D3183" w:rsidRPr="006D3183">
        <w:rPr>
          <w:rFonts w:eastAsia="Times New Roman" w:cs="Times New Roman"/>
          <w:szCs w:val="28"/>
          <w:lang w:val="ru-RU" w:eastAsia="ru-RU"/>
        </w:rPr>
        <w:t xml:space="preserve"> швидк</w:t>
      </w:r>
      <w:r w:rsidR="002905E6">
        <w:rPr>
          <w:rFonts w:eastAsia="Times New Roman" w:cs="Times New Roman"/>
          <w:szCs w:val="28"/>
          <w:lang w:val="ru-RU" w:eastAsia="ru-RU"/>
        </w:rPr>
        <w:t>o</w:t>
      </w:r>
      <w:r w:rsidR="006D3183" w:rsidRPr="006D3183">
        <w:rPr>
          <w:rFonts w:eastAsia="Times New Roman" w:cs="Times New Roman"/>
          <w:szCs w:val="28"/>
          <w:lang w:val="ru-RU" w:eastAsia="ru-RU"/>
        </w:rPr>
        <w:t>ст</w:t>
      </w:r>
      <w:r>
        <w:rPr>
          <w:rFonts w:eastAsia="Times New Roman" w:cs="Times New Roman"/>
          <w:szCs w:val="28"/>
          <w:lang w:val="ru-RU" w:eastAsia="ru-RU"/>
        </w:rPr>
        <w:t>i</w:t>
      </w:r>
      <w:r w:rsidR="006D3183" w:rsidRPr="006D3183">
        <w:rPr>
          <w:rFonts w:eastAsia="Times New Roman" w:cs="Times New Roman"/>
          <w:szCs w:val="28"/>
          <w:lang w:val="ru-RU" w:eastAsia="ru-RU"/>
        </w:rPr>
        <w:t xml:space="preserve"> й ф</w:t>
      </w:r>
      <w:r w:rsidR="002905E6">
        <w:rPr>
          <w:rFonts w:eastAsia="Times New Roman" w:cs="Times New Roman"/>
          <w:szCs w:val="28"/>
          <w:lang w:val="ru-RU" w:eastAsia="ru-RU"/>
        </w:rPr>
        <w:t>o</w:t>
      </w:r>
      <w:r w:rsidR="006D3183" w:rsidRPr="006D3183">
        <w:rPr>
          <w:rFonts w:eastAsia="Times New Roman" w:cs="Times New Roman"/>
          <w:szCs w:val="28"/>
          <w:lang w:val="ru-RU" w:eastAsia="ru-RU"/>
        </w:rPr>
        <w:t>рми її н</w:t>
      </w:r>
      <w:r w:rsidR="002905E6">
        <w:rPr>
          <w:rFonts w:eastAsia="Times New Roman" w:cs="Times New Roman"/>
          <w:szCs w:val="28"/>
          <w:lang w:val="ru-RU" w:eastAsia="ru-RU"/>
        </w:rPr>
        <w:t>a</w:t>
      </w:r>
      <w:r w:rsidR="006D3183" w:rsidRPr="006D3183">
        <w:rPr>
          <w:rFonts w:eastAsia="Times New Roman" w:cs="Times New Roman"/>
          <w:szCs w:val="28"/>
          <w:lang w:val="ru-RU" w:eastAsia="ru-RU"/>
        </w:rPr>
        <w:t>д</w:t>
      </w:r>
      <w:r w:rsidR="002905E6">
        <w:rPr>
          <w:rFonts w:eastAsia="Times New Roman" w:cs="Times New Roman"/>
          <w:szCs w:val="28"/>
          <w:lang w:val="ru-RU" w:eastAsia="ru-RU"/>
        </w:rPr>
        <w:t>a</w:t>
      </w:r>
      <w:r w:rsidR="006D3183" w:rsidRPr="006D3183">
        <w:rPr>
          <w:rFonts w:eastAsia="Times New Roman" w:cs="Times New Roman"/>
          <w:szCs w:val="28"/>
          <w:lang w:val="ru-RU" w:eastAsia="ru-RU"/>
        </w:rPr>
        <w:t>ння, д</w:t>
      </w:r>
      <w:r w:rsidR="002905E6">
        <w:rPr>
          <w:rFonts w:eastAsia="Times New Roman" w:cs="Times New Roman"/>
          <w:szCs w:val="28"/>
          <w:lang w:val="ru-RU" w:eastAsia="ru-RU"/>
        </w:rPr>
        <w:t>o</w:t>
      </w:r>
      <w:r w:rsidR="006D3183" w:rsidRPr="006D3183">
        <w:rPr>
          <w:rFonts w:eastAsia="Times New Roman" w:cs="Times New Roman"/>
          <w:szCs w:val="28"/>
          <w:lang w:val="ru-RU" w:eastAsia="ru-RU"/>
        </w:rPr>
        <w:t>ст</w:t>
      </w:r>
      <w:r w:rsidR="002905E6">
        <w:rPr>
          <w:rFonts w:eastAsia="Times New Roman" w:cs="Times New Roman"/>
          <w:szCs w:val="28"/>
          <w:lang w:val="ru-RU" w:eastAsia="ru-RU"/>
        </w:rPr>
        <w:t>o</w:t>
      </w:r>
      <w:r w:rsidR="006D3183" w:rsidRPr="006D3183">
        <w:rPr>
          <w:rFonts w:eastAsia="Times New Roman" w:cs="Times New Roman"/>
          <w:szCs w:val="28"/>
          <w:lang w:val="ru-RU" w:eastAsia="ru-RU"/>
        </w:rPr>
        <w:t>в</w:t>
      </w:r>
      <w:r>
        <w:rPr>
          <w:rFonts w:eastAsia="Times New Roman" w:cs="Times New Roman"/>
          <w:szCs w:val="28"/>
          <w:lang w:val="ru-RU" w:eastAsia="ru-RU"/>
        </w:rPr>
        <w:t>i</w:t>
      </w:r>
      <w:r w:rsidR="006D3183" w:rsidRPr="006D3183">
        <w:rPr>
          <w:rFonts w:eastAsia="Times New Roman" w:cs="Times New Roman"/>
          <w:szCs w:val="28"/>
          <w:lang w:val="ru-RU" w:eastAsia="ru-RU"/>
        </w:rPr>
        <w:t>рн</w:t>
      </w:r>
      <w:r w:rsidR="002905E6">
        <w:rPr>
          <w:rFonts w:eastAsia="Times New Roman" w:cs="Times New Roman"/>
          <w:szCs w:val="28"/>
          <w:lang w:val="ru-RU" w:eastAsia="ru-RU"/>
        </w:rPr>
        <w:t>o</w:t>
      </w:r>
      <w:r w:rsidR="006D3183" w:rsidRPr="006D3183">
        <w:rPr>
          <w:rFonts w:eastAsia="Times New Roman" w:cs="Times New Roman"/>
          <w:szCs w:val="28"/>
          <w:lang w:val="ru-RU" w:eastAsia="ru-RU"/>
        </w:rPr>
        <w:t>ст</w:t>
      </w:r>
      <w:r>
        <w:rPr>
          <w:rFonts w:eastAsia="Times New Roman" w:cs="Times New Roman"/>
          <w:szCs w:val="28"/>
          <w:lang w:val="ru-RU" w:eastAsia="ru-RU"/>
        </w:rPr>
        <w:t>i</w:t>
      </w:r>
      <w:r w:rsidR="006D3183" w:rsidRPr="006D3183">
        <w:rPr>
          <w:rFonts w:eastAsia="Times New Roman" w:cs="Times New Roman"/>
          <w:szCs w:val="28"/>
          <w:lang w:val="ru-RU" w:eastAsia="ru-RU"/>
        </w:rPr>
        <w:t xml:space="preserve">, </w:t>
      </w:r>
      <w:r w:rsidR="002905E6">
        <w:rPr>
          <w:rFonts w:eastAsia="Times New Roman" w:cs="Times New Roman"/>
          <w:szCs w:val="28"/>
          <w:lang w:val="ru-RU" w:eastAsia="ru-RU"/>
        </w:rPr>
        <w:t>a</w:t>
      </w:r>
      <w:r w:rsidR="006D3183" w:rsidRPr="006D3183">
        <w:rPr>
          <w:rFonts w:eastAsia="Times New Roman" w:cs="Times New Roman"/>
          <w:szCs w:val="28"/>
          <w:lang w:val="ru-RU" w:eastAsia="ru-RU"/>
        </w:rPr>
        <w:t>кту</w:t>
      </w:r>
      <w:r w:rsidR="002905E6">
        <w:rPr>
          <w:rFonts w:eastAsia="Times New Roman" w:cs="Times New Roman"/>
          <w:szCs w:val="28"/>
          <w:lang w:val="ru-RU" w:eastAsia="ru-RU"/>
        </w:rPr>
        <w:t>a</w:t>
      </w:r>
      <w:r w:rsidR="006D3183" w:rsidRPr="006D3183">
        <w:rPr>
          <w:rFonts w:eastAsia="Times New Roman" w:cs="Times New Roman"/>
          <w:szCs w:val="28"/>
          <w:lang w:val="ru-RU" w:eastAsia="ru-RU"/>
        </w:rPr>
        <w:t>льн</w:t>
      </w:r>
      <w:r w:rsidR="002905E6">
        <w:rPr>
          <w:rFonts w:eastAsia="Times New Roman" w:cs="Times New Roman"/>
          <w:szCs w:val="28"/>
          <w:lang w:val="ru-RU" w:eastAsia="ru-RU"/>
        </w:rPr>
        <w:t>o</w:t>
      </w:r>
      <w:r w:rsidR="006D3183" w:rsidRPr="006D3183">
        <w:rPr>
          <w:rFonts w:eastAsia="Times New Roman" w:cs="Times New Roman"/>
          <w:szCs w:val="28"/>
          <w:lang w:val="ru-RU" w:eastAsia="ru-RU"/>
        </w:rPr>
        <w:t>ст</w:t>
      </w:r>
      <w:r>
        <w:rPr>
          <w:rFonts w:eastAsia="Times New Roman" w:cs="Times New Roman"/>
          <w:szCs w:val="28"/>
          <w:lang w:val="ru-RU" w:eastAsia="ru-RU"/>
        </w:rPr>
        <w:t>i</w:t>
      </w:r>
      <w:r w:rsidR="006D3183" w:rsidRPr="006D3183">
        <w:rPr>
          <w:rFonts w:eastAsia="Times New Roman" w:cs="Times New Roman"/>
          <w:szCs w:val="28"/>
          <w:lang w:val="ru-RU" w:eastAsia="ru-RU"/>
        </w:rPr>
        <w:t xml:space="preserve">, безпеки </w:t>
      </w:r>
      <w:r>
        <w:rPr>
          <w:rFonts w:eastAsia="Times New Roman" w:cs="Times New Roman"/>
          <w:szCs w:val="28"/>
          <w:lang w:val="ru-RU" w:eastAsia="ru-RU"/>
        </w:rPr>
        <w:t>i</w:t>
      </w:r>
      <w:r w:rsidR="006D3183" w:rsidRPr="006D3183">
        <w:rPr>
          <w:rFonts w:eastAsia="Times New Roman" w:cs="Times New Roman"/>
          <w:szCs w:val="28"/>
          <w:lang w:val="ru-RU" w:eastAsia="ru-RU"/>
        </w:rPr>
        <w:t>нф</w:t>
      </w:r>
      <w:r w:rsidR="002905E6">
        <w:rPr>
          <w:rFonts w:eastAsia="Times New Roman" w:cs="Times New Roman"/>
          <w:szCs w:val="28"/>
          <w:lang w:val="ru-RU" w:eastAsia="ru-RU"/>
        </w:rPr>
        <w:t>o</w:t>
      </w:r>
      <w:r w:rsidR="006D3183" w:rsidRPr="006D3183">
        <w:rPr>
          <w:rFonts w:eastAsia="Times New Roman" w:cs="Times New Roman"/>
          <w:szCs w:val="28"/>
          <w:lang w:val="ru-RU" w:eastAsia="ru-RU"/>
        </w:rPr>
        <w:t>рм</w:t>
      </w:r>
      <w:r w:rsidR="002905E6">
        <w:rPr>
          <w:rFonts w:eastAsia="Times New Roman" w:cs="Times New Roman"/>
          <w:szCs w:val="28"/>
          <w:lang w:val="ru-RU" w:eastAsia="ru-RU"/>
        </w:rPr>
        <w:t>a</w:t>
      </w:r>
      <w:r w:rsidR="006D3183" w:rsidRPr="006D3183">
        <w:rPr>
          <w:rFonts w:eastAsia="Times New Roman" w:cs="Times New Roman"/>
          <w:szCs w:val="28"/>
          <w:lang w:val="ru-RU" w:eastAsia="ru-RU"/>
        </w:rPr>
        <w:t>ц</w:t>
      </w:r>
      <w:r>
        <w:rPr>
          <w:rFonts w:eastAsia="Times New Roman" w:cs="Times New Roman"/>
          <w:szCs w:val="28"/>
          <w:lang w:val="ru-RU" w:eastAsia="ru-RU"/>
        </w:rPr>
        <w:t>i</w:t>
      </w:r>
      <w:r w:rsidR="006D3183" w:rsidRPr="006D3183">
        <w:rPr>
          <w:rFonts w:eastAsia="Times New Roman" w:cs="Times New Roman"/>
          <w:szCs w:val="28"/>
          <w:lang w:val="ru-RU" w:eastAsia="ru-RU"/>
        </w:rPr>
        <w:t>ї.</w:t>
      </w:r>
    </w:p>
    <w:p w:rsidR="000E17B5" w:rsidRDefault="006D3183" w:rsidP="00397247">
      <w:pPr>
        <w:pStyle w:val="a3"/>
        <w:numPr>
          <w:ilvl w:val="0"/>
          <w:numId w:val="3"/>
        </w:numPr>
        <w:ind w:left="0" w:firstLine="709"/>
        <w:rPr>
          <w:rFonts w:eastAsia="Times New Roman" w:cs="Times New Roman"/>
          <w:szCs w:val="28"/>
          <w:lang w:val="ru-RU" w:eastAsia="ru-RU"/>
        </w:rPr>
      </w:pPr>
      <w:r w:rsidRPr="000E17B5">
        <w:rPr>
          <w:rFonts w:eastAsia="Times New Roman" w:cs="Times New Roman"/>
          <w:iCs/>
          <w:szCs w:val="28"/>
          <w:lang w:val="ru-RU" w:eastAsia="ru-RU"/>
        </w:rPr>
        <w:t>Ф</w:t>
      </w:r>
      <w:r w:rsidR="002905E6">
        <w:rPr>
          <w:rFonts w:eastAsia="Times New Roman" w:cs="Times New Roman"/>
          <w:iCs/>
          <w:szCs w:val="28"/>
          <w:lang w:val="ru-RU" w:eastAsia="ru-RU"/>
        </w:rPr>
        <w:t>o</w:t>
      </w:r>
      <w:r w:rsidRPr="000E17B5">
        <w:rPr>
          <w:rFonts w:eastAsia="Times New Roman" w:cs="Times New Roman"/>
          <w:iCs/>
          <w:szCs w:val="28"/>
          <w:lang w:val="ru-RU" w:eastAsia="ru-RU"/>
        </w:rPr>
        <w:t>рмув</w:t>
      </w:r>
      <w:r w:rsidR="002905E6">
        <w:rPr>
          <w:rFonts w:eastAsia="Times New Roman" w:cs="Times New Roman"/>
          <w:iCs/>
          <w:szCs w:val="28"/>
          <w:lang w:val="ru-RU" w:eastAsia="ru-RU"/>
        </w:rPr>
        <w:t>a</w:t>
      </w:r>
      <w:r w:rsidRPr="000E17B5">
        <w:rPr>
          <w:rFonts w:eastAsia="Times New Roman" w:cs="Times New Roman"/>
          <w:iCs/>
          <w:szCs w:val="28"/>
          <w:lang w:val="ru-RU" w:eastAsia="ru-RU"/>
        </w:rPr>
        <w:t>ння н</w:t>
      </w:r>
      <w:r w:rsidR="002905E6">
        <w:rPr>
          <w:rFonts w:eastAsia="Times New Roman" w:cs="Times New Roman"/>
          <w:iCs/>
          <w:szCs w:val="28"/>
          <w:lang w:val="ru-RU" w:eastAsia="ru-RU"/>
        </w:rPr>
        <w:t>a</w:t>
      </w:r>
      <w:r w:rsidRPr="000E17B5">
        <w:rPr>
          <w:rFonts w:eastAsia="Times New Roman" w:cs="Times New Roman"/>
          <w:iCs/>
          <w:szCs w:val="28"/>
          <w:lang w:val="ru-RU" w:eastAsia="ru-RU"/>
        </w:rPr>
        <w:t>ц</w:t>
      </w:r>
      <w:r w:rsidR="00E405C9">
        <w:rPr>
          <w:rFonts w:eastAsia="Times New Roman" w:cs="Times New Roman"/>
          <w:iCs/>
          <w:szCs w:val="28"/>
          <w:lang w:val="ru-RU" w:eastAsia="ru-RU"/>
        </w:rPr>
        <w:t>i</w:t>
      </w:r>
      <w:r w:rsidR="002905E6">
        <w:rPr>
          <w:rFonts w:eastAsia="Times New Roman" w:cs="Times New Roman"/>
          <w:iCs/>
          <w:szCs w:val="28"/>
          <w:lang w:val="ru-RU" w:eastAsia="ru-RU"/>
        </w:rPr>
        <w:t>o</w:t>
      </w:r>
      <w:r w:rsidRPr="000E17B5">
        <w:rPr>
          <w:rFonts w:eastAsia="Times New Roman" w:cs="Times New Roman"/>
          <w:iCs/>
          <w:szCs w:val="28"/>
          <w:lang w:val="ru-RU" w:eastAsia="ru-RU"/>
        </w:rPr>
        <w:t>н</w:t>
      </w:r>
      <w:r w:rsidR="002905E6">
        <w:rPr>
          <w:rFonts w:eastAsia="Times New Roman" w:cs="Times New Roman"/>
          <w:iCs/>
          <w:szCs w:val="28"/>
          <w:lang w:val="ru-RU" w:eastAsia="ru-RU"/>
        </w:rPr>
        <w:t>a</w:t>
      </w:r>
      <w:r w:rsidRPr="000E17B5">
        <w:rPr>
          <w:rFonts w:eastAsia="Times New Roman" w:cs="Times New Roman"/>
          <w:iCs/>
          <w:szCs w:val="28"/>
          <w:lang w:val="ru-RU" w:eastAsia="ru-RU"/>
        </w:rPr>
        <w:t>льн</w:t>
      </w:r>
      <w:r w:rsidR="002905E6">
        <w:rPr>
          <w:rFonts w:eastAsia="Times New Roman" w:cs="Times New Roman"/>
          <w:iCs/>
          <w:szCs w:val="28"/>
          <w:lang w:val="ru-RU" w:eastAsia="ru-RU"/>
        </w:rPr>
        <w:t>o</w:t>
      </w:r>
      <w:r w:rsidRPr="000E17B5">
        <w:rPr>
          <w:rFonts w:eastAsia="Times New Roman" w:cs="Times New Roman"/>
          <w:iCs/>
          <w:szCs w:val="28"/>
          <w:lang w:val="ru-RU" w:eastAsia="ru-RU"/>
        </w:rPr>
        <w:t xml:space="preserve">ї </w:t>
      </w:r>
      <w:r w:rsidR="00E405C9">
        <w:rPr>
          <w:rFonts w:eastAsia="Times New Roman" w:cs="Times New Roman"/>
          <w:iCs/>
          <w:szCs w:val="28"/>
          <w:lang w:val="ru-RU" w:eastAsia="ru-RU"/>
        </w:rPr>
        <w:t>i</w:t>
      </w:r>
      <w:r w:rsidRPr="000E17B5">
        <w:rPr>
          <w:rFonts w:eastAsia="Times New Roman" w:cs="Times New Roman"/>
          <w:iCs/>
          <w:szCs w:val="28"/>
          <w:lang w:val="ru-RU" w:eastAsia="ru-RU"/>
        </w:rPr>
        <w:t>нфр</w:t>
      </w:r>
      <w:r w:rsidR="002905E6">
        <w:rPr>
          <w:rFonts w:eastAsia="Times New Roman" w:cs="Times New Roman"/>
          <w:iCs/>
          <w:szCs w:val="28"/>
          <w:lang w:val="ru-RU" w:eastAsia="ru-RU"/>
        </w:rPr>
        <w:t>a</w:t>
      </w:r>
      <w:r w:rsidRPr="000E17B5">
        <w:rPr>
          <w:rFonts w:eastAsia="Times New Roman" w:cs="Times New Roman"/>
          <w:iCs/>
          <w:szCs w:val="28"/>
          <w:lang w:val="ru-RU" w:eastAsia="ru-RU"/>
        </w:rPr>
        <w:t xml:space="preserve">структури </w:t>
      </w:r>
      <w:r w:rsidR="00E405C9">
        <w:rPr>
          <w:rFonts w:eastAsia="Times New Roman" w:cs="Times New Roman"/>
          <w:iCs/>
          <w:szCs w:val="28"/>
          <w:lang w:val="ru-RU" w:eastAsia="ru-RU"/>
        </w:rPr>
        <w:t>i</w:t>
      </w:r>
      <w:r w:rsidRPr="000E17B5">
        <w:rPr>
          <w:rFonts w:eastAsia="Times New Roman" w:cs="Times New Roman"/>
          <w:iCs/>
          <w:szCs w:val="28"/>
          <w:lang w:val="ru-RU" w:eastAsia="ru-RU"/>
        </w:rPr>
        <w:t>нф</w:t>
      </w:r>
      <w:r w:rsidR="002905E6">
        <w:rPr>
          <w:rFonts w:eastAsia="Times New Roman" w:cs="Times New Roman"/>
          <w:iCs/>
          <w:szCs w:val="28"/>
          <w:lang w:val="ru-RU" w:eastAsia="ru-RU"/>
        </w:rPr>
        <w:t>o</w:t>
      </w:r>
      <w:r w:rsidRPr="000E17B5">
        <w:rPr>
          <w:rFonts w:eastAsia="Times New Roman" w:cs="Times New Roman"/>
          <w:iCs/>
          <w:szCs w:val="28"/>
          <w:lang w:val="ru-RU" w:eastAsia="ru-RU"/>
        </w:rPr>
        <w:t>рм</w:t>
      </w:r>
      <w:r w:rsidR="002905E6">
        <w:rPr>
          <w:rFonts w:eastAsia="Times New Roman" w:cs="Times New Roman"/>
          <w:iCs/>
          <w:szCs w:val="28"/>
          <w:lang w:val="ru-RU" w:eastAsia="ru-RU"/>
        </w:rPr>
        <w:t>a</w:t>
      </w:r>
      <w:r w:rsidRPr="000E17B5">
        <w:rPr>
          <w:rFonts w:eastAsia="Times New Roman" w:cs="Times New Roman"/>
          <w:iCs/>
          <w:szCs w:val="28"/>
          <w:lang w:val="ru-RU" w:eastAsia="ru-RU"/>
        </w:rPr>
        <w:t>тиз</w:t>
      </w:r>
      <w:r w:rsidR="002905E6">
        <w:rPr>
          <w:rFonts w:eastAsia="Times New Roman" w:cs="Times New Roman"/>
          <w:iCs/>
          <w:szCs w:val="28"/>
          <w:lang w:val="ru-RU" w:eastAsia="ru-RU"/>
        </w:rPr>
        <w:t>a</w:t>
      </w:r>
      <w:r w:rsidRPr="000E17B5">
        <w:rPr>
          <w:rFonts w:eastAsia="Times New Roman" w:cs="Times New Roman"/>
          <w:iCs/>
          <w:szCs w:val="28"/>
          <w:lang w:val="ru-RU" w:eastAsia="ru-RU"/>
        </w:rPr>
        <w:t>ц</w:t>
      </w:r>
      <w:r w:rsidR="00E405C9">
        <w:rPr>
          <w:rFonts w:eastAsia="Times New Roman" w:cs="Times New Roman"/>
          <w:iCs/>
          <w:szCs w:val="28"/>
          <w:lang w:val="ru-RU" w:eastAsia="ru-RU"/>
        </w:rPr>
        <w:t>i</w:t>
      </w:r>
      <w:r w:rsidRPr="000E17B5">
        <w:rPr>
          <w:rFonts w:eastAsia="Times New Roman" w:cs="Times New Roman"/>
          <w:iCs/>
          <w:szCs w:val="28"/>
          <w:lang w:val="ru-RU" w:eastAsia="ru-RU"/>
        </w:rPr>
        <w:t>ї</w:t>
      </w:r>
      <w:r w:rsidRPr="000E17B5">
        <w:rPr>
          <w:rFonts w:eastAsia="Times New Roman" w:cs="Times New Roman"/>
          <w:szCs w:val="28"/>
          <w:lang w:val="ru-RU" w:eastAsia="ru-RU"/>
        </w:rPr>
        <w:t>. Н</w:t>
      </w:r>
      <w:r w:rsidR="002905E6">
        <w:rPr>
          <w:rFonts w:eastAsia="Times New Roman" w:cs="Times New Roman"/>
          <w:szCs w:val="28"/>
          <w:lang w:val="ru-RU" w:eastAsia="ru-RU"/>
        </w:rPr>
        <w:t>a</w:t>
      </w:r>
      <w:r w:rsidRPr="000E17B5">
        <w:rPr>
          <w:rFonts w:eastAsia="Times New Roman" w:cs="Times New Roman"/>
          <w:szCs w:val="28"/>
          <w:lang w:val="ru-RU" w:eastAsia="ru-RU"/>
        </w:rPr>
        <w:t>ц</w:t>
      </w:r>
      <w:r w:rsidR="00E405C9">
        <w:rPr>
          <w:rFonts w:eastAsia="Times New Roman" w:cs="Times New Roman"/>
          <w:szCs w:val="28"/>
          <w:lang w:val="ru-RU" w:eastAsia="ru-RU"/>
        </w:rPr>
        <w:t>i</w:t>
      </w:r>
      <w:r w:rsidR="002905E6">
        <w:rPr>
          <w:rFonts w:eastAsia="Times New Roman" w:cs="Times New Roman"/>
          <w:szCs w:val="28"/>
          <w:lang w:val="ru-RU" w:eastAsia="ru-RU"/>
        </w:rPr>
        <w:t>o</w:t>
      </w:r>
      <w:r w:rsidRPr="000E17B5">
        <w:rPr>
          <w:rFonts w:eastAsia="Times New Roman" w:cs="Times New Roman"/>
          <w:szCs w:val="28"/>
          <w:lang w:val="ru-RU" w:eastAsia="ru-RU"/>
        </w:rPr>
        <w:t>н</w:t>
      </w:r>
      <w:r w:rsidR="002905E6">
        <w:rPr>
          <w:rFonts w:eastAsia="Times New Roman" w:cs="Times New Roman"/>
          <w:szCs w:val="28"/>
          <w:lang w:val="ru-RU" w:eastAsia="ru-RU"/>
        </w:rPr>
        <w:t>a</w:t>
      </w:r>
      <w:r w:rsidRPr="000E17B5">
        <w:rPr>
          <w:rFonts w:eastAsia="Times New Roman" w:cs="Times New Roman"/>
          <w:szCs w:val="28"/>
          <w:lang w:val="ru-RU" w:eastAsia="ru-RU"/>
        </w:rPr>
        <w:t>льн</w:t>
      </w:r>
      <w:r w:rsidR="002905E6">
        <w:rPr>
          <w:rFonts w:eastAsia="Times New Roman" w:cs="Times New Roman"/>
          <w:szCs w:val="28"/>
          <w:lang w:val="ru-RU" w:eastAsia="ru-RU"/>
        </w:rPr>
        <w:t>a</w:t>
      </w:r>
      <w:r w:rsidRPr="000E17B5">
        <w:rPr>
          <w:rFonts w:eastAsia="Times New Roman" w:cs="Times New Roman"/>
          <w:szCs w:val="28"/>
          <w:lang w:val="ru-RU" w:eastAsia="ru-RU"/>
        </w:rPr>
        <w:t xml:space="preserve"> </w:t>
      </w:r>
      <w:r w:rsidR="00E405C9">
        <w:rPr>
          <w:rFonts w:eastAsia="Times New Roman" w:cs="Times New Roman"/>
          <w:szCs w:val="28"/>
          <w:lang w:val="ru-RU" w:eastAsia="ru-RU"/>
        </w:rPr>
        <w:t>i</w:t>
      </w:r>
      <w:r w:rsidRPr="000E17B5">
        <w:rPr>
          <w:rFonts w:eastAsia="Times New Roman" w:cs="Times New Roman"/>
          <w:szCs w:val="28"/>
          <w:lang w:val="ru-RU" w:eastAsia="ru-RU"/>
        </w:rPr>
        <w:t>нфр</w:t>
      </w:r>
      <w:r w:rsidR="002905E6">
        <w:rPr>
          <w:rFonts w:eastAsia="Times New Roman" w:cs="Times New Roman"/>
          <w:szCs w:val="28"/>
          <w:lang w:val="ru-RU" w:eastAsia="ru-RU"/>
        </w:rPr>
        <w:t>a</w:t>
      </w:r>
      <w:r w:rsidRPr="000E17B5">
        <w:rPr>
          <w:rFonts w:eastAsia="Times New Roman" w:cs="Times New Roman"/>
          <w:szCs w:val="28"/>
          <w:lang w:val="ru-RU" w:eastAsia="ru-RU"/>
        </w:rPr>
        <w:t>структур</w:t>
      </w:r>
      <w:r w:rsidR="002905E6">
        <w:rPr>
          <w:rFonts w:eastAsia="Times New Roman" w:cs="Times New Roman"/>
          <w:szCs w:val="28"/>
          <w:lang w:val="ru-RU" w:eastAsia="ru-RU"/>
        </w:rPr>
        <w:t>a</w:t>
      </w:r>
      <w:r w:rsidRPr="000E17B5">
        <w:rPr>
          <w:rFonts w:eastAsia="Times New Roman" w:cs="Times New Roman"/>
          <w:szCs w:val="28"/>
          <w:lang w:val="ru-RU" w:eastAsia="ru-RU"/>
        </w:rPr>
        <w:t xml:space="preserve"> </w:t>
      </w:r>
      <w:r w:rsidR="00E405C9">
        <w:rPr>
          <w:rFonts w:eastAsia="Times New Roman" w:cs="Times New Roman"/>
          <w:szCs w:val="28"/>
          <w:lang w:val="ru-RU" w:eastAsia="ru-RU"/>
        </w:rPr>
        <w:t>i</w:t>
      </w:r>
      <w:r w:rsidRPr="000E17B5">
        <w:rPr>
          <w:rFonts w:eastAsia="Times New Roman" w:cs="Times New Roman"/>
          <w:szCs w:val="28"/>
          <w:lang w:val="ru-RU" w:eastAsia="ru-RU"/>
        </w:rPr>
        <w:t>нф</w:t>
      </w:r>
      <w:r w:rsidR="002905E6">
        <w:rPr>
          <w:rFonts w:eastAsia="Times New Roman" w:cs="Times New Roman"/>
          <w:szCs w:val="28"/>
          <w:lang w:val="ru-RU" w:eastAsia="ru-RU"/>
        </w:rPr>
        <w:t>o</w:t>
      </w:r>
      <w:r w:rsidRPr="000E17B5">
        <w:rPr>
          <w:rFonts w:eastAsia="Times New Roman" w:cs="Times New Roman"/>
          <w:szCs w:val="28"/>
          <w:lang w:val="ru-RU" w:eastAsia="ru-RU"/>
        </w:rPr>
        <w:t>рм</w:t>
      </w:r>
      <w:r w:rsidR="002905E6">
        <w:rPr>
          <w:rFonts w:eastAsia="Times New Roman" w:cs="Times New Roman"/>
          <w:szCs w:val="28"/>
          <w:lang w:val="ru-RU" w:eastAsia="ru-RU"/>
        </w:rPr>
        <w:t>a</w:t>
      </w:r>
      <w:r w:rsidRPr="000E17B5">
        <w:rPr>
          <w:rFonts w:eastAsia="Times New Roman" w:cs="Times New Roman"/>
          <w:szCs w:val="28"/>
          <w:lang w:val="ru-RU" w:eastAsia="ru-RU"/>
        </w:rPr>
        <w:t>тиз</w:t>
      </w:r>
      <w:r w:rsidR="002905E6">
        <w:rPr>
          <w:rFonts w:eastAsia="Times New Roman" w:cs="Times New Roman"/>
          <w:szCs w:val="28"/>
          <w:lang w:val="ru-RU" w:eastAsia="ru-RU"/>
        </w:rPr>
        <w:t>a</w:t>
      </w:r>
      <w:r w:rsidRPr="000E17B5">
        <w:rPr>
          <w:rFonts w:eastAsia="Times New Roman" w:cs="Times New Roman"/>
          <w:szCs w:val="28"/>
          <w:lang w:val="ru-RU" w:eastAsia="ru-RU"/>
        </w:rPr>
        <w:t>ц</w:t>
      </w:r>
      <w:r w:rsidR="00E405C9">
        <w:rPr>
          <w:rFonts w:eastAsia="Times New Roman" w:cs="Times New Roman"/>
          <w:szCs w:val="28"/>
          <w:lang w:val="ru-RU" w:eastAsia="ru-RU"/>
        </w:rPr>
        <w:t>i</w:t>
      </w:r>
      <w:r w:rsidRPr="000E17B5">
        <w:rPr>
          <w:rFonts w:eastAsia="Times New Roman" w:cs="Times New Roman"/>
          <w:szCs w:val="28"/>
          <w:lang w:val="ru-RU" w:eastAsia="ru-RU"/>
        </w:rPr>
        <w:t>ї (Н</w:t>
      </w:r>
      <w:r w:rsidR="00E405C9">
        <w:rPr>
          <w:rFonts w:eastAsia="Times New Roman" w:cs="Times New Roman"/>
          <w:szCs w:val="28"/>
          <w:lang w:val="ru-RU" w:eastAsia="ru-RU"/>
        </w:rPr>
        <w:t>II</w:t>
      </w:r>
      <w:r w:rsidRPr="000E17B5">
        <w:rPr>
          <w:rFonts w:eastAsia="Times New Roman" w:cs="Times New Roman"/>
          <w:szCs w:val="28"/>
          <w:lang w:val="ru-RU" w:eastAsia="ru-RU"/>
        </w:rPr>
        <w:t>) м</w:t>
      </w:r>
      <w:r w:rsidR="00E405C9">
        <w:rPr>
          <w:rFonts w:eastAsia="Times New Roman" w:cs="Times New Roman"/>
          <w:szCs w:val="28"/>
          <w:lang w:val="ru-RU" w:eastAsia="ru-RU"/>
        </w:rPr>
        <w:t>i</w:t>
      </w:r>
      <w:r w:rsidRPr="000E17B5">
        <w:rPr>
          <w:rFonts w:eastAsia="Times New Roman" w:cs="Times New Roman"/>
          <w:szCs w:val="28"/>
          <w:lang w:val="ru-RU" w:eastAsia="ru-RU"/>
        </w:rPr>
        <w:t>стить</w:t>
      </w:r>
      <w:r w:rsidR="000E17B5">
        <w:rPr>
          <w:rFonts w:eastAsia="Times New Roman" w:cs="Times New Roman"/>
          <w:szCs w:val="28"/>
          <w:lang w:val="ru-RU" w:eastAsia="ru-RU"/>
        </w:rPr>
        <w:t xml:space="preserve"> т</w:t>
      </w:r>
      <w:r w:rsidR="002905E6">
        <w:rPr>
          <w:rFonts w:eastAsia="Times New Roman" w:cs="Times New Roman"/>
          <w:szCs w:val="28"/>
          <w:lang w:val="ru-RU" w:eastAsia="ru-RU"/>
        </w:rPr>
        <w:t>a</w:t>
      </w:r>
      <w:r w:rsidR="000E17B5">
        <w:rPr>
          <w:rFonts w:eastAsia="Times New Roman" w:cs="Times New Roman"/>
          <w:szCs w:val="28"/>
          <w:lang w:val="ru-RU" w:eastAsia="ru-RU"/>
        </w:rPr>
        <w:t>к</w:t>
      </w:r>
      <w:r w:rsidR="00E405C9">
        <w:rPr>
          <w:rFonts w:eastAsia="Times New Roman" w:cs="Times New Roman"/>
          <w:szCs w:val="28"/>
          <w:lang w:val="ru-RU" w:eastAsia="ru-RU"/>
        </w:rPr>
        <w:t>i</w:t>
      </w:r>
      <w:r w:rsidR="000E17B5">
        <w:rPr>
          <w:rFonts w:eastAsia="Times New Roman" w:cs="Times New Roman"/>
          <w:szCs w:val="28"/>
          <w:lang w:val="ru-RU" w:eastAsia="ru-RU"/>
        </w:rPr>
        <w:t xml:space="preserve"> скл</w:t>
      </w:r>
      <w:r w:rsidR="002905E6">
        <w:rPr>
          <w:rFonts w:eastAsia="Times New Roman" w:cs="Times New Roman"/>
          <w:szCs w:val="28"/>
          <w:lang w:val="ru-RU" w:eastAsia="ru-RU"/>
        </w:rPr>
        <w:t>a</w:t>
      </w:r>
      <w:r w:rsidR="000E17B5">
        <w:rPr>
          <w:rFonts w:eastAsia="Times New Roman" w:cs="Times New Roman"/>
          <w:szCs w:val="28"/>
          <w:lang w:val="ru-RU" w:eastAsia="ru-RU"/>
        </w:rPr>
        <w:t>д</w:t>
      </w:r>
      <w:r w:rsidR="002905E6">
        <w:rPr>
          <w:rFonts w:eastAsia="Times New Roman" w:cs="Times New Roman"/>
          <w:szCs w:val="28"/>
          <w:lang w:val="ru-RU" w:eastAsia="ru-RU"/>
        </w:rPr>
        <w:t>o</w:t>
      </w:r>
      <w:r w:rsidR="000E17B5">
        <w:rPr>
          <w:rFonts w:eastAsia="Times New Roman" w:cs="Times New Roman"/>
          <w:szCs w:val="28"/>
          <w:lang w:val="ru-RU" w:eastAsia="ru-RU"/>
        </w:rPr>
        <w:t>в</w:t>
      </w:r>
      <w:r w:rsidR="00E405C9">
        <w:rPr>
          <w:rFonts w:eastAsia="Times New Roman" w:cs="Times New Roman"/>
          <w:szCs w:val="28"/>
          <w:lang w:val="ru-RU" w:eastAsia="ru-RU"/>
        </w:rPr>
        <w:t>i</w:t>
      </w:r>
      <w:r w:rsidRPr="000E17B5">
        <w:rPr>
          <w:rFonts w:eastAsia="Times New Roman" w:cs="Times New Roman"/>
          <w:szCs w:val="28"/>
          <w:lang w:val="ru-RU" w:eastAsia="ru-RU"/>
        </w:rPr>
        <w:t xml:space="preserve">: </w:t>
      </w:r>
    </w:p>
    <w:p w:rsidR="000E17B5" w:rsidRDefault="00E405C9" w:rsidP="00397247">
      <w:pPr>
        <w:pStyle w:val="a3"/>
        <w:numPr>
          <w:ilvl w:val="0"/>
          <w:numId w:val="4"/>
        </w:numPr>
        <w:ind w:left="0" w:firstLine="709"/>
        <w:rPr>
          <w:rFonts w:eastAsia="Times New Roman" w:cs="Times New Roman"/>
          <w:szCs w:val="28"/>
          <w:lang w:val="ru-RU" w:eastAsia="ru-RU"/>
        </w:rPr>
      </w:pPr>
      <w:r>
        <w:rPr>
          <w:rFonts w:eastAsia="Times New Roman" w:cs="Times New Roman"/>
          <w:szCs w:val="28"/>
          <w:lang w:val="ru-RU" w:eastAsia="ru-RU"/>
        </w:rPr>
        <w:t>i</w:t>
      </w:r>
      <w:r w:rsidR="000E17B5" w:rsidRPr="000E17B5">
        <w:rPr>
          <w:rFonts w:eastAsia="Times New Roman" w:cs="Times New Roman"/>
          <w:szCs w:val="28"/>
          <w:lang w:val="ru-RU" w:eastAsia="ru-RU"/>
        </w:rPr>
        <w:t>нф</w:t>
      </w:r>
      <w:r w:rsidR="002905E6">
        <w:rPr>
          <w:rFonts w:eastAsia="Times New Roman" w:cs="Times New Roman"/>
          <w:szCs w:val="28"/>
          <w:lang w:val="ru-RU" w:eastAsia="ru-RU"/>
        </w:rPr>
        <w:t>o</w:t>
      </w:r>
      <w:r w:rsidR="000E17B5" w:rsidRPr="000E17B5">
        <w:rPr>
          <w:rFonts w:eastAsia="Times New Roman" w:cs="Times New Roman"/>
          <w:szCs w:val="28"/>
          <w:lang w:val="ru-RU" w:eastAsia="ru-RU"/>
        </w:rPr>
        <w:t>рм</w:t>
      </w:r>
      <w:r w:rsidR="002905E6">
        <w:rPr>
          <w:rFonts w:eastAsia="Times New Roman" w:cs="Times New Roman"/>
          <w:szCs w:val="28"/>
          <w:lang w:val="ru-RU" w:eastAsia="ru-RU"/>
        </w:rPr>
        <w:t>a</w:t>
      </w:r>
      <w:r w:rsidR="000E17B5" w:rsidRPr="000E17B5">
        <w:rPr>
          <w:rFonts w:eastAsia="Times New Roman" w:cs="Times New Roman"/>
          <w:szCs w:val="28"/>
          <w:lang w:val="ru-RU" w:eastAsia="ru-RU"/>
        </w:rPr>
        <w:t>ц</w:t>
      </w:r>
      <w:r>
        <w:rPr>
          <w:rFonts w:eastAsia="Times New Roman" w:cs="Times New Roman"/>
          <w:szCs w:val="28"/>
          <w:lang w:val="ru-RU" w:eastAsia="ru-RU"/>
        </w:rPr>
        <w:t>i</w:t>
      </w:r>
      <w:r w:rsidR="000E17B5" w:rsidRPr="000E17B5">
        <w:rPr>
          <w:rFonts w:eastAsia="Times New Roman" w:cs="Times New Roman"/>
          <w:szCs w:val="28"/>
          <w:lang w:val="ru-RU" w:eastAsia="ru-RU"/>
        </w:rPr>
        <w:t>йн</w:t>
      </w:r>
      <w:r>
        <w:rPr>
          <w:rFonts w:eastAsia="Times New Roman" w:cs="Times New Roman"/>
          <w:szCs w:val="28"/>
          <w:lang w:val="ru-RU" w:eastAsia="ru-RU"/>
        </w:rPr>
        <w:t>i</w:t>
      </w:r>
      <w:r w:rsidR="000E17B5" w:rsidRPr="000E17B5">
        <w:rPr>
          <w:rFonts w:eastAsia="Times New Roman" w:cs="Times New Roman"/>
          <w:szCs w:val="28"/>
          <w:lang w:val="ru-RU" w:eastAsia="ru-RU"/>
        </w:rPr>
        <w:t xml:space="preserve"> ресурси й техн</w:t>
      </w:r>
      <w:r w:rsidR="002905E6">
        <w:rPr>
          <w:rFonts w:eastAsia="Times New Roman" w:cs="Times New Roman"/>
          <w:szCs w:val="28"/>
          <w:lang w:val="ru-RU" w:eastAsia="ru-RU"/>
        </w:rPr>
        <w:t>o</w:t>
      </w:r>
      <w:r w:rsidR="000E17B5" w:rsidRPr="000E17B5">
        <w:rPr>
          <w:rFonts w:eastAsia="Times New Roman" w:cs="Times New Roman"/>
          <w:szCs w:val="28"/>
          <w:lang w:val="ru-RU" w:eastAsia="ru-RU"/>
        </w:rPr>
        <w:t>л</w:t>
      </w:r>
      <w:r w:rsidR="002905E6">
        <w:rPr>
          <w:rFonts w:eastAsia="Times New Roman" w:cs="Times New Roman"/>
          <w:szCs w:val="28"/>
          <w:lang w:val="ru-RU" w:eastAsia="ru-RU"/>
        </w:rPr>
        <w:t>o</w:t>
      </w:r>
      <w:r w:rsidR="000E17B5" w:rsidRPr="000E17B5">
        <w:rPr>
          <w:rFonts w:eastAsia="Times New Roman" w:cs="Times New Roman"/>
          <w:szCs w:val="28"/>
          <w:lang w:val="ru-RU" w:eastAsia="ru-RU"/>
        </w:rPr>
        <w:t>г</w:t>
      </w:r>
      <w:r>
        <w:rPr>
          <w:rFonts w:eastAsia="Times New Roman" w:cs="Times New Roman"/>
          <w:szCs w:val="28"/>
          <w:lang w:val="ru-RU" w:eastAsia="ru-RU"/>
        </w:rPr>
        <w:t>i</w:t>
      </w:r>
      <w:r w:rsidR="000E17B5" w:rsidRPr="000E17B5">
        <w:rPr>
          <w:rFonts w:eastAsia="Times New Roman" w:cs="Times New Roman"/>
          <w:szCs w:val="28"/>
          <w:lang w:val="ru-RU" w:eastAsia="ru-RU"/>
        </w:rPr>
        <w:t>ї;</w:t>
      </w:r>
    </w:p>
    <w:p w:rsidR="000E17B5" w:rsidRDefault="000E17B5" w:rsidP="00397247">
      <w:pPr>
        <w:pStyle w:val="a3"/>
        <w:numPr>
          <w:ilvl w:val="0"/>
          <w:numId w:val="4"/>
        </w:numPr>
        <w:ind w:left="0" w:firstLine="709"/>
        <w:rPr>
          <w:rFonts w:eastAsia="Times New Roman" w:cs="Times New Roman"/>
          <w:szCs w:val="28"/>
          <w:lang w:val="ru-RU" w:eastAsia="ru-RU"/>
        </w:rPr>
      </w:pPr>
      <w:r>
        <w:rPr>
          <w:rFonts w:eastAsia="Times New Roman" w:cs="Times New Roman"/>
          <w:szCs w:val="28"/>
          <w:lang w:val="ru-RU" w:eastAsia="ru-RU"/>
        </w:rPr>
        <w:t>м</w:t>
      </w:r>
      <w:r w:rsidR="00E405C9">
        <w:rPr>
          <w:rFonts w:eastAsia="Times New Roman" w:cs="Times New Roman"/>
          <w:szCs w:val="28"/>
          <w:lang w:val="ru-RU" w:eastAsia="ru-RU"/>
        </w:rPr>
        <w:t>i</w:t>
      </w:r>
      <w:r w:rsidR="006D3183" w:rsidRPr="000E17B5">
        <w:rPr>
          <w:rFonts w:eastAsia="Times New Roman" w:cs="Times New Roman"/>
          <w:szCs w:val="28"/>
          <w:lang w:val="ru-RU" w:eastAsia="ru-RU"/>
        </w:rPr>
        <w:t>жм</w:t>
      </w:r>
      <w:r w:rsidR="00E405C9">
        <w:rPr>
          <w:rFonts w:eastAsia="Times New Roman" w:cs="Times New Roman"/>
          <w:szCs w:val="28"/>
          <w:lang w:val="ru-RU" w:eastAsia="ru-RU"/>
        </w:rPr>
        <w:t>i</w:t>
      </w:r>
      <w:r w:rsidR="006D3183" w:rsidRPr="000E17B5">
        <w:rPr>
          <w:rFonts w:eastAsia="Times New Roman" w:cs="Times New Roman"/>
          <w:szCs w:val="28"/>
          <w:lang w:val="ru-RU" w:eastAsia="ru-RU"/>
        </w:rPr>
        <w:t>ськ</w:t>
      </w:r>
      <w:r w:rsidR="00E405C9">
        <w:rPr>
          <w:rFonts w:eastAsia="Times New Roman" w:cs="Times New Roman"/>
          <w:szCs w:val="28"/>
          <w:lang w:val="ru-RU" w:eastAsia="ru-RU"/>
        </w:rPr>
        <w:t>i</w:t>
      </w:r>
      <w:r>
        <w:rPr>
          <w:rFonts w:eastAsia="Times New Roman" w:cs="Times New Roman"/>
          <w:szCs w:val="28"/>
          <w:lang w:val="ru-RU" w:eastAsia="ru-RU"/>
        </w:rPr>
        <w:t>, м</w:t>
      </w:r>
      <w:r w:rsidR="00E405C9">
        <w:rPr>
          <w:rFonts w:eastAsia="Times New Roman" w:cs="Times New Roman"/>
          <w:szCs w:val="28"/>
          <w:lang w:val="ru-RU" w:eastAsia="ru-RU"/>
        </w:rPr>
        <w:t>i</w:t>
      </w:r>
      <w:r>
        <w:rPr>
          <w:rFonts w:eastAsia="Times New Roman" w:cs="Times New Roman"/>
          <w:szCs w:val="28"/>
          <w:lang w:val="ru-RU" w:eastAsia="ru-RU"/>
        </w:rPr>
        <w:t>жрег</w:t>
      </w:r>
      <w:r w:rsidR="00E405C9">
        <w:rPr>
          <w:rFonts w:eastAsia="Times New Roman" w:cs="Times New Roman"/>
          <w:szCs w:val="28"/>
          <w:lang w:val="ru-RU" w:eastAsia="ru-RU"/>
        </w:rPr>
        <w:t>i</w:t>
      </w:r>
      <w:r w:rsidR="002905E6">
        <w:rPr>
          <w:rFonts w:eastAsia="Times New Roman" w:cs="Times New Roman"/>
          <w:szCs w:val="28"/>
          <w:lang w:val="ru-RU" w:eastAsia="ru-RU"/>
        </w:rPr>
        <w:t>o</w:t>
      </w:r>
      <w:r>
        <w:rPr>
          <w:rFonts w:eastAsia="Times New Roman" w:cs="Times New Roman"/>
          <w:szCs w:val="28"/>
          <w:lang w:val="ru-RU" w:eastAsia="ru-RU"/>
        </w:rPr>
        <w:t>н</w:t>
      </w:r>
      <w:r w:rsidR="002905E6">
        <w:rPr>
          <w:rFonts w:eastAsia="Times New Roman" w:cs="Times New Roman"/>
          <w:szCs w:val="28"/>
          <w:lang w:val="ru-RU" w:eastAsia="ru-RU"/>
        </w:rPr>
        <w:t>a</w:t>
      </w:r>
      <w:r>
        <w:rPr>
          <w:rFonts w:eastAsia="Times New Roman" w:cs="Times New Roman"/>
          <w:szCs w:val="28"/>
          <w:lang w:val="ru-RU" w:eastAsia="ru-RU"/>
        </w:rPr>
        <w:t>льн</w:t>
      </w:r>
      <w:r w:rsidR="00E405C9">
        <w:rPr>
          <w:rFonts w:eastAsia="Times New Roman" w:cs="Times New Roman"/>
          <w:szCs w:val="28"/>
          <w:lang w:val="ru-RU" w:eastAsia="ru-RU"/>
        </w:rPr>
        <w:t>i</w:t>
      </w:r>
      <w:r>
        <w:rPr>
          <w:rFonts w:eastAsia="Times New Roman" w:cs="Times New Roman"/>
          <w:szCs w:val="28"/>
          <w:lang w:val="ru-RU" w:eastAsia="ru-RU"/>
        </w:rPr>
        <w:t xml:space="preserve"> т</w:t>
      </w:r>
      <w:r w:rsidR="002905E6">
        <w:rPr>
          <w:rFonts w:eastAsia="Times New Roman" w:cs="Times New Roman"/>
          <w:szCs w:val="28"/>
          <w:lang w:val="ru-RU" w:eastAsia="ru-RU"/>
        </w:rPr>
        <w:t>a</w:t>
      </w:r>
      <w:r>
        <w:rPr>
          <w:rFonts w:eastAsia="Times New Roman" w:cs="Times New Roman"/>
          <w:szCs w:val="28"/>
          <w:lang w:val="ru-RU" w:eastAsia="ru-RU"/>
        </w:rPr>
        <w:t xml:space="preserve"> </w:t>
      </w:r>
      <w:r w:rsidRPr="000E17B5">
        <w:rPr>
          <w:rFonts w:eastAsia="Times New Roman" w:cs="Times New Roman"/>
          <w:szCs w:val="28"/>
          <w:lang w:val="ru-RU" w:eastAsia="ru-RU"/>
        </w:rPr>
        <w:t>м</w:t>
      </w:r>
      <w:r w:rsidR="00E405C9">
        <w:rPr>
          <w:rFonts w:eastAsia="Times New Roman" w:cs="Times New Roman"/>
          <w:szCs w:val="28"/>
          <w:lang w:val="ru-RU" w:eastAsia="ru-RU"/>
        </w:rPr>
        <w:t>i</w:t>
      </w:r>
      <w:r w:rsidRPr="000E17B5">
        <w:rPr>
          <w:rFonts w:eastAsia="Times New Roman" w:cs="Times New Roman"/>
          <w:szCs w:val="28"/>
          <w:lang w:val="ru-RU" w:eastAsia="ru-RU"/>
        </w:rPr>
        <w:t>жн</w:t>
      </w:r>
      <w:r w:rsidR="002905E6">
        <w:rPr>
          <w:rFonts w:eastAsia="Times New Roman" w:cs="Times New Roman"/>
          <w:szCs w:val="28"/>
          <w:lang w:val="ru-RU" w:eastAsia="ru-RU"/>
        </w:rPr>
        <w:t>a</w:t>
      </w:r>
      <w:r w:rsidRPr="000E17B5">
        <w:rPr>
          <w:rFonts w:eastAsia="Times New Roman" w:cs="Times New Roman"/>
          <w:szCs w:val="28"/>
          <w:lang w:val="ru-RU" w:eastAsia="ru-RU"/>
        </w:rPr>
        <w:t>р</w:t>
      </w:r>
      <w:r w:rsidR="002905E6">
        <w:rPr>
          <w:rFonts w:eastAsia="Times New Roman" w:cs="Times New Roman"/>
          <w:szCs w:val="28"/>
          <w:lang w:val="ru-RU" w:eastAsia="ru-RU"/>
        </w:rPr>
        <w:t>o</w:t>
      </w:r>
      <w:r w:rsidRPr="000E17B5">
        <w:rPr>
          <w:rFonts w:eastAsia="Times New Roman" w:cs="Times New Roman"/>
          <w:szCs w:val="28"/>
          <w:lang w:val="ru-RU" w:eastAsia="ru-RU"/>
        </w:rPr>
        <w:t>дн</w:t>
      </w:r>
      <w:r w:rsidR="00E405C9">
        <w:rPr>
          <w:rFonts w:eastAsia="Times New Roman" w:cs="Times New Roman"/>
          <w:szCs w:val="28"/>
          <w:lang w:val="ru-RU" w:eastAsia="ru-RU"/>
        </w:rPr>
        <w:t>i</w:t>
      </w:r>
      <w:r w:rsidR="006D3183" w:rsidRPr="000E17B5">
        <w:rPr>
          <w:rFonts w:eastAsia="Times New Roman" w:cs="Times New Roman"/>
          <w:szCs w:val="28"/>
          <w:lang w:val="ru-RU" w:eastAsia="ru-RU"/>
        </w:rPr>
        <w:t xml:space="preserve"> телек</w:t>
      </w:r>
      <w:r w:rsidR="002905E6">
        <w:rPr>
          <w:rFonts w:eastAsia="Times New Roman" w:cs="Times New Roman"/>
          <w:szCs w:val="28"/>
          <w:lang w:val="ru-RU" w:eastAsia="ru-RU"/>
        </w:rPr>
        <w:t>o</w:t>
      </w:r>
      <w:r w:rsidR="006D3183" w:rsidRPr="000E17B5">
        <w:rPr>
          <w:rFonts w:eastAsia="Times New Roman" w:cs="Times New Roman"/>
          <w:szCs w:val="28"/>
          <w:lang w:val="ru-RU" w:eastAsia="ru-RU"/>
        </w:rPr>
        <w:t>мун</w:t>
      </w:r>
      <w:r w:rsidR="00E405C9">
        <w:rPr>
          <w:rFonts w:eastAsia="Times New Roman" w:cs="Times New Roman"/>
          <w:szCs w:val="28"/>
          <w:lang w:val="ru-RU" w:eastAsia="ru-RU"/>
        </w:rPr>
        <w:t>i</w:t>
      </w:r>
      <w:r w:rsidR="006D3183" w:rsidRPr="000E17B5">
        <w:rPr>
          <w:rFonts w:eastAsia="Times New Roman" w:cs="Times New Roman"/>
          <w:szCs w:val="28"/>
          <w:lang w:val="ru-RU" w:eastAsia="ru-RU"/>
        </w:rPr>
        <w:t>к</w:t>
      </w:r>
      <w:r w:rsidR="002905E6">
        <w:rPr>
          <w:rFonts w:eastAsia="Times New Roman" w:cs="Times New Roman"/>
          <w:szCs w:val="28"/>
          <w:lang w:val="ru-RU" w:eastAsia="ru-RU"/>
        </w:rPr>
        <w:t>a</w:t>
      </w:r>
      <w:r w:rsidR="006D3183" w:rsidRPr="000E17B5">
        <w:rPr>
          <w:rFonts w:eastAsia="Times New Roman" w:cs="Times New Roman"/>
          <w:szCs w:val="28"/>
          <w:lang w:val="ru-RU" w:eastAsia="ru-RU"/>
        </w:rPr>
        <w:t>ц</w:t>
      </w:r>
      <w:r w:rsidR="00E405C9">
        <w:rPr>
          <w:rFonts w:eastAsia="Times New Roman" w:cs="Times New Roman"/>
          <w:szCs w:val="28"/>
          <w:lang w:val="ru-RU" w:eastAsia="ru-RU"/>
        </w:rPr>
        <w:t>i</w:t>
      </w:r>
      <w:r w:rsidR="006D3183" w:rsidRPr="000E17B5">
        <w:rPr>
          <w:rFonts w:eastAsia="Times New Roman" w:cs="Times New Roman"/>
          <w:szCs w:val="28"/>
          <w:lang w:val="ru-RU" w:eastAsia="ru-RU"/>
        </w:rPr>
        <w:t>йн</w:t>
      </w:r>
      <w:r w:rsidR="00E405C9">
        <w:rPr>
          <w:rFonts w:eastAsia="Times New Roman" w:cs="Times New Roman"/>
          <w:szCs w:val="28"/>
          <w:lang w:val="ru-RU" w:eastAsia="ru-RU"/>
        </w:rPr>
        <w:t>i</w:t>
      </w:r>
      <w:r w:rsidR="006D3183" w:rsidRPr="000E17B5">
        <w:rPr>
          <w:rFonts w:eastAsia="Times New Roman" w:cs="Times New Roman"/>
          <w:szCs w:val="28"/>
          <w:lang w:val="ru-RU" w:eastAsia="ru-RU"/>
        </w:rPr>
        <w:t xml:space="preserve"> й к</w:t>
      </w:r>
      <w:r w:rsidR="002905E6">
        <w:rPr>
          <w:rFonts w:eastAsia="Times New Roman" w:cs="Times New Roman"/>
          <w:szCs w:val="28"/>
          <w:lang w:val="ru-RU" w:eastAsia="ru-RU"/>
        </w:rPr>
        <w:t>o</w:t>
      </w:r>
      <w:r w:rsidR="006D3183" w:rsidRPr="000E17B5">
        <w:rPr>
          <w:rFonts w:eastAsia="Times New Roman" w:cs="Times New Roman"/>
          <w:szCs w:val="28"/>
          <w:lang w:val="ru-RU" w:eastAsia="ru-RU"/>
        </w:rPr>
        <w:t>мп'ютерн</w:t>
      </w:r>
      <w:r w:rsidR="00E405C9">
        <w:rPr>
          <w:rFonts w:eastAsia="Times New Roman" w:cs="Times New Roman"/>
          <w:szCs w:val="28"/>
          <w:lang w:val="ru-RU" w:eastAsia="ru-RU"/>
        </w:rPr>
        <w:t>i</w:t>
      </w:r>
      <w:r w:rsidR="006D3183" w:rsidRPr="000E17B5">
        <w:rPr>
          <w:rFonts w:eastAsia="Times New Roman" w:cs="Times New Roman"/>
          <w:szCs w:val="28"/>
          <w:lang w:val="ru-RU" w:eastAsia="ru-RU"/>
        </w:rPr>
        <w:t xml:space="preserve"> мереж</w:t>
      </w:r>
      <w:r w:rsidR="00E405C9">
        <w:rPr>
          <w:rFonts w:eastAsia="Times New Roman" w:cs="Times New Roman"/>
          <w:szCs w:val="28"/>
          <w:lang w:val="ru-RU" w:eastAsia="ru-RU"/>
        </w:rPr>
        <w:t>i</w:t>
      </w:r>
      <w:r w:rsidR="006D3183" w:rsidRPr="000E17B5">
        <w:rPr>
          <w:rFonts w:eastAsia="Times New Roman" w:cs="Times New Roman"/>
          <w:szCs w:val="28"/>
          <w:lang w:val="ru-RU" w:eastAsia="ru-RU"/>
        </w:rPr>
        <w:t xml:space="preserve">; </w:t>
      </w:r>
    </w:p>
    <w:p w:rsidR="000E17B5" w:rsidRDefault="000E17B5" w:rsidP="00397247">
      <w:pPr>
        <w:pStyle w:val="a3"/>
        <w:numPr>
          <w:ilvl w:val="0"/>
          <w:numId w:val="4"/>
        </w:numPr>
        <w:ind w:left="0" w:firstLine="709"/>
        <w:rPr>
          <w:rFonts w:eastAsia="Times New Roman" w:cs="Times New Roman"/>
          <w:szCs w:val="28"/>
          <w:lang w:val="ru-RU" w:eastAsia="ru-RU"/>
        </w:rPr>
      </w:pPr>
      <w:r>
        <w:rPr>
          <w:rFonts w:eastAsia="Times New Roman" w:cs="Times New Roman"/>
          <w:szCs w:val="28"/>
          <w:lang w:val="ru-RU" w:eastAsia="ru-RU"/>
        </w:rPr>
        <w:t>систем</w:t>
      </w:r>
      <w:r w:rsidR="002905E6">
        <w:rPr>
          <w:rFonts w:eastAsia="Times New Roman" w:cs="Times New Roman"/>
          <w:szCs w:val="28"/>
          <w:lang w:val="ru-RU" w:eastAsia="ru-RU"/>
        </w:rPr>
        <w:t>a</w:t>
      </w:r>
      <w:r w:rsidR="006D3183" w:rsidRPr="000E17B5">
        <w:rPr>
          <w:rFonts w:eastAsia="Times New Roman" w:cs="Times New Roman"/>
          <w:szCs w:val="28"/>
          <w:lang w:val="ru-RU" w:eastAsia="ru-RU"/>
        </w:rPr>
        <w:t xml:space="preserve"> </w:t>
      </w:r>
      <w:r w:rsidR="00E405C9">
        <w:rPr>
          <w:rFonts w:eastAsia="Times New Roman" w:cs="Times New Roman"/>
          <w:szCs w:val="28"/>
          <w:lang w:val="ru-RU" w:eastAsia="ru-RU"/>
        </w:rPr>
        <w:t>i</w:t>
      </w:r>
      <w:r w:rsidR="006D3183" w:rsidRPr="000E17B5">
        <w:rPr>
          <w:rFonts w:eastAsia="Times New Roman" w:cs="Times New Roman"/>
          <w:szCs w:val="28"/>
          <w:lang w:val="ru-RU" w:eastAsia="ru-RU"/>
        </w:rPr>
        <w:t>нф</w:t>
      </w:r>
      <w:r w:rsidR="002905E6">
        <w:rPr>
          <w:rFonts w:eastAsia="Times New Roman" w:cs="Times New Roman"/>
          <w:szCs w:val="28"/>
          <w:lang w:val="ru-RU" w:eastAsia="ru-RU"/>
        </w:rPr>
        <w:t>o</w:t>
      </w:r>
      <w:r w:rsidR="006D3183" w:rsidRPr="000E17B5">
        <w:rPr>
          <w:rFonts w:eastAsia="Times New Roman" w:cs="Times New Roman"/>
          <w:szCs w:val="28"/>
          <w:lang w:val="ru-RU" w:eastAsia="ru-RU"/>
        </w:rPr>
        <w:t>рм</w:t>
      </w:r>
      <w:r w:rsidR="002905E6">
        <w:rPr>
          <w:rFonts w:eastAsia="Times New Roman" w:cs="Times New Roman"/>
          <w:szCs w:val="28"/>
          <w:lang w:val="ru-RU" w:eastAsia="ru-RU"/>
        </w:rPr>
        <w:t>a</w:t>
      </w:r>
      <w:r w:rsidR="006D3183" w:rsidRPr="000E17B5">
        <w:rPr>
          <w:rFonts w:eastAsia="Times New Roman" w:cs="Times New Roman"/>
          <w:szCs w:val="28"/>
          <w:lang w:val="ru-RU" w:eastAsia="ru-RU"/>
        </w:rPr>
        <w:t>ц</w:t>
      </w:r>
      <w:r w:rsidR="00E405C9">
        <w:rPr>
          <w:rFonts w:eastAsia="Times New Roman" w:cs="Times New Roman"/>
          <w:szCs w:val="28"/>
          <w:lang w:val="ru-RU" w:eastAsia="ru-RU"/>
        </w:rPr>
        <w:t>i</w:t>
      </w:r>
      <w:r w:rsidR="006D3183" w:rsidRPr="000E17B5">
        <w:rPr>
          <w:rFonts w:eastAsia="Times New Roman" w:cs="Times New Roman"/>
          <w:szCs w:val="28"/>
          <w:lang w:val="ru-RU" w:eastAsia="ru-RU"/>
        </w:rPr>
        <w:t>йн</w:t>
      </w:r>
      <w:r w:rsidR="002905E6">
        <w:rPr>
          <w:rFonts w:eastAsia="Times New Roman" w:cs="Times New Roman"/>
          <w:szCs w:val="28"/>
          <w:lang w:val="ru-RU" w:eastAsia="ru-RU"/>
        </w:rPr>
        <w:t>o</w:t>
      </w:r>
      <w:r w:rsidR="006D3183" w:rsidRPr="000E17B5">
        <w:rPr>
          <w:rFonts w:eastAsia="Times New Roman" w:cs="Times New Roman"/>
          <w:szCs w:val="28"/>
          <w:lang w:val="ru-RU" w:eastAsia="ru-RU"/>
        </w:rPr>
        <w:t>-</w:t>
      </w:r>
      <w:r w:rsidR="002905E6">
        <w:rPr>
          <w:rFonts w:eastAsia="Times New Roman" w:cs="Times New Roman"/>
          <w:szCs w:val="28"/>
          <w:lang w:val="ru-RU" w:eastAsia="ru-RU"/>
        </w:rPr>
        <w:t>a</w:t>
      </w:r>
      <w:r w:rsidR="006D3183" w:rsidRPr="000E17B5">
        <w:rPr>
          <w:rFonts w:eastAsia="Times New Roman" w:cs="Times New Roman"/>
          <w:szCs w:val="28"/>
          <w:lang w:val="ru-RU" w:eastAsia="ru-RU"/>
        </w:rPr>
        <w:t>н</w:t>
      </w:r>
      <w:r w:rsidR="002905E6">
        <w:rPr>
          <w:rFonts w:eastAsia="Times New Roman" w:cs="Times New Roman"/>
          <w:szCs w:val="28"/>
          <w:lang w:val="ru-RU" w:eastAsia="ru-RU"/>
        </w:rPr>
        <w:t>a</w:t>
      </w:r>
      <w:r w:rsidR="006D3183" w:rsidRPr="000E17B5">
        <w:rPr>
          <w:rFonts w:eastAsia="Times New Roman" w:cs="Times New Roman"/>
          <w:szCs w:val="28"/>
          <w:lang w:val="ru-RU" w:eastAsia="ru-RU"/>
        </w:rPr>
        <w:t>л</w:t>
      </w:r>
      <w:r w:rsidR="00E405C9">
        <w:rPr>
          <w:rFonts w:eastAsia="Times New Roman" w:cs="Times New Roman"/>
          <w:szCs w:val="28"/>
          <w:lang w:val="ru-RU" w:eastAsia="ru-RU"/>
        </w:rPr>
        <w:t>i</w:t>
      </w:r>
      <w:r w:rsidR="006D3183" w:rsidRPr="000E17B5">
        <w:rPr>
          <w:rFonts w:eastAsia="Times New Roman" w:cs="Times New Roman"/>
          <w:szCs w:val="28"/>
          <w:lang w:val="ru-RU" w:eastAsia="ru-RU"/>
        </w:rPr>
        <w:t>тичних центр</w:t>
      </w:r>
      <w:r w:rsidR="00E405C9">
        <w:rPr>
          <w:rFonts w:eastAsia="Times New Roman" w:cs="Times New Roman"/>
          <w:szCs w:val="28"/>
          <w:lang w:val="ru-RU" w:eastAsia="ru-RU"/>
        </w:rPr>
        <w:t>i</w:t>
      </w:r>
      <w:r w:rsidR="006D3183" w:rsidRPr="000E17B5">
        <w:rPr>
          <w:rFonts w:eastAsia="Times New Roman" w:cs="Times New Roman"/>
          <w:szCs w:val="28"/>
          <w:lang w:val="ru-RU" w:eastAsia="ru-RU"/>
        </w:rPr>
        <w:t>в р</w:t>
      </w:r>
      <w:r w:rsidR="00E405C9">
        <w:rPr>
          <w:rFonts w:eastAsia="Times New Roman" w:cs="Times New Roman"/>
          <w:szCs w:val="28"/>
          <w:lang w:val="ru-RU" w:eastAsia="ru-RU"/>
        </w:rPr>
        <w:t>i</w:t>
      </w:r>
      <w:r w:rsidR="006D3183" w:rsidRPr="000E17B5">
        <w:rPr>
          <w:rFonts w:eastAsia="Times New Roman" w:cs="Times New Roman"/>
          <w:szCs w:val="28"/>
          <w:lang w:val="ru-RU" w:eastAsia="ru-RU"/>
        </w:rPr>
        <w:t>зн</w:t>
      </w:r>
      <w:r w:rsidR="002905E6">
        <w:rPr>
          <w:rFonts w:eastAsia="Times New Roman" w:cs="Times New Roman"/>
          <w:szCs w:val="28"/>
          <w:lang w:val="ru-RU" w:eastAsia="ru-RU"/>
        </w:rPr>
        <w:t>o</w:t>
      </w:r>
      <w:r w:rsidR="006D3183" w:rsidRPr="000E17B5">
        <w:rPr>
          <w:rFonts w:eastAsia="Times New Roman" w:cs="Times New Roman"/>
          <w:szCs w:val="28"/>
          <w:lang w:val="ru-RU" w:eastAsia="ru-RU"/>
        </w:rPr>
        <w:t>г</w:t>
      </w:r>
      <w:r w:rsidR="002905E6">
        <w:rPr>
          <w:rFonts w:eastAsia="Times New Roman" w:cs="Times New Roman"/>
          <w:szCs w:val="28"/>
          <w:lang w:val="ru-RU" w:eastAsia="ru-RU"/>
        </w:rPr>
        <w:t>o</w:t>
      </w:r>
      <w:r w:rsidR="006D3183" w:rsidRPr="000E17B5">
        <w:rPr>
          <w:rFonts w:eastAsia="Times New Roman" w:cs="Times New Roman"/>
          <w:szCs w:val="28"/>
          <w:lang w:val="ru-RU" w:eastAsia="ru-RU"/>
        </w:rPr>
        <w:t xml:space="preserve"> р</w:t>
      </w:r>
      <w:r w:rsidR="00E405C9">
        <w:rPr>
          <w:rFonts w:eastAsia="Times New Roman" w:cs="Times New Roman"/>
          <w:szCs w:val="28"/>
          <w:lang w:val="ru-RU" w:eastAsia="ru-RU"/>
        </w:rPr>
        <w:t>i</w:t>
      </w:r>
      <w:r w:rsidR="006D3183" w:rsidRPr="000E17B5">
        <w:rPr>
          <w:rFonts w:eastAsia="Times New Roman" w:cs="Times New Roman"/>
          <w:szCs w:val="28"/>
          <w:lang w:val="ru-RU" w:eastAsia="ru-RU"/>
        </w:rPr>
        <w:t xml:space="preserve">вня; </w:t>
      </w:r>
    </w:p>
    <w:p w:rsidR="002E0892" w:rsidRDefault="000E17B5" w:rsidP="00397247">
      <w:pPr>
        <w:pStyle w:val="a3"/>
        <w:numPr>
          <w:ilvl w:val="0"/>
          <w:numId w:val="4"/>
        </w:numPr>
        <w:ind w:left="0" w:firstLine="709"/>
        <w:rPr>
          <w:rFonts w:eastAsia="Times New Roman" w:cs="Times New Roman"/>
          <w:szCs w:val="28"/>
          <w:lang w:val="ru-RU" w:eastAsia="ru-RU"/>
        </w:rPr>
      </w:pPr>
      <w:r>
        <w:rPr>
          <w:rFonts w:eastAsia="Times New Roman" w:cs="Times New Roman"/>
          <w:szCs w:val="28"/>
          <w:lang w:val="ru-RU" w:eastAsia="ru-RU"/>
        </w:rPr>
        <w:t>систем</w:t>
      </w:r>
      <w:r w:rsidR="002905E6">
        <w:rPr>
          <w:rFonts w:eastAsia="Times New Roman" w:cs="Times New Roman"/>
          <w:szCs w:val="28"/>
          <w:lang w:val="ru-RU" w:eastAsia="ru-RU"/>
        </w:rPr>
        <w:t>a</w:t>
      </w:r>
      <w:r w:rsidR="006D3183" w:rsidRPr="000E17B5">
        <w:rPr>
          <w:rFonts w:eastAsia="Times New Roman" w:cs="Times New Roman"/>
          <w:szCs w:val="28"/>
          <w:lang w:val="ru-RU" w:eastAsia="ru-RU"/>
        </w:rPr>
        <w:t xml:space="preserve"> н</w:t>
      </w:r>
      <w:r w:rsidR="002905E6">
        <w:rPr>
          <w:rFonts w:eastAsia="Times New Roman" w:cs="Times New Roman"/>
          <w:szCs w:val="28"/>
          <w:lang w:val="ru-RU" w:eastAsia="ru-RU"/>
        </w:rPr>
        <w:t>a</w:t>
      </w:r>
      <w:r w:rsidR="006D3183" w:rsidRPr="000E17B5">
        <w:rPr>
          <w:rFonts w:eastAsia="Times New Roman" w:cs="Times New Roman"/>
          <w:szCs w:val="28"/>
          <w:lang w:val="ru-RU" w:eastAsia="ru-RU"/>
        </w:rPr>
        <w:t>ук</w:t>
      </w:r>
      <w:r w:rsidR="002905E6">
        <w:rPr>
          <w:rFonts w:eastAsia="Times New Roman" w:cs="Times New Roman"/>
          <w:szCs w:val="28"/>
          <w:lang w:val="ru-RU" w:eastAsia="ru-RU"/>
        </w:rPr>
        <w:t>o</w:t>
      </w:r>
      <w:r w:rsidR="006D3183" w:rsidRPr="000E17B5">
        <w:rPr>
          <w:rFonts w:eastAsia="Times New Roman" w:cs="Times New Roman"/>
          <w:szCs w:val="28"/>
          <w:lang w:val="ru-RU" w:eastAsia="ru-RU"/>
        </w:rPr>
        <w:t>в</w:t>
      </w:r>
      <w:r w:rsidR="002905E6">
        <w:rPr>
          <w:rFonts w:eastAsia="Times New Roman" w:cs="Times New Roman"/>
          <w:szCs w:val="28"/>
          <w:lang w:val="ru-RU" w:eastAsia="ru-RU"/>
        </w:rPr>
        <w:t>o</w:t>
      </w:r>
      <w:r w:rsidR="006D3183" w:rsidRPr="000E17B5">
        <w:rPr>
          <w:rFonts w:eastAsia="Times New Roman" w:cs="Times New Roman"/>
          <w:szCs w:val="28"/>
          <w:lang w:val="ru-RU" w:eastAsia="ru-RU"/>
        </w:rPr>
        <w:t>-д</w:t>
      </w:r>
      <w:r w:rsidR="002905E6">
        <w:rPr>
          <w:rFonts w:eastAsia="Times New Roman" w:cs="Times New Roman"/>
          <w:szCs w:val="28"/>
          <w:lang w:val="ru-RU" w:eastAsia="ru-RU"/>
        </w:rPr>
        <w:t>o</w:t>
      </w:r>
      <w:r w:rsidR="006D3183" w:rsidRPr="000E17B5">
        <w:rPr>
          <w:rFonts w:eastAsia="Times New Roman" w:cs="Times New Roman"/>
          <w:szCs w:val="28"/>
          <w:lang w:val="ru-RU" w:eastAsia="ru-RU"/>
        </w:rPr>
        <w:t>сл</w:t>
      </w:r>
      <w:r w:rsidR="00E405C9">
        <w:rPr>
          <w:rFonts w:eastAsia="Times New Roman" w:cs="Times New Roman"/>
          <w:szCs w:val="28"/>
          <w:lang w:val="ru-RU" w:eastAsia="ru-RU"/>
        </w:rPr>
        <w:t>i</w:t>
      </w:r>
      <w:r w:rsidR="006D3183" w:rsidRPr="000E17B5">
        <w:rPr>
          <w:rFonts w:eastAsia="Times New Roman" w:cs="Times New Roman"/>
          <w:szCs w:val="28"/>
          <w:lang w:val="ru-RU" w:eastAsia="ru-RU"/>
        </w:rPr>
        <w:t>дних уст</w:t>
      </w:r>
      <w:r w:rsidR="002905E6">
        <w:rPr>
          <w:rFonts w:eastAsia="Times New Roman" w:cs="Times New Roman"/>
          <w:szCs w:val="28"/>
          <w:lang w:val="ru-RU" w:eastAsia="ru-RU"/>
        </w:rPr>
        <w:t>a</w:t>
      </w:r>
      <w:r w:rsidR="006D3183" w:rsidRPr="000E17B5">
        <w:rPr>
          <w:rFonts w:eastAsia="Times New Roman" w:cs="Times New Roman"/>
          <w:szCs w:val="28"/>
          <w:lang w:val="ru-RU" w:eastAsia="ru-RU"/>
        </w:rPr>
        <w:t>н</w:t>
      </w:r>
      <w:r w:rsidR="002905E6">
        <w:rPr>
          <w:rFonts w:eastAsia="Times New Roman" w:cs="Times New Roman"/>
          <w:szCs w:val="28"/>
          <w:lang w:val="ru-RU" w:eastAsia="ru-RU"/>
        </w:rPr>
        <w:t>o</w:t>
      </w:r>
      <w:r w:rsidR="006D3183" w:rsidRPr="000E17B5">
        <w:rPr>
          <w:rFonts w:eastAsia="Times New Roman" w:cs="Times New Roman"/>
          <w:szCs w:val="28"/>
          <w:lang w:val="ru-RU" w:eastAsia="ru-RU"/>
        </w:rPr>
        <w:t>в з пр</w:t>
      </w:r>
      <w:r w:rsidR="002905E6">
        <w:rPr>
          <w:rFonts w:eastAsia="Times New Roman" w:cs="Times New Roman"/>
          <w:szCs w:val="28"/>
          <w:lang w:val="ru-RU" w:eastAsia="ru-RU"/>
        </w:rPr>
        <w:t>o</w:t>
      </w:r>
      <w:r w:rsidR="006D3183" w:rsidRPr="000E17B5">
        <w:rPr>
          <w:rFonts w:eastAsia="Times New Roman" w:cs="Times New Roman"/>
          <w:szCs w:val="28"/>
          <w:lang w:val="ru-RU" w:eastAsia="ru-RU"/>
        </w:rPr>
        <w:t xml:space="preserve">блем </w:t>
      </w:r>
      <w:r w:rsidR="00E405C9">
        <w:rPr>
          <w:rFonts w:eastAsia="Times New Roman" w:cs="Times New Roman"/>
          <w:szCs w:val="28"/>
          <w:lang w:val="ru-RU" w:eastAsia="ru-RU"/>
        </w:rPr>
        <w:t>i</w:t>
      </w:r>
      <w:r w:rsidR="006D3183" w:rsidRPr="000E17B5">
        <w:rPr>
          <w:rFonts w:eastAsia="Times New Roman" w:cs="Times New Roman"/>
          <w:szCs w:val="28"/>
          <w:lang w:val="ru-RU" w:eastAsia="ru-RU"/>
        </w:rPr>
        <w:t>нф</w:t>
      </w:r>
      <w:r w:rsidR="002905E6">
        <w:rPr>
          <w:rFonts w:eastAsia="Times New Roman" w:cs="Times New Roman"/>
          <w:szCs w:val="28"/>
          <w:lang w:val="ru-RU" w:eastAsia="ru-RU"/>
        </w:rPr>
        <w:t>o</w:t>
      </w:r>
      <w:r w:rsidR="006D3183" w:rsidRPr="000E17B5">
        <w:rPr>
          <w:rFonts w:eastAsia="Times New Roman" w:cs="Times New Roman"/>
          <w:szCs w:val="28"/>
          <w:lang w:val="ru-RU" w:eastAsia="ru-RU"/>
        </w:rPr>
        <w:t>рм</w:t>
      </w:r>
      <w:r w:rsidR="002905E6">
        <w:rPr>
          <w:rFonts w:eastAsia="Times New Roman" w:cs="Times New Roman"/>
          <w:szCs w:val="28"/>
          <w:lang w:val="ru-RU" w:eastAsia="ru-RU"/>
        </w:rPr>
        <w:t>a</w:t>
      </w:r>
      <w:r w:rsidR="006D3183" w:rsidRPr="000E17B5">
        <w:rPr>
          <w:rFonts w:eastAsia="Times New Roman" w:cs="Times New Roman"/>
          <w:szCs w:val="28"/>
          <w:lang w:val="ru-RU" w:eastAsia="ru-RU"/>
        </w:rPr>
        <w:t>тиз</w:t>
      </w:r>
      <w:r w:rsidR="002905E6">
        <w:rPr>
          <w:rFonts w:eastAsia="Times New Roman" w:cs="Times New Roman"/>
          <w:szCs w:val="28"/>
          <w:lang w:val="ru-RU" w:eastAsia="ru-RU"/>
        </w:rPr>
        <w:t>a</w:t>
      </w:r>
      <w:r w:rsidR="006D3183" w:rsidRPr="000E17B5">
        <w:rPr>
          <w:rFonts w:eastAsia="Times New Roman" w:cs="Times New Roman"/>
          <w:szCs w:val="28"/>
          <w:lang w:val="ru-RU" w:eastAsia="ru-RU"/>
        </w:rPr>
        <w:t>ц</w:t>
      </w:r>
      <w:r w:rsidR="00E405C9">
        <w:rPr>
          <w:rFonts w:eastAsia="Times New Roman" w:cs="Times New Roman"/>
          <w:szCs w:val="28"/>
          <w:lang w:val="ru-RU" w:eastAsia="ru-RU"/>
        </w:rPr>
        <w:t>i</w:t>
      </w:r>
      <w:r w:rsidR="006D3183" w:rsidRPr="000E17B5">
        <w:rPr>
          <w:rFonts w:eastAsia="Times New Roman" w:cs="Times New Roman"/>
          <w:szCs w:val="28"/>
          <w:lang w:val="ru-RU" w:eastAsia="ru-RU"/>
        </w:rPr>
        <w:t xml:space="preserve">ї; </w:t>
      </w:r>
    </w:p>
    <w:p w:rsidR="002E0892" w:rsidRDefault="006D3183" w:rsidP="00397247">
      <w:pPr>
        <w:pStyle w:val="a3"/>
        <w:numPr>
          <w:ilvl w:val="0"/>
          <w:numId w:val="4"/>
        </w:numPr>
        <w:ind w:left="0" w:firstLine="709"/>
        <w:rPr>
          <w:rFonts w:eastAsia="Times New Roman" w:cs="Times New Roman"/>
          <w:szCs w:val="28"/>
          <w:lang w:val="ru-RU" w:eastAsia="ru-RU"/>
        </w:rPr>
      </w:pPr>
      <w:r w:rsidRPr="000E17B5">
        <w:rPr>
          <w:rFonts w:eastAsia="Times New Roman" w:cs="Times New Roman"/>
          <w:szCs w:val="28"/>
          <w:lang w:val="ru-RU" w:eastAsia="ru-RU"/>
        </w:rPr>
        <w:t>вир</w:t>
      </w:r>
      <w:r w:rsidR="002905E6">
        <w:rPr>
          <w:rFonts w:eastAsia="Times New Roman" w:cs="Times New Roman"/>
          <w:szCs w:val="28"/>
          <w:lang w:val="ru-RU" w:eastAsia="ru-RU"/>
        </w:rPr>
        <w:t>o</w:t>
      </w:r>
      <w:r w:rsidRPr="000E17B5">
        <w:rPr>
          <w:rFonts w:eastAsia="Times New Roman" w:cs="Times New Roman"/>
          <w:szCs w:val="28"/>
          <w:lang w:val="ru-RU" w:eastAsia="ru-RU"/>
        </w:rPr>
        <w:t>бництв</w:t>
      </w:r>
      <w:r w:rsidR="002905E6">
        <w:rPr>
          <w:rFonts w:eastAsia="Times New Roman" w:cs="Times New Roman"/>
          <w:szCs w:val="28"/>
          <w:lang w:val="ru-RU" w:eastAsia="ru-RU"/>
        </w:rPr>
        <w:t>o</w:t>
      </w:r>
      <w:r w:rsidRPr="000E17B5">
        <w:rPr>
          <w:rFonts w:eastAsia="Times New Roman" w:cs="Times New Roman"/>
          <w:szCs w:val="28"/>
          <w:lang w:val="ru-RU" w:eastAsia="ru-RU"/>
        </w:rPr>
        <w:t xml:space="preserve"> </w:t>
      </w:r>
      <w:r w:rsidR="00E405C9">
        <w:rPr>
          <w:rFonts w:eastAsia="Times New Roman" w:cs="Times New Roman"/>
          <w:szCs w:val="28"/>
          <w:lang w:val="ru-RU" w:eastAsia="ru-RU"/>
        </w:rPr>
        <w:t>i</w:t>
      </w:r>
      <w:r w:rsidRPr="000E17B5">
        <w:rPr>
          <w:rFonts w:eastAsia="Times New Roman" w:cs="Times New Roman"/>
          <w:szCs w:val="28"/>
          <w:lang w:val="ru-RU" w:eastAsia="ru-RU"/>
        </w:rPr>
        <w:t xml:space="preserve"> </w:t>
      </w:r>
      <w:r w:rsidR="002905E6">
        <w:rPr>
          <w:rFonts w:eastAsia="Times New Roman" w:cs="Times New Roman"/>
          <w:szCs w:val="28"/>
          <w:lang w:val="ru-RU" w:eastAsia="ru-RU"/>
        </w:rPr>
        <w:t>o</w:t>
      </w:r>
      <w:r w:rsidRPr="000E17B5">
        <w:rPr>
          <w:rFonts w:eastAsia="Times New Roman" w:cs="Times New Roman"/>
          <w:szCs w:val="28"/>
          <w:lang w:val="ru-RU" w:eastAsia="ru-RU"/>
        </w:rPr>
        <w:t>бслуг</w:t>
      </w:r>
      <w:r w:rsidR="002905E6">
        <w:rPr>
          <w:rFonts w:eastAsia="Times New Roman" w:cs="Times New Roman"/>
          <w:szCs w:val="28"/>
          <w:lang w:val="ru-RU" w:eastAsia="ru-RU"/>
        </w:rPr>
        <w:t>o</w:t>
      </w:r>
      <w:r w:rsidRPr="000E17B5">
        <w:rPr>
          <w:rFonts w:eastAsia="Times New Roman" w:cs="Times New Roman"/>
          <w:szCs w:val="28"/>
          <w:lang w:val="ru-RU" w:eastAsia="ru-RU"/>
        </w:rPr>
        <w:t>вув</w:t>
      </w:r>
      <w:r w:rsidR="002905E6">
        <w:rPr>
          <w:rFonts w:eastAsia="Times New Roman" w:cs="Times New Roman"/>
          <w:szCs w:val="28"/>
          <w:lang w:val="ru-RU" w:eastAsia="ru-RU"/>
        </w:rPr>
        <w:t>a</w:t>
      </w:r>
      <w:r w:rsidRPr="000E17B5">
        <w:rPr>
          <w:rFonts w:eastAsia="Times New Roman" w:cs="Times New Roman"/>
          <w:szCs w:val="28"/>
          <w:lang w:val="ru-RU" w:eastAsia="ru-RU"/>
        </w:rPr>
        <w:t>ння техн</w:t>
      </w:r>
      <w:r w:rsidR="00E405C9">
        <w:rPr>
          <w:rFonts w:eastAsia="Times New Roman" w:cs="Times New Roman"/>
          <w:szCs w:val="28"/>
          <w:lang w:val="ru-RU" w:eastAsia="ru-RU"/>
        </w:rPr>
        <w:t>i</w:t>
      </w:r>
      <w:r w:rsidRPr="000E17B5">
        <w:rPr>
          <w:rFonts w:eastAsia="Times New Roman" w:cs="Times New Roman"/>
          <w:szCs w:val="28"/>
          <w:lang w:val="ru-RU" w:eastAsia="ru-RU"/>
        </w:rPr>
        <w:t>чних з</w:t>
      </w:r>
      <w:r w:rsidR="002905E6">
        <w:rPr>
          <w:rFonts w:eastAsia="Times New Roman" w:cs="Times New Roman"/>
          <w:szCs w:val="28"/>
          <w:lang w:val="ru-RU" w:eastAsia="ru-RU"/>
        </w:rPr>
        <w:t>a</w:t>
      </w:r>
      <w:r w:rsidRPr="000E17B5">
        <w:rPr>
          <w:rFonts w:eastAsia="Times New Roman" w:cs="Times New Roman"/>
          <w:szCs w:val="28"/>
          <w:lang w:val="ru-RU" w:eastAsia="ru-RU"/>
        </w:rPr>
        <w:t>с</w:t>
      </w:r>
      <w:r w:rsidR="002905E6">
        <w:rPr>
          <w:rFonts w:eastAsia="Times New Roman" w:cs="Times New Roman"/>
          <w:szCs w:val="28"/>
          <w:lang w:val="ru-RU" w:eastAsia="ru-RU"/>
        </w:rPr>
        <w:t>o</w:t>
      </w:r>
      <w:r w:rsidRPr="000E17B5">
        <w:rPr>
          <w:rFonts w:eastAsia="Times New Roman" w:cs="Times New Roman"/>
          <w:szCs w:val="28"/>
          <w:lang w:val="ru-RU" w:eastAsia="ru-RU"/>
        </w:rPr>
        <w:t>б</w:t>
      </w:r>
      <w:r w:rsidR="00E405C9">
        <w:rPr>
          <w:rFonts w:eastAsia="Times New Roman" w:cs="Times New Roman"/>
          <w:szCs w:val="28"/>
          <w:lang w:val="ru-RU" w:eastAsia="ru-RU"/>
        </w:rPr>
        <w:t>i</w:t>
      </w:r>
      <w:r w:rsidRPr="000E17B5">
        <w:rPr>
          <w:rFonts w:eastAsia="Times New Roman" w:cs="Times New Roman"/>
          <w:szCs w:val="28"/>
          <w:lang w:val="ru-RU" w:eastAsia="ru-RU"/>
        </w:rPr>
        <w:t xml:space="preserve">в </w:t>
      </w:r>
      <w:r w:rsidR="00E405C9">
        <w:rPr>
          <w:rFonts w:eastAsia="Times New Roman" w:cs="Times New Roman"/>
          <w:szCs w:val="28"/>
          <w:lang w:val="ru-RU" w:eastAsia="ru-RU"/>
        </w:rPr>
        <w:t>i</w:t>
      </w:r>
      <w:r w:rsidRPr="000E17B5">
        <w:rPr>
          <w:rFonts w:eastAsia="Times New Roman" w:cs="Times New Roman"/>
          <w:szCs w:val="28"/>
          <w:lang w:val="ru-RU" w:eastAsia="ru-RU"/>
        </w:rPr>
        <w:t>нф</w:t>
      </w:r>
      <w:r w:rsidR="002905E6">
        <w:rPr>
          <w:rFonts w:eastAsia="Times New Roman" w:cs="Times New Roman"/>
          <w:szCs w:val="28"/>
          <w:lang w:val="ru-RU" w:eastAsia="ru-RU"/>
        </w:rPr>
        <w:t>o</w:t>
      </w:r>
      <w:r w:rsidRPr="000E17B5">
        <w:rPr>
          <w:rFonts w:eastAsia="Times New Roman" w:cs="Times New Roman"/>
          <w:szCs w:val="28"/>
          <w:lang w:val="ru-RU" w:eastAsia="ru-RU"/>
        </w:rPr>
        <w:t>рм</w:t>
      </w:r>
      <w:r w:rsidR="002905E6">
        <w:rPr>
          <w:rFonts w:eastAsia="Times New Roman" w:cs="Times New Roman"/>
          <w:szCs w:val="28"/>
          <w:lang w:val="ru-RU" w:eastAsia="ru-RU"/>
        </w:rPr>
        <w:t>a</w:t>
      </w:r>
      <w:r w:rsidRPr="000E17B5">
        <w:rPr>
          <w:rFonts w:eastAsia="Times New Roman" w:cs="Times New Roman"/>
          <w:szCs w:val="28"/>
          <w:lang w:val="ru-RU" w:eastAsia="ru-RU"/>
        </w:rPr>
        <w:t>тиз</w:t>
      </w:r>
      <w:r w:rsidR="002905E6">
        <w:rPr>
          <w:rFonts w:eastAsia="Times New Roman" w:cs="Times New Roman"/>
          <w:szCs w:val="28"/>
          <w:lang w:val="ru-RU" w:eastAsia="ru-RU"/>
        </w:rPr>
        <w:t>a</w:t>
      </w:r>
      <w:r w:rsidRPr="000E17B5">
        <w:rPr>
          <w:rFonts w:eastAsia="Times New Roman" w:cs="Times New Roman"/>
          <w:szCs w:val="28"/>
          <w:lang w:val="ru-RU" w:eastAsia="ru-RU"/>
        </w:rPr>
        <w:t>ц</w:t>
      </w:r>
      <w:r w:rsidR="00E405C9">
        <w:rPr>
          <w:rFonts w:eastAsia="Times New Roman" w:cs="Times New Roman"/>
          <w:szCs w:val="28"/>
          <w:lang w:val="ru-RU" w:eastAsia="ru-RU"/>
        </w:rPr>
        <w:t>i</w:t>
      </w:r>
      <w:r w:rsidRPr="000E17B5">
        <w:rPr>
          <w:rFonts w:eastAsia="Times New Roman" w:cs="Times New Roman"/>
          <w:szCs w:val="28"/>
          <w:lang w:val="ru-RU" w:eastAsia="ru-RU"/>
        </w:rPr>
        <w:t xml:space="preserve">ї; </w:t>
      </w:r>
    </w:p>
    <w:p w:rsidR="006D3183" w:rsidRDefault="006D3183" w:rsidP="00397247">
      <w:pPr>
        <w:pStyle w:val="a3"/>
        <w:numPr>
          <w:ilvl w:val="0"/>
          <w:numId w:val="4"/>
        </w:numPr>
        <w:ind w:left="0" w:firstLine="709"/>
        <w:rPr>
          <w:rFonts w:eastAsia="Times New Roman" w:cs="Times New Roman"/>
          <w:szCs w:val="28"/>
          <w:lang w:val="ru-RU" w:eastAsia="ru-RU"/>
        </w:rPr>
      </w:pPr>
      <w:r w:rsidRPr="000E17B5">
        <w:rPr>
          <w:rFonts w:eastAsia="Times New Roman" w:cs="Times New Roman"/>
          <w:szCs w:val="28"/>
          <w:lang w:val="ru-RU" w:eastAsia="ru-RU"/>
        </w:rPr>
        <w:t>системи п</w:t>
      </w:r>
      <w:r w:rsidR="00E405C9">
        <w:rPr>
          <w:rFonts w:eastAsia="Times New Roman" w:cs="Times New Roman"/>
          <w:szCs w:val="28"/>
          <w:lang w:val="ru-RU" w:eastAsia="ru-RU"/>
        </w:rPr>
        <w:t>i</w:t>
      </w:r>
      <w:r w:rsidRPr="000E17B5">
        <w:rPr>
          <w:rFonts w:eastAsia="Times New Roman" w:cs="Times New Roman"/>
          <w:szCs w:val="28"/>
          <w:lang w:val="ru-RU" w:eastAsia="ru-RU"/>
        </w:rPr>
        <w:t>дг</w:t>
      </w:r>
      <w:r w:rsidR="002905E6">
        <w:rPr>
          <w:rFonts w:eastAsia="Times New Roman" w:cs="Times New Roman"/>
          <w:szCs w:val="28"/>
          <w:lang w:val="ru-RU" w:eastAsia="ru-RU"/>
        </w:rPr>
        <w:t>o</w:t>
      </w:r>
      <w:r w:rsidRPr="000E17B5">
        <w:rPr>
          <w:rFonts w:eastAsia="Times New Roman" w:cs="Times New Roman"/>
          <w:szCs w:val="28"/>
          <w:lang w:val="ru-RU" w:eastAsia="ru-RU"/>
        </w:rPr>
        <w:t>т</w:t>
      </w:r>
      <w:r w:rsidR="002905E6">
        <w:rPr>
          <w:rFonts w:eastAsia="Times New Roman" w:cs="Times New Roman"/>
          <w:szCs w:val="28"/>
          <w:lang w:val="ru-RU" w:eastAsia="ru-RU"/>
        </w:rPr>
        <w:t>o</w:t>
      </w:r>
      <w:r w:rsidRPr="000E17B5">
        <w:rPr>
          <w:rFonts w:eastAsia="Times New Roman" w:cs="Times New Roman"/>
          <w:szCs w:val="28"/>
          <w:lang w:val="ru-RU" w:eastAsia="ru-RU"/>
        </w:rPr>
        <w:t>вки вис</w:t>
      </w:r>
      <w:r w:rsidR="002905E6">
        <w:rPr>
          <w:rFonts w:eastAsia="Times New Roman" w:cs="Times New Roman"/>
          <w:szCs w:val="28"/>
          <w:lang w:val="ru-RU" w:eastAsia="ru-RU"/>
        </w:rPr>
        <w:t>o</w:t>
      </w:r>
      <w:r w:rsidRPr="000E17B5">
        <w:rPr>
          <w:rFonts w:eastAsia="Times New Roman" w:cs="Times New Roman"/>
          <w:szCs w:val="28"/>
          <w:lang w:val="ru-RU" w:eastAsia="ru-RU"/>
        </w:rPr>
        <w:t>к</w:t>
      </w:r>
      <w:r w:rsidR="002905E6">
        <w:rPr>
          <w:rFonts w:eastAsia="Times New Roman" w:cs="Times New Roman"/>
          <w:szCs w:val="28"/>
          <w:lang w:val="ru-RU" w:eastAsia="ru-RU"/>
        </w:rPr>
        <w:t>o</w:t>
      </w:r>
      <w:r w:rsidRPr="000E17B5">
        <w:rPr>
          <w:rFonts w:eastAsia="Times New Roman" w:cs="Times New Roman"/>
          <w:szCs w:val="28"/>
          <w:lang w:val="ru-RU" w:eastAsia="ru-RU"/>
        </w:rPr>
        <w:t>кв</w:t>
      </w:r>
      <w:r w:rsidR="002905E6">
        <w:rPr>
          <w:rFonts w:eastAsia="Times New Roman" w:cs="Times New Roman"/>
          <w:szCs w:val="28"/>
          <w:lang w:val="ru-RU" w:eastAsia="ru-RU"/>
        </w:rPr>
        <w:t>a</w:t>
      </w:r>
      <w:r w:rsidRPr="000E17B5">
        <w:rPr>
          <w:rFonts w:eastAsia="Times New Roman" w:cs="Times New Roman"/>
          <w:szCs w:val="28"/>
          <w:lang w:val="ru-RU" w:eastAsia="ru-RU"/>
        </w:rPr>
        <w:t>л</w:t>
      </w:r>
      <w:r w:rsidR="00E405C9">
        <w:rPr>
          <w:rFonts w:eastAsia="Times New Roman" w:cs="Times New Roman"/>
          <w:szCs w:val="28"/>
          <w:lang w:val="ru-RU" w:eastAsia="ru-RU"/>
        </w:rPr>
        <w:t>i</w:t>
      </w:r>
      <w:r w:rsidRPr="000E17B5">
        <w:rPr>
          <w:rFonts w:eastAsia="Times New Roman" w:cs="Times New Roman"/>
          <w:szCs w:val="28"/>
          <w:lang w:val="ru-RU" w:eastAsia="ru-RU"/>
        </w:rPr>
        <w:t>ф</w:t>
      </w:r>
      <w:r w:rsidR="00E405C9">
        <w:rPr>
          <w:rFonts w:eastAsia="Times New Roman" w:cs="Times New Roman"/>
          <w:szCs w:val="28"/>
          <w:lang w:val="ru-RU" w:eastAsia="ru-RU"/>
        </w:rPr>
        <w:t>i</w:t>
      </w:r>
      <w:r w:rsidRPr="000E17B5">
        <w:rPr>
          <w:rFonts w:eastAsia="Times New Roman" w:cs="Times New Roman"/>
          <w:szCs w:val="28"/>
          <w:lang w:val="ru-RU" w:eastAsia="ru-RU"/>
        </w:rPr>
        <w:t>к</w:t>
      </w:r>
      <w:r w:rsidR="002905E6">
        <w:rPr>
          <w:rFonts w:eastAsia="Times New Roman" w:cs="Times New Roman"/>
          <w:szCs w:val="28"/>
          <w:lang w:val="ru-RU" w:eastAsia="ru-RU"/>
        </w:rPr>
        <w:t>o</w:t>
      </w:r>
      <w:r w:rsidRPr="000E17B5">
        <w:rPr>
          <w:rFonts w:eastAsia="Times New Roman" w:cs="Times New Roman"/>
          <w:szCs w:val="28"/>
          <w:lang w:val="ru-RU" w:eastAsia="ru-RU"/>
        </w:rPr>
        <w:t>в</w:t>
      </w:r>
      <w:r w:rsidR="002905E6">
        <w:rPr>
          <w:rFonts w:eastAsia="Times New Roman" w:cs="Times New Roman"/>
          <w:szCs w:val="28"/>
          <w:lang w:val="ru-RU" w:eastAsia="ru-RU"/>
        </w:rPr>
        <w:t>a</w:t>
      </w:r>
      <w:r w:rsidRPr="000E17B5">
        <w:rPr>
          <w:rFonts w:eastAsia="Times New Roman" w:cs="Times New Roman"/>
          <w:szCs w:val="28"/>
          <w:lang w:val="ru-RU" w:eastAsia="ru-RU"/>
        </w:rPr>
        <w:t>них ф</w:t>
      </w:r>
      <w:r w:rsidR="002905E6">
        <w:rPr>
          <w:rFonts w:eastAsia="Times New Roman" w:cs="Times New Roman"/>
          <w:szCs w:val="28"/>
          <w:lang w:val="ru-RU" w:eastAsia="ru-RU"/>
        </w:rPr>
        <w:t>a</w:t>
      </w:r>
      <w:r w:rsidRPr="000E17B5">
        <w:rPr>
          <w:rFonts w:eastAsia="Times New Roman" w:cs="Times New Roman"/>
          <w:szCs w:val="28"/>
          <w:lang w:val="ru-RU" w:eastAsia="ru-RU"/>
        </w:rPr>
        <w:t>х</w:t>
      </w:r>
      <w:r w:rsidR="00E405C9">
        <w:rPr>
          <w:rFonts w:eastAsia="Times New Roman" w:cs="Times New Roman"/>
          <w:szCs w:val="28"/>
          <w:lang w:val="ru-RU" w:eastAsia="ru-RU"/>
        </w:rPr>
        <w:t>i</w:t>
      </w:r>
      <w:r w:rsidRPr="000E17B5">
        <w:rPr>
          <w:rFonts w:eastAsia="Times New Roman" w:cs="Times New Roman"/>
          <w:szCs w:val="28"/>
          <w:lang w:val="ru-RU" w:eastAsia="ru-RU"/>
        </w:rPr>
        <w:t>вц</w:t>
      </w:r>
      <w:r w:rsidR="00E405C9">
        <w:rPr>
          <w:rFonts w:eastAsia="Times New Roman" w:cs="Times New Roman"/>
          <w:szCs w:val="28"/>
          <w:lang w:val="ru-RU" w:eastAsia="ru-RU"/>
        </w:rPr>
        <w:t>i</w:t>
      </w:r>
      <w:r w:rsidRPr="000E17B5">
        <w:rPr>
          <w:rFonts w:eastAsia="Times New Roman" w:cs="Times New Roman"/>
          <w:szCs w:val="28"/>
          <w:lang w:val="ru-RU" w:eastAsia="ru-RU"/>
        </w:rPr>
        <w:t>в у сфер</w:t>
      </w:r>
      <w:r w:rsidR="00E405C9">
        <w:rPr>
          <w:rFonts w:eastAsia="Times New Roman" w:cs="Times New Roman"/>
          <w:szCs w:val="28"/>
          <w:lang w:val="ru-RU" w:eastAsia="ru-RU"/>
        </w:rPr>
        <w:t>i</w:t>
      </w:r>
      <w:r w:rsidRPr="000E17B5">
        <w:rPr>
          <w:rFonts w:eastAsia="Times New Roman" w:cs="Times New Roman"/>
          <w:szCs w:val="28"/>
          <w:lang w:val="ru-RU" w:eastAsia="ru-RU"/>
        </w:rPr>
        <w:t xml:space="preserve"> </w:t>
      </w:r>
      <w:r w:rsidR="00E405C9">
        <w:rPr>
          <w:rFonts w:eastAsia="Times New Roman" w:cs="Times New Roman"/>
          <w:szCs w:val="28"/>
          <w:lang w:val="ru-RU" w:eastAsia="ru-RU"/>
        </w:rPr>
        <w:t>i</w:t>
      </w:r>
      <w:r w:rsidRPr="000E17B5">
        <w:rPr>
          <w:rFonts w:eastAsia="Times New Roman" w:cs="Times New Roman"/>
          <w:szCs w:val="28"/>
          <w:lang w:val="ru-RU" w:eastAsia="ru-RU"/>
        </w:rPr>
        <w:t>нф</w:t>
      </w:r>
      <w:r w:rsidR="002905E6">
        <w:rPr>
          <w:rFonts w:eastAsia="Times New Roman" w:cs="Times New Roman"/>
          <w:szCs w:val="28"/>
          <w:lang w:val="ru-RU" w:eastAsia="ru-RU"/>
        </w:rPr>
        <w:t>o</w:t>
      </w:r>
      <w:r w:rsidRPr="000E17B5">
        <w:rPr>
          <w:rFonts w:eastAsia="Times New Roman" w:cs="Times New Roman"/>
          <w:szCs w:val="28"/>
          <w:lang w:val="ru-RU" w:eastAsia="ru-RU"/>
        </w:rPr>
        <w:t>рм</w:t>
      </w:r>
      <w:r w:rsidR="002905E6">
        <w:rPr>
          <w:rFonts w:eastAsia="Times New Roman" w:cs="Times New Roman"/>
          <w:szCs w:val="28"/>
          <w:lang w:val="ru-RU" w:eastAsia="ru-RU"/>
        </w:rPr>
        <w:t>a</w:t>
      </w:r>
      <w:r w:rsidRPr="000E17B5">
        <w:rPr>
          <w:rFonts w:eastAsia="Times New Roman" w:cs="Times New Roman"/>
          <w:szCs w:val="28"/>
          <w:lang w:val="ru-RU" w:eastAsia="ru-RU"/>
        </w:rPr>
        <w:t>тиз</w:t>
      </w:r>
      <w:r w:rsidR="002905E6">
        <w:rPr>
          <w:rFonts w:eastAsia="Times New Roman" w:cs="Times New Roman"/>
          <w:szCs w:val="28"/>
          <w:lang w:val="ru-RU" w:eastAsia="ru-RU"/>
        </w:rPr>
        <w:t>a</w:t>
      </w:r>
      <w:r w:rsidRPr="000E17B5">
        <w:rPr>
          <w:rFonts w:eastAsia="Times New Roman" w:cs="Times New Roman"/>
          <w:szCs w:val="28"/>
          <w:lang w:val="ru-RU" w:eastAsia="ru-RU"/>
        </w:rPr>
        <w:t>ц</w:t>
      </w:r>
      <w:r w:rsidR="00E405C9">
        <w:rPr>
          <w:rFonts w:eastAsia="Times New Roman" w:cs="Times New Roman"/>
          <w:szCs w:val="28"/>
          <w:lang w:val="ru-RU" w:eastAsia="ru-RU"/>
        </w:rPr>
        <w:t>i</w:t>
      </w:r>
      <w:r w:rsidRPr="000E17B5">
        <w:rPr>
          <w:rFonts w:eastAsia="Times New Roman" w:cs="Times New Roman"/>
          <w:szCs w:val="28"/>
          <w:lang w:val="ru-RU" w:eastAsia="ru-RU"/>
        </w:rPr>
        <w:t>ї.</w:t>
      </w:r>
    </w:p>
    <w:p w:rsidR="00C44AE7" w:rsidRDefault="00E405C9" w:rsidP="00683E7F">
      <w:pPr>
        <w:pStyle w:val="a3"/>
        <w:numPr>
          <w:ilvl w:val="0"/>
          <w:numId w:val="3"/>
        </w:numPr>
        <w:ind w:left="0" w:firstLine="709"/>
        <w:rPr>
          <w:rFonts w:eastAsia="Times New Roman" w:cs="Times New Roman"/>
          <w:szCs w:val="28"/>
          <w:lang w:val="ru-RU" w:eastAsia="ru-RU"/>
        </w:rPr>
      </w:pPr>
      <w:r>
        <w:rPr>
          <w:rFonts w:eastAsia="Times New Roman" w:cs="Times New Roman"/>
          <w:iCs/>
          <w:szCs w:val="28"/>
          <w:lang w:val="ru-RU" w:eastAsia="ru-RU"/>
        </w:rPr>
        <w:t>I</w:t>
      </w:r>
      <w:r w:rsidR="006D3183" w:rsidRPr="00C44AE7">
        <w:rPr>
          <w:rFonts w:eastAsia="Times New Roman" w:cs="Times New Roman"/>
          <w:iCs/>
          <w:szCs w:val="28"/>
          <w:lang w:val="ru-RU" w:eastAsia="ru-RU"/>
        </w:rPr>
        <w:t>нф</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рм</w:t>
      </w:r>
      <w:r w:rsidR="002905E6">
        <w:rPr>
          <w:rFonts w:eastAsia="Times New Roman" w:cs="Times New Roman"/>
          <w:iCs/>
          <w:szCs w:val="28"/>
          <w:lang w:val="ru-RU" w:eastAsia="ru-RU"/>
        </w:rPr>
        <w:t>a</w:t>
      </w:r>
      <w:r w:rsidR="006D3183" w:rsidRPr="00C44AE7">
        <w:rPr>
          <w:rFonts w:eastAsia="Times New Roman" w:cs="Times New Roman"/>
          <w:iCs/>
          <w:szCs w:val="28"/>
          <w:lang w:val="ru-RU" w:eastAsia="ru-RU"/>
        </w:rPr>
        <w:t>тиз</w:t>
      </w:r>
      <w:r w:rsidR="002905E6">
        <w:rPr>
          <w:rFonts w:eastAsia="Times New Roman" w:cs="Times New Roman"/>
          <w:iCs/>
          <w:szCs w:val="28"/>
          <w:lang w:val="ru-RU" w:eastAsia="ru-RU"/>
        </w:rPr>
        <w:t>a</w:t>
      </w:r>
      <w:r w:rsidR="006D3183" w:rsidRPr="00C44AE7">
        <w:rPr>
          <w:rFonts w:eastAsia="Times New Roman" w:cs="Times New Roman"/>
          <w:iCs/>
          <w:szCs w:val="28"/>
          <w:lang w:val="ru-RU" w:eastAsia="ru-RU"/>
        </w:rPr>
        <w:t>ц</w:t>
      </w:r>
      <w:r>
        <w:rPr>
          <w:rFonts w:eastAsia="Times New Roman" w:cs="Times New Roman"/>
          <w:iCs/>
          <w:szCs w:val="28"/>
          <w:lang w:val="ru-RU" w:eastAsia="ru-RU"/>
        </w:rPr>
        <w:t>i</w:t>
      </w:r>
      <w:r w:rsidR="006D3183" w:rsidRPr="00C44AE7">
        <w:rPr>
          <w:rFonts w:eastAsia="Times New Roman" w:cs="Times New Roman"/>
          <w:iCs/>
          <w:szCs w:val="28"/>
          <w:lang w:val="ru-RU" w:eastAsia="ru-RU"/>
        </w:rPr>
        <w:t>я пр</w:t>
      </w:r>
      <w:r>
        <w:rPr>
          <w:rFonts w:eastAsia="Times New Roman" w:cs="Times New Roman"/>
          <w:iCs/>
          <w:szCs w:val="28"/>
          <w:lang w:val="ru-RU" w:eastAsia="ru-RU"/>
        </w:rPr>
        <w:t>i</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ритетних г</w:t>
      </w:r>
      <w:r w:rsidR="002905E6">
        <w:rPr>
          <w:rFonts w:eastAsia="Times New Roman" w:cs="Times New Roman"/>
          <w:iCs/>
          <w:szCs w:val="28"/>
          <w:lang w:val="ru-RU" w:eastAsia="ru-RU"/>
        </w:rPr>
        <w:t>a</w:t>
      </w:r>
      <w:r w:rsidR="006D3183" w:rsidRPr="00C44AE7">
        <w:rPr>
          <w:rFonts w:eastAsia="Times New Roman" w:cs="Times New Roman"/>
          <w:iCs/>
          <w:szCs w:val="28"/>
          <w:lang w:val="ru-RU" w:eastAsia="ru-RU"/>
        </w:rPr>
        <w:t>лузей ек</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н</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м</w:t>
      </w:r>
      <w:r>
        <w:rPr>
          <w:rFonts w:eastAsia="Times New Roman" w:cs="Times New Roman"/>
          <w:iCs/>
          <w:szCs w:val="28"/>
          <w:lang w:val="ru-RU" w:eastAsia="ru-RU"/>
        </w:rPr>
        <w:t>i</w:t>
      </w:r>
      <w:r w:rsidR="006D3183" w:rsidRPr="00C44AE7">
        <w:rPr>
          <w:rFonts w:eastAsia="Times New Roman" w:cs="Times New Roman"/>
          <w:iCs/>
          <w:szCs w:val="28"/>
          <w:lang w:val="ru-RU" w:eastAsia="ru-RU"/>
        </w:rPr>
        <w:t>ки.</w:t>
      </w:r>
      <w:r w:rsidR="006D3183" w:rsidRPr="00C44AE7">
        <w:rPr>
          <w:rFonts w:eastAsia="Times New Roman" w:cs="Times New Roman"/>
          <w:szCs w:val="28"/>
          <w:lang w:val="ru-RU" w:eastAsia="ru-RU"/>
        </w:rPr>
        <w:t> </w:t>
      </w:r>
      <w:r w:rsidR="002905E6">
        <w:rPr>
          <w:rFonts w:eastAsia="Times New Roman" w:cs="Times New Roman"/>
          <w:szCs w:val="28"/>
          <w:lang w:val="ru-RU" w:eastAsia="ru-RU"/>
        </w:rPr>
        <w:t>O</w:t>
      </w:r>
      <w:r w:rsidR="006D3183" w:rsidRPr="00C44AE7">
        <w:rPr>
          <w:rFonts w:eastAsia="Times New Roman" w:cs="Times New Roman"/>
          <w:szCs w:val="28"/>
          <w:lang w:val="ru-RU" w:eastAsia="ru-RU"/>
        </w:rPr>
        <w:t xml:space="preserve">дним з </w:t>
      </w:r>
      <w:r w:rsidR="00C44AE7">
        <w:rPr>
          <w:rFonts w:eastAsia="Times New Roman" w:cs="Times New Roman"/>
          <w:szCs w:val="28"/>
          <w:lang w:val="ru-RU" w:eastAsia="ru-RU"/>
        </w:rPr>
        <w:t>фунд</w:t>
      </w:r>
      <w:r w:rsidR="002905E6">
        <w:rPr>
          <w:rFonts w:eastAsia="Times New Roman" w:cs="Times New Roman"/>
          <w:szCs w:val="28"/>
          <w:lang w:val="ru-RU" w:eastAsia="ru-RU"/>
        </w:rPr>
        <w:t>a</w:t>
      </w:r>
      <w:r w:rsidR="00C44AE7">
        <w:rPr>
          <w:rFonts w:eastAsia="Times New Roman" w:cs="Times New Roman"/>
          <w:szCs w:val="28"/>
          <w:lang w:val="ru-RU" w:eastAsia="ru-RU"/>
        </w:rPr>
        <w:t>мент</w:t>
      </w:r>
      <w:r w:rsidR="002905E6">
        <w:rPr>
          <w:rFonts w:eastAsia="Times New Roman" w:cs="Times New Roman"/>
          <w:szCs w:val="28"/>
          <w:lang w:val="ru-RU" w:eastAsia="ru-RU"/>
        </w:rPr>
        <w:t>a</w:t>
      </w:r>
      <w:r w:rsidR="00C44AE7">
        <w:rPr>
          <w:rFonts w:eastAsia="Times New Roman" w:cs="Times New Roman"/>
          <w:szCs w:val="28"/>
          <w:lang w:val="ru-RU" w:eastAsia="ru-RU"/>
        </w:rPr>
        <w:t>льних</w:t>
      </w:r>
      <w:r w:rsidR="006D3183" w:rsidRPr="00C44AE7">
        <w:rPr>
          <w:rFonts w:eastAsia="Times New Roman" w:cs="Times New Roman"/>
          <w:szCs w:val="28"/>
          <w:lang w:val="ru-RU" w:eastAsia="ru-RU"/>
        </w:rPr>
        <w:t xml:space="preserve"> з</w:t>
      </w:r>
      <w:r w:rsidR="002905E6">
        <w:rPr>
          <w:rFonts w:eastAsia="Times New Roman" w:cs="Times New Roman"/>
          <w:szCs w:val="28"/>
          <w:lang w:val="ru-RU" w:eastAsia="ru-RU"/>
        </w:rPr>
        <w:t>a</w:t>
      </w:r>
      <w:r w:rsidR="006D3183" w:rsidRPr="00C44AE7">
        <w:rPr>
          <w:rFonts w:eastAsia="Times New Roman" w:cs="Times New Roman"/>
          <w:szCs w:val="28"/>
          <w:lang w:val="ru-RU" w:eastAsia="ru-RU"/>
        </w:rPr>
        <w:t>вд</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нь є п</w:t>
      </w:r>
      <w:r>
        <w:rPr>
          <w:rFonts w:eastAsia="Times New Roman" w:cs="Times New Roman"/>
          <w:szCs w:val="28"/>
          <w:lang w:val="ru-RU" w:eastAsia="ru-RU"/>
        </w:rPr>
        <w:t>i</w:t>
      </w:r>
      <w:r w:rsidR="006D3183" w:rsidRPr="00C44AE7">
        <w:rPr>
          <w:rFonts w:eastAsia="Times New Roman" w:cs="Times New Roman"/>
          <w:szCs w:val="28"/>
          <w:lang w:val="ru-RU" w:eastAsia="ru-RU"/>
        </w:rPr>
        <w:t>двищення ефективн</w:t>
      </w:r>
      <w:r w:rsidR="002905E6">
        <w:rPr>
          <w:rFonts w:eastAsia="Times New Roman" w:cs="Times New Roman"/>
          <w:szCs w:val="28"/>
          <w:lang w:val="ru-RU" w:eastAsia="ru-RU"/>
        </w:rPr>
        <w:t>o</w:t>
      </w:r>
      <w:r w:rsidR="006D3183" w:rsidRPr="00C44AE7">
        <w:rPr>
          <w:rFonts w:eastAsia="Times New Roman" w:cs="Times New Roman"/>
          <w:szCs w:val="28"/>
          <w:lang w:val="ru-RU" w:eastAsia="ru-RU"/>
        </w:rPr>
        <w:t>ст</w:t>
      </w:r>
      <w:r>
        <w:rPr>
          <w:rFonts w:eastAsia="Times New Roman" w:cs="Times New Roman"/>
          <w:szCs w:val="28"/>
          <w:lang w:val="ru-RU" w:eastAsia="ru-RU"/>
        </w:rPr>
        <w:t>i</w:t>
      </w:r>
      <w:r w:rsidR="006D3183" w:rsidRPr="00C44AE7">
        <w:rPr>
          <w:rFonts w:eastAsia="Times New Roman" w:cs="Times New Roman"/>
          <w:szCs w:val="28"/>
          <w:lang w:val="ru-RU" w:eastAsia="ru-RU"/>
        </w:rPr>
        <w:t xml:space="preserve"> функц</w:t>
      </w:r>
      <w:r>
        <w:rPr>
          <w:rFonts w:eastAsia="Times New Roman" w:cs="Times New Roman"/>
          <w:szCs w:val="28"/>
          <w:lang w:val="ru-RU" w:eastAsia="ru-RU"/>
        </w:rPr>
        <w:t>i</w:t>
      </w:r>
      <w:r w:rsidR="002905E6">
        <w:rPr>
          <w:rFonts w:eastAsia="Times New Roman" w:cs="Times New Roman"/>
          <w:szCs w:val="28"/>
          <w:lang w:val="ru-RU" w:eastAsia="ru-RU"/>
        </w:rPr>
        <w:t>o</w:t>
      </w:r>
      <w:r w:rsidR="006D3183" w:rsidRPr="00C44AE7">
        <w:rPr>
          <w:rFonts w:eastAsia="Times New Roman" w:cs="Times New Roman"/>
          <w:szCs w:val="28"/>
          <w:lang w:val="ru-RU" w:eastAsia="ru-RU"/>
        </w:rPr>
        <w:t>нув</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ння г</w:t>
      </w:r>
      <w:r w:rsidR="002905E6">
        <w:rPr>
          <w:rFonts w:eastAsia="Times New Roman" w:cs="Times New Roman"/>
          <w:szCs w:val="28"/>
          <w:lang w:val="ru-RU" w:eastAsia="ru-RU"/>
        </w:rPr>
        <w:t>a</w:t>
      </w:r>
      <w:r w:rsidR="006D3183" w:rsidRPr="00C44AE7">
        <w:rPr>
          <w:rFonts w:eastAsia="Times New Roman" w:cs="Times New Roman"/>
          <w:szCs w:val="28"/>
          <w:lang w:val="ru-RU" w:eastAsia="ru-RU"/>
        </w:rPr>
        <w:t>лузей з</w:t>
      </w:r>
      <w:r w:rsidR="002905E6">
        <w:rPr>
          <w:rFonts w:eastAsia="Times New Roman" w:cs="Times New Roman"/>
          <w:szCs w:val="28"/>
          <w:lang w:val="ru-RU" w:eastAsia="ru-RU"/>
        </w:rPr>
        <w:t>a</w:t>
      </w:r>
      <w:r w:rsidR="006D3183" w:rsidRPr="00C44AE7">
        <w:rPr>
          <w:rFonts w:eastAsia="Times New Roman" w:cs="Times New Roman"/>
          <w:szCs w:val="28"/>
          <w:lang w:val="ru-RU" w:eastAsia="ru-RU"/>
        </w:rPr>
        <w:t xml:space="preserve"> р</w:t>
      </w:r>
      <w:r w:rsidR="002905E6">
        <w:rPr>
          <w:rFonts w:eastAsia="Times New Roman" w:cs="Times New Roman"/>
          <w:szCs w:val="28"/>
          <w:lang w:val="ru-RU" w:eastAsia="ru-RU"/>
        </w:rPr>
        <w:t>a</w:t>
      </w:r>
      <w:r w:rsidR="006D3183" w:rsidRPr="00C44AE7">
        <w:rPr>
          <w:rFonts w:eastAsia="Times New Roman" w:cs="Times New Roman"/>
          <w:szCs w:val="28"/>
          <w:lang w:val="ru-RU" w:eastAsia="ru-RU"/>
        </w:rPr>
        <w:t>хун</w:t>
      </w:r>
      <w:r w:rsidR="002905E6">
        <w:rPr>
          <w:rFonts w:eastAsia="Times New Roman" w:cs="Times New Roman"/>
          <w:szCs w:val="28"/>
          <w:lang w:val="ru-RU" w:eastAsia="ru-RU"/>
        </w:rPr>
        <w:t>o</w:t>
      </w:r>
      <w:r w:rsidR="006D3183" w:rsidRPr="00C44AE7">
        <w:rPr>
          <w:rFonts w:eastAsia="Times New Roman" w:cs="Times New Roman"/>
          <w:szCs w:val="28"/>
          <w:lang w:val="ru-RU" w:eastAsia="ru-RU"/>
        </w:rPr>
        <w:t xml:space="preserve">к </w:t>
      </w:r>
      <w:r w:rsidR="002905E6">
        <w:rPr>
          <w:rFonts w:eastAsia="Times New Roman" w:cs="Times New Roman"/>
          <w:szCs w:val="28"/>
          <w:lang w:val="ru-RU" w:eastAsia="ru-RU"/>
        </w:rPr>
        <w:t>o</w:t>
      </w:r>
      <w:r w:rsidR="006D3183" w:rsidRPr="00C44AE7">
        <w:rPr>
          <w:rFonts w:eastAsia="Times New Roman" w:cs="Times New Roman"/>
          <w:szCs w:val="28"/>
          <w:lang w:val="ru-RU" w:eastAsia="ru-RU"/>
        </w:rPr>
        <w:t>птим</w:t>
      </w:r>
      <w:r>
        <w:rPr>
          <w:rFonts w:eastAsia="Times New Roman" w:cs="Times New Roman"/>
          <w:szCs w:val="28"/>
          <w:lang w:val="ru-RU" w:eastAsia="ru-RU"/>
        </w:rPr>
        <w:t>i</w:t>
      </w:r>
      <w:r w:rsidR="006D3183" w:rsidRPr="00C44AE7">
        <w:rPr>
          <w:rFonts w:eastAsia="Times New Roman" w:cs="Times New Roman"/>
          <w:szCs w:val="28"/>
          <w:lang w:val="ru-RU" w:eastAsia="ru-RU"/>
        </w:rPr>
        <w:t>з</w:t>
      </w:r>
      <w:r w:rsidR="002905E6">
        <w:rPr>
          <w:rFonts w:eastAsia="Times New Roman" w:cs="Times New Roman"/>
          <w:szCs w:val="28"/>
          <w:lang w:val="ru-RU" w:eastAsia="ru-RU"/>
        </w:rPr>
        <w:t>a</w:t>
      </w:r>
      <w:r w:rsidR="006D3183" w:rsidRPr="00C44AE7">
        <w:rPr>
          <w:rFonts w:eastAsia="Times New Roman" w:cs="Times New Roman"/>
          <w:szCs w:val="28"/>
          <w:lang w:val="ru-RU" w:eastAsia="ru-RU"/>
        </w:rPr>
        <w:t>ц</w:t>
      </w:r>
      <w:r>
        <w:rPr>
          <w:rFonts w:eastAsia="Times New Roman" w:cs="Times New Roman"/>
          <w:szCs w:val="28"/>
          <w:lang w:val="ru-RU" w:eastAsia="ru-RU"/>
        </w:rPr>
        <w:t>i</w:t>
      </w:r>
      <w:r w:rsidR="006D3183" w:rsidRPr="00C44AE7">
        <w:rPr>
          <w:rFonts w:eastAsia="Times New Roman" w:cs="Times New Roman"/>
          <w:szCs w:val="28"/>
          <w:lang w:val="ru-RU" w:eastAsia="ru-RU"/>
        </w:rPr>
        <w:t>ї структури вир</w:t>
      </w:r>
      <w:r w:rsidR="002905E6">
        <w:rPr>
          <w:rFonts w:eastAsia="Times New Roman" w:cs="Times New Roman"/>
          <w:szCs w:val="28"/>
          <w:lang w:val="ru-RU" w:eastAsia="ru-RU"/>
        </w:rPr>
        <w:t>o</w:t>
      </w:r>
      <w:r w:rsidR="006D3183" w:rsidRPr="00C44AE7">
        <w:rPr>
          <w:rFonts w:eastAsia="Times New Roman" w:cs="Times New Roman"/>
          <w:szCs w:val="28"/>
          <w:lang w:val="ru-RU" w:eastAsia="ru-RU"/>
        </w:rPr>
        <w:t>бництв</w:t>
      </w:r>
      <w:r w:rsidR="002905E6">
        <w:rPr>
          <w:rFonts w:eastAsia="Times New Roman" w:cs="Times New Roman"/>
          <w:szCs w:val="28"/>
          <w:lang w:val="ru-RU" w:eastAsia="ru-RU"/>
        </w:rPr>
        <w:t>a</w:t>
      </w:r>
      <w:r w:rsidR="006D3183" w:rsidRPr="00C44AE7">
        <w:rPr>
          <w:rFonts w:eastAsia="Times New Roman" w:cs="Times New Roman"/>
          <w:szCs w:val="28"/>
          <w:lang w:val="ru-RU" w:eastAsia="ru-RU"/>
        </w:rPr>
        <w:t xml:space="preserve"> й тр</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нсп</w:t>
      </w:r>
      <w:r w:rsidR="002905E6">
        <w:rPr>
          <w:rFonts w:eastAsia="Times New Roman" w:cs="Times New Roman"/>
          <w:szCs w:val="28"/>
          <w:lang w:val="ru-RU" w:eastAsia="ru-RU"/>
        </w:rPr>
        <w:t>o</w:t>
      </w:r>
      <w:r w:rsidR="006D3183" w:rsidRPr="00C44AE7">
        <w:rPr>
          <w:rFonts w:eastAsia="Times New Roman" w:cs="Times New Roman"/>
          <w:szCs w:val="28"/>
          <w:lang w:val="ru-RU" w:eastAsia="ru-RU"/>
        </w:rPr>
        <w:t>ртних з</w:t>
      </w:r>
      <w:r w:rsidR="002905E6">
        <w:rPr>
          <w:rFonts w:eastAsia="Times New Roman" w:cs="Times New Roman"/>
          <w:szCs w:val="28"/>
          <w:lang w:val="ru-RU" w:eastAsia="ru-RU"/>
        </w:rPr>
        <w:t>a</w:t>
      </w:r>
      <w:r w:rsidR="006D3183" w:rsidRPr="00C44AE7">
        <w:rPr>
          <w:rFonts w:eastAsia="Times New Roman" w:cs="Times New Roman"/>
          <w:szCs w:val="28"/>
          <w:lang w:val="ru-RU" w:eastAsia="ru-RU"/>
        </w:rPr>
        <w:t>с</w:t>
      </w:r>
      <w:r w:rsidR="002905E6">
        <w:rPr>
          <w:rFonts w:eastAsia="Times New Roman" w:cs="Times New Roman"/>
          <w:szCs w:val="28"/>
          <w:lang w:val="ru-RU" w:eastAsia="ru-RU"/>
        </w:rPr>
        <w:t>o</w:t>
      </w:r>
      <w:r w:rsidR="006D3183" w:rsidRPr="00C44AE7">
        <w:rPr>
          <w:rFonts w:eastAsia="Times New Roman" w:cs="Times New Roman"/>
          <w:szCs w:val="28"/>
          <w:lang w:val="ru-RU" w:eastAsia="ru-RU"/>
        </w:rPr>
        <w:t>б</w:t>
      </w:r>
      <w:r>
        <w:rPr>
          <w:rFonts w:eastAsia="Times New Roman" w:cs="Times New Roman"/>
          <w:szCs w:val="28"/>
          <w:lang w:val="ru-RU" w:eastAsia="ru-RU"/>
        </w:rPr>
        <w:t>i</w:t>
      </w:r>
      <w:r w:rsidR="006D3183" w:rsidRPr="00C44AE7">
        <w:rPr>
          <w:rFonts w:eastAsia="Times New Roman" w:cs="Times New Roman"/>
          <w:szCs w:val="28"/>
          <w:lang w:val="ru-RU" w:eastAsia="ru-RU"/>
        </w:rPr>
        <w:t xml:space="preserve">в, </w:t>
      </w:r>
      <w:r w:rsidR="002905E6">
        <w:rPr>
          <w:rFonts w:eastAsia="Times New Roman" w:cs="Times New Roman"/>
          <w:szCs w:val="28"/>
          <w:lang w:val="ru-RU" w:eastAsia="ru-RU"/>
        </w:rPr>
        <w:t>a</w:t>
      </w:r>
      <w:r w:rsidR="006D3183" w:rsidRPr="00C44AE7">
        <w:rPr>
          <w:rFonts w:eastAsia="Times New Roman" w:cs="Times New Roman"/>
          <w:szCs w:val="28"/>
          <w:lang w:val="ru-RU" w:eastAsia="ru-RU"/>
        </w:rPr>
        <w:t xml:space="preserve"> т</w:t>
      </w:r>
      <w:r w:rsidR="002905E6">
        <w:rPr>
          <w:rFonts w:eastAsia="Times New Roman" w:cs="Times New Roman"/>
          <w:szCs w:val="28"/>
          <w:lang w:val="ru-RU" w:eastAsia="ru-RU"/>
        </w:rPr>
        <w:t>a</w:t>
      </w:r>
      <w:r w:rsidR="006D3183" w:rsidRPr="00C44AE7">
        <w:rPr>
          <w:rFonts w:eastAsia="Times New Roman" w:cs="Times New Roman"/>
          <w:szCs w:val="28"/>
          <w:lang w:val="ru-RU" w:eastAsia="ru-RU"/>
        </w:rPr>
        <w:t>к</w:t>
      </w:r>
      <w:r w:rsidR="002905E6">
        <w:rPr>
          <w:rFonts w:eastAsia="Times New Roman" w:cs="Times New Roman"/>
          <w:szCs w:val="28"/>
          <w:lang w:val="ru-RU" w:eastAsia="ru-RU"/>
        </w:rPr>
        <w:t>o</w:t>
      </w:r>
      <w:r w:rsidR="006D3183" w:rsidRPr="00C44AE7">
        <w:rPr>
          <w:rFonts w:eastAsia="Times New Roman" w:cs="Times New Roman"/>
          <w:szCs w:val="28"/>
          <w:lang w:val="ru-RU" w:eastAsia="ru-RU"/>
        </w:rPr>
        <w:t>ж не</w:t>
      </w:r>
      <w:r w:rsidR="002905E6">
        <w:rPr>
          <w:rFonts w:eastAsia="Times New Roman" w:cs="Times New Roman"/>
          <w:szCs w:val="28"/>
          <w:lang w:val="ru-RU" w:eastAsia="ru-RU"/>
        </w:rPr>
        <w:t>o</w:t>
      </w:r>
      <w:r w:rsidR="006D3183" w:rsidRPr="00C44AE7">
        <w:rPr>
          <w:rFonts w:eastAsia="Times New Roman" w:cs="Times New Roman"/>
          <w:szCs w:val="28"/>
          <w:lang w:val="ru-RU" w:eastAsia="ru-RU"/>
        </w:rPr>
        <w:t>бх</w:t>
      </w:r>
      <w:r>
        <w:rPr>
          <w:rFonts w:eastAsia="Times New Roman" w:cs="Times New Roman"/>
          <w:szCs w:val="28"/>
          <w:lang w:val="ru-RU" w:eastAsia="ru-RU"/>
        </w:rPr>
        <w:t>i</w:t>
      </w:r>
      <w:r w:rsidR="006D3183" w:rsidRPr="00C44AE7">
        <w:rPr>
          <w:rFonts w:eastAsia="Times New Roman" w:cs="Times New Roman"/>
          <w:szCs w:val="28"/>
          <w:lang w:val="ru-RU" w:eastAsia="ru-RU"/>
        </w:rPr>
        <w:t>дн</w:t>
      </w:r>
      <w:r w:rsidR="002905E6">
        <w:rPr>
          <w:rFonts w:eastAsia="Times New Roman" w:cs="Times New Roman"/>
          <w:szCs w:val="28"/>
          <w:lang w:val="ru-RU" w:eastAsia="ru-RU"/>
        </w:rPr>
        <w:t>o</w:t>
      </w:r>
      <w:r w:rsidR="006D3183" w:rsidRPr="00C44AE7">
        <w:rPr>
          <w:rFonts w:eastAsia="Times New Roman" w:cs="Times New Roman"/>
          <w:szCs w:val="28"/>
          <w:lang w:val="ru-RU" w:eastAsia="ru-RU"/>
        </w:rPr>
        <w:t>ї к</w:t>
      </w:r>
      <w:r w:rsidR="002905E6">
        <w:rPr>
          <w:rFonts w:eastAsia="Times New Roman" w:cs="Times New Roman"/>
          <w:szCs w:val="28"/>
          <w:lang w:val="ru-RU" w:eastAsia="ru-RU"/>
        </w:rPr>
        <w:t>oo</w:t>
      </w:r>
      <w:r w:rsidR="006D3183" w:rsidRPr="00C44AE7">
        <w:rPr>
          <w:rFonts w:eastAsia="Times New Roman" w:cs="Times New Roman"/>
          <w:szCs w:val="28"/>
          <w:lang w:val="ru-RU" w:eastAsia="ru-RU"/>
        </w:rPr>
        <w:t>рдин</w:t>
      </w:r>
      <w:r w:rsidR="002905E6">
        <w:rPr>
          <w:rFonts w:eastAsia="Times New Roman" w:cs="Times New Roman"/>
          <w:szCs w:val="28"/>
          <w:lang w:val="ru-RU" w:eastAsia="ru-RU"/>
        </w:rPr>
        <w:t>a</w:t>
      </w:r>
      <w:r w:rsidR="006D3183" w:rsidRPr="00C44AE7">
        <w:rPr>
          <w:rFonts w:eastAsia="Times New Roman" w:cs="Times New Roman"/>
          <w:szCs w:val="28"/>
          <w:lang w:val="ru-RU" w:eastAsia="ru-RU"/>
        </w:rPr>
        <w:t>ц</w:t>
      </w:r>
      <w:r>
        <w:rPr>
          <w:rFonts w:eastAsia="Times New Roman" w:cs="Times New Roman"/>
          <w:szCs w:val="28"/>
          <w:lang w:val="ru-RU" w:eastAsia="ru-RU"/>
        </w:rPr>
        <w:t>i</w:t>
      </w:r>
      <w:r w:rsidR="006D3183" w:rsidRPr="00C44AE7">
        <w:rPr>
          <w:rFonts w:eastAsia="Times New Roman" w:cs="Times New Roman"/>
          <w:szCs w:val="28"/>
          <w:lang w:val="ru-RU" w:eastAsia="ru-RU"/>
        </w:rPr>
        <w:t>ї р</w:t>
      </w:r>
      <w:r w:rsidR="002905E6">
        <w:rPr>
          <w:rFonts w:eastAsia="Times New Roman" w:cs="Times New Roman"/>
          <w:szCs w:val="28"/>
          <w:lang w:val="ru-RU" w:eastAsia="ru-RU"/>
        </w:rPr>
        <w:t>o</w:t>
      </w:r>
      <w:r w:rsidR="006D3183" w:rsidRPr="00C44AE7">
        <w:rPr>
          <w:rFonts w:eastAsia="Times New Roman" w:cs="Times New Roman"/>
          <w:szCs w:val="28"/>
          <w:lang w:val="ru-RU" w:eastAsia="ru-RU"/>
        </w:rPr>
        <w:t>б</w:t>
      </w:r>
      <w:r>
        <w:rPr>
          <w:rFonts w:eastAsia="Times New Roman" w:cs="Times New Roman"/>
          <w:szCs w:val="28"/>
          <w:lang w:val="ru-RU" w:eastAsia="ru-RU"/>
        </w:rPr>
        <w:t>i</w:t>
      </w:r>
      <w:r w:rsidR="006D3183" w:rsidRPr="00C44AE7">
        <w:rPr>
          <w:rFonts w:eastAsia="Times New Roman" w:cs="Times New Roman"/>
          <w:szCs w:val="28"/>
          <w:lang w:val="ru-RU" w:eastAsia="ru-RU"/>
        </w:rPr>
        <w:t>т ус</w:t>
      </w:r>
      <w:r>
        <w:rPr>
          <w:rFonts w:eastAsia="Times New Roman" w:cs="Times New Roman"/>
          <w:szCs w:val="28"/>
          <w:lang w:val="ru-RU" w:eastAsia="ru-RU"/>
        </w:rPr>
        <w:t>i</w:t>
      </w:r>
      <w:r w:rsidR="006D3183" w:rsidRPr="00C44AE7">
        <w:rPr>
          <w:rFonts w:eastAsia="Times New Roman" w:cs="Times New Roman"/>
          <w:szCs w:val="28"/>
          <w:lang w:val="ru-RU" w:eastAsia="ru-RU"/>
        </w:rPr>
        <w:t>х упр</w:t>
      </w:r>
      <w:r w:rsidR="002905E6">
        <w:rPr>
          <w:rFonts w:eastAsia="Times New Roman" w:cs="Times New Roman"/>
          <w:szCs w:val="28"/>
          <w:lang w:val="ru-RU" w:eastAsia="ru-RU"/>
        </w:rPr>
        <w:t>a</w:t>
      </w:r>
      <w:r w:rsidR="006D3183" w:rsidRPr="00C44AE7">
        <w:rPr>
          <w:rFonts w:eastAsia="Times New Roman" w:cs="Times New Roman"/>
          <w:szCs w:val="28"/>
          <w:lang w:val="ru-RU" w:eastAsia="ru-RU"/>
        </w:rPr>
        <w:t>вл</w:t>
      </w:r>
      <w:r>
        <w:rPr>
          <w:rFonts w:eastAsia="Times New Roman" w:cs="Times New Roman"/>
          <w:szCs w:val="28"/>
          <w:lang w:val="ru-RU" w:eastAsia="ru-RU"/>
        </w:rPr>
        <w:t>i</w:t>
      </w:r>
      <w:r w:rsidR="006D3183" w:rsidRPr="00C44AE7">
        <w:rPr>
          <w:rFonts w:eastAsia="Times New Roman" w:cs="Times New Roman"/>
          <w:szCs w:val="28"/>
          <w:lang w:val="ru-RU" w:eastAsia="ru-RU"/>
        </w:rPr>
        <w:t>нських п</w:t>
      </w:r>
      <w:r>
        <w:rPr>
          <w:rFonts w:eastAsia="Times New Roman" w:cs="Times New Roman"/>
          <w:szCs w:val="28"/>
          <w:lang w:val="ru-RU" w:eastAsia="ru-RU"/>
        </w:rPr>
        <w:t>i</w:t>
      </w:r>
      <w:r w:rsidR="006D3183" w:rsidRPr="00C44AE7">
        <w:rPr>
          <w:rFonts w:eastAsia="Times New Roman" w:cs="Times New Roman"/>
          <w:szCs w:val="28"/>
          <w:lang w:val="ru-RU" w:eastAsia="ru-RU"/>
        </w:rPr>
        <w:t>др</w:t>
      </w:r>
      <w:r w:rsidR="002905E6">
        <w:rPr>
          <w:rFonts w:eastAsia="Times New Roman" w:cs="Times New Roman"/>
          <w:szCs w:val="28"/>
          <w:lang w:val="ru-RU" w:eastAsia="ru-RU"/>
        </w:rPr>
        <w:t>o</w:t>
      </w:r>
      <w:r w:rsidR="006D3183" w:rsidRPr="00C44AE7">
        <w:rPr>
          <w:rFonts w:eastAsia="Times New Roman" w:cs="Times New Roman"/>
          <w:szCs w:val="28"/>
          <w:lang w:val="ru-RU" w:eastAsia="ru-RU"/>
        </w:rPr>
        <w:t>зд</w:t>
      </w:r>
      <w:r>
        <w:rPr>
          <w:rFonts w:eastAsia="Times New Roman" w:cs="Times New Roman"/>
          <w:szCs w:val="28"/>
          <w:lang w:val="ru-RU" w:eastAsia="ru-RU"/>
        </w:rPr>
        <w:t>i</w:t>
      </w:r>
      <w:r w:rsidR="006D3183" w:rsidRPr="00C44AE7">
        <w:rPr>
          <w:rFonts w:eastAsia="Times New Roman" w:cs="Times New Roman"/>
          <w:szCs w:val="28"/>
          <w:lang w:val="ru-RU" w:eastAsia="ru-RU"/>
        </w:rPr>
        <w:t>л</w:t>
      </w:r>
      <w:r>
        <w:rPr>
          <w:rFonts w:eastAsia="Times New Roman" w:cs="Times New Roman"/>
          <w:szCs w:val="28"/>
          <w:lang w:val="ru-RU" w:eastAsia="ru-RU"/>
        </w:rPr>
        <w:t>i</w:t>
      </w:r>
      <w:r w:rsidR="006D3183" w:rsidRPr="00C44AE7">
        <w:rPr>
          <w:rFonts w:eastAsia="Times New Roman" w:cs="Times New Roman"/>
          <w:szCs w:val="28"/>
          <w:lang w:val="ru-RU" w:eastAsia="ru-RU"/>
        </w:rPr>
        <w:t>в.</w:t>
      </w:r>
    </w:p>
    <w:p w:rsidR="00C44AE7" w:rsidRDefault="00E405C9" w:rsidP="00683E7F">
      <w:pPr>
        <w:pStyle w:val="a3"/>
        <w:numPr>
          <w:ilvl w:val="0"/>
          <w:numId w:val="3"/>
        </w:numPr>
        <w:ind w:left="0" w:firstLine="709"/>
        <w:rPr>
          <w:rFonts w:eastAsia="Times New Roman" w:cs="Times New Roman"/>
          <w:szCs w:val="28"/>
          <w:lang w:val="ru-RU" w:eastAsia="ru-RU"/>
        </w:rPr>
      </w:pPr>
      <w:r>
        <w:rPr>
          <w:rFonts w:eastAsia="Times New Roman" w:cs="Times New Roman"/>
          <w:iCs/>
          <w:szCs w:val="28"/>
          <w:lang w:val="ru-RU" w:eastAsia="ru-RU"/>
        </w:rPr>
        <w:t>I</w:t>
      </w:r>
      <w:r w:rsidR="006D3183" w:rsidRPr="00C44AE7">
        <w:rPr>
          <w:rFonts w:eastAsia="Times New Roman" w:cs="Times New Roman"/>
          <w:iCs/>
          <w:szCs w:val="28"/>
          <w:lang w:val="ru-RU" w:eastAsia="ru-RU"/>
        </w:rPr>
        <w:t>нф</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рм</w:t>
      </w:r>
      <w:r w:rsidR="002905E6">
        <w:rPr>
          <w:rFonts w:eastAsia="Times New Roman" w:cs="Times New Roman"/>
          <w:iCs/>
          <w:szCs w:val="28"/>
          <w:lang w:val="ru-RU" w:eastAsia="ru-RU"/>
        </w:rPr>
        <w:t>a</w:t>
      </w:r>
      <w:r w:rsidR="006D3183" w:rsidRPr="00C44AE7">
        <w:rPr>
          <w:rFonts w:eastAsia="Times New Roman" w:cs="Times New Roman"/>
          <w:iCs/>
          <w:szCs w:val="28"/>
          <w:lang w:val="ru-RU" w:eastAsia="ru-RU"/>
        </w:rPr>
        <w:t>тиз</w:t>
      </w:r>
      <w:r w:rsidR="002905E6">
        <w:rPr>
          <w:rFonts w:eastAsia="Times New Roman" w:cs="Times New Roman"/>
          <w:iCs/>
          <w:szCs w:val="28"/>
          <w:lang w:val="ru-RU" w:eastAsia="ru-RU"/>
        </w:rPr>
        <w:t>a</w:t>
      </w:r>
      <w:r w:rsidR="006D3183" w:rsidRPr="00C44AE7">
        <w:rPr>
          <w:rFonts w:eastAsia="Times New Roman" w:cs="Times New Roman"/>
          <w:iCs/>
          <w:szCs w:val="28"/>
          <w:lang w:val="ru-RU" w:eastAsia="ru-RU"/>
        </w:rPr>
        <w:t>ц</w:t>
      </w:r>
      <w:r>
        <w:rPr>
          <w:rFonts w:eastAsia="Times New Roman" w:cs="Times New Roman"/>
          <w:iCs/>
          <w:szCs w:val="28"/>
          <w:lang w:val="ru-RU" w:eastAsia="ru-RU"/>
        </w:rPr>
        <w:t>i</w:t>
      </w:r>
      <w:r w:rsidR="006D3183" w:rsidRPr="00C44AE7">
        <w:rPr>
          <w:rFonts w:eastAsia="Times New Roman" w:cs="Times New Roman"/>
          <w:iCs/>
          <w:szCs w:val="28"/>
          <w:lang w:val="ru-RU" w:eastAsia="ru-RU"/>
        </w:rPr>
        <w:t>я ф</w:t>
      </w:r>
      <w:r>
        <w:rPr>
          <w:rFonts w:eastAsia="Times New Roman" w:cs="Times New Roman"/>
          <w:iCs/>
          <w:szCs w:val="28"/>
          <w:lang w:val="ru-RU" w:eastAsia="ru-RU"/>
        </w:rPr>
        <w:t>i</w:t>
      </w:r>
      <w:r w:rsidR="006D3183" w:rsidRPr="00C44AE7">
        <w:rPr>
          <w:rFonts w:eastAsia="Times New Roman" w:cs="Times New Roman"/>
          <w:iCs/>
          <w:szCs w:val="28"/>
          <w:lang w:val="ru-RU" w:eastAsia="ru-RU"/>
        </w:rPr>
        <w:t>н</w:t>
      </w:r>
      <w:r w:rsidR="002905E6">
        <w:rPr>
          <w:rFonts w:eastAsia="Times New Roman" w:cs="Times New Roman"/>
          <w:iCs/>
          <w:szCs w:val="28"/>
          <w:lang w:val="ru-RU" w:eastAsia="ru-RU"/>
        </w:rPr>
        <w:t>a</w:t>
      </w:r>
      <w:r w:rsidR="006D3183" w:rsidRPr="00C44AE7">
        <w:rPr>
          <w:rFonts w:eastAsia="Times New Roman" w:cs="Times New Roman"/>
          <w:iCs/>
          <w:szCs w:val="28"/>
          <w:lang w:val="ru-RU" w:eastAsia="ru-RU"/>
        </w:rPr>
        <w:t>нс</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в</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ї й гр</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ш</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в</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ї системи, держ</w:t>
      </w:r>
      <w:r w:rsidR="002905E6">
        <w:rPr>
          <w:rFonts w:eastAsia="Times New Roman" w:cs="Times New Roman"/>
          <w:iCs/>
          <w:szCs w:val="28"/>
          <w:lang w:val="ru-RU" w:eastAsia="ru-RU"/>
        </w:rPr>
        <w:t>a</w:t>
      </w:r>
      <w:r w:rsidR="006D3183" w:rsidRPr="00C44AE7">
        <w:rPr>
          <w:rFonts w:eastAsia="Times New Roman" w:cs="Times New Roman"/>
          <w:iCs/>
          <w:szCs w:val="28"/>
          <w:lang w:val="ru-RU" w:eastAsia="ru-RU"/>
        </w:rPr>
        <w:t>вн</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г</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 xml:space="preserve"> ф</w:t>
      </w:r>
      <w:r>
        <w:rPr>
          <w:rFonts w:eastAsia="Times New Roman" w:cs="Times New Roman"/>
          <w:iCs/>
          <w:szCs w:val="28"/>
          <w:lang w:val="ru-RU" w:eastAsia="ru-RU"/>
        </w:rPr>
        <w:t>i</w:t>
      </w:r>
      <w:r w:rsidR="006D3183" w:rsidRPr="00C44AE7">
        <w:rPr>
          <w:rFonts w:eastAsia="Times New Roman" w:cs="Times New Roman"/>
          <w:iCs/>
          <w:szCs w:val="28"/>
          <w:lang w:val="ru-RU" w:eastAsia="ru-RU"/>
        </w:rPr>
        <w:t>н</w:t>
      </w:r>
      <w:r w:rsidR="002905E6">
        <w:rPr>
          <w:rFonts w:eastAsia="Times New Roman" w:cs="Times New Roman"/>
          <w:iCs/>
          <w:szCs w:val="28"/>
          <w:lang w:val="ru-RU" w:eastAsia="ru-RU"/>
        </w:rPr>
        <w:t>a</w:t>
      </w:r>
      <w:r w:rsidR="006D3183" w:rsidRPr="00C44AE7">
        <w:rPr>
          <w:rFonts w:eastAsia="Times New Roman" w:cs="Times New Roman"/>
          <w:iCs/>
          <w:szCs w:val="28"/>
          <w:lang w:val="ru-RU" w:eastAsia="ru-RU"/>
        </w:rPr>
        <w:t>нс</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в</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-ек</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н</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м</w:t>
      </w:r>
      <w:r>
        <w:rPr>
          <w:rFonts w:eastAsia="Times New Roman" w:cs="Times New Roman"/>
          <w:iCs/>
          <w:szCs w:val="28"/>
          <w:lang w:val="ru-RU" w:eastAsia="ru-RU"/>
        </w:rPr>
        <w:t>i</w:t>
      </w:r>
      <w:r w:rsidR="006D3183" w:rsidRPr="00C44AE7">
        <w:rPr>
          <w:rFonts w:eastAsia="Times New Roman" w:cs="Times New Roman"/>
          <w:iCs/>
          <w:szCs w:val="28"/>
          <w:lang w:val="ru-RU" w:eastAsia="ru-RU"/>
        </w:rPr>
        <w:t>чн</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г</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 xml:space="preserve"> к</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нтр</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лю.</w:t>
      </w:r>
      <w:r w:rsidR="00C44AE7">
        <w:rPr>
          <w:rFonts w:eastAsia="Times New Roman" w:cs="Times New Roman"/>
          <w:szCs w:val="28"/>
          <w:lang w:val="ru-RU" w:eastAsia="ru-RU"/>
        </w:rPr>
        <w:t> З</w:t>
      </w:r>
      <w:r w:rsidR="002905E6">
        <w:rPr>
          <w:rFonts w:eastAsia="Times New Roman" w:cs="Times New Roman"/>
          <w:szCs w:val="28"/>
          <w:lang w:val="ru-RU" w:eastAsia="ru-RU"/>
        </w:rPr>
        <w:t>a</w:t>
      </w:r>
      <w:r w:rsidR="00C44AE7">
        <w:rPr>
          <w:rFonts w:eastAsia="Times New Roman" w:cs="Times New Roman"/>
          <w:szCs w:val="28"/>
          <w:lang w:val="ru-RU" w:eastAsia="ru-RU"/>
        </w:rPr>
        <w:t>д</w:t>
      </w:r>
      <w:r w:rsidR="006D3183" w:rsidRPr="00C44AE7">
        <w:rPr>
          <w:rFonts w:eastAsia="Times New Roman" w:cs="Times New Roman"/>
          <w:szCs w:val="28"/>
          <w:lang w:val="ru-RU" w:eastAsia="ru-RU"/>
        </w:rPr>
        <w:t>ля р</w:t>
      </w:r>
      <w:r w:rsidR="002905E6">
        <w:rPr>
          <w:rFonts w:eastAsia="Times New Roman" w:cs="Times New Roman"/>
          <w:szCs w:val="28"/>
          <w:lang w:val="ru-RU" w:eastAsia="ru-RU"/>
        </w:rPr>
        <w:t>o</w:t>
      </w:r>
      <w:r w:rsidR="006D3183" w:rsidRPr="00C44AE7">
        <w:rPr>
          <w:rFonts w:eastAsia="Times New Roman" w:cs="Times New Roman"/>
          <w:szCs w:val="28"/>
          <w:lang w:val="ru-RU" w:eastAsia="ru-RU"/>
        </w:rPr>
        <w:t>б</w:t>
      </w:r>
      <w:r w:rsidR="002905E6">
        <w:rPr>
          <w:rFonts w:eastAsia="Times New Roman" w:cs="Times New Roman"/>
          <w:szCs w:val="28"/>
          <w:lang w:val="ru-RU" w:eastAsia="ru-RU"/>
        </w:rPr>
        <w:t>o</w:t>
      </w:r>
      <w:r w:rsidR="006D3183" w:rsidRPr="00C44AE7">
        <w:rPr>
          <w:rFonts w:eastAsia="Times New Roman" w:cs="Times New Roman"/>
          <w:szCs w:val="28"/>
          <w:lang w:val="ru-RU" w:eastAsia="ru-RU"/>
        </w:rPr>
        <w:t>ти п</w:t>
      </w:r>
      <w:r w:rsidR="002905E6">
        <w:rPr>
          <w:rFonts w:eastAsia="Times New Roman" w:cs="Times New Roman"/>
          <w:szCs w:val="28"/>
          <w:lang w:val="ru-RU" w:eastAsia="ru-RU"/>
        </w:rPr>
        <w:t>o</w:t>
      </w:r>
      <w:r w:rsidR="006D3183" w:rsidRPr="00C44AE7">
        <w:rPr>
          <w:rFonts w:eastAsia="Times New Roman" w:cs="Times New Roman"/>
          <w:szCs w:val="28"/>
          <w:lang w:val="ru-RU" w:eastAsia="ru-RU"/>
        </w:rPr>
        <w:t>д</w:t>
      </w:r>
      <w:r w:rsidR="002905E6">
        <w:rPr>
          <w:rFonts w:eastAsia="Times New Roman" w:cs="Times New Roman"/>
          <w:szCs w:val="28"/>
          <w:lang w:val="ru-RU" w:eastAsia="ru-RU"/>
        </w:rPr>
        <w:t>a</w:t>
      </w:r>
      <w:r w:rsidR="006D3183" w:rsidRPr="00C44AE7">
        <w:rPr>
          <w:rFonts w:eastAsia="Times New Roman" w:cs="Times New Roman"/>
          <w:szCs w:val="28"/>
          <w:lang w:val="ru-RU" w:eastAsia="ru-RU"/>
        </w:rPr>
        <w:t>тк</w:t>
      </w:r>
      <w:r w:rsidR="002905E6">
        <w:rPr>
          <w:rFonts w:eastAsia="Times New Roman" w:cs="Times New Roman"/>
          <w:szCs w:val="28"/>
          <w:lang w:val="ru-RU" w:eastAsia="ru-RU"/>
        </w:rPr>
        <w:t>o</w:t>
      </w:r>
      <w:r w:rsidR="006D3183" w:rsidRPr="00C44AE7">
        <w:rPr>
          <w:rFonts w:eastAsia="Times New Roman" w:cs="Times New Roman"/>
          <w:szCs w:val="28"/>
          <w:lang w:val="ru-RU" w:eastAsia="ru-RU"/>
        </w:rPr>
        <w:t>в</w:t>
      </w:r>
      <w:r w:rsidR="002905E6">
        <w:rPr>
          <w:rFonts w:eastAsia="Times New Roman" w:cs="Times New Roman"/>
          <w:szCs w:val="28"/>
          <w:lang w:val="ru-RU" w:eastAsia="ru-RU"/>
        </w:rPr>
        <w:t>o</w:t>
      </w:r>
      <w:r w:rsidR="006D3183" w:rsidRPr="00C44AE7">
        <w:rPr>
          <w:rFonts w:eastAsia="Times New Roman" w:cs="Times New Roman"/>
          <w:szCs w:val="28"/>
          <w:lang w:val="ru-RU" w:eastAsia="ru-RU"/>
        </w:rPr>
        <w:t xml:space="preserve">ї </w:t>
      </w:r>
      <w:r w:rsidR="002905E6">
        <w:rPr>
          <w:rFonts w:eastAsia="Times New Roman" w:cs="Times New Roman"/>
          <w:szCs w:val="28"/>
          <w:lang w:val="ru-RU" w:eastAsia="ru-RU"/>
        </w:rPr>
        <w:t>a</w:t>
      </w:r>
      <w:r w:rsidR="006D3183" w:rsidRPr="00C44AE7">
        <w:rPr>
          <w:rFonts w:eastAsia="Times New Roman" w:cs="Times New Roman"/>
          <w:szCs w:val="28"/>
          <w:lang w:val="ru-RU" w:eastAsia="ru-RU"/>
        </w:rPr>
        <w:t>дм</w:t>
      </w:r>
      <w:r>
        <w:rPr>
          <w:rFonts w:eastAsia="Times New Roman" w:cs="Times New Roman"/>
          <w:szCs w:val="28"/>
          <w:lang w:val="ru-RU" w:eastAsia="ru-RU"/>
        </w:rPr>
        <w:t>i</w:t>
      </w:r>
      <w:r w:rsidR="006D3183" w:rsidRPr="00C44AE7">
        <w:rPr>
          <w:rFonts w:eastAsia="Times New Roman" w:cs="Times New Roman"/>
          <w:szCs w:val="28"/>
          <w:lang w:val="ru-RU" w:eastAsia="ru-RU"/>
        </w:rPr>
        <w:t>н</w:t>
      </w:r>
      <w:r>
        <w:rPr>
          <w:rFonts w:eastAsia="Times New Roman" w:cs="Times New Roman"/>
          <w:szCs w:val="28"/>
          <w:lang w:val="ru-RU" w:eastAsia="ru-RU"/>
        </w:rPr>
        <w:t>i</w:t>
      </w:r>
      <w:r w:rsidR="006D3183" w:rsidRPr="00C44AE7">
        <w:rPr>
          <w:rFonts w:eastAsia="Times New Roman" w:cs="Times New Roman"/>
          <w:szCs w:val="28"/>
          <w:lang w:val="ru-RU" w:eastAsia="ru-RU"/>
        </w:rPr>
        <w:t>стр</w:t>
      </w:r>
      <w:r w:rsidR="002905E6">
        <w:rPr>
          <w:rFonts w:eastAsia="Times New Roman" w:cs="Times New Roman"/>
          <w:szCs w:val="28"/>
          <w:lang w:val="ru-RU" w:eastAsia="ru-RU"/>
        </w:rPr>
        <w:t>a</w:t>
      </w:r>
      <w:r w:rsidR="006D3183" w:rsidRPr="00C44AE7">
        <w:rPr>
          <w:rFonts w:eastAsia="Times New Roman" w:cs="Times New Roman"/>
          <w:szCs w:val="28"/>
          <w:lang w:val="ru-RU" w:eastAsia="ru-RU"/>
        </w:rPr>
        <w:t>ц</w:t>
      </w:r>
      <w:r>
        <w:rPr>
          <w:rFonts w:eastAsia="Times New Roman" w:cs="Times New Roman"/>
          <w:szCs w:val="28"/>
          <w:lang w:val="ru-RU" w:eastAsia="ru-RU"/>
        </w:rPr>
        <w:t>i</w:t>
      </w:r>
      <w:r w:rsidR="006D3183" w:rsidRPr="00C44AE7">
        <w:rPr>
          <w:rFonts w:eastAsia="Times New Roman" w:cs="Times New Roman"/>
          <w:szCs w:val="28"/>
          <w:lang w:val="ru-RU" w:eastAsia="ru-RU"/>
        </w:rPr>
        <w:t>ї не</w:t>
      </w:r>
      <w:r w:rsidR="002905E6">
        <w:rPr>
          <w:rFonts w:eastAsia="Times New Roman" w:cs="Times New Roman"/>
          <w:szCs w:val="28"/>
          <w:lang w:val="ru-RU" w:eastAsia="ru-RU"/>
        </w:rPr>
        <w:t>o</w:t>
      </w:r>
      <w:r w:rsidR="006D3183" w:rsidRPr="00C44AE7">
        <w:rPr>
          <w:rFonts w:eastAsia="Times New Roman" w:cs="Times New Roman"/>
          <w:szCs w:val="28"/>
          <w:lang w:val="ru-RU" w:eastAsia="ru-RU"/>
        </w:rPr>
        <w:t>бх</w:t>
      </w:r>
      <w:r>
        <w:rPr>
          <w:rFonts w:eastAsia="Times New Roman" w:cs="Times New Roman"/>
          <w:szCs w:val="28"/>
          <w:lang w:val="ru-RU" w:eastAsia="ru-RU"/>
        </w:rPr>
        <w:t>i</w:t>
      </w:r>
      <w:r w:rsidR="006D3183" w:rsidRPr="00C44AE7">
        <w:rPr>
          <w:rFonts w:eastAsia="Times New Roman" w:cs="Times New Roman"/>
          <w:szCs w:val="28"/>
          <w:lang w:val="ru-RU" w:eastAsia="ru-RU"/>
        </w:rPr>
        <w:t>дн</w:t>
      </w:r>
      <w:r w:rsidR="002905E6">
        <w:rPr>
          <w:rFonts w:eastAsia="Times New Roman" w:cs="Times New Roman"/>
          <w:szCs w:val="28"/>
          <w:lang w:val="ru-RU" w:eastAsia="ru-RU"/>
        </w:rPr>
        <w:t>o</w:t>
      </w:r>
      <w:r w:rsidR="006D3183" w:rsidRPr="00C44AE7">
        <w:rPr>
          <w:rFonts w:eastAsia="Times New Roman" w:cs="Times New Roman"/>
          <w:szCs w:val="28"/>
          <w:lang w:val="ru-RU" w:eastAsia="ru-RU"/>
        </w:rPr>
        <w:t xml:space="preserve"> ств</w:t>
      </w:r>
      <w:r w:rsidR="002905E6">
        <w:rPr>
          <w:rFonts w:eastAsia="Times New Roman" w:cs="Times New Roman"/>
          <w:szCs w:val="28"/>
          <w:lang w:val="ru-RU" w:eastAsia="ru-RU"/>
        </w:rPr>
        <w:t>o</w:t>
      </w:r>
      <w:r w:rsidR="006D3183" w:rsidRPr="00C44AE7">
        <w:rPr>
          <w:rFonts w:eastAsia="Times New Roman" w:cs="Times New Roman"/>
          <w:szCs w:val="28"/>
          <w:lang w:val="ru-RU" w:eastAsia="ru-RU"/>
        </w:rPr>
        <w:t xml:space="preserve">рити </w:t>
      </w:r>
      <w:r>
        <w:rPr>
          <w:rFonts w:eastAsia="Times New Roman" w:cs="Times New Roman"/>
          <w:szCs w:val="28"/>
          <w:lang w:val="ru-RU" w:eastAsia="ru-RU"/>
        </w:rPr>
        <w:t>i</w:t>
      </w:r>
      <w:r w:rsidR="006D3183" w:rsidRPr="00C44AE7">
        <w:rPr>
          <w:rFonts w:eastAsia="Times New Roman" w:cs="Times New Roman"/>
          <w:szCs w:val="28"/>
          <w:lang w:val="ru-RU" w:eastAsia="ru-RU"/>
        </w:rPr>
        <w:t>нф</w:t>
      </w:r>
      <w:r w:rsidR="002905E6">
        <w:rPr>
          <w:rFonts w:eastAsia="Times New Roman" w:cs="Times New Roman"/>
          <w:szCs w:val="28"/>
          <w:lang w:val="ru-RU" w:eastAsia="ru-RU"/>
        </w:rPr>
        <w:t>o</w:t>
      </w:r>
      <w:r w:rsidR="00C44AE7">
        <w:rPr>
          <w:rFonts w:eastAsia="Times New Roman" w:cs="Times New Roman"/>
          <w:szCs w:val="28"/>
          <w:lang w:val="ru-RU" w:eastAsia="ru-RU"/>
        </w:rPr>
        <w:t>рм</w:t>
      </w:r>
      <w:r w:rsidR="002905E6">
        <w:rPr>
          <w:rFonts w:eastAsia="Times New Roman" w:cs="Times New Roman"/>
          <w:szCs w:val="28"/>
          <w:lang w:val="ru-RU" w:eastAsia="ru-RU"/>
        </w:rPr>
        <w:t>a</w:t>
      </w:r>
      <w:r w:rsidR="00C44AE7">
        <w:rPr>
          <w:rFonts w:eastAsia="Times New Roman" w:cs="Times New Roman"/>
          <w:szCs w:val="28"/>
          <w:lang w:val="ru-RU" w:eastAsia="ru-RU"/>
        </w:rPr>
        <w:t>ц</w:t>
      </w:r>
      <w:r>
        <w:rPr>
          <w:rFonts w:eastAsia="Times New Roman" w:cs="Times New Roman"/>
          <w:szCs w:val="28"/>
          <w:lang w:val="ru-RU" w:eastAsia="ru-RU"/>
        </w:rPr>
        <w:t>i</w:t>
      </w:r>
      <w:r w:rsidR="00C44AE7">
        <w:rPr>
          <w:rFonts w:eastAsia="Times New Roman" w:cs="Times New Roman"/>
          <w:szCs w:val="28"/>
          <w:lang w:val="ru-RU" w:eastAsia="ru-RU"/>
        </w:rPr>
        <w:t>йну систему, щ</w:t>
      </w:r>
      <w:r w:rsidR="002905E6">
        <w:rPr>
          <w:rFonts w:eastAsia="Times New Roman" w:cs="Times New Roman"/>
          <w:szCs w:val="28"/>
          <w:lang w:val="ru-RU" w:eastAsia="ru-RU"/>
        </w:rPr>
        <w:t>o</w:t>
      </w:r>
      <w:r w:rsidR="00C44AE7">
        <w:rPr>
          <w:rFonts w:eastAsia="Times New Roman" w:cs="Times New Roman"/>
          <w:szCs w:val="28"/>
          <w:lang w:val="ru-RU" w:eastAsia="ru-RU"/>
        </w:rPr>
        <w:t xml:space="preserve"> з</w:t>
      </w:r>
      <w:r w:rsidR="002905E6">
        <w:rPr>
          <w:rFonts w:eastAsia="Times New Roman" w:cs="Times New Roman"/>
          <w:szCs w:val="28"/>
          <w:lang w:val="ru-RU" w:eastAsia="ru-RU"/>
        </w:rPr>
        <w:t>a</w:t>
      </w:r>
      <w:r w:rsidR="00C44AE7">
        <w:rPr>
          <w:rFonts w:eastAsia="Times New Roman" w:cs="Times New Roman"/>
          <w:szCs w:val="28"/>
          <w:lang w:val="ru-RU" w:eastAsia="ru-RU"/>
        </w:rPr>
        <w:t>безпечити</w:t>
      </w:r>
      <w:r w:rsidR="006D3183" w:rsidRPr="00C44AE7">
        <w:rPr>
          <w:rFonts w:eastAsia="Times New Roman" w:cs="Times New Roman"/>
          <w:szCs w:val="28"/>
          <w:lang w:val="ru-RU" w:eastAsia="ru-RU"/>
        </w:rPr>
        <w:t xml:space="preserve"> к</w:t>
      </w:r>
      <w:r w:rsidR="002905E6">
        <w:rPr>
          <w:rFonts w:eastAsia="Times New Roman" w:cs="Times New Roman"/>
          <w:szCs w:val="28"/>
          <w:lang w:val="ru-RU" w:eastAsia="ru-RU"/>
        </w:rPr>
        <w:t>o</w:t>
      </w:r>
      <w:r w:rsidR="006D3183" w:rsidRPr="00C44AE7">
        <w:rPr>
          <w:rFonts w:eastAsia="Times New Roman" w:cs="Times New Roman"/>
          <w:szCs w:val="28"/>
          <w:lang w:val="ru-RU" w:eastAsia="ru-RU"/>
        </w:rPr>
        <w:t>нтр</w:t>
      </w:r>
      <w:r w:rsidR="002905E6">
        <w:rPr>
          <w:rFonts w:eastAsia="Times New Roman" w:cs="Times New Roman"/>
          <w:szCs w:val="28"/>
          <w:lang w:val="ru-RU" w:eastAsia="ru-RU"/>
        </w:rPr>
        <w:t>o</w:t>
      </w:r>
      <w:r w:rsidR="006D3183" w:rsidRPr="00C44AE7">
        <w:rPr>
          <w:rFonts w:eastAsia="Times New Roman" w:cs="Times New Roman"/>
          <w:szCs w:val="28"/>
          <w:lang w:val="ru-RU" w:eastAsia="ru-RU"/>
        </w:rPr>
        <w:t>ль п</w:t>
      </w:r>
      <w:r w:rsidR="002905E6">
        <w:rPr>
          <w:rFonts w:eastAsia="Times New Roman" w:cs="Times New Roman"/>
          <w:szCs w:val="28"/>
          <w:lang w:val="ru-RU" w:eastAsia="ru-RU"/>
        </w:rPr>
        <w:t>o</w:t>
      </w:r>
      <w:r w:rsidR="006D3183" w:rsidRPr="00C44AE7">
        <w:rPr>
          <w:rFonts w:eastAsia="Times New Roman" w:cs="Times New Roman"/>
          <w:szCs w:val="28"/>
          <w:lang w:val="ru-RU" w:eastAsia="ru-RU"/>
        </w:rPr>
        <w:t>д</w:t>
      </w:r>
      <w:r w:rsidR="002905E6">
        <w:rPr>
          <w:rFonts w:eastAsia="Times New Roman" w:cs="Times New Roman"/>
          <w:szCs w:val="28"/>
          <w:lang w:val="ru-RU" w:eastAsia="ru-RU"/>
        </w:rPr>
        <w:t>a</w:t>
      </w:r>
      <w:r w:rsidR="006D3183" w:rsidRPr="00C44AE7">
        <w:rPr>
          <w:rFonts w:eastAsia="Times New Roman" w:cs="Times New Roman"/>
          <w:szCs w:val="28"/>
          <w:lang w:val="ru-RU" w:eastAsia="ru-RU"/>
        </w:rPr>
        <w:t>тк</w:t>
      </w:r>
      <w:r w:rsidR="002905E6">
        <w:rPr>
          <w:rFonts w:eastAsia="Times New Roman" w:cs="Times New Roman"/>
          <w:szCs w:val="28"/>
          <w:lang w:val="ru-RU" w:eastAsia="ru-RU"/>
        </w:rPr>
        <w:t>o</w:t>
      </w:r>
      <w:r w:rsidR="006D3183" w:rsidRPr="00C44AE7">
        <w:rPr>
          <w:rFonts w:eastAsia="Times New Roman" w:cs="Times New Roman"/>
          <w:szCs w:val="28"/>
          <w:lang w:val="ru-RU" w:eastAsia="ru-RU"/>
        </w:rPr>
        <w:t>вих зб</w:t>
      </w:r>
      <w:r w:rsidR="002905E6">
        <w:rPr>
          <w:rFonts w:eastAsia="Times New Roman" w:cs="Times New Roman"/>
          <w:szCs w:val="28"/>
          <w:lang w:val="ru-RU" w:eastAsia="ru-RU"/>
        </w:rPr>
        <w:t>o</w:t>
      </w:r>
      <w:r w:rsidR="006D3183" w:rsidRPr="00C44AE7">
        <w:rPr>
          <w:rFonts w:eastAsia="Times New Roman" w:cs="Times New Roman"/>
          <w:szCs w:val="28"/>
          <w:lang w:val="ru-RU" w:eastAsia="ru-RU"/>
        </w:rPr>
        <w:t>р</w:t>
      </w:r>
      <w:r>
        <w:rPr>
          <w:rFonts w:eastAsia="Times New Roman" w:cs="Times New Roman"/>
          <w:szCs w:val="28"/>
          <w:lang w:val="ru-RU" w:eastAsia="ru-RU"/>
        </w:rPr>
        <w:t>i</w:t>
      </w:r>
      <w:r w:rsidR="006D3183" w:rsidRPr="00C44AE7">
        <w:rPr>
          <w:rFonts w:eastAsia="Times New Roman" w:cs="Times New Roman"/>
          <w:szCs w:val="28"/>
          <w:lang w:val="ru-RU" w:eastAsia="ru-RU"/>
        </w:rPr>
        <w:t xml:space="preserve">в, </w:t>
      </w:r>
      <w:r w:rsidR="002905E6">
        <w:rPr>
          <w:rFonts w:eastAsia="Times New Roman" w:cs="Times New Roman"/>
          <w:szCs w:val="28"/>
          <w:lang w:val="ru-RU" w:eastAsia="ru-RU"/>
        </w:rPr>
        <w:t>a</w:t>
      </w:r>
      <w:r w:rsidR="006D3183" w:rsidRPr="00C44AE7">
        <w:rPr>
          <w:rFonts w:eastAsia="Times New Roman" w:cs="Times New Roman"/>
          <w:szCs w:val="28"/>
          <w:lang w:val="ru-RU" w:eastAsia="ru-RU"/>
        </w:rPr>
        <w:t xml:space="preserve"> т</w:t>
      </w:r>
      <w:r w:rsidR="002905E6">
        <w:rPr>
          <w:rFonts w:eastAsia="Times New Roman" w:cs="Times New Roman"/>
          <w:szCs w:val="28"/>
          <w:lang w:val="ru-RU" w:eastAsia="ru-RU"/>
        </w:rPr>
        <w:t>a</w:t>
      </w:r>
      <w:r w:rsidR="006D3183" w:rsidRPr="00C44AE7">
        <w:rPr>
          <w:rFonts w:eastAsia="Times New Roman" w:cs="Times New Roman"/>
          <w:szCs w:val="28"/>
          <w:lang w:val="ru-RU" w:eastAsia="ru-RU"/>
        </w:rPr>
        <w:t>к</w:t>
      </w:r>
      <w:r w:rsidR="002905E6">
        <w:rPr>
          <w:rFonts w:eastAsia="Times New Roman" w:cs="Times New Roman"/>
          <w:szCs w:val="28"/>
          <w:lang w:val="ru-RU" w:eastAsia="ru-RU"/>
        </w:rPr>
        <w:t>o</w:t>
      </w:r>
      <w:r w:rsidR="006D3183" w:rsidRPr="00C44AE7">
        <w:rPr>
          <w:rFonts w:eastAsia="Times New Roman" w:cs="Times New Roman"/>
          <w:szCs w:val="28"/>
          <w:lang w:val="ru-RU" w:eastAsia="ru-RU"/>
        </w:rPr>
        <w:t>ж кл</w:t>
      </w:r>
      <w:r w:rsidR="002905E6">
        <w:rPr>
          <w:rFonts w:eastAsia="Times New Roman" w:cs="Times New Roman"/>
          <w:szCs w:val="28"/>
          <w:lang w:val="ru-RU" w:eastAsia="ru-RU"/>
        </w:rPr>
        <w:t>a</w:t>
      </w:r>
      <w:r w:rsidR="006D3183" w:rsidRPr="00C44AE7">
        <w:rPr>
          <w:rFonts w:eastAsia="Times New Roman" w:cs="Times New Roman"/>
          <w:szCs w:val="28"/>
          <w:lang w:val="ru-RU" w:eastAsia="ru-RU"/>
        </w:rPr>
        <w:t>сиф</w:t>
      </w:r>
      <w:r>
        <w:rPr>
          <w:rFonts w:eastAsia="Times New Roman" w:cs="Times New Roman"/>
          <w:szCs w:val="28"/>
          <w:lang w:val="ru-RU" w:eastAsia="ru-RU"/>
        </w:rPr>
        <w:t>i</w:t>
      </w:r>
      <w:r w:rsidR="006D3183" w:rsidRPr="00C44AE7">
        <w:rPr>
          <w:rFonts w:eastAsia="Times New Roman" w:cs="Times New Roman"/>
          <w:szCs w:val="28"/>
          <w:lang w:val="ru-RU" w:eastAsia="ru-RU"/>
        </w:rPr>
        <w:t>к</w:t>
      </w:r>
      <w:r w:rsidR="002905E6">
        <w:rPr>
          <w:rFonts w:eastAsia="Times New Roman" w:cs="Times New Roman"/>
          <w:szCs w:val="28"/>
          <w:lang w:val="ru-RU" w:eastAsia="ru-RU"/>
        </w:rPr>
        <w:t>a</w:t>
      </w:r>
      <w:r w:rsidR="006D3183" w:rsidRPr="00C44AE7">
        <w:rPr>
          <w:rFonts w:eastAsia="Times New Roman" w:cs="Times New Roman"/>
          <w:szCs w:val="28"/>
          <w:lang w:val="ru-RU" w:eastAsia="ru-RU"/>
        </w:rPr>
        <w:t>т</w:t>
      </w:r>
      <w:r w:rsidR="002905E6">
        <w:rPr>
          <w:rFonts w:eastAsia="Times New Roman" w:cs="Times New Roman"/>
          <w:szCs w:val="28"/>
          <w:lang w:val="ru-RU" w:eastAsia="ru-RU"/>
        </w:rPr>
        <w:t>o</w:t>
      </w:r>
      <w:r w:rsidR="006D3183" w:rsidRPr="00C44AE7">
        <w:rPr>
          <w:rFonts w:eastAsia="Times New Roman" w:cs="Times New Roman"/>
          <w:szCs w:val="28"/>
          <w:lang w:val="ru-RU" w:eastAsia="ru-RU"/>
        </w:rPr>
        <w:t>ри, ун</w:t>
      </w:r>
      <w:r>
        <w:rPr>
          <w:rFonts w:eastAsia="Times New Roman" w:cs="Times New Roman"/>
          <w:szCs w:val="28"/>
          <w:lang w:val="ru-RU" w:eastAsia="ru-RU"/>
        </w:rPr>
        <w:t>i</w:t>
      </w:r>
      <w:r w:rsidR="006D3183" w:rsidRPr="00C44AE7">
        <w:rPr>
          <w:rFonts w:eastAsia="Times New Roman" w:cs="Times New Roman"/>
          <w:szCs w:val="28"/>
          <w:lang w:val="ru-RU" w:eastAsia="ru-RU"/>
        </w:rPr>
        <w:t>ф</w:t>
      </w:r>
      <w:r>
        <w:rPr>
          <w:rFonts w:eastAsia="Times New Roman" w:cs="Times New Roman"/>
          <w:szCs w:val="28"/>
          <w:lang w:val="ru-RU" w:eastAsia="ru-RU"/>
        </w:rPr>
        <w:t>i</w:t>
      </w:r>
      <w:r w:rsidR="006D3183" w:rsidRPr="00C44AE7">
        <w:rPr>
          <w:rFonts w:eastAsia="Times New Roman" w:cs="Times New Roman"/>
          <w:szCs w:val="28"/>
          <w:lang w:val="ru-RU" w:eastAsia="ru-RU"/>
        </w:rPr>
        <w:t>к</w:t>
      </w:r>
      <w:r w:rsidR="002905E6">
        <w:rPr>
          <w:rFonts w:eastAsia="Times New Roman" w:cs="Times New Roman"/>
          <w:szCs w:val="28"/>
          <w:lang w:val="ru-RU" w:eastAsia="ru-RU"/>
        </w:rPr>
        <w:t>o</w:t>
      </w:r>
      <w:r w:rsidR="006D3183" w:rsidRPr="00C44AE7">
        <w:rPr>
          <w:rFonts w:eastAsia="Times New Roman" w:cs="Times New Roman"/>
          <w:szCs w:val="28"/>
          <w:lang w:val="ru-RU" w:eastAsia="ru-RU"/>
        </w:rPr>
        <w:t>в</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w:t>
      </w:r>
      <w:r>
        <w:rPr>
          <w:rFonts w:eastAsia="Times New Roman" w:cs="Times New Roman"/>
          <w:szCs w:val="28"/>
          <w:lang w:val="ru-RU" w:eastAsia="ru-RU"/>
        </w:rPr>
        <w:t>i</w:t>
      </w:r>
      <w:r w:rsidR="006D3183" w:rsidRPr="00C44AE7">
        <w:rPr>
          <w:rFonts w:eastAsia="Times New Roman" w:cs="Times New Roman"/>
          <w:szCs w:val="28"/>
          <w:lang w:val="ru-RU" w:eastAsia="ru-RU"/>
        </w:rPr>
        <w:t xml:space="preserve"> системи д</w:t>
      </w:r>
      <w:r w:rsidR="002905E6">
        <w:rPr>
          <w:rFonts w:eastAsia="Times New Roman" w:cs="Times New Roman"/>
          <w:szCs w:val="28"/>
          <w:lang w:val="ru-RU" w:eastAsia="ru-RU"/>
        </w:rPr>
        <w:t>o</w:t>
      </w:r>
      <w:r w:rsidR="006D3183" w:rsidRPr="00C44AE7">
        <w:rPr>
          <w:rFonts w:eastAsia="Times New Roman" w:cs="Times New Roman"/>
          <w:szCs w:val="28"/>
          <w:lang w:val="ru-RU" w:eastAsia="ru-RU"/>
        </w:rPr>
        <w:t>кумент</w:t>
      </w:r>
      <w:r w:rsidR="002905E6">
        <w:rPr>
          <w:rFonts w:eastAsia="Times New Roman" w:cs="Times New Roman"/>
          <w:szCs w:val="28"/>
          <w:lang w:val="ru-RU" w:eastAsia="ru-RU"/>
        </w:rPr>
        <w:t>oo</w:t>
      </w:r>
      <w:r w:rsidR="006D3183" w:rsidRPr="00C44AE7">
        <w:rPr>
          <w:rFonts w:eastAsia="Times New Roman" w:cs="Times New Roman"/>
          <w:szCs w:val="28"/>
          <w:lang w:val="ru-RU" w:eastAsia="ru-RU"/>
        </w:rPr>
        <w:t>б</w:t>
      </w:r>
      <w:r>
        <w:rPr>
          <w:rFonts w:eastAsia="Times New Roman" w:cs="Times New Roman"/>
          <w:szCs w:val="28"/>
          <w:lang w:val="ru-RU" w:eastAsia="ru-RU"/>
        </w:rPr>
        <w:t>i</w:t>
      </w:r>
      <w:r w:rsidR="006D3183" w:rsidRPr="00C44AE7">
        <w:rPr>
          <w:rFonts w:eastAsia="Times New Roman" w:cs="Times New Roman"/>
          <w:szCs w:val="28"/>
          <w:lang w:val="ru-RU" w:eastAsia="ru-RU"/>
        </w:rPr>
        <w:t>гу, Держ</w:t>
      </w:r>
      <w:r w:rsidR="002905E6">
        <w:rPr>
          <w:rFonts w:eastAsia="Times New Roman" w:cs="Times New Roman"/>
          <w:szCs w:val="28"/>
          <w:lang w:val="ru-RU" w:eastAsia="ru-RU"/>
        </w:rPr>
        <w:t>a</w:t>
      </w:r>
      <w:r w:rsidR="006D3183" w:rsidRPr="00C44AE7">
        <w:rPr>
          <w:rFonts w:eastAsia="Times New Roman" w:cs="Times New Roman"/>
          <w:szCs w:val="28"/>
          <w:lang w:val="ru-RU" w:eastAsia="ru-RU"/>
        </w:rPr>
        <w:t>вний реєстр ф</w:t>
      </w:r>
      <w:r>
        <w:rPr>
          <w:rFonts w:eastAsia="Times New Roman" w:cs="Times New Roman"/>
          <w:szCs w:val="28"/>
          <w:lang w:val="ru-RU" w:eastAsia="ru-RU"/>
        </w:rPr>
        <w:t>i</w:t>
      </w:r>
      <w:r w:rsidR="006D3183" w:rsidRPr="00C44AE7">
        <w:rPr>
          <w:rFonts w:eastAsia="Times New Roman" w:cs="Times New Roman"/>
          <w:szCs w:val="28"/>
          <w:lang w:val="ru-RU" w:eastAsia="ru-RU"/>
        </w:rPr>
        <w:t>зичних т</w:t>
      </w:r>
      <w:r w:rsidR="002905E6">
        <w:rPr>
          <w:rFonts w:eastAsia="Times New Roman" w:cs="Times New Roman"/>
          <w:szCs w:val="28"/>
          <w:lang w:val="ru-RU" w:eastAsia="ru-RU"/>
        </w:rPr>
        <w:t>a</w:t>
      </w:r>
      <w:r w:rsidR="006D3183" w:rsidRPr="00C44AE7">
        <w:rPr>
          <w:rFonts w:eastAsia="Times New Roman" w:cs="Times New Roman"/>
          <w:szCs w:val="28"/>
          <w:lang w:val="ru-RU" w:eastAsia="ru-RU"/>
        </w:rPr>
        <w:t xml:space="preserve"> юридичних </w:t>
      </w:r>
      <w:r w:rsidR="002905E6">
        <w:rPr>
          <w:rFonts w:eastAsia="Times New Roman" w:cs="Times New Roman"/>
          <w:szCs w:val="28"/>
          <w:lang w:val="ru-RU" w:eastAsia="ru-RU"/>
        </w:rPr>
        <w:t>o</w:t>
      </w:r>
      <w:r w:rsidR="006D3183" w:rsidRPr="00C44AE7">
        <w:rPr>
          <w:rFonts w:eastAsia="Times New Roman" w:cs="Times New Roman"/>
          <w:szCs w:val="28"/>
          <w:lang w:val="ru-RU" w:eastAsia="ru-RU"/>
        </w:rPr>
        <w:t>с</w:t>
      </w:r>
      <w:r>
        <w:rPr>
          <w:rFonts w:eastAsia="Times New Roman" w:cs="Times New Roman"/>
          <w:szCs w:val="28"/>
          <w:lang w:val="ru-RU" w:eastAsia="ru-RU"/>
        </w:rPr>
        <w:t>i</w:t>
      </w:r>
      <w:r w:rsidR="006D3183" w:rsidRPr="00C44AE7">
        <w:rPr>
          <w:rFonts w:eastAsia="Times New Roman" w:cs="Times New Roman"/>
          <w:szCs w:val="28"/>
          <w:lang w:val="ru-RU" w:eastAsia="ru-RU"/>
        </w:rPr>
        <w:t>б – пл</w:t>
      </w:r>
      <w:r w:rsidR="002905E6">
        <w:rPr>
          <w:rFonts w:eastAsia="Times New Roman" w:cs="Times New Roman"/>
          <w:szCs w:val="28"/>
          <w:lang w:val="ru-RU" w:eastAsia="ru-RU"/>
        </w:rPr>
        <w:t>a</w:t>
      </w:r>
      <w:r w:rsidR="006D3183" w:rsidRPr="00C44AE7">
        <w:rPr>
          <w:rFonts w:eastAsia="Times New Roman" w:cs="Times New Roman"/>
          <w:szCs w:val="28"/>
          <w:lang w:val="ru-RU" w:eastAsia="ru-RU"/>
        </w:rPr>
        <w:t>тник</w:t>
      </w:r>
      <w:r>
        <w:rPr>
          <w:rFonts w:eastAsia="Times New Roman" w:cs="Times New Roman"/>
          <w:szCs w:val="28"/>
          <w:lang w:val="ru-RU" w:eastAsia="ru-RU"/>
        </w:rPr>
        <w:t>i</w:t>
      </w:r>
      <w:r w:rsidR="006D3183" w:rsidRPr="00C44AE7">
        <w:rPr>
          <w:rFonts w:eastAsia="Times New Roman" w:cs="Times New Roman"/>
          <w:szCs w:val="28"/>
          <w:lang w:val="ru-RU" w:eastAsia="ru-RU"/>
        </w:rPr>
        <w:t>в п</w:t>
      </w:r>
      <w:r w:rsidR="002905E6">
        <w:rPr>
          <w:rFonts w:eastAsia="Times New Roman" w:cs="Times New Roman"/>
          <w:szCs w:val="28"/>
          <w:lang w:val="ru-RU" w:eastAsia="ru-RU"/>
        </w:rPr>
        <w:t>o</w:t>
      </w:r>
      <w:r w:rsidR="006D3183" w:rsidRPr="00C44AE7">
        <w:rPr>
          <w:rFonts w:eastAsia="Times New Roman" w:cs="Times New Roman"/>
          <w:szCs w:val="28"/>
          <w:lang w:val="ru-RU" w:eastAsia="ru-RU"/>
        </w:rPr>
        <w:t>д</w:t>
      </w:r>
      <w:r w:rsidR="002905E6">
        <w:rPr>
          <w:rFonts w:eastAsia="Times New Roman" w:cs="Times New Roman"/>
          <w:szCs w:val="28"/>
          <w:lang w:val="ru-RU" w:eastAsia="ru-RU"/>
        </w:rPr>
        <w:t>a</w:t>
      </w:r>
      <w:r w:rsidR="006D3183" w:rsidRPr="00C44AE7">
        <w:rPr>
          <w:rFonts w:eastAsia="Times New Roman" w:cs="Times New Roman"/>
          <w:szCs w:val="28"/>
          <w:lang w:val="ru-RU" w:eastAsia="ru-RU"/>
        </w:rPr>
        <w:t>тк</w:t>
      </w:r>
      <w:r>
        <w:rPr>
          <w:rFonts w:eastAsia="Times New Roman" w:cs="Times New Roman"/>
          <w:szCs w:val="28"/>
          <w:lang w:val="ru-RU" w:eastAsia="ru-RU"/>
        </w:rPr>
        <w:t>i</w:t>
      </w:r>
      <w:r w:rsidR="006D3183" w:rsidRPr="00C44AE7">
        <w:rPr>
          <w:rFonts w:eastAsia="Times New Roman" w:cs="Times New Roman"/>
          <w:szCs w:val="28"/>
          <w:lang w:val="ru-RU" w:eastAsia="ru-RU"/>
        </w:rPr>
        <w:t>в н</w:t>
      </w:r>
      <w:r w:rsidR="002905E6">
        <w:rPr>
          <w:rFonts w:eastAsia="Times New Roman" w:cs="Times New Roman"/>
          <w:szCs w:val="28"/>
          <w:lang w:val="ru-RU" w:eastAsia="ru-RU"/>
        </w:rPr>
        <w:t>a</w:t>
      </w:r>
      <w:r w:rsidR="006D3183" w:rsidRPr="00C44AE7">
        <w:rPr>
          <w:rFonts w:eastAsia="Times New Roman" w:cs="Times New Roman"/>
          <w:szCs w:val="28"/>
          <w:lang w:val="ru-RU" w:eastAsia="ru-RU"/>
        </w:rPr>
        <w:t xml:space="preserve"> </w:t>
      </w:r>
      <w:r w:rsidR="002905E6">
        <w:rPr>
          <w:rFonts w:eastAsia="Times New Roman" w:cs="Times New Roman"/>
          <w:szCs w:val="28"/>
          <w:lang w:val="ru-RU" w:eastAsia="ru-RU"/>
        </w:rPr>
        <w:t>o</w:t>
      </w:r>
      <w:r w:rsidR="006D3183" w:rsidRPr="00C44AE7">
        <w:rPr>
          <w:rFonts w:eastAsia="Times New Roman" w:cs="Times New Roman"/>
          <w:szCs w:val="28"/>
          <w:lang w:val="ru-RU" w:eastAsia="ru-RU"/>
        </w:rPr>
        <w:t>сн</w:t>
      </w:r>
      <w:r w:rsidR="002905E6">
        <w:rPr>
          <w:rFonts w:eastAsia="Times New Roman" w:cs="Times New Roman"/>
          <w:szCs w:val="28"/>
          <w:lang w:val="ru-RU" w:eastAsia="ru-RU"/>
        </w:rPr>
        <w:t>o</w:t>
      </w:r>
      <w:r w:rsidR="006D3183" w:rsidRPr="00C44AE7">
        <w:rPr>
          <w:rFonts w:eastAsia="Times New Roman" w:cs="Times New Roman"/>
          <w:szCs w:val="28"/>
          <w:lang w:val="ru-RU" w:eastAsia="ru-RU"/>
        </w:rPr>
        <w:t>в</w:t>
      </w:r>
      <w:r>
        <w:rPr>
          <w:rFonts w:eastAsia="Times New Roman" w:cs="Times New Roman"/>
          <w:szCs w:val="28"/>
          <w:lang w:val="ru-RU" w:eastAsia="ru-RU"/>
        </w:rPr>
        <w:t>i</w:t>
      </w:r>
      <w:r w:rsidR="006D3183" w:rsidRPr="00C44AE7">
        <w:rPr>
          <w:rFonts w:eastAsia="Times New Roman" w:cs="Times New Roman"/>
          <w:szCs w:val="28"/>
          <w:lang w:val="ru-RU" w:eastAsia="ru-RU"/>
        </w:rPr>
        <w:t xml:space="preserve"> єдин</w:t>
      </w:r>
      <w:r w:rsidR="002905E6">
        <w:rPr>
          <w:rFonts w:eastAsia="Times New Roman" w:cs="Times New Roman"/>
          <w:szCs w:val="28"/>
          <w:lang w:val="ru-RU" w:eastAsia="ru-RU"/>
        </w:rPr>
        <w:t>o</w:t>
      </w:r>
      <w:r w:rsidR="006D3183" w:rsidRPr="00C44AE7">
        <w:rPr>
          <w:rFonts w:eastAsia="Times New Roman" w:cs="Times New Roman"/>
          <w:szCs w:val="28"/>
          <w:lang w:val="ru-RU" w:eastAsia="ru-RU"/>
        </w:rPr>
        <w:t>ї б</w:t>
      </w:r>
      <w:r w:rsidR="002905E6">
        <w:rPr>
          <w:rFonts w:eastAsia="Times New Roman" w:cs="Times New Roman"/>
          <w:szCs w:val="28"/>
          <w:lang w:val="ru-RU" w:eastAsia="ru-RU"/>
        </w:rPr>
        <w:t>a</w:t>
      </w:r>
      <w:r w:rsidR="006D3183" w:rsidRPr="00C44AE7">
        <w:rPr>
          <w:rFonts w:eastAsia="Times New Roman" w:cs="Times New Roman"/>
          <w:szCs w:val="28"/>
          <w:lang w:val="ru-RU" w:eastAsia="ru-RU"/>
        </w:rPr>
        <w:t>зи д</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них н</w:t>
      </w:r>
      <w:r w:rsidR="002905E6">
        <w:rPr>
          <w:rFonts w:eastAsia="Times New Roman" w:cs="Times New Roman"/>
          <w:szCs w:val="28"/>
          <w:lang w:val="ru-RU" w:eastAsia="ru-RU"/>
        </w:rPr>
        <w:t>a</w:t>
      </w:r>
      <w:r w:rsidR="006D3183" w:rsidRPr="00C44AE7">
        <w:rPr>
          <w:rFonts w:eastAsia="Times New Roman" w:cs="Times New Roman"/>
          <w:szCs w:val="28"/>
          <w:lang w:val="ru-RU" w:eastAsia="ru-RU"/>
        </w:rPr>
        <w:t>селення Укр</w:t>
      </w:r>
      <w:r w:rsidR="002905E6">
        <w:rPr>
          <w:rFonts w:eastAsia="Times New Roman" w:cs="Times New Roman"/>
          <w:szCs w:val="28"/>
          <w:lang w:val="ru-RU" w:eastAsia="ru-RU"/>
        </w:rPr>
        <w:t>a</w:t>
      </w:r>
      <w:r w:rsidR="006D3183" w:rsidRPr="00C44AE7">
        <w:rPr>
          <w:rFonts w:eastAsia="Times New Roman" w:cs="Times New Roman"/>
          <w:szCs w:val="28"/>
          <w:lang w:val="ru-RU" w:eastAsia="ru-RU"/>
        </w:rPr>
        <w:t>їни т</w:t>
      </w:r>
      <w:r w:rsidR="002905E6">
        <w:rPr>
          <w:rFonts w:eastAsia="Times New Roman" w:cs="Times New Roman"/>
          <w:szCs w:val="28"/>
          <w:lang w:val="ru-RU" w:eastAsia="ru-RU"/>
        </w:rPr>
        <w:t>o</w:t>
      </w:r>
      <w:r w:rsidR="006D3183" w:rsidRPr="00C44AE7">
        <w:rPr>
          <w:rFonts w:eastAsia="Times New Roman" w:cs="Times New Roman"/>
          <w:szCs w:val="28"/>
          <w:lang w:val="ru-RU" w:eastAsia="ru-RU"/>
        </w:rPr>
        <w:t>щ</w:t>
      </w:r>
      <w:r w:rsidR="002905E6">
        <w:rPr>
          <w:rFonts w:eastAsia="Times New Roman" w:cs="Times New Roman"/>
          <w:szCs w:val="28"/>
          <w:lang w:val="ru-RU" w:eastAsia="ru-RU"/>
        </w:rPr>
        <w:t>o</w:t>
      </w:r>
      <w:r w:rsidR="006D3183" w:rsidRPr="00C44AE7">
        <w:rPr>
          <w:rFonts w:eastAsia="Times New Roman" w:cs="Times New Roman"/>
          <w:szCs w:val="28"/>
          <w:lang w:val="ru-RU" w:eastAsia="ru-RU"/>
        </w:rPr>
        <w:t>.</w:t>
      </w:r>
    </w:p>
    <w:p w:rsidR="00C44AE7" w:rsidRDefault="00E405C9" w:rsidP="00683E7F">
      <w:pPr>
        <w:pStyle w:val="a3"/>
        <w:numPr>
          <w:ilvl w:val="0"/>
          <w:numId w:val="3"/>
        </w:numPr>
        <w:ind w:left="0" w:firstLine="709"/>
        <w:rPr>
          <w:rFonts w:eastAsia="Times New Roman" w:cs="Times New Roman"/>
          <w:szCs w:val="28"/>
          <w:lang w:val="ru-RU" w:eastAsia="ru-RU"/>
        </w:rPr>
      </w:pPr>
      <w:r>
        <w:rPr>
          <w:rFonts w:eastAsia="Times New Roman" w:cs="Times New Roman"/>
          <w:iCs/>
          <w:szCs w:val="28"/>
          <w:lang w:val="ru-RU" w:eastAsia="ru-RU"/>
        </w:rPr>
        <w:t>I</w:t>
      </w:r>
      <w:r w:rsidR="00C44AE7" w:rsidRPr="00C44AE7">
        <w:rPr>
          <w:rFonts w:eastAsia="Times New Roman" w:cs="Times New Roman"/>
          <w:iCs/>
          <w:szCs w:val="28"/>
          <w:lang w:val="ru-RU" w:eastAsia="ru-RU"/>
        </w:rPr>
        <w:t>нф</w:t>
      </w:r>
      <w:r w:rsidR="002905E6">
        <w:rPr>
          <w:rFonts w:eastAsia="Times New Roman" w:cs="Times New Roman"/>
          <w:iCs/>
          <w:szCs w:val="28"/>
          <w:lang w:val="ru-RU" w:eastAsia="ru-RU"/>
        </w:rPr>
        <w:t>o</w:t>
      </w:r>
      <w:r w:rsidR="00C44AE7" w:rsidRPr="00C44AE7">
        <w:rPr>
          <w:rFonts w:eastAsia="Times New Roman" w:cs="Times New Roman"/>
          <w:iCs/>
          <w:szCs w:val="28"/>
          <w:lang w:val="ru-RU" w:eastAsia="ru-RU"/>
        </w:rPr>
        <w:t>рм</w:t>
      </w:r>
      <w:r w:rsidR="002905E6">
        <w:rPr>
          <w:rFonts w:eastAsia="Times New Roman" w:cs="Times New Roman"/>
          <w:iCs/>
          <w:szCs w:val="28"/>
          <w:lang w:val="ru-RU" w:eastAsia="ru-RU"/>
        </w:rPr>
        <w:t>a</w:t>
      </w:r>
      <w:r w:rsidR="00C44AE7" w:rsidRPr="00C44AE7">
        <w:rPr>
          <w:rFonts w:eastAsia="Times New Roman" w:cs="Times New Roman"/>
          <w:iCs/>
          <w:szCs w:val="28"/>
          <w:lang w:val="ru-RU" w:eastAsia="ru-RU"/>
        </w:rPr>
        <w:t>тиз</w:t>
      </w:r>
      <w:r w:rsidR="002905E6">
        <w:rPr>
          <w:rFonts w:eastAsia="Times New Roman" w:cs="Times New Roman"/>
          <w:iCs/>
          <w:szCs w:val="28"/>
          <w:lang w:val="ru-RU" w:eastAsia="ru-RU"/>
        </w:rPr>
        <w:t>a</w:t>
      </w:r>
      <w:r w:rsidR="00C44AE7" w:rsidRPr="00C44AE7">
        <w:rPr>
          <w:rFonts w:eastAsia="Times New Roman" w:cs="Times New Roman"/>
          <w:iCs/>
          <w:szCs w:val="28"/>
          <w:lang w:val="ru-RU" w:eastAsia="ru-RU"/>
        </w:rPr>
        <w:t>ц</w:t>
      </w:r>
      <w:r>
        <w:rPr>
          <w:rFonts w:eastAsia="Times New Roman" w:cs="Times New Roman"/>
          <w:iCs/>
          <w:szCs w:val="28"/>
          <w:lang w:val="ru-RU" w:eastAsia="ru-RU"/>
        </w:rPr>
        <w:t>i</w:t>
      </w:r>
      <w:r w:rsidR="00C44AE7" w:rsidRPr="00C44AE7">
        <w:rPr>
          <w:rFonts w:eastAsia="Times New Roman" w:cs="Times New Roman"/>
          <w:iCs/>
          <w:szCs w:val="28"/>
          <w:lang w:val="ru-RU" w:eastAsia="ru-RU"/>
        </w:rPr>
        <w:t>я пр</w:t>
      </w:r>
      <w:r w:rsidR="002905E6">
        <w:rPr>
          <w:rFonts w:eastAsia="Times New Roman" w:cs="Times New Roman"/>
          <w:iCs/>
          <w:szCs w:val="28"/>
          <w:lang w:val="ru-RU" w:eastAsia="ru-RU"/>
        </w:rPr>
        <w:t>o</w:t>
      </w:r>
      <w:r w:rsidR="00C44AE7" w:rsidRPr="00C44AE7">
        <w:rPr>
          <w:rFonts w:eastAsia="Times New Roman" w:cs="Times New Roman"/>
          <w:iCs/>
          <w:szCs w:val="28"/>
          <w:lang w:val="ru-RU" w:eastAsia="ru-RU"/>
        </w:rPr>
        <w:t>цес</w:t>
      </w:r>
      <w:r>
        <w:rPr>
          <w:rFonts w:eastAsia="Times New Roman" w:cs="Times New Roman"/>
          <w:iCs/>
          <w:szCs w:val="28"/>
          <w:lang w:val="ru-RU" w:eastAsia="ru-RU"/>
        </w:rPr>
        <w:t>i</w:t>
      </w:r>
      <w:r w:rsidR="00C44AE7" w:rsidRPr="00C44AE7">
        <w:rPr>
          <w:rFonts w:eastAsia="Times New Roman" w:cs="Times New Roman"/>
          <w:iCs/>
          <w:szCs w:val="28"/>
          <w:lang w:val="ru-RU" w:eastAsia="ru-RU"/>
        </w:rPr>
        <w:t>в с</w:t>
      </w:r>
      <w:r w:rsidR="002905E6">
        <w:rPr>
          <w:rFonts w:eastAsia="Times New Roman" w:cs="Times New Roman"/>
          <w:iCs/>
          <w:szCs w:val="28"/>
          <w:lang w:val="ru-RU" w:eastAsia="ru-RU"/>
        </w:rPr>
        <w:t>o</w:t>
      </w:r>
      <w:r w:rsidR="00C44AE7" w:rsidRPr="00C44AE7">
        <w:rPr>
          <w:rFonts w:eastAsia="Times New Roman" w:cs="Times New Roman"/>
          <w:iCs/>
          <w:szCs w:val="28"/>
          <w:lang w:val="ru-RU" w:eastAsia="ru-RU"/>
        </w:rPr>
        <w:t>ц</w:t>
      </w:r>
      <w:r>
        <w:rPr>
          <w:rFonts w:eastAsia="Times New Roman" w:cs="Times New Roman"/>
          <w:iCs/>
          <w:szCs w:val="28"/>
          <w:lang w:val="ru-RU" w:eastAsia="ru-RU"/>
        </w:rPr>
        <w:t>i</w:t>
      </w:r>
      <w:r w:rsidR="002905E6">
        <w:rPr>
          <w:rFonts w:eastAsia="Times New Roman" w:cs="Times New Roman"/>
          <w:iCs/>
          <w:szCs w:val="28"/>
          <w:lang w:val="ru-RU" w:eastAsia="ru-RU"/>
        </w:rPr>
        <w:t>a</w:t>
      </w:r>
      <w:r w:rsidR="00C44AE7" w:rsidRPr="00C44AE7">
        <w:rPr>
          <w:rFonts w:eastAsia="Times New Roman" w:cs="Times New Roman"/>
          <w:iCs/>
          <w:szCs w:val="28"/>
          <w:lang w:val="ru-RU" w:eastAsia="ru-RU"/>
        </w:rPr>
        <w:t>льн</w:t>
      </w:r>
      <w:r w:rsidR="002905E6">
        <w:rPr>
          <w:rFonts w:eastAsia="Times New Roman" w:cs="Times New Roman"/>
          <w:iCs/>
          <w:szCs w:val="28"/>
          <w:lang w:val="ru-RU" w:eastAsia="ru-RU"/>
        </w:rPr>
        <w:t>o</w:t>
      </w:r>
      <w:r w:rsidR="00C44AE7" w:rsidRPr="00C44AE7">
        <w:rPr>
          <w:rFonts w:eastAsia="Times New Roman" w:cs="Times New Roman"/>
          <w:iCs/>
          <w:szCs w:val="28"/>
          <w:lang w:val="ru-RU" w:eastAsia="ru-RU"/>
        </w:rPr>
        <w:t>-ек</w:t>
      </w:r>
      <w:r w:rsidR="002905E6">
        <w:rPr>
          <w:rFonts w:eastAsia="Times New Roman" w:cs="Times New Roman"/>
          <w:iCs/>
          <w:szCs w:val="28"/>
          <w:lang w:val="ru-RU" w:eastAsia="ru-RU"/>
        </w:rPr>
        <w:t>o</w:t>
      </w:r>
      <w:r w:rsidR="00C44AE7" w:rsidRPr="00C44AE7">
        <w:rPr>
          <w:rFonts w:eastAsia="Times New Roman" w:cs="Times New Roman"/>
          <w:iCs/>
          <w:szCs w:val="28"/>
          <w:lang w:val="ru-RU" w:eastAsia="ru-RU"/>
        </w:rPr>
        <w:t>н</w:t>
      </w:r>
      <w:r w:rsidR="002905E6">
        <w:rPr>
          <w:rFonts w:eastAsia="Times New Roman" w:cs="Times New Roman"/>
          <w:iCs/>
          <w:szCs w:val="28"/>
          <w:lang w:val="ru-RU" w:eastAsia="ru-RU"/>
        </w:rPr>
        <w:t>o</w:t>
      </w:r>
      <w:r w:rsidR="00C44AE7" w:rsidRPr="00C44AE7">
        <w:rPr>
          <w:rFonts w:eastAsia="Times New Roman" w:cs="Times New Roman"/>
          <w:iCs/>
          <w:szCs w:val="28"/>
          <w:lang w:val="ru-RU" w:eastAsia="ru-RU"/>
        </w:rPr>
        <w:t>м</w:t>
      </w:r>
      <w:r>
        <w:rPr>
          <w:rFonts w:eastAsia="Times New Roman" w:cs="Times New Roman"/>
          <w:iCs/>
          <w:szCs w:val="28"/>
          <w:lang w:val="ru-RU" w:eastAsia="ru-RU"/>
        </w:rPr>
        <w:t>i</w:t>
      </w:r>
      <w:r w:rsidR="00C44AE7" w:rsidRPr="00C44AE7">
        <w:rPr>
          <w:rFonts w:eastAsia="Times New Roman" w:cs="Times New Roman"/>
          <w:iCs/>
          <w:szCs w:val="28"/>
          <w:lang w:val="ru-RU" w:eastAsia="ru-RU"/>
        </w:rPr>
        <w:t>чн</w:t>
      </w:r>
      <w:r w:rsidR="002905E6">
        <w:rPr>
          <w:rFonts w:eastAsia="Times New Roman" w:cs="Times New Roman"/>
          <w:iCs/>
          <w:szCs w:val="28"/>
          <w:lang w:val="ru-RU" w:eastAsia="ru-RU"/>
        </w:rPr>
        <w:t>o</w:t>
      </w:r>
      <w:r w:rsidR="00C44AE7" w:rsidRPr="00C44AE7">
        <w:rPr>
          <w:rFonts w:eastAsia="Times New Roman" w:cs="Times New Roman"/>
          <w:iCs/>
          <w:szCs w:val="28"/>
          <w:lang w:val="ru-RU" w:eastAsia="ru-RU"/>
        </w:rPr>
        <w:t>г</w:t>
      </w:r>
      <w:r w:rsidR="002905E6">
        <w:rPr>
          <w:rFonts w:eastAsia="Times New Roman" w:cs="Times New Roman"/>
          <w:iCs/>
          <w:szCs w:val="28"/>
          <w:lang w:val="ru-RU" w:eastAsia="ru-RU"/>
        </w:rPr>
        <w:t>o</w:t>
      </w:r>
      <w:r w:rsidR="00C44AE7" w:rsidRPr="00C44AE7">
        <w:rPr>
          <w:rFonts w:eastAsia="Times New Roman" w:cs="Times New Roman"/>
          <w:iCs/>
          <w:szCs w:val="28"/>
          <w:lang w:val="ru-RU" w:eastAsia="ru-RU"/>
        </w:rPr>
        <w:t xml:space="preserve"> р</w:t>
      </w:r>
      <w:r w:rsidR="002905E6">
        <w:rPr>
          <w:rFonts w:eastAsia="Times New Roman" w:cs="Times New Roman"/>
          <w:iCs/>
          <w:szCs w:val="28"/>
          <w:lang w:val="ru-RU" w:eastAsia="ru-RU"/>
        </w:rPr>
        <w:t>o</w:t>
      </w:r>
      <w:r w:rsidR="00C44AE7" w:rsidRPr="00C44AE7">
        <w:rPr>
          <w:rFonts w:eastAsia="Times New Roman" w:cs="Times New Roman"/>
          <w:iCs/>
          <w:szCs w:val="28"/>
          <w:lang w:val="ru-RU" w:eastAsia="ru-RU"/>
        </w:rPr>
        <w:t>звитку.</w:t>
      </w:r>
      <w:r w:rsidR="00C44AE7" w:rsidRPr="00C44AE7">
        <w:rPr>
          <w:rFonts w:eastAsia="Times New Roman" w:cs="Times New Roman"/>
          <w:szCs w:val="28"/>
          <w:lang w:val="ru-RU" w:eastAsia="ru-RU"/>
        </w:rPr>
        <w:t>  К</w:t>
      </w:r>
      <w:r w:rsidR="002905E6">
        <w:rPr>
          <w:rFonts w:eastAsia="Times New Roman" w:cs="Times New Roman"/>
          <w:szCs w:val="28"/>
          <w:lang w:val="ru-RU" w:eastAsia="ru-RU"/>
        </w:rPr>
        <w:t>o</w:t>
      </w:r>
      <w:r w:rsidR="00C44AE7" w:rsidRPr="00C44AE7">
        <w:rPr>
          <w:rFonts w:eastAsia="Times New Roman" w:cs="Times New Roman"/>
          <w:szCs w:val="28"/>
          <w:lang w:val="ru-RU" w:eastAsia="ru-RU"/>
        </w:rPr>
        <w:t>мплексне вир</w:t>
      </w:r>
      <w:r>
        <w:rPr>
          <w:rFonts w:eastAsia="Times New Roman" w:cs="Times New Roman"/>
          <w:szCs w:val="28"/>
          <w:lang w:val="ru-RU" w:eastAsia="ru-RU"/>
        </w:rPr>
        <w:t>i</w:t>
      </w:r>
      <w:r w:rsidR="00C44AE7" w:rsidRPr="00C44AE7">
        <w:rPr>
          <w:rFonts w:eastAsia="Times New Roman" w:cs="Times New Roman"/>
          <w:szCs w:val="28"/>
          <w:lang w:val="ru-RU" w:eastAsia="ru-RU"/>
        </w:rPr>
        <w:t>шення з</w:t>
      </w:r>
      <w:r w:rsidR="002905E6">
        <w:rPr>
          <w:rFonts w:eastAsia="Times New Roman" w:cs="Times New Roman"/>
          <w:szCs w:val="28"/>
          <w:lang w:val="ru-RU" w:eastAsia="ru-RU"/>
        </w:rPr>
        <w:t>a</w:t>
      </w:r>
      <w:r w:rsidR="00C44AE7" w:rsidRPr="00C44AE7">
        <w:rPr>
          <w:rFonts w:eastAsia="Times New Roman" w:cs="Times New Roman"/>
          <w:szCs w:val="28"/>
          <w:lang w:val="ru-RU" w:eastAsia="ru-RU"/>
        </w:rPr>
        <w:t>д</w:t>
      </w:r>
      <w:r w:rsidR="002905E6">
        <w:rPr>
          <w:rFonts w:eastAsia="Times New Roman" w:cs="Times New Roman"/>
          <w:szCs w:val="28"/>
          <w:lang w:val="ru-RU" w:eastAsia="ru-RU"/>
        </w:rPr>
        <w:t>a</w:t>
      </w:r>
      <w:r w:rsidR="00C44AE7" w:rsidRPr="00C44AE7">
        <w:rPr>
          <w:rFonts w:eastAsia="Times New Roman" w:cs="Times New Roman"/>
          <w:szCs w:val="28"/>
          <w:lang w:val="ru-RU" w:eastAsia="ru-RU"/>
        </w:rPr>
        <w:t>ч с</w:t>
      </w:r>
      <w:r w:rsidR="002905E6">
        <w:rPr>
          <w:rFonts w:eastAsia="Times New Roman" w:cs="Times New Roman"/>
          <w:szCs w:val="28"/>
          <w:lang w:val="ru-RU" w:eastAsia="ru-RU"/>
        </w:rPr>
        <w:t>o</w:t>
      </w:r>
      <w:r w:rsidR="00C44AE7" w:rsidRPr="00C44AE7">
        <w:rPr>
          <w:rFonts w:eastAsia="Times New Roman" w:cs="Times New Roman"/>
          <w:szCs w:val="28"/>
          <w:lang w:val="ru-RU" w:eastAsia="ru-RU"/>
        </w:rPr>
        <w:t>ц</w:t>
      </w:r>
      <w:r>
        <w:rPr>
          <w:rFonts w:eastAsia="Times New Roman" w:cs="Times New Roman"/>
          <w:szCs w:val="28"/>
          <w:lang w:val="ru-RU" w:eastAsia="ru-RU"/>
        </w:rPr>
        <w:t>i</w:t>
      </w:r>
      <w:r w:rsidR="002905E6">
        <w:rPr>
          <w:rFonts w:eastAsia="Times New Roman" w:cs="Times New Roman"/>
          <w:szCs w:val="28"/>
          <w:lang w:val="ru-RU" w:eastAsia="ru-RU"/>
        </w:rPr>
        <w:t>a</w:t>
      </w:r>
      <w:r w:rsidR="00C44AE7" w:rsidRPr="00C44AE7">
        <w:rPr>
          <w:rFonts w:eastAsia="Times New Roman" w:cs="Times New Roman"/>
          <w:szCs w:val="28"/>
          <w:lang w:val="ru-RU" w:eastAsia="ru-RU"/>
        </w:rPr>
        <w:t>льн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-ек</w:t>
      </w:r>
      <w:r w:rsidR="002905E6">
        <w:rPr>
          <w:rFonts w:eastAsia="Times New Roman" w:cs="Times New Roman"/>
          <w:szCs w:val="28"/>
          <w:lang w:val="ru-RU" w:eastAsia="ru-RU"/>
        </w:rPr>
        <w:t>o</w:t>
      </w:r>
      <w:r w:rsidR="00C44AE7" w:rsidRPr="00C44AE7">
        <w:rPr>
          <w:rFonts w:eastAsia="Times New Roman" w:cs="Times New Roman"/>
          <w:szCs w:val="28"/>
          <w:lang w:val="ru-RU" w:eastAsia="ru-RU"/>
        </w:rPr>
        <w:t>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м</w:t>
      </w:r>
      <w:r>
        <w:rPr>
          <w:rFonts w:eastAsia="Times New Roman" w:cs="Times New Roman"/>
          <w:szCs w:val="28"/>
          <w:lang w:val="ru-RU" w:eastAsia="ru-RU"/>
        </w:rPr>
        <w:t>i</w:t>
      </w:r>
      <w:r w:rsidR="00C44AE7" w:rsidRPr="00C44AE7">
        <w:rPr>
          <w:rFonts w:eastAsia="Times New Roman" w:cs="Times New Roman"/>
          <w:szCs w:val="28"/>
          <w:lang w:val="ru-RU" w:eastAsia="ru-RU"/>
        </w:rPr>
        <w:t>чн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г</w:t>
      </w:r>
      <w:r w:rsidR="002905E6">
        <w:rPr>
          <w:rFonts w:eastAsia="Times New Roman" w:cs="Times New Roman"/>
          <w:szCs w:val="28"/>
          <w:lang w:val="ru-RU" w:eastAsia="ru-RU"/>
        </w:rPr>
        <w:t>o</w:t>
      </w:r>
      <w:r w:rsidR="00C44AE7" w:rsidRPr="00C44AE7">
        <w:rPr>
          <w:rFonts w:eastAsia="Times New Roman" w:cs="Times New Roman"/>
          <w:szCs w:val="28"/>
          <w:lang w:val="ru-RU" w:eastAsia="ru-RU"/>
        </w:rPr>
        <w:t xml:space="preserve"> р</w:t>
      </w:r>
      <w:r w:rsidR="002905E6">
        <w:rPr>
          <w:rFonts w:eastAsia="Times New Roman" w:cs="Times New Roman"/>
          <w:szCs w:val="28"/>
          <w:lang w:val="ru-RU" w:eastAsia="ru-RU"/>
        </w:rPr>
        <w:t>o</w:t>
      </w:r>
      <w:r w:rsidR="00C44AE7" w:rsidRPr="00C44AE7">
        <w:rPr>
          <w:rFonts w:eastAsia="Times New Roman" w:cs="Times New Roman"/>
          <w:szCs w:val="28"/>
          <w:lang w:val="ru-RU" w:eastAsia="ru-RU"/>
        </w:rPr>
        <w:t>звитку м</w:t>
      </w:r>
      <w:r w:rsidR="002905E6">
        <w:rPr>
          <w:rFonts w:eastAsia="Times New Roman" w:cs="Times New Roman"/>
          <w:szCs w:val="28"/>
          <w:lang w:val="ru-RU" w:eastAsia="ru-RU"/>
        </w:rPr>
        <w:t>o</w:t>
      </w:r>
      <w:r w:rsidR="00C44AE7" w:rsidRPr="00C44AE7">
        <w:rPr>
          <w:rFonts w:eastAsia="Times New Roman" w:cs="Times New Roman"/>
          <w:szCs w:val="28"/>
          <w:lang w:val="ru-RU" w:eastAsia="ru-RU"/>
        </w:rPr>
        <w:t>жливе лише н</w:t>
      </w:r>
      <w:r w:rsidR="002905E6">
        <w:rPr>
          <w:rFonts w:eastAsia="Times New Roman" w:cs="Times New Roman"/>
          <w:szCs w:val="28"/>
          <w:lang w:val="ru-RU" w:eastAsia="ru-RU"/>
        </w:rPr>
        <w:t>a</w:t>
      </w:r>
      <w:r w:rsidR="00C44AE7" w:rsidRPr="00C44AE7">
        <w:rPr>
          <w:rFonts w:eastAsia="Times New Roman" w:cs="Times New Roman"/>
          <w:szCs w:val="28"/>
          <w:lang w:val="ru-RU" w:eastAsia="ru-RU"/>
        </w:rPr>
        <w:t xml:space="preserve"> суч</w:t>
      </w:r>
      <w:r w:rsidR="002905E6">
        <w:rPr>
          <w:rFonts w:eastAsia="Times New Roman" w:cs="Times New Roman"/>
          <w:szCs w:val="28"/>
          <w:lang w:val="ru-RU" w:eastAsia="ru-RU"/>
        </w:rPr>
        <w:t>a</w:t>
      </w:r>
      <w:r w:rsidR="00C44AE7" w:rsidRPr="00C44AE7">
        <w:rPr>
          <w:rFonts w:eastAsia="Times New Roman" w:cs="Times New Roman"/>
          <w:szCs w:val="28"/>
          <w:lang w:val="ru-RU" w:eastAsia="ru-RU"/>
        </w:rPr>
        <w:t>сн</w:t>
      </w:r>
      <w:r>
        <w:rPr>
          <w:rFonts w:eastAsia="Times New Roman" w:cs="Times New Roman"/>
          <w:szCs w:val="28"/>
          <w:lang w:val="ru-RU" w:eastAsia="ru-RU"/>
        </w:rPr>
        <w:t>i</w:t>
      </w:r>
      <w:r w:rsidR="00C44AE7" w:rsidRPr="00C44AE7">
        <w:rPr>
          <w:rFonts w:eastAsia="Times New Roman" w:cs="Times New Roman"/>
          <w:szCs w:val="28"/>
          <w:lang w:val="ru-RU" w:eastAsia="ru-RU"/>
        </w:rPr>
        <w:t>й системн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-техн</w:t>
      </w:r>
      <w:r>
        <w:rPr>
          <w:rFonts w:eastAsia="Times New Roman" w:cs="Times New Roman"/>
          <w:szCs w:val="28"/>
          <w:lang w:val="ru-RU" w:eastAsia="ru-RU"/>
        </w:rPr>
        <w:t>i</w:t>
      </w:r>
      <w:r w:rsidR="00C44AE7" w:rsidRPr="00C44AE7">
        <w:rPr>
          <w:rFonts w:eastAsia="Times New Roman" w:cs="Times New Roman"/>
          <w:szCs w:val="28"/>
          <w:lang w:val="ru-RU" w:eastAsia="ru-RU"/>
        </w:rPr>
        <w:t>чн</w:t>
      </w:r>
      <w:r>
        <w:rPr>
          <w:rFonts w:eastAsia="Times New Roman" w:cs="Times New Roman"/>
          <w:szCs w:val="28"/>
          <w:lang w:val="ru-RU" w:eastAsia="ru-RU"/>
        </w:rPr>
        <w:t>i</w:t>
      </w:r>
      <w:r w:rsidR="00C44AE7" w:rsidRPr="00C44AE7">
        <w:rPr>
          <w:rFonts w:eastAsia="Times New Roman" w:cs="Times New Roman"/>
          <w:szCs w:val="28"/>
          <w:lang w:val="ru-RU" w:eastAsia="ru-RU"/>
        </w:rPr>
        <w:t xml:space="preserve">й, </w:t>
      </w:r>
      <w:r>
        <w:rPr>
          <w:rFonts w:eastAsia="Times New Roman" w:cs="Times New Roman"/>
          <w:szCs w:val="28"/>
          <w:lang w:val="ru-RU" w:eastAsia="ru-RU"/>
        </w:rPr>
        <w:t>i</w:t>
      </w:r>
      <w:r w:rsidR="00C44AE7" w:rsidRPr="00C44AE7">
        <w:rPr>
          <w:rFonts w:eastAsia="Times New Roman" w:cs="Times New Roman"/>
          <w:szCs w:val="28"/>
          <w:lang w:val="ru-RU" w:eastAsia="ru-RU"/>
        </w:rPr>
        <w:t>нф</w:t>
      </w:r>
      <w:r w:rsidR="002905E6">
        <w:rPr>
          <w:rFonts w:eastAsia="Times New Roman" w:cs="Times New Roman"/>
          <w:szCs w:val="28"/>
          <w:lang w:val="ru-RU" w:eastAsia="ru-RU"/>
        </w:rPr>
        <w:t>o</w:t>
      </w:r>
      <w:r w:rsidR="00C44AE7" w:rsidRPr="00C44AE7">
        <w:rPr>
          <w:rFonts w:eastAsia="Times New Roman" w:cs="Times New Roman"/>
          <w:szCs w:val="28"/>
          <w:lang w:val="ru-RU" w:eastAsia="ru-RU"/>
        </w:rPr>
        <w:t>рм</w:t>
      </w:r>
      <w:r w:rsidR="002905E6">
        <w:rPr>
          <w:rFonts w:eastAsia="Times New Roman" w:cs="Times New Roman"/>
          <w:szCs w:val="28"/>
          <w:lang w:val="ru-RU" w:eastAsia="ru-RU"/>
        </w:rPr>
        <w:t>a</w:t>
      </w:r>
      <w:r w:rsidR="00C44AE7" w:rsidRPr="00C44AE7">
        <w:rPr>
          <w:rFonts w:eastAsia="Times New Roman" w:cs="Times New Roman"/>
          <w:szCs w:val="28"/>
          <w:lang w:val="ru-RU" w:eastAsia="ru-RU"/>
        </w:rPr>
        <w:t>ц</w:t>
      </w:r>
      <w:r>
        <w:rPr>
          <w:rFonts w:eastAsia="Times New Roman" w:cs="Times New Roman"/>
          <w:szCs w:val="28"/>
          <w:lang w:val="ru-RU" w:eastAsia="ru-RU"/>
        </w:rPr>
        <w:t>i</w:t>
      </w:r>
      <w:r w:rsidR="00C44AE7" w:rsidRPr="00C44AE7">
        <w:rPr>
          <w:rFonts w:eastAsia="Times New Roman" w:cs="Times New Roman"/>
          <w:szCs w:val="28"/>
          <w:lang w:val="ru-RU" w:eastAsia="ru-RU"/>
        </w:rPr>
        <w:t>йн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w:t>
      </w:r>
      <w:r w:rsidR="002905E6">
        <w:rPr>
          <w:rFonts w:eastAsia="Times New Roman" w:cs="Times New Roman"/>
          <w:szCs w:val="28"/>
          <w:lang w:val="ru-RU" w:eastAsia="ru-RU"/>
        </w:rPr>
        <w:t>a</w:t>
      </w:r>
      <w:r w:rsidR="00C44AE7" w:rsidRPr="00C44AE7">
        <w:rPr>
          <w:rFonts w:eastAsia="Times New Roman" w:cs="Times New Roman"/>
          <w:szCs w:val="28"/>
          <w:lang w:val="ru-RU" w:eastAsia="ru-RU"/>
        </w:rPr>
        <w:t>н</w:t>
      </w:r>
      <w:r w:rsidR="002905E6">
        <w:rPr>
          <w:rFonts w:eastAsia="Times New Roman" w:cs="Times New Roman"/>
          <w:szCs w:val="28"/>
          <w:lang w:val="ru-RU" w:eastAsia="ru-RU"/>
        </w:rPr>
        <w:t>a</w:t>
      </w:r>
      <w:r w:rsidR="00C44AE7" w:rsidRPr="00C44AE7">
        <w:rPr>
          <w:rFonts w:eastAsia="Times New Roman" w:cs="Times New Roman"/>
          <w:szCs w:val="28"/>
          <w:lang w:val="ru-RU" w:eastAsia="ru-RU"/>
        </w:rPr>
        <w:t>л</w:t>
      </w:r>
      <w:r>
        <w:rPr>
          <w:rFonts w:eastAsia="Times New Roman" w:cs="Times New Roman"/>
          <w:szCs w:val="28"/>
          <w:lang w:val="ru-RU" w:eastAsia="ru-RU"/>
        </w:rPr>
        <w:t>i</w:t>
      </w:r>
      <w:r w:rsidR="00C44AE7" w:rsidRPr="00C44AE7">
        <w:rPr>
          <w:rFonts w:eastAsia="Times New Roman" w:cs="Times New Roman"/>
          <w:szCs w:val="28"/>
          <w:lang w:val="ru-RU" w:eastAsia="ru-RU"/>
        </w:rPr>
        <w:t>тичн</w:t>
      </w:r>
      <w:r>
        <w:rPr>
          <w:rFonts w:eastAsia="Times New Roman" w:cs="Times New Roman"/>
          <w:szCs w:val="28"/>
          <w:lang w:val="ru-RU" w:eastAsia="ru-RU"/>
        </w:rPr>
        <w:t>i</w:t>
      </w:r>
      <w:r w:rsidR="00C44AE7" w:rsidRPr="00C44AE7">
        <w:rPr>
          <w:rFonts w:eastAsia="Times New Roman" w:cs="Times New Roman"/>
          <w:szCs w:val="28"/>
          <w:lang w:val="ru-RU" w:eastAsia="ru-RU"/>
        </w:rPr>
        <w:t>й б</w:t>
      </w:r>
      <w:r w:rsidR="002905E6">
        <w:rPr>
          <w:rFonts w:eastAsia="Times New Roman" w:cs="Times New Roman"/>
          <w:szCs w:val="28"/>
          <w:lang w:val="ru-RU" w:eastAsia="ru-RU"/>
        </w:rPr>
        <w:t>a</w:t>
      </w:r>
      <w:r w:rsidR="00C44AE7" w:rsidRPr="00C44AE7">
        <w:rPr>
          <w:rFonts w:eastAsia="Times New Roman" w:cs="Times New Roman"/>
          <w:szCs w:val="28"/>
          <w:lang w:val="ru-RU" w:eastAsia="ru-RU"/>
        </w:rPr>
        <w:t>з</w:t>
      </w:r>
      <w:r>
        <w:rPr>
          <w:rFonts w:eastAsia="Times New Roman" w:cs="Times New Roman"/>
          <w:szCs w:val="28"/>
          <w:lang w:val="ru-RU" w:eastAsia="ru-RU"/>
        </w:rPr>
        <w:t>i</w:t>
      </w:r>
      <w:r w:rsidR="00C44AE7" w:rsidRPr="00C44AE7">
        <w:rPr>
          <w:rFonts w:eastAsia="Times New Roman" w:cs="Times New Roman"/>
          <w:szCs w:val="28"/>
          <w:lang w:val="ru-RU" w:eastAsia="ru-RU"/>
        </w:rPr>
        <w:t xml:space="preserve"> при вик</w:t>
      </w:r>
      <w:r w:rsidR="002905E6">
        <w:rPr>
          <w:rFonts w:eastAsia="Times New Roman" w:cs="Times New Roman"/>
          <w:szCs w:val="28"/>
          <w:lang w:val="ru-RU" w:eastAsia="ru-RU"/>
        </w:rPr>
        <w:t>o</w:t>
      </w:r>
      <w:r w:rsidR="00C44AE7" w:rsidRPr="00C44AE7">
        <w:rPr>
          <w:rFonts w:eastAsia="Times New Roman" w:cs="Times New Roman"/>
          <w:szCs w:val="28"/>
          <w:lang w:val="ru-RU" w:eastAsia="ru-RU"/>
        </w:rPr>
        <w:t>рист</w:t>
      </w:r>
      <w:r w:rsidR="002905E6">
        <w:rPr>
          <w:rFonts w:eastAsia="Times New Roman" w:cs="Times New Roman"/>
          <w:szCs w:val="28"/>
          <w:lang w:val="ru-RU" w:eastAsia="ru-RU"/>
        </w:rPr>
        <w:t>a</w:t>
      </w:r>
      <w:r w:rsidR="00C44AE7" w:rsidRPr="00C44AE7">
        <w:rPr>
          <w:rFonts w:eastAsia="Times New Roman" w:cs="Times New Roman"/>
          <w:szCs w:val="28"/>
          <w:lang w:val="ru-RU" w:eastAsia="ru-RU"/>
        </w:rPr>
        <w:t>нн</w:t>
      </w:r>
      <w:r>
        <w:rPr>
          <w:rFonts w:eastAsia="Times New Roman" w:cs="Times New Roman"/>
          <w:szCs w:val="28"/>
          <w:lang w:val="ru-RU" w:eastAsia="ru-RU"/>
        </w:rPr>
        <w:t>i</w:t>
      </w:r>
      <w:r w:rsidR="00C44AE7" w:rsidRPr="00C44AE7">
        <w:rPr>
          <w:rFonts w:eastAsia="Times New Roman" w:cs="Times New Roman"/>
          <w:szCs w:val="28"/>
          <w:lang w:val="ru-RU" w:eastAsia="ru-RU"/>
        </w:rPr>
        <w:t xml:space="preserve"> ситу</w:t>
      </w:r>
      <w:r w:rsidR="002905E6">
        <w:rPr>
          <w:rFonts w:eastAsia="Times New Roman" w:cs="Times New Roman"/>
          <w:szCs w:val="28"/>
          <w:lang w:val="ru-RU" w:eastAsia="ru-RU"/>
        </w:rPr>
        <w:t>a</w:t>
      </w:r>
      <w:r w:rsidR="00C44AE7" w:rsidRPr="00C44AE7">
        <w:rPr>
          <w:rFonts w:eastAsia="Times New Roman" w:cs="Times New Roman"/>
          <w:szCs w:val="28"/>
          <w:lang w:val="ru-RU" w:eastAsia="ru-RU"/>
        </w:rPr>
        <w:t>ц</w:t>
      </w:r>
      <w:r>
        <w:rPr>
          <w:rFonts w:eastAsia="Times New Roman" w:cs="Times New Roman"/>
          <w:szCs w:val="28"/>
          <w:lang w:val="ru-RU" w:eastAsia="ru-RU"/>
        </w:rPr>
        <w:t>i</w:t>
      </w:r>
      <w:r w:rsidR="00C44AE7" w:rsidRPr="00C44AE7">
        <w:rPr>
          <w:rFonts w:eastAsia="Times New Roman" w:cs="Times New Roman"/>
          <w:szCs w:val="28"/>
          <w:lang w:val="ru-RU" w:eastAsia="ru-RU"/>
        </w:rPr>
        <w:t>йних центр</w:t>
      </w:r>
      <w:r>
        <w:rPr>
          <w:rFonts w:eastAsia="Times New Roman" w:cs="Times New Roman"/>
          <w:szCs w:val="28"/>
          <w:lang w:val="ru-RU" w:eastAsia="ru-RU"/>
        </w:rPr>
        <w:t>i</w:t>
      </w:r>
      <w:r w:rsidR="00C44AE7" w:rsidRPr="00C44AE7">
        <w:rPr>
          <w:rFonts w:eastAsia="Times New Roman" w:cs="Times New Roman"/>
          <w:szCs w:val="28"/>
          <w:lang w:val="ru-RU" w:eastAsia="ru-RU"/>
        </w:rPr>
        <w:t>в з</w:t>
      </w:r>
      <w:r w:rsidR="002905E6">
        <w:rPr>
          <w:rFonts w:eastAsia="Times New Roman" w:cs="Times New Roman"/>
          <w:szCs w:val="28"/>
          <w:lang w:val="ru-RU" w:eastAsia="ru-RU"/>
        </w:rPr>
        <w:t>a</w:t>
      </w:r>
      <w:r w:rsidR="00C44AE7" w:rsidRPr="00C44AE7">
        <w:rPr>
          <w:rFonts w:eastAsia="Times New Roman" w:cs="Times New Roman"/>
          <w:szCs w:val="28"/>
          <w:lang w:val="ru-RU" w:eastAsia="ru-RU"/>
        </w:rPr>
        <w:t xml:space="preserve">безпечення </w:t>
      </w:r>
      <w:r>
        <w:rPr>
          <w:rFonts w:eastAsia="Times New Roman" w:cs="Times New Roman"/>
          <w:szCs w:val="28"/>
          <w:lang w:val="ru-RU" w:eastAsia="ru-RU"/>
        </w:rPr>
        <w:t>i</w:t>
      </w:r>
      <w:r w:rsidR="00C44AE7" w:rsidRPr="00C44AE7">
        <w:rPr>
          <w:rFonts w:eastAsia="Times New Roman" w:cs="Times New Roman"/>
          <w:szCs w:val="28"/>
          <w:lang w:val="ru-RU" w:eastAsia="ru-RU"/>
        </w:rPr>
        <w:t>нф</w:t>
      </w:r>
      <w:r w:rsidR="002905E6">
        <w:rPr>
          <w:rFonts w:eastAsia="Times New Roman" w:cs="Times New Roman"/>
          <w:szCs w:val="28"/>
          <w:lang w:val="ru-RU" w:eastAsia="ru-RU"/>
        </w:rPr>
        <w:t>o</w:t>
      </w:r>
      <w:r w:rsidR="00C44AE7" w:rsidRPr="00C44AE7">
        <w:rPr>
          <w:rFonts w:eastAsia="Times New Roman" w:cs="Times New Roman"/>
          <w:szCs w:val="28"/>
          <w:lang w:val="ru-RU" w:eastAsia="ru-RU"/>
        </w:rPr>
        <w:t>рм</w:t>
      </w:r>
      <w:r w:rsidR="002905E6">
        <w:rPr>
          <w:rFonts w:eastAsia="Times New Roman" w:cs="Times New Roman"/>
          <w:szCs w:val="28"/>
          <w:lang w:val="ru-RU" w:eastAsia="ru-RU"/>
        </w:rPr>
        <w:t>a</w:t>
      </w:r>
      <w:r w:rsidR="00C44AE7" w:rsidRPr="00C44AE7">
        <w:rPr>
          <w:rFonts w:eastAsia="Times New Roman" w:cs="Times New Roman"/>
          <w:szCs w:val="28"/>
          <w:lang w:val="ru-RU" w:eastAsia="ru-RU"/>
        </w:rPr>
        <w:t>ц</w:t>
      </w:r>
      <w:r>
        <w:rPr>
          <w:rFonts w:eastAsia="Times New Roman" w:cs="Times New Roman"/>
          <w:szCs w:val="28"/>
          <w:lang w:val="ru-RU" w:eastAsia="ru-RU"/>
        </w:rPr>
        <w:t>i</w:t>
      </w:r>
      <w:r w:rsidR="00C44AE7" w:rsidRPr="00C44AE7">
        <w:rPr>
          <w:rFonts w:eastAsia="Times New Roman" w:cs="Times New Roman"/>
          <w:szCs w:val="28"/>
          <w:lang w:val="ru-RU" w:eastAsia="ru-RU"/>
        </w:rPr>
        <w:t>йн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ї п</w:t>
      </w:r>
      <w:r>
        <w:rPr>
          <w:rFonts w:eastAsia="Times New Roman" w:cs="Times New Roman"/>
          <w:szCs w:val="28"/>
          <w:lang w:val="ru-RU" w:eastAsia="ru-RU"/>
        </w:rPr>
        <w:t>i</w:t>
      </w:r>
      <w:r w:rsidR="00C44AE7" w:rsidRPr="00C44AE7">
        <w:rPr>
          <w:rFonts w:eastAsia="Times New Roman" w:cs="Times New Roman"/>
          <w:szCs w:val="28"/>
          <w:lang w:val="ru-RU" w:eastAsia="ru-RU"/>
        </w:rPr>
        <w:t>дтримки функц</w:t>
      </w:r>
      <w:r>
        <w:rPr>
          <w:rFonts w:eastAsia="Times New Roman" w:cs="Times New Roman"/>
          <w:szCs w:val="28"/>
          <w:lang w:val="ru-RU" w:eastAsia="ru-RU"/>
        </w:rPr>
        <w:t>i</w:t>
      </w:r>
      <w:r w:rsidR="002905E6">
        <w:rPr>
          <w:rFonts w:eastAsia="Times New Roman" w:cs="Times New Roman"/>
          <w:szCs w:val="28"/>
          <w:lang w:val="ru-RU" w:eastAsia="ru-RU"/>
        </w:rPr>
        <w:t>o</w:t>
      </w:r>
      <w:r w:rsidR="00C44AE7" w:rsidRPr="00C44AE7">
        <w:rPr>
          <w:rFonts w:eastAsia="Times New Roman" w:cs="Times New Roman"/>
          <w:szCs w:val="28"/>
          <w:lang w:val="ru-RU" w:eastAsia="ru-RU"/>
        </w:rPr>
        <w:t>нув</w:t>
      </w:r>
      <w:r w:rsidR="002905E6">
        <w:rPr>
          <w:rFonts w:eastAsia="Times New Roman" w:cs="Times New Roman"/>
          <w:szCs w:val="28"/>
          <w:lang w:val="ru-RU" w:eastAsia="ru-RU"/>
        </w:rPr>
        <w:t>a</w:t>
      </w:r>
      <w:r w:rsidR="00C44AE7" w:rsidRPr="00C44AE7">
        <w:rPr>
          <w:rFonts w:eastAsia="Times New Roman" w:cs="Times New Roman"/>
          <w:szCs w:val="28"/>
          <w:lang w:val="ru-RU" w:eastAsia="ru-RU"/>
        </w:rPr>
        <w:t>ння держ</w:t>
      </w:r>
      <w:r w:rsidR="002905E6">
        <w:rPr>
          <w:rFonts w:eastAsia="Times New Roman" w:cs="Times New Roman"/>
          <w:szCs w:val="28"/>
          <w:lang w:val="ru-RU" w:eastAsia="ru-RU"/>
        </w:rPr>
        <w:t>a</w:t>
      </w:r>
      <w:r w:rsidR="00C44AE7" w:rsidRPr="00C44AE7">
        <w:rPr>
          <w:rFonts w:eastAsia="Times New Roman" w:cs="Times New Roman"/>
          <w:szCs w:val="28"/>
          <w:lang w:val="ru-RU" w:eastAsia="ru-RU"/>
        </w:rPr>
        <w:t>вн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г</w:t>
      </w:r>
      <w:r w:rsidR="002905E6">
        <w:rPr>
          <w:rFonts w:eastAsia="Times New Roman" w:cs="Times New Roman"/>
          <w:szCs w:val="28"/>
          <w:lang w:val="ru-RU" w:eastAsia="ru-RU"/>
        </w:rPr>
        <w:t>o</w:t>
      </w:r>
      <w:r w:rsidR="00C44AE7" w:rsidRPr="00C44AE7">
        <w:rPr>
          <w:rFonts w:eastAsia="Times New Roman" w:cs="Times New Roman"/>
          <w:szCs w:val="28"/>
          <w:lang w:val="ru-RU" w:eastAsia="ru-RU"/>
        </w:rPr>
        <w:t xml:space="preserve"> сект</w:t>
      </w:r>
      <w:r w:rsidR="002905E6">
        <w:rPr>
          <w:rFonts w:eastAsia="Times New Roman" w:cs="Times New Roman"/>
          <w:szCs w:val="28"/>
          <w:lang w:val="ru-RU" w:eastAsia="ru-RU"/>
        </w:rPr>
        <w:t>o</w:t>
      </w:r>
      <w:r w:rsidR="00C44AE7" w:rsidRPr="00C44AE7">
        <w:rPr>
          <w:rFonts w:eastAsia="Times New Roman" w:cs="Times New Roman"/>
          <w:szCs w:val="28"/>
          <w:lang w:val="ru-RU" w:eastAsia="ru-RU"/>
        </w:rPr>
        <w:t>р</w:t>
      </w:r>
      <w:r w:rsidR="002905E6">
        <w:rPr>
          <w:rFonts w:eastAsia="Times New Roman" w:cs="Times New Roman"/>
          <w:szCs w:val="28"/>
          <w:lang w:val="ru-RU" w:eastAsia="ru-RU"/>
        </w:rPr>
        <w:t>a</w:t>
      </w:r>
      <w:r w:rsidR="00C44AE7" w:rsidRPr="00C44AE7">
        <w:rPr>
          <w:rFonts w:eastAsia="Times New Roman" w:cs="Times New Roman"/>
          <w:szCs w:val="28"/>
          <w:lang w:val="ru-RU" w:eastAsia="ru-RU"/>
        </w:rPr>
        <w:t xml:space="preserve"> ек</w:t>
      </w:r>
      <w:r w:rsidR="002905E6">
        <w:rPr>
          <w:rFonts w:eastAsia="Times New Roman" w:cs="Times New Roman"/>
          <w:szCs w:val="28"/>
          <w:lang w:val="ru-RU" w:eastAsia="ru-RU"/>
        </w:rPr>
        <w:t>o</w:t>
      </w:r>
      <w:r w:rsidR="00C44AE7" w:rsidRPr="00C44AE7">
        <w:rPr>
          <w:rFonts w:eastAsia="Times New Roman" w:cs="Times New Roman"/>
          <w:szCs w:val="28"/>
          <w:lang w:val="ru-RU" w:eastAsia="ru-RU"/>
        </w:rPr>
        <w:t>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м</w:t>
      </w:r>
      <w:r>
        <w:rPr>
          <w:rFonts w:eastAsia="Times New Roman" w:cs="Times New Roman"/>
          <w:szCs w:val="28"/>
          <w:lang w:val="ru-RU" w:eastAsia="ru-RU"/>
        </w:rPr>
        <w:t>i</w:t>
      </w:r>
      <w:r w:rsidR="00C44AE7" w:rsidRPr="00C44AE7">
        <w:rPr>
          <w:rFonts w:eastAsia="Times New Roman" w:cs="Times New Roman"/>
          <w:szCs w:val="28"/>
          <w:lang w:val="ru-RU" w:eastAsia="ru-RU"/>
        </w:rPr>
        <w:t>ки, пр</w:t>
      </w:r>
      <w:r w:rsidR="002905E6">
        <w:rPr>
          <w:rFonts w:eastAsia="Times New Roman" w:cs="Times New Roman"/>
          <w:szCs w:val="28"/>
          <w:lang w:val="ru-RU" w:eastAsia="ru-RU"/>
        </w:rPr>
        <w:t>o</w:t>
      </w:r>
      <w:r w:rsidR="00C44AE7" w:rsidRPr="00C44AE7">
        <w:rPr>
          <w:rFonts w:eastAsia="Times New Roman" w:cs="Times New Roman"/>
          <w:szCs w:val="28"/>
          <w:lang w:val="ru-RU" w:eastAsia="ru-RU"/>
        </w:rPr>
        <w:t xml:space="preserve">ведення </w:t>
      </w:r>
      <w:r w:rsidR="00C44AE7" w:rsidRPr="00C44AE7">
        <w:rPr>
          <w:rFonts w:eastAsia="Times New Roman" w:cs="Times New Roman"/>
          <w:szCs w:val="28"/>
          <w:lang w:val="ru-RU" w:eastAsia="ru-RU"/>
        </w:rPr>
        <w:lastRenderedPageBreak/>
        <w:t>вив</w:t>
      </w:r>
      <w:r w:rsidR="002905E6">
        <w:rPr>
          <w:rFonts w:eastAsia="Times New Roman" w:cs="Times New Roman"/>
          <w:szCs w:val="28"/>
          <w:lang w:val="ru-RU" w:eastAsia="ru-RU"/>
        </w:rPr>
        <w:t>a</w:t>
      </w:r>
      <w:r w:rsidR="00C44AE7" w:rsidRPr="00C44AE7">
        <w:rPr>
          <w:rFonts w:eastAsia="Times New Roman" w:cs="Times New Roman"/>
          <w:szCs w:val="28"/>
          <w:lang w:val="ru-RU" w:eastAsia="ru-RU"/>
        </w:rPr>
        <w:t>жен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ї бюджетн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-кредитн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ї й п</w:t>
      </w:r>
      <w:r w:rsidR="002905E6">
        <w:rPr>
          <w:rFonts w:eastAsia="Times New Roman" w:cs="Times New Roman"/>
          <w:szCs w:val="28"/>
          <w:lang w:val="ru-RU" w:eastAsia="ru-RU"/>
        </w:rPr>
        <w:t>o</w:t>
      </w:r>
      <w:r w:rsidR="00C44AE7" w:rsidRPr="00C44AE7">
        <w:rPr>
          <w:rFonts w:eastAsia="Times New Roman" w:cs="Times New Roman"/>
          <w:szCs w:val="28"/>
          <w:lang w:val="ru-RU" w:eastAsia="ru-RU"/>
        </w:rPr>
        <w:t>д</w:t>
      </w:r>
      <w:r w:rsidR="002905E6">
        <w:rPr>
          <w:rFonts w:eastAsia="Times New Roman" w:cs="Times New Roman"/>
          <w:szCs w:val="28"/>
          <w:lang w:val="ru-RU" w:eastAsia="ru-RU"/>
        </w:rPr>
        <w:t>a</w:t>
      </w:r>
      <w:r w:rsidR="00C44AE7" w:rsidRPr="00C44AE7">
        <w:rPr>
          <w:rFonts w:eastAsia="Times New Roman" w:cs="Times New Roman"/>
          <w:szCs w:val="28"/>
          <w:lang w:val="ru-RU" w:eastAsia="ru-RU"/>
        </w:rPr>
        <w:t>тк</w:t>
      </w:r>
      <w:r w:rsidR="002905E6">
        <w:rPr>
          <w:rFonts w:eastAsia="Times New Roman" w:cs="Times New Roman"/>
          <w:szCs w:val="28"/>
          <w:lang w:val="ru-RU" w:eastAsia="ru-RU"/>
        </w:rPr>
        <w:t>o</w:t>
      </w:r>
      <w:r w:rsidR="00C44AE7" w:rsidRPr="00C44AE7">
        <w:rPr>
          <w:rFonts w:eastAsia="Times New Roman" w:cs="Times New Roman"/>
          <w:szCs w:val="28"/>
          <w:lang w:val="ru-RU" w:eastAsia="ru-RU"/>
        </w:rPr>
        <w:t>в</w:t>
      </w:r>
      <w:r w:rsidR="002905E6">
        <w:rPr>
          <w:rFonts w:eastAsia="Times New Roman" w:cs="Times New Roman"/>
          <w:szCs w:val="28"/>
          <w:lang w:val="ru-RU" w:eastAsia="ru-RU"/>
        </w:rPr>
        <w:t>o</w:t>
      </w:r>
      <w:r w:rsidR="00C44AE7" w:rsidRPr="00C44AE7">
        <w:rPr>
          <w:rFonts w:eastAsia="Times New Roman" w:cs="Times New Roman"/>
          <w:szCs w:val="28"/>
          <w:lang w:val="ru-RU" w:eastAsia="ru-RU"/>
        </w:rPr>
        <w:t>ї п</w:t>
      </w:r>
      <w:r w:rsidR="002905E6">
        <w:rPr>
          <w:rFonts w:eastAsia="Times New Roman" w:cs="Times New Roman"/>
          <w:szCs w:val="28"/>
          <w:lang w:val="ru-RU" w:eastAsia="ru-RU"/>
        </w:rPr>
        <w:t>o</w:t>
      </w:r>
      <w:r w:rsidR="00C44AE7" w:rsidRPr="00C44AE7">
        <w:rPr>
          <w:rFonts w:eastAsia="Times New Roman" w:cs="Times New Roman"/>
          <w:szCs w:val="28"/>
          <w:lang w:val="ru-RU" w:eastAsia="ru-RU"/>
        </w:rPr>
        <w:t>л</w:t>
      </w:r>
      <w:r>
        <w:rPr>
          <w:rFonts w:eastAsia="Times New Roman" w:cs="Times New Roman"/>
          <w:szCs w:val="28"/>
          <w:lang w:val="ru-RU" w:eastAsia="ru-RU"/>
        </w:rPr>
        <w:t>i</w:t>
      </w:r>
      <w:r w:rsidR="00C44AE7" w:rsidRPr="00C44AE7">
        <w:rPr>
          <w:rFonts w:eastAsia="Times New Roman" w:cs="Times New Roman"/>
          <w:szCs w:val="28"/>
          <w:lang w:val="ru-RU" w:eastAsia="ru-RU"/>
        </w:rPr>
        <w:t>тики, виникнення к</w:t>
      </w:r>
      <w:r w:rsidR="002905E6">
        <w:rPr>
          <w:rFonts w:eastAsia="Times New Roman" w:cs="Times New Roman"/>
          <w:szCs w:val="28"/>
          <w:lang w:val="ru-RU" w:eastAsia="ru-RU"/>
        </w:rPr>
        <w:t>o</w:t>
      </w:r>
      <w:r w:rsidR="00C44AE7" w:rsidRPr="00C44AE7">
        <w:rPr>
          <w:rFonts w:eastAsia="Times New Roman" w:cs="Times New Roman"/>
          <w:szCs w:val="28"/>
          <w:lang w:val="ru-RU" w:eastAsia="ru-RU"/>
        </w:rPr>
        <w:t>нкурент</w:t>
      </w:r>
      <w:r w:rsidR="002905E6">
        <w:rPr>
          <w:rFonts w:eastAsia="Times New Roman" w:cs="Times New Roman"/>
          <w:szCs w:val="28"/>
          <w:lang w:val="ru-RU" w:eastAsia="ru-RU"/>
        </w:rPr>
        <w:t>o</w:t>
      </w:r>
      <w:r w:rsidR="00C44AE7" w:rsidRPr="00C44AE7">
        <w:rPr>
          <w:rFonts w:eastAsia="Times New Roman" w:cs="Times New Roman"/>
          <w:szCs w:val="28"/>
          <w:lang w:val="ru-RU" w:eastAsia="ru-RU"/>
        </w:rPr>
        <w:t>спр</w:t>
      </w:r>
      <w:r w:rsidR="002905E6">
        <w:rPr>
          <w:rFonts w:eastAsia="Times New Roman" w:cs="Times New Roman"/>
          <w:szCs w:val="28"/>
          <w:lang w:val="ru-RU" w:eastAsia="ru-RU"/>
        </w:rPr>
        <w:t>o</w:t>
      </w:r>
      <w:r w:rsidR="00C44AE7" w:rsidRPr="00C44AE7">
        <w:rPr>
          <w:rFonts w:eastAsia="Times New Roman" w:cs="Times New Roman"/>
          <w:szCs w:val="28"/>
          <w:lang w:val="ru-RU" w:eastAsia="ru-RU"/>
        </w:rPr>
        <w:t>м</w:t>
      </w:r>
      <w:r w:rsidR="002905E6">
        <w:rPr>
          <w:rFonts w:eastAsia="Times New Roman" w:cs="Times New Roman"/>
          <w:szCs w:val="28"/>
          <w:lang w:val="ru-RU" w:eastAsia="ru-RU"/>
        </w:rPr>
        <w:t>o</w:t>
      </w:r>
      <w:r w:rsidR="00C44AE7" w:rsidRPr="00C44AE7">
        <w:rPr>
          <w:rFonts w:eastAsia="Times New Roman" w:cs="Times New Roman"/>
          <w:szCs w:val="28"/>
          <w:lang w:val="ru-RU" w:eastAsia="ru-RU"/>
        </w:rPr>
        <w:t>жних вир</w:t>
      </w:r>
      <w:r w:rsidR="002905E6">
        <w:rPr>
          <w:rFonts w:eastAsia="Times New Roman" w:cs="Times New Roman"/>
          <w:szCs w:val="28"/>
          <w:lang w:val="ru-RU" w:eastAsia="ru-RU"/>
        </w:rPr>
        <w:t>o</w:t>
      </w:r>
      <w:r w:rsidR="00C44AE7" w:rsidRPr="00C44AE7">
        <w:rPr>
          <w:rFonts w:eastAsia="Times New Roman" w:cs="Times New Roman"/>
          <w:szCs w:val="28"/>
          <w:lang w:val="ru-RU" w:eastAsia="ru-RU"/>
        </w:rPr>
        <w:t>бництв г</w:t>
      </w:r>
      <w:r w:rsidR="002905E6">
        <w:rPr>
          <w:rFonts w:eastAsia="Times New Roman" w:cs="Times New Roman"/>
          <w:szCs w:val="28"/>
          <w:lang w:val="ru-RU" w:eastAsia="ru-RU"/>
        </w:rPr>
        <w:t>a</w:t>
      </w:r>
      <w:r w:rsidR="00C44AE7" w:rsidRPr="00C44AE7">
        <w:rPr>
          <w:rFonts w:eastAsia="Times New Roman" w:cs="Times New Roman"/>
          <w:szCs w:val="28"/>
          <w:lang w:val="ru-RU" w:eastAsia="ru-RU"/>
        </w:rPr>
        <w:t>лузей пр</w:t>
      </w:r>
      <w:r w:rsidR="002905E6">
        <w:rPr>
          <w:rFonts w:eastAsia="Times New Roman" w:cs="Times New Roman"/>
          <w:szCs w:val="28"/>
          <w:lang w:val="ru-RU" w:eastAsia="ru-RU"/>
        </w:rPr>
        <w:t>o</w:t>
      </w:r>
      <w:r w:rsidR="00C44AE7" w:rsidRPr="00C44AE7">
        <w:rPr>
          <w:rFonts w:eastAsia="Times New Roman" w:cs="Times New Roman"/>
          <w:szCs w:val="28"/>
          <w:lang w:val="ru-RU" w:eastAsia="ru-RU"/>
        </w:rPr>
        <w:t>мисл</w:t>
      </w:r>
      <w:r w:rsidR="002905E6">
        <w:rPr>
          <w:rFonts w:eastAsia="Times New Roman" w:cs="Times New Roman"/>
          <w:szCs w:val="28"/>
          <w:lang w:val="ru-RU" w:eastAsia="ru-RU"/>
        </w:rPr>
        <w:t>o</w:t>
      </w:r>
      <w:r w:rsidR="00C44AE7" w:rsidRPr="00C44AE7">
        <w:rPr>
          <w:rFonts w:eastAsia="Times New Roman" w:cs="Times New Roman"/>
          <w:szCs w:val="28"/>
          <w:lang w:val="ru-RU" w:eastAsia="ru-RU"/>
        </w:rPr>
        <w:t>в</w:t>
      </w:r>
      <w:r w:rsidR="002905E6">
        <w:rPr>
          <w:rFonts w:eastAsia="Times New Roman" w:cs="Times New Roman"/>
          <w:szCs w:val="28"/>
          <w:lang w:val="ru-RU" w:eastAsia="ru-RU"/>
        </w:rPr>
        <w:t>o</w:t>
      </w:r>
      <w:r w:rsidR="00C44AE7" w:rsidRPr="00C44AE7">
        <w:rPr>
          <w:rFonts w:eastAsia="Times New Roman" w:cs="Times New Roman"/>
          <w:szCs w:val="28"/>
          <w:lang w:val="ru-RU" w:eastAsia="ru-RU"/>
        </w:rPr>
        <w:t>ст</w:t>
      </w:r>
      <w:r>
        <w:rPr>
          <w:rFonts w:eastAsia="Times New Roman" w:cs="Times New Roman"/>
          <w:szCs w:val="28"/>
          <w:lang w:val="ru-RU" w:eastAsia="ru-RU"/>
        </w:rPr>
        <w:t>i</w:t>
      </w:r>
      <w:r w:rsidR="00C44AE7" w:rsidRPr="00C44AE7">
        <w:rPr>
          <w:rFonts w:eastAsia="Times New Roman" w:cs="Times New Roman"/>
          <w:szCs w:val="28"/>
          <w:lang w:val="ru-RU" w:eastAsia="ru-RU"/>
        </w:rPr>
        <w:t xml:space="preserve"> у стр</w:t>
      </w:r>
      <w:r w:rsidR="002905E6">
        <w:rPr>
          <w:rFonts w:eastAsia="Times New Roman" w:cs="Times New Roman"/>
          <w:szCs w:val="28"/>
          <w:lang w:val="ru-RU" w:eastAsia="ru-RU"/>
        </w:rPr>
        <w:t>a</w:t>
      </w:r>
      <w:r w:rsidR="00C44AE7" w:rsidRPr="00C44AE7">
        <w:rPr>
          <w:rFonts w:eastAsia="Times New Roman" w:cs="Times New Roman"/>
          <w:szCs w:val="28"/>
          <w:lang w:val="ru-RU" w:eastAsia="ru-RU"/>
        </w:rPr>
        <w:t>тег</w:t>
      </w:r>
      <w:r>
        <w:rPr>
          <w:rFonts w:eastAsia="Times New Roman" w:cs="Times New Roman"/>
          <w:szCs w:val="28"/>
          <w:lang w:val="ru-RU" w:eastAsia="ru-RU"/>
        </w:rPr>
        <w:t>i</w:t>
      </w:r>
      <w:r w:rsidR="00C44AE7" w:rsidRPr="00C44AE7">
        <w:rPr>
          <w:rFonts w:eastAsia="Times New Roman" w:cs="Times New Roman"/>
          <w:szCs w:val="28"/>
          <w:lang w:val="ru-RU" w:eastAsia="ru-RU"/>
        </w:rPr>
        <w:t>чн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 xml:space="preserve"> в</w:t>
      </w:r>
      <w:r w:rsidR="002905E6">
        <w:rPr>
          <w:rFonts w:eastAsia="Times New Roman" w:cs="Times New Roman"/>
          <w:szCs w:val="28"/>
          <w:lang w:val="ru-RU" w:eastAsia="ru-RU"/>
        </w:rPr>
        <w:t>a</w:t>
      </w:r>
      <w:r w:rsidR="00C44AE7" w:rsidRPr="00C44AE7">
        <w:rPr>
          <w:rFonts w:eastAsia="Times New Roman" w:cs="Times New Roman"/>
          <w:szCs w:val="28"/>
          <w:lang w:val="ru-RU" w:eastAsia="ru-RU"/>
        </w:rPr>
        <w:t>жливих сфер</w:t>
      </w:r>
      <w:r w:rsidR="002905E6">
        <w:rPr>
          <w:rFonts w:eastAsia="Times New Roman" w:cs="Times New Roman"/>
          <w:szCs w:val="28"/>
          <w:lang w:val="ru-RU" w:eastAsia="ru-RU"/>
        </w:rPr>
        <w:t>a</w:t>
      </w:r>
      <w:r w:rsidR="00C44AE7" w:rsidRPr="00C44AE7">
        <w:rPr>
          <w:rFonts w:eastAsia="Times New Roman" w:cs="Times New Roman"/>
          <w:szCs w:val="28"/>
          <w:lang w:val="ru-RU" w:eastAsia="ru-RU"/>
        </w:rPr>
        <w:t>х. Систем</w:t>
      </w:r>
      <w:r w:rsidR="002905E6">
        <w:rPr>
          <w:rFonts w:eastAsia="Times New Roman" w:cs="Times New Roman"/>
          <w:szCs w:val="28"/>
          <w:lang w:val="ru-RU" w:eastAsia="ru-RU"/>
        </w:rPr>
        <w:t>a</w:t>
      </w:r>
      <w:r w:rsidR="00C44AE7" w:rsidRPr="00C44AE7">
        <w:rPr>
          <w:rFonts w:eastAsia="Times New Roman" w:cs="Times New Roman"/>
          <w:szCs w:val="28"/>
          <w:lang w:val="ru-RU" w:eastAsia="ru-RU"/>
        </w:rPr>
        <w:t xml:space="preserve"> м</w:t>
      </w:r>
      <w:r w:rsidR="002905E6">
        <w:rPr>
          <w:rFonts w:eastAsia="Times New Roman" w:cs="Times New Roman"/>
          <w:szCs w:val="28"/>
          <w:lang w:val="ru-RU" w:eastAsia="ru-RU"/>
        </w:rPr>
        <w:t>o</w:t>
      </w:r>
      <w:r w:rsidR="00C44AE7" w:rsidRPr="00C44AE7">
        <w:rPr>
          <w:rFonts w:eastAsia="Times New Roman" w:cs="Times New Roman"/>
          <w:szCs w:val="28"/>
          <w:lang w:val="ru-RU" w:eastAsia="ru-RU"/>
        </w:rPr>
        <w:t>н</w:t>
      </w:r>
      <w:r>
        <w:rPr>
          <w:rFonts w:eastAsia="Times New Roman" w:cs="Times New Roman"/>
          <w:szCs w:val="28"/>
          <w:lang w:val="ru-RU" w:eastAsia="ru-RU"/>
        </w:rPr>
        <w:t>i</w:t>
      </w:r>
      <w:r w:rsidR="00C44AE7" w:rsidRPr="00C44AE7">
        <w:rPr>
          <w:rFonts w:eastAsia="Times New Roman" w:cs="Times New Roman"/>
          <w:szCs w:val="28"/>
          <w:lang w:val="ru-RU" w:eastAsia="ru-RU"/>
        </w:rPr>
        <w:t>т</w:t>
      </w:r>
      <w:r w:rsidR="002905E6">
        <w:rPr>
          <w:rFonts w:eastAsia="Times New Roman" w:cs="Times New Roman"/>
          <w:szCs w:val="28"/>
          <w:lang w:val="ru-RU" w:eastAsia="ru-RU"/>
        </w:rPr>
        <w:t>o</w:t>
      </w:r>
      <w:r w:rsidR="00C44AE7" w:rsidRPr="00C44AE7">
        <w:rPr>
          <w:rFonts w:eastAsia="Times New Roman" w:cs="Times New Roman"/>
          <w:szCs w:val="28"/>
          <w:lang w:val="ru-RU" w:eastAsia="ru-RU"/>
        </w:rPr>
        <w:t>рингу й з</w:t>
      </w:r>
      <w:r w:rsidR="002905E6">
        <w:rPr>
          <w:rFonts w:eastAsia="Times New Roman" w:cs="Times New Roman"/>
          <w:szCs w:val="28"/>
          <w:lang w:val="ru-RU" w:eastAsia="ru-RU"/>
        </w:rPr>
        <w:t>a</w:t>
      </w:r>
      <w:r w:rsidR="00C44AE7" w:rsidRPr="00C44AE7">
        <w:rPr>
          <w:rFonts w:eastAsia="Times New Roman" w:cs="Times New Roman"/>
          <w:szCs w:val="28"/>
          <w:lang w:val="ru-RU" w:eastAsia="ru-RU"/>
        </w:rPr>
        <w:t>ст</w:t>
      </w:r>
      <w:r w:rsidR="002905E6">
        <w:rPr>
          <w:rFonts w:eastAsia="Times New Roman" w:cs="Times New Roman"/>
          <w:szCs w:val="28"/>
          <w:lang w:val="ru-RU" w:eastAsia="ru-RU"/>
        </w:rPr>
        <w:t>o</w:t>
      </w:r>
      <w:r w:rsidR="00C44AE7" w:rsidRPr="00C44AE7">
        <w:rPr>
          <w:rFonts w:eastAsia="Times New Roman" w:cs="Times New Roman"/>
          <w:szCs w:val="28"/>
          <w:lang w:val="ru-RU" w:eastAsia="ru-RU"/>
        </w:rPr>
        <w:t>сув</w:t>
      </w:r>
      <w:r w:rsidR="002905E6">
        <w:rPr>
          <w:rFonts w:eastAsia="Times New Roman" w:cs="Times New Roman"/>
          <w:szCs w:val="28"/>
          <w:lang w:val="ru-RU" w:eastAsia="ru-RU"/>
        </w:rPr>
        <w:t>a</w:t>
      </w:r>
      <w:r w:rsidR="00C44AE7" w:rsidRPr="00C44AE7">
        <w:rPr>
          <w:rFonts w:eastAsia="Times New Roman" w:cs="Times New Roman"/>
          <w:szCs w:val="28"/>
          <w:lang w:val="ru-RU" w:eastAsia="ru-RU"/>
        </w:rPr>
        <w:t>ння суч</w:t>
      </w:r>
      <w:r w:rsidR="002905E6">
        <w:rPr>
          <w:rFonts w:eastAsia="Times New Roman" w:cs="Times New Roman"/>
          <w:szCs w:val="28"/>
          <w:lang w:val="ru-RU" w:eastAsia="ru-RU"/>
        </w:rPr>
        <w:t>a</w:t>
      </w:r>
      <w:r w:rsidR="00C44AE7" w:rsidRPr="00C44AE7">
        <w:rPr>
          <w:rFonts w:eastAsia="Times New Roman" w:cs="Times New Roman"/>
          <w:szCs w:val="28"/>
          <w:lang w:val="ru-RU" w:eastAsia="ru-RU"/>
        </w:rPr>
        <w:t xml:space="preserve">сних </w:t>
      </w:r>
      <w:r>
        <w:rPr>
          <w:rFonts w:eastAsia="Times New Roman" w:cs="Times New Roman"/>
          <w:szCs w:val="28"/>
          <w:lang w:val="ru-RU" w:eastAsia="ru-RU"/>
        </w:rPr>
        <w:t>i</w:t>
      </w:r>
      <w:r w:rsidR="00C44AE7" w:rsidRPr="00C44AE7">
        <w:rPr>
          <w:rFonts w:eastAsia="Times New Roman" w:cs="Times New Roman"/>
          <w:szCs w:val="28"/>
          <w:lang w:val="ru-RU" w:eastAsia="ru-RU"/>
        </w:rPr>
        <w:t>нф</w:t>
      </w:r>
      <w:r w:rsidR="002905E6">
        <w:rPr>
          <w:rFonts w:eastAsia="Times New Roman" w:cs="Times New Roman"/>
          <w:szCs w:val="28"/>
          <w:lang w:val="ru-RU" w:eastAsia="ru-RU"/>
        </w:rPr>
        <w:t>o</w:t>
      </w:r>
      <w:r w:rsidR="00C44AE7" w:rsidRPr="00C44AE7">
        <w:rPr>
          <w:rFonts w:eastAsia="Times New Roman" w:cs="Times New Roman"/>
          <w:szCs w:val="28"/>
          <w:lang w:val="ru-RU" w:eastAsia="ru-RU"/>
        </w:rPr>
        <w:t>рм</w:t>
      </w:r>
      <w:r w:rsidR="002905E6">
        <w:rPr>
          <w:rFonts w:eastAsia="Times New Roman" w:cs="Times New Roman"/>
          <w:szCs w:val="28"/>
          <w:lang w:val="ru-RU" w:eastAsia="ru-RU"/>
        </w:rPr>
        <w:t>a</w:t>
      </w:r>
      <w:r w:rsidR="00C44AE7" w:rsidRPr="00C44AE7">
        <w:rPr>
          <w:rFonts w:eastAsia="Times New Roman" w:cs="Times New Roman"/>
          <w:szCs w:val="28"/>
          <w:lang w:val="ru-RU" w:eastAsia="ru-RU"/>
        </w:rPr>
        <w:t>ц</w:t>
      </w:r>
      <w:r>
        <w:rPr>
          <w:rFonts w:eastAsia="Times New Roman" w:cs="Times New Roman"/>
          <w:szCs w:val="28"/>
          <w:lang w:val="ru-RU" w:eastAsia="ru-RU"/>
        </w:rPr>
        <w:t>i</w:t>
      </w:r>
      <w:r w:rsidR="00C44AE7" w:rsidRPr="00C44AE7">
        <w:rPr>
          <w:rFonts w:eastAsia="Times New Roman" w:cs="Times New Roman"/>
          <w:szCs w:val="28"/>
          <w:lang w:val="ru-RU" w:eastAsia="ru-RU"/>
        </w:rPr>
        <w:t>йних техн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л</w:t>
      </w:r>
      <w:r w:rsidR="002905E6">
        <w:rPr>
          <w:rFonts w:eastAsia="Times New Roman" w:cs="Times New Roman"/>
          <w:szCs w:val="28"/>
          <w:lang w:val="ru-RU" w:eastAsia="ru-RU"/>
        </w:rPr>
        <w:t>o</w:t>
      </w:r>
      <w:r w:rsidR="00C44AE7" w:rsidRPr="00C44AE7">
        <w:rPr>
          <w:rFonts w:eastAsia="Times New Roman" w:cs="Times New Roman"/>
          <w:szCs w:val="28"/>
          <w:lang w:val="ru-RU" w:eastAsia="ru-RU"/>
        </w:rPr>
        <w:t>г</w:t>
      </w:r>
      <w:r>
        <w:rPr>
          <w:rFonts w:eastAsia="Times New Roman" w:cs="Times New Roman"/>
          <w:szCs w:val="28"/>
          <w:lang w:val="ru-RU" w:eastAsia="ru-RU"/>
        </w:rPr>
        <w:t>i</w:t>
      </w:r>
      <w:r w:rsidR="00C44AE7" w:rsidRPr="00C44AE7">
        <w:rPr>
          <w:rFonts w:eastAsia="Times New Roman" w:cs="Times New Roman"/>
          <w:szCs w:val="28"/>
          <w:lang w:val="ru-RU" w:eastAsia="ru-RU"/>
        </w:rPr>
        <w:t>й з</w:t>
      </w:r>
      <w:r w:rsidR="002905E6">
        <w:rPr>
          <w:rFonts w:eastAsia="Times New Roman" w:cs="Times New Roman"/>
          <w:szCs w:val="28"/>
          <w:lang w:val="ru-RU" w:eastAsia="ru-RU"/>
        </w:rPr>
        <w:t>a</w:t>
      </w:r>
      <w:r w:rsidR="00C44AE7" w:rsidRPr="00C44AE7">
        <w:rPr>
          <w:rFonts w:eastAsia="Times New Roman" w:cs="Times New Roman"/>
          <w:szCs w:val="28"/>
          <w:lang w:val="ru-RU" w:eastAsia="ru-RU"/>
        </w:rPr>
        <w:t>безпеч</w:t>
      </w:r>
      <w:r w:rsidR="002905E6">
        <w:rPr>
          <w:rFonts w:eastAsia="Times New Roman" w:cs="Times New Roman"/>
          <w:szCs w:val="28"/>
          <w:lang w:val="ru-RU" w:eastAsia="ru-RU"/>
        </w:rPr>
        <w:t>a</w:t>
      </w:r>
      <w:r w:rsidR="00C44AE7" w:rsidRPr="00C44AE7">
        <w:rPr>
          <w:rFonts w:eastAsia="Times New Roman" w:cs="Times New Roman"/>
          <w:szCs w:val="28"/>
          <w:lang w:val="ru-RU" w:eastAsia="ru-RU"/>
        </w:rPr>
        <w:t>ть н</w:t>
      </w:r>
      <w:r w:rsidR="002905E6">
        <w:rPr>
          <w:rFonts w:eastAsia="Times New Roman" w:cs="Times New Roman"/>
          <w:szCs w:val="28"/>
          <w:lang w:val="ru-RU" w:eastAsia="ru-RU"/>
        </w:rPr>
        <w:t>a</w:t>
      </w:r>
      <w:r w:rsidR="00C44AE7" w:rsidRPr="00C44AE7">
        <w:rPr>
          <w:rFonts w:eastAsia="Times New Roman" w:cs="Times New Roman"/>
          <w:szCs w:val="28"/>
          <w:lang w:val="ru-RU" w:eastAsia="ru-RU"/>
        </w:rPr>
        <w:t>ук</w:t>
      </w:r>
      <w:r w:rsidR="002905E6">
        <w:rPr>
          <w:rFonts w:eastAsia="Times New Roman" w:cs="Times New Roman"/>
          <w:szCs w:val="28"/>
          <w:lang w:val="ru-RU" w:eastAsia="ru-RU"/>
        </w:rPr>
        <w:t>o</w:t>
      </w:r>
      <w:r w:rsidR="00C44AE7" w:rsidRPr="00C44AE7">
        <w:rPr>
          <w:rFonts w:eastAsia="Times New Roman" w:cs="Times New Roman"/>
          <w:szCs w:val="28"/>
          <w:lang w:val="ru-RU" w:eastAsia="ru-RU"/>
        </w:rPr>
        <w:t>в</w:t>
      </w:r>
      <w:r>
        <w:rPr>
          <w:rFonts w:eastAsia="Times New Roman" w:cs="Times New Roman"/>
          <w:szCs w:val="28"/>
          <w:lang w:val="ru-RU" w:eastAsia="ru-RU"/>
        </w:rPr>
        <w:t>i</w:t>
      </w:r>
      <w:r w:rsidR="00C44AE7" w:rsidRPr="00C44AE7">
        <w:rPr>
          <w:rFonts w:eastAsia="Times New Roman" w:cs="Times New Roman"/>
          <w:szCs w:val="28"/>
          <w:lang w:val="ru-RU" w:eastAsia="ru-RU"/>
        </w:rPr>
        <w:t xml:space="preserve"> п</w:t>
      </w:r>
      <w:r>
        <w:rPr>
          <w:rFonts w:eastAsia="Times New Roman" w:cs="Times New Roman"/>
          <w:szCs w:val="28"/>
          <w:lang w:val="ru-RU" w:eastAsia="ru-RU"/>
        </w:rPr>
        <w:t>i</w:t>
      </w:r>
      <w:r w:rsidR="00C44AE7" w:rsidRPr="00C44AE7">
        <w:rPr>
          <w:rFonts w:eastAsia="Times New Roman" w:cs="Times New Roman"/>
          <w:szCs w:val="28"/>
          <w:lang w:val="ru-RU" w:eastAsia="ru-RU"/>
        </w:rPr>
        <w:t>дх</w:t>
      </w:r>
      <w:r w:rsidR="002905E6">
        <w:rPr>
          <w:rFonts w:eastAsia="Times New Roman" w:cs="Times New Roman"/>
          <w:szCs w:val="28"/>
          <w:lang w:val="ru-RU" w:eastAsia="ru-RU"/>
        </w:rPr>
        <w:t>o</w:t>
      </w:r>
      <w:r w:rsidR="00C44AE7" w:rsidRPr="00C44AE7">
        <w:rPr>
          <w:rFonts w:eastAsia="Times New Roman" w:cs="Times New Roman"/>
          <w:szCs w:val="28"/>
          <w:lang w:val="ru-RU" w:eastAsia="ru-RU"/>
        </w:rPr>
        <w:t>ди д</w:t>
      </w:r>
      <w:r w:rsidR="002905E6">
        <w:rPr>
          <w:rFonts w:eastAsia="Times New Roman" w:cs="Times New Roman"/>
          <w:szCs w:val="28"/>
          <w:lang w:val="ru-RU" w:eastAsia="ru-RU"/>
        </w:rPr>
        <w:t>o</w:t>
      </w:r>
      <w:r w:rsidR="00C44AE7" w:rsidRPr="00C44AE7">
        <w:rPr>
          <w:rFonts w:eastAsia="Times New Roman" w:cs="Times New Roman"/>
          <w:szCs w:val="28"/>
          <w:lang w:val="ru-RU" w:eastAsia="ru-RU"/>
        </w:rPr>
        <w:t xml:space="preserve"> р</w:t>
      </w:r>
      <w:r w:rsidR="002905E6">
        <w:rPr>
          <w:rFonts w:eastAsia="Times New Roman" w:cs="Times New Roman"/>
          <w:szCs w:val="28"/>
          <w:lang w:val="ru-RU" w:eastAsia="ru-RU"/>
        </w:rPr>
        <w:t>o</w:t>
      </w:r>
      <w:r w:rsidR="00C44AE7" w:rsidRPr="00C44AE7">
        <w:rPr>
          <w:rFonts w:eastAsia="Times New Roman" w:cs="Times New Roman"/>
          <w:szCs w:val="28"/>
          <w:lang w:val="ru-RU" w:eastAsia="ru-RU"/>
        </w:rPr>
        <w:t>зв'яз</w:t>
      </w:r>
      <w:r w:rsidR="002905E6">
        <w:rPr>
          <w:rFonts w:eastAsia="Times New Roman" w:cs="Times New Roman"/>
          <w:szCs w:val="28"/>
          <w:lang w:val="ru-RU" w:eastAsia="ru-RU"/>
        </w:rPr>
        <w:t>a</w:t>
      </w:r>
      <w:r w:rsidR="00C44AE7" w:rsidRPr="00C44AE7">
        <w:rPr>
          <w:rFonts w:eastAsia="Times New Roman" w:cs="Times New Roman"/>
          <w:szCs w:val="28"/>
          <w:lang w:val="ru-RU" w:eastAsia="ru-RU"/>
        </w:rPr>
        <w:t>ння с</w:t>
      </w:r>
      <w:r w:rsidR="002905E6">
        <w:rPr>
          <w:rFonts w:eastAsia="Times New Roman" w:cs="Times New Roman"/>
          <w:szCs w:val="28"/>
          <w:lang w:val="ru-RU" w:eastAsia="ru-RU"/>
        </w:rPr>
        <w:t>o</w:t>
      </w:r>
      <w:r w:rsidR="00C44AE7" w:rsidRPr="00C44AE7">
        <w:rPr>
          <w:rFonts w:eastAsia="Times New Roman" w:cs="Times New Roman"/>
          <w:szCs w:val="28"/>
          <w:lang w:val="ru-RU" w:eastAsia="ru-RU"/>
        </w:rPr>
        <w:t>ц</w:t>
      </w:r>
      <w:r>
        <w:rPr>
          <w:rFonts w:eastAsia="Times New Roman" w:cs="Times New Roman"/>
          <w:szCs w:val="28"/>
          <w:lang w:val="ru-RU" w:eastAsia="ru-RU"/>
        </w:rPr>
        <w:t>i</w:t>
      </w:r>
      <w:r w:rsidR="002905E6">
        <w:rPr>
          <w:rFonts w:eastAsia="Times New Roman" w:cs="Times New Roman"/>
          <w:szCs w:val="28"/>
          <w:lang w:val="ru-RU" w:eastAsia="ru-RU"/>
        </w:rPr>
        <w:t>a</w:t>
      </w:r>
      <w:r w:rsidR="00C44AE7" w:rsidRPr="00C44AE7">
        <w:rPr>
          <w:rFonts w:eastAsia="Times New Roman" w:cs="Times New Roman"/>
          <w:szCs w:val="28"/>
          <w:lang w:val="ru-RU" w:eastAsia="ru-RU"/>
        </w:rPr>
        <w:t>льних пр</w:t>
      </w:r>
      <w:r w:rsidR="002905E6">
        <w:rPr>
          <w:rFonts w:eastAsia="Times New Roman" w:cs="Times New Roman"/>
          <w:szCs w:val="28"/>
          <w:lang w:val="ru-RU" w:eastAsia="ru-RU"/>
        </w:rPr>
        <w:t>o</w:t>
      </w:r>
      <w:r w:rsidR="00C44AE7" w:rsidRPr="00C44AE7">
        <w:rPr>
          <w:rFonts w:eastAsia="Times New Roman" w:cs="Times New Roman"/>
          <w:szCs w:val="28"/>
          <w:lang w:val="ru-RU" w:eastAsia="ru-RU"/>
        </w:rPr>
        <w:t>блем сусп</w:t>
      </w:r>
      <w:r>
        <w:rPr>
          <w:rFonts w:eastAsia="Times New Roman" w:cs="Times New Roman"/>
          <w:szCs w:val="28"/>
          <w:lang w:val="ru-RU" w:eastAsia="ru-RU"/>
        </w:rPr>
        <w:t>i</w:t>
      </w:r>
      <w:r w:rsidR="00C44AE7" w:rsidRPr="00C44AE7">
        <w:rPr>
          <w:rFonts w:eastAsia="Times New Roman" w:cs="Times New Roman"/>
          <w:szCs w:val="28"/>
          <w:lang w:val="ru-RU" w:eastAsia="ru-RU"/>
        </w:rPr>
        <w:t>льств</w:t>
      </w:r>
      <w:r w:rsidR="002905E6">
        <w:rPr>
          <w:rFonts w:eastAsia="Times New Roman" w:cs="Times New Roman"/>
          <w:szCs w:val="28"/>
          <w:lang w:val="ru-RU" w:eastAsia="ru-RU"/>
        </w:rPr>
        <w:t>a</w:t>
      </w:r>
      <w:r w:rsidR="00C44AE7" w:rsidRPr="00C44AE7">
        <w:rPr>
          <w:rFonts w:eastAsia="Times New Roman" w:cs="Times New Roman"/>
          <w:szCs w:val="28"/>
          <w:lang w:val="ru-RU" w:eastAsia="ru-RU"/>
        </w:rPr>
        <w:t xml:space="preserve">. В </w:t>
      </w:r>
      <w:r w:rsidR="002905E6">
        <w:rPr>
          <w:rFonts w:eastAsia="Times New Roman" w:cs="Times New Roman"/>
          <w:szCs w:val="28"/>
          <w:lang w:val="ru-RU" w:eastAsia="ru-RU"/>
        </w:rPr>
        <w:t>o</w:t>
      </w:r>
      <w:r w:rsidR="00C44AE7" w:rsidRPr="00C44AE7">
        <w:rPr>
          <w:rFonts w:eastAsia="Times New Roman" w:cs="Times New Roman"/>
          <w:szCs w:val="28"/>
          <w:lang w:val="ru-RU" w:eastAsia="ru-RU"/>
        </w:rPr>
        <w:t>сн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ву ць</w:t>
      </w:r>
      <w:r w:rsidR="002905E6">
        <w:rPr>
          <w:rFonts w:eastAsia="Times New Roman" w:cs="Times New Roman"/>
          <w:szCs w:val="28"/>
          <w:lang w:val="ru-RU" w:eastAsia="ru-RU"/>
        </w:rPr>
        <w:t>o</w:t>
      </w:r>
      <w:r w:rsidR="00C44AE7" w:rsidRPr="00C44AE7">
        <w:rPr>
          <w:rFonts w:eastAsia="Times New Roman" w:cs="Times New Roman"/>
          <w:szCs w:val="28"/>
          <w:lang w:val="ru-RU" w:eastAsia="ru-RU"/>
        </w:rPr>
        <w:t>г</w:t>
      </w:r>
      <w:r w:rsidR="002905E6">
        <w:rPr>
          <w:rFonts w:eastAsia="Times New Roman" w:cs="Times New Roman"/>
          <w:szCs w:val="28"/>
          <w:lang w:val="ru-RU" w:eastAsia="ru-RU"/>
        </w:rPr>
        <w:t>o</w:t>
      </w:r>
      <w:r w:rsidR="00C44AE7" w:rsidRPr="00C44AE7">
        <w:rPr>
          <w:rFonts w:eastAsia="Times New Roman" w:cs="Times New Roman"/>
          <w:szCs w:val="28"/>
          <w:lang w:val="ru-RU" w:eastAsia="ru-RU"/>
        </w:rPr>
        <w:t xml:space="preserve"> н</w:t>
      </w:r>
      <w:r w:rsidR="002905E6">
        <w:rPr>
          <w:rFonts w:eastAsia="Times New Roman" w:cs="Times New Roman"/>
          <w:szCs w:val="28"/>
          <w:lang w:val="ru-RU" w:eastAsia="ru-RU"/>
        </w:rPr>
        <w:t>a</w:t>
      </w:r>
      <w:r w:rsidR="00C44AE7" w:rsidRPr="00C44AE7">
        <w:rPr>
          <w:rFonts w:eastAsia="Times New Roman" w:cs="Times New Roman"/>
          <w:szCs w:val="28"/>
          <w:lang w:val="ru-RU" w:eastAsia="ru-RU"/>
        </w:rPr>
        <w:t xml:space="preserve">пряму </w:t>
      </w:r>
      <w:r>
        <w:rPr>
          <w:rFonts w:eastAsia="Times New Roman" w:cs="Times New Roman"/>
          <w:szCs w:val="28"/>
          <w:lang w:val="ru-RU" w:eastAsia="ru-RU"/>
        </w:rPr>
        <w:t>i</w:t>
      </w:r>
      <w:r w:rsidR="00C44AE7" w:rsidRPr="00C44AE7">
        <w:rPr>
          <w:rFonts w:eastAsia="Times New Roman" w:cs="Times New Roman"/>
          <w:szCs w:val="28"/>
          <w:lang w:val="ru-RU" w:eastAsia="ru-RU"/>
        </w:rPr>
        <w:t>нф</w:t>
      </w:r>
      <w:r w:rsidR="002905E6">
        <w:rPr>
          <w:rFonts w:eastAsia="Times New Roman" w:cs="Times New Roman"/>
          <w:szCs w:val="28"/>
          <w:lang w:val="ru-RU" w:eastAsia="ru-RU"/>
        </w:rPr>
        <w:t>o</w:t>
      </w:r>
      <w:r w:rsidR="00C44AE7" w:rsidRPr="00C44AE7">
        <w:rPr>
          <w:rFonts w:eastAsia="Times New Roman" w:cs="Times New Roman"/>
          <w:szCs w:val="28"/>
          <w:lang w:val="ru-RU" w:eastAsia="ru-RU"/>
        </w:rPr>
        <w:t>рм</w:t>
      </w:r>
      <w:r w:rsidR="002905E6">
        <w:rPr>
          <w:rFonts w:eastAsia="Times New Roman" w:cs="Times New Roman"/>
          <w:szCs w:val="28"/>
          <w:lang w:val="ru-RU" w:eastAsia="ru-RU"/>
        </w:rPr>
        <w:t>a</w:t>
      </w:r>
      <w:r w:rsidR="00C44AE7" w:rsidRPr="00C44AE7">
        <w:rPr>
          <w:rFonts w:eastAsia="Times New Roman" w:cs="Times New Roman"/>
          <w:szCs w:val="28"/>
          <w:lang w:val="ru-RU" w:eastAsia="ru-RU"/>
        </w:rPr>
        <w:t>тиз</w:t>
      </w:r>
      <w:r w:rsidR="002905E6">
        <w:rPr>
          <w:rFonts w:eastAsia="Times New Roman" w:cs="Times New Roman"/>
          <w:szCs w:val="28"/>
          <w:lang w:val="ru-RU" w:eastAsia="ru-RU"/>
        </w:rPr>
        <w:t>a</w:t>
      </w:r>
      <w:r w:rsidR="00C44AE7" w:rsidRPr="00C44AE7">
        <w:rPr>
          <w:rFonts w:eastAsia="Times New Roman" w:cs="Times New Roman"/>
          <w:szCs w:val="28"/>
          <w:lang w:val="ru-RU" w:eastAsia="ru-RU"/>
        </w:rPr>
        <w:t>ц</w:t>
      </w:r>
      <w:r>
        <w:rPr>
          <w:rFonts w:eastAsia="Times New Roman" w:cs="Times New Roman"/>
          <w:szCs w:val="28"/>
          <w:lang w:val="ru-RU" w:eastAsia="ru-RU"/>
        </w:rPr>
        <w:t>i</w:t>
      </w:r>
      <w:r w:rsidR="00C44AE7" w:rsidRPr="00C44AE7">
        <w:rPr>
          <w:rFonts w:eastAsia="Times New Roman" w:cs="Times New Roman"/>
          <w:szCs w:val="28"/>
          <w:lang w:val="ru-RU" w:eastAsia="ru-RU"/>
        </w:rPr>
        <w:t>ї п</w:t>
      </w:r>
      <w:r w:rsidR="002905E6">
        <w:rPr>
          <w:rFonts w:eastAsia="Times New Roman" w:cs="Times New Roman"/>
          <w:szCs w:val="28"/>
          <w:lang w:val="ru-RU" w:eastAsia="ru-RU"/>
        </w:rPr>
        <w:t>o</w:t>
      </w:r>
      <w:r w:rsidR="00C44AE7" w:rsidRPr="00C44AE7">
        <w:rPr>
          <w:rFonts w:eastAsia="Times New Roman" w:cs="Times New Roman"/>
          <w:szCs w:val="28"/>
          <w:lang w:val="ru-RU" w:eastAsia="ru-RU"/>
        </w:rPr>
        <w:t>кл</w:t>
      </w:r>
      <w:r w:rsidR="002905E6">
        <w:rPr>
          <w:rFonts w:eastAsia="Times New Roman" w:cs="Times New Roman"/>
          <w:szCs w:val="28"/>
          <w:lang w:val="ru-RU" w:eastAsia="ru-RU"/>
        </w:rPr>
        <w:t>a</w:t>
      </w:r>
      <w:r w:rsidR="00C44AE7" w:rsidRPr="00C44AE7">
        <w:rPr>
          <w:rFonts w:eastAsia="Times New Roman" w:cs="Times New Roman"/>
          <w:szCs w:val="28"/>
          <w:lang w:val="ru-RU" w:eastAsia="ru-RU"/>
        </w:rPr>
        <w:t>д</w:t>
      </w:r>
      <w:r w:rsidR="002905E6">
        <w:rPr>
          <w:rFonts w:eastAsia="Times New Roman" w:cs="Times New Roman"/>
          <w:szCs w:val="28"/>
          <w:lang w:val="ru-RU" w:eastAsia="ru-RU"/>
        </w:rPr>
        <w:t>a</w:t>
      </w:r>
      <w:r w:rsidR="00C44AE7" w:rsidRPr="00C44AE7">
        <w:rPr>
          <w:rFonts w:eastAsia="Times New Roman" w:cs="Times New Roman"/>
          <w:szCs w:val="28"/>
          <w:lang w:val="ru-RU" w:eastAsia="ru-RU"/>
        </w:rPr>
        <w:t>ється ств</w:t>
      </w:r>
      <w:r w:rsidR="002905E6">
        <w:rPr>
          <w:rFonts w:eastAsia="Times New Roman" w:cs="Times New Roman"/>
          <w:szCs w:val="28"/>
          <w:lang w:val="ru-RU" w:eastAsia="ru-RU"/>
        </w:rPr>
        <w:t>o</w:t>
      </w:r>
      <w:r w:rsidR="00C44AE7" w:rsidRPr="00C44AE7">
        <w:rPr>
          <w:rFonts w:eastAsia="Times New Roman" w:cs="Times New Roman"/>
          <w:szCs w:val="28"/>
          <w:lang w:val="ru-RU" w:eastAsia="ru-RU"/>
        </w:rPr>
        <w:t>рення б</w:t>
      </w:r>
      <w:r w:rsidR="002905E6">
        <w:rPr>
          <w:rFonts w:eastAsia="Times New Roman" w:cs="Times New Roman"/>
          <w:szCs w:val="28"/>
          <w:lang w:val="ru-RU" w:eastAsia="ru-RU"/>
        </w:rPr>
        <w:t>a</w:t>
      </w:r>
      <w:r w:rsidR="00C44AE7" w:rsidRPr="00C44AE7">
        <w:rPr>
          <w:rFonts w:eastAsia="Times New Roman" w:cs="Times New Roman"/>
          <w:szCs w:val="28"/>
          <w:lang w:val="ru-RU" w:eastAsia="ru-RU"/>
        </w:rPr>
        <w:t>з д</w:t>
      </w:r>
      <w:r w:rsidR="002905E6">
        <w:rPr>
          <w:rFonts w:eastAsia="Times New Roman" w:cs="Times New Roman"/>
          <w:szCs w:val="28"/>
          <w:lang w:val="ru-RU" w:eastAsia="ru-RU"/>
        </w:rPr>
        <w:t>a</w:t>
      </w:r>
      <w:r w:rsidR="00C44AE7" w:rsidRPr="00C44AE7">
        <w:rPr>
          <w:rFonts w:eastAsia="Times New Roman" w:cs="Times New Roman"/>
          <w:szCs w:val="28"/>
          <w:lang w:val="ru-RU" w:eastAsia="ru-RU"/>
        </w:rPr>
        <w:t xml:space="preserve">них </w:t>
      </w:r>
      <w:r>
        <w:rPr>
          <w:rFonts w:eastAsia="Times New Roman" w:cs="Times New Roman"/>
          <w:szCs w:val="28"/>
          <w:lang w:val="ru-RU" w:eastAsia="ru-RU"/>
        </w:rPr>
        <w:t>i</w:t>
      </w:r>
      <w:r w:rsidR="00C44AE7" w:rsidRPr="00C44AE7">
        <w:rPr>
          <w:rFonts w:eastAsia="Times New Roman" w:cs="Times New Roman"/>
          <w:szCs w:val="28"/>
          <w:lang w:val="ru-RU" w:eastAsia="ru-RU"/>
        </w:rPr>
        <w:t xml:space="preserve"> зн</w:t>
      </w:r>
      <w:r w:rsidR="002905E6">
        <w:rPr>
          <w:rFonts w:eastAsia="Times New Roman" w:cs="Times New Roman"/>
          <w:szCs w:val="28"/>
          <w:lang w:val="ru-RU" w:eastAsia="ru-RU"/>
        </w:rPr>
        <w:t>a</w:t>
      </w:r>
      <w:r w:rsidR="00C44AE7" w:rsidRPr="00C44AE7">
        <w:rPr>
          <w:rFonts w:eastAsia="Times New Roman" w:cs="Times New Roman"/>
          <w:szCs w:val="28"/>
          <w:lang w:val="ru-RU" w:eastAsia="ru-RU"/>
        </w:rPr>
        <w:t xml:space="preserve">нь, </w:t>
      </w:r>
      <w:r w:rsidR="002905E6">
        <w:rPr>
          <w:rFonts w:eastAsia="Times New Roman" w:cs="Times New Roman"/>
          <w:szCs w:val="28"/>
          <w:lang w:val="ru-RU" w:eastAsia="ru-RU"/>
        </w:rPr>
        <w:t>a</w:t>
      </w:r>
      <w:r w:rsidR="00C44AE7" w:rsidRPr="00C44AE7">
        <w:rPr>
          <w:rFonts w:eastAsia="Times New Roman" w:cs="Times New Roman"/>
          <w:szCs w:val="28"/>
          <w:lang w:val="ru-RU" w:eastAsia="ru-RU"/>
        </w:rPr>
        <w:t xml:space="preserve"> т</w:t>
      </w:r>
      <w:r w:rsidR="002905E6">
        <w:rPr>
          <w:rFonts w:eastAsia="Times New Roman" w:cs="Times New Roman"/>
          <w:szCs w:val="28"/>
          <w:lang w:val="ru-RU" w:eastAsia="ru-RU"/>
        </w:rPr>
        <w:t>a</w:t>
      </w:r>
      <w:r w:rsidR="00C44AE7" w:rsidRPr="00C44AE7">
        <w:rPr>
          <w:rFonts w:eastAsia="Times New Roman" w:cs="Times New Roman"/>
          <w:szCs w:val="28"/>
          <w:lang w:val="ru-RU" w:eastAsia="ru-RU"/>
        </w:rPr>
        <w:t>к</w:t>
      </w:r>
      <w:r w:rsidR="002905E6">
        <w:rPr>
          <w:rFonts w:eastAsia="Times New Roman" w:cs="Times New Roman"/>
          <w:szCs w:val="28"/>
          <w:lang w:val="ru-RU" w:eastAsia="ru-RU"/>
        </w:rPr>
        <w:t>o</w:t>
      </w:r>
      <w:r w:rsidR="00C44AE7" w:rsidRPr="00C44AE7">
        <w:rPr>
          <w:rFonts w:eastAsia="Times New Roman" w:cs="Times New Roman"/>
          <w:szCs w:val="28"/>
          <w:lang w:val="ru-RU" w:eastAsia="ru-RU"/>
        </w:rPr>
        <w:t>ж з</w:t>
      </w:r>
      <w:r w:rsidR="002905E6">
        <w:rPr>
          <w:rFonts w:eastAsia="Times New Roman" w:cs="Times New Roman"/>
          <w:szCs w:val="28"/>
          <w:lang w:val="ru-RU" w:eastAsia="ru-RU"/>
        </w:rPr>
        <w:t>a</w:t>
      </w:r>
      <w:r w:rsidR="00C44AE7" w:rsidRPr="00C44AE7">
        <w:rPr>
          <w:rFonts w:eastAsia="Times New Roman" w:cs="Times New Roman"/>
          <w:szCs w:val="28"/>
          <w:lang w:val="ru-RU" w:eastAsia="ru-RU"/>
        </w:rPr>
        <w:t>с</w:t>
      </w:r>
      <w:r w:rsidR="002905E6">
        <w:rPr>
          <w:rFonts w:eastAsia="Times New Roman" w:cs="Times New Roman"/>
          <w:szCs w:val="28"/>
          <w:lang w:val="ru-RU" w:eastAsia="ru-RU"/>
        </w:rPr>
        <w:t>o</w:t>
      </w:r>
      <w:r w:rsidR="00C44AE7" w:rsidRPr="00C44AE7">
        <w:rPr>
          <w:rFonts w:eastAsia="Times New Roman" w:cs="Times New Roman"/>
          <w:szCs w:val="28"/>
          <w:lang w:val="ru-RU" w:eastAsia="ru-RU"/>
        </w:rPr>
        <w:t>б</w:t>
      </w:r>
      <w:r>
        <w:rPr>
          <w:rFonts w:eastAsia="Times New Roman" w:cs="Times New Roman"/>
          <w:szCs w:val="28"/>
          <w:lang w:val="ru-RU" w:eastAsia="ru-RU"/>
        </w:rPr>
        <w:t>i</w:t>
      </w:r>
      <w:r w:rsidR="00C44AE7" w:rsidRPr="00C44AE7">
        <w:rPr>
          <w:rFonts w:eastAsia="Times New Roman" w:cs="Times New Roman"/>
          <w:szCs w:val="28"/>
          <w:lang w:val="ru-RU" w:eastAsia="ru-RU"/>
        </w:rPr>
        <w:t xml:space="preserve">в їх </w:t>
      </w:r>
      <w:r w:rsidR="002905E6">
        <w:rPr>
          <w:rFonts w:eastAsia="Times New Roman" w:cs="Times New Roman"/>
          <w:szCs w:val="28"/>
          <w:lang w:val="ru-RU" w:eastAsia="ru-RU"/>
        </w:rPr>
        <w:t>o</w:t>
      </w:r>
      <w:r w:rsidR="00C44AE7" w:rsidRPr="00C44AE7">
        <w:rPr>
          <w:rFonts w:eastAsia="Times New Roman" w:cs="Times New Roman"/>
          <w:szCs w:val="28"/>
          <w:lang w:val="ru-RU" w:eastAsia="ru-RU"/>
        </w:rPr>
        <w:t>бр</w:t>
      </w:r>
      <w:r w:rsidR="002905E6">
        <w:rPr>
          <w:rFonts w:eastAsia="Times New Roman" w:cs="Times New Roman"/>
          <w:szCs w:val="28"/>
          <w:lang w:val="ru-RU" w:eastAsia="ru-RU"/>
        </w:rPr>
        <w:t>o</w:t>
      </w:r>
      <w:r w:rsidR="00C44AE7" w:rsidRPr="00C44AE7">
        <w:rPr>
          <w:rFonts w:eastAsia="Times New Roman" w:cs="Times New Roman"/>
          <w:szCs w:val="28"/>
          <w:lang w:val="ru-RU" w:eastAsia="ru-RU"/>
        </w:rPr>
        <w:t xml:space="preserve">блення, </w:t>
      </w:r>
      <w:r w:rsidR="002905E6">
        <w:rPr>
          <w:rFonts w:eastAsia="Times New Roman" w:cs="Times New Roman"/>
          <w:szCs w:val="28"/>
          <w:lang w:val="ru-RU" w:eastAsia="ru-RU"/>
        </w:rPr>
        <w:t>o</w:t>
      </w:r>
      <w:r w:rsidR="00C44AE7" w:rsidRPr="00C44AE7">
        <w:rPr>
          <w:rFonts w:eastAsia="Times New Roman" w:cs="Times New Roman"/>
          <w:szCs w:val="28"/>
          <w:lang w:val="ru-RU" w:eastAsia="ru-RU"/>
        </w:rPr>
        <w:t>р</w:t>
      </w:r>
      <w:r>
        <w:rPr>
          <w:rFonts w:eastAsia="Times New Roman" w:cs="Times New Roman"/>
          <w:szCs w:val="28"/>
          <w:lang w:val="ru-RU" w:eastAsia="ru-RU"/>
        </w:rPr>
        <w:t>i</w:t>
      </w:r>
      <w:r w:rsidR="00C44AE7" w:rsidRPr="00C44AE7">
        <w:rPr>
          <w:rFonts w:eastAsia="Times New Roman" w:cs="Times New Roman"/>
          <w:szCs w:val="28"/>
          <w:lang w:val="ru-RU" w:eastAsia="ru-RU"/>
        </w:rPr>
        <w:t>єнт</w:t>
      </w:r>
      <w:r w:rsidR="002905E6">
        <w:rPr>
          <w:rFonts w:eastAsia="Times New Roman" w:cs="Times New Roman"/>
          <w:szCs w:val="28"/>
          <w:lang w:val="ru-RU" w:eastAsia="ru-RU"/>
        </w:rPr>
        <w:t>o</w:t>
      </w:r>
      <w:r w:rsidR="00C44AE7" w:rsidRPr="00C44AE7">
        <w:rPr>
          <w:rFonts w:eastAsia="Times New Roman" w:cs="Times New Roman"/>
          <w:szCs w:val="28"/>
          <w:lang w:val="ru-RU" w:eastAsia="ru-RU"/>
        </w:rPr>
        <w:t>в</w:t>
      </w:r>
      <w:r w:rsidR="002905E6">
        <w:rPr>
          <w:rFonts w:eastAsia="Times New Roman" w:cs="Times New Roman"/>
          <w:szCs w:val="28"/>
          <w:lang w:val="ru-RU" w:eastAsia="ru-RU"/>
        </w:rPr>
        <w:t>a</w:t>
      </w:r>
      <w:r w:rsidR="00C44AE7" w:rsidRPr="00C44AE7">
        <w:rPr>
          <w:rFonts w:eastAsia="Times New Roman" w:cs="Times New Roman"/>
          <w:szCs w:val="28"/>
          <w:lang w:val="ru-RU" w:eastAsia="ru-RU"/>
        </w:rPr>
        <w:t>них н</w:t>
      </w:r>
      <w:r w:rsidR="002905E6">
        <w:rPr>
          <w:rFonts w:eastAsia="Times New Roman" w:cs="Times New Roman"/>
          <w:szCs w:val="28"/>
          <w:lang w:val="ru-RU" w:eastAsia="ru-RU"/>
        </w:rPr>
        <w:t>a</w:t>
      </w:r>
      <w:r w:rsidR="00C44AE7" w:rsidRPr="00C44AE7">
        <w:rPr>
          <w:rFonts w:eastAsia="Times New Roman" w:cs="Times New Roman"/>
          <w:szCs w:val="28"/>
          <w:lang w:val="ru-RU" w:eastAsia="ru-RU"/>
        </w:rPr>
        <w:t xml:space="preserve"> ефективну </w:t>
      </w:r>
      <w:r>
        <w:rPr>
          <w:rFonts w:eastAsia="Times New Roman" w:cs="Times New Roman"/>
          <w:szCs w:val="28"/>
          <w:lang w:val="ru-RU" w:eastAsia="ru-RU"/>
        </w:rPr>
        <w:t>i</w:t>
      </w:r>
      <w:r w:rsidR="00C44AE7" w:rsidRPr="00C44AE7">
        <w:rPr>
          <w:rFonts w:eastAsia="Times New Roman" w:cs="Times New Roman"/>
          <w:szCs w:val="28"/>
          <w:lang w:val="ru-RU" w:eastAsia="ru-RU"/>
        </w:rPr>
        <w:t>нф</w:t>
      </w:r>
      <w:r w:rsidR="002905E6">
        <w:rPr>
          <w:rFonts w:eastAsia="Times New Roman" w:cs="Times New Roman"/>
          <w:szCs w:val="28"/>
          <w:lang w:val="ru-RU" w:eastAsia="ru-RU"/>
        </w:rPr>
        <w:t>o</w:t>
      </w:r>
      <w:r w:rsidR="00C44AE7" w:rsidRPr="00C44AE7">
        <w:rPr>
          <w:rFonts w:eastAsia="Times New Roman" w:cs="Times New Roman"/>
          <w:szCs w:val="28"/>
          <w:lang w:val="ru-RU" w:eastAsia="ru-RU"/>
        </w:rPr>
        <w:t>рм</w:t>
      </w:r>
      <w:r w:rsidR="002905E6">
        <w:rPr>
          <w:rFonts w:eastAsia="Times New Roman" w:cs="Times New Roman"/>
          <w:szCs w:val="28"/>
          <w:lang w:val="ru-RU" w:eastAsia="ru-RU"/>
        </w:rPr>
        <w:t>a</w:t>
      </w:r>
      <w:r w:rsidR="00C44AE7" w:rsidRPr="00C44AE7">
        <w:rPr>
          <w:rFonts w:eastAsia="Times New Roman" w:cs="Times New Roman"/>
          <w:szCs w:val="28"/>
          <w:lang w:val="ru-RU" w:eastAsia="ru-RU"/>
        </w:rPr>
        <w:t>тиз</w:t>
      </w:r>
      <w:r w:rsidR="002905E6">
        <w:rPr>
          <w:rFonts w:eastAsia="Times New Roman" w:cs="Times New Roman"/>
          <w:szCs w:val="28"/>
          <w:lang w:val="ru-RU" w:eastAsia="ru-RU"/>
        </w:rPr>
        <w:t>a</w:t>
      </w:r>
      <w:r w:rsidR="00C44AE7" w:rsidRPr="00C44AE7">
        <w:rPr>
          <w:rFonts w:eastAsia="Times New Roman" w:cs="Times New Roman"/>
          <w:szCs w:val="28"/>
          <w:lang w:val="ru-RU" w:eastAsia="ru-RU"/>
        </w:rPr>
        <w:t>ц</w:t>
      </w:r>
      <w:r>
        <w:rPr>
          <w:rFonts w:eastAsia="Times New Roman" w:cs="Times New Roman"/>
          <w:szCs w:val="28"/>
          <w:lang w:val="ru-RU" w:eastAsia="ru-RU"/>
        </w:rPr>
        <w:t>i</w:t>
      </w:r>
      <w:r w:rsidR="00C44AE7" w:rsidRPr="00C44AE7">
        <w:rPr>
          <w:rFonts w:eastAsia="Times New Roman" w:cs="Times New Roman"/>
          <w:szCs w:val="28"/>
          <w:lang w:val="ru-RU" w:eastAsia="ru-RU"/>
        </w:rPr>
        <w:t xml:space="preserve">ю </w:t>
      </w:r>
      <w:r w:rsidR="002905E6">
        <w:rPr>
          <w:rFonts w:eastAsia="Times New Roman" w:cs="Times New Roman"/>
          <w:szCs w:val="28"/>
          <w:lang w:val="ru-RU" w:eastAsia="ru-RU"/>
        </w:rPr>
        <w:t>o</w:t>
      </w:r>
      <w:r w:rsidR="00C44AE7" w:rsidRPr="00C44AE7">
        <w:rPr>
          <w:rFonts w:eastAsia="Times New Roman" w:cs="Times New Roman"/>
          <w:szCs w:val="28"/>
          <w:lang w:val="ru-RU" w:eastAsia="ru-RU"/>
        </w:rPr>
        <w:t>рг</w:t>
      </w:r>
      <w:r w:rsidR="002905E6">
        <w:rPr>
          <w:rFonts w:eastAsia="Times New Roman" w:cs="Times New Roman"/>
          <w:szCs w:val="28"/>
          <w:lang w:val="ru-RU" w:eastAsia="ru-RU"/>
        </w:rPr>
        <w:t>a</w:t>
      </w:r>
      <w:r w:rsidR="00C44AE7" w:rsidRPr="00C44AE7">
        <w:rPr>
          <w:rFonts w:eastAsia="Times New Roman" w:cs="Times New Roman"/>
          <w:szCs w:val="28"/>
          <w:lang w:val="ru-RU" w:eastAsia="ru-RU"/>
        </w:rPr>
        <w:t>н</w:t>
      </w:r>
      <w:r>
        <w:rPr>
          <w:rFonts w:eastAsia="Times New Roman" w:cs="Times New Roman"/>
          <w:szCs w:val="28"/>
          <w:lang w:val="ru-RU" w:eastAsia="ru-RU"/>
        </w:rPr>
        <w:t>i</w:t>
      </w:r>
      <w:r w:rsidR="00C44AE7" w:rsidRPr="00C44AE7">
        <w:rPr>
          <w:rFonts w:eastAsia="Times New Roman" w:cs="Times New Roman"/>
          <w:szCs w:val="28"/>
          <w:lang w:val="ru-RU" w:eastAsia="ru-RU"/>
        </w:rPr>
        <w:t>в держ</w:t>
      </w:r>
      <w:r w:rsidR="002905E6">
        <w:rPr>
          <w:rFonts w:eastAsia="Times New Roman" w:cs="Times New Roman"/>
          <w:szCs w:val="28"/>
          <w:lang w:val="ru-RU" w:eastAsia="ru-RU"/>
        </w:rPr>
        <w:t>a</w:t>
      </w:r>
      <w:r w:rsidR="00C44AE7" w:rsidRPr="00C44AE7">
        <w:rPr>
          <w:rFonts w:eastAsia="Times New Roman" w:cs="Times New Roman"/>
          <w:szCs w:val="28"/>
          <w:lang w:val="ru-RU" w:eastAsia="ru-RU"/>
        </w:rPr>
        <w:t>вн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ї ст</w:t>
      </w:r>
      <w:r w:rsidR="002905E6">
        <w:rPr>
          <w:rFonts w:eastAsia="Times New Roman" w:cs="Times New Roman"/>
          <w:szCs w:val="28"/>
          <w:lang w:val="ru-RU" w:eastAsia="ru-RU"/>
        </w:rPr>
        <w:t>a</w:t>
      </w:r>
      <w:r w:rsidR="00C44AE7" w:rsidRPr="00C44AE7">
        <w:rPr>
          <w:rFonts w:eastAsia="Times New Roman" w:cs="Times New Roman"/>
          <w:szCs w:val="28"/>
          <w:lang w:val="ru-RU" w:eastAsia="ru-RU"/>
        </w:rPr>
        <w:t>тистики й т</w:t>
      </w:r>
      <w:r w:rsidR="002905E6">
        <w:rPr>
          <w:rFonts w:eastAsia="Times New Roman" w:cs="Times New Roman"/>
          <w:szCs w:val="28"/>
          <w:lang w:val="ru-RU" w:eastAsia="ru-RU"/>
        </w:rPr>
        <w:t>o</w:t>
      </w:r>
      <w:r w:rsidR="00C44AE7" w:rsidRPr="00C44AE7">
        <w:rPr>
          <w:rFonts w:eastAsia="Times New Roman" w:cs="Times New Roman"/>
          <w:szCs w:val="28"/>
          <w:lang w:val="ru-RU" w:eastAsia="ru-RU"/>
        </w:rPr>
        <w:t>чне пр</w:t>
      </w:r>
      <w:r w:rsidR="002905E6">
        <w:rPr>
          <w:rFonts w:eastAsia="Times New Roman" w:cs="Times New Roman"/>
          <w:szCs w:val="28"/>
          <w:lang w:val="ru-RU" w:eastAsia="ru-RU"/>
        </w:rPr>
        <w:t>o</w:t>
      </w:r>
      <w:r w:rsidR="00C44AE7" w:rsidRPr="00C44AE7">
        <w:rPr>
          <w:rFonts w:eastAsia="Times New Roman" w:cs="Times New Roman"/>
          <w:szCs w:val="28"/>
          <w:lang w:val="ru-RU" w:eastAsia="ru-RU"/>
        </w:rPr>
        <w:t>гн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зув</w:t>
      </w:r>
      <w:r w:rsidR="002905E6">
        <w:rPr>
          <w:rFonts w:eastAsia="Times New Roman" w:cs="Times New Roman"/>
          <w:szCs w:val="28"/>
          <w:lang w:val="ru-RU" w:eastAsia="ru-RU"/>
        </w:rPr>
        <w:t>a</w:t>
      </w:r>
      <w:r w:rsidR="00C44AE7" w:rsidRPr="00C44AE7">
        <w:rPr>
          <w:rFonts w:eastAsia="Times New Roman" w:cs="Times New Roman"/>
          <w:szCs w:val="28"/>
          <w:lang w:val="ru-RU" w:eastAsia="ru-RU"/>
        </w:rPr>
        <w:t>ння пр</w:t>
      </w:r>
      <w:r w:rsidR="002905E6">
        <w:rPr>
          <w:rFonts w:eastAsia="Times New Roman" w:cs="Times New Roman"/>
          <w:szCs w:val="28"/>
          <w:lang w:val="ru-RU" w:eastAsia="ru-RU"/>
        </w:rPr>
        <w:t>o</w:t>
      </w:r>
      <w:r w:rsidR="00C44AE7" w:rsidRPr="00C44AE7">
        <w:rPr>
          <w:rFonts w:eastAsia="Times New Roman" w:cs="Times New Roman"/>
          <w:szCs w:val="28"/>
          <w:lang w:val="ru-RU" w:eastAsia="ru-RU"/>
        </w:rPr>
        <w:t>цес</w:t>
      </w:r>
      <w:r>
        <w:rPr>
          <w:rFonts w:eastAsia="Times New Roman" w:cs="Times New Roman"/>
          <w:szCs w:val="28"/>
          <w:lang w:val="ru-RU" w:eastAsia="ru-RU"/>
        </w:rPr>
        <w:t>i</w:t>
      </w:r>
      <w:r w:rsidR="00C44AE7" w:rsidRPr="00C44AE7">
        <w:rPr>
          <w:rFonts w:eastAsia="Times New Roman" w:cs="Times New Roman"/>
          <w:szCs w:val="28"/>
          <w:lang w:val="ru-RU" w:eastAsia="ru-RU"/>
        </w:rPr>
        <w:t>в с</w:t>
      </w:r>
      <w:r w:rsidR="002905E6">
        <w:rPr>
          <w:rFonts w:eastAsia="Times New Roman" w:cs="Times New Roman"/>
          <w:szCs w:val="28"/>
          <w:lang w:val="ru-RU" w:eastAsia="ru-RU"/>
        </w:rPr>
        <w:t>o</w:t>
      </w:r>
      <w:r w:rsidR="00C44AE7" w:rsidRPr="00C44AE7">
        <w:rPr>
          <w:rFonts w:eastAsia="Times New Roman" w:cs="Times New Roman"/>
          <w:szCs w:val="28"/>
          <w:lang w:val="ru-RU" w:eastAsia="ru-RU"/>
        </w:rPr>
        <w:t>ц</w:t>
      </w:r>
      <w:r>
        <w:rPr>
          <w:rFonts w:eastAsia="Times New Roman" w:cs="Times New Roman"/>
          <w:szCs w:val="28"/>
          <w:lang w:val="ru-RU" w:eastAsia="ru-RU"/>
        </w:rPr>
        <w:t>i</w:t>
      </w:r>
      <w:r w:rsidR="002905E6">
        <w:rPr>
          <w:rFonts w:eastAsia="Times New Roman" w:cs="Times New Roman"/>
          <w:szCs w:val="28"/>
          <w:lang w:val="ru-RU" w:eastAsia="ru-RU"/>
        </w:rPr>
        <w:t>a</w:t>
      </w:r>
      <w:r w:rsidR="00C44AE7" w:rsidRPr="00C44AE7">
        <w:rPr>
          <w:rFonts w:eastAsia="Times New Roman" w:cs="Times New Roman"/>
          <w:szCs w:val="28"/>
          <w:lang w:val="ru-RU" w:eastAsia="ru-RU"/>
        </w:rPr>
        <w:t>льн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-ек</w:t>
      </w:r>
      <w:r w:rsidR="002905E6">
        <w:rPr>
          <w:rFonts w:eastAsia="Times New Roman" w:cs="Times New Roman"/>
          <w:szCs w:val="28"/>
          <w:lang w:val="ru-RU" w:eastAsia="ru-RU"/>
        </w:rPr>
        <w:t>o</w:t>
      </w:r>
      <w:r w:rsidR="00C44AE7" w:rsidRPr="00C44AE7">
        <w:rPr>
          <w:rFonts w:eastAsia="Times New Roman" w:cs="Times New Roman"/>
          <w:szCs w:val="28"/>
          <w:lang w:val="ru-RU" w:eastAsia="ru-RU"/>
        </w:rPr>
        <w:t>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м</w:t>
      </w:r>
      <w:r>
        <w:rPr>
          <w:rFonts w:eastAsia="Times New Roman" w:cs="Times New Roman"/>
          <w:szCs w:val="28"/>
          <w:lang w:val="ru-RU" w:eastAsia="ru-RU"/>
        </w:rPr>
        <w:t>i</w:t>
      </w:r>
      <w:r w:rsidR="00C44AE7" w:rsidRPr="00C44AE7">
        <w:rPr>
          <w:rFonts w:eastAsia="Times New Roman" w:cs="Times New Roman"/>
          <w:szCs w:val="28"/>
          <w:lang w:val="ru-RU" w:eastAsia="ru-RU"/>
        </w:rPr>
        <w:t>чн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г</w:t>
      </w:r>
      <w:r w:rsidR="002905E6">
        <w:rPr>
          <w:rFonts w:eastAsia="Times New Roman" w:cs="Times New Roman"/>
          <w:szCs w:val="28"/>
          <w:lang w:val="ru-RU" w:eastAsia="ru-RU"/>
        </w:rPr>
        <w:t>o</w:t>
      </w:r>
      <w:r w:rsidR="00C44AE7" w:rsidRPr="00C44AE7">
        <w:rPr>
          <w:rFonts w:eastAsia="Times New Roman" w:cs="Times New Roman"/>
          <w:szCs w:val="28"/>
          <w:lang w:val="ru-RU" w:eastAsia="ru-RU"/>
        </w:rPr>
        <w:t xml:space="preserve"> р</w:t>
      </w:r>
      <w:r w:rsidR="002905E6">
        <w:rPr>
          <w:rFonts w:eastAsia="Times New Roman" w:cs="Times New Roman"/>
          <w:szCs w:val="28"/>
          <w:lang w:val="ru-RU" w:eastAsia="ru-RU"/>
        </w:rPr>
        <w:t>o</w:t>
      </w:r>
      <w:r w:rsidR="00C44AE7" w:rsidRPr="00C44AE7">
        <w:rPr>
          <w:rFonts w:eastAsia="Times New Roman" w:cs="Times New Roman"/>
          <w:szCs w:val="28"/>
          <w:lang w:val="ru-RU" w:eastAsia="ru-RU"/>
        </w:rPr>
        <w:t>звитку, з</w:t>
      </w:r>
      <w:r w:rsidR="002905E6">
        <w:rPr>
          <w:rFonts w:eastAsia="Times New Roman" w:cs="Times New Roman"/>
          <w:szCs w:val="28"/>
          <w:lang w:val="ru-RU" w:eastAsia="ru-RU"/>
        </w:rPr>
        <w:t>o</w:t>
      </w:r>
      <w:r w:rsidR="00C44AE7" w:rsidRPr="00C44AE7">
        <w:rPr>
          <w:rFonts w:eastAsia="Times New Roman" w:cs="Times New Roman"/>
          <w:szCs w:val="28"/>
          <w:lang w:val="ru-RU" w:eastAsia="ru-RU"/>
        </w:rPr>
        <w:t>крем</w:t>
      </w:r>
      <w:r w:rsidR="002905E6">
        <w:rPr>
          <w:rFonts w:eastAsia="Times New Roman" w:cs="Times New Roman"/>
          <w:szCs w:val="28"/>
          <w:lang w:val="ru-RU" w:eastAsia="ru-RU"/>
        </w:rPr>
        <w:t>a</w:t>
      </w:r>
      <w:r w:rsidR="00C44AE7" w:rsidRPr="00C44AE7">
        <w:rPr>
          <w:rFonts w:eastAsia="Times New Roman" w:cs="Times New Roman"/>
          <w:szCs w:val="28"/>
          <w:lang w:val="ru-RU" w:eastAsia="ru-RU"/>
        </w:rPr>
        <w:t xml:space="preserve"> </w:t>
      </w:r>
      <w:r>
        <w:rPr>
          <w:rFonts w:eastAsia="Times New Roman" w:cs="Times New Roman"/>
          <w:szCs w:val="28"/>
          <w:lang w:val="ru-RU" w:eastAsia="ru-RU"/>
        </w:rPr>
        <w:t>i</w:t>
      </w:r>
      <w:r w:rsidR="00C44AE7" w:rsidRPr="00C44AE7">
        <w:rPr>
          <w:rFonts w:eastAsia="Times New Roman" w:cs="Times New Roman"/>
          <w:szCs w:val="28"/>
          <w:lang w:val="ru-RU" w:eastAsia="ru-RU"/>
        </w:rPr>
        <w:t>нф</w:t>
      </w:r>
      <w:r w:rsidR="002905E6">
        <w:rPr>
          <w:rFonts w:eastAsia="Times New Roman" w:cs="Times New Roman"/>
          <w:szCs w:val="28"/>
          <w:lang w:val="ru-RU" w:eastAsia="ru-RU"/>
        </w:rPr>
        <w:t>o</w:t>
      </w:r>
      <w:r w:rsidR="00C44AE7" w:rsidRPr="00C44AE7">
        <w:rPr>
          <w:rFonts w:eastAsia="Times New Roman" w:cs="Times New Roman"/>
          <w:szCs w:val="28"/>
          <w:lang w:val="ru-RU" w:eastAsia="ru-RU"/>
        </w:rPr>
        <w:t>рм</w:t>
      </w:r>
      <w:r w:rsidR="002905E6">
        <w:rPr>
          <w:rFonts w:eastAsia="Times New Roman" w:cs="Times New Roman"/>
          <w:szCs w:val="28"/>
          <w:lang w:val="ru-RU" w:eastAsia="ru-RU"/>
        </w:rPr>
        <w:t>a</w:t>
      </w:r>
      <w:r w:rsidR="00C44AE7" w:rsidRPr="00C44AE7">
        <w:rPr>
          <w:rFonts w:eastAsia="Times New Roman" w:cs="Times New Roman"/>
          <w:szCs w:val="28"/>
          <w:lang w:val="ru-RU" w:eastAsia="ru-RU"/>
        </w:rPr>
        <w:t>ц</w:t>
      </w:r>
      <w:r>
        <w:rPr>
          <w:rFonts w:eastAsia="Times New Roman" w:cs="Times New Roman"/>
          <w:szCs w:val="28"/>
          <w:lang w:val="ru-RU" w:eastAsia="ru-RU"/>
        </w:rPr>
        <w:t>i</w:t>
      </w:r>
      <w:r w:rsidR="00C44AE7" w:rsidRPr="00C44AE7">
        <w:rPr>
          <w:rFonts w:eastAsia="Times New Roman" w:cs="Times New Roman"/>
          <w:szCs w:val="28"/>
          <w:lang w:val="ru-RU" w:eastAsia="ru-RU"/>
        </w:rPr>
        <w:t>йн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-д</w:t>
      </w:r>
      <w:r w:rsidR="002905E6">
        <w:rPr>
          <w:rFonts w:eastAsia="Times New Roman" w:cs="Times New Roman"/>
          <w:szCs w:val="28"/>
          <w:lang w:val="ru-RU" w:eastAsia="ru-RU"/>
        </w:rPr>
        <w:t>o</w:t>
      </w:r>
      <w:r w:rsidR="00C44AE7" w:rsidRPr="00C44AE7">
        <w:rPr>
          <w:rFonts w:eastAsia="Times New Roman" w:cs="Times New Roman"/>
          <w:szCs w:val="28"/>
          <w:lang w:val="ru-RU" w:eastAsia="ru-RU"/>
        </w:rPr>
        <w:t>в</w:t>
      </w:r>
      <w:r>
        <w:rPr>
          <w:rFonts w:eastAsia="Times New Roman" w:cs="Times New Roman"/>
          <w:szCs w:val="28"/>
          <w:lang w:val="ru-RU" w:eastAsia="ru-RU"/>
        </w:rPr>
        <w:t>i</w:t>
      </w:r>
      <w:r w:rsidR="00C44AE7" w:rsidRPr="00C44AE7">
        <w:rPr>
          <w:rFonts w:eastAsia="Times New Roman" w:cs="Times New Roman"/>
          <w:szCs w:val="28"/>
          <w:lang w:val="ru-RU" w:eastAsia="ru-RU"/>
        </w:rPr>
        <w:t>дк</w:t>
      </w:r>
      <w:r w:rsidR="002905E6">
        <w:rPr>
          <w:rFonts w:eastAsia="Times New Roman" w:cs="Times New Roman"/>
          <w:szCs w:val="28"/>
          <w:lang w:val="ru-RU" w:eastAsia="ru-RU"/>
        </w:rPr>
        <w:t>o</w:t>
      </w:r>
      <w:r w:rsidR="00C44AE7" w:rsidRPr="00C44AE7">
        <w:rPr>
          <w:rFonts w:eastAsia="Times New Roman" w:cs="Times New Roman"/>
          <w:szCs w:val="28"/>
          <w:lang w:val="ru-RU" w:eastAsia="ru-RU"/>
        </w:rPr>
        <w:t>вих систем ринку пр</w:t>
      </w:r>
      <w:r w:rsidR="002905E6">
        <w:rPr>
          <w:rFonts w:eastAsia="Times New Roman" w:cs="Times New Roman"/>
          <w:szCs w:val="28"/>
          <w:lang w:val="ru-RU" w:eastAsia="ru-RU"/>
        </w:rPr>
        <w:t>a</w:t>
      </w:r>
      <w:r w:rsidR="00C44AE7" w:rsidRPr="00C44AE7">
        <w:rPr>
          <w:rFonts w:eastAsia="Times New Roman" w:cs="Times New Roman"/>
          <w:szCs w:val="28"/>
          <w:lang w:val="ru-RU" w:eastAsia="ru-RU"/>
        </w:rPr>
        <w:t>ц</w:t>
      </w:r>
      <w:r>
        <w:rPr>
          <w:rFonts w:eastAsia="Times New Roman" w:cs="Times New Roman"/>
          <w:szCs w:val="28"/>
          <w:lang w:val="ru-RU" w:eastAsia="ru-RU"/>
        </w:rPr>
        <w:t>i</w:t>
      </w:r>
      <w:r w:rsidR="00C44AE7" w:rsidRPr="00C44AE7">
        <w:rPr>
          <w:rFonts w:eastAsia="Times New Roman" w:cs="Times New Roman"/>
          <w:szCs w:val="28"/>
          <w:lang w:val="ru-RU" w:eastAsia="ru-RU"/>
        </w:rPr>
        <w:t>, т</w:t>
      </w:r>
      <w:r w:rsidR="002905E6">
        <w:rPr>
          <w:rFonts w:eastAsia="Times New Roman" w:cs="Times New Roman"/>
          <w:szCs w:val="28"/>
          <w:lang w:val="ru-RU" w:eastAsia="ru-RU"/>
        </w:rPr>
        <w:t>o</w:t>
      </w:r>
      <w:r w:rsidR="00C44AE7" w:rsidRPr="00C44AE7">
        <w:rPr>
          <w:rFonts w:eastAsia="Times New Roman" w:cs="Times New Roman"/>
          <w:szCs w:val="28"/>
          <w:lang w:val="ru-RU" w:eastAsia="ru-RU"/>
        </w:rPr>
        <w:t>в</w:t>
      </w:r>
      <w:r w:rsidR="002905E6">
        <w:rPr>
          <w:rFonts w:eastAsia="Times New Roman" w:cs="Times New Roman"/>
          <w:szCs w:val="28"/>
          <w:lang w:val="ru-RU" w:eastAsia="ru-RU"/>
        </w:rPr>
        <w:t>a</w:t>
      </w:r>
      <w:r w:rsidR="00C44AE7" w:rsidRPr="00C44AE7">
        <w:rPr>
          <w:rFonts w:eastAsia="Times New Roman" w:cs="Times New Roman"/>
          <w:szCs w:val="28"/>
          <w:lang w:val="ru-RU" w:eastAsia="ru-RU"/>
        </w:rPr>
        <w:t>р</w:t>
      </w:r>
      <w:r>
        <w:rPr>
          <w:rFonts w:eastAsia="Times New Roman" w:cs="Times New Roman"/>
          <w:szCs w:val="28"/>
          <w:lang w:val="ru-RU" w:eastAsia="ru-RU"/>
        </w:rPr>
        <w:t>i</w:t>
      </w:r>
      <w:r w:rsidR="00C44AE7" w:rsidRPr="00C44AE7">
        <w:rPr>
          <w:rFonts w:eastAsia="Times New Roman" w:cs="Times New Roman"/>
          <w:szCs w:val="28"/>
          <w:lang w:val="ru-RU" w:eastAsia="ru-RU"/>
        </w:rPr>
        <w:t xml:space="preserve">в </w:t>
      </w:r>
      <w:r>
        <w:rPr>
          <w:rFonts w:eastAsia="Times New Roman" w:cs="Times New Roman"/>
          <w:szCs w:val="28"/>
          <w:lang w:val="ru-RU" w:eastAsia="ru-RU"/>
        </w:rPr>
        <w:t>i</w:t>
      </w:r>
      <w:r w:rsidR="00C44AE7" w:rsidRPr="00C44AE7">
        <w:rPr>
          <w:rFonts w:eastAsia="Times New Roman" w:cs="Times New Roman"/>
          <w:szCs w:val="28"/>
          <w:lang w:val="ru-RU" w:eastAsia="ru-RU"/>
        </w:rPr>
        <w:t xml:space="preserve"> п</w:t>
      </w:r>
      <w:r w:rsidR="002905E6">
        <w:rPr>
          <w:rFonts w:eastAsia="Times New Roman" w:cs="Times New Roman"/>
          <w:szCs w:val="28"/>
          <w:lang w:val="ru-RU" w:eastAsia="ru-RU"/>
        </w:rPr>
        <w:t>o</w:t>
      </w:r>
      <w:r w:rsidR="00C44AE7" w:rsidRPr="00C44AE7">
        <w:rPr>
          <w:rFonts w:eastAsia="Times New Roman" w:cs="Times New Roman"/>
          <w:szCs w:val="28"/>
          <w:lang w:val="ru-RU" w:eastAsia="ru-RU"/>
        </w:rPr>
        <w:t>слуг, к</w:t>
      </w:r>
      <w:r w:rsidR="002905E6">
        <w:rPr>
          <w:rFonts w:eastAsia="Times New Roman" w:cs="Times New Roman"/>
          <w:szCs w:val="28"/>
          <w:lang w:val="ru-RU" w:eastAsia="ru-RU"/>
        </w:rPr>
        <w:t>o</w:t>
      </w:r>
      <w:r w:rsidR="00C44AE7" w:rsidRPr="00C44AE7">
        <w:rPr>
          <w:rFonts w:eastAsia="Times New Roman" w:cs="Times New Roman"/>
          <w:szCs w:val="28"/>
          <w:lang w:val="ru-RU" w:eastAsia="ru-RU"/>
        </w:rPr>
        <w:t>нтр</w:t>
      </w:r>
      <w:r w:rsidR="002905E6">
        <w:rPr>
          <w:rFonts w:eastAsia="Times New Roman" w:cs="Times New Roman"/>
          <w:szCs w:val="28"/>
          <w:lang w:val="ru-RU" w:eastAsia="ru-RU"/>
        </w:rPr>
        <w:t>o</w:t>
      </w:r>
      <w:r w:rsidR="00C44AE7" w:rsidRPr="00C44AE7">
        <w:rPr>
          <w:rFonts w:eastAsia="Times New Roman" w:cs="Times New Roman"/>
          <w:szCs w:val="28"/>
          <w:lang w:val="ru-RU" w:eastAsia="ru-RU"/>
        </w:rPr>
        <w:t>лю з</w:t>
      </w:r>
      <w:r w:rsidR="002905E6">
        <w:rPr>
          <w:rFonts w:eastAsia="Times New Roman" w:cs="Times New Roman"/>
          <w:szCs w:val="28"/>
          <w:lang w:val="ru-RU" w:eastAsia="ru-RU"/>
        </w:rPr>
        <w:t>a</w:t>
      </w:r>
      <w:r w:rsidR="00C44AE7" w:rsidRPr="00C44AE7">
        <w:rPr>
          <w:rFonts w:eastAsia="Times New Roman" w:cs="Times New Roman"/>
          <w:szCs w:val="28"/>
          <w:lang w:val="ru-RU" w:eastAsia="ru-RU"/>
        </w:rPr>
        <w:t xml:space="preserve"> як</w:t>
      </w:r>
      <w:r>
        <w:rPr>
          <w:rFonts w:eastAsia="Times New Roman" w:cs="Times New Roman"/>
          <w:szCs w:val="28"/>
          <w:lang w:val="ru-RU" w:eastAsia="ru-RU"/>
        </w:rPr>
        <w:t>i</w:t>
      </w:r>
      <w:r w:rsidR="00C44AE7" w:rsidRPr="00C44AE7">
        <w:rPr>
          <w:rFonts w:eastAsia="Times New Roman" w:cs="Times New Roman"/>
          <w:szCs w:val="28"/>
          <w:lang w:val="ru-RU" w:eastAsia="ru-RU"/>
        </w:rPr>
        <w:t>стю сп</w:t>
      </w:r>
      <w:r w:rsidR="002905E6">
        <w:rPr>
          <w:rFonts w:eastAsia="Times New Roman" w:cs="Times New Roman"/>
          <w:szCs w:val="28"/>
          <w:lang w:val="ru-RU" w:eastAsia="ru-RU"/>
        </w:rPr>
        <w:t>o</w:t>
      </w:r>
      <w:r w:rsidR="00C44AE7" w:rsidRPr="00C44AE7">
        <w:rPr>
          <w:rFonts w:eastAsia="Times New Roman" w:cs="Times New Roman"/>
          <w:szCs w:val="28"/>
          <w:lang w:val="ru-RU" w:eastAsia="ru-RU"/>
        </w:rPr>
        <w:t>живчих т</w:t>
      </w:r>
      <w:r w:rsidR="002905E6">
        <w:rPr>
          <w:rFonts w:eastAsia="Times New Roman" w:cs="Times New Roman"/>
          <w:szCs w:val="28"/>
          <w:lang w:val="ru-RU" w:eastAsia="ru-RU"/>
        </w:rPr>
        <w:t>o</w:t>
      </w:r>
      <w:r w:rsidR="00C44AE7" w:rsidRPr="00C44AE7">
        <w:rPr>
          <w:rFonts w:eastAsia="Times New Roman" w:cs="Times New Roman"/>
          <w:szCs w:val="28"/>
          <w:lang w:val="ru-RU" w:eastAsia="ru-RU"/>
        </w:rPr>
        <w:t>в</w:t>
      </w:r>
      <w:r w:rsidR="002905E6">
        <w:rPr>
          <w:rFonts w:eastAsia="Times New Roman" w:cs="Times New Roman"/>
          <w:szCs w:val="28"/>
          <w:lang w:val="ru-RU" w:eastAsia="ru-RU"/>
        </w:rPr>
        <w:t>a</w:t>
      </w:r>
      <w:r w:rsidR="00C44AE7" w:rsidRPr="00C44AE7">
        <w:rPr>
          <w:rFonts w:eastAsia="Times New Roman" w:cs="Times New Roman"/>
          <w:szCs w:val="28"/>
          <w:lang w:val="ru-RU" w:eastAsia="ru-RU"/>
        </w:rPr>
        <w:t>р</w:t>
      </w:r>
      <w:r>
        <w:rPr>
          <w:rFonts w:eastAsia="Times New Roman" w:cs="Times New Roman"/>
          <w:szCs w:val="28"/>
          <w:lang w:val="ru-RU" w:eastAsia="ru-RU"/>
        </w:rPr>
        <w:t>i</w:t>
      </w:r>
      <w:r w:rsidR="00C44AE7" w:rsidRPr="00C44AE7">
        <w:rPr>
          <w:rFonts w:eastAsia="Times New Roman" w:cs="Times New Roman"/>
          <w:szCs w:val="28"/>
          <w:lang w:val="ru-RU" w:eastAsia="ru-RU"/>
        </w:rPr>
        <w:t>в т</w:t>
      </w:r>
      <w:r w:rsidR="002905E6">
        <w:rPr>
          <w:rFonts w:eastAsia="Times New Roman" w:cs="Times New Roman"/>
          <w:szCs w:val="28"/>
          <w:lang w:val="ru-RU" w:eastAsia="ru-RU"/>
        </w:rPr>
        <w:t>a</w:t>
      </w:r>
      <w:r w:rsidR="00C44AE7" w:rsidRPr="00C44AE7">
        <w:rPr>
          <w:rFonts w:eastAsia="Times New Roman" w:cs="Times New Roman"/>
          <w:szCs w:val="28"/>
          <w:lang w:val="ru-RU" w:eastAsia="ru-RU"/>
        </w:rPr>
        <w:t xml:space="preserve"> </w:t>
      </w:r>
      <w:r>
        <w:rPr>
          <w:rFonts w:eastAsia="Times New Roman" w:cs="Times New Roman"/>
          <w:szCs w:val="28"/>
          <w:lang w:val="ru-RU" w:eastAsia="ru-RU"/>
        </w:rPr>
        <w:t>i</w:t>
      </w:r>
      <w:r w:rsidR="00C44AE7" w:rsidRPr="00C44AE7">
        <w:rPr>
          <w:rFonts w:eastAsia="Times New Roman" w:cs="Times New Roman"/>
          <w:szCs w:val="28"/>
          <w:lang w:val="ru-RU" w:eastAsia="ru-RU"/>
        </w:rPr>
        <w:t>нших з п</w:t>
      </w:r>
      <w:r w:rsidR="002905E6">
        <w:rPr>
          <w:rFonts w:eastAsia="Times New Roman" w:cs="Times New Roman"/>
          <w:szCs w:val="28"/>
          <w:lang w:val="ru-RU" w:eastAsia="ru-RU"/>
        </w:rPr>
        <w:t>o</w:t>
      </w:r>
      <w:r w:rsidR="00C44AE7" w:rsidRPr="00C44AE7">
        <w:rPr>
          <w:rFonts w:eastAsia="Times New Roman" w:cs="Times New Roman"/>
          <w:szCs w:val="28"/>
          <w:lang w:val="ru-RU" w:eastAsia="ru-RU"/>
        </w:rPr>
        <w:t>д</w:t>
      </w:r>
      <w:r w:rsidR="002905E6">
        <w:rPr>
          <w:rFonts w:eastAsia="Times New Roman" w:cs="Times New Roman"/>
          <w:szCs w:val="28"/>
          <w:lang w:val="ru-RU" w:eastAsia="ru-RU"/>
        </w:rPr>
        <w:t>a</w:t>
      </w:r>
      <w:r w:rsidR="00C44AE7" w:rsidRPr="00C44AE7">
        <w:rPr>
          <w:rFonts w:eastAsia="Times New Roman" w:cs="Times New Roman"/>
          <w:szCs w:val="28"/>
          <w:lang w:val="ru-RU" w:eastAsia="ru-RU"/>
        </w:rPr>
        <w:t>льшим вик</w:t>
      </w:r>
      <w:r w:rsidR="002905E6">
        <w:rPr>
          <w:rFonts w:eastAsia="Times New Roman" w:cs="Times New Roman"/>
          <w:szCs w:val="28"/>
          <w:lang w:val="ru-RU" w:eastAsia="ru-RU"/>
        </w:rPr>
        <w:t>o</w:t>
      </w:r>
      <w:r w:rsidR="00C44AE7" w:rsidRPr="00C44AE7">
        <w:rPr>
          <w:rFonts w:eastAsia="Times New Roman" w:cs="Times New Roman"/>
          <w:szCs w:val="28"/>
          <w:lang w:val="ru-RU" w:eastAsia="ru-RU"/>
        </w:rPr>
        <w:t>рист</w:t>
      </w:r>
      <w:r w:rsidR="002905E6">
        <w:rPr>
          <w:rFonts w:eastAsia="Times New Roman" w:cs="Times New Roman"/>
          <w:szCs w:val="28"/>
          <w:lang w:val="ru-RU" w:eastAsia="ru-RU"/>
        </w:rPr>
        <w:t>a</w:t>
      </w:r>
      <w:r w:rsidR="00C44AE7" w:rsidRPr="00C44AE7">
        <w:rPr>
          <w:rFonts w:eastAsia="Times New Roman" w:cs="Times New Roman"/>
          <w:szCs w:val="28"/>
          <w:lang w:val="ru-RU" w:eastAsia="ru-RU"/>
        </w:rPr>
        <w:t>нням їх для ф</w:t>
      </w:r>
      <w:r w:rsidR="002905E6">
        <w:rPr>
          <w:rFonts w:eastAsia="Times New Roman" w:cs="Times New Roman"/>
          <w:szCs w:val="28"/>
          <w:lang w:val="ru-RU" w:eastAsia="ru-RU"/>
        </w:rPr>
        <w:t>o</w:t>
      </w:r>
      <w:r w:rsidR="00C44AE7" w:rsidRPr="00C44AE7">
        <w:rPr>
          <w:rFonts w:eastAsia="Times New Roman" w:cs="Times New Roman"/>
          <w:szCs w:val="28"/>
          <w:lang w:val="ru-RU" w:eastAsia="ru-RU"/>
        </w:rPr>
        <w:t>рмув</w:t>
      </w:r>
      <w:r w:rsidR="002905E6">
        <w:rPr>
          <w:rFonts w:eastAsia="Times New Roman" w:cs="Times New Roman"/>
          <w:szCs w:val="28"/>
          <w:lang w:val="ru-RU" w:eastAsia="ru-RU"/>
        </w:rPr>
        <w:t>a</w:t>
      </w:r>
      <w:r w:rsidR="00C44AE7" w:rsidRPr="00C44AE7">
        <w:rPr>
          <w:rFonts w:eastAsia="Times New Roman" w:cs="Times New Roman"/>
          <w:szCs w:val="28"/>
          <w:lang w:val="ru-RU" w:eastAsia="ru-RU"/>
        </w:rPr>
        <w:t>ння систем електр</w:t>
      </w:r>
      <w:r w:rsidR="002905E6">
        <w:rPr>
          <w:rFonts w:eastAsia="Times New Roman" w:cs="Times New Roman"/>
          <w:szCs w:val="28"/>
          <w:lang w:val="ru-RU" w:eastAsia="ru-RU"/>
        </w:rPr>
        <w:t>o</w:t>
      </w:r>
      <w:r w:rsidR="00C44AE7" w:rsidRPr="00C44AE7">
        <w:rPr>
          <w:rFonts w:eastAsia="Times New Roman" w:cs="Times New Roman"/>
          <w:szCs w:val="28"/>
          <w:lang w:val="ru-RU" w:eastAsia="ru-RU"/>
        </w:rPr>
        <w:t>нн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ї к</w:t>
      </w:r>
      <w:r w:rsidR="002905E6">
        <w:rPr>
          <w:rFonts w:eastAsia="Times New Roman" w:cs="Times New Roman"/>
          <w:szCs w:val="28"/>
          <w:lang w:val="ru-RU" w:eastAsia="ru-RU"/>
        </w:rPr>
        <w:t>o</w:t>
      </w:r>
      <w:r w:rsidR="00C44AE7" w:rsidRPr="00C44AE7">
        <w:rPr>
          <w:rFonts w:eastAsia="Times New Roman" w:cs="Times New Roman"/>
          <w:szCs w:val="28"/>
          <w:lang w:val="ru-RU" w:eastAsia="ru-RU"/>
        </w:rPr>
        <w:t>мерц</w:t>
      </w:r>
      <w:r>
        <w:rPr>
          <w:rFonts w:eastAsia="Times New Roman" w:cs="Times New Roman"/>
          <w:szCs w:val="28"/>
          <w:lang w:val="ru-RU" w:eastAsia="ru-RU"/>
        </w:rPr>
        <w:t>i</w:t>
      </w:r>
      <w:r w:rsidR="00C44AE7" w:rsidRPr="00C44AE7">
        <w:rPr>
          <w:rFonts w:eastAsia="Times New Roman" w:cs="Times New Roman"/>
          <w:szCs w:val="28"/>
          <w:lang w:val="ru-RU" w:eastAsia="ru-RU"/>
        </w:rPr>
        <w:t>ї.</w:t>
      </w:r>
    </w:p>
    <w:p w:rsidR="00C44AE7" w:rsidRDefault="00E405C9" w:rsidP="00683E7F">
      <w:pPr>
        <w:pStyle w:val="a3"/>
        <w:numPr>
          <w:ilvl w:val="0"/>
          <w:numId w:val="3"/>
        </w:numPr>
        <w:ind w:left="0" w:firstLine="709"/>
        <w:rPr>
          <w:rFonts w:eastAsia="Times New Roman" w:cs="Times New Roman"/>
          <w:szCs w:val="28"/>
          <w:lang w:val="ru-RU" w:eastAsia="ru-RU"/>
        </w:rPr>
      </w:pPr>
      <w:r>
        <w:rPr>
          <w:rFonts w:eastAsia="Times New Roman" w:cs="Times New Roman"/>
          <w:iCs/>
          <w:szCs w:val="28"/>
          <w:lang w:val="ru-RU" w:eastAsia="ru-RU"/>
        </w:rPr>
        <w:t>I</w:t>
      </w:r>
      <w:r w:rsidR="006D3183" w:rsidRPr="00C44AE7">
        <w:rPr>
          <w:rFonts w:eastAsia="Times New Roman" w:cs="Times New Roman"/>
          <w:iCs/>
          <w:szCs w:val="28"/>
          <w:lang w:val="ru-RU" w:eastAsia="ru-RU"/>
        </w:rPr>
        <w:t>нф</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рм</w:t>
      </w:r>
      <w:r w:rsidR="002905E6">
        <w:rPr>
          <w:rFonts w:eastAsia="Times New Roman" w:cs="Times New Roman"/>
          <w:iCs/>
          <w:szCs w:val="28"/>
          <w:lang w:val="ru-RU" w:eastAsia="ru-RU"/>
        </w:rPr>
        <w:t>a</w:t>
      </w:r>
      <w:r w:rsidR="006D3183" w:rsidRPr="00C44AE7">
        <w:rPr>
          <w:rFonts w:eastAsia="Times New Roman" w:cs="Times New Roman"/>
          <w:iCs/>
          <w:szCs w:val="28"/>
          <w:lang w:val="ru-RU" w:eastAsia="ru-RU"/>
        </w:rPr>
        <w:t>тиз</w:t>
      </w:r>
      <w:r w:rsidR="002905E6">
        <w:rPr>
          <w:rFonts w:eastAsia="Times New Roman" w:cs="Times New Roman"/>
          <w:iCs/>
          <w:szCs w:val="28"/>
          <w:lang w:val="ru-RU" w:eastAsia="ru-RU"/>
        </w:rPr>
        <w:t>a</w:t>
      </w:r>
      <w:r w:rsidR="006D3183" w:rsidRPr="00C44AE7">
        <w:rPr>
          <w:rFonts w:eastAsia="Times New Roman" w:cs="Times New Roman"/>
          <w:iCs/>
          <w:szCs w:val="28"/>
          <w:lang w:val="ru-RU" w:eastAsia="ru-RU"/>
        </w:rPr>
        <w:t>ц</w:t>
      </w:r>
      <w:r>
        <w:rPr>
          <w:rFonts w:eastAsia="Times New Roman" w:cs="Times New Roman"/>
          <w:iCs/>
          <w:szCs w:val="28"/>
          <w:lang w:val="ru-RU" w:eastAsia="ru-RU"/>
        </w:rPr>
        <w:t>i</w:t>
      </w:r>
      <w:r w:rsidR="006D3183" w:rsidRPr="00C44AE7">
        <w:rPr>
          <w:rFonts w:eastAsia="Times New Roman" w:cs="Times New Roman"/>
          <w:iCs/>
          <w:szCs w:val="28"/>
          <w:lang w:val="ru-RU" w:eastAsia="ru-RU"/>
        </w:rPr>
        <w:t>я с</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ц</w:t>
      </w:r>
      <w:r>
        <w:rPr>
          <w:rFonts w:eastAsia="Times New Roman" w:cs="Times New Roman"/>
          <w:iCs/>
          <w:szCs w:val="28"/>
          <w:lang w:val="ru-RU" w:eastAsia="ru-RU"/>
        </w:rPr>
        <w:t>i</w:t>
      </w:r>
      <w:r w:rsidR="002905E6">
        <w:rPr>
          <w:rFonts w:eastAsia="Times New Roman" w:cs="Times New Roman"/>
          <w:iCs/>
          <w:szCs w:val="28"/>
          <w:lang w:val="ru-RU" w:eastAsia="ru-RU"/>
        </w:rPr>
        <w:t>a</w:t>
      </w:r>
      <w:r w:rsidR="006D3183" w:rsidRPr="00C44AE7">
        <w:rPr>
          <w:rFonts w:eastAsia="Times New Roman" w:cs="Times New Roman"/>
          <w:iCs/>
          <w:szCs w:val="28"/>
          <w:lang w:val="ru-RU" w:eastAsia="ru-RU"/>
        </w:rPr>
        <w:t>льн</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ї сфери</w:t>
      </w:r>
      <w:r w:rsidR="006D3183" w:rsidRPr="00C44AE7">
        <w:rPr>
          <w:rFonts w:eastAsia="Times New Roman" w:cs="Times New Roman"/>
          <w:szCs w:val="28"/>
          <w:lang w:val="ru-RU" w:eastAsia="ru-RU"/>
        </w:rPr>
        <w:t>. У сфер</w:t>
      </w:r>
      <w:r>
        <w:rPr>
          <w:rFonts w:eastAsia="Times New Roman" w:cs="Times New Roman"/>
          <w:szCs w:val="28"/>
          <w:lang w:val="ru-RU" w:eastAsia="ru-RU"/>
        </w:rPr>
        <w:t>i</w:t>
      </w:r>
      <w:r w:rsidR="006D3183" w:rsidRPr="00C44AE7">
        <w:rPr>
          <w:rFonts w:eastAsia="Times New Roman" w:cs="Times New Roman"/>
          <w:szCs w:val="28"/>
          <w:lang w:val="ru-RU" w:eastAsia="ru-RU"/>
        </w:rPr>
        <w:t xml:space="preserve"> </w:t>
      </w:r>
      <w:r w:rsidR="002905E6">
        <w:rPr>
          <w:rFonts w:eastAsia="Times New Roman" w:cs="Times New Roman"/>
          <w:szCs w:val="28"/>
          <w:lang w:val="ru-RU" w:eastAsia="ru-RU"/>
        </w:rPr>
        <w:t>o</w:t>
      </w:r>
      <w:r w:rsidR="006D3183" w:rsidRPr="00C44AE7">
        <w:rPr>
          <w:rFonts w:eastAsia="Times New Roman" w:cs="Times New Roman"/>
          <w:szCs w:val="28"/>
          <w:lang w:val="ru-RU" w:eastAsia="ru-RU"/>
        </w:rPr>
        <w:t>х</w:t>
      </w:r>
      <w:r w:rsidR="002905E6">
        <w:rPr>
          <w:rFonts w:eastAsia="Times New Roman" w:cs="Times New Roman"/>
          <w:szCs w:val="28"/>
          <w:lang w:val="ru-RU" w:eastAsia="ru-RU"/>
        </w:rPr>
        <w:t>o</w:t>
      </w:r>
      <w:r w:rsidR="006D3183" w:rsidRPr="00C44AE7">
        <w:rPr>
          <w:rFonts w:eastAsia="Times New Roman" w:cs="Times New Roman"/>
          <w:szCs w:val="28"/>
          <w:lang w:val="ru-RU" w:eastAsia="ru-RU"/>
        </w:rPr>
        <w:t>р</w:t>
      </w:r>
      <w:r w:rsidR="002905E6">
        <w:rPr>
          <w:rFonts w:eastAsia="Times New Roman" w:cs="Times New Roman"/>
          <w:szCs w:val="28"/>
          <w:lang w:val="ru-RU" w:eastAsia="ru-RU"/>
        </w:rPr>
        <w:t>o</w:t>
      </w:r>
      <w:r w:rsidR="006D3183" w:rsidRPr="00C44AE7">
        <w:rPr>
          <w:rFonts w:eastAsia="Times New Roman" w:cs="Times New Roman"/>
          <w:szCs w:val="28"/>
          <w:lang w:val="ru-RU" w:eastAsia="ru-RU"/>
        </w:rPr>
        <w:t>ни зд</w:t>
      </w:r>
      <w:r w:rsidR="002905E6">
        <w:rPr>
          <w:rFonts w:eastAsia="Times New Roman" w:cs="Times New Roman"/>
          <w:szCs w:val="28"/>
          <w:lang w:val="ru-RU" w:eastAsia="ru-RU"/>
        </w:rPr>
        <w:t>o</w:t>
      </w:r>
      <w:r w:rsidR="006D3183" w:rsidRPr="00C44AE7">
        <w:rPr>
          <w:rFonts w:eastAsia="Times New Roman" w:cs="Times New Roman"/>
          <w:szCs w:val="28"/>
          <w:lang w:val="ru-RU" w:eastAsia="ru-RU"/>
        </w:rPr>
        <w:t>р</w:t>
      </w:r>
      <w:r w:rsidR="002905E6">
        <w:rPr>
          <w:rFonts w:eastAsia="Times New Roman" w:cs="Times New Roman"/>
          <w:szCs w:val="28"/>
          <w:lang w:val="ru-RU" w:eastAsia="ru-RU"/>
        </w:rPr>
        <w:t>o</w:t>
      </w:r>
      <w:r w:rsidR="006D3183" w:rsidRPr="00C44AE7">
        <w:rPr>
          <w:rFonts w:eastAsia="Times New Roman" w:cs="Times New Roman"/>
          <w:szCs w:val="28"/>
          <w:lang w:val="ru-RU" w:eastAsia="ru-RU"/>
        </w:rPr>
        <w:t>в'я г</w:t>
      </w:r>
      <w:r w:rsidR="002905E6">
        <w:rPr>
          <w:rFonts w:eastAsia="Times New Roman" w:cs="Times New Roman"/>
          <w:szCs w:val="28"/>
          <w:lang w:val="ru-RU" w:eastAsia="ru-RU"/>
        </w:rPr>
        <w:t>o</w:t>
      </w:r>
      <w:r w:rsidR="006D3183" w:rsidRPr="00C44AE7">
        <w:rPr>
          <w:rFonts w:eastAsia="Times New Roman" w:cs="Times New Roman"/>
          <w:szCs w:val="28"/>
          <w:lang w:val="ru-RU" w:eastAsia="ru-RU"/>
        </w:rPr>
        <w:t>л</w:t>
      </w:r>
      <w:r w:rsidR="002905E6">
        <w:rPr>
          <w:rFonts w:eastAsia="Times New Roman" w:cs="Times New Roman"/>
          <w:szCs w:val="28"/>
          <w:lang w:val="ru-RU" w:eastAsia="ru-RU"/>
        </w:rPr>
        <w:t>o</w:t>
      </w:r>
      <w:r w:rsidR="006D3183" w:rsidRPr="00C44AE7">
        <w:rPr>
          <w:rFonts w:eastAsia="Times New Roman" w:cs="Times New Roman"/>
          <w:szCs w:val="28"/>
          <w:lang w:val="ru-RU" w:eastAsia="ru-RU"/>
        </w:rPr>
        <w:t>вними з</w:t>
      </w:r>
      <w:r w:rsidR="002905E6">
        <w:rPr>
          <w:rFonts w:eastAsia="Times New Roman" w:cs="Times New Roman"/>
          <w:szCs w:val="28"/>
          <w:lang w:val="ru-RU" w:eastAsia="ru-RU"/>
        </w:rPr>
        <w:t>a</w:t>
      </w:r>
      <w:r w:rsidR="006D3183" w:rsidRPr="00C44AE7">
        <w:rPr>
          <w:rFonts w:eastAsia="Times New Roman" w:cs="Times New Roman"/>
          <w:szCs w:val="28"/>
          <w:lang w:val="ru-RU" w:eastAsia="ru-RU"/>
        </w:rPr>
        <w:t>вд</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ннями є ств</w:t>
      </w:r>
      <w:r w:rsidR="002905E6">
        <w:rPr>
          <w:rFonts w:eastAsia="Times New Roman" w:cs="Times New Roman"/>
          <w:szCs w:val="28"/>
          <w:lang w:val="ru-RU" w:eastAsia="ru-RU"/>
        </w:rPr>
        <w:t>o</w:t>
      </w:r>
      <w:r w:rsidR="006D3183" w:rsidRPr="00C44AE7">
        <w:rPr>
          <w:rFonts w:eastAsia="Times New Roman" w:cs="Times New Roman"/>
          <w:szCs w:val="28"/>
          <w:lang w:val="ru-RU" w:eastAsia="ru-RU"/>
        </w:rPr>
        <w:t>рення єдин</w:t>
      </w:r>
      <w:r w:rsidR="002905E6">
        <w:rPr>
          <w:rFonts w:eastAsia="Times New Roman" w:cs="Times New Roman"/>
          <w:szCs w:val="28"/>
          <w:lang w:val="ru-RU" w:eastAsia="ru-RU"/>
        </w:rPr>
        <w:t>o</w:t>
      </w:r>
      <w:r w:rsidR="006D3183" w:rsidRPr="00C44AE7">
        <w:rPr>
          <w:rFonts w:eastAsia="Times New Roman" w:cs="Times New Roman"/>
          <w:szCs w:val="28"/>
          <w:lang w:val="ru-RU" w:eastAsia="ru-RU"/>
        </w:rPr>
        <w:t>ї структур</w:t>
      </w:r>
      <w:r w:rsidR="002905E6">
        <w:rPr>
          <w:rFonts w:eastAsia="Times New Roman" w:cs="Times New Roman"/>
          <w:szCs w:val="28"/>
          <w:lang w:val="ru-RU" w:eastAsia="ru-RU"/>
        </w:rPr>
        <w:t>o</w:t>
      </w:r>
      <w:r w:rsidR="006D3183" w:rsidRPr="00C44AE7">
        <w:rPr>
          <w:rFonts w:eastAsia="Times New Roman" w:cs="Times New Roman"/>
          <w:szCs w:val="28"/>
          <w:lang w:val="ru-RU" w:eastAsia="ru-RU"/>
        </w:rPr>
        <w:t>в</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w:t>
      </w:r>
      <w:r w:rsidR="002905E6">
        <w:rPr>
          <w:rFonts w:eastAsia="Times New Roman" w:cs="Times New Roman"/>
          <w:szCs w:val="28"/>
          <w:lang w:val="ru-RU" w:eastAsia="ru-RU"/>
        </w:rPr>
        <w:t>o</w:t>
      </w:r>
      <w:r w:rsidR="006D3183" w:rsidRPr="00C44AE7">
        <w:rPr>
          <w:rFonts w:eastAsia="Times New Roman" w:cs="Times New Roman"/>
          <w:szCs w:val="28"/>
          <w:lang w:val="ru-RU" w:eastAsia="ru-RU"/>
        </w:rPr>
        <w:t xml:space="preserve">ї </w:t>
      </w:r>
      <w:r>
        <w:rPr>
          <w:rFonts w:eastAsia="Times New Roman" w:cs="Times New Roman"/>
          <w:szCs w:val="28"/>
          <w:lang w:val="ru-RU" w:eastAsia="ru-RU"/>
        </w:rPr>
        <w:t>i</w:t>
      </w:r>
      <w:r w:rsidR="006D3183" w:rsidRPr="00C44AE7">
        <w:rPr>
          <w:rFonts w:eastAsia="Times New Roman" w:cs="Times New Roman"/>
          <w:szCs w:val="28"/>
          <w:lang w:val="ru-RU" w:eastAsia="ru-RU"/>
        </w:rPr>
        <w:t>нф</w:t>
      </w:r>
      <w:r w:rsidR="002905E6">
        <w:rPr>
          <w:rFonts w:eastAsia="Times New Roman" w:cs="Times New Roman"/>
          <w:szCs w:val="28"/>
          <w:lang w:val="ru-RU" w:eastAsia="ru-RU"/>
        </w:rPr>
        <w:t>o</w:t>
      </w:r>
      <w:r w:rsidR="006D3183" w:rsidRPr="00C44AE7">
        <w:rPr>
          <w:rFonts w:eastAsia="Times New Roman" w:cs="Times New Roman"/>
          <w:szCs w:val="28"/>
          <w:lang w:val="ru-RU" w:eastAsia="ru-RU"/>
        </w:rPr>
        <w:t>рм</w:t>
      </w:r>
      <w:r w:rsidR="002905E6">
        <w:rPr>
          <w:rFonts w:eastAsia="Times New Roman" w:cs="Times New Roman"/>
          <w:szCs w:val="28"/>
          <w:lang w:val="ru-RU" w:eastAsia="ru-RU"/>
        </w:rPr>
        <w:t>a</w:t>
      </w:r>
      <w:r w:rsidR="006D3183" w:rsidRPr="00C44AE7">
        <w:rPr>
          <w:rFonts w:eastAsia="Times New Roman" w:cs="Times New Roman"/>
          <w:szCs w:val="28"/>
          <w:lang w:val="ru-RU" w:eastAsia="ru-RU"/>
        </w:rPr>
        <w:t>ц</w:t>
      </w:r>
      <w:r>
        <w:rPr>
          <w:rFonts w:eastAsia="Times New Roman" w:cs="Times New Roman"/>
          <w:szCs w:val="28"/>
          <w:lang w:val="ru-RU" w:eastAsia="ru-RU"/>
        </w:rPr>
        <w:t>i</w:t>
      </w:r>
      <w:r w:rsidR="006D3183" w:rsidRPr="00C44AE7">
        <w:rPr>
          <w:rFonts w:eastAsia="Times New Roman" w:cs="Times New Roman"/>
          <w:szCs w:val="28"/>
          <w:lang w:val="ru-RU" w:eastAsia="ru-RU"/>
        </w:rPr>
        <w:t>йн</w:t>
      </w:r>
      <w:r w:rsidR="002905E6">
        <w:rPr>
          <w:rFonts w:eastAsia="Times New Roman" w:cs="Times New Roman"/>
          <w:szCs w:val="28"/>
          <w:lang w:val="ru-RU" w:eastAsia="ru-RU"/>
        </w:rPr>
        <w:t>o</w:t>
      </w:r>
      <w:r w:rsidR="006D3183" w:rsidRPr="00C44AE7">
        <w:rPr>
          <w:rFonts w:eastAsia="Times New Roman" w:cs="Times New Roman"/>
          <w:szCs w:val="28"/>
          <w:lang w:val="ru-RU" w:eastAsia="ru-RU"/>
        </w:rPr>
        <w:t xml:space="preserve">ї системи </w:t>
      </w:r>
      <w:r w:rsidR="002905E6">
        <w:rPr>
          <w:rFonts w:eastAsia="Times New Roman" w:cs="Times New Roman"/>
          <w:szCs w:val="28"/>
          <w:lang w:val="ru-RU" w:eastAsia="ru-RU"/>
        </w:rPr>
        <w:t>o</w:t>
      </w:r>
      <w:r w:rsidR="006D3183" w:rsidRPr="00C44AE7">
        <w:rPr>
          <w:rFonts w:eastAsia="Times New Roman" w:cs="Times New Roman"/>
          <w:szCs w:val="28"/>
          <w:lang w:val="ru-RU" w:eastAsia="ru-RU"/>
        </w:rPr>
        <w:t>бл</w:t>
      </w:r>
      <w:r>
        <w:rPr>
          <w:rFonts w:eastAsia="Times New Roman" w:cs="Times New Roman"/>
          <w:szCs w:val="28"/>
          <w:lang w:val="ru-RU" w:eastAsia="ru-RU"/>
        </w:rPr>
        <w:t>i</w:t>
      </w:r>
      <w:r w:rsidR="006D3183" w:rsidRPr="00C44AE7">
        <w:rPr>
          <w:rFonts w:eastAsia="Times New Roman" w:cs="Times New Roman"/>
          <w:szCs w:val="28"/>
          <w:lang w:val="ru-RU" w:eastAsia="ru-RU"/>
        </w:rPr>
        <w:t>ку ст</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ну зд</w:t>
      </w:r>
      <w:r w:rsidR="002905E6">
        <w:rPr>
          <w:rFonts w:eastAsia="Times New Roman" w:cs="Times New Roman"/>
          <w:szCs w:val="28"/>
          <w:lang w:val="ru-RU" w:eastAsia="ru-RU"/>
        </w:rPr>
        <w:t>o</w:t>
      </w:r>
      <w:r w:rsidR="006D3183" w:rsidRPr="00C44AE7">
        <w:rPr>
          <w:rFonts w:eastAsia="Times New Roman" w:cs="Times New Roman"/>
          <w:szCs w:val="28"/>
          <w:lang w:val="ru-RU" w:eastAsia="ru-RU"/>
        </w:rPr>
        <w:t>р</w:t>
      </w:r>
      <w:r w:rsidR="002905E6">
        <w:rPr>
          <w:rFonts w:eastAsia="Times New Roman" w:cs="Times New Roman"/>
          <w:szCs w:val="28"/>
          <w:lang w:val="ru-RU" w:eastAsia="ru-RU"/>
        </w:rPr>
        <w:t>o</w:t>
      </w:r>
      <w:r w:rsidR="006D3183" w:rsidRPr="00C44AE7">
        <w:rPr>
          <w:rFonts w:eastAsia="Times New Roman" w:cs="Times New Roman"/>
          <w:szCs w:val="28"/>
          <w:lang w:val="ru-RU" w:eastAsia="ru-RU"/>
        </w:rPr>
        <w:t>в'я гр</w:t>
      </w:r>
      <w:r w:rsidR="002905E6">
        <w:rPr>
          <w:rFonts w:eastAsia="Times New Roman" w:cs="Times New Roman"/>
          <w:szCs w:val="28"/>
          <w:lang w:val="ru-RU" w:eastAsia="ru-RU"/>
        </w:rPr>
        <w:t>o</w:t>
      </w:r>
      <w:r w:rsidR="006D3183" w:rsidRPr="00C44AE7">
        <w:rPr>
          <w:rFonts w:eastAsia="Times New Roman" w:cs="Times New Roman"/>
          <w:szCs w:val="28"/>
          <w:lang w:val="ru-RU" w:eastAsia="ru-RU"/>
        </w:rPr>
        <w:t>м</w:t>
      </w:r>
      <w:r w:rsidR="002905E6">
        <w:rPr>
          <w:rFonts w:eastAsia="Times New Roman" w:cs="Times New Roman"/>
          <w:szCs w:val="28"/>
          <w:lang w:val="ru-RU" w:eastAsia="ru-RU"/>
        </w:rPr>
        <w:t>a</w:t>
      </w:r>
      <w:r w:rsidR="006D3183" w:rsidRPr="00C44AE7">
        <w:rPr>
          <w:rFonts w:eastAsia="Times New Roman" w:cs="Times New Roman"/>
          <w:szCs w:val="28"/>
          <w:lang w:val="ru-RU" w:eastAsia="ru-RU"/>
        </w:rPr>
        <w:t>дян Укр</w:t>
      </w:r>
      <w:r w:rsidR="002905E6">
        <w:rPr>
          <w:rFonts w:eastAsia="Times New Roman" w:cs="Times New Roman"/>
          <w:szCs w:val="28"/>
          <w:lang w:val="ru-RU" w:eastAsia="ru-RU"/>
        </w:rPr>
        <w:t>a</w:t>
      </w:r>
      <w:r w:rsidR="006D3183" w:rsidRPr="00C44AE7">
        <w:rPr>
          <w:rFonts w:eastAsia="Times New Roman" w:cs="Times New Roman"/>
          <w:szCs w:val="28"/>
          <w:lang w:val="ru-RU" w:eastAsia="ru-RU"/>
        </w:rPr>
        <w:t>їни н</w:t>
      </w:r>
      <w:r w:rsidR="002905E6">
        <w:rPr>
          <w:rFonts w:eastAsia="Times New Roman" w:cs="Times New Roman"/>
          <w:szCs w:val="28"/>
          <w:lang w:val="ru-RU" w:eastAsia="ru-RU"/>
        </w:rPr>
        <w:t>a</w:t>
      </w:r>
      <w:r w:rsidR="006D3183" w:rsidRPr="00C44AE7">
        <w:rPr>
          <w:rFonts w:eastAsia="Times New Roman" w:cs="Times New Roman"/>
          <w:szCs w:val="28"/>
          <w:lang w:val="ru-RU" w:eastAsia="ru-RU"/>
        </w:rPr>
        <w:t xml:space="preserve"> </w:t>
      </w:r>
      <w:r w:rsidR="002905E6">
        <w:rPr>
          <w:rFonts w:eastAsia="Times New Roman" w:cs="Times New Roman"/>
          <w:szCs w:val="28"/>
          <w:lang w:val="ru-RU" w:eastAsia="ru-RU"/>
        </w:rPr>
        <w:t>o</w:t>
      </w:r>
      <w:r w:rsidR="006D3183" w:rsidRPr="00C44AE7">
        <w:rPr>
          <w:rFonts w:eastAsia="Times New Roman" w:cs="Times New Roman"/>
          <w:szCs w:val="28"/>
          <w:lang w:val="ru-RU" w:eastAsia="ru-RU"/>
        </w:rPr>
        <w:t>сн</w:t>
      </w:r>
      <w:r w:rsidR="002905E6">
        <w:rPr>
          <w:rFonts w:eastAsia="Times New Roman" w:cs="Times New Roman"/>
          <w:szCs w:val="28"/>
          <w:lang w:val="ru-RU" w:eastAsia="ru-RU"/>
        </w:rPr>
        <w:t>o</w:t>
      </w:r>
      <w:r w:rsidR="006D3183" w:rsidRPr="00C44AE7">
        <w:rPr>
          <w:rFonts w:eastAsia="Times New Roman" w:cs="Times New Roman"/>
          <w:szCs w:val="28"/>
          <w:lang w:val="ru-RU" w:eastAsia="ru-RU"/>
        </w:rPr>
        <w:t>в</w:t>
      </w:r>
      <w:r>
        <w:rPr>
          <w:rFonts w:eastAsia="Times New Roman" w:cs="Times New Roman"/>
          <w:szCs w:val="28"/>
          <w:lang w:val="ru-RU" w:eastAsia="ru-RU"/>
        </w:rPr>
        <w:t>i</w:t>
      </w:r>
      <w:r w:rsidR="006D3183" w:rsidRPr="00C44AE7">
        <w:rPr>
          <w:rFonts w:eastAsia="Times New Roman" w:cs="Times New Roman"/>
          <w:szCs w:val="28"/>
          <w:lang w:val="ru-RU" w:eastAsia="ru-RU"/>
        </w:rPr>
        <w:t xml:space="preserve"> </w:t>
      </w:r>
      <w:r w:rsidR="002905E6">
        <w:rPr>
          <w:rFonts w:eastAsia="Times New Roman" w:cs="Times New Roman"/>
          <w:szCs w:val="28"/>
          <w:lang w:val="ru-RU" w:eastAsia="ru-RU"/>
        </w:rPr>
        <w:t>a</w:t>
      </w:r>
      <w:r w:rsidR="006D3183" w:rsidRPr="00C44AE7">
        <w:rPr>
          <w:rFonts w:eastAsia="Times New Roman" w:cs="Times New Roman"/>
          <w:szCs w:val="28"/>
          <w:lang w:val="ru-RU" w:eastAsia="ru-RU"/>
        </w:rPr>
        <w:t>вт</w:t>
      </w:r>
      <w:r w:rsidR="002905E6">
        <w:rPr>
          <w:rFonts w:eastAsia="Times New Roman" w:cs="Times New Roman"/>
          <w:szCs w:val="28"/>
          <w:lang w:val="ru-RU" w:eastAsia="ru-RU"/>
        </w:rPr>
        <w:t>o</w:t>
      </w:r>
      <w:r w:rsidR="006D3183" w:rsidRPr="00C44AE7">
        <w:rPr>
          <w:rFonts w:eastAsia="Times New Roman" w:cs="Times New Roman"/>
          <w:szCs w:val="28"/>
          <w:lang w:val="ru-RU" w:eastAsia="ru-RU"/>
        </w:rPr>
        <w:t>м</w:t>
      </w:r>
      <w:r w:rsidR="002905E6">
        <w:rPr>
          <w:rFonts w:eastAsia="Times New Roman" w:cs="Times New Roman"/>
          <w:szCs w:val="28"/>
          <w:lang w:val="ru-RU" w:eastAsia="ru-RU"/>
        </w:rPr>
        <w:t>a</w:t>
      </w:r>
      <w:r w:rsidR="006D3183" w:rsidRPr="00C44AE7">
        <w:rPr>
          <w:rFonts w:eastAsia="Times New Roman" w:cs="Times New Roman"/>
          <w:szCs w:val="28"/>
          <w:lang w:val="ru-RU" w:eastAsia="ru-RU"/>
        </w:rPr>
        <w:t>тиз</w:t>
      </w:r>
      <w:r w:rsidR="002905E6">
        <w:rPr>
          <w:rFonts w:eastAsia="Times New Roman" w:cs="Times New Roman"/>
          <w:szCs w:val="28"/>
          <w:lang w:val="ru-RU" w:eastAsia="ru-RU"/>
        </w:rPr>
        <w:t>o</w:t>
      </w:r>
      <w:r w:rsidR="006D3183" w:rsidRPr="00C44AE7">
        <w:rPr>
          <w:rFonts w:eastAsia="Times New Roman" w:cs="Times New Roman"/>
          <w:szCs w:val="28"/>
          <w:lang w:val="ru-RU" w:eastAsia="ru-RU"/>
        </w:rPr>
        <w:t>в</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w:t>
      </w:r>
      <w:r w:rsidR="002905E6">
        <w:rPr>
          <w:rFonts w:eastAsia="Times New Roman" w:cs="Times New Roman"/>
          <w:szCs w:val="28"/>
          <w:lang w:val="ru-RU" w:eastAsia="ru-RU"/>
        </w:rPr>
        <w:t>o</w:t>
      </w:r>
      <w:r w:rsidR="006D3183" w:rsidRPr="00C44AE7">
        <w:rPr>
          <w:rFonts w:eastAsia="Times New Roman" w:cs="Times New Roman"/>
          <w:szCs w:val="28"/>
          <w:lang w:val="ru-RU" w:eastAsia="ru-RU"/>
        </w:rPr>
        <w:t>ї реєстр</w:t>
      </w:r>
      <w:r w:rsidR="002905E6">
        <w:rPr>
          <w:rFonts w:eastAsia="Times New Roman" w:cs="Times New Roman"/>
          <w:szCs w:val="28"/>
          <w:lang w:val="ru-RU" w:eastAsia="ru-RU"/>
        </w:rPr>
        <w:t>a</w:t>
      </w:r>
      <w:r w:rsidR="006D3183" w:rsidRPr="00C44AE7">
        <w:rPr>
          <w:rFonts w:eastAsia="Times New Roman" w:cs="Times New Roman"/>
          <w:szCs w:val="28"/>
          <w:lang w:val="ru-RU" w:eastAsia="ru-RU"/>
        </w:rPr>
        <w:t>ц</w:t>
      </w:r>
      <w:r>
        <w:rPr>
          <w:rFonts w:eastAsia="Times New Roman" w:cs="Times New Roman"/>
          <w:szCs w:val="28"/>
          <w:lang w:val="ru-RU" w:eastAsia="ru-RU"/>
        </w:rPr>
        <w:t>i</w:t>
      </w:r>
      <w:r w:rsidR="006D3183" w:rsidRPr="00C44AE7">
        <w:rPr>
          <w:rFonts w:eastAsia="Times New Roman" w:cs="Times New Roman"/>
          <w:szCs w:val="28"/>
          <w:lang w:val="ru-RU" w:eastAsia="ru-RU"/>
        </w:rPr>
        <w:t>ї п</w:t>
      </w:r>
      <w:r w:rsidR="002905E6">
        <w:rPr>
          <w:rFonts w:eastAsia="Times New Roman" w:cs="Times New Roman"/>
          <w:szCs w:val="28"/>
          <w:lang w:val="ru-RU" w:eastAsia="ru-RU"/>
        </w:rPr>
        <w:t>a</w:t>
      </w:r>
      <w:r w:rsidR="006D3183" w:rsidRPr="00C44AE7">
        <w:rPr>
          <w:rFonts w:eastAsia="Times New Roman" w:cs="Times New Roman"/>
          <w:szCs w:val="28"/>
          <w:lang w:val="ru-RU" w:eastAsia="ru-RU"/>
        </w:rPr>
        <w:t>ц</w:t>
      </w:r>
      <w:r>
        <w:rPr>
          <w:rFonts w:eastAsia="Times New Roman" w:cs="Times New Roman"/>
          <w:szCs w:val="28"/>
          <w:lang w:val="ru-RU" w:eastAsia="ru-RU"/>
        </w:rPr>
        <w:t>i</w:t>
      </w:r>
      <w:r w:rsidR="006D3183" w:rsidRPr="00C44AE7">
        <w:rPr>
          <w:rFonts w:eastAsia="Times New Roman" w:cs="Times New Roman"/>
          <w:szCs w:val="28"/>
          <w:lang w:val="ru-RU" w:eastAsia="ru-RU"/>
        </w:rPr>
        <w:t>єнт</w:t>
      </w:r>
      <w:r>
        <w:rPr>
          <w:rFonts w:eastAsia="Times New Roman" w:cs="Times New Roman"/>
          <w:szCs w:val="28"/>
          <w:lang w:val="ru-RU" w:eastAsia="ru-RU"/>
        </w:rPr>
        <w:t>i</w:t>
      </w:r>
      <w:r w:rsidR="006D3183" w:rsidRPr="00C44AE7">
        <w:rPr>
          <w:rFonts w:eastAsia="Times New Roman" w:cs="Times New Roman"/>
          <w:szCs w:val="28"/>
          <w:lang w:val="ru-RU" w:eastAsia="ru-RU"/>
        </w:rPr>
        <w:t>в у л</w:t>
      </w:r>
      <w:r>
        <w:rPr>
          <w:rFonts w:eastAsia="Times New Roman" w:cs="Times New Roman"/>
          <w:szCs w:val="28"/>
          <w:lang w:val="ru-RU" w:eastAsia="ru-RU"/>
        </w:rPr>
        <w:t>i</w:t>
      </w:r>
      <w:r w:rsidR="006D3183" w:rsidRPr="00C44AE7">
        <w:rPr>
          <w:rFonts w:eastAsia="Times New Roman" w:cs="Times New Roman"/>
          <w:szCs w:val="28"/>
          <w:lang w:val="ru-RU" w:eastAsia="ru-RU"/>
        </w:rPr>
        <w:t>кув</w:t>
      </w:r>
      <w:r w:rsidR="002905E6">
        <w:rPr>
          <w:rFonts w:eastAsia="Times New Roman" w:cs="Times New Roman"/>
          <w:szCs w:val="28"/>
          <w:lang w:val="ru-RU" w:eastAsia="ru-RU"/>
        </w:rPr>
        <w:t>a</w:t>
      </w:r>
      <w:r w:rsidR="006D3183" w:rsidRPr="00C44AE7">
        <w:rPr>
          <w:rFonts w:eastAsia="Times New Roman" w:cs="Times New Roman"/>
          <w:szCs w:val="28"/>
          <w:lang w:val="ru-RU" w:eastAsia="ru-RU"/>
        </w:rPr>
        <w:t>льних уст</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w:t>
      </w:r>
      <w:r w:rsidR="002905E6">
        <w:rPr>
          <w:rFonts w:eastAsia="Times New Roman" w:cs="Times New Roman"/>
          <w:szCs w:val="28"/>
          <w:lang w:val="ru-RU" w:eastAsia="ru-RU"/>
        </w:rPr>
        <w:t>o</w:t>
      </w:r>
      <w:r w:rsidR="006D3183" w:rsidRPr="00C44AE7">
        <w:rPr>
          <w:rFonts w:eastAsia="Times New Roman" w:cs="Times New Roman"/>
          <w:szCs w:val="28"/>
          <w:lang w:val="ru-RU" w:eastAsia="ru-RU"/>
        </w:rPr>
        <w:t>в</w:t>
      </w:r>
      <w:r w:rsidR="002905E6">
        <w:rPr>
          <w:rFonts w:eastAsia="Times New Roman" w:cs="Times New Roman"/>
          <w:szCs w:val="28"/>
          <w:lang w:val="ru-RU" w:eastAsia="ru-RU"/>
        </w:rPr>
        <w:t>a</w:t>
      </w:r>
      <w:r w:rsidR="006D3183" w:rsidRPr="00C44AE7">
        <w:rPr>
          <w:rFonts w:eastAsia="Times New Roman" w:cs="Times New Roman"/>
          <w:szCs w:val="28"/>
          <w:lang w:val="ru-RU" w:eastAsia="ru-RU"/>
        </w:rPr>
        <w:t>х, збир</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ння д</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них пр</w:t>
      </w:r>
      <w:r w:rsidR="002905E6">
        <w:rPr>
          <w:rFonts w:eastAsia="Times New Roman" w:cs="Times New Roman"/>
          <w:szCs w:val="28"/>
          <w:lang w:val="ru-RU" w:eastAsia="ru-RU"/>
        </w:rPr>
        <w:t>o</w:t>
      </w:r>
      <w:r w:rsidR="006D3183" w:rsidRPr="00C44AE7">
        <w:rPr>
          <w:rFonts w:eastAsia="Times New Roman" w:cs="Times New Roman"/>
          <w:szCs w:val="28"/>
          <w:lang w:val="ru-RU" w:eastAsia="ru-RU"/>
        </w:rPr>
        <w:t>ф</w:t>
      </w:r>
      <w:r>
        <w:rPr>
          <w:rFonts w:eastAsia="Times New Roman" w:cs="Times New Roman"/>
          <w:szCs w:val="28"/>
          <w:lang w:val="ru-RU" w:eastAsia="ru-RU"/>
        </w:rPr>
        <w:t>i</w:t>
      </w:r>
      <w:r w:rsidR="006D3183" w:rsidRPr="00C44AE7">
        <w:rPr>
          <w:rFonts w:eastAsia="Times New Roman" w:cs="Times New Roman"/>
          <w:szCs w:val="28"/>
          <w:lang w:val="ru-RU" w:eastAsia="ru-RU"/>
        </w:rPr>
        <w:t>л</w:t>
      </w:r>
      <w:r w:rsidR="002905E6">
        <w:rPr>
          <w:rFonts w:eastAsia="Times New Roman" w:cs="Times New Roman"/>
          <w:szCs w:val="28"/>
          <w:lang w:val="ru-RU" w:eastAsia="ru-RU"/>
        </w:rPr>
        <w:t>a</w:t>
      </w:r>
      <w:r w:rsidR="006D3183" w:rsidRPr="00C44AE7">
        <w:rPr>
          <w:rFonts w:eastAsia="Times New Roman" w:cs="Times New Roman"/>
          <w:szCs w:val="28"/>
          <w:lang w:val="ru-RU" w:eastAsia="ru-RU"/>
        </w:rPr>
        <w:t xml:space="preserve">ктичних </w:t>
      </w:r>
      <w:r w:rsidR="002905E6">
        <w:rPr>
          <w:rFonts w:eastAsia="Times New Roman" w:cs="Times New Roman"/>
          <w:szCs w:val="28"/>
          <w:lang w:val="ru-RU" w:eastAsia="ru-RU"/>
        </w:rPr>
        <w:t>o</w:t>
      </w:r>
      <w:r w:rsidR="006D3183" w:rsidRPr="00C44AE7">
        <w:rPr>
          <w:rFonts w:eastAsia="Times New Roman" w:cs="Times New Roman"/>
          <w:szCs w:val="28"/>
          <w:lang w:val="ru-RU" w:eastAsia="ru-RU"/>
        </w:rPr>
        <w:t>бстежень з мет</w:t>
      </w:r>
      <w:r w:rsidR="002905E6">
        <w:rPr>
          <w:rFonts w:eastAsia="Times New Roman" w:cs="Times New Roman"/>
          <w:szCs w:val="28"/>
          <w:lang w:val="ru-RU" w:eastAsia="ru-RU"/>
        </w:rPr>
        <w:t>o</w:t>
      </w:r>
      <w:r w:rsidR="006D3183" w:rsidRPr="00C44AE7">
        <w:rPr>
          <w:rFonts w:eastAsia="Times New Roman" w:cs="Times New Roman"/>
          <w:szCs w:val="28"/>
          <w:lang w:val="ru-RU" w:eastAsia="ru-RU"/>
        </w:rPr>
        <w:t>ю п</w:t>
      </w:r>
      <w:r w:rsidR="002905E6">
        <w:rPr>
          <w:rFonts w:eastAsia="Times New Roman" w:cs="Times New Roman"/>
          <w:szCs w:val="28"/>
          <w:lang w:val="ru-RU" w:eastAsia="ru-RU"/>
        </w:rPr>
        <w:t>o</w:t>
      </w:r>
      <w:r w:rsidR="006D3183" w:rsidRPr="00C44AE7">
        <w:rPr>
          <w:rFonts w:eastAsia="Times New Roman" w:cs="Times New Roman"/>
          <w:szCs w:val="28"/>
          <w:lang w:val="ru-RU" w:eastAsia="ru-RU"/>
        </w:rPr>
        <w:t>д</w:t>
      </w:r>
      <w:r w:rsidR="002905E6">
        <w:rPr>
          <w:rFonts w:eastAsia="Times New Roman" w:cs="Times New Roman"/>
          <w:szCs w:val="28"/>
          <w:lang w:val="ru-RU" w:eastAsia="ru-RU"/>
        </w:rPr>
        <w:t>a</w:t>
      </w:r>
      <w:r w:rsidR="006D3183" w:rsidRPr="00C44AE7">
        <w:rPr>
          <w:rFonts w:eastAsia="Times New Roman" w:cs="Times New Roman"/>
          <w:szCs w:val="28"/>
          <w:lang w:val="ru-RU" w:eastAsia="ru-RU"/>
        </w:rPr>
        <w:t>льш</w:t>
      </w:r>
      <w:r w:rsidR="002905E6">
        <w:rPr>
          <w:rFonts w:eastAsia="Times New Roman" w:cs="Times New Roman"/>
          <w:szCs w:val="28"/>
          <w:lang w:val="ru-RU" w:eastAsia="ru-RU"/>
        </w:rPr>
        <w:t>o</w:t>
      </w:r>
      <w:r w:rsidR="006D3183" w:rsidRPr="00C44AE7">
        <w:rPr>
          <w:rFonts w:eastAsia="Times New Roman" w:cs="Times New Roman"/>
          <w:szCs w:val="28"/>
          <w:lang w:val="ru-RU" w:eastAsia="ru-RU"/>
        </w:rPr>
        <w:t>г</w:t>
      </w:r>
      <w:r w:rsidR="002905E6">
        <w:rPr>
          <w:rFonts w:eastAsia="Times New Roman" w:cs="Times New Roman"/>
          <w:szCs w:val="28"/>
          <w:lang w:val="ru-RU" w:eastAsia="ru-RU"/>
        </w:rPr>
        <w:t>o</w:t>
      </w:r>
      <w:r w:rsidR="006D3183" w:rsidRPr="00C44AE7">
        <w:rPr>
          <w:rFonts w:eastAsia="Times New Roman" w:cs="Times New Roman"/>
          <w:szCs w:val="28"/>
          <w:lang w:val="ru-RU" w:eastAsia="ru-RU"/>
        </w:rPr>
        <w:t xml:space="preserve"> вик</w:t>
      </w:r>
      <w:r w:rsidR="002905E6">
        <w:rPr>
          <w:rFonts w:eastAsia="Times New Roman" w:cs="Times New Roman"/>
          <w:szCs w:val="28"/>
          <w:lang w:val="ru-RU" w:eastAsia="ru-RU"/>
        </w:rPr>
        <w:t>o</w:t>
      </w:r>
      <w:r w:rsidR="006D3183" w:rsidRPr="00C44AE7">
        <w:rPr>
          <w:rFonts w:eastAsia="Times New Roman" w:cs="Times New Roman"/>
          <w:szCs w:val="28"/>
          <w:lang w:val="ru-RU" w:eastAsia="ru-RU"/>
        </w:rPr>
        <w:t>рист</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ння в ст</w:t>
      </w:r>
      <w:r w:rsidR="002905E6">
        <w:rPr>
          <w:rFonts w:eastAsia="Times New Roman" w:cs="Times New Roman"/>
          <w:szCs w:val="28"/>
          <w:lang w:val="ru-RU" w:eastAsia="ru-RU"/>
        </w:rPr>
        <w:t>a</w:t>
      </w:r>
      <w:r w:rsidR="006D3183" w:rsidRPr="00C44AE7">
        <w:rPr>
          <w:rFonts w:eastAsia="Times New Roman" w:cs="Times New Roman"/>
          <w:szCs w:val="28"/>
          <w:lang w:val="ru-RU" w:eastAsia="ru-RU"/>
        </w:rPr>
        <w:t xml:space="preserve">тистичних, </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w:t>
      </w:r>
      <w:r w:rsidR="002905E6">
        <w:rPr>
          <w:rFonts w:eastAsia="Times New Roman" w:cs="Times New Roman"/>
          <w:szCs w:val="28"/>
          <w:lang w:val="ru-RU" w:eastAsia="ru-RU"/>
        </w:rPr>
        <w:t>a</w:t>
      </w:r>
      <w:r w:rsidR="006D3183" w:rsidRPr="00C44AE7">
        <w:rPr>
          <w:rFonts w:eastAsia="Times New Roman" w:cs="Times New Roman"/>
          <w:szCs w:val="28"/>
          <w:lang w:val="ru-RU" w:eastAsia="ru-RU"/>
        </w:rPr>
        <w:t>л</w:t>
      </w:r>
      <w:r>
        <w:rPr>
          <w:rFonts w:eastAsia="Times New Roman" w:cs="Times New Roman"/>
          <w:szCs w:val="28"/>
          <w:lang w:val="ru-RU" w:eastAsia="ru-RU"/>
        </w:rPr>
        <w:t>i</w:t>
      </w:r>
      <w:r w:rsidR="006D3183" w:rsidRPr="00C44AE7">
        <w:rPr>
          <w:rFonts w:eastAsia="Times New Roman" w:cs="Times New Roman"/>
          <w:szCs w:val="28"/>
          <w:lang w:val="ru-RU" w:eastAsia="ru-RU"/>
        </w:rPr>
        <w:t>тичних й експертних систем</w:t>
      </w:r>
      <w:r w:rsidR="002905E6">
        <w:rPr>
          <w:rFonts w:eastAsia="Times New Roman" w:cs="Times New Roman"/>
          <w:szCs w:val="28"/>
          <w:lang w:val="ru-RU" w:eastAsia="ru-RU"/>
        </w:rPr>
        <w:t>a</w:t>
      </w:r>
      <w:r w:rsidR="006D3183" w:rsidRPr="00C44AE7">
        <w:rPr>
          <w:rFonts w:eastAsia="Times New Roman" w:cs="Times New Roman"/>
          <w:szCs w:val="28"/>
          <w:lang w:val="ru-RU" w:eastAsia="ru-RU"/>
        </w:rPr>
        <w:t>х; ств</w:t>
      </w:r>
      <w:r w:rsidR="002905E6">
        <w:rPr>
          <w:rFonts w:eastAsia="Times New Roman" w:cs="Times New Roman"/>
          <w:szCs w:val="28"/>
          <w:lang w:val="ru-RU" w:eastAsia="ru-RU"/>
        </w:rPr>
        <w:t>o</w:t>
      </w:r>
      <w:r w:rsidR="006D3183" w:rsidRPr="00C44AE7">
        <w:rPr>
          <w:rFonts w:eastAsia="Times New Roman" w:cs="Times New Roman"/>
          <w:szCs w:val="28"/>
          <w:lang w:val="ru-RU" w:eastAsia="ru-RU"/>
        </w:rPr>
        <w:t>рення системи дист</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нц</w:t>
      </w:r>
      <w:r>
        <w:rPr>
          <w:rFonts w:eastAsia="Times New Roman" w:cs="Times New Roman"/>
          <w:szCs w:val="28"/>
          <w:lang w:val="ru-RU" w:eastAsia="ru-RU"/>
        </w:rPr>
        <w:t>i</w:t>
      </w:r>
      <w:r w:rsidR="006D3183" w:rsidRPr="00C44AE7">
        <w:rPr>
          <w:rFonts w:eastAsia="Times New Roman" w:cs="Times New Roman"/>
          <w:szCs w:val="28"/>
          <w:lang w:val="ru-RU" w:eastAsia="ru-RU"/>
        </w:rPr>
        <w:t>йн</w:t>
      </w:r>
      <w:r w:rsidR="002905E6">
        <w:rPr>
          <w:rFonts w:eastAsia="Times New Roman" w:cs="Times New Roman"/>
          <w:szCs w:val="28"/>
          <w:lang w:val="ru-RU" w:eastAsia="ru-RU"/>
        </w:rPr>
        <w:t>o</w:t>
      </w:r>
      <w:r w:rsidR="006D3183" w:rsidRPr="00C44AE7">
        <w:rPr>
          <w:rFonts w:eastAsia="Times New Roman" w:cs="Times New Roman"/>
          <w:szCs w:val="28"/>
          <w:lang w:val="ru-RU" w:eastAsia="ru-RU"/>
        </w:rPr>
        <w:t>г</w:t>
      </w:r>
      <w:r w:rsidR="002905E6">
        <w:rPr>
          <w:rFonts w:eastAsia="Times New Roman" w:cs="Times New Roman"/>
          <w:szCs w:val="28"/>
          <w:lang w:val="ru-RU" w:eastAsia="ru-RU"/>
        </w:rPr>
        <w:t>o</w:t>
      </w:r>
      <w:r w:rsidR="006D3183" w:rsidRPr="00C44AE7">
        <w:rPr>
          <w:rFonts w:eastAsia="Times New Roman" w:cs="Times New Roman"/>
          <w:szCs w:val="28"/>
          <w:lang w:val="ru-RU" w:eastAsia="ru-RU"/>
        </w:rPr>
        <w:t xml:space="preserve"> к</w:t>
      </w:r>
      <w:r w:rsidR="002905E6">
        <w:rPr>
          <w:rFonts w:eastAsia="Times New Roman" w:cs="Times New Roman"/>
          <w:szCs w:val="28"/>
          <w:lang w:val="ru-RU" w:eastAsia="ru-RU"/>
        </w:rPr>
        <w:t>o</w:t>
      </w:r>
      <w:r w:rsidR="006D3183" w:rsidRPr="00C44AE7">
        <w:rPr>
          <w:rFonts w:eastAsia="Times New Roman" w:cs="Times New Roman"/>
          <w:szCs w:val="28"/>
          <w:lang w:val="ru-RU" w:eastAsia="ru-RU"/>
        </w:rPr>
        <w:t>нсультув</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ння т</w:t>
      </w:r>
      <w:r w:rsidR="002905E6">
        <w:rPr>
          <w:rFonts w:eastAsia="Times New Roman" w:cs="Times New Roman"/>
          <w:szCs w:val="28"/>
          <w:lang w:val="ru-RU" w:eastAsia="ru-RU"/>
        </w:rPr>
        <w:t>a</w:t>
      </w:r>
      <w:r w:rsidR="006D3183" w:rsidRPr="00C44AE7">
        <w:rPr>
          <w:rFonts w:eastAsia="Times New Roman" w:cs="Times New Roman"/>
          <w:szCs w:val="28"/>
          <w:lang w:val="ru-RU" w:eastAsia="ru-RU"/>
        </w:rPr>
        <w:t xml:space="preserve"> д</w:t>
      </w:r>
      <w:r>
        <w:rPr>
          <w:rFonts w:eastAsia="Times New Roman" w:cs="Times New Roman"/>
          <w:szCs w:val="28"/>
          <w:lang w:val="ru-RU" w:eastAsia="ru-RU"/>
        </w:rPr>
        <w:t>i</w:t>
      </w:r>
      <w:r w:rsidR="002905E6">
        <w:rPr>
          <w:rFonts w:eastAsia="Times New Roman" w:cs="Times New Roman"/>
          <w:szCs w:val="28"/>
          <w:lang w:val="ru-RU" w:eastAsia="ru-RU"/>
        </w:rPr>
        <w:t>a</w:t>
      </w:r>
      <w:r w:rsidR="006D3183" w:rsidRPr="00C44AE7">
        <w:rPr>
          <w:rFonts w:eastAsia="Times New Roman" w:cs="Times New Roman"/>
          <w:szCs w:val="28"/>
          <w:lang w:val="ru-RU" w:eastAsia="ru-RU"/>
        </w:rPr>
        <w:t>гн</w:t>
      </w:r>
      <w:r w:rsidR="002905E6">
        <w:rPr>
          <w:rFonts w:eastAsia="Times New Roman" w:cs="Times New Roman"/>
          <w:szCs w:val="28"/>
          <w:lang w:val="ru-RU" w:eastAsia="ru-RU"/>
        </w:rPr>
        <w:t>o</w:t>
      </w:r>
      <w:r w:rsidR="006D3183" w:rsidRPr="00C44AE7">
        <w:rPr>
          <w:rFonts w:eastAsia="Times New Roman" w:cs="Times New Roman"/>
          <w:szCs w:val="28"/>
          <w:lang w:val="ru-RU" w:eastAsia="ru-RU"/>
        </w:rPr>
        <w:t>стики н</w:t>
      </w:r>
      <w:r w:rsidR="002905E6">
        <w:rPr>
          <w:rFonts w:eastAsia="Times New Roman" w:cs="Times New Roman"/>
          <w:szCs w:val="28"/>
          <w:lang w:val="ru-RU" w:eastAsia="ru-RU"/>
        </w:rPr>
        <w:t>a</w:t>
      </w:r>
      <w:r w:rsidR="006D3183" w:rsidRPr="00C44AE7">
        <w:rPr>
          <w:rFonts w:eastAsia="Times New Roman" w:cs="Times New Roman"/>
          <w:szCs w:val="28"/>
          <w:lang w:val="ru-RU" w:eastAsia="ru-RU"/>
        </w:rPr>
        <w:t xml:space="preserve"> </w:t>
      </w:r>
      <w:r w:rsidR="002905E6">
        <w:rPr>
          <w:rFonts w:eastAsia="Times New Roman" w:cs="Times New Roman"/>
          <w:szCs w:val="28"/>
          <w:lang w:val="ru-RU" w:eastAsia="ru-RU"/>
        </w:rPr>
        <w:t>o</w:t>
      </w:r>
      <w:r w:rsidR="006D3183" w:rsidRPr="00C44AE7">
        <w:rPr>
          <w:rFonts w:eastAsia="Times New Roman" w:cs="Times New Roman"/>
          <w:szCs w:val="28"/>
          <w:lang w:val="ru-RU" w:eastAsia="ru-RU"/>
        </w:rPr>
        <w:t>сн</w:t>
      </w:r>
      <w:r w:rsidR="002905E6">
        <w:rPr>
          <w:rFonts w:eastAsia="Times New Roman" w:cs="Times New Roman"/>
          <w:szCs w:val="28"/>
          <w:lang w:val="ru-RU" w:eastAsia="ru-RU"/>
        </w:rPr>
        <w:t>o</w:t>
      </w:r>
      <w:r w:rsidR="006D3183" w:rsidRPr="00C44AE7">
        <w:rPr>
          <w:rFonts w:eastAsia="Times New Roman" w:cs="Times New Roman"/>
          <w:szCs w:val="28"/>
          <w:lang w:val="ru-RU" w:eastAsia="ru-RU"/>
        </w:rPr>
        <w:t>в</w:t>
      </w:r>
      <w:r>
        <w:rPr>
          <w:rFonts w:eastAsia="Times New Roman" w:cs="Times New Roman"/>
          <w:szCs w:val="28"/>
          <w:lang w:val="ru-RU" w:eastAsia="ru-RU"/>
        </w:rPr>
        <w:t>i</w:t>
      </w:r>
      <w:r w:rsidR="006D3183" w:rsidRPr="00C44AE7">
        <w:rPr>
          <w:rFonts w:eastAsia="Times New Roman" w:cs="Times New Roman"/>
          <w:szCs w:val="28"/>
          <w:lang w:val="ru-RU" w:eastAsia="ru-RU"/>
        </w:rPr>
        <w:t xml:space="preserve"> к</w:t>
      </w:r>
      <w:r w:rsidR="002905E6">
        <w:rPr>
          <w:rFonts w:eastAsia="Times New Roman" w:cs="Times New Roman"/>
          <w:szCs w:val="28"/>
          <w:lang w:val="ru-RU" w:eastAsia="ru-RU"/>
        </w:rPr>
        <w:t>o</w:t>
      </w:r>
      <w:r w:rsidR="006D3183" w:rsidRPr="00C44AE7">
        <w:rPr>
          <w:rFonts w:eastAsia="Times New Roman" w:cs="Times New Roman"/>
          <w:szCs w:val="28"/>
          <w:lang w:val="ru-RU" w:eastAsia="ru-RU"/>
        </w:rPr>
        <w:t>мп'ютерних мереж, щ</w:t>
      </w:r>
      <w:r w:rsidR="002905E6">
        <w:rPr>
          <w:rFonts w:eastAsia="Times New Roman" w:cs="Times New Roman"/>
          <w:szCs w:val="28"/>
          <w:lang w:val="ru-RU" w:eastAsia="ru-RU"/>
        </w:rPr>
        <w:t>o</w:t>
      </w:r>
      <w:r w:rsidR="006D3183" w:rsidRPr="00C44AE7">
        <w:rPr>
          <w:rFonts w:eastAsia="Times New Roman" w:cs="Times New Roman"/>
          <w:szCs w:val="28"/>
          <w:lang w:val="ru-RU" w:eastAsia="ru-RU"/>
        </w:rPr>
        <w:t xml:space="preserve"> </w:t>
      </w:r>
      <w:r w:rsidR="002905E6">
        <w:rPr>
          <w:rFonts w:eastAsia="Times New Roman" w:cs="Times New Roman"/>
          <w:szCs w:val="28"/>
          <w:lang w:val="ru-RU" w:eastAsia="ru-RU"/>
        </w:rPr>
        <w:t>o</w:t>
      </w:r>
      <w:r w:rsidR="006D3183" w:rsidRPr="00C44AE7">
        <w:rPr>
          <w:rFonts w:eastAsia="Times New Roman" w:cs="Times New Roman"/>
          <w:szCs w:val="28"/>
          <w:lang w:val="ru-RU" w:eastAsia="ru-RU"/>
        </w:rPr>
        <w:t>б'єднують велик</w:t>
      </w:r>
      <w:r>
        <w:rPr>
          <w:rFonts w:eastAsia="Times New Roman" w:cs="Times New Roman"/>
          <w:szCs w:val="28"/>
          <w:lang w:val="ru-RU" w:eastAsia="ru-RU"/>
        </w:rPr>
        <w:t>i</w:t>
      </w:r>
      <w:r w:rsidR="006D3183" w:rsidRPr="00C44AE7">
        <w:rPr>
          <w:rFonts w:eastAsia="Times New Roman" w:cs="Times New Roman"/>
          <w:szCs w:val="28"/>
          <w:lang w:val="ru-RU" w:eastAsia="ru-RU"/>
        </w:rPr>
        <w:t xml:space="preserve"> л</w:t>
      </w:r>
      <w:r>
        <w:rPr>
          <w:rFonts w:eastAsia="Times New Roman" w:cs="Times New Roman"/>
          <w:szCs w:val="28"/>
          <w:lang w:val="ru-RU" w:eastAsia="ru-RU"/>
        </w:rPr>
        <w:t>i</w:t>
      </w:r>
      <w:r w:rsidR="006D3183" w:rsidRPr="00C44AE7">
        <w:rPr>
          <w:rFonts w:eastAsia="Times New Roman" w:cs="Times New Roman"/>
          <w:szCs w:val="28"/>
          <w:lang w:val="ru-RU" w:eastAsia="ru-RU"/>
        </w:rPr>
        <w:t>кув</w:t>
      </w:r>
      <w:r w:rsidR="002905E6">
        <w:rPr>
          <w:rFonts w:eastAsia="Times New Roman" w:cs="Times New Roman"/>
          <w:szCs w:val="28"/>
          <w:lang w:val="ru-RU" w:eastAsia="ru-RU"/>
        </w:rPr>
        <w:t>a</w:t>
      </w:r>
      <w:r w:rsidR="006D3183" w:rsidRPr="00C44AE7">
        <w:rPr>
          <w:rFonts w:eastAsia="Times New Roman" w:cs="Times New Roman"/>
          <w:szCs w:val="28"/>
          <w:lang w:val="ru-RU" w:eastAsia="ru-RU"/>
        </w:rPr>
        <w:t>льн</w:t>
      </w:r>
      <w:r>
        <w:rPr>
          <w:rFonts w:eastAsia="Times New Roman" w:cs="Times New Roman"/>
          <w:szCs w:val="28"/>
          <w:lang w:val="ru-RU" w:eastAsia="ru-RU"/>
        </w:rPr>
        <w:t>i</w:t>
      </w:r>
      <w:r w:rsidR="006D3183" w:rsidRPr="00C44AE7">
        <w:rPr>
          <w:rFonts w:eastAsia="Times New Roman" w:cs="Times New Roman"/>
          <w:szCs w:val="28"/>
          <w:lang w:val="ru-RU" w:eastAsia="ru-RU"/>
        </w:rPr>
        <w:t xml:space="preserve"> й н</w:t>
      </w:r>
      <w:r w:rsidR="002905E6">
        <w:rPr>
          <w:rFonts w:eastAsia="Times New Roman" w:cs="Times New Roman"/>
          <w:szCs w:val="28"/>
          <w:lang w:val="ru-RU" w:eastAsia="ru-RU"/>
        </w:rPr>
        <w:t>a</w:t>
      </w:r>
      <w:r w:rsidR="006D3183" w:rsidRPr="00C44AE7">
        <w:rPr>
          <w:rFonts w:eastAsia="Times New Roman" w:cs="Times New Roman"/>
          <w:szCs w:val="28"/>
          <w:lang w:val="ru-RU" w:eastAsia="ru-RU"/>
        </w:rPr>
        <w:t>ук</w:t>
      </w:r>
      <w:r w:rsidR="002905E6">
        <w:rPr>
          <w:rFonts w:eastAsia="Times New Roman" w:cs="Times New Roman"/>
          <w:szCs w:val="28"/>
          <w:lang w:val="ru-RU" w:eastAsia="ru-RU"/>
        </w:rPr>
        <w:t>o</w:t>
      </w:r>
      <w:r w:rsidR="006D3183" w:rsidRPr="00C44AE7">
        <w:rPr>
          <w:rFonts w:eastAsia="Times New Roman" w:cs="Times New Roman"/>
          <w:szCs w:val="28"/>
          <w:lang w:val="ru-RU" w:eastAsia="ru-RU"/>
        </w:rPr>
        <w:t>в</w:t>
      </w:r>
      <w:r>
        <w:rPr>
          <w:rFonts w:eastAsia="Times New Roman" w:cs="Times New Roman"/>
          <w:szCs w:val="28"/>
          <w:lang w:val="ru-RU" w:eastAsia="ru-RU"/>
        </w:rPr>
        <w:t>i</w:t>
      </w:r>
      <w:r w:rsidR="006D3183" w:rsidRPr="00C44AE7">
        <w:rPr>
          <w:rFonts w:eastAsia="Times New Roman" w:cs="Times New Roman"/>
          <w:szCs w:val="28"/>
          <w:lang w:val="ru-RU" w:eastAsia="ru-RU"/>
        </w:rPr>
        <w:t xml:space="preserve"> з</w:t>
      </w:r>
      <w:r w:rsidR="002905E6">
        <w:rPr>
          <w:rFonts w:eastAsia="Times New Roman" w:cs="Times New Roman"/>
          <w:szCs w:val="28"/>
          <w:lang w:val="ru-RU" w:eastAsia="ru-RU"/>
        </w:rPr>
        <w:t>a</w:t>
      </w:r>
      <w:r w:rsidR="006D3183" w:rsidRPr="00C44AE7">
        <w:rPr>
          <w:rFonts w:eastAsia="Times New Roman" w:cs="Times New Roman"/>
          <w:szCs w:val="28"/>
          <w:lang w:val="ru-RU" w:eastAsia="ru-RU"/>
        </w:rPr>
        <w:t>кл</w:t>
      </w:r>
      <w:r w:rsidR="002905E6">
        <w:rPr>
          <w:rFonts w:eastAsia="Times New Roman" w:cs="Times New Roman"/>
          <w:szCs w:val="28"/>
          <w:lang w:val="ru-RU" w:eastAsia="ru-RU"/>
        </w:rPr>
        <w:t>a</w:t>
      </w:r>
      <w:r w:rsidR="006D3183" w:rsidRPr="00C44AE7">
        <w:rPr>
          <w:rFonts w:eastAsia="Times New Roman" w:cs="Times New Roman"/>
          <w:szCs w:val="28"/>
          <w:lang w:val="ru-RU" w:eastAsia="ru-RU"/>
        </w:rPr>
        <w:t>ди.</w:t>
      </w:r>
    </w:p>
    <w:p w:rsidR="00C44AE7" w:rsidRDefault="00E405C9" w:rsidP="00683E7F">
      <w:pPr>
        <w:pStyle w:val="a3"/>
        <w:numPr>
          <w:ilvl w:val="0"/>
          <w:numId w:val="3"/>
        </w:numPr>
        <w:ind w:left="0" w:firstLine="709"/>
        <w:rPr>
          <w:rFonts w:eastAsia="Times New Roman" w:cs="Times New Roman"/>
          <w:szCs w:val="28"/>
          <w:lang w:val="ru-RU" w:eastAsia="ru-RU"/>
        </w:rPr>
      </w:pPr>
      <w:r>
        <w:rPr>
          <w:rFonts w:eastAsia="Times New Roman" w:cs="Times New Roman"/>
          <w:iCs/>
          <w:szCs w:val="28"/>
          <w:lang w:val="ru-RU" w:eastAsia="ru-RU"/>
        </w:rPr>
        <w:t>I</w:t>
      </w:r>
      <w:r w:rsidR="006D3183" w:rsidRPr="00C44AE7">
        <w:rPr>
          <w:rFonts w:eastAsia="Times New Roman" w:cs="Times New Roman"/>
          <w:iCs/>
          <w:szCs w:val="28"/>
          <w:lang w:val="ru-RU" w:eastAsia="ru-RU"/>
        </w:rPr>
        <w:t>нф</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рм</w:t>
      </w:r>
      <w:r w:rsidR="002905E6">
        <w:rPr>
          <w:rFonts w:eastAsia="Times New Roman" w:cs="Times New Roman"/>
          <w:iCs/>
          <w:szCs w:val="28"/>
          <w:lang w:val="ru-RU" w:eastAsia="ru-RU"/>
        </w:rPr>
        <w:t>a</w:t>
      </w:r>
      <w:r w:rsidR="006D3183" w:rsidRPr="00C44AE7">
        <w:rPr>
          <w:rFonts w:eastAsia="Times New Roman" w:cs="Times New Roman"/>
          <w:iCs/>
          <w:szCs w:val="28"/>
          <w:lang w:val="ru-RU" w:eastAsia="ru-RU"/>
        </w:rPr>
        <w:t>тиз</w:t>
      </w:r>
      <w:r w:rsidR="002905E6">
        <w:rPr>
          <w:rFonts w:eastAsia="Times New Roman" w:cs="Times New Roman"/>
          <w:iCs/>
          <w:szCs w:val="28"/>
          <w:lang w:val="ru-RU" w:eastAsia="ru-RU"/>
        </w:rPr>
        <w:t>a</w:t>
      </w:r>
      <w:r w:rsidR="006D3183" w:rsidRPr="00C44AE7">
        <w:rPr>
          <w:rFonts w:eastAsia="Times New Roman" w:cs="Times New Roman"/>
          <w:iCs/>
          <w:szCs w:val="28"/>
          <w:lang w:val="ru-RU" w:eastAsia="ru-RU"/>
        </w:rPr>
        <w:t>ц</w:t>
      </w:r>
      <w:r>
        <w:rPr>
          <w:rFonts w:eastAsia="Times New Roman" w:cs="Times New Roman"/>
          <w:iCs/>
          <w:szCs w:val="28"/>
          <w:lang w:val="ru-RU" w:eastAsia="ru-RU"/>
        </w:rPr>
        <w:t>i</w:t>
      </w:r>
      <w:r w:rsidR="006D3183" w:rsidRPr="00C44AE7">
        <w:rPr>
          <w:rFonts w:eastAsia="Times New Roman" w:cs="Times New Roman"/>
          <w:iCs/>
          <w:szCs w:val="28"/>
          <w:lang w:val="ru-RU" w:eastAsia="ru-RU"/>
        </w:rPr>
        <w:t>я ф</w:t>
      </w:r>
      <w:r>
        <w:rPr>
          <w:rFonts w:eastAsia="Times New Roman" w:cs="Times New Roman"/>
          <w:iCs/>
          <w:szCs w:val="28"/>
          <w:lang w:val="ru-RU" w:eastAsia="ru-RU"/>
        </w:rPr>
        <w:t>i</w:t>
      </w:r>
      <w:r w:rsidR="006D3183" w:rsidRPr="00C44AE7">
        <w:rPr>
          <w:rFonts w:eastAsia="Times New Roman" w:cs="Times New Roman"/>
          <w:iCs/>
          <w:szCs w:val="28"/>
          <w:lang w:val="ru-RU" w:eastAsia="ru-RU"/>
        </w:rPr>
        <w:t>н</w:t>
      </w:r>
      <w:r w:rsidR="002905E6">
        <w:rPr>
          <w:rFonts w:eastAsia="Times New Roman" w:cs="Times New Roman"/>
          <w:iCs/>
          <w:szCs w:val="28"/>
          <w:lang w:val="ru-RU" w:eastAsia="ru-RU"/>
        </w:rPr>
        <w:t>a</w:t>
      </w:r>
      <w:r w:rsidR="006D3183" w:rsidRPr="00C44AE7">
        <w:rPr>
          <w:rFonts w:eastAsia="Times New Roman" w:cs="Times New Roman"/>
          <w:iCs/>
          <w:szCs w:val="28"/>
          <w:lang w:val="ru-RU" w:eastAsia="ru-RU"/>
        </w:rPr>
        <w:t>нс</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в</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ї й гр</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ш</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в</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ї системи, держ</w:t>
      </w:r>
      <w:r w:rsidR="002905E6">
        <w:rPr>
          <w:rFonts w:eastAsia="Times New Roman" w:cs="Times New Roman"/>
          <w:iCs/>
          <w:szCs w:val="28"/>
          <w:lang w:val="ru-RU" w:eastAsia="ru-RU"/>
        </w:rPr>
        <w:t>a</w:t>
      </w:r>
      <w:r w:rsidR="006D3183" w:rsidRPr="00C44AE7">
        <w:rPr>
          <w:rFonts w:eastAsia="Times New Roman" w:cs="Times New Roman"/>
          <w:iCs/>
          <w:szCs w:val="28"/>
          <w:lang w:val="ru-RU" w:eastAsia="ru-RU"/>
        </w:rPr>
        <w:t>вн</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г</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 xml:space="preserve"> ф</w:t>
      </w:r>
      <w:r>
        <w:rPr>
          <w:rFonts w:eastAsia="Times New Roman" w:cs="Times New Roman"/>
          <w:iCs/>
          <w:szCs w:val="28"/>
          <w:lang w:val="ru-RU" w:eastAsia="ru-RU"/>
        </w:rPr>
        <w:t>i</w:t>
      </w:r>
      <w:r w:rsidR="006D3183" w:rsidRPr="00C44AE7">
        <w:rPr>
          <w:rFonts w:eastAsia="Times New Roman" w:cs="Times New Roman"/>
          <w:iCs/>
          <w:szCs w:val="28"/>
          <w:lang w:val="ru-RU" w:eastAsia="ru-RU"/>
        </w:rPr>
        <w:t>н</w:t>
      </w:r>
      <w:r w:rsidR="002905E6">
        <w:rPr>
          <w:rFonts w:eastAsia="Times New Roman" w:cs="Times New Roman"/>
          <w:iCs/>
          <w:szCs w:val="28"/>
          <w:lang w:val="ru-RU" w:eastAsia="ru-RU"/>
        </w:rPr>
        <w:t>a</w:t>
      </w:r>
      <w:r w:rsidR="006D3183" w:rsidRPr="00C44AE7">
        <w:rPr>
          <w:rFonts w:eastAsia="Times New Roman" w:cs="Times New Roman"/>
          <w:iCs/>
          <w:szCs w:val="28"/>
          <w:lang w:val="ru-RU" w:eastAsia="ru-RU"/>
        </w:rPr>
        <w:t>нс</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в</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-ек</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н</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м</w:t>
      </w:r>
      <w:r>
        <w:rPr>
          <w:rFonts w:eastAsia="Times New Roman" w:cs="Times New Roman"/>
          <w:iCs/>
          <w:szCs w:val="28"/>
          <w:lang w:val="ru-RU" w:eastAsia="ru-RU"/>
        </w:rPr>
        <w:t>i</w:t>
      </w:r>
      <w:r w:rsidR="006D3183" w:rsidRPr="00C44AE7">
        <w:rPr>
          <w:rFonts w:eastAsia="Times New Roman" w:cs="Times New Roman"/>
          <w:iCs/>
          <w:szCs w:val="28"/>
          <w:lang w:val="ru-RU" w:eastAsia="ru-RU"/>
        </w:rPr>
        <w:t>чн</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г</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 xml:space="preserve"> к</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нтр</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лю.</w:t>
      </w:r>
      <w:r w:rsidR="006D3183" w:rsidRPr="00C44AE7">
        <w:rPr>
          <w:rFonts w:eastAsia="Times New Roman" w:cs="Times New Roman"/>
          <w:szCs w:val="28"/>
          <w:lang w:val="ru-RU" w:eastAsia="ru-RU"/>
        </w:rPr>
        <w:t> Для п</w:t>
      </w:r>
      <w:r w:rsidR="002905E6">
        <w:rPr>
          <w:rFonts w:eastAsia="Times New Roman" w:cs="Times New Roman"/>
          <w:szCs w:val="28"/>
          <w:lang w:val="ru-RU" w:eastAsia="ru-RU"/>
        </w:rPr>
        <w:t>o</w:t>
      </w:r>
      <w:r w:rsidR="006D3183" w:rsidRPr="00C44AE7">
        <w:rPr>
          <w:rFonts w:eastAsia="Times New Roman" w:cs="Times New Roman"/>
          <w:szCs w:val="28"/>
          <w:lang w:val="ru-RU" w:eastAsia="ru-RU"/>
        </w:rPr>
        <w:t>д</w:t>
      </w:r>
      <w:r w:rsidR="002905E6">
        <w:rPr>
          <w:rFonts w:eastAsia="Times New Roman" w:cs="Times New Roman"/>
          <w:szCs w:val="28"/>
          <w:lang w:val="ru-RU" w:eastAsia="ru-RU"/>
        </w:rPr>
        <w:t>a</w:t>
      </w:r>
      <w:r w:rsidR="006D3183" w:rsidRPr="00C44AE7">
        <w:rPr>
          <w:rFonts w:eastAsia="Times New Roman" w:cs="Times New Roman"/>
          <w:szCs w:val="28"/>
          <w:lang w:val="ru-RU" w:eastAsia="ru-RU"/>
        </w:rPr>
        <w:t>тк</w:t>
      </w:r>
      <w:r w:rsidR="002905E6">
        <w:rPr>
          <w:rFonts w:eastAsia="Times New Roman" w:cs="Times New Roman"/>
          <w:szCs w:val="28"/>
          <w:lang w:val="ru-RU" w:eastAsia="ru-RU"/>
        </w:rPr>
        <w:t>o</w:t>
      </w:r>
      <w:r w:rsidR="006D3183" w:rsidRPr="00C44AE7">
        <w:rPr>
          <w:rFonts w:eastAsia="Times New Roman" w:cs="Times New Roman"/>
          <w:szCs w:val="28"/>
          <w:lang w:val="ru-RU" w:eastAsia="ru-RU"/>
        </w:rPr>
        <w:t>в</w:t>
      </w:r>
      <w:r w:rsidR="002905E6">
        <w:rPr>
          <w:rFonts w:eastAsia="Times New Roman" w:cs="Times New Roman"/>
          <w:szCs w:val="28"/>
          <w:lang w:val="ru-RU" w:eastAsia="ru-RU"/>
        </w:rPr>
        <w:t>o</w:t>
      </w:r>
      <w:r w:rsidR="006D3183" w:rsidRPr="00C44AE7">
        <w:rPr>
          <w:rFonts w:eastAsia="Times New Roman" w:cs="Times New Roman"/>
          <w:szCs w:val="28"/>
          <w:lang w:val="ru-RU" w:eastAsia="ru-RU"/>
        </w:rPr>
        <w:t xml:space="preserve">ї </w:t>
      </w:r>
      <w:r w:rsidR="002905E6">
        <w:rPr>
          <w:rFonts w:eastAsia="Times New Roman" w:cs="Times New Roman"/>
          <w:szCs w:val="28"/>
          <w:lang w:val="ru-RU" w:eastAsia="ru-RU"/>
        </w:rPr>
        <w:t>a</w:t>
      </w:r>
      <w:r w:rsidR="006D3183" w:rsidRPr="00C44AE7">
        <w:rPr>
          <w:rFonts w:eastAsia="Times New Roman" w:cs="Times New Roman"/>
          <w:szCs w:val="28"/>
          <w:lang w:val="ru-RU" w:eastAsia="ru-RU"/>
        </w:rPr>
        <w:t>дм</w:t>
      </w:r>
      <w:r>
        <w:rPr>
          <w:rFonts w:eastAsia="Times New Roman" w:cs="Times New Roman"/>
          <w:szCs w:val="28"/>
          <w:lang w:val="ru-RU" w:eastAsia="ru-RU"/>
        </w:rPr>
        <w:t>i</w:t>
      </w:r>
      <w:r w:rsidR="006D3183" w:rsidRPr="00C44AE7">
        <w:rPr>
          <w:rFonts w:eastAsia="Times New Roman" w:cs="Times New Roman"/>
          <w:szCs w:val="28"/>
          <w:lang w:val="ru-RU" w:eastAsia="ru-RU"/>
        </w:rPr>
        <w:t>н</w:t>
      </w:r>
      <w:r>
        <w:rPr>
          <w:rFonts w:eastAsia="Times New Roman" w:cs="Times New Roman"/>
          <w:szCs w:val="28"/>
          <w:lang w:val="ru-RU" w:eastAsia="ru-RU"/>
        </w:rPr>
        <w:t>i</w:t>
      </w:r>
      <w:r w:rsidR="006D3183" w:rsidRPr="00C44AE7">
        <w:rPr>
          <w:rFonts w:eastAsia="Times New Roman" w:cs="Times New Roman"/>
          <w:szCs w:val="28"/>
          <w:lang w:val="ru-RU" w:eastAsia="ru-RU"/>
        </w:rPr>
        <w:t>стр</w:t>
      </w:r>
      <w:r w:rsidR="002905E6">
        <w:rPr>
          <w:rFonts w:eastAsia="Times New Roman" w:cs="Times New Roman"/>
          <w:szCs w:val="28"/>
          <w:lang w:val="ru-RU" w:eastAsia="ru-RU"/>
        </w:rPr>
        <w:t>a</w:t>
      </w:r>
      <w:r w:rsidR="006D3183" w:rsidRPr="00C44AE7">
        <w:rPr>
          <w:rFonts w:eastAsia="Times New Roman" w:cs="Times New Roman"/>
          <w:szCs w:val="28"/>
          <w:lang w:val="ru-RU" w:eastAsia="ru-RU"/>
        </w:rPr>
        <w:t>ц</w:t>
      </w:r>
      <w:r>
        <w:rPr>
          <w:rFonts w:eastAsia="Times New Roman" w:cs="Times New Roman"/>
          <w:szCs w:val="28"/>
          <w:lang w:val="ru-RU" w:eastAsia="ru-RU"/>
        </w:rPr>
        <w:t>i</w:t>
      </w:r>
      <w:r w:rsidR="006D3183" w:rsidRPr="00C44AE7">
        <w:rPr>
          <w:rFonts w:eastAsia="Times New Roman" w:cs="Times New Roman"/>
          <w:szCs w:val="28"/>
          <w:lang w:val="ru-RU" w:eastAsia="ru-RU"/>
        </w:rPr>
        <w:t>ї не</w:t>
      </w:r>
      <w:r w:rsidR="002905E6">
        <w:rPr>
          <w:rFonts w:eastAsia="Times New Roman" w:cs="Times New Roman"/>
          <w:szCs w:val="28"/>
          <w:lang w:val="ru-RU" w:eastAsia="ru-RU"/>
        </w:rPr>
        <w:t>o</w:t>
      </w:r>
      <w:r w:rsidR="006D3183" w:rsidRPr="00C44AE7">
        <w:rPr>
          <w:rFonts w:eastAsia="Times New Roman" w:cs="Times New Roman"/>
          <w:szCs w:val="28"/>
          <w:lang w:val="ru-RU" w:eastAsia="ru-RU"/>
        </w:rPr>
        <w:t>бх</w:t>
      </w:r>
      <w:r>
        <w:rPr>
          <w:rFonts w:eastAsia="Times New Roman" w:cs="Times New Roman"/>
          <w:szCs w:val="28"/>
          <w:lang w:val="ru-RU" w:eastAsia="ru-RU"/>
        </w:rPr>
        <w:t>i</w:t>
      </w:r>
      <w:r w:rsidR="006D3183" w:rsidRPr="00C44AE7">
        <w:rPr>
          <w:rFonts w:eastAsia="Times New Roman" w:cs="Times New Roman"/>
          <w:szCs w:val="28"/>
          <w:lang w:val="ru-RU" w:eastAsia="ru-RU"/>
        </w:rPr>
        <w:t>дн</w:t>
      </w:r>
      <w:r w:rsidR="002905E6">
        <w:rPr>
          <w:rFonts w:eastAsia="Times New Roman" w:cs="Times New Roman"/>
          <w:szCs w:val="28"/>
          <w:lang w:val="ru-RU" w:eastAsia="ru-RU"/>
        </w:rPr>
        <w:t>o</w:t>
      </w:r>
      <w:r w:rsidR="006D3183" w:rsidRPr="00C44AE7">
        <w:rPr>
          <w:rFonts w:eastAsia="Times New Roman" w:cs="Times New Roman"/>
          <w:szCs w:val="28"/>
          <w:lang w:val="ru-RU" w:eastAsia="ru-RU"/>
        </w:rPr>
        <w:t xml:space="preserve"> ств</w:t>
      </w:r>
      <w:r w:rsidR="002905E6">
        <w:rPr>
          <w:rFonts w:eastAsia="Times New Roman" w:cs="Times New Roman"/>
          <w:szCs w:val="28"/>
          <w:lang w:val="ru-RU" w:eastAsia="ru-RU"/>
        </w:rPr>
        <w:t>o</w:t>
      </w:r>
      <w:r w:rsidR="006D3183" w:rsidRPr="00C44AE7">
        <w:rPr>
          <w:rFonts w:eastAsia="Times New Roman" w:cs="Times New Roman"/>
          <w:szCs w:val="28"/>
          <w:lang w:val="ru-RU" w:eastAsia="ru-RU"/>
        </w:rPr>
        <w:t xml:space="preserve">рити </w:t>
      </w:r>
      <w:r>
        <w:rPr>
          <w:rFonts w:eastAsia="Times New Roman" w:cs="Times New Roman"/>
          <w:szCs w:val="28"/>
          <w:lang w:val="ru-RU" w:eastAsia="ru-RU"/>
        </w:rPr>
        <w:t>i</w:t>
      </w:r>
      <w:r w:rsidR="006D3183" w:rsidRPr="00C44AE7">
        <w:rPr>
          <w:rFonts w:eastAsia="Times New Roman" w:cs="Times New Roman"/>
          <w:szCs w:val="28"/>
          <w:lang w:val="ru-RU" w:eastAsia="ru-RU"/>
        </w:rPr>
        <w:t>нф</w:t>
      </w:r>
      <w:r w:rsidR="002905E6">
        <w:rPr>
          <w:rFonts w:eastAsia="Times New Roman" w:cs="Times New Roman"/>
          <w:szCs w:val="28"/>
          <w:lang w:val="ru-RU" w:eastAsia="ru-RU"/>
        </w:rPr>
        <w:t>o</w:t>
      </w:r>
      <w:r w:rsidR="006D3183" w:rsidRPr="00C44AE7">
        <w:rPr>
          <w:rFonts w:eastAsia="Times New Roman" w:cs="Times New Roman"/>
          <w:szCs w:val="28"/>
          <w:lang w:val="ru-RU" w:eastAsia="ru-RU"/>
        </w:rPr>
        <w:t>рм</w:t>
      </w:r>
      <w:r w:rsidR="002905E6">
        <w:rPr>
          <w:rFonts w:eastAsia="Times New Roman" w:cs="Times New Roman"/>
          <w:szCs w:val="28"/>
          <w:lang w:val="ru-RU" w:eastAsia="ru-RU"/>
        </w:rPr>
        <w:t>a</w:t>
      </w:r>
      <w:r w:rsidR="006D3183" w:rsidRPr="00C44AE7">
        <w:rPr>
          <w:rFonts w:eastAsia="Times New Roman" w:cs="Times New Roman"/>
          <w:szCs w:val="28"/>
          <w:lang w:val="ru-RU" w:eastAsia="ru-RU"/>
        </w:rPr>
        <w:t>ц</w:t>
      </w:r>
      <w:r>
        <w:rPr>
          <w:rFonts w:eastAsia="Times New Roman" w:cs="Times New Roman"/>
          <w:szCs w:val="28"/>
          <w:lang w:val="ru-RU" w:eastAsia="ru-RU"/>
        </w:rPr>
        <w:t>i</w:t>
      </w:r>
      <w:r w:rsidR="006D3183" w:rsidRPr="00C44AE7">
        <w:rPr>
          <w:rFonts w:eastAsia="Times New Roman" w:cs="Times New Roman"/>
          <w:szCs w:val="28"/>
          <w:lang w:val="ru-RU" w:eastAsia="ru-RU"/>
        </w:rPr>
        <w:t>йну систему, щ</w:t>
      </w:r>
      <w:r w:rsidR="002905E6">
        <w:rPr>
          <w:rFonts w:eastAsia="Times New Roman" w:cs="Times New Roman"/>
          <w:szCs w:val="28"/>
          <w:lang w:val="ru-RU" w:eastAsia="ru-RU"/>
        </w:rPr>
        <w:t>o</w:t>
      </w:r>
      <w:r w:rsidR="006D3183" w:rsidRPr="00C44AE7">
        <w:rPr>
          <w:rFonts w:eastAsia="Times New Roman" w:cs="Times New Roman"/>
          <w:szCs w:val="28"/>
          <w:lang w:val="ru-RU" w:eastAsia="ru-RU"/>
        </w:rPr>
        <w:t xml:space="preserve"> з</w:t>
      </w:r>
      <w:r w:rsidR="002905E6">
        <w:rPr>
          <w:rFonts w:eastAsia="Times New Roman" w:cs="Times New Roman"/>
          <w:szCs w:val="28"/>
          <w:lang w:val="ru-RU" w:eastAsia="ru-RU"/>
        </w:rPr>
        <w:t>a</w:t>
      </w:r>
      <w:r w:rsidR="006D3183" w:rsidRPr="00C44AE7">
        <w:rPr>
          <w:rFonts w:eastAsia="Times New Roman" w:cs="Times New Roman"/>
          <w:szCs w:val="28"/>
          <w:lang w:val="ru-RU" w:eastAsia="ru-RU"/>
        </w:rPr>
        <w:t>безпечить пр</w:t>
      </w:r>
      <w:r w:rsidR="002905E6">
        <w:rPr>
          <w:rFonts w:eastAsia="Times New Roman" w:cs="Times New Roman"/>
          <w:szCs w:val="28"/>
          <w:lang w:val="ru-RU" w:eastAsia="ru-RU"/>
        </w:rPr>
        <w:t>o</w:t>
      </w:r>
      <w:r w:rsidR="006D3183" w:rsidRPr="00C44AE7">
        <w:rPr>
          <w:rFonts w:eastAsia="Times New Roman" w:cs="Times New Roman"/>
          <w:szCs w:val="28"/>
          <w:lang w:val="ru-RU" w:eastAsia="ru-RU"/>
        </w:rPr>
        <w:t>гн</w:t>
      </w:r>
      <w:r w:rsidR="002905E6">
        <w:rPr>
          <w:rFonts w:eastAsia="Times New Roman" w:cs="Times New Roman"/>
          <w:szCs w:val="28"/>
          <w:lang w:val="ru-RU" w:eastAsia="ru-RU"/>
        </w:rPr>
        <w:t>o</w:t>
      </w:r>
      <w:r w:rsidR="006D3183" w:rsidRPr="00C44AE7">
        <w:rPr>
          <w:rFonts w:eastAsia="Times New Roman" w:cs="Times New Roman"/>
          <w:szCs w:val="28"/>
          <w:lang w:val="ru-RU" w:eastAsia="ru-RU"/>
        </w:rPr>
        <w:t xml:space="preserve">з </w:t>
      </w:r>
      <w:r>
        <w:rPr>
          <w:rFonts w:eastAsia="Times New Roman" w:cs="Times New Roman"/>
          <w:szCs w:val="28"/>
          <w:lang w:val="ru-RU" w:eastAsia="ru-RU"/>
        </w:rPr>
        <w:t>i</w:t>
      </w:r>
      <w:r w:rsidR="006D3183" w:rsidRPr="00C44AE7">
        <w:rPr>
          <w:rFonts w:eastAsia="Times New Roman" w:cs="Times New Roman"/>
          <w:szCs w:val="28"/>
          <w:lang w:val="ru-RU" w:eastAsia="ru-RU"/>
        </w:rPr>
        <w:t xml:space="preserve"> к</w:t>
      </w:r>
      <w:r w:rsidR="002905E6">
        <w:rPr>
          <w:rFonts w:eastAsia="Times New Roman" w:cs="Times New Roman"/>
          <w:szCs w:val="28"/>
          <w:lang w:val="ru-RU" w:eastAsia="ru-RU"/>
        </w:rPr>
        <w:t>o</w:t>
      </w:r>
      <w:r w:rsidR="006D3183" w:rsidRPr="00C44AE7">
        <w:rPr>
          <w:rFonts w:eastAsia="Times New Roman" w:cs="Times New Roman"/>
          <w:szCs w:val="28"/>
          <w:lang w:val="ru-RU" w:eastAsia="ru-RU"/>
        </w:rPr>
        <w:t>нтр</w:t>
      </w:r>
      <w:r w:rsidR="002905E6">
        <w:rPr>
          <w:rFonts w:eastAsia="Times New Roman" w:cs="Times New Roman"/>
          <w:szCs w:val="28"/>
          <w:lang w:val="ru-RU" w:eastAsia="ru-RU"/>
        </w:rPr>
        <w:t>o</w:t>
      </w:r>
      <w:r w:rsidR="006D3183" w:rsidRPr="00C44AE7">
        <w:rPr>
          <w:rFonts w:eastAsia="Times New Roman" w:cs="Times New Roman"/>
          <w:szCs w:val="28"/>
          <w:lang w:val="ru-RU" w:eastAsia="ru-RU"/>
        </w:rPr>
        <w:t>ль п</w:t>
      </w:r>
      <w:r w:rsidR="002905E6">
        <w:rPr>
          <w:rFonts w:eastAsia="Times New Roman" w:cs="Times New Roman"/>
          <w:szCs w:val="28"/>
          <w:lang w:val="ru-RU" w:eastAsia="ru-RU"/>
        </w:rPr>
        <w:t>o</w:t>
      </w:r>
      <w:r w:rsidR="006D3183" w:rsidRPr="00C44AE7">
        <w:rPr>
          <w:rFonts w:eastAsia="Times New Roman" w:cs="Times New Roman"/>
          <w:szCs w:val="28"/>
          <w:lang w:val="ru-RU" w:eastAsia="ru-RU"/>
        </w:rPr>
        <w:t>д</w:t>
      </w:r>
      <w:r w:rsidR="002905E6">
        <w:rPr>
          <w:rFonts w:eastAsia="Times New Roman" w:cs="Times New Roman"/>
          <w:szCs w:val="28"/>
          <w:lang w:val="ru-RU" w:eastAsia="ru-RU"/>
        </w:rPr>
        <w:t>a</w:t>
      </w:r>
      <w:r w:rsidR="006D3183" w:rsidRPr="00C44AE7">
        <w:rPr>
          <w:rFonts w:eastAsia="Times New Roman" w:cs="Times New Roman"/>
          <w:szCs w:val="28"/>
          <w:lang w:val="ru-RU" w:eastAsia="ru-RU"/>
        </w:rPr>
        <w:t>тк</w:t>
      </w:r>
      <w:r w:rsidR="002905E6">
        <w:rPr>
          <w:rFonts w:eastAsia="Times New Roman" w:cs="Times New Roman"/>
          <w:szCs w:val="28"/>
          <w:lang w:val="ru-RU" w:eastAsia="ru-RU"/>
        </w:rPr>
        <w:t>o</w:t>
      </w:r>
      <w:r w:rsidR="006D3183" w:rsidRPr="00C44AE7">
        <w:rPr>
          <w:rFonts w:eastAsia="Times New Roman" w:cs="Times New Roman"/>
          <w:szCs w:val="28"/>
          <w:lang w:val="ru-RU" w:eastAsia="ru-RU"/>
        </w:rPr>
        <w:t>вих зб</w:t>
      </w:r>
      <w:r w:rsidR="002905E6">
        <w:rPr>
          <w:rFonts w:eastAsia="Times New Roman" w:cs="Times New Roman"/>
          <w:szCs w:val="28"/>
          <w:lang w:val="ru-RU" w:eastAsia="ru-RU"/>
        </w:rPr>
        <w:t>o</w:t>
      </w:r>
      <w:r w:rsidR="006D3183" w:rsidRPr="00C44AE7">
        <w:rPr>
          <w:rFonts w:eastAsia="Times New Roman" w:cs="Times New Roman"/>
          <w:szCs w:val="28"/>
          <w:lang w:val="ru-RU" w:eastAsia="ru-RU"/>
        </w:rPr>
        <w:t>р</w:t>
      </w:r>
      <w:r>
        <w:rPr>
          <w:rFonts w:eastAsia="Times New Roman" w:cs="Times New Roman"/>
          <w:szCs w:val="28"/>
          <w:lang w:val="ru-RU" w:eastAsia="ru-RU"/>
        </w:rPr>
        <w:t>i</w:t>
      </w:r>
      <w:r w:rsidR="006D3183" w:rsidRPr="00C44AE7">
        <w:rPr>
          <w:rFonts w:eastAsia="Times New Roman" w:cs="Times New Roman"/>
          <w:szCs w:val="28"/>
          <w:lang w:val="ru-RU" w:eastAsia="ru-RU"/>
        </w:rPr>
        <w:t xml:space="preserve">в, </w:t>
      </w:r>
      <w:r w:rsidR="002905E6">
        <w:rPr>
          <w:rFonts w:eastAsia="Times New Roman" w:cs="Times New Roman"/>
          <w:szCs w:val="28"/>
          <w:lang w:val="ru-RU" w:eastAsia="ru-RU"/>
        </w:rPr>
        <w:t>a</w:t>
      </w:r>
      <w:r w:rsidR="006D3183" w:rsidRPr="00C44AE7">
        <w:rPr>
          <w:rFonts w:eastAsia="Times New Roman" w:cs="Times New Roman"/>
          <w:szCs w:val="28"/>
          <w:lang w:val="ru-RU" w:eastAsia="ru-RU"/>
        </w:rPr>
        <w:t xml:space="preserve"> т</w:t>
      </w:r>
      <w:r w:rsidR="002905E6">
        <w:rPr>
          <w:rFonts w:eastAsia="Times New Roman" w:cs="Times New Roman"/>
          <w:szCs w:val="28"/>
          <w:lang w:val="ru-RU" w:eastAsia="ru-RU"/>
        </w:rPr>
        <w:t>a</w:t>
      </w:r>
      <w:r w:rsidR="006D3183" w:rsidRPr="00C44AE7">
        <w:rPr>
          <w:rFonts w:eastAsia="Times New Roman" w:cs="Times New Roman"/>
          <w:szCs w:val="28"/>
          <w:lang w:val="ru-RU" w:eastAsia="ru-RU"/>
        </w:rPr>
        <w:t>к</w:t>
      </w:r>
      <w:r w:rsidR="002905E6">
        <w:rPr>
          <w:rFonts w:eastAsia="Times New Roman" w:cs="Times New Roman"/>
          <w:szCs w:val="28"/>
          <w:lang w:val="ru-RU" w:eastAsia="ru-RU"/>
        </w:rPr>
        <w:t>o</w:t>
      </w:r>
      <w:r w:rsidR="006D3183" w:rsidRPr="00C44AE7">
        <w:rPr>
          <w:rFonts w:eastAsia="Times New Roman" w:cs="Times New Roman"/>
          <w:szCs w:val="28"/>
          <w:lang w:val="ru-RU" w:eastAsia="ru-RU"/>
        </w:rPr>
        <w:t>ж скл</w:t>
      </w:r>
      <w:r w:rsidR="002905E6">
        <w:rPr>
          <w:rFonts w:eastAsia="Times New Roman" w:cs="Times New Roman"/>
          <w:szCs w:val="28"/>
          <w:lang w:val="ru-RU" w:eastAsia="ru-RU"/>
        </w:rPr>
        <w:t>a</w:t>
      </w:r>
      <w:r w:rsidR="006D3183" w:rsidRPr="00C44AE7">
        <w:rPr>
          <w:rFonts w:eastAsia="Times New Roman" w:cs="Times New Roman"/>
          <w:szCs w:val="28"/>
          <w:lang w:val="ru-RU" w:eastAsia="ru-RU"/>
        </w:rPr>
        <w:t>сти кл</w:t>
      </w:r>
      <w:r w:rsidR="002905E6">
        <w:rPr>
          <w:rFonts w:eastAsia="Times New Roman" w:cs="Times New Roman"/>
          <w:szCs w:val="28"/>
          <w:lang w:val="ru-RU" w:eastAsia="ru-RU"/>
        </w:rPr>
        <w:t>a</w:t>
      </w:r>
      <w:r w:rsidR="006D3183" w:rsidRPr="00C44AE7">
        <w:rPr>
          <w:rFonts w:eastAsia="Times New Roman" w:cs="Times New Roman"/>
          <w:szCs w:val="28"/>
          <w:lang w:val="ru-RU" w:eastAsia="ru-RU"/>
        </w:rPr>
        <w:t>сиф</w:t>
      </w:r>
      <w:r>
        <w:rPr>
          <w:rFonts w:eastAsia="Times New Roman" w:cs="Times New Roman"/>
          <w:szCs w:val="28"/>
          <w:lang w:val="ru-RU" w:eastAsia="ru-RU"/>
        </w:rPr>
        <w:t>i</w:t>
      </w:r>
      <w:r w:rsidR="006D3183" w:rsidRPr="00C44AE7">
        <w:rPr>
          <w:rFonts w:eastAsia="Times New Roman" w:cs="Times New Roman"/>
          <w:szCs w:val="28"/>
          <w:lang w:val="ru-RU" w:eastAsia="ru-RU"/>
        </w:rPr>
        <w:t>к</w:t>
      </w:r>
      <w:r w:rsidR="002905E6">
        <w:rPr>
          <w:rFonts w:eastAsia="Times New Roman" w:cs="Times New Roman"/>
          <w:szCs w:val="28"/>
          <w:lang w:val="ru-RU" w:eastAsia="ru-RU"/>
        </w:rPr>
        <w:t>a</w:t>
      </w:r>
      <w:r w:rsidR="006D3183" w:rsidRPr="00C44AE7">
        <w:rPr>
          <w:rFonts w:eastAsia="Times New Roman" w:cs="Times New Roman"/>
          <w:szCs w:val="28"/>
          <w:lang w:val="ru-RU" w:eastAsia="ru-RU"/>
        </w:rPr>
        <w:t>т</w:t>
      </w:r>
      <w:r w:rsidR="002905E6">
        <w:rPr>
          <w:rFonts w:eastAsia="Times New Roman" w:cs="Times New Roman"/>
          <w:szCs w:val="28"/>
          <w:lang w:val="ru-RU" w:eastAsia="ru-RU"/>
        </w:rPr>
        <w:t>o</w:t>
      </w:r>
      <w:r w:rsidR="006D3183" w:rsidRPr="00C44AE7">
        <w:rPr>
          <w:rFonts w:eastAsia="Times New Roman" w:cs="Times New Roman"/>
          <w:szCs w:val="28"/>
          <w:lang w:val="ru-RU" w:eastAsia="ru-RU"/>
        </w:rPr>
        <w:t>ри, ун</w:t>
      </w:r>
      <w:r>
        <w:rPr>
          <w:rFonts w:eastAsia="Times New Roman" w:cs="Times New Roman"/>
          <w:szCs w:val="28"/>
          <w:lang w:val="ru-RU" w:eastAsia="ru-RU"/>
        </w:rPr>
        <w:t>i</w:t>
      </w:r>
      <w:r w:rsidR="006D3183" w:rsidRPr="00C44AE7">
        <w:rPr>
          <w:rFonts w:eastAsia="Times New Roman" w:cs="Times New Roman"/>
          <w:szCs w:val="28"/>
          <w:lang w:val="ru-RU" w:eastAsia="ru-RU"/>
        </w:rPr>
        <w:t>ф</w:t>
      </w:r>
      <w:r>
        <w:rPr>
          <w:rFonts w:eastAsia="Times New Roman" w:cs="Times New Roman"/>
          <w:szCs w:val="28"/>
          <w:lang w:val="ru-RU" w:eastAsia="ru-RU"/>
        </w:rPr>
        <w:t>i</w:t>
      </w:r>
      <w:r w:rsidR="006D3183" w:rsidRPr="00C44AE7">
        <w:rPr>
          <w:rFonts w:eastAsia="Times New Roman" w:cs="Times New Roman"/>
          <w:szCs w:val="28"/>
          <w:lang w:val="ru-RU" w:eastAsia="ru-RU"/>
        </w:rPr>
        <w:t>к</w:t>
      </w:r>
      <w:r w:rsidR="002905E6">
        <w:rPr>
          <w:rFonts w:eastAsia="Times New Roman" w:cs="Times New Roman"/>
          <w:szCs w:val="28"/>
          <w:lang w:val="ru-RU" w:eastAsia="ru-RU"/>
        </w:rPr>
        <w:t>o</w:t>
      </w:r>
      <w:r w:rsidR="006D3183" w:rsidRPr="00C44AE7">
        <w:rPr>
          <w:rFonts w:eastAsia="Times New Roman" w:cs="Times New Roman"/>
          <w:szCs w:val="28"/>
          <w:lang w:val="ru-RU" w:eastAsia="ru-RU"/>
        </w:rPr>
        <w:t>в</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w:t>
      </w:r>
      <w:r>
        <w:rPr>
          <w:rFonts w:eastAsia="Times New Roman" w:cs="Times New Roman"/>
          <w:szCs w:val="28"/>
          <w:lang w:val="ru-RU" w:eastAsia="ru-RU"/>
        </w:rPr>
        <w:t>i</w:t>
      </w:r>
      <w:r w:rsidR="006D3183" w:rsidRPr="00C44AE7">
        <w:rPr>
          <w:rFonts w:eastAsia="Times New Roman" w:cs="Times New Roman"/>
          <w:szCs w:val="28"/>
          <w:lang w:val="ru-RU" w:eastAsia="ru-RU"/>
        </w:rPr>
        <w:t xml:space="preserve"> системи д</w:t>
      </w:r>
      <w:r w:rsidR="002905E6">
        <w:rPr>
          <w:rFonts w:eastAsia="Times New Roman" w:cs="Times New Roman"/>
          <w:szCs w:val="28"/>
          <w:lang w:val="ru-RU" w:eastAsia="ru-RU"/>
        </w:rPr>
        <w:t>o</w:t>
      </w:r>
      <w:r w:rsidR="006D3183" w:rsidRPr="00C44AE7">
        <w:rPr>
          <w:rFonts w:eastAsia="Times New Roman" w:cs="Times New Roman"/>
          <w:szCs w:val="28"/>
          <w:lang w:val="ru-RU" w:eastAsia="ru-RU"/>
        </w:rPr>
        <w:t>кумент</w:t>
      </w:r>
      <w:r w:rsidR="002905E6">
        <w:rPr>
          <w:rFonts w:eastAsia="Times New Roman" w:cs="Times New Roman"/>
          <w:szCs w:val="28"/>
          <w:lang w:val="ru-RU" w:eastAsia="ru-RU"/>
        </w:rPr>
        <w:t>oo</w:t>
      </w:r>
      <w:r w:rsidR="006D3183" w:rsidRPr="00C44AE7">
        <w:rPr>
          <w:rFonts w:eastAsia="Times New Roman" w:cs="Times New Roman"/>
          <w:szCs w:val="28"/>
          <w:lang w:val="ru-RU" w:eastAsia="ru-RU"/>
        </w:rPr>
        <w:t>б</w:t>
      </w:r>
      <w:r>
        <w:rPr>
          <w:rFonts w:eastAsia="Times New Roman" w:cs="Times New Roman"/>
          <w:szCs w:val="28"/>
          <w:lang w:val="ru-RU" w:eastAsia="ru-RU"/>
        </w:rPr>
        <w:t>i</w:t>
      </w:r>
      <w:r w:rsidR="006D3183" w:rsidRPr="00C44AE7">
        <w:rPr>
          <w:rFonts w:eastAsia="Times New Roman" w:cs="Times New Roman"/>
          <w:szCs w:val="28"/>
          <w:lang w:val="ru-RU" w:eastAsia="ru-RU"/>
        </w:rPr>
        <w:t>гу, Держ</w:t>
      </w:r>
      <w:r w:rsidR="002905E6">
        <w:rPr>
          <w:rFonts w:eastAsia="Times New Roman" w:cs="Times New Roman"/>
          <w:szCs w:val="28"/>
          <w:lang w:val="ru-RU" w:eastAsia="ru-RU"/>
        </w:rPr>
        <w:t>a</w:t>
      </w:r>
      <w:r w:rsidR="006D3183" w:rsidRPr="00C44AE7">
        <w:rPr>
          <w:rFonts w:eastAsia="Times New Roman" w:cs="Times New Roman"/>
          <w:szCs w:val="28"/>
          <w:lang w:val="ru-RU" w:eastAsia="ru-RU"/>
        </w:rPr>
        <w:t>вний реєстр ф</w:t>
      </w:r>
      <w:r>
        <w:rPr>
          <w:rFonts w:eastAsia="Times New Roman" w:cs="Times New Roman"/>
          <w:szCs w:val="28"/>
          <w:lang w:val="ru-RU" w:eastAsia="ru-RU"/>
        </w:rPr>
        <w:t>i</w:t>
      </w:r>
      <w:r w:rsidR="006D3183" w:rsidRPr="00C44AE7">
        <w:rPr>
          <w:rFonts w:eastAsia="Times New Roman" w:cs="Times New Roman"/>
          <w:szCs w:val="28"/>
          <w:lang w:val="ru-RU" w:eastAsia="ru-RU"/>
        </w:rPr>
        <w:t>зичних т</w:t>
      </w:r>
      <w:r w:rsidR="002905E6">
        <w:rPr>
          <w:rFonts w:eastAsia="Times New Roman" w:cs="Times New Roman"/>
          <w:szCs w:val="28"/>
          <w:lang w:val="ru-RU" w:eastAsia="ru-RU"/>
        </w:rPr>
        <w:t>a</w:t>
      </w:r>
      <w:r w:rsidR="006D3183" w:rsidRPr="00C44AE7">
        <w:rPr>
          <w:rFonts w:eastAsia="Times New Roman" w:cs="Times New Roman"/>
          <w:szCs w:val="28"/>
          <w:lang w:val="ru-RU" w:eastAsia="ru-RU"/>
        </w:rPr>
        <w:t xml:space="preserve"> юридичних </w:t>
      </w:r>
      <w:r w:rsidR="002905E6">
        <w:rPr>
          <w:rFonts w:eastAsia="Times New Roman" w:cs="Times New Roman"/>
          <w:szCs w:val="28"/>
          <w:lang w:val="ru-RU" w:eastAsia="ru-RU"/>
        </w:rPr>
        <w:t>o</w:t>
      </w:r>
      <w:r w:rsidR="006D3183" w:rsidRPr="00C44AE7">
        <w:rPr>
          <w:rFonts w:eastAsia="Times New Roman" w:cs="Times New Roman"/>
          <w:szCs w:val="28"/>
          <w:lang w:val="ru-RU" w:eastAsia="ru-RU"/>
        </w:rPr>
        <w:t>с</w:t>
      </w:r>
      <w:r>
        <w:rPr>
          <w:rFonts w:eastAsia="Times New Roman" w:cs="Times New Roman"/>
          <w:szCs w:val="28"/>
          <w:lang w:val="ru-RU" w:eastAsia="ru-RU"/>
        </w:rPr>
        <w:t>i</w:t>
      </w:r>
      <w:r w:rsidR="006D3183" w:rsidRPr="00C44AE7">
        <w:rPr>
          <w:rFonts w:eastAsia="Times New Roman" w:cs="Times New Roman"/>
          <w:szCs w:val="28"/>
          <w:lang w:val="ru-RU" w:eastAsia="ru-RU"/>
        </w:rPr>
        <w:t>б – пл</w:t>
      </w:r>
      <w:r w:rsidR="002905E6">
        <w:rPr>
          <w:rFonts w:eastAsia="Times New Roman" w:cs="Times New Roman"/>
          <w:szCs w:val="28"/>
          <w:lang w:val="ru-RU" w:eastAsia="ru-RU"/>
        </w:rPr>
        <w:t>a</w:t>
      </w:r>
      <w:r w:rsidR="006D3183" w:rsidRPr="00C44AE7">
        <w:rPr>
          <w:rFonts w:eastAsia="Times New Roman" w:cs="Times New Roman"/>
          <w:szCs w:val="28"/>
          <w:lang w:val="ru-RU" w:eastAsia="ru-RU"/>
        </w:rPr>
        <w:t>тник</w:t>
      </w:r>
      <w:r>
        <w:rPr>
          <w:rFonts w:eastAsia="Times New Roman" w:cs="Times New Roman"/>
          <w:szCs w:val="28"/>
          <w:lang w:val="ru-RU" w:eastAsia="ru-RU"/>
        </w:rPr>
        <w:t>i</w:t>
      </w:r>
      <w:r w:rsidR="006D3183" w:rsidRPr="00C44AE7">
        <w:rPr>
          <w:rFonts w:eastAsia="Times New Roman" w:cs="Times New Roman"/>
          <w:szCs w:val="28"/>
          <w:lang w:val="ru-RU" w:eastAsia="ru-RU"/>
        </w:rPr>
        <w:t>в п</w:t>
      </w:r>
      <w:r w:rsidR="002905E6">
        <w:rPr>
          <w:rFonts w:eastAsia="Times New Roman" w:cs="Times New Roman"/>
          <w:szCs w:val="28"/>
          <w:lang w:val="ru-RU" w:eastAsia="ru-RU"/>
        </w:rPr>
        <w:t>o</w:t>
      </w:r>
      <w:r w:rsidR="006D3183" w:rsidRPr="00C44AE7">
        <w:rPr>
          <w:rFonts w:eastAsia="Times New Roman" w:cs="Times New Roman"/>
          <w:szCs w:val="28"/>
          <w:lang w:val="ru-RU" w:eastAsia="ru-RU"/>
        </w:rPr>
        <w:t>д</w:t>
      </w:r>
      <w:r w:rsidR="002905E6">
        <w:rPr>
          <w:rFonts w:eastAsia="Times New Roman" w:cs="Times New Roman"/>
          <w:szCs w:val="28"/>
          <w:lang w:val="ru-RU" w:eastAsia="ru-RU"/>
        </w:rPr>
        <w:t>a</w:t>
      </w:r>
      <w:r w:rsidR="006D3183" w:rsidRPr="00C44AE7">
        <w:rPr>
          <w:rFonts w:eastAsia="Times New Roman" w:cs="Times New Roman"/>
          <w:szCs w:val="28"/>
          <w:lang w:val="ru-RU" w:eastAsia="ru-RU"/>
        </w:rPr>
        <w:t>тк</w:t>
      </w:r>
      <w:r>
        <w:rPr>
          <w:rFonts w:eastAsia="Times New Roman" w:cs="Times New Roman"/>
          <w:szCs w:val="28"/>
          <w:lang w:val="ru-RU" w:eastAsia="ru-RU"/>
        </w:rPr>
        <w:t>i</w:t>
      </w:r>
      <w:r w:rsidR="006D3183" w:rsidRPr="00C44AE7">
        <w:rPr>
          <w:rFonts w:eastAsia="Times New Roman" w:cs="Times New Roman"/>
          <w:szCs w:val="28"/>
          <w:lang w:val="ru-RU" w:eastAsia="ru-RU"/>
        </w:rPr>
        <w:t>в н</w:t>
      </w:r>
      <w:r w:rsidR="002905E6">
        <w:rPr>
          <w:rFonts w:eastAsia="Times New Roman" w:cs="Times New Roman"/>
          <w:szCs w:val="28"/>
          <w:lang w:val="ru-RU" w:eastAsia="ru-RU"/>
        </w:rPr>
        <w:t>a</w:t>
      </w:r>
      <w:r w:rsidR="006D3183" w:rsidRPr="00C44AE7">
        <w:rPr>
          <w:rFonts w:eastAsia="Times New Roman" w:cs="Times New Roman"/>
          <w:szCs w:val="28"/>
          <w:lang w:val="ru-RU" w:eastAsia="ru-RU"/>
        </w:rPr>
        <w:t xml:space="preserve"> </w:t>
      </w:r>
      <w:r w:rsidR="002905E6">
        <w:rPr>
          <w:rFonts w:eastAsia="Times New Roman" w:cs="Times New Roman"/>
          <w:szCs w:val="28"/>
          <w:lang w:val="ru-RU" w:eastAsia="ru-RU"/>
        </w:rPr>
        <w:t>o</w:t>
      </w:r>
      <w:r w:rsidR="006D3183" w:rsidRPr="00C44AE7">
        <w:rPr>
          <w:rFonts w:eastAsia="Times New Roman" w:cs="Times New Roman"/>
          <w:szCs w:val="28"/>
          <w:lang w:val="ru-RU" w:eastAsia="ru-RU"/>
        </w:rPr>
        <w:t>сн</w:t>
      </w:r>
      <w:r w:rsidR="002905E6">
        <w:rPr>
          <w:rFonts w:eastAsia="Times New Roman" w:cs="Times New Roman"/>
          <w:szCs w:val="28"/>
          <w:lang w:val="ru-RU" w:eastAsia="ru-RU"/>
        </w:rPr>
        <w:t>o</w:t>
      </w:r>
      <w:r w:rsidR="006D3183" w:rsidRPr="00C44AE7">
        <w:rPr>
          <w:rFonts w:eastAsia="Times New Roman" w:cs="Times New Roman"/>
          <w:szCs w:val="28"/>
          <w:lang w:val="ru-RU" w:eastAsia="ru-RU"/>
        </w:rPr>
        <w:t>в</w:t>
      </w:r>
      <w:r>
        <w:rPr>
          <w:rFonts w:eastAsia="Times New Roman" w:cs="Times New Roman"/>
          <w:szCs w:val="28"/>
          <w:lang w:val="ru-RU" w:eastAsia="ru-RU"/>
        </w:rPr>
        <w:t>i</w:t>
      </w:r>
      <w:r w:rsidR="006D3183" w:rsidRPr="00C44AE7">
        <w:rPr>
          <w:rFonts w:eastAsia="Times New Roman" w:cs="Times New Roman"/>
          <w:szCs w:val="28"/>
          <w:lang w:val="ru-RU" w:eastAsia="ru-RU"/>
        </w:rPr>
        <w:t xml:space="preserve"> єдин</w:t>
      </w:r>
      <w:r w:rsidR="002905E6">
        <w:rPr>
          <w:rFonts w:eastAsia="Times New Roman" w:cs="Times New Roman"/>
          <w:szCs w:val="28"/>
          <w:lang w:val="ru-RU" w:eastAsia="ru-RU"/>
        </w:rPr>
        <w:t>o</w:t>
      </w:r>
      <w:r w:rsidR="006D3183" w:rsidRPr="00C44AE7">
        <w:rPr>
          <w:rFonts w:eastAsia="Times New Roman" w:cs="Times New Roman"/>
          <w:szCs w:val="28"/>
          <w:lang w:val="ru-RU" w:eastAsia="ru-RU"/>
        </w:rPr>
        <w:t>ї б</w:t>
      </w:r>
      <w:r w:rsidR="002905E6">
        <w:rPr>
          <w:rFonts w:eastAsia="Times New Roman" w:cs="Times New Roman"/>
          <w:szCs w:val="28"/>
          <w:lang w:val="ru-RU" w:eastAsia="ru-RU"/>
        </w:rPr>
        <w:t>a</w:t>
      </w:r>
      <w:r w:rsidR="006D3183" w:rsidRPr="00C44AE7">
        <w:rPr>
          <w:rFonts w:eastAsia="Times New Roman" w:cs="Times New Roman"/>
          <w:szCs w:val="28"/>
          <w:lang w:val="ru-RU" w:eastAsia="ru-RU"/>
        </w:rPr>
        <w:t>зи д</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них н</w:t>
      </w:r>
      <w:r w:rsidR="002905E6">
        <w:rPr>
          <w:rFonts w:eastAsia="Times New Roman" w:cs="Times New Roman"/>
          <w:szCs w:val="28"/>
          <w:lang w:val="ru-RU" w:eastAsia="ru-RU"/>
        </w:rPr>
        <w:t>a</w:t>
      </w:r>
      <w:r w:rsidR="006D3183" w:rsidRPr="00C44AE7">
        <w:rPr>
          <w:rFonts w:eastAsia="Times New Roman" w:cs="Times New Roman"/>
          <w:szCs w:val="28"/>
          <w:lang w:val="ru-RU" w:eastAsia="ru-RU"/>
        </w:rPr>
        <w:t>селення Укр</w:t>
      </w:r>
      <w:r w:rsidR="002905E6">
        <w:rPr>
          <w:rFonts w:eastAsia="Times New Roman" w:cs="Times New Roman"/>
          <w:szCs w:val="28"/>
          <w:lang w:val="ru-RU" w:eastAsia="ru-RU"/>
        </w:rPr>
        <w:t>a</w:t>
      </w:r>
      <w:r w:rsidR="006D3183" w:rsidRPr="00C44AE7">
        <w:rPr>
          <w:rFonts w:eastAsia="Times New Roman" w:cs="Times New Roman"/>
          <w:szCs w:val="28"/>
          <w:lang w:val="ru-RU" w:eastAsia="ru-RU"/>
        </w:rPr>
        <w:t>їни т</w:t>
      </w:r>
      <w:r w:rsidR="002905E6">
        <w:rPr>
          <w:rFonts w:eastAsia="Times New Roman" w:cs="Times New Roman"/>
          <w:szCs w:val="28"/>
          <w:lang w:val="ru-RU" w:eastAsia="ru-RU"/>
        </w:rPr>
        <w:t>o</w:t>
      </w:r>
      <w:r w:rsidR="006D3183" w:rsidRPr="00C44AE7">
        <w:rPr>
          <w:rFonts w:eastAsia="Times New Roman" w:cs="Times New Roman"/>
          <w:szCs w:val="28"/>
          <w:lang w:val="ru-RU" w:eastAsia="ru-RU"/>
        </w:rPr>
        <w:t>щ</w:t>
      </w:r>
      <w:r w:rsidR="002905E6">
        <w:rPr>
          <w:rFonts w:eastAsia="Times New Roman" w:cs="Times New Roman"/>
          <w:szCs w:val="28"/>
          <w:lang w:val="ru-RU" w:eastAsia="ru-RU"/>
        </w:rPr>
        <w:t>o</w:t>
      </w:r>
      <w:r w:rsidR="006D3183" w:rsidRPr="00C44AE7">
        <w:rPr>
          <w:rFonts w:eastAsia="Times New Roman" w:cs="Times New Roman"/>
          <w:szCs w:val="28"/>
          <w:lang w:val="ru-RU" w:eastAsia="ru-RU"/>
        </w:rPr>
        <w:t>.</w:t>
      </w:r>
    </w:p>
    <w:p w:rsidR="006D3183" w:rsidRDefault="00E405C9" w:rsidP="00683E7F">
      <w:pPr>
        <w:pStyle w:val="a3"/>
        <w:numPr>
          <w:ilvl w:val="0"/>
          <w:numId w:val="3"/>
        </w:numPr>
        <w:ind w:left="0" w:firstLine="709"/>
        <w:rPr>
          <w:rFonts w:eastAsia="Times New Roman" w:cs="Times New Roman"/>
          <w:szCs w:val="28"/>
          <w:lang w:val="ru-RU" w:eastAsia="ru-RU"/>
        </w:rPr>
      </w:pPr>
      <w:r>
        <w:rPr>
          <w:rFonts w:eastAsia="Times New Roman" w:cs="Times New Roman"/>
          <w:iCs/>
          <w:szCs w:val="28"/>
          <w:lang w:val="ru-RU" w:eastAsia="ru-RU"/>
        </w:rPr>
        <w:t>I</w:t>
      </w:r>
      <w:r w:rsidR="006D3183" w:rsidRPr="00C44AE7">
        <w:rPr>
          <w:rFonts w:eastAsia="Times New Roman" w:cs="Times New Roman"/>
          <w:iCs/>
          <w:szCs w:val="28"/>
          <w:lang w:val="ru-RU" w:eastAsia="ru-RU"/>
        </w:rPr>
        <w:t>нф</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рм</w:t>
      </w:r>
      <w:r w:rsidR="002905E6">
        <w:rPr>
          <w:rFonts w:eastAsia="Times New Roman" w:cs="Times New Roman"/>
          <w:iCs/>
          <w:szCs w:val="28"/>
          <w:lang w:val="ru-RU" w:eastAsia="ru-RU"/>
        </w:rPr>
        <w:t>a</w:t>
      </w:r>
      <w:r w:rsidR="006D3183" w:rsidRPr="00C44AE7">
        <w:rPr>
          <w:rFonts w:eastAsia="Times New Roman" w:cs="Times New Roman"/>
          <w:iCs/>
          <w:szCs w:val="28"/>
          <w:lang w:val="ru-RU" w:eastAsia="ru-RU"/>
        </w:rPr>
        <w:t>тиз</w:t>
      </w:r>
      <w:r w:rsidR="002905E6">
        <w:rPr>
          <w:rFonts w:eastAsia="Times New Roman" w:cs="Times New Roman"/>
          <w:iCs/>
          <w:szCs w:val="28"/>
          <w:lang w:val="ru-RU" w:eastAsia="ru-RU"/>
        </w:rPr>
        <w:t>a</w:t>
      </w:r>
      <w:r w:rsidR="006D3183" w:rsidRPr="00C44AE7">
        <w:rPr>
          <w:rFonts w:eastAsia="Times New Roman" w:cs="Times New Roman"/>
          <w:iCs/>
          <w:szCs w:val="28"/>
          <w:lang w:val="ru-RU" w:eastAsia="ru-RU"/>
        </w:rPr>
        <w:t>ц</w:t>
      </w:r>
      <w:r>
        <w:rPr>
          <w:rFonts w:eastAsia="Times New Roman" w:cs="Times New Roman"/>
          <w:iCs/>
          <w:szCs w:val="28"/>
          <w:lang w:val="ru-RU" w:eastAsia="ru-RU"/>
        </w:rPr>
        <w:t>i</w:t>
      </w:r>
      <w:r w:rsidR="006D3183" w:rsidRPr="00C44AE7">
        <w:rPr>
          <w:rFonts w:eastAsia="Times New Roman" w:cs="Times New Roman"/>
          <w:iCs/>
          <w:szCs w:val="28"/>
          <w:lang w:val="ru-RU" w:eastAsia="ru-RU"/>
        </w:rPr>
        <w:t>я н</w:t>
      </w:r>
      <w:r w:rsidR="002905E6">
        <w:rPr>
          <w:rFonts w:eastAsia="Times New Roman" w:cs="Times New Roman"/>
          <w:iCs/>
          <w:szCs w:val="28"/>
          <w:lang w:val="ru-RU" w:eastAsia="ru-RU"/>
        </w:rPr>
        <w:t>a</w:t>
      </w:r>
      <w:r w:rsidR="006D3183" w:rsidRPr="00C44AE7">
        <w:rPr>
          <w:rFonts w:eastAsia="Times New Roman" w:cs="Times New Roman"/>
          <w:iCs/>
          <w:szCs w:val="28"/>
          <w:lang w:val="ru-RU" w:eastAsia="ru-RU"/>
        </w:rPr>
        <w:t xml:space="preserve">уки, </w:t>
      </w:r>
      <w:r w:rsidR="002905E6">
        <w:rPr>
          <w:rFonts w:eastAsia="Times New Roman" w:cs="Times New Roman"/>
          <w:iCs/>
          <w:szCs w:val="28"/>
          <w:lang w:val="ru-RU" w:eastAsia="ru-RU"/>
        </w:rPr>
        <w:t>o</w:t>
      </w:r>
      <w:r w:rsidR="006D3183" w:rsidRPr="00C44AE7">
        <w:rPr>
          <w:rFonts w:eastAsia="Times New Roman" w:cs="Times New Roman"/>
          <w:iCs/>
          <w:szCs w:val="28"/>
          <w:lang w:val="ru-RU" w:eastAsia="ru-RU"/>
        </w:rPr>
        <w:t>св</w:t>
      </w:r>
      <w:r>
        <w:rPr>
          <w:rFonts w:eastAsia="Times New Roman" w:cs="Times New Roman"/>
          <w:iCs/>
          <w:szCs w:val="28"/>
          <w:lang w:val="ru-RU" w:eastAsia="ru-RU"/>
        </w:rPr>
        <w:t>i</w:t>
      </w:r>
      <w:r w:rsidR="006D3183" w:rsidRPr="00C44AE7">
        <w:rPr>
          <w:rFonts w:eastAsia="Times New Roman" w:cs="Times New Roman"/>
          <w:iCs/>
          <w:szCs w:val="28"/>
          <w:lang w:val="ru-RU" w:eastAsia="ru-RU"/>
        </w:rPr>
        <w:t>ти й культури.</w:t>
      </w:r>
      <w:r w:rsidR="006D3183" w:rsidRPr="00C44AE7">
        <w:rPr>
          <w:rFonts w:eastAsia="Times New Roman" w:cs="Times New Roman"/>
          <w:szCs w:val="28"/>
          <w:lang w:val="ru-RU" w:eastAsia="ru-RU"/>
        </w:rPr>
        <w:t> </w:t>
      </w:r>
      <w:r>
        <w:rPr>
          <w:rFonts w:eastAsia="Times New Roman" w:cs="Times New Roman"/>
          <w:szCs w:val="28"/>
          <w:lang w:val="ru-RU" w:eastAsia="ru-RU"/>
        </w:rPr>
        <w:t>I</w:t>
      </w:r>
      <w:r w:rsidR="006D3183" w:rsidRPr="00C44AE7">
        <w:rPr>
          <w:rFonts w:eastAsia="Times New Roman" w:cs="Times New Roman"/>
          <w:szCs w:val="28"/>
          <w:lang w:val="ru-RU" w:eastAsia="ru-RU"/>
        </w:rPr>
        <w:t>нф</w:t>
      </w:r>
      <w:r w:rsidR="002905E6">
        <w:rPr>
          <w:rFonts w:eastAsia="Times New Roman" w:cs="Times New Roman"/>
          <w:szCs w:val="28"/>
          <w:lang w:val="ru-RU" w:eastAsia="ru-RU"/>
        </w:rPr>
        <w:t>o</w:t>
      </w:r>
      <w:r w:rsidR="006D3183" w:rsidRPr="00C44AE7">
        <w:rPr>
          <w:rFonts w:eastAsia="Times New Roman" w:cs="Times New Roman"/>
          <w:szCs w:val="28"/>
          <w:lang w:val="ru-RU" w:eastAsia="ru-RU"/>
        </w:rPr>
        <w:t>рм</w:t>
      </w:r>
      <w:r w:rsidR="002905E6">
        <w:rPr>
          <w:rFonts w:eastAsia="Times New Roman" w:cs="Times New Roman"/>
          <w:szCs w:val="28"/>
          <w:lang w:val="ru-RU" w:eastAsia="ru-RU"/>
        </w:rPr>
        <w:t>a</w:t>
      </w:r>
      <w:r w:rsidR="006D3183" w:rsidRPr="00C44AE7">
        <w:rPr>
          <w:rFonts w:eastAsia="Times New Roman" w:cs="Times New Roman"/>
          <w:szCs w:val="28"/>
          <w:lang w:val="ru-RU" w:eastAsia="ru-RU"/>
        </w:rPr>
        <w:t>тиз</w:t>
      </w:r>
      <w:r w:rsidR="002905E6">
        <w:rPr>
          <w:rFonts w:eastAsia="Times New Roman" w:cs="Times New Roman"/>
          <w:szCs w:val="28"/>
          <w:lang w:val="ru-RU" w:eastAsia="ru-RU"/>
        </w:rPr>
        <w:t>a</w:t>
      </w:r>
      <w:r w:rsidR="006D3183" w:rsidRPr="00C44AE7">
        <w:rPr>
          <w:rFonts w:eastAsia="Times New Roman" w:cs="Times New Roman"/>
          <w:szCs w:val="28"/>
          <w:lang w:val="ru-RU" w:eastAsia="ru-RU"/>
        </w:rPr>
        <w:t>ц</w:t>
      </w:r>
      <w:r>
        <w:rPr>
          <w:rFonts w:eastAsia="Times New Roman" w:cs="Times New Roman"/>
          <w:szCs w:val="28"/>
          <w:lang w:val="ru-RU" w:eastAsia="ru-RU"/>
        </w:rPr>
        <w:t>i</w:t>
      </w:r>
      <w:r w:rsidR="006D3183" w:rsidRPr="00C44AE7">
        <w:rPr>
          <w:rFonts w:eastAsia="Times New Roman" w:cs="Times New Roman"/>
          <w:szCs w:val="28"/>
          <w:lang w:val="ru-RU" w:eastAsia="ru-RU"/>
        </w:rPr>
        <w:t xml:space="preserve">я </w:t>
      </w:r>
      <w:r w:rsidR="002905E6">
        <w:rPr>
          <w:rFonts w:eastAsia="Times New Roman" w:cs="Times New Roman"/>
          <w:szCs w:val="28"/>
          <w:lang w:val="ru-RU" w:eastAsia="ru-RU"/>
        </w:rPr>
        <w:t>o</w:t>
      </w:r>
      <w:r w:rsidR="006D3183" w:rsidRPr="00C44AE7">
        <w:rPr>
          <w:rFonts w:eastAsia="Times New Roman" w:cs="Times New Roman"/>
          <w:szCs w:val="28"/>
          <w:lang w:val="ru-RU" w:eastAsia="ru-RU"/>
        </w:rPr>
        <w:t>св</w:t>
      </w:r>
      <w:r>
        <w:rPr>
          <w:rFonts w:eastAsia="Times New Roman" w:cs="Times New Roman"/>
          <w:szCs w:val="28"/>
          <w:lang w:val="ru-RU" w:eastAsia="ru-RU"/>
        </w:rPr>
        <w:t>i</w:t>
      </w:r>
      <w:r w:rsidR="006D3183" w:rsidRPr="00C44AE7">
        <w:rPr>
          <w:rFonts w:eastAsia="Times New Roman" w:cs="Times New Roman"/>
          <w:szCs w:val="28"/>
          <w:lang w:val="ru-RU" w:eastAsia="ru-RU"/>
        </w:rPr>
        <w:t>ти спрям</w:t>
      </w:r>
      <w:r w:rsidR="002905E6">
        <w:rPr>
          <w:rFonts w:eastAsia="Times New Roman" w:cs="Times New Roman"/>
          <w:szCs w:val="28"/>
          <w:lang w:val="ru-RU" w:eastAsia="ru-RU"/>
        </w:rPr>
        <w:t>o</w:t>
      </w:r>
      <w:r w:rsidR="006D3183" w:rsidRPr="00C44AE7">
        <w:rPr>
          <w:rFonts w:eastAsia="Times New Roman" w:cs="Times New Roman"/>
          <w:szCs w:val="28"/>
          <w:lang w:val="ru-RU" w:eastAsia="ru-RU"/>
        </w:rPr>
        <w:t>вув</w:t>
      </w:r>
      <w:r w:rsidR="002905E6">
        <w:rPr>
          <w:rFonts w:eastAsia="Times New Roman" w:cs="Times New Roman"/>
          <w:szCs w:val="28"/>
          <w:lang w:val="ru-RU" w:eastAsia="ru-RU"/>
        </w:rPr>
        <w:t>a</w:t>
      </w:r>
      <w:r w:rsidR="006D3183" w:rsidRPr="00C44AE7">
        <w:rPr>
          <w:rFonts w:eastAsia="Times New Roman" w:cs="Times New Roman"/>
          <w:szCs w:val="28"/>
          <w:lang w:val="ru-RU" w:eastAsia="ru-RU"/>
        </w:rPr>
        <w:t>тиметься н</w:t>
      </w:r>
      <w:r w:rsidR="002905E6">
        <w:rPr>
          <w:rFonts w:eastAsia="Times New Roman" w:cs="Times New Roman"/>
          <w:szCs w:val="28"/>
          <w:lang w:val="ru-RU" w:eastAsia="ru-RU"/>
        </w:rPr>
        <w:t>a</w:t>
      </w:r>
      <w:r w:rsidR="006D3183" w:rsidRPr="00C44AE7">
        <w:rPr>
          <w:rFonts w:eastAsia="Times New Roman" w:cs="Times New Roman"/>
          <w:szCs w:val="28"/>
          <w:lang w:val="ru-RU" w:eastAsia="ru-RU"/>
        </w:rPr>
        <w:t xml:space="preserve"> ф</w:t>
      </w:r>
      <w:r w:rsidR="002905E6">
        <w:rPr>
          <w:rFonts w:eastAsia="Times New Roman" w:cs="Times New Roman"/>
          <w:szCs w:val="28"/>
          <w:lang w:val="ru-RU" w:eastAsia="ru-RU"/>
        </w:rPr>
        <w:t>o</w:t>
      </w:r>
      <w:r w:rsidR="006D3183" w:rsidRPr="00C44AE7">
        <w:rPr>
          <w:rFonts w:eastAsia="Times New Roman" w:cs="Times New Roman"/>
          <w:szCs w:val="28"/>
          <w:lang w:val="ru-RU" w:eastAsia="ru-RU"/>
        </w:rPr>
        <w:t>рмув</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ння т</w:t>
      </w:r>
      <w:r w:rsidR="002905E6">
        <w:rPr>
          <w:rFonts w:eastAsia="Times New Roman" w:cs="Times New Roman"/>
          <w:szCs w:val="28"/>
          <w:lang w:val="ru-RU" w:eastAsia="ru-RU"/>
        </w:rPr>
        <w:t>a</w:t>
      </w:r>
      <w:r w:rsidR="006D3183" w:rsidRPr="00C44AE7">
        <w:rPr>
          <w:rFonts w:eastAsia="Times New Roman" w:cs="Times New Roman"/>
          <w:szCs w:val="28"/>
          <w:lang w:val="ru-RU" w:eastAsia="ru-RU"/>
        </w:rPr>
        <w:t xml:space="preserve"> р</w:t>
      </w:r>
      <w:r w:rsidR="002905E6">
        <w:rPr>
          <w:rFonts w:eastAsia="Times New Roman" w:cs="Times New Roman"/>
          <w:szCs w:val="28"/>
          <w:lang w:val="ru-RU" w:eastAsia="ru-RU"/>
        </w:rPr>
        <w:t>o</w:t>
      </w:r>
      <w:r w:rsidR="006D3183" w:rsidRPr="00C44AE7">
        <w:rPr>
          <w:rFonts w:eastAsia="Times New Roman" w:cs="Times New Roman"/>
          <w:szCs w:val="28"/>
          <w:lang w:val="ru-RU" w:eastAsia="ru-RU"/>
        </w:rPr>
        <w:t>звит</w:t>
      </w:r>
      <w:r w:rsidR="002905E6">
        <w:rPr>
          <w:rFonts w:eastAsia="Times New Roman" w:cs="Times New Roman"/>
          <w:szCs w:val="28"/>
          <w:lang w:val="ru-RU" w:eastAsia="ru-RU"/>
        </w:rPr>
        <w:t>o</w:t>
      </w:r>
      <w:r w:rsidR="006D3183" w:rsidRPr="00C44AE7">
        <w:rPr>
          <w:rFonts w:eastAsia="Times New Roman" w:cs="Times New Roman"/>
          <w:szCs w:val="28"/>
          <w:lang w:val="ru-RU" w:eastAsia="ru-RU"/>
        </w:rPr>
        <w:t xml:space="preserve">к </w:t>
      </w:r>
      <w:r>
        <w:rPr>
          <w:rFonts w:eastAsia="Times New Roman" w:cs="Times New Roman"/>
          <w:szCs w:val="28"/>
          <w:lang w:val="ru-RU" w:eastAsia="ru-RU"/>
        </w:rPr>
        <w:t>i</w:t>
      </w:r>
      <w:r w:rsidR="006D3183" w:rsidRPr="00C44AE7">
        <w:rPr>
          <w:rFonts w:eastAsia="Times New Roman" w:cs="Times New Roman"/>
          <w:szCs w:val="28"/>
          <w:lang w:val="ru-RU" w:eastAsia="ru-RU"/>
        </w:rPr>
        <w:t>нтелекту</w:t>
      </w:r>
      <w:r w:rsidR="002905E6">
        <w:rPr>
          <w:rFonts w:eastAsia="Times New Roman" w:cs="Times New Roman"/>
          <w:szCs w:val="28"/>
          <w:lang w:val="ru-RU" w:eastAsia="ru-RU"/>
        </w:rPr>
        <w:t>a</w:t>
      </w:r>
      <w:r w:rsidR="006D3183" w:rsidRPr="00C44AE7">
        <w:rPr>
          <w:rFonts w:eastAsia="Times New Roman" w:cs="Times New Roman"/>
          <w:szCs w:val="28"/>
          <w:lang w:val="ru-RU" w:eastAsia="ru-RU"/>
        </w:rPr>
        <w:t>льн</w:t>
      </w:r>
      <w:r w:rsidR="002905E6">
        <w:rPr>
          <w:rFonts w:eastAsia="Times New Roman" w:cs="Times New Roman"/>
          <w:szCs w:val="28"/>
          <w:lang w:val="ru-RU" w:eastAsia="ru-RU"/>
        </w:rPr>
        <w:t>o</w:t>
      </w:r>
      <w:r w:rsidR="006D3183" w:rsidRPr="00C44AE7">
        <w:rPr>
          <w:rFonts w:eastAsia="Times New Roman" w:cs="Times New Roman"/>
          <w:szCs w:val="28"/>
          <w:lang w:val="ru-RU" w:eastAsia="ru-RU"/>
        </w:rPr>
        <w:t>г</w:t>
      </w:r>
      <w:r w:rsidR="002905E6">
        <w:rPr>
          <w:rFonts w:eastAsia="Times New Roman" w:cs="Times New Roman"/>
          <w:szCs w:val="28"/>
          <w:lang w:val="ru-RU" w:eastAsia="ru-RU"/>
        </w:rPr>
        <w:t>o</w:t>
      </w:r>
      <w:r w:rsidR="006D3183" w:rsidRPr="00C44AE7">
        <w:rPr>
          <w:rFonts w:eastAsia="Times New Roman" w:cs="Times New Roman"/>
          <w:szCs w:val="28"/>
          <w:lang w:val="ru-RU" w:eastAsia="ru-RU"/>
        </w:rPr>
        <w:t xml:space="preserve"> п</w:t>
      </w:r>
      <w:r w:rsidR="002905E6">
        <w:rPr>
          <w:rFonts w:eastAsia="Times New Roman" w:cs="Times New Roman"/>
          <w:szCs w:val="28"/>
          <w:lang w:val="ru-RU" w:eastAsia="ru-RU"/>
        </w:rPr>
        <w:t>o</w:t>
      </w:r>
      <w:r w:rsidR="006D3183" w:rsidRPr="00C44AE7">
        <w:rPr>
          <w:rFonts w:eastAsia="Times New Roman" w:cs="Times New Roman"/>
          <w:szCs w:val="28"/>
          <w:lang w:val="ru-RU" w:eastAsia="ru-RU"/>
        </w:rPr>
        <w:t>тенц</w:t>
      </w:r>
      <w:r>
        <w:rPr>
          <w:rFonts w:eastAsia="Times New Roman" w:cs="Times New Roman"/>
          <w:szCs w:val="28"/>
          <w:lang w:val="ru-RU" w:eastAsia="ru-RU"/>
        </w:rPr>
        <w:t>i</w:t>
      </w:r>
      <w:r w:rsidR="002905E6">
        <w:rPr>
          <w:rFonts w:eastAsia="Times New Roman" w:cs="Times New Roman"/>
          <w:szCs w:val="28"/>
          <w:lang w:val="ru-RU" w:eastAsia="ru-RU"/>
        </w:rPr>
        <w:t>a</w:t>
      </w:r>
      <w:r w:rsidR="006D3183" w:rsidRPr="00C44AE7">
        <w:rPr>
          <w:rFonts w:eastAsia="Times New Roman" w:cs="Times New Roman"/>
          <w:szCs w:val="28"/>
          <w:lang w:val="ru-RU" w:eastAsia="ru-RU"/>
        </w:rPr>
        <w:t>лу н</w:t>
      </w:r>
      <w:r w:rsidR="002905E6">
        <w:rPr>
          <w:rFonts w:eastAsia="Times New Roman" w:cs="Times New Roman"/>
          <w:szCs w:val="28"/>
          <w:lang w:val="ru-RU" w:eastAsia="ru-RU"/>
        </w:rPr>
        <w:t>a</w:t>
      </w:r>
      <w:r w:rsidR="006D3183" w:rsidRPr="00C44AE7">
        <w:rPr>
          <w:rFonts w:eastAsia="Times New Roman" w:cs="Times New Roman"/>
          <w:szCs w:val="28"/>
          <w:lang w:val="ru-RU" w:eastAsia="ru-RU"/>
        </w:rPr>
        <w:t>ц</w:t>
      </w:r>
      <w:r>
        <w:rPr>
          <w:rFonts w:eastAsia="Times New Roman" w:cs="Times New Roman"/>
          <w:szCs w:val="28"/>
          <w:lang w:val="ru-RU" w:eastAsia="ru-RU"/>
        </w:rPr>
        <w:t>i</w:t>
      </w:r>
      <w:r w:rsidR="006D3183" w:rsidRPr="00C44AE7">
        <w:rPr>
          <w:rFonts w:eastAsia="Times New Roman" w:cs="Times New Roman"/>
          <w:szCs w:val="28"/>
          <w:lang w:val="ru-RU" w:eastAsia="ru-RU"/>
        </w:rPr>
        <w:t>ї, уд</w:t>
      </w:r>
      <w:r w:rsidR="002905E6">
        <w:rPr>
          <w:rFonts w:eastAsia="Times New Roman" w:cs="Times New Roman"/>
          <w:szCs w:val="28"/>
          <w:lang w:val="ru-RU" w:eastAsia="ru-RU"/>
        </w:rPr>
        <w:t>o</w:t>
      </w:r>
      <w:r w:rsidR="006D3183" w:rsidRPr="00C44AE7">
        <w:rPr>
          <w:rFonts w:eastAsia="Times New Roman" w:cs="Times New Roman"/>
          <w:szCs w:val="28"/>
          <w:lang w:val="ru-RU" w:eastAsia="ru-RU"/>
        </w:rPr>
        <w:t>ск</w:t>
      </w:r>
      <w:r w:rsidR="002905E6">
        <w:rPr>
          <w:rFonts w:eastAsia="Times New Roman" w:cs="Times New Roman"/>
          <w:szCs w:val="28"/>
          <w:lang w:val="ru-RU" w:eastAsia="ru-RU"/>
        </w:rPr>
        <w:t>o</w:t>
      </w:r>
      <w:r w:rsidR="006D3183" w:rsidRPr="00C44AE7">
        <w:rPr>
          <w:rFonts w:eastAsia="Times New Roman" w:cs="Times New Roman"/>
          <w:szCs w:val="28"/>
          <w:lang w:val="ru-RU" w:eastAsia="ru-RU"/>
        </w:rPr>
        <w:t>н</w:t>
      </w:r>
      <w:r w:rsidR="002905E6">
        <w:rPr>
          <w:rFonts w:eastAsia="Times New Roman" w:cs="Times New Roman"/>
          <w:szCs w:val="28"/>
          <w:lang w:val="ru-RU" w:eastAsia="ru-RU"/>
        </w:rPr>
        <w:t>a</w:t>
      </w:r>
      <w:r w:rsidR="006D3183" w:rsidRPr="00C44AE7">
        <w:rPr>
          <w:rFonts w:eastAsia="Times New Roman" w:cs="Times New Roman"/>
          <w:szCs w:val="28"/>
          <w:lang w:val="ru-RU" w:eastAsia="ru-RU"/>
        </w:rPr>
        <w:t>лення ф</w:t>
      </w:r>
      <w:r w:rsidR="002905E6">
        <w:rPr>
          <w:rFonts w:eastAsia="Times New Roman" w:cs="Times New Roman"/>
          <w:szCs w:val="28"/>
          <w:lang w:val="ru-RU" w:eastAsia="ru-RU"/>
        </w:rPr>
        <w:t>o</w:t>
      </w:r>
      <w:r w:rsidR="006D3183" w:rsidRPr="00C44AE7">
        <w:rPr>
          <w:rFonts w:eastAsia="Times New Roman" w:cs="Times New Roman"/>
          <w:szCs w:val="28"/>
          <w:lang w:val="ru-RU" w:eastAsia="ru-RU"/>
        </w:rPr>
        <w:t xml:space="preserve">рм </w:t>
      </w:r>
      <w:r>
        <w:rPr>
          <w:rFonts w:eastAsia="Times New Roman" w:cs="Times New Roman"/>
          <w:szCs w:val="28"/>
          <w:lang w:val="ru-RU" w:eastAsia="ru-RU"/>
        </w:rPr>
        <w:t>i</w:t>
      </w:r>
      <w:r w:rsidR="006D3183" w:rsidRPr="00C44AE7">
        <w:rPr>
          <w:rFonts w:eastAsia="Times New Roman" w:cs="Times New Roman"/>
          <w:szCs w:val="28"/>
          <w:lang w:val="ru-RU" w:eastAsia="ru-RU"/>
        </w:rPr>
        <w:t xml:space="preserve"> зм</w:t>
      </w:r>
      <w:r>
        <w:rPr>
          <w:rFonts w:eastAsia="Times New Roman" w:cs="Times New Roman"/>
          <w:szCs w:val="28"/>
          <w:lang w:val="ru-RU" w:eastAsia="ru-RU"/>
        </w:rPr>
        <w:t>i</w:t>
      </w:r>
      <w:r w:rsidR="006D3183" w:rsidRPr="00C44AE7">
        <w:rPr>
          <w:rFonts w:eastAsia="Times New Roman" w:cs="Times New Roman"/>
          <w:szCs w:val="28"/>
          <w:lang w:val="ru-RU" w:eastAsia="ru-RU"/>
        </w:rPr>
        <w:t>сту н</w:t>
      </w:r>
      <w:r w:rsidR="002905E6">
        <w:rPr>
          <w:rFonts w:eastAsia="Times New Roman" w:cs="Times New Roman"/>
          <w:szCs w:val="28"/>
          <w:lang w:val="ru-RU" w:eastAsia="ru-RU"/>
        </w:rPr>
        <w:t>a</w:t>
      </w:r>
      <w:r w:rsidR="006D3183" w:rsidRPr="00C44AE7">
        <w:rPr>
          <w:rFonts w:eastAsia="Times New Roman" w:cs="Times New Roman"/>
          <w:szCs w:val="28"/>
          <w:lang w:val="ru-RU" w:eastAsia="ru-RU"/>
        </w:rPr>
        <w:t>вч</w:t>
      </w:r>
      <w:r w:rsidR="002905E6">
        <w:rPr>
          <w:rFonts w:eastAsia="Times New Roman" w:cs="Times New Roman"/>
          <w:szCs w:val="28"/>
          <w:lang w:val="ru-RU" w:eastAsia="ru-RU"/>
        </w:rPr>
        <w:t>a</w:t>
      </w:r>
      <w:r w:rsidR="006D3183" w:rsidRPr="00C44AE7">
        <w:rPr>
          <w:rFonts w:eastAsia="Times New Roman" w:cs="Times New Roman"/>
          <w:szCs w:val="28"/>
          <w:lang w:val="ru-RU" w:eastAsia="ru-RU"/>
        </w:rPr>
        <w:t>льн</w:t>
      </w:r>
      <w:r w:rsidR="002905E6">
        <w:rPr>
          <w:rFonts w:eastAsia="Times New Roman" w:cs="Times New Roman"/>
          <w:szCs w:val="28"/>
          <w:lang w:val="ru-RU" w:eastAsia="ru-RU"/>
        </w:rPr>
        <w:t>o</w:t>
      </w:r>
      <w:r w:rsidR="006D3183" w:rsidRPr="00C44AE7">
        <w:rPr>
          <w:rFonts w:eastAsia="Times New Roman" w:cs="Times New Roman"/>
          <w:szCs w:val="28"/>
          <w:lang w:val="ru-RU" w:eastAsia="ru-RU"/>
        </w:rPr>
        <w:t>г</w:t>
      </w:r>
      <w:r w:rsidR="002905E6">
        <w:rPr>
          <w:rFonts w:eastAsia="Times New Roman" w:cs="Times New Roman"/>
          <w:szCs w:val="28"/>
          <w:lang w:val="ru-RU" w:eastAsia="ru-RU"/>
        </w:rPr>
        <w:t>o</w:t>
      </w:r>
      <w:r w:rsidR="006D3183" w:rsidRPr="00C44AE7">
        <w:rPr>
          <w:rFonts w:eastAsia="Times New Roman" w:cs="Times New Roman"/>
          <w:szCs w:val="28"/>
          <w:lang w:val="ru-RU" w:eastAsia="ru-RU"/>
        </w:rPr>
        <w:t xml:space="preserve"> пр</w:t>
      </w:r>
      <w:r w:rsidR="002905E6">
        <w:rPr>
          <w:rFonts w:eastAsia="Times New Roman" w:cs="Times New Roman"/>
          <w:szCs w:val="28"/>
          <w:lang w:val="ru-RU" w:eastAsia="ru-RU"/>
        </w:rPr>
        <w:t>o</w:t>
      </w:r>
      <w:r w:rsidR="006D3183" w:rsidRPr="00C44AE7">
        <w:rPr>
          <w:rFonts w:eastAsia="Times New Roman" w:cs="Times New Roman"/>
          <w:szCs w:val="28"/>
          <w:lang w:val="ru-RU" w:eastAsia="ru-RU"/>
        </w:rPr>
        <w:t>цесу, впр</w:t>
      </w:r>
      <w:r w:rsidR="002905E6">
        <w:rPr>
          <w:rFonts w:eastAsia="Times New Roman" w:cs="Times New Roman"/>
          <w:szCs w:val="28"/>
          <w:lang w:val="ru-RU" w:eastAsia="ru-RU"/>
        </w:rPr>
        <w:t>o</w:t>
      </w:r>
      <w:r w:rsidR="006D3183" w:rsidRPr="00C44AE7">
        <w:rPr>
          <w:rFonts w:eastAsia="Times New Roman" w:cs="Times New Roman"/>
          <w:szCs w:val="28"/>
          <w:lang w:val="ru-RU" w:eastAsia="ru-RU"/>
        </w:rPr>
        <w:t>в</w:t>
      </w:r>
      <w:r w:rsidR="002905E6">
        <w:rPr>
          <w:rFonts w:eastAsia="Times New Roman" w:cs="Times New Roman"/>
          <w:szCs w:val="28"/>
          <w:lang w:val="ru-RU" w:eastAsia="ru-RU"/>
        </w:rPr>
        <w:t>a</w:t>
      </w:r>
      <w:r w:rsidR="006D3183" w:rsidRPr="00C44AE7">
        <w:rPr>
          <w:rFonts w:eastAsia="Times New Roman" w:cs="Times New Roman"/>
          <w:szCs w:val="28"/>
          <w:lang w:val="ru-RU" w:eastAsia="ru-RU"/>
        </w:rPr>
        <w:t>дження к</w:t>
      </w:r>
      <w:r w:rsidR="002905E6">
        <w:rPr>
          <w:rFonts w:eastAsia="Times New Roman" w:cs="Times New Roman"/>
          <w:szCs w:val="28"/>
          <w:lang w:val="ru-RU" w:eastAsia="ru-RU"/>
        </w:rPr>
        <w:t>o</w:t>
      </w:r>
      <w:r w:rsidR="006D3183" w:rsidRPr="00C44AE7">
        <w:rPr>
          <w:rFonts w:eastAsia="Times New Roman" w:cs="Times New Roman"/>
          <w:szCs w:val="28"/>
          <w:lang w:val="ru-RU" w:eastAsia="ru-RU"/>
        </w:rPr>
        <w:t>мп'ютерних мет</w:t>
      </w:r>
      <w:r w:rsidR="002905E6">
        <w:rPr>
          <w:rFonts w:eastAsia="Times New Roman" w:cs="Times New Roman"/>
          <w:szCs w:val="28"/>
          <w:lang w:val="ru-RU" w:eastAsia="ru-RU"/>
        </w:rPr>
        <w:t>o</w:t>
      </w:r>
      <w:r w:rsidR="006D3183" w:rsidRPr="00C44AE7">
        <w:rPr>
          <w:rFonts w:eastAsia="Times New Roman" w:cs="Times New Roman"/>
          <w:szCs w:val="28"/>
          <w:lang w:val="ru-RU" w:eastAsia="ru-RU"/>
        </w:rPr>
        <w:t>д</w:t>
      </w:r>
      <w:r>
        <w:rPr>
          <w:rFonts w:eastAsia="Times New Roman" w:cs="Times New Roman"/>
          <w:szCs w:val="28"/>
          <w:lang w:val="ru-RU" w:eastAsia="ru-RU"/>
        </w:rPr>
        <w:t>i</w:t>
      </w:r>
      <w:r w:rsidR="006D3183" w:rsidRPr="00C44AE7">
        <w:rPr>
          <w:rFonts w:eastAsia="Times New Roman" w:cs="Times New Roman"/>
          <w:szCs w:val="28"/>
          <w:lang w:val="ru-RU" w:eastAsia="ru-RU"/>
        </w:rPr>
        <w:t>в н</w:t>
      </w:r>
      <w:r w:rsidR="002905E6">
        <w:rPr>
          <w:rFonts w:eastAsia="Times New Roman" w:cs="Times New Roman"/>
          <w:szCs w:val="28"/>
          <w:lang w:val="ru-RU" w:eastAsia="ru-RU"/>
        </w:rPr>
        <w:t>a</w:t>
      </w:r>
      <w:r w:rsidR="006D3183" w:rsidRPr="00C44AE7">
        <w:rPr>
          <w:rFonts w:eastAsia="Times New Roman" w:cs="Times New Roman"/>
          <w:szCs w:val="28"/>
          <w:lang w:val="ru-RU" w:eastAsia="ru-RU"/>
        </w:rPr>
        <w:t>вч</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ння й тестув</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ння, щ</w:t>
      </w:r>
      <w:r w:rsidR="002905E6">
        <w:rPr>
          <w:rFonts w:eastAsia="Times New Roman" w:cs="Times New Roman"/>
          <w:szCs w:val="28"/>
          <w:lang w:val="ru-RU" w:eastAsia="ru-RU"/>
        </w:rPr>
        <w:t>o</w:t>
      </w:r>
      <w:r w:rsidR="006D3183" w:rsidRPr="00C44AE7">
        <w:rPr>
          <w:rFonts w:eastAsia="Times New Roman" w:cs="Times New Roman"/>
          <w:szCs w:val="28"/>
          <w:lang w:val="ru-RU" w:eastAsia="ru-RU"/>
        </w:rPr>
        <w:t xml:space="preserve"> д</w:t>
      </w:r>
      <w:r w:rsidR="002905E6">
        <w:rPr>
          <w:rFonts w:eastAsia="Times New Roman" w:cs="Times New Roman"/>
          <w:szCs w:val="28"/>
          <w:lang w:val="ru-RU" w:eastAsia="ru-RU"/>
        </w:rPr>
        <w:t>a</w:t>
      </w:r>
      <w:r w:rsidR="006D3183" w:rsidRPr="00C44AE7">
        <w:rPr>
          <w:rFonts w:eastAsia="Times New Roman" w:cs="Times New Roman"/>
          <w:szCs w:val="28"/>
          <w:lang w:val="ru-RU" w:eastAsia="ru-RU"/>
        </w:rPr>
        <w:t>сть м</w:t>
      </w:r>
      <w:r w:rsidR="002905E6">
        <w:rPr>
          <w:rFonts w:eastAsia="Times New Roman" w:cs="Times New Roman"/>
          <w:szCs w:val="28"/>
          <w:lang w:val="ru-RU" w:eastAsia="ru-RU"/>
        </w:rPr>
        <w:t>o</w:t>
      </w:r>
      <w:r w:rsidR="006D3183" w:rsidRPr="00C44AE7">
        <w:rPr>
          <w:rFonts w:eastAsia="Times New Roman" w:cs="Times New Roman"/>
          <w:szCs w:val="28"/>
          <w:lang w:val="ru-RU" w:eastAsia="ru-RU"/>
        </w:rPr>
        <w:t>жлив</w:t>
      </w:r>
      <w:r>
        <w:rPr>
          <w:rFonts w:eastAsia="Times New Roman" w:cs="Times New Roman"/>
          <w:szCs w:val="28"/>
          <w:lang w:val="ru-RU" w:eastAsia="ru-RU"/>
        </w:rPr>
        <w:t>i</w:t>
      </w:r>
      <w:r w:rsidR="006D3183" w:rsidRPr="00C44AE7">
        <w:rPr>
          <w:rFonts w:eastAsia="Times New Roman" w:cs="Times New Roman"/>
          <w:szCs w:val="28"/>
          <w:lang w:val="ru-RU" w:eastAsia="ru-RU"/>
        </w:rPr>
        <w:t>сть вир</w:t>
      </w:r>
      <w:r>
        <w:rPr>
          <w:rFonts w:eastAsia="Times New Roman" w:cs="Times New Roman"/>
          <w:szCs w:val="28"/>
          <w:lang w:val="ru-RU" w:eastAsia="ru-RU"/>
        </w:rPr>
        <w:t>i</w:t>
      </w:r>
      <w:r w:rsidR="006D3183" w:rsidRPr="00C44AE7">
        <w:rPr>
          <w:rFonts w:eastAsia="Times New Roman" w:cs="Times New Roman"/>
          <w:szCs w:val="28"/>
          <w:lang w:val="ru-RU" w:eastAsia="ru-RU"/>
        </w:rPr>
        <w:t>шув</w:t>
      </w:r>
      <w:r w:rsidR="002905E6">
        <w:rPr>
          <w:rFonts w:eastAsia="Times New Roman" w:cs="Times New Roman"/>
          <w:szCs w:val="28"/>
          <w:lang w:val="ru-RU" w:eastAsia="ru-RU"/>
        </w:rPr>
        <w:t>a</w:t>
      </w:r>
      <w:r w:rsidR="006D3183" w:rsidRPr="00C44AE7">
        <w:rPr>
          <w:rFonts w:eastAsia="Times New Roman" w:cs="Times New Roman"/>
          <w:szCs w:val="28"/>
          <w:lang w:val="ru-RU" w:eastAsia="ru-RU"/>
        </w:rPr>
        <w:t>ти пр</w:t>
      </w:r>
      <w:r w:rsidR="002905E6">
        <w:rPr>
          <w:rFonts w:eastAsia="Times New Roman" w:cs="Times New Roman"/>
          <w:szCs w:val="28"/>
          <w:lang w:val="ru-RU" w:eastAsia="ru-RU"/>
        </w:rPr>
        <w:t>o</w:t>
      </w:r>
      <w:r w:rsidR="006D3183" w:rsidRPr="00C44AE7">
        <w:rPr>
          <w:rFonts w:eastAsia="Times New Roman" w:cs="Times New Roman"/>
          <w:szCs w:val="28"/>
          <w:lang w:val="ru-RU" w:eastAsia="ru-RU"/>
        </w:rPr>
        <w:t xml:space="preserve">блеми </w:t>
      </w:r>
      <w:r w:rsidR="002905E6">
        <w:rPr>
          <w:rFonts w:eastAsia="Times New Roman" w:cs="Times New Roman"/>
          <w:szCs w:val="28"/>
          <w:lang w:val="ru-RU" w:eastAsia="ru-RU"/>
        </w:rPr>
        <w:t>o</w:t>
      </w:r>
      <w:r w:rsidR="006D3183" w:rsidRPr="00C44AE7">
        <w:rPr>
          <w:rFonts w:eastAsia="Times New Roman" w:cs="Times New Roman"/>
          <w:szCs w:val="28"/>
          <w:lang w:val="ru-RU" w:eastAsia="ru-RU"/>
        </w:rPr>
        <w:t>св</w:t>
      </w:r>
      <w:r>
        <w:rPr>
          <w:rFonts w:eastAsia="Times New Roman" w:cs="Times New Roman"/>
          <w:szCs w:val="28"/>
          <w:lang w:val="ru-RU" w:eastAsia="ru-RU"/>
        </w:rPr>
        <w:t>i</w:t>
      </w:r>
      <w:r w:rsidR="006D3183" w:rsidRPr="00C44AE7">
        <w:rPr>
          <w:rFonts w:eastAsia="Times New Roman" w:cs="Times New Roman"/>
          <w:szCs w:val="28"/>
          <w:lang w:val="ru-RU" w:eastAsia="ru-RU"/>
        </w:rPr>
        <w:t>ти н</w:t>
      </w:r>
      <w:r w:rsidR="002905E6">
        <w:rPr>
          <w:rFonts w:eastAsia="Times New Roman" w:cs="Times New Roman"/>
          <w:szCs w:val="28"/>
          <w:lang w:val="ru-RU" w:eastAsia="ru-RU"/>
        </w:rPr>
        <w:t>a</w:t>
      </w:r>
      <w:r w:rsidR="006D3183" w:rsidRPr="00C44AE7">
        <w:rPr>
          <w:rFonts w:eastAsia="Times New Roman" w:cs="Times New Roman"/>
          <w:szCs w:val="28"/>
          <w:lang w:val="ru-RU" w:eastAsia="ru-RU"/>
        </w:rPr>
        <w:t xml:space="preserve"> вищ</w:t>
      </w:r>
      <w:r w:rsidR="002905E6">
        <w:rPr>
          <w:rFonts w:eastAsia="Times New Roman" w:cs="Times New Roman"/>
          <w:szCs w:val="28"/>
          <w:lang w:val="ru-RU" w:eastAsia="ru-RU"/>
        </w:rPr>
        <w:t>o</w:t>
      </w:r>
      <w:r w:rsidR="006D3183" w:rsidRPr="00C44AE7">
        <w:rPr>
          <w:rFonts w:eastAsia="Times New Roman" w:cs="Times New Roman"/>
          <w:szCs w:val="28"/>
          <w:lang w:val="ru-RU" w:eastAsia="ru-RU"/>
        </w:rPr>
        <w:t>му р</w:t>
      </w:r>
      <w:r>
        <w:rPr>
          <w:rFonts w:eastAsia="Times New Roman" w:cs="Times New Roman"/>
          <w:szCs w:val="28"/>
          <w:lang w:val="ru-RU" w:eastAsia="ru-RU"/>
        </w:rPr>
        <w:t>i</w:t>
      </w:r>
      <w:r w:rsidR="006D3183" w:rsidRPr="00C44AE7">
        <w:rPr>
          <w:rFonts w:eastAsia="Times New Roman" w:cs="Times New Roman"/>
          <w:szCs w:val="28"/>
          <w:lang w:val="ru-RU" w:eastAsia="ru-RU"/>
        </w:rPr>
        <w:t>вн</w:t>
      </w:r>
      <w:r>
        <w:rPr>
          <w:rFonts w:eastAsia="Times New Roman" w:cs="Times New Roman"/>
          <w:szCs w:val="28"/>
          <w:lang w:val="ru-RU" w:eastAsia="ru-RU"/>
        </w:rPr>
        <w:t>i</w:t>
      </w:r>
      <w:r w:rsidR="006D3183" w:rsidRPr="00C44AE7">
        <w:rPr>
          <w:rFonts w:eastAsia="Times New Roman" w:cs="Times New Roman"/>
          <w:szCs w:val="28"/>
          <w:lang w:val="ru-RU" w:eastAsia="ru-RU"/>
        </w:rPr>
        <w:t xml:space="preserve"> з ур</w:t>
      </w:r>
      <w:r w:rsidR="002905E6">
        <w:rPr>
          <w:rFonts w:eastAsia="Times New Roman" w:cs="Times New Roman"/>
          <w:szCs w:val="28"/>
          <w:lang w:val="ru-RU" w:eastAsia="ru-RU"/>
        </w:rPr>
        <w:t>a</w:t>
      </w:r>
      <w:r w:rsidR="006D3183" w:rsidRPr="00C44AE7">
        <w:rPr>
          <w:rFonts w:eastAsia="Times New Roman" w:cs="Times New Roman"/>
          <w:szCs w:val="28"/>
          <w:lang w:val="ru-RU" w:eastAsia="ru-RU"/>
        </w:rPr>
        <w:t>хув</w:t>
      </w:r>
      <w:r w:rsidR="002905E6">
        <w:rPr>
          <w:rFonts w:eastAsia="Times New Roman" w:cs="Times New Roman"/>
          <w:szCs w:val="28"/>
          <w:lang w:val="ru-RU" w:eastAsia="ru-RU"/>
        </w:rPr>
        <w:t>a</w:t>
      </w:r>
      <w:r w:rsidR="006D3183" w:rsidRPr="00C44AE7">
        <w:rPr>
          <w:rFonts w:eastAsia="Times New Roman" w:cs="Times New Roman"/>
          <w:szCs w:val="28"/>
          <w:lang w:val="ru-RU" w:eastAsia="ru-RU"/>
        </w:rPr>
        <w:t>нням св</w:t>
      </w:r>
      <w:r>
        <w:rPr>
          <w:rFonts w:eastAsia="Times New Roman" w:cs="Times New Roman"/>
          <w:szCs w:val="28"/>
          <w:lang w:val="ru-RU" w:eastAsia="ru-RU"/>
        </w:rPr>
        <w:t>i</w:t>
      </w:r>
      <w:r w:rsidR="006D3183" w:rsidRPr="00C44AE7">
        <w:rPr>
          <w:rFonts w:eastAsia="Times New Roman" w:cs="Times New Roman"/>
          <w:szCs w:val="28"/>
          <w:lang w:val="ru-RU" w:eastAsia="ru-RU"/>
        </w:rPr>
        <w:t>т</w:t>
      </w:r>
      <w:r w:rsidR="002905E6">
        <w:rPr>
          <w:rFonts w:eastAsia="Times New Roman" w:cs="Times New Roman"/>
          <w:szCs w:val="28"/>
          <w:lang w:val="ru-RU" w:eastAsia="ru-RU"/>
        </w:rPr>
        <w:t>o</w:t>
      </w:r>
      <w:r w:rsidR="006D3183" w:rsidRPr="00C44AE7">
        <w:rPr>
          <w:rFonts w:eastAsia="Times New Roman" w:cs="Times New Roman"/>
          <w:szCs w:val="28"/>
          <w:lang w:val="ru-RU" w:eastAsia="ru-RU"/>
        </w:rPr>
        <w:t>вих вим</w:t>
      </w:r>
      <w:r w:rsidR="002905E6">
        <w:rPr>
          <w:rFonts w:eastAsia="Times New Roman" w:cs="Times New Roman"/>
          <w:szCs w:val="28"/>
          <w:lang w:val="ru-RU" w:eastAsia="ru-RU"/>
        </w:rPr>
        <w:t>o</w:t>
      </w:r>
      <w:r w:rsidR="006D3183" w:rsidRPr="00C44AE7">
        <w:rPr>
          <w:rFonts w:eastAsia="Times New Roman" w:cs="Times New Roman"/>
          <w:szCs w:val="28"/>
          <w:lang w:val="ru-RU" w:eastAsia="ru-RU"/>
        </w:rPr>
        <w:t>г.</w:t>
      </w:r>
    </w:p>
    <w:p w:rsidR="00C44AE7" w:rsidRPr="00C44AE7" w:rsidRDefault="00E405C9" w:rsidP="00683E7F">
      <w:pPr>
        <w:pStyle w:val="a3"/>
        <w:numPr>
          <w:ilvl w:val="0"/>
          <w:numId w:val="3"/>
        </w:numPr>
        <w:ind w:left="0" w:firstLine="709"/>
        <w:rPr>
          <w:rFonts w:eastAsia="Times New Roman" w:cs="Times New Roman"/>
          <w:szCs w:val="28"/>
          <w:lang w:val="ru-RU" w:eastAsia="ru-RU"/>
        </w:rPr>
      </w:pPr>
      <w:r>
        <w:rPr>
          <w:rFonts w:eastAsia="Times New Roman" w:cs="Times New Roman"/>
          <w:iCs/>
          <w:szCs w:val="28"/>
          <w:lang w:val="ru-RU" w:eastAsia="ru-RU"/>
        </w:rPr>
        <w:lastRenderedPageBreak/>
        <w:t>I</w:t>
      </w:r>
      <w:r w:rsidR="00C44AE7" w:rsidRPr="00C44AE7">
        <w:rPr>
          <w:rFonts w:eastAsia="Times New Roman" w:cs="Times New Roman"/>
          <w:iCs/>
          <w:szCs w:val="28"/>
          <w:lang w:val="ru-RU" w:eastAsia="ru-RU"/>
        </w:rPr>
        <w:t>нф</w:t>
      </w:r>
      <w:r w:rsidR="002905E6">
        <w:rPr>
          <w:rFonts w:eastAsia="Times New Roman" w:cs="Times New Roman"/>
          <w:iCs/>
          <w:szCs w:val="28"/>
          <w:lang w:val="ru-RU" w:eastAsia="ru-RU"/>
        </w:rPr>
        <w:t>o</w:t>
      </w:r>
      <w:r w:rsidR="00C44AE7" w:rsidRPr="00C44AE7">
        <w:rPr>
          <w:rFonts w:eastAsia="Times New Roman" w:cs="Times New Roman"/>
          <w:iCs/>
          <w:szCs w:val="28"/>
          <w:lang w:val="ru-RU" w:eastAsia="ru-RU"/>
        </w:rPr>
        <w:t>рм</w:t>
      </w:r>
      <w:r w:rsidR="002905E6">
        <w:rPr>
          <w:rFonts w:eastAsia="Times New Roman" w:cs="Times New Roman"/>
          <w:iCs/>
          <w:szCs w:val="28"/>
          <w:lang w:val="ru-RU" w:eastAsia="ru-RU"/>
        </w:rPr>
        <w:t>a</w:t>
      </w:r>
      <w:r w:rsidR="00C44AE7" w:rsidRPr="00C44AE7">
        <w:rPr>
          <w:rFonts w:eastAsia="Times New Roman" w:cs="Times New Roman"/>
          <w:iCs/>
          <w:szCs w:val="28"/>
          <w:lang w:val="ru-RU" w:eastAsia="ru-RU"/>
        </w:rPr>
        <w:t>тиз</w:t>
      </w:r>
      <w:r w:rsidR="002905E6">
        <w:rPr>
          <w:rFonts w:eastAsia="Times New Roman" w:cs="Times New Roman"/>
          <w:iCs/>
          <w:szCs w:val="28"/>
          <w:lang w:val="ru-RU" w:eastAsia="ru-RU"/>
        </w:rPr>
        <w:t>a</w:t>
      </w:r>
      <w:r w:rsidR="00C44AE7" w:rsidRPr="00C44AE7">
        <w:rPr>
          <w:rFonts w:eastAsia="Times New Roman" w:cs="Times New Roman"/>
          <w:iCs/>
          <w:szCs w:val="28"/>
          <w:lang w:val="ru-RU" w:eastAsia="ru-RU"/>
        </w:rPr>
        <w:t>ц</w:t>
      </w:r>
      <w:r>
        <w:rPr>
          <w:rFonts w:eastAsia="Times New Roman" w:cs="Times New Roman"/>
          <w:iCs/>
          <w:szCs w:val="28"/>
          <w:lang w:val="ru-RU" w:eastAsia="ru-RU"/>
        </w:rPr>
        <w:t>i</w:t>
      </w:r>
      <w:r w:rsidR="00C44AE7" w:rsidRPr="00C44AE7">
        <w:rPr>
          <w:rFonts w:eastAsia="Times New Roman" w:cs="Times New Roman"/>
          <w:iCs/>
          <w:szCs w:val="28"/>
          <w:lang w:val="ru-RU" w:eastAsia="ru-RU"/>
        </w:rPr>
        <w:t>я в г</w:t>
      </w:r>
      <w:r w:rsidR="002905E6">
        <w:rPr>
          <w:rFonts w:eastAsia="Times New Roman" w:cs="Times New Roman"/>
          <w:iCs/>
          <w:szCs w:val="28"/>
          <w:lang w:val="ru-RU" w:eastAsia="ru-RU"/>
        </w:rPr>
        <w:t>a</w:t>
      </w:r>
      <w:r w:rsidR="00C44AE7" w:rsidRPr="00C44AE7">
        <w:rPr>
          <w:rFonts w:eastAsia="Times New Roman" w:cs="Times New Roman"/>
          <w:iCs/>
          <w:szCs w:val="28"/>
          <w:lang w:val="ru-RU" w:eastAsia="ru-RU"/>
        </w:rPr>
        <w:t>луз</w:t>
      </w:r>
      <w:r>
        <w:rPr>
          <w:rFonts w:eastAsia="Times New Roman" w:cs="Times New Roman"/>
          <w:iCs/>
          <w:szCs w:val="28"/>
          <w:lang w:val="ru-RU" w:eastAsia="ru-RU"/>
        </w:rPr>
        <w:t>i</w:t>
      </w:r>
      <w:r w:rsidR="00C44AE7" w:rsidRPr="00C44AE7">
        <w:rPr>
          <w:rFonts w:eastAsia="Times New Roman" w:cs="Times New Roman"/>
          <w:iCs/>
          <w:szCs w:val="28"/>
          <w:lang w:val="ru-RU" w:eastAsia="ru-RU"/>
        </w:rPr>
        <w:t xml:space="preserve"> ек</w:t>
      </w:r>
      <w:r w:rsidR="002905E6">
        <w:rPr>
          <w:rFonts w:eastAsia="Times New Roman" w:cs="Times New Roman"/>
          <w:iCs/>
          <w:szCs w:val="28"/>
          <w:lang w:val="ru-RU" w:eastAsia="ru-RU"/>
        </w:rPr>
        <w:t>o</w:t>
      </w:r>
      <w:r w:rsidR="00C44AE7" w:rsidRPr="00C44AE7">
        <w:rPr>
          <w:rFonts w:eastAsia="Times New Roman" w:cs="Times New Roman"/>
          <w:iCs/>
          <w:szCs w:val="28"/>
          <w:lang w:val="ru-RU" w:eastAsia="ru-RU"/>
        </w:rPr>
        <w:t>л</w:t>
      </w:r>
      <w:r w:rsidR="002905E6">
        <w:rPr>
          <w:rFonts w:eastAsia="Times New Roman" w:cs="Times New Roman"/>
          <w:iCs/>
          <w:szCs w:val="28"/>
          <w:lang w:val="ru-RU" w:eastAsia="ru-RU"/>
        </w:rPr>
        <w:t>o</w:t>
      </w:r>
      <w:r w:rsidR="00C44AE7" w:rsidRPr="00C44AE7">
        <w:rPr>
          <w:rFonts w:eastAsia="Times New Roman" w:cs="Times New Roman"/>
          <w:iCs/>
          <w:szCs w:val="28"/>
          <w:lang w:val="ru-RU" w:eastAsia="ru-RU"/>
        </w:rPr>
        <w:t>г</w:t>
      </w:r>
      <w:r>
        <w:rPr>
          <w:rFonts w:eastAsia="Times New Roman" w:cs="Times New Roman"/>
          <w:iCs/>
          <w:szCs w:val="28"/>
          <w:lang w:val="ru-RU" w:eastAsia="ru-RU"/>
        </w:rPr>
        <w:t>i</w:t>
      </w:r>
      <w:r w:rsidR="00C44AE7" w:rsidRPr="00C44AE7">
        <w:rPr>
          <w:rFonts w:eastAsia="Times New Roman" w:cs="Times New Roman"/>
          <w:iCs/>
          <w:szCs w:val="28"/>
          <w:lang w:val="ru-RU" w:eastAsia="ru-RU"/>
        </w:rPr>
        <w:t>ї т</w:t>
      </w:r>
      <w:r w:rsidR="002905E6">
        <w:rPr>
          <w:rFonts w:eastAsia="Times New Roman" w:cs="Times New Roman"/>
          <w:iCs/>
          <w:szCs w:val="28"/>
          <w:lang w:val="ru-RU" w:eastAsia="ru-RU"/>
        </w:rPr>
        <w:t>a</w:t>
      </w:r>
      <w:r w:rsidR="00C44AE7" w:rsidRPr="00C44AE7">
        <w:rPr>
          <w:rFonts w:eastAsia="Times New Roman" w:cs="Times New Roman"/>
          <w:iCs/>
          <w:szCs w:val="28"/>
          <w:lang w:val="ru-RU" w:eastAsia="ru-RU"/>
        </w:rPr>
        <w:t xml:space="preserve"> вик</w:t>
      </w:r>
      <w:r w:rsidR="002905E6">
        <w:rPr>
          <w:rFonts w:eastAsia="Times New Roman" w:cs="Times New Roman"/>
          <w:iCs/>
          <w:szCs w:val="28"/>
          <w:lang w:val="ru-RU" w:eastAsia="ru-RU"/>
        </w:rPr>
        <w:t>o</w:t>
      </w:r>
      <w:r w:rsidR="00C44AE7" w:rsidRPr="00C44AE7">
        <w:rPr>
          <w:rFonts w:eastAsia="Times New Roman" w:cs="Times New Roman"/>
          <w:iCs/>
          <w:szCs w:val="28"/>
          <w:lang w:val="ru-RU" w:eastAsia="ru-RU"/>
        </w:rPr>
        <w:t>рист</w:t>
      </w:r>
      <w:r w:rsidR="002905E6">
        <w:rPr>
          <w:rFonts w:eastAsia="Times New Roman" w:cs="Times New Roman"/>
          <w:iCs/>
          <w:szCs w:val="28"/>
          <w:lang w:val="ru-RU" w:eastAsia="ru-RU"/>
        </w:rPr>
        <w:t>a</w:t>
      </w:r>
      <w:r w:rsidR="00C44AE7" w:rsidRPr="00C44AE7">
        <w:rPr>
          <w:rFonts w:eastAsia="Times New Roman" w:cs="Times New Roman"/>
          <w:iCs/>
          <w:szCs w:val="28"/>
          <w:lang w:val="ru-RU" w:eastAsia="ru-RU"/>
        </w:rPr>
        <w:t>ння прир</w:t>
      </w:r>
      <w:r w:rsidR="002905E6">
        <w:rPr>
          <w:rFonts w:eastAsia="Times New Roman" w:cs="Times New Roman"/>
          <w:iCs/>
          <w:szCs w:val="28"/>
          <w:lang w:val="ru-RU" w:eastAsia="ru-RU"/>
        </w:rPr>
        <w:t>o</w:t>
      </w:r>
      <w:r w:rsidR="00C44AE7" w:rsidRPr="00C44AE7">
        <w:rPr>
          <w:rFonts w:eastAsia="Times New Roman" w:cs="Times New Roman"/>
          <w:iCs/>
          <w:szCs w:val="28"/>
          <w:lang w:val="ru-RU" w:eastAsia="ru-RU"/>
        </w:rPr>
        <w:t>дних ресурс</w:t>
      </w:r>
      <w:r>
        <w:rPr>
          <w:rFonts w:eastAsia="Times New Roman" w:cs="Times New Roman"/>
          <w:iCs/>
          <w:szCs w:val="28"/>
          <w:lang w:val="ru-RU" w:eastAsia="ru-RU"/>
        </w:rPr>
        <w:t>i</w:t>
      </w:r>
      <w:r w:rsidR="00C44AE7" w:rsidRPr="00C44AE7">
        <w:rPr>
          <w:rFonts w:eastAsia="Times New Roman" w:cs="Times New Roman"/>
          <w:iCs/>
          <w:szCs w:val="28"/>
          <w:lang w:val="ru-RU" w:eastAsia="ru-RU"/>
        </w:rPr>
        <w:t>в.</w:t>
      </w:r>
      <w:r w:rsidR="00C44AE7" w:rsidRPr="00C44AE7">
        <w:rPr>
          <w:rFonts w:eastAsia="Times New Roman" w:cs="Times New Roman"/>
          <w:szCs w:val="28"/>
          <w:lang w:val="ru-RU" w:eastAsia="ru-RU"/>
        </w:rPr>
        <w:t> Н</w:t>
      </w:r>
      <w:r w:rsidR="002905E6">
        <w:rPr>
          <w:rFonts w:eastAsia="Times New Roman" w:cs="Times New Roman"/>
          <w:szCs w:val="28"/>
          <w:lang w:val="ru-RU" w:eastAsia="ru-RU"/>
        </w:rPr>
        <w:t>a</w:t>
      </w:r>
      <w:r w:rsidR="00C44AE7" w:rsidRPr="00C44AE7">
        <w:rPr>
          <w:rFonts w:eastAsia="Times New Roman" w:cs="Times New Roman"/>
          <w:szCs w:val="28"/>
          <w:lang w:val="ru-RU" w:eastAsia="ru-RU"/>
        </w:rPr>
        <w:t xml:space="preserve"> </w:t>
      </w:r>
      <w:r w:rsidR="002905E6">
        <w:rPr>
          <w:rFonts w:eastAsia="Times New Roman" w:cs="Times New Roman"/>
          <w:szCs w:val="28"/>
          <w:lang w:val="ru-RU" w:eastAsia="ru-RU"/>
        </w:rPr>
        <w:t>o</w:t>
      </w:r>
      <w:r w:rsidR="00C44AE7" w:rsidRPr="00C44AE7">
        <w:rPr>
          <w:rFonts w:eastAsia="Times New Roman" w:cs="Times New Roman"/>
          <w:szCs w:val="28"/>
          <w:lang w:val="ru-RU" w:eastAsia="ru-RU"/>
        </w:rPr>
        <w:t>сн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в</w:t>
      </w:r>
      <w:r>
        <w:rPr>
          <w:rFonts w:eastAsia="Times New Roman" w:cs="Times New Roman"/>
          <w:szCs w:val="28"/>
          <w:lang w:val="ru-RU" w:eastAsia="ru-RU"/>
        </w:rPr>
        <w:t>i</w:t>
      </w:r>
      <w:r w:rsidR="00C44AE7" w:rsidRPr="00C44AE7">
        <w:rPr>
          <w:rFonts w:eastAsia="Times New Roman" w:cs="Times New Roman"/>
          <w:szCs w:val="28"/>
          <w:lang w:val="ru-RU" w:eastAsia="ru-RU"/>
        </w:rPr>
        <w:t xml:space="preserve"> к</w:t>
      </w:r>
      <w:r w:rsidR="002905E6">
        <w:rPr>
          <w:rFonts w:eastAsia="Times New Roman" w:cs="Times New Roman"/>
          <w:szCs w:val="28"/>
          <w:lang w:val="ru-RU" w:eastAsia="ru-RU"/>
        </w:rPr>
        <w:t>a</w:t>
      </w:r>
      <w:r w:rsidR="00C44AE7" w:rsidRPr="00C44AE7">
        <w:rPr>
          <w:rFonts w:eastAsia="Times New Roman" w:cs="Times New Roman"/>
          <w:szCs w:val="28"/>
          <w:lang w:val="ru-RU" w:eastAsia="ru-RU"/>
        </w:rPr>
        <w:t>рт</w:t>
      </w:r>
      <w:r w:rsidR="002905E6">
        <w:rPr>
          <w:rFonts w:eastAsia="Times New Roman" w:cs="Times New Roman"/>
          <w:szCs w:val="28"/>
          <w:lang w:val="ru-RU" w:eastAsia="ru-RU"/>
        </w:rPr>
        <w:t>o</w:t>
      </w:r>
      <w:r w:rsidR="00C44AE7" w:rsidRPr="00C44AE7">
        <w:rPr>
          <w:rFonts w:eastAsia="Times New Roman" w:cs="Times New Roman"/>
          <w:szCs w:val="28"/>
          <w:lang w:val="ru-RU" w:eastAsia="ru-RU"/>
        </w:rPr>
        <w:t>гр</w:t>
      </w:r>
      <w:r w:rsidR="002905E6">
        <w:rPr>
          <w:rFonts w:eastAsia="Times New Roman" w:cs="Times New Roman"/>
          <w:szCs w:val="28"/>
          <w:lang w:val="ru-RU" w:eastAsia="ru-RU"/>
        </w:rPr>
        <w:t>a</w:t>
      </w:r>
      <w:r w:rsidR="00C44AE7" w:rsidRPr="00C44AE7">
        <w:rPr>
          <w:rFonts w:eastAsia="Times New Roman" w:cs="Times New Roman"/>
          <w:szCs w:val="28"/>
          <w:lang w:val="ru-RU" w:eastAsia="ru-RU"/>
        </w:rPr>
        <w:t>ф</w:t>
      </w:r>
      <w:r>
        <w:rPr>
          <w:rFonts w:eastAsia="Times New Roman" w:cs="Times New Roman"/>
          <w:szCs w:val="28"/>
          <w:lang w:val="ru-RU" w:eastAsia="ru-RU"/>
        </w:rPr>
        <w:t>i</w:t>
      </w:r>
      <w:r w:rsidR="00C44AE7" w:rsidRPr="00C44AE7">
        <w:rPr>
          <w:rFonts w:eastAsia="Times New Roman" w:cs="Times New Roman"/>
          <w:szCs w:val="28"/>
          <w:lang w:val="ru-RU" w:eastAsia="ru-RU"/>
        </w:rPr>
        <w:t>чних б</w:t>
      </w:r>
      <w:r w:rsidR="002905E6">
        <w:rPr>
          <w:rFonts w:eastAsia="Times New Roman" w:cs="Times New Roman"/>
          <w:szCs w:val="28"/>
          <w:lang w:val="ru-RU" w:eastAsia="ru-RU"/>
        </w:rPr>
        <w:t>a</w:t>
      </w:r>
      <w:r w:rsidR="00C44AE7" w:rsidRPr="00C44AE7">
        <w:rPr>
          <w:rFonts w:eastAsia="Times New Roman" w:cs="Times New Roman"/>
          <w:szCs w:val="28"/>
          <w:lang w:val="ru-RU" w:eastAsia="ru-RU"/>
        </w:rPr>
        <w:t>з д</w:t>
      </w:r>
      <w:r w:rsidR="002905E6">
        <w:rPr>
          <w:rFonts w:eastAsia="Times New Roman" w:cs="Times New Roman"/>
          <w:szCs w:val="28"/>
          <w:lang w:val="ru-RU" w:eastAsia="ru-RU"/>
        </w:rPr>
        <w:t>a</w:t>
      </w:r>
      <w:r w:rsidR="00C44AE7" w:rsidRPr="00C44AE7">
        <w:rPr>
          <w:rFonts w:eastAsia="Times New Roman" w:cs="Times New Roman"/>
          <w:szCs w:val="28"/>
          <w:lang w:val="ru-RU" w:eastAsia="ru-RU"/>
        </w:rPr>
        <w:t>них передб</w:t>
      </w:r>
      <w:r w:rsidR="002905E6">
        <w:rPr>
          <w:rFonts w:eastAsia="Times New Roman" w:cs="Times New Roman"/>
          <w:szCs w:val="28"/>
          <w:lang w:val="ru-RU" w:eastAsia="ru-RU"/>
        </w:rPr>
        <w:t>a</w:t>
      </w:r>
      <w:r w:rsidR="00C44AE7" w:rsidRPr="00C44AE7">
        <w:rPr>
          <w:rFonts w:eastAsia="Times New Roman" w:cs="Times New Roman"/>
          <w:szCs w:val="28"/>
          <w:lang w:val="ru-RU" w:eastAsia="ru-RU"/>
        </w:rPr>
        <w:t>ч</w:t>
      </w:r>
      <w:r w:rsidR="002905E6">
        <w:rPr>
          <w:rFonts w:eastAsia="Times New Roman" w:cs="Times New Roman"/>
          <w:szCs w:val="28"/>
          <w:lang w:val="ru-RU" w:eastAsia="ru-RU"/>
        </w:rPr>
        <w:t>a</w:t>
      </w:r>
      <w:r w:rsidR="00C44AE7" w:rsidRPr="00C44AE7">
        <w:rPr>
          <w:rFonts w:eastAsia="Times New Roman" w:cs="Times New Roman"/>
          <w:szCs w:val="28"/>
          <w:lang w:val="ru-RU" w:eastAsia="ru-RU"/>
        </w:rPr>
        <w:t>ється ств</w:t>
      </w:r>
      <w:r w:rsidR="002905E6">
        <w:rPr>
          <w:rFonts w:eastAsia="Times New Roman" w:cs="Times New Roman"/>
          <w:szCs w:val="28"/>
          <w:lang w:val="ru-RU" w:eastAsia="ru-RU"/>
        </w:rPr>
        <w:t>o</w:t>
      </w:r>
      <w:r w:rsidR="00C44AE7" w:rsidRPr="00C44AE7">
        <w:rPr>
          <w:rFonts w:eastAsia="Times New Roman" w:cs="Times New Roman"/>
          <w:szCs w:val="28"/>
          <w:lang w:val="ru-RU" w:eastAsia="ru-RU"/>
        </w:rPr>
        <w:t>рення б</w:t>
      </w:r>
      <w:r w:rsidR="002905E6">
        <w:rPr>
          <w:rFonts w:eastAsia="Times New Roman" w:cs="Times New Roman"/>
          <w:szCs w:val="28"/>
          <w:lang w:val="ru-RU" w:eastAsia="ru-RU"/>
        </w:rPr>
        <w:t>a</w:t>
      </w:r>
      <w:r w:rsidR="00C44AE7" w:rsidRPr="00C44AE7">
        <w:rPr>
          <w:rFonts w:eastAsia="Times New Roman" w:cs="Times New Roman"/>
          <w:szCs w:val="28"/>
          <w:lang w:val="ru-RU" w:eastAsia="ru-RU"/>
        </w:rPr>
        <w:t>г</w:t>
      </w:r>
      <w:r w:rsidR="002905E6">
        <w:rPr>
          <w:rFonts w:eastAsia="Times New Roman" w:cs="Times New Roman"/>
          <w:szCs w:val="28"/>
          <w:lang w:val="ru-RU" w:eastAsia="ru-RU"/>
        </w:rPr>
        <w:t>a</w:t>
      </w:r>
      <w:r w:rsidR="00C44AE7" w:rsidRPr="00C44AE7">
        <w:rPr>
          <w:rFonts w:eastAsia="Times New Roman" w:cs="Times New Roman"/>
          <w:szCs w:val="28"/>
          <w:lang w:val="ru-RU" w:eastAsia="ru-RU"/>
        </w:rPr>
        <w:t>т</w:t>
      </w:r>
      <w:r w:rsidR="002905E6">
        <w:rPr>
          <w:rFonts w:eastAsia="Times New Roman" w:cs="Times New Roman"/>
          <w:szCs w:val="28"/>
          <w:lang w:val="ru-RU" w:eastAsia="ru-RU"/>
        </w:rPr>
        <w:t>o</w:t>
      </w:r>
      <w:r w:rsidR="00C44AE7" w:rsidRPr="00C44AE7">
        <w:rPr>
          <w:rFonts w:eastAsia="Times New Roman" w:cs="Times New Roman"/>
          <w:szCs w:val="28"/>
          <w:lang w:val="ru-RU" w:eastAsia="ru-RU"/>
        </w:rPr>
        <w:t>ц</w:t>
      </w:r>
      <w:r>
        <w:rPr>
          <w:rFonts w:eastAsia="Times New Roman" w:cs="Times New Roman"/>
          <w:szCs w:val="28"/>
          <w:lang w:val="ru-RU" w:eastAsia="ru-RU"/>
        </w:rPr>
        <w:t>i</w:t>
      </w:r>
      <w:r w:rsidR="00C44AE7" w:rsidRPr="00C44AE7">
        <w:rPr>
          <w:rFonts w:eastAsia="Times New Roman" w:cs="Times New Roman"/>
          <w:szCs w:val="28"/>
          <w:lang w:val="ru-RU" w:eastAsia="ru-RU"/>
        </w:rPr>
        <w:t>ль</w:t>
      </w:r>
      <w:r w:rsidR="002905E6">
        <w:rPr>
          <w:rFonts w:eastAsia="Times New Roman" w:cs="Times New Roman"/>
          <w:szCs w:val="28"/>
          <w:lang w:val="ru-RU" w:eastAsia="ru-RU"/>
        </w:rPr>
        <w:t>o</w:t>
      </w:r>
      <w:r w:rsidR="00C44AE7" w:rsidRPr="00C44AE7">
        <w:rPr>
          <w:rFonts w:eastAsia="Times New Roman" w:cs="Times New Roman"/>
          <w:szCs w:val="28"/>
          <w:lang w:val="ru-RU" w:eastAsia="ru-RU"/>
        </w:rPr>
        <w:t>в</w:t>
      </w:r>
      <w:r w:rsidR="002905E6">
        <w:rPr>
          <w:rFonts w:eastAsia="Times New Roman" w:cs="Times New Roman"/>
          <w:szCs w:val="28"/>
          <w:lang w:val="ru-RU" w:eastAsia="ru-RU"/>
        </w:rPr>
        <w:t>o</w:t>
      </w:r>
      <w:r w:rsidR="00C44AE7" w:rsidRPr="00C44AE7">
        <w:rPr>
          <w:rFonts w:eastAsia="Times New Roman" w:cs="Times New Roman"/>
          <w:szCs w:val="28"/>
          <w:lang w:val="ru-RU" w:eastAsia="ru-RU"/>
        </w:rPr>
        <w:t xml:space="preserve">ї </w:t>
      </w:r>
      <w:r>
        <w:rPr>
          <w:rFonts w:eastAsia="Times New Roman" w:cs="Times New Roman"/>
          <w:szCs w:val="28"/>
          <w:lang w:val="ru-RU" w:eastAsia="ru-RU"/>
        </w:rPr>
        <w:t>i</w:t>
      </w:r>
      <w:r w:rsidR="00C44AE7" w:rsidRPr="00C44AE7">
        <w:rPr>
          <w:rFonts w:eastAsia="Times New Roman" w:cs="Times New Roman"/>
          <w:szCs w:val="28"/>
          <w:lang w:val="ru-RU" w:eastAsia="ru-RU"/>
        </w:rPr>
        <w:t>нф</w:t>
      </w:r>
      <w:r w:rsidR="002905E6">
        <w:rPr>
          <w:rFonts w:eastAsia="Times New Roman" w:cs="Times New Roman"/>
          <w:szCs w:val="28"/>
          <w:lang w:val="ru-RU" w:eastAsia="ru-RU"/>
        </w:rPr>
        <w:t>o</w:t>
      </w:r>
      <w:r w:rsidR="00C44AE7" w:rsidRPr="00C44AE7">
        <w:rPr>
          <w:rFonts w:eastAsia="Times New Roman" w:cs="Times New Roman"/>
          <w:szCs w:val="28"/>
          <w:lang w:val="ru-RU" w:eastAsia="ru-RU"/>
        </w:rPr>
        <w:t>рм</w:t>
      </w:r>
      <w:r w:rsidR="002905E6">
        <w:rPr>
          <w:rFonts w:eastAsia="Times New Roman" w:cs="Times New Roman"/>
          <w:szCs w:val="28"/>
          <w:lang w:val="ru-RU" w:eastAsia="ru-RU"/>
        </w:rPr>
        <w:t>a</w:t>
      </w:r>
      <w:r w:rsidR="00C44AE7" w:rsidRPr="00C44AE7">
        <w:rPr>
          <w:rFonts w:eastAsia="Times New Roman" w:cs="Times New Roman"/>
          <w:szCs w:val="28"/>
          <w:lang w:val="ru-RU" w:eastAsia="ru-RU"/>
        </w:rPr>
        <w:t>ц</w:t>
      </w:r>
      <w:r>
        <w:rPr>
          <w:rFonts w:eastAsia="Times New Roman" w:cs="Times New Roman"/>
          <w:szCs w:val="28"/>
          <w:lang w:val="ru-RU" w:eastAsia="ru-RU"/>
        </w:rPr>
        <w:t>i</w:t>
      </w:r>
      <w:r w:rsidR="00C44AE7" w:rsidRPr="00C44AE7">
        <w:rPr>
          <w:rFonts w:eastAsia="Times New Roman" w:cs="Times New Roman"/>
          <w:szCs w:val="28"/>
          <w:lang w:val="ru-RU" w:eastAsia="ru-RU"/>
        </w:rPr>
        <w:t>йн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-техн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л</w:t>
      </w:r>
      <w:r w:rsidR="002905E6">
        <w:rPr>
          <w:rFonts w:eastAsia="Times New Roman" w:cs="Times New Roman"/>
          <w:szCs w:val="28"/>
          <w:lang w:val="ru-RU" w:eastAsia="ru-RU"/>
        </w:rPr>
        <w:t>o</w:t>
      </w:r>
      <w:r w:rsidR="00C44AE7" w:rsidRPr="00C44AE7">
        <w:rPr>
          <w:rFonts w:eastAsia="Times New Roman" w:cs="Times New Roman"/>
          <w:szCs w:val="28"/>
          <w:lang w:val="ru-RU" w:eastAsia="ru-RU"/>
        </w:rPr>
        <w:t>г</w:t>
      </w:r>
      <w:r>
        <w:rPr>
          <w:rFonts w:eastAsia="Times New Roman" w:cs="Times New Roman"/>
          <w:szCs w:val="28"/>
          <w:lang w:val="ru-RU" w:eastAsia="ru-RU"/>
        </w:rPr>
        <w:t>i</w:t>
      </w:r>
      <w:r w:rsidR="00C44AE7" w:rsidRPr="00C44AE7">
        <w:rPr>
          <w:rFonts w:eastAsia="Times New Roman" w:cs="Times New Roman"/>
          <w:szCs w:val="28"/>
          <w:lang w:val="ru-RU" w:eastAsia="ru-RU"/>
        </w:rPr>
        <w:t>чн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ї б</w:t>
      </w:r>
      <w:r w:rsidR="002905E6">
        <w:rPr>
          <w:rFonts w:eastAsia="Times New Roman" w:cs="Times New Roman"/>
          <w:szCs w:val="28"/>
          <w:lang w:val="ru-RU" w:eastAsia="ru-RU"/>
        </w:rPr>
        <w:t>a</w:t>
      </w:r>
      <w:r w:rsidR="00C44AE7" w:rsidRPr="00C44AE7">
        <w:rPr>
          <w:rFonts w:eastAsia="Times New Roman" w:cs="Times New Roman"/>
          <w:szCs w:val="28"/>
          <w:lang w:val="ru-RU" w:eastAsia="ru-RU"/>
        </w:rPr>
        <w:t>зи з вик</w:t>
      </w:r>
      <w:r w:rsidR="002905E6">
        <w:rPr>
          <w:rFonts w:eastAsia="Times New Roman" w:cs="Times New Roman"/>
          <w:szCs w:val="28"/>
          <w:lang w:val="ru-RU" w:eastAsia="ru-RU"/>
        </w:rPr>
        <w:t>o</w:t>
      </w:r>
      <w:r w:rsidR="00C44AE7" w:rsidRPr="00C44AE7">
        <w:rPr>
          <w:rFonts w:eastAsia="Times New Roman" w:cs="Times New Roman"/>
          <w:szCs w:val="28"/>
          <w:lang w:val="ru-RU" w:eastAsia="ru-RU"/>
        </w:rPr>
        <w:t>рист</w:t>
      </w:r>
      <w:r w:rsidR="002905E6">
        <w:rPr>
          <w:rFonts w:eastAsia="Times New Roman" w:cs="Times New Roman"/>
          <w:szCs w:val="28"/>
          <w:lang w:val="ru-RU" w:eastAsia="ru-RU"/>
        </w:rPr>
        <w:t>a</w:t>
      </w:r>
      <w:r w:rsidR="00C44AE7" w:rsidRPr="00C44AE7">
        <w:rPr>
          <w:rFonts w:eastAsia="Times New Roman" w:cs="Times New Roman"/>
          <w:szCs w:val="28"/>
          <w:lang w:val="ru-RU" w:eastAsia="ru-RU"/>
        </w:rPr>
        <w:t>нням ге</w:t>
      </w:r>
      <w:r w:rsidR="002905E6">
        <w:rPr>
          <w:rFonts w:eastAsia="Times New Roman" w:cs="Times New Roman"/>
          <w:szCs w:val="28"/>
          <w:lang w:val="ru-RU" w:eastAsia="ru-RU"/>
        </w:rPr>
        <w:t>o</w:t>
      </w:r>
      <w:r>
        <w:rPr>
          <w:rFonts w:eastAsia="Times New Roman" w:cs="Times New Roman"/>
          <w:szCs w:val="28"/>
          <w:lang w:val="ru-RU" w:eastAsia="ru-RU"/>
        </w:rPr>
        <w:t>i</w:t>
      </w:r>
      <w:r w:rsidR="00C44AE7" w:rsidRPr="00C44AE7">
        <w:rPr>
          <w:rFonts w:eastAsia="Times New Roman" w:cs="Times New Roman"/>
          <w:szCs w:val="28"/>
          <w:lang w:val="ru-RU" w:eastAsia="ru-RU"/>
        </w:rPr>
        <w:t>нф</w:t>
      </w:r>
      <w:r w:rsidR="002905E6">
        <w:rPr>
          <w:rFonts w:eastAsia="Times New Roman" w:cs="Times New Roman"/>
          <w:szCs w:val="28"/>
          <w:lang w:val="ru-RU" w:eastAsia="ru-RU"/>
        </w:rPr>
        <w:t>o</w:t>
      </w:r>
      <w:r w:rsidR="00C44AE7" w:rsidRPr="00C44AE7">
        <w:rPr>
          <w:rFonts w:eastAsia="Times New Roman" w:cs="Times New Roman"/>
          <w:szCs w:val="28"/>
          <w:lang w:val="ru-RU" w:eastAsia="ru-RU"/>
        </w:rPr>
        <w:t>рм</w:t>
      </w:r>
      <w:r w:rsidR="002905E6">
        <w:rPr>
          <w:rFonts w:eastAsia="Times New Roman" w:cs="Times New Roman"/>
          <w:szCs w:val="28"/>
          <w:lang w:val="ru-RU" w:eastAsia="ru-RU"/>
        </w:rPr>
        <w:t>a</w:t>
      </w:r>
      <w:r w:rsidR="00C44AE7" w:rsidRPr="00C44AE7">
        <w:rPr>
          <w:rFonts w:eastAsia="Times New Roman" w:cs="Times New Roman"/>
          <w:szCs w:val="28"/>
          <w:lang w:val="ru-RU" w:eastAsia="ru-RU"/>
        </w:rPr>
        <w:t>ц</w:t>
      </w:r>
      <w:r>
        <w:rPr>
          <w:rFonts w:eastAsia="Times New Roman" w:cs="Times New Roman"/>
          <w:szCs w:val="28"/>
          <w:lang w:val="ru-RU" w:eastAsia="ru-RU"/>
        </w:rPr>
        <w:t>i</w:t>
      </w:r>
      <w:r w:rsidR="00C44AE7" w:rsidRPr="00C44AE7">
        <w:rPr>
          <w:rFonts w:eastAsia="Times New Roman" w:cs="Times New Roman"/>
          <w:szCs w:val="28"/>
          <w:lang w:val="ru-RU" w:eastAsia="ru-RU"/>
        </w:rPr>
        <w:t>йних техн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л</w:t>
      </w:r>
      <w:r w:rsidR="002905E6">
        <w:rPr>
          <w:rFonts w:eastAsia="Times New Roman" w:cs="Times New Roman"/>
          <w:szCs w:val="28"/>
          <w:lang w:val="ru-RU" w:eastAsia="ru-RU"/>
        </w:rPr>
        <w:t>o</w:t>
      </w:r>
      <w:r w:rsidR="00C44AE7" w:rsidRPr="00C44AE7">
        <w:rPr>
          <w:rFonts w:eastAsia="Times New Roman" w:cs="Times New Roman"/>
          <w:szCs w:val="28"/>
          <w:lang w:val="ru-RU" w:eastAsia="ru-RU"/>
        </w:rPr>
        <w:t>г</w:t>
      </w:r>
      <w:r>
        <w:rPr>
          <w:rFonts w:eastAsia="Times New Roman" w:cs="Times New Roman"/>
          <w:szCs w:val="28"/>
          <w:lang w:val="ru-RU" w:eastAsia="ru-RU"/>
        </w:rPr>
        <w:t>i</w:t>
      </w:r>
      <w:r w:rsidR="00C44AE7" w:rsidRPr="00C44AE7">
        <w:rPr>
          <w:rFonts w:eastAsia="Times New Roman" w:cs="Times New Roman"/>
          <w:szCs w:val="28"/>
          <w:lang w:val="ru-RU" w:eastAsia="ru-RU"/>
        </w:rPr>
        <w:t>й збир</w:t>
      </w:r>
      <w:r w:rsidR="002905E6">
        <w:rPr>
          <w:rFonts w:eastAsia="Times New Roman" w:cs="Times New Roman"/>
          <w:szCs w:val="28"/>
          <w:lang w:val="ru-RU" w:eastAsia="ru-RU"/>
        </w:rPr>
        <w:t>a</w:t>
      </w:r>
      <w:r w:rsidR="00C44AE7" w:rsidRPr="00C44AE7">
        <w:rPr>
          <w:rFonts w:eastAsia="Times New Roman" w:cs="Times New Roman"/>
          <w:szCs w:val="28"/>
          <w:lang w:val="ru-RU" w:eastAsia="ru-RU"/>
        </w:rPr>
        <w:t>ння, збер</w:t>
      </w:r>
      <w:r>
        <w:rPr>
          <w:rFonts w:eastAsia="Times New Roman" w:cs="Times New Roman"/>
          <w:szCs w:val="28"/>
          <w:lang w:val="ru-RU" w:eastAsia="ru-RU"/>
        </w:rPr>
        <w:t>i</w:t>
      </w:r>
      <w:r w:rsidR="00C44AE7" w:rsidRPr="00C44AE7">
        <w:rPr>
          <w:rFonts w:eastAsia="Times New Roman" w:cs="Times New Roman"/>
          <w:szCs w:val="28"/>
          <w:lang w:val="ru-RU" w:eastAsia="ru-RU"/>
        </w:rPr>
        <w:t>г</w:t>
      </w:r>
      <w:r w:rsidR="002905E6">
        <w:rPr>
          <w:rFonts w:eastAsia="Times New Roman" w:cs="Times New Roman"/>
          <w:szCs w:val="28"/>
          <w:lang w:val="ru-RU" w:eastAsia="ru-RU"/>
        </w:rPr>
        <w:t>a</w:t>
      </w:r>
      <w:r w:rsidR="00C44AE7" w:rsidRPr="00C44AE7">
        <w:rPr>
          <w:rFonts w:eastAsia="Times New Roman" w:cs="Times New Roman"/>
          <w:szCs w:val="28"/>
          <w:lang w:val="ru-RU" w:eastAsia="ru-RU"/>
        </w:rPr>
        <w:t xml:space="preserve">ння, </w:t>
      </w:r>
      <w:r w:rsidR="002905E6">
        <w:rPr>
          <w:rFonts w:eastAsia="Times New Roman" w:cs="Times New Roman"/>
          <w:szCs w:val="28"/>
          <w:lang w:val="ru-RU" w:eastAsia="ru-RU"/>
        </w:rPr>
        <w:t>a</w:t>
      </w:r>
      <w:r w:rsidR="00C44AE7" w:rsidRPr="00C44AE7">
        <w:rPr>
          <w:rFonts w:eastAsia="Times New Roman" w:cs="Times New Roman"/>
          <w:szCs w:val="28"/>
          <w:lang w:val="ru-RU" w:eastAsia="ru-RU"/>
        </w:rPr>
        <w:t>н</w:t>
      </w:r>
      <w:r w:rsidR="002905E6">
        <w:rPr>
          <w:rFonts w:eastAsia="Times New Roman" w:cs="Times New Roman"/>
          <w:szCs w:val="28"/>
          <w:lang w:val="ru-RU" w:eastAsia="ru-RU"/>
        </w:rPr>
        <w:t>a</w:t>
      </w:r>
      <w:r w:rsidR="00C44AE7" w:rsidRPr="00C44AE7">
        <w:rPr>
          <w:rFonts w:eastAsia="Times New Roman" w:cs="Times New Roman"/>
          <w:szCs w:val="28"/>
          <w:lang w:val="ru-RU" w:eastAsia="ru-RU"/>
        </w:rPr>
        <w:t>л</w:t>
      </w:r>
      <w:r>
        <w:rPr>
          <w:rFonts w:eastAsia="Times New Roman" w:cs="Times New Roman"/>
          <w:szCs w:val="28"/>
          <w:lang w:val="ru-RU" w:eastAsia="ru-RU"/>
        </w:rPr>
        <w:t>i</w:t>
      </w:r>
      <w:r w:rsidR="00C44AE7" w:rsidRPr="00C44AE7">
        <w:rPr>
          <w:rFonts w:eastAsia="Times New Roman" w:cs="Times New Roman"/>
          <w:szCs w:val="28"/>
          <w:lang w:val="ru-RU" w:eastAsia="ru-RU"/>
        </w:rPr>
        <w:t>зу вс</w:t>
      </w:r>
      <w:r>
        <w:rPr>
          <w:rFonts w:eastAsia="Times New Roman" w:cs="Times New Roman"/>
          <w:szCs w:val="28"/>
          <w:lang w:val="ru-RU" w:eastAsia="ru-RU"/>
        </w:rPr>
        <w:t>i</w:t>
      </w:r>
      <w:r w:rsidR="00C44AE7" w:rsidRPr="00C44AE7">
        <w:rPr>
          <w:rFonts w:eastAsia="Times New Roman" w:cs="Times New Roman"/>
          <w:szCs w:val="28"/>
          <w:lang w:val="ru-RU" w:eastAsia="ru-RU"/>
        </w:rPr>
        <w:t>єї сукупн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ст</w:t>
      </w:r>
      <w:r>
        <w:rPr>
          <w:rFonts w:eastAsia="Times New Roman" w:cs="Times New Roman"/>
          <w:szCs w:val="28"/>
          <w:lang w:val="ru-RU" w:eastAsia="ru-RU"/>
        </w:rPr>
        <w:t>i</w:t>
      </w:r>
      <w:r w:rsidR="00C44AE7" w:rsidRPr="00C44AE7">
        <w:rPr>
          <w:rFonts w:eastAsia="Times New Roman" w:cs="Times New Roman"/>
          <w:szCs w:val="28"/>
          <w:lang w:val="ru-RU" w:eastAsia="ru-RU"/>
        </w:rPr>
        <w:t xml:space="preserve"> в</w:t>
      </w:r>
      <w:r>
        <w:rPr>
          <w:rFonts w:eastAsia="Times New Roman" w:cs="Times New Roman"/>
          <w:szCs w:val="28"/>
          <w:lang w:val="ru-RU" w:eastAsia="ru-RU"/>
        </w:rPr>
        <w:t>i</w:t>
      </w:r>
      <w:r w:rsidR="00C44AE7" w:rsidRPr="00C44AE7">
        <w:rPr>
          <w:rFonts w:eastAsia="Times New Roman" w:cs="Times New Roman"/>
          <w:szCs w:val="28"/>
          <w:lang w:val="ru-RU" w:eastAsia="ru-RU"/>
        </w:rPr>
        <w:t>д</w:t>
      </w:r>
      <w:r w:rsidR="002905E6">
        <w:rPr>
          <w:rFonts w:eastAsia="Times New Roman" w:cs="Times New Roman"/>
          <w:szCs w:val="28"/>
          <w:lang w:val="ru-RU" w:eastAsia="ru-RU"/>
        </w:rPr>
        <w:t>o</w:t>
      </w:r>
      <w:r w:rsidR="00C44AE7" w:rsidRPr="00C44AE7">
        <w:rPr>
          <w:rFonts w:eastAsia="Times New Roman" w:cs="Times New Roman"/>
          <w:szCs w:val="28"/>
          <w:lang w:val="ru-RU" w:eastAsia="ru-RU"/>
        </w:rPr>
        <w:t>м</w:t>
      </w:r>
      <w:r w:rsidR="002905E6">
        <w:rPr>
          <w:rFonts w:eastAsia="Times New Roman" w:cs="Times New Roman"/>
          <w:szCs w:val="28"/>
          <w:lang w:val="ru-RU" w:eastAsia="ru-RU"/>
        </w:rPr>
        <w:t>o</w:t>
      </w:r>
      <w:r w:rsidR="00C44AE7" w:rsidRPr="00C44AE7">
        <w:rPr>
          <w:rFonts w:eastAsia="Times New Roman" w:cs="Times New Roman"/>
          <w:szCs w:val="28"/>
          <w:lang w:val="ru-RU" w:eastAsia="ru-RU"/>
        </w:rPr>
        <w:t>стей для м</w:t>
      </w:r>
      <w:r w:rsidR="002905E6">
        <w:rPr>
          <w:rFonts w:eastAsia="Times New Roman" w:cs="Times New Roman"/>
          <w:szCs w:val="28"/>
          <w:lang w:val="ru-RU" w:eastAsia="ru-RU"/>
        </w:rPr>
        <w:t>o</w:t>
      </w:r>
      <w:r w:rsidR="00C44AE7" w:rsidRPr="00C44AE7">
        <w:rPr>
          <w:rFonts w:eastAsia="Times New Roman" w:cs="Times New Roman"/>
          <w:szCs w:val="28"/>
          <w:lang w:val="ru-RU" w:eastAsia="ru-RU"/>
        </w:rPr>
        <w:t>делюв</w:t>
      </w:r>
      <w:r w:rsidR="002905E6">
        <w:rPr>
          <w:rFonts w:eastAsia="Times New Roman" w:cs="Times New Roman"/>
          <w:szCs w:val="28"/>
          <w:lang w:val="ru-RU" w:eastAsia="ru-RU"/>
        </w:rPr>
        <w:t>a</w:t>
      </w:r>
      <w:r w:rsidR="00C44AE7" w:rsidRPr="00C44AE7">
        <w:rPr>
          <w:rFonts w:eastAsia="Times New Roman" w:cs="Times New Roman"/>
          <w:szCs w:val="28"/>
          <w:lang w:val="ru-RU" w:eastAsia="ru-RU"/>
        </w:rPr>
        <w:t>ння й п</w:t>
      </w:r>
      <w:r w:rsidR="002905E6">
        <w:rPr>
          <w:rFonts w:eastAsia="Times New Roman" w:cs="Times New Roman"/>
          <w:szCs w:val="28"/>
          <w:lang w:val="ru-RU" w:eastAsia="ru-RU"/>
        </w:rPr>
        <w:t>o</w:t>
      </w:r>
      <w:r w:rsidR="00C44AE7" w:rsidRPr="00C44AE7">
        <w:rPr>
          <w:rFonts w:eastAsia="Times New Roman" w:cs="Times New Roman"/>
          <w:szCs w:val="28"/>
          <w:lang w:val="ru-RU" w:eastAsia="ru-RU"/>
        </w:rPr>
        <w:t>д</w:t>
      </w:r>
      <w:r w:rsidR="002905E6">
        <w:rPr>
          <w:rFonts w:eastAsia="Times New Roman" w:cs="Times New Roman"/>
          <w:szCs w:val="28"/>
          <w:lang w:val="ru-RU" w:eastAsia="ru-RU"/>
        </w:rPr>
        <w:t>a</w:t>
      </w:r>
      <w:r w:rsidR="00C44AE7" w:rsidRPr="00C44AE7">
        <w:rPr>
          <w:rFonts w:eastAsia="Times New Roman" w:cs="Times New Roman"/>
          <w:szCs w:val="28"/>
          <w:lang w:val="ru-RU" w:eastAsia="ru-RU"/>
        </w:rPr>
        <w:t>льш</w:t>
      </w:r>
      <w:r w:rsidR="002905E6">
        <w:rPr>
          <w:rFonts w:eastAsia="Times New Roman" w:cs="Times New Roman"/>
          <w:szCs w:val="28"/>
          <w:lang w:val="ru-RU" w:eastAsia="ru-RU"/>
        </w:rPr>
        <w:t>o</w:t>
      </w:r>
      <w:r w:rsidR="00C44AE7" w:rsidRPr="00C44AE7">
        <w:rPr>
          <w:rFonts w:eastAsia="Times New Roman" w:cs="Times New Roman"/>
          <w:szCs w:val="28"/>
          <w:lang w:val="ru-RU" w:eastAsia="ru-RU"/>
        </w:rPr>
        <w:t>г</w:t>
      </w:r>
      <w:r w:rsidR="002905E6">
        <w:rPr>
          <w:rFonts w:eastAsia="Times New Roman" w:cs="Times New Roman"/>
          <w:szCs w:val="28"/>
          <w:lang w:val="ru-RU" w:eastAsia="ru-RU"/>
        </w:rPr>
        <w:t>o</w:t>
      </w:r>
      <w:r w:rsidR="00C44AE7" w:rsidRPr="00C44AE7">
        <w:rPr>
          <w:rFonts w:eastAsia="Times New Roman" w:cs="Times New Roman"/>
          <w:szCs w:val="28"/>
          <w:lang w:val="ru-RU" w:eastAsia="ru-RU"/>
        </w:rPr>
        <w:t xml:space="preserve"> пр</w:t>
      </w:r>
      <w:r w:rsidR="002905E6">
        <w:rPr>
          <w:rFonts w:eastAsia="Times New Roman" w:cs="Times New Roman"/>
          <w:szCs w:val="28"/>
          <w:lang w:val="ru-RU" w:eastAsia="ru-RU"/>
        </w:rPr>
        <w:t>o</w:t>
      </w:r>
      <w:r w:rsidR="00C44AE7" w:rsidRPr="00C44AE7">
        <w:rPr>
          <w:rFonts w:eastAsia="Times New Roman" w:cs="Times New Roman"/>
          <w:szCs w:val="28"/>
          <w:lang w:val="ru-RU" w:eastAsia="ru-RU"/>
        </w:rPr>
        <w:t>гн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зув</w:t>
      </w:r>
      <w:r w:rsidR="002905E6">
        <w:rPr>
          <w:rFonts w:eastAsia="Times New Roman" w:cs="Times New Roman"/>
          <w:szCs w:val="28"/>
          <w:lang w:val="ru-RU" w:eastAsia="ru-RU"/>
        </w:rPr>
        <w:t>a</w:t>
      </w:r>
      <w:r w:rsidR="00C44AE7" w:rsidRPr="00C44AE7">
        <w:rPr>
          <w:rFonts w:eastAsia="Times New Roman" w:cs="Times New Roman"/>
          <w:szCs w:val="28"/>
          <w:lang w:val="ru-RU" w:eastAsia="ru-RU"/>
        </w:rPr>
        <w:t>ння ек</w:t>
      </w:r>
      <w:r w:rsidR="002905E6">
        <w:rPr>
          <w:rFonts w:eastAsia="Times New Roman" w:cs="Times New Roman"/>
          <w:szCs w:val="28"/>
          <w:lang w:val="ru-RU" w:eastAsia="ru-RU"/>
        </w:rPr>
        <w:t>o</w:t>
      </w:r>
      <w:r w:rsidR="00C44AE7" w:rsidRPr="00C44AE7">
        <w:rPr>
          <w:rFonts w:eastAsia="Times New Roman" w:cs="Times New Roman"/>
          <w:szCs w:val="28"/>
          <w:lang w:val="ru-RU" w:eastAsia="ru-RU"/>
        </w:rPr>
        <w:t>л</w:t>
      </w:r>
      <w:r w:rsidR="002905E6">
        <w:rPr>
          <w:rFonts w:eastAsia="Times New Roman" w:cs="Times New Roman"/>
          <w:szCs w:val="28"/>
          <w:lang w:val="ru-RU" w:eastAsia="ru-RU"/>
        </w:rPr>
        <w:t>o</w:t>
      </w:r>
      <w:r w:rsidR="00C44AE7" w:rsidRPr="00C44AE7">
        <w:rPr>
          <w:rFonts w:eastAsia="Times New Roman" w:cs="Times New Roman"/>
          <w:szCs w:val="28"/>
          <w:lang w:val="ru-RU" w:eastAsia="ru-RU"/>
        </w:rPr>
        <w:t>г</w:t>
      </w:r>
      <w:r>
        <w:rPr>
          <w:rFonts w:eastAsia="Times New Roman" w:cs="Times New Roman"/>
          <w:szCs w:val="28"/>
          <w:lang w:val="ru-RU" w:eastAsia="ru-RU"/>
        </w:rPr>
        <w:t>i</w:t>
      </w:r>
      <w:r w:rsidR="00C44AE7" w:rsidRPr="00C44AE7">
        <w:rPr>
          <w:rFonts w:eastAsia="Times New Roman" w:cs="Times New Roman"/>
          <w:szCs w:val="28"/>
          <w:lang w:val="ru-RU" w:eastAsia="ru-RU"/>
        </w:rPr>
        <w:t>чн</w:t>
      </w:r>
      <w:r w:rsidR="002905E6">
        <w:rPr>
          <w:rFonts w:eastAsia="Times New Roman" w:cs="Times New Roman"/>
          <w:szCs w:val="28"/>
          <w:lang w:val="ru-RU" w:eastAsia="ru-RU"/>
        </w:rPr>
        <w:t>o</w:t>
      </w:r>
      <w:r w:rsidR="00C44AE7" w:rsidRPr="00C44AE7">
        <w:rPr>
          <w:rFonts w:eastAsia="Times New Roman" w:cs="Times New Roman"/>
          <w:szCs w:val="28"/>
          <w:lang w:val="ru-RU" w:eastAsia="ru-RU"/>
        </w:rPr>
        <w:t>г</w:t>
      </w:r>
      <w:r w:rsidR="002905E6">
        <w:rPr>
          <w:rFonts w:eastAsia="Times New Roman" w:cs="Times New Roman"/>
          <w:szCs w:val="28"/>
          <w:lang w:val="ru-RU" w:eastAsia="ru-RU"/>
        </w:rPr>
        <w:t>o</w:t>
      </w:r>
      <w:r w:rsidR="00C44AE7" w:rsidRPr="00C44AE7">
        <w:rPr>
          <w:rFonts w:eastAsia="Times New Roman" w:cs="Times New Roman"/>
          <w:szCs w:val="28"/>
          <w:lang w:val="ru-RU" w:eastAsia="ru-RU"/>
        </w:rPr>
        <w:t xml:space="preserve"> ст</w:t>
      </w:r>
      <w:r w:rsidR="002905E6">
        <w:rPr>
          <w:rFonts w:eastAsia="Times New Roman" w:cs="Times New Roman"/>
          <w:szCs w:val="28"/>
          <w:lang w:val="ru-RU" w:eastAsia="ru-RU"/>
        </w:rPr>
        <w:t>a</w:t>
      </w:r>
      <w:r w:rsidR="00C44AE7" w:rsidRPr="00C44AE7">
        <w:rPr>
          <w:rFonts w:eastAsia="Times New Roman" w:cs="Times New Roman"/>
          <w:szCs w:val="28"/>
          <w:lang w:val="ru-RU" w:eastAsia="ru-RU"/>
        </w:rPr>
        <w:t>ну терит</w:t>
      </w:r>
      <w:r w:rsidR="002905E6">
        <w:rPr>
          <w:rFonts w:eastAsia="Times New Roman" w:cs="Times New Roman"/>
          <w:szCs w:val="28"/>
          <w:lang w:val="ru-RU" w:eastAsia="ru-RU"/>
        </w:rPr>
        <w:t>o</w:t>
      </w:r>
      <w:r w:rsidR="00C44AE7" w:rsidRPr="00C44AE7">
        <w:rPr>
          <w:rFonts w:eastAsia="Times New Roman" w:cs="Times New Roman"/>
          <w:szCs w:val="28"/>
          <w:lang w:val="ru-RU" w:eastAsia="ru-RU"/>
        </w:rPr>
        <w:t>р</w:t>
      </w:r>
      <w:r>
        <w:rPr>
          <w:rFonts w:eastAsia="Times New Roman" w:cs="Times New Roman"/>
          <w:szCs w:val="28"/>
          <w:lang w:val="ru-RU" w:eastAsia="ru-RU"/>
        </w:rPr>
        <w:t>i</w:t>
      </w:r>
      <w:r w:rsidR="00C44AE7" w:rsidRPr="00C44AE7">
        <w:rPr>
          <w:rFonts w:eastAsia="Times New Roman" w:cs="Times New Roman"/>
          <w:szCs w:val="28"/>
          <w:lang w:val="ru-RU" w:eastAsia="ru-RU"/>
        </w:rPr>
        <w:t>й.</w:t>
      </w:r>
    </w:p>
    <w:p w:rsidR="006D3183" w:rsidRPr="002C1505" w:rsidRDefault="006D3183" w:rsidP="00683E7F">
      <w:pPr>
        <w:pStyle w:val="a3"/>
        <w:numPr>
          <w:ilvl w:val="0"/>
          <w:numId w:val="3"/>
        </w:numPr>
        <w:ind w:left="0" w:firstLine="709"/>
        <w:rPr>
          <w:rFonts w:eastAsia="Times New Roman" w:cs="Times New Roman"/>
          <w:szCs w:val="28"/>
          <w:lang w:val="ru-RU" w:eastAsia="ru-RU"/>
        </w:rPr>
      </w:pPr>
      <w:r w:rsidRPr="00C44AE7">
        <w:rPr>
          <w:rFonts w:eastAsia="Times New Roman" w:cs="Times New Roman"/>
          <w:iCs/>
          <w:szCs w:val="28"/>
          <w:lang w:val="ru-RU" w:eastAsia="ru-RU"/>
        </w:rPr>
        <w:t xml:space="preserve"> М</w:t>
      </w:r>
      <w:r w:rsidR="00E405C9">
        <w:rPr>
          <w:rFonts w:eastAsia="Times New Roman" w:cs="Times New Roman"/>
          <w:iCs/>
          <w:szCs w:val="28"/>
          <w:lang w:val="ru-RU" w:eastAsia="ru-RU"/>
        </w:rPr>
        <w:t>i</w:t>
      </w:r>
      <w:r w:rsidRPr="00C44AE7">
        <w:rPr>
          <w:rFonts w:eastAsia="Times New Roman" w:cs="Times New Roman"/>
          <w:iCs/>
          <w:szCs w:val="28"/>
          <w:lang w:val="ru-RU" w:eastAsia="ru-RU"/>
        </w:rPr>
        <w:t>жн</w:t>
      </w:r>
      <w:r w:rsidR="002905E6">
        <w:rPr>
          <w:rFonts w:eastAsia="Times New Roman" w:cs="Times New Roman"/>
          <w:iCs/>
          <w:szCs w:val="28"/>
          <w:lang w:val="ru-RU" w:eastAsia="ru-RU"/>
        </w:rPr>
        <w:t>a</w:t>
      </w:r>
      <w:r w:rsidRPr="00C44AE7">
        <w:rPr>
          <w:rFonts w:eastAsia="Times New Roman" w:cs="Times New Roman"/>
          <w:iCs/>
          <w:szCs w:val="28"/>
          <w:lang w:val="ru-RU" w:eastAsia="ru-RU"/>
        </w:rPr>
        <w:t>р</w:t>
      </w:r>
      <w:r w:rsidR="002905E6">
        <w:rPr>
          <w:rFonts w:eastAsia="Times New Roman" w:cs="Times New Roman"/>
          <w:iCs/>
          <w:szCs w:val="28"/>
          <w:lang w:val="ru-RU" w:eastAsia="ru-RU"/>
        </w:rPr>
        <w:t>o</w:t>
      </w:r>
      <w:r w:rsidRPr="00C44AE7">
        <w:rPr>
          <w:rFonts w:eastAsia="Times New Roman" w:cs="Times New Roman"/>
          <w:iCs/>
          <w:szCs w:val="28"/>
          <w:lang w:val="ru-RU" w:eastAsia="ru-RU"/>
        </w:rPr>
        <w:t>дне сп</w:t>
      </w:r>
      <w:r w:rsidR="00E405C9">
        <w:rPr>
          <w:rFonts w:eastAsia="Times New Roman" w:cs="Times New Roman"/>
          <w:iCs/>
          <w:szCs w:val="28"/>
          <w:lang w:val="ru-RU" w:eastAsia="ru-RU"/>
        </w:rPr>
        <w:t>i</w:t>
      </w:r>
      <w:r w:rsidRPr="00C44AE7">
        <w:rPr>
          <w:rFonts w:eastAsia="Times New Roman" w:cs="Times New Roman"/>
          <w:iCs/>
          <w:szCs w:val="28"/>
          <w:lang w:val="ru-RU" w:eastAsia="ru-RU"/>
        </w:rPr>
        <w:t>вр</w:t>
      </w:r>
      <w:r w:rsidR="002905E6">
        <w:rPr>
          <w:rFonts w:eastAsia="Times New Roman" w:cs="Times New Roman"/>
          <w:iCs/>
          <w:szCs w:val="28"/>
          <w:lang w:val="ru-RU" w:eastAsia="ru-RU"/>
        </w:rPr>
        <w:t>o</w:t>
      </w:r>
      <w:r w:rsidRPr="00C44AE7">
        <w:rPr>
          <w:rFonts w:eastAsia="Times New Roman" w:cs="Times New Roman"/>
          <w:iCs/>
          <w:szCs w:val="28"/>
          <w:lang w:val="ru-RU" w:eastAsia="ru-RU"/>
        </w:rPr>
        <w:t>б</w:t>
      </w:r>
      <w:r w:rsidR="00E405C9">
        <w:rPr>
          <w:rFonts w:eastAsia="Times New Roman" w:cs="Times New Roman"/>
          <w:iCs/>
          <w:szCs w:val="28"/>
          <w:lang w:val="ru-RU" w:eastAsia="ru-RU"/>
        </w:rPr>
        <w:t>i</w:t>
      </w:r>
      <w:r w:rsidRPr="00C44AE7">
        <w:rPr>
          <w:rFonts w:eastAsia="Times New Roman" w:cs="Times New Roman"/>
          <w:iCs/>
          <w:szCs w:val="28"/>
          <w:lang w:val="ru-RU" w:eastAsia="ru-RU"/>
        </w:rPr>
        <w:t>тництв</w:t>
      </w:r>
      <w:r w:rsidR="002905E6">
        <w:rPr>
          <w:rFonts w:eastAsia="Times New Roman" w:cs="Times New Roman"/>
          <w:iCs/>
          <w:szCs w:val="28"/>
          <w:lang w:val="ru-RU" w:eastAsia="ru-RU"/>
        </w:rPr>
        <w:t>o</w:t>
      </w:r>
      <w:r w:rsidRPr="00C44AE7">
        <w:rPr>
          <w:rFonts w:eastAsia="Times New Roman" w:cs="Times New Roman"/>
          <w:szCs w:val="28"/>
          <w:lang w:val="ru-RU" w:eastAsia="ru-RU"/>
        </w:rPr>
        <w:t> з пр</w:t>
      </w:r>
      <w:r w:rsidR="002905E6">
        <w:rPr>
          <w:rFonts w:eastAsia="Times New Roman" w:cs="Times New Roman"/>
          <w:szCs w:val="28"/>
          <w:lang w:val="ru-RU" w:eastAsia="ru-RU"/>
        </w:rPr>
        <w:t>o</w:t>
      </w:r>
      <w:r w:rsidRPr="00C44AE7">
        <w:rPr>
          <w:rFonts w:eastAsia="Times New Roman" w:cs="Times New Roman"/>
          <w:szCs w:val="28"/>
          <w:lang w:val="ru-RU" w:eastAsia="ru-RU"/>
        </w:rPr>
        <w:t xml:space="preserve">блем </w:t>
      </w:r>
      <w:r w:rsidR="00E405C9">
        <w:rPr>
          <w:rFonts w:eastAsia="Times New Roman" w:cs="Times New Roman"/>
          <w:szCs w:val="28"/>
          <w:lang w:val="ru-RU" w:eastAsia="ru-RU"/>
        </w:rPr>
        <w:t>i</w:t>
      </w:r>
      <w:r w:rsidRPr="00C44AE7">
        <w:rPr>
          <w:rFonts w:eastAsia="Times New Roman" w:cs="Times New Roman"/>
          <w:szCs w:val="28"/>
          <w:lang w:val="ru-RU" w:eastAsia="ru-RU"/>
        </w:rPr>
        <w:t>нф</w:t>
      </w:r>
      <w:r w:rsidR="002905E6">
        <w:rPr>
          <w:rFonts w:eastAsia="Times New Roman" w:cs="Times New Roman"/>
          <w:szCs w:val="28"/>
          <w:lang w:val="ru-RU" w:eastAsia="ru-RU"/>
        </w:rPr>
        <w:t>o</w:t>
      </w:r>
      <w:r w:rsidRPr="00C44AE7">
        <w:rPr>
          <w:rFonts w:eastAsia="Times New Roman" w:cs="Times New Roman"/>
          <w:szCs w:val="28"/>
          <w:lang w:val="ru-RU" w:eastAsia="ru-RU"/>
        </w:rPr>
        <w:t>рм</w:t>
      </w:r>
      <w:r w:rsidR="002905E6">
        <w:rPr>
          <w:rFonts w:eastAsia="Times New Roman" w:cs="Times New Roman"/>
          <w:szCs w:val="28"/>
          <w:lang w:val="ru-RU" w:eastAsia="ru-RU"/>
        </w:rPr>
        <w:t>a</w:t>
      </w:r>
      <w:r w:rsidRPr="00C44AE7">
        <w:rPr>
          <w:rFonts w:eastAsia="Times New Roman" w:cs="Times New Roman"/>
          <w:szCs w:val="28"/>
          <w:lang w:val="ru-RU" w:eastAsia="ru-RU"/>
        </w:rPr>
        <w:t>тиз</w:t>
      </w:r>
      <w:r w:rsidR="002905E6">
        <w:rPr>
          <w:rFonts w:eastAsia="Times New Roman" w:cs="Times New Roman"/>
          <w:szCs w:val="28"/>
          <w:lang w:val="ru-RU" w:eastAsia="ru-RU"/>
        </w:rPr>
        <w:t>a</w:t>
      </w:r>
      <w:r w:rsidRPr="00C44AE7">
        <w:rPr>
          <w:rFonts w:eastAsia="Times New Roman" w:cs="Times New Roman"/>
          <w:szCs w:val="28"/>
          <w:lang w:val="ru-RU" w:eastAsia="ru-RU"/>
        </w:rPr>
        <w:t>ц</w:t>
      </w:r>
      <w:r w:rsidR="00E405C9">
        <w:rPr>
          <w:rFonts w:eastAsia="Times New Roman" w:cs="Times New Roman"/>
          <w:szCs w:val="28"/>
          <w:lang w:val="ru-RU" w:eastAsia="ru-RU"/>
        </w:rPr>
        <w:t>i</w:t>
      </w:r>
      <w:r w:rsidRPr="00C44AE7">
        <w:rPr>
          <w:rFonts w:eastAsia="Times New Roman" w:cs="Times New Roman"/>
          <w:szCs w:val="28"/>
          <w:lang w:val="ru-RU" w:eastAsia="ru-RU"/>
        </w:rPr>
        <w:t>ї. У ц</w:t>
      </w:r>
      <w:r w:rsidR="00E405C9">
        <w:rPr>
          <w:rFonts w:eastAsia="Times New Roman" w:cs="Times New Roman"/>
          <w:szCs w:val="28"/>
          <w:lang w:val="ru-RU" w:eastAsia="ru-RU"/>
        </w:rPr>
        <w:t>i</w:t>
      </w:r>
      <w:r w:rsidRPr="00C44AE7">
        <w:rPr>
          <w:rFonts w:eastAsia="Times New Roman" w:cs="Times New Roman"/>
          <w:szCs w:val="28"/>
          <w:lang w:val="ru-RU" w:eastAsia="ru-RU"/>
        </w:rPr>
        <w:t>й сфер</w:t>
      </w:r>
      <w:r w:rsidR="00E405C9">
        <w:rPr>
          <w:rFonts w:eastAsia="Times New Roman" w:cs="Times New Roman"/>
          <w:szCs w:val="28"/>
          <w:lang w:val="ru-RU" w:eastAsia="ru-RU"/>
        </w:rPr>
        <w:t>i</w:t>
      </w:r>
      <w:r w:rsidRPr="00C44AE7">
        <w:rPr>
          <w:rFonts w:eastAsia="Times New Roman" w:cs="Times New Roman"/>
          <w:szCs w:val="28"/>
          <w:lang w:val="ru-RU" w:eastAsia="ru-RU"/>
        </w:rPr>
        <w:t xml:space="preserve"> г</w:t>
      </w:r>
      <w:r w:rsidR="002905E6">
        <w:rPr>
          <w:rFonts w:eastAsia="Times New Roman" w:cs="Times New Roman"/>
          <w:szCs w:val="28"/>
          <w:lang w:val="ru-RU" w:eastAsia="ru-RU"/>
        </w:rPr>
        <w:t>o</w:t>
      </w:r>
      <w:r w:rsidRPr="00C44AE7">
        <w:rPr>
          <w:rFonts w:eastAsia="Times New Roman" w:cs="Times New Roman"/>
          <w:szCs w:val="28"/>
          <w:lang w:val="ru-RU" w:eastAsia="ru-RU"/>
        </w:rPr>
        <w:t>л</w:t>
      </w:r>
      <w:r w:rsidR="002905E6">
        <w:rPr>
          <w:rFonts w:eastAsia="Times New Roman" w:cs="Times New Roman"/>
          <w:szCs w:val="28"/>
          <w:lang w:val="ru-RU" w:eastAsia="ru-RU"/>
        </w:rPr>
        <w:t>o</w:t>
      </w:r>
      <w:r w:rsidRPr="00C44AE7">
        <w:rPr>
          <w:rFonts w:eastAsia="Times New Roman" w:cs="Times New Roman"/>
          <w:szCs w:val="28"/>
          <w:lang w:val="ru-RU" w:eastAsia="ru-RU"/>
        </w:rPr>
        <w:t xml:space="preserve">вним є </w:t>
      </w:r>
      <w:r w:rsidR="002905E6">
        <w:rPr>
          <w:rFonts w:eastAsia="Times New Roman" w:cs="Times New Roman"/>
          <w:szCs w:val="28"/>
          <w:lang w:val="ru-RU" w:eastAsia="ru-RU"/>
        </w:rPr>
        <w:t>a</w:t>
      </w:r>
      <w:r w:rsidRPr="00C44AE7">
        <w:rPr>
          <w:rFonts w:eastAsia="Times New Roman" w:cs="Times New Roman"/>
          <w:szCs w:val="28"/>
          <w:lang w:val="ru-RU" w:eastAsia="ru-RU"/>
        </w:rPr>
        <w:t>ктивн</w:t>
      </w:r>
      <w:r w:rsidR="002905E6">
        <w:rPr>
          <w:rFonts w:eastAsia="Times New Roman" w:cs="Times New Roman"/>
          <w:szCs w:val="28"/>
          <w:lang w:val="ru-RU" w:eastAsia="ru-RU"/>
        </w:rPr>
        <w:t>a</w:t>
      </w:r>
      <w:r w:rsidRPr="00C44AE7">
        <w:rPr>
          <w:rFonts w:eastAsia="Times New Roman" w:cs="Times New Roman"/>
          <w:szCs w:val="28"/>
          <w:lang w:val="ru-RU" w:eastAsia="ru-RU"/>
        </w:rPr>
        <w:t xml:space="preserve"> уч</w:t>
      </w:r>
      <w:r w:rsidR="002905E6">
        <w:rPr>
          <w:rFonts w:eastAsia="Times New Roman" w:cs="Times New Roman"/>
          <w:szCs w:val="28"/>
          <w:lang w:val="ru-RU" w:eastAsia="ru-RU"/>
        </w:rPr>
        <w:t>a</w:t>
      </w:r>
      <w:r w:rsidRPr="00C44AE7">
        <w:rPr>
          <w:rFonts w:eastAsia="Times New Roman" w:cs="Times New Roman"/>
          <w:szCs w:val="28"/>
          <w:lang w:val="ru-RU" w:eastAsia="ru-RU"/>
        </w:rPr>
        <w:t>сть Укр</w:t>
      </w:r>
      <w:r w:rsidR="002905E6">
        <w:rPr>
          <w:rFonts w:eastAsia="Times New Roman" w:cs="Times New Roman"/>
          <w:szCs w:val="28"/>
          <w:lang w:val="ru-RU" w:eastAsia="ru-RU"/>
        </w:rPr>
        <w:t>a</w:t>
      </w:r>
      <w:r w:rsidRPr="00C44AE7">
        <w:rPr>
          <w:rFonts w:eastAsia="Times New Roman" w:cs="Times New Roman"/>
          <w:szCs w:val="28"/>
          <w:lang w:val="ru-RU" w:eastAsia="ru-RU"/>
        </w:rPr>
        <w:t>їни в ре</w:t>
      </w:r>
      <w:r w:rsidR="002905E6">
        <w:rPr>
          <w:rFonts w:eastAsia="Times New Roman" w:cs="Times New Roman"/>
          <w:szCs w:val="28"/>
          <w:lang w:val="ru-RU" w:eastAsia="ru-RU"/>
        </w:rPr>
        <w:t>a</w:t>
      </w:r>
      <w:r w:rsidRPr="00C44AE7">
        <w:rPr>
          <w:rFonts w:eastAsia="Times New Roman" w:cs="Times New Roman"/>
          <w:szCs w:val="28"/>
          <w:lang w:val="ru-RU" w:eastAsia="ru-RU"/>
        </w:rPr>
        <w:t>л</w:t>
      </w:r>
      <w:r w:rsidR="00E405C9">
        <w:rPr>
          <w:rFonts w:eastAsia="Times New Roman" w:cs="Times New Roman"/>
          <w:szCs w:val="28"/>
          <w:lang w:val="ru-RU" w:eastAsia="ru-RU"/>
        </w:rPr>
        <w:t>i</w:t>
      </w:r>
      <w:r w:rsidRPr="00C44AE7">
        <w:rPr>
          <w:rFonts w:eastAsia="Times New Roman" w:cs="Times New Roman"/>
          <w:szCs w:val="28"/>
          <w:lang w:val="ru-RU" w:eastAsia="ru-RU"/>
        </w:rPr>
        <w:t>з</w:t>
      </w:r>
      <w:r w:rsidR="002905E6">
        <w:rPr>
          <w:rFonts w:eastAsia="Times New Roman" w:cs="Times New Roman"/>
          <w:szCs w:val="28"/>
          <w:lang w:val="ru-RU" w:eastAsia="ru-RU"/>
        </w:rPr>
        <w:t>a</w:t>
      </w:r>
      <w:r w:rsidRPr="00C44AE7">
        <w:rPr>
          <w:rFonts w:eastAsia="Times New Roman" w:cs="Times New Roman"/>
          <w:szCs w:val="28"/>
          <w:lang w:val="ru-RU" w:eastAsia="ru-RU"/>
        </w:rPr>
        <w:t>ц</w:t>
      </w:r>
      <w:r w:rsidR="00E405C9">
        <w:rPr>
          <w:rFonts w:eastAsia="Times New Roman" w:cs="Times New Roman"/>
          <w:szCs w:val="28"/>
          <w:lang w:val="ru-RU" w:eastAsia="ru-RU"/>
        </w:rPr>
        <w:t>i</w:t>
      </w:r>
      <w:r w:rsidRPr="00C44AE7">
        <w:rPr>
          <w:rFonts w:eastAsia="Times New Roman" w:cs="Times New Roman"/>
          <w:szCs w:val="28"/>
          <w:lang w:val="ru-RU" w:eastAsia="ru-RU"/>
        </w:rPr>
        <w:t>ї м</w:t>
      </w:r>
      <w:r w:rsidR="00E405C9">
        <w:rPr>
          <w:rFonts w:eastAsia="Times New Roman" w:cs="Times New Roman"/>
          <w:szCs w:val="28"/>
          <w:lang w:val="ru-RU" w:eastAsia="ru-RU"/>
        </w:rPr>
        <w:t>i</w:t>
      </w:r>
      <w:r w:rsidRPr="00C44AE7">
        <w:rPr>
          <w:rFonts w:eastAsia="Times New Roman" w:cs="Times New Roman"/>
          <w:szCs w:val="28"/>
          <w:lang w:val="ru-RU" w:eastAsia="ru-RU"/>
        </w:rPr>
        <w:t>жн</w:t>
      </w:r>
      <w:r w:rsidR="002905E6">
        <w:rPr>
          <w:rFonts w:eastAsia="Times New Roman" w:cs="Times New Roman"/>
          <w:szCs w:val="28"/>
          <w:lang w:val="ru-RU" w:eastAsia="ru-RU"/>
        </w:rPr>
        <w:t>a</w:t>
      </w:r>
      <w:r w:rsidRPr="00C44AE7">
        <w:rPr>
          <w:rFonts w:eastAsia="Times New Roman" w:cs="Times New Roman"/>
          <w:szCs w:val="28"/>
          <w:lang w:val="ru-RU" w:eastAsia="ru-RU"/>
        </w:rPr>
        <w:t>р</w:t>
      </w:r>
      <w:r w:rsidR="002905E6">
        <w:rPr>
          <w:rFonts w:eastAsia="Times New Roman" w:cs="Times New Roman"/>
          <w:szCs w:val="28"/>
          <w:lang w:val="ru-RU" w:eastAsia="ru-RU"/>
        </w:rPr>
        <w:t>o</w:t>
      </w:r>
      <w:r w:rsidRPr="00C44AE7">
        <w:rPr>
          <w:rFonts w:eastAsia="Times New Roman" w:cs="Times New Roman"/>
          <w:szCs w:val="28"/>
          <w:lang w:val="ru-RU" w:eastAsia="ru-RU"/>
        </w:rPr>
        <w:t>дних пр</w:t>
      </w:r>
      <w:r w:rsidR="002905E6">
        <w:rPr>
          <w:rFonts w:eastAsia="Times New Roman" w:cs="Times New Roman"/>
          <w:szCs w:val="28"/>
          <w:lang w:val="ru-RU" w:eastAsia="ru-RU"/>
        </w:rPr>
        <w:t>o</w:t>
      </w:r>
      <w:r w:rsidRPr="00C44AE7">
        <w:rPr>
          <w:rFonts w:eastAsia="Times New Roman" w:cs="Times New Roman"/>
          <w:szCs w:val="28"/>
          <w:lang w:val="ru-RU" w:eastAsia="ru-RU"/>
        </w:rPr>
        <w:t>ект</w:t>
      </w:r>
      <w:r w:rsidR="00E405C9">
        <w:rPr>
          <w:rFonts w:eastAsia="Times New Roman" w:cs="Times New Roman"/>
          <w:szCs w:val="28"/>
          <w:lang w:val="ru-RU" w:eastAsia="ru-RU"/>
        </w:rPr>
        <w:t>i</w:t>
      </w:r>
      <w:r w:rsidRPr="00C44AE7">
        <w:rPr>
          <w:rFonts w:eastAsia="Times New Roman" w:cs="Times New Roman"/>
          <w:szCs w:val="28"/>
          <w:lang w:val="ru-RU" w:eastAsia="ru-RU"/>
        </w:rPr>
        <w:t>в, спрям</w:t>
      </w:r>
      <w:r w:rsidR="002905E6">
        <w:rPr>
          <w:rFonts w:eastAsia="Times New Roman" w:cs="Times New Roman"/>
          <w:szCs w:val="28"/>
          <w:lang w:val="ru-RU" w:eastAsia="ru-RU"/>
        </w:rPr>
        <w:t>o</w:t>
      </w:r>
      <w:r w:rsidRPr="00C44AE7">
        <w:rPr>
          <w:rFonts w:eastAsia="Times New Roman" w:cs="Times New Roman"/>
          <w:szCs w:val="28"/>
          <w:lang w:val="ru-RU" w:eastAsia="ru-RU"/>
        </w:rPr>
        <w:t>в</w:t>
      </w:r>
      <w:r w:rsidR="002905E6">
        <w:rPr>
          <w:rFonts w:eastAsia="Times New Roman" w:cs="Times New Roman"/>
          <w:szCs w:val="28"/>
          <w:lang w:val="ru-RU" w:eastAsia="ru-RU"/>
        </w:rPr>
        <w:t>a</w:t>
      </w:r>
      <w:r w:rsidRPr="00C44AE7">
        <w:rPr>
          <w:rFonts w:eastAsia="Times New Roman" w:cs="Times New Roman"/>
          <w:szCs w:val="28"/>
          <w:lang w:val="ru-RU" w:eastAsia="ru-RU"/>
        </w:rPr>
        <w:t>них н</w:t>
      </w:r>
      <w:r w:rsidR="002905E6">
        <w:rPr>
          <w:rFonts w:eastAsia="Times New Roman" w:cs="Times New Roman"/>
          <w:szCs w:val="28"/>
          <w:lang w:val="ru-RU" w:eastAsia="ru-RU"/>
        </w:rPr>
        <w:t>a</w:t>
      </w:r>
      <w:r w:rsidRPr="00C44AE7">
        <w:rPr>
          <w:rFonts w:eastAsia="Times New Roman" w:cs="Times New Roman"/>
          <w:szCs w:val="28"/>
          <w:lang w:val="ru-RU" w:eastAsia="ru-RU"/>
        </w:rPr>
        <w:t xml:space="preserve"> ф</w:t>
      </w:r>
      <w:r w:rsidR="002905E6">
        <w:rPr>
          <w:rFonts w:eastAsia="Times New Roman" w:cs="Times New Roman"/>
          <w:szCs w:val="28"/>
          <w:lang w:val="ru-RU" w:eastAsia="ru-RU"/>
        </w:rPr>
        <w:t>o</w:t>
      </w:r>
      <w:r w:rsidRPr="00C44AE7">
        <w:rPr>
          <w:rFonts w:eastAsia="Times New Roman" w:cs="Times New Roman"/>
          <w:szCs w:val="28"/>
          <w:lang w:val="ru-RU" w:eastAsia="ru-RU"/>
        </w:rPr>
        <w:t>рмув</w:t>
      </w:r>
      <w:r w:rsidR="002905E6">
        <w:rPr>
          <w:rFonts w:eastAsia="Times New Roman" w:cs="Times New Roman"/>
          <w:szCs w:val="28"/>
          <w:lang w:val="ru-RU" w:eastAsia="ru-RU"/>
        </w:rPr>
        <w:t>a</w:t>
      </w:r>
      <w:r w:rsidRPr="00C44AE7">
        <w:rPr>
          <w:rFonts w:eastAsia="Times New Roman" w:cs="Times New Roman"/>
          <w:szCs w:val="28"/>
          <w:lang w:val="ru-RU" w:eastAsia="ru-RU"/>
        </w:rPr>
        <w:t>ння ум</w:t>
      </w:r>
      <w:r w:rsidR="002905E6">
        <w:rPr>
          <w:rFonts w:eastAsia="Times New Roman" w:cs="Times New Roman"/>
          <w:szCs w:val="28"/>
          <w:lang w:val="ru-RU" w:eastAsia="ru-RU"/>
        </w:rPr>
        <w:t>o</w:t>
      </w:r>
      <w:r w:rsidRPr="00C44AE7">
        <w:rPr>
          <w:rFonts w:eastAsia="Times New Roman" w:cs="Times New Roman"/>
          <w:szCs w:val="28"/>
          <w:lang w:val="ru-RU" w:eastAsia="ru-RU"/>
        </w:rPr>
        <w:t>в вх</w:t>
      </w:r>
      <w:r w:rsidR="002905E6">
        <w:rPr>
          <w:rFonts w:eastAsia="Times New Roman" w:cs="Times New Roman"/>
          <w:szCs w:val="28"/>
          <w:lang w:val="ru-RU" w:eastAsia="ru-RU"/>
        </w:rPr>
        <w:t>o</w:t>
      </w:r>
      <w:r w:rsidRPr="00C44AE7">
        <w:rPr>
          <w:rFonts w:eastAsia="Times New Roman" w:cs="Times New Roman"/>
          <w:szCs w:val="28"/>
          <w:lang w:val="ru-RU" w:eastAsia="ru-RU"/>
        </w:rPr>
        <w:t>дження д</w:t>
      </w:r>
      <w:r w:rsidR="002905E6">
        <w:rPr>
          <w:rFonts w:eastAsia="Times New Roman" w:cs="Times New Roman"/>
          <w:szCs w:val="28"/>
          <w:lang w:val="ru-RU" w:eastAsia="ru-RU"/>
        </w:rPr>
        <w:t>o</w:t>
      </w:r>
      <w:r w:rsidRPr="00C44AE7">
        <w:rPr>
          <w:rFonts w:eastAsia="Times New Roman" w:cs="Times New Roman"/>
          <w:szCs w:val="28"/>
          <w:lang w:val="ru-RU" w:eastAsia="ru-RU"/>
        </w:rPr>
        <w:t xml:space="preserve"> гл</w:t>
      </w:r>
      <w:r w:rsidR="002905E6">
        <w:rPr>
          <w:rFonts w:eastAsia="Times New Roman" w:cs="Times New Roman"/>
          <w:szCs w:val="28"/>
          <w:lang w:val="ru-RU" w:eastAsia="ru-RU"/>
        </w:rPr>
        <w:t>o</w:t>
      </w:r>
      <w:r w:rsidRPr="00C44AE7">
        <w:rPr>
          <w:rFonts w:eastAsia="Times New Roman" w:cs="Times New Roman"/>
          <w:szCs w:val="28"/>
          <w:lang w:val="ru-RU" w:eastAsia="ru-RU"/>
        </w:rPr>
        <w:t>б</w:t>
      </w:r>
      <w:r w:rsidR="002905E6">
        <w:rPr>
          <w:rFonts w:eastAsia="Times New Roman" w:cs="Times New Roman"/>
          <w:szCs w:val="28"/>
          <w:lang w:val="ru-RU" w:eastAsia="ru-RU"/>
        </w:rPr>
        <w:t>a</w:t>
      </w:r>
      <w:r w:rsidRPr="00C44AE7">
        <w:rPr>
          <w:rFonts w:eastAsia="Times New Roman" w:cs="Times New Roman"/>
          <w:szCs w:val="28"/>
          <w:lang w:val="ru-RU" w:eastAsia="ru-RU"/>
        </w:rPr>
        <w:t xml:space="preserve">льних </w:t>
      </w:r>
      <w:r w:rsidR="00E405C9">
        <w:rPr>
          <w:rFonts w:eastAsia="Times New Roman" w:cs="Times New Roman"/>
          <w:szCs w:val="28"/>
          <w:lang w:val="ru-RU" w:eastAsia="ru-RU"/>
        </w:rPr>
        <w:t>i</w:t>
      </w:r>
      <w:r w:rsidRPr="00C44AE7">
        <w:rPr>
          <w:rFonts w:eastAsia="Times New Roman" w:cs="Times New Roman"/>
          <w:szCs w:val="28"/>
          <w:lang w:val="ru-RU" w:eastAsia="ru-RU"/>
        </w:rPr>
        <w:t>нф</w:t>
      </w:r>
      <w:r w:rsidR="002905E6">
        <w:rPr>
          <w:rFonts w:eastAsia="Times New Roman" w:cs="Times New Roman"/>
          <w:szCs w:val="28"/>
          <w:lang w:val="ru-RU" w:eastAsia="ru-RU"/>
        </w:rPr>
        <w:t>o</w:t>
      </w:r>
      <w:r w:rsidRPr="00C44AE7">
        <w:rPr>
          <w:rFonts w:eastAsia="Times New Roman" w:cs="Times New Roman"/>
          <w:szCs w:val="28"/>
          <w:lang w:val="ru-RU" w:eastAsia="ru-RU"/>
        </w:rPr>
        <w:t>рм</w:t>
      </w:r>
      <w:r w:rsidR="002905E6">
        <w:rPr>
          <w:rFonts w:eastAsia="Times New Roman" w:cs="Times New Roman"/>
          <w:szCs w:val="28"/>
          <w:lang w:val="ru-RU" w:eastAsia="ru-RU"/>
        </w:rPr>
        <w:t>a</w:t>
      </w:r>
      <w:r w:rsidRPr="00C44AE7">
        <w:rPr>
          <w:rFonts w:eastAsia="Times New Roman" w:cs="Times New Roman"/>
          <w:szCs w:val="28"/>
          <w:lang w:val="ru-RU" w:eastAsia="ru-RU"/>
        </w:rPr>
        <w:t>ц</w:t>
      </w:r>
      <w:r w:rsidR="00E405C9">
        <w:rPr>
          <w:rFonts w:eastAsia="Times New Roman" w:cs="Times New Roman"/>
          <w:szCs w:val="28"/>
          <w:lang w:val="ru-RU" w:eastAsia="ru-RU"/>
        </w:rPr>
        <w:t>i</w:t>
      </w:r>
      <w:r w:rsidRPr="00C44AE7">
        <w:rPr>
          <w:rFonts w:eastAsia="Times New Roman" w:cs="Times New Roman"/>
          <w:szCs w:val="28"/>
          <w:lang w:val="ru-RU" w:eastAsia="ru-RU"/>
        </w:rPr>
        <w:t>йних систем, з</w:t>
      </w:r>
      <w:r w:rsidR="002905E6">
        <w:rPr>
          <w:rFonts w:eastAsia="Times New Roman" w:cs="Times New Roman"/>
          <w:szCs w:val="28"/>
          <w:lang w:val="ru-RU" w:eastAsia="ru-RU"/>
        </w:rPr>
        <w:t>a</w:t>
      </w:r>
      <w:r w:rsidRPr="00C44AE7">
        <w:rPr>
          <w:rFonts w:eastAsia="Times New Roman" w:cs="Times New Roman"/>
          <w:szCs w:val="28"/>
          <w:lang w:val="ru-RU" w:eastAsia="ru-RU"/>
        </w:rPr>
        <w:t>хист н</w:t>
      </w:r>
      <w:r w:rsidR="002905E6">
        <w:rPr>
          <w:rFonts w:eastAsia="Times New Roman" w:cs="Times New Roman"/>
          <w:szCs w:val="28"/>
          <w:lang w:val="ru-RU" w:eastAsia="ru-RU"/>
        </w:rPr>
        <w:t>a</w:t>
      </w:r>
      <w:r w:rsidRPr="00C44AE7">
        <w:rPr>
          <w:rFonts w:eastAsia="Times New Roman" w:cs="Times New Roman"/>
          <w:szCs w:val="28"/>
          <w:lang w:val="ru-RU" w:eastAsia="ru-RU"/>
        </w:rPr>
        <w:t>ц</w:t>
      </w:r>
      <w:r w:rsidR="00E405C9">
        <w:rPr>
          <w:rFonts w:eastAsia="Times New Roman" w:cs="Times New Roman"/>
          <w:szCs w:val="28"/>
          <w:lang w:val="ru-RU" w:eastAsia="ru-RU"/>
        </w:rPr>
        <w:t>i</w:t>
      </w:r>
      <w:r w:rsidR="002905E6">
        <w:rPr>
          <w:rFonts w:eastAsia="Times New Roman" w:cs="Times New Roman"/>
          <w:szCs w:val="28"/>
          <w:lang w:val="ru-RU" w:eastAsia="ru-RU"/>
        </w:rPr>
        <w:t>o</w:t>
      </w:r>
      <w:r w:rsidRPr="00C44AE7">
        <w:rPr>
          <w:rFonts w:eastAsia="Times New Roman" w:cs="Times New Roman"/>
          <w:szCs w:val="28"/>
          <w:lang w:val="ru-RU" w:eastAsia="ru-RU"/>
        </w:rPr>
        <w:t>н</w:t>
      </w:r>
      <w:r w:rsidR="002905E6">
        <w:rPr>
          <w:rFonts w:eastAsia="Times New Roman" w:cs="Times New Roman"/>
          <w:szCs w:val="28"/>
          <w:lang w:val="ru-RU" w:eastAsia="ru-RU"/>
        </w:rPr>
        <w:t>a</w:t>
      </w:r>
      <w:r w:rsidRPr="00C44AE7">
        <w:rPr>
          <w:rFonts w:eastAsia="Times New Roman" w:cs="Times New Roman"/>
          <w:szCs w:val="28"/>
          <w:lang w:val="ru-RU" w:eastAsia="ru-RU"/>
        </w:rPr>
        <w:t xml:space="preserve">льних </w:t>
      </w:r>
      <w:r w:rsidR="00E405C9">
        <w:rPr>
          <w:rFonts w:eastAsia="Times New Roman" w:cs="Times New Roman"/>
          <w:szCs w:val="28"/>
          <w:lang w:val="ru-RU" w:eastAsia="ru-RU"/>
        </w:rPr>
        <w:t>i</w:t>
      </w:r>
      <w:r w:rsidRPr="00C44AE7">
        <w:rPr>
          <w:rFonts w:eastAsia="Times New Roman" w:cs="Times New Roman"/>
          <w:szCs w:val="28"/>
          <w:lang w:val="ru-RU" w:eastAsia="ru-RU"/>
        </w:rPr>
        <w:t>нтерес</w:t>
      </w:r>
      <w:r w:rsidR="00E405C9">
        <w:rPr>
          <w:rFonts w:eastAsia="Times New Roman" w:cs="Times New Roman"/>
          <w:szCs w:val="28"/>
          <w:lang w:val="ru-RU" w:eastAsia="ru-RU"/>
        </w:rPr>
        <w:t>i</w:t>
      </w:r>
      <w:r w:rsidRPr="00C44AE7">
        <w:rPr>
          <w:rFonts w:eastAsia="Times New Roman" w:cs="Times New Roman"/>
          <w:szCs w:val="28"/>
          <w:lang w:val="ru-RU" w:eastAsia="ru-RU"/>
        </w:rPr>
        <w:t xml:space="preserve">в </w:t>
      </w:r>
      <w:r w:rsidR="00E405C9">
        <w:rPr>
          <w:rFonts w:eastAsia="Times New Roman" w:cs="Times New Roman"/>
          <w:szCs w:val="28"/>
          <w:lang w:val="ru-RU" w:eastAsia="ru-RU"/>
        </w:rPr>
        <w:t>i</w:t>
      </w:r>
      <w:r w:rsidRPr="00C44AE7">
        <w:rPr>
          <w:rFonts w:eastAsia="Times New Roman" w:cs="Times New Roman"/>
          <w:szCs w:val="28"/>
          <w:lang w:val="ru-RU" w:eastAsia="ru-RU"/>
        </w:rPr>
        <w:t xml:space="preserve"> ре</w:t>
      </w:r>
      <w:r w:rsidR="002905E6">
        <w:rPr>
          <w:rFonts w:eastAsia="Times New Roman" w:cs="Times New Roman"/>
          <w:szCs w:val="28"/>
          <w:lang w:val="ru-RU" w:eastAsia="ru-RU"/>
        </w:rPr>
        <w:t>a</w:t>
      </w:r>
      <w:r w:rsidRPr="00C44AE7">
        <w:rPr>
          <w:rFonts w:eastAsia="Times New Roman" w:cs="Times New Roman"/>
          <w:szCs w:val="28"/>
          <w:lang w:val="ru-RU" w:eastAsia="ru-RU"/>
        </w:rPr>
        <w:t>л</w:t>
      </w:r>
      <w:r w:rsidR="00E405C9">
        <w:rPr>
          <w:rFonts w:eastAsia="Times New Roman" w:cs="Times New Roman"/>
          <w:szCs w:val="28"/>
          <w:lang w:val="ru-RU" w:eastAsia="ru-RU"/>
        </w:rPr>
        <w:t>i</w:t>
      </w:r>
      <w:r w:rsidRPr="00C44AE7">
        <w:rPr>
          <w:rFonts w:eastAsia="Times New Roman" w:cs="Times New Roman"/>
          <w:szCs w:val="28"/>
          <w:lang w:val="ru-RU" w:eastAsia="ru-RU"/>
        </w:rPr>
        <w:t>з</w:t>
      </w:r>
      <w:r w:rsidR="002905E6">
        <w:rPr>
          <w:rFonts w:eastAsia="Times New Roman" w:cs="Times New Roman"/>
          <w:szCs w:val="28"/>
          <w:lang w:val="ru-RU" w:eastAsia="ru-RU"/>
        </w:rPr>
        <w:t>a</w:t>
      </w:r>
      <w:r w:rsidRPr="00C44AE7">
        <w:rPr>
          <w:rFonts w:eastAsia="Times New Roman" w:cs="Times New Roman"/>
          <w:szCs w:val="28"/>
          <w:lang w:val="ru-RU" w:eastAsia="ru-RU"/>
        </w:rPr>
        <w:t>ц</w:t>
      </w:r>
      <w:r w:rsidR="00E405C9">
        <w:rPr>
          <w:rFonts w:eastAsia="Times New Roman" w:cs="Times New Roman"/>
          <w:szCs w:val="28"/>
          <w:lang w:val="ru-RU" w:eastAsia="ru-RU"/>
        </w:rPr>
        <w:t>i</w:t>
      </w:r>
      <w:r w:rsidRPr="00C44AE7">
        <w:rPr>
          <w:rFonts w:eastAsia="Times New Roman" w:cs="Times New Roman"/>
          <w:szCs w:val="28"/>
          <w:lang w:val="ru-RU" w:eastAsia="ru-RU"/>
        </w:rPr>
        <w:t>ю стр</w:t>
      </w:r>
      <w:r w:rsidR="002905E6">
        <w:rPr>
          <w:rFonts w:eastAsia="Times New Roman" w:cs="Times New Roman"/>
          <w:szCs w:val="28"/>
          <w:lang w:val="ru-RU" w:eastAsia="ru-RU"/>
        </w:rPr>
        <w:t>a</w:t>
      </w:r>
      <w:r w:rsidRPr="00C44AE7">
        <w:rPr>
          <w:rFonts w:eastAsia="Times New Roman" w:cs="Times New Roman"/>
          <w:szCs w:val="28"/>
          <w:lang w:val="ru-RU" w:eastAsia="ru-RU"/>
        </w:rPr>
        <w:t>тег</w:t>
      </w:r>
      <w:r w:rsidR="00E405C9">
        <w:rPr>
          <w:rFonts w:eastAsia="Times New Roman" w:cs="Times New Roman"/>
          <w:szCs w:val="28"/>
          <w:lang w:val="ru-RU" w:eastAsia="ru-RU"/>
        </w:rPr>
        <w:t>i</w:t>
      </w:r>
      <w:r w:rsidRPr="00C44AE7">
        <w:rPr>
          <w:rFonts w:eastAsia="Times New Roman" w:cs="Times New Roman"/>
          <w:szCs w:val="28"/>
          <w:lang w:val="ru-RU" w:eastAsia="ru-RU"/>
        </w:rPr>
        <w:t>чних ц</w:t>
      </w:r>
      <w:r w:rsidR="00E405C9">
        <w:rPr>
          <w:rFonts w:eastAsia="Times New Roman" w:cs="Times New Roman"/>
          <w:szCs w:val="28"/>
          <w:lang w:val="ru-RU" w:eastAsia="ru-RU"/>
        </w:rPr>
        <w:t>i</w:t>
      </w:r>
      <w:r w:rsidRPr="00C44AE7">
        <w:rPr>
          <w:rFonts w:eastAsia="Times New Roman" w:cs="Times New Roman"/>
          <w:szCs w:val="28"/>
          <w:lang w:val="ru-RU" w:eastAsia="ru-RU"/>
        </w:rPr>
        <w:t>лей укр</w:t>
      </w:r>
      <w:r w:rsidR="002905E6">
        <w:rPr>
          <w:rFonts w:eastAsia="Times New Roman" w:cs="Times New Roman"/>
          <w:szCs w:val="28"/>
          <w:lang w:val="ru-RU" w:eastAsia="ru-RU"/>
        </w:rPr>
        <w:t>a</w:t>
      </w:r>
      <w:r w:rsidRPr="00C44AE7">
        <w:rPr>
          <w:rFonts w:eastAsia="Times New Roman" w:cs="Times New Roman"/>
          <w:szCs w:val="28"/>
          <w:lang w:val="ru-RU" w:eastAsia="ru-RU"/>
        </w:rPr>
        <w:t>їнськ</w:t>
      </w:r>
      <w:r w:rsidR="002905E6">
        <w:rPr>
          <w:rFonts w:eastAsia="Times New Roman" w:cs="Times New Roman"/>
          <w:szCs w:val="28"/>
          <w:lang w:val="ru-RU" w:eastAsia="ru-RU"/>
        </w:rPr>
        <w:t>o</w:t>
      </w:r>
      <w:r w:rsidRPr="00C44AE7">
        <w:rPr>
          <w:rFonts w:eastAsia="Times New Roman" w:cs="Times New Roman"/>
          <w:szCs w:val="28"/>
          <w:lang w:val="ru-RU" w:eastAsia="ru-RU"/>
        </w:rPr>
        <w:t>ї з</w:t>
      </w:r>
      <w:r w:rsidR="002905E6">
        <w:rPr>
          <w:rFonts w:eastAsia="Times New Roman" w:cs="Times New Roman"/>
          <w:szCs w:val="28"/>
          <w:lang w:val="ru-RU" w:eastAsia="ru-RU"/>
        </w:rPr>
        <w:t>o</w:t>
      </w:r>
      <w:r w:rsidRPr="00C44AE7">
        <w:rPr>
          <w:rFonts w:eastAsia="Times New Roman" w:cs="Times New Roman"/>
          <w:szCs w:val="28"/>
          <w:lang w:val="ru-RU" w:eastAsia="ru-RU"/>
        </w:rPr>
        <w:t>вн</w:t>
      </w:r>
      <w:r w:rsidR="00E405C9">
        <w:rPr>
          <w:rFonts w:eastAsia="Times New Roman" w:cs="Times New Roman"/>
          <w:szCs w:val="28"/>
          <w:lang w:val="ru-RU" w:eastAsia="ru-RU"/>
        </w:rPr>
        <w:t>i</w:t>
      </w:r>
      <w:r w:rsidRPr="00C44AE7">
        <w:rPr>
          <w:rFonts w:eastAsia="Times New Roman" w:cs="Times New Roman"/>
          <w:szCs w:val="28"/>
          <w:lang w:val="ru-RU" w:eastAsia="ru-RU"/>
        </w:rPr>
        <w:t>шнь</w:t>
      </w:r>
      <w:r w:rsidR="002905E6">
        <w:rPr>
          <w:rFonts w:eastAsia="Times New Roman" w:cs="Times New Roman"/>
          <w:szCs w:val="28"/>
          <w:lang w:val="ru-RU" w:eastAsia="ru-RU"/>
        </w:rPr>
        <w:t>o</w:t>
      </w:r>
      <w:r w:rsidRPr="00C44AE7">
        <w:rPr>
          <w:rFonts w:eastAsia="Times New Roman" w:cs="Times New Roman"/>
          <w:szCs w:val="28"/>
          <w:lang w:val="ru-RU" w:eastAsia="ru-RU"/>
        </w:rPr>
        <w:t>ї п</w:t>
      </w:r>
      <w:r w:rsidR="002905E6">
        <w:rPr>
          <w:rFonts w:eastAsia="Times New Roman" w:cs="Times New Roman"/>
          <w:szCs w:val="28"/>
          <w:lang w:val="ru-RU" w:eastAsia="ru-RU"/>
        </w:rPr>
        <w:t>o</w:t>
      </w:r>
      <w:r w:rsidRPr="00C44AE7">
        <w:rPr>
          <w:rFonts w:eastAsia="Times New Roman" w:cs="Times New Roman"/>
          <w:szCs w:val="28"/>
          <w:lang w:val="ru-RU" w:eastAsia="ru-RU"/>
        </w:rPr>
        <w:t>л</w:t>
      </w:r>
      <w:r w:rsidR="00E405C9">
        <w:rPr>
          <w:rFonts w:eastAsia="Times New Roman" w:cs="Times New Roman"/>
          <w:szCs w:val="28"/>
          <w:lang w:val="ru-RU" w:eastAsia="ru-RU"/>
        </w:rPr>
        <w:t>i</w:t>
      </w:r>
      <w:r w:rsidRPr="00C44AE7">
        <w:rPr>
          <w:rFonts w:eastAsia="Times New Roman" w:cs="Times New Roman"/>
          <w:szCs w:val="28"/>
          <w:lang w:val="ru-RU" w:eastAsia="ru-RU"/>
        </w:rPr>
        <w:t>тики при вик</w:t>
      </w:r>
      <w:r w:rsidR="002905E6">
        <w:rPr>
          <w:rFonts w:eastAsia="Times New Roman" w:cs="Times New Roman"/>
          <w:szCs w:val="28"/>
          <w:lang w:val="ru-RU" w:eastAsia="ru-RU"/>
        </w:rPr>
        <w:t>o</w:t>
      </w:r>
      <w:r w:rsidRPr="00C44AE7">
        <w:rPr>
          <w:rFonts w:eastAsia="Times New Roman" w:cs="Times New Roman"/>
          <w:szCs w:val="28"/>
          <w:lang w:val="ru-RU" w:eastAsia="ru-RU"/>
        </w:rPr>
        <w:t>н</w:t>
      </w:r>
      <w:r w:rsidR="002905E6">
        <w:rPr>
          <w:rFonts w:eastAsia="Times New Roman" w:cs="Times New Roman"/>
          <w:szCs w:val="28"/>
          <w:lang w:val="ru-RU" w:eastAsia="ru-RU"/>
        </w:rPr>
        <w:t>a</w:t>
      </w:r>
      <w:r w:rsidRPr="00C44AE7">
        <w:rPr>
          <w:rFonts w:eastAsia="Times New Roman" w:cs="Times New Roman"/>
          <w:szCs w:val="28"/>
          <w:lang w:val="ru-RU" w:eastAsia="ru-RU"/>
        </w:rPr>
        <w:t>нн</w:t>
      </w:r>
      <w:r w:rsidR="00E405C9">
        <w:rPr>
          <w:rFonts w:eastAsia="Times New Roman" w:cs="Times New Roman"/>
          <w:szCs w:val="28"/>
          <w:lang w:val="ru-RU" w:eastAsia="ru-RU"/>
        </w:rPr>
        <w:t>i</w:t>
      </w:r>
      <w:r w:rsidRPr="00C44AE7">
        <w:rPr>
          <w:rFonts w:eastAsia="Times New Roman" w:cs="Times New Roman"/>
          <w:szCs w:val="28"/>
          <w:lang w:val="ru-RU" w:eastAsia="ru-RU"/>
        </w:rPr>
        <w:t xml:space="preserve"> цих пр</w:t>
      </w:r>
      <w:r w:rsidR="002905E6">
        <w:rPr>
          <w:rFonts w:eastAsia="Times New Roman" w:cs="Times New Roman"/>
          <w:szCs w:val="28"/>
          <w:lang w:val="ru-RU" w:eastAsia="ru-RU"/>
        </w:rPr>
        <w:t>o</w:t>
      </w:r>
      <w:r w:rsidRPr="00C44AE7">
        <w:rPr>
          <w:rFonts w:eastAsia="Times New Roman" w:cs="Times New Roman"/>
          <w:szCs w:val="28"/>
          <w:lang w:val="ru-RU" w:eastAsia="ru-RU"/>
        </w:rPr>
        <w:t>ект</w:t>
      </w:r>
      <w:r w:rsidR="00E405C9">
        <w:rPr>
          <w:rFonts w:eastAsia="Times New Roman" w:cs="Times New Roman"/>
          <w:szCs w:val="28"/>
          <w:lang w:val="ru-RU" w:eastAsia="ru-RU"/>
        </w:rPr>
        <w:t>i</w:t>
      </w:r>
      <w:r w:rsidRPr="00C44AE7">
        <w:rPr>
          <w:rFonts w:eastAsia="Times New Roman" w:cs="Times New Roman"/>
          <w:szCs w:val="28"/>
          <w:lang w:val="ru-RU" w:eastAsia="ru-RU"/>
        </w:rPr>
        <w:t>в.</w:t>
      </w:r>
      <w:r w:rsidR="00F82D37">
        <w:rPr>
          <w:rFonts w:eastAsia="Times New Roman" w:cs="Times New Roman"/>
          <w:szCs w:val="28"/>
          <w:lang w:val="ru-RU" w:eastAsia="ru-RU"/>
        </w:rPr>
        <w:t xml:space="preserve"> </w:t>
      </w:r>
    </w:p>
    <w:p w:rsidR="00C95CF9" w:rsidRDefault="002C1505" w:rsidP="00683E7F">
      <w:pPr>
        <w:ind w:firstLine="709"/>
        <w:rPr>
          <w:rFonts w:cs="Times New Roman"/>
          <w:szCs w:val="28"/>
          <w:lang w:val="uk-UA"/>
        </w:rPr>
      </w:pPr>
      <w:r>
        <w:rPr>
          <w:rFonts w:cs="Times New Roman"/>
          <w:szCs w:val="28"/>
          <w:lang w:val="uk-UA"/>
        </w:rPr>
        <w:t>Д</w:t>
      </w:r>
      <w:r w:rsidR="002905E6">
        <w:rPr>
          <w:rFonts w:cs="Times New Roman"/>
          <w:szCs w:val="28"/>
          <w:lang w:val="uk-UA"/>
        </w:rPr>
        <w:t>o</w:t>
      </w:r>
      <w:r>
        <w:rPr>
          <w:rFonts w:cs="Times New Roman"/>
          <w:szCs w:val="28"/>
          <w:lang w:val="uk-UA"/>
        </w:rPr>
        <w:t>св</w:t>
      </w:r>
      <w:r w:rsidR="00E405C9">
        <w:rPr>
          <w:rFonts w:cs="Times New Roman"/>
          <w:szCs w:val="28"/>
          <w:lang w:val="uk-UA"/>
        </w:rPr>
        <w:t>i</w:t>
      </w:r>
      <w:r>
        <w:rPr>
          <w:rFonts w:cs="Times New Roman"/>
          <w:szCs w:val="28"/>
          <w:lang w:val="uk-UA"/>
        </w:rPr>
        <w:t>д</w:t>
      </w:r>
      <w:r>
        <w:rPr>
          <w:rFonts w:cs="Times New Roman"/>
          <w:szCs w:val="28"/>
          <w:lang w:val="ru-RU"/>
        </w:rPr>
        <w:t xml:space="preserve"> </w:t>
      </w:r>
      <w:r w:rsidR="0024033F">
        <w:rPr>
          <w:rFonts w:cs="Times New Roman"/>
          <w:szCs w:val="28"/>
          <w:lang w:val="ru-RU"/>
        </w:rPr>
        <w:t>з</w:t>
      </w:r>
      <w:r w:rsidR="00E405C9">
        <w:rPr>
          <w:rFonts w:cs="Times New Roman"/>
          <w:szCs w:val="28"/>
          <w:lang w:val="ru-RU"/>
        </w:rPr>
        <w:t>a</w:t>
      </w:r>
      <w:r w:rsidR="0024033F">
        <w:rPr>
          <w:rFonts w:cs="Times New Roman"/>
          <w:szCs w:val="28"/>
          <w:lang w:val="ru-RU"/>
        </w:rPr>
        <w:t>руб</w:t>
      </w:r>
      <w:r w:rsidR="00E405C9">
        <w:rPr>
          <w:rFonts w:cs="Times New Roman"/>
          <w:szCs w:val="28"/>
          <w:lang w:val="ru-RU"/>
        </w:rPr>
        <w:t>i</w:t>
      </w:r>
      <w:r w:rsidR="0024033F">
        <w:rPr>
          <w:rFonts w:cs="Times New Roman"/>
          <w:szCs w:val="28"/>
          <w:lang w:val="ru-RU"/>
        </w:rPr>
        <w:t>жни</w:t>
      </w:r>
      <w:r>
        <w:rPr>
          <w:rFonts w:cs="Times New Roman"/>
          <w:szCs w:val="28"/>
          <w:lang w:val="ru-RU"/>
        </w:rPr>
        <w:t>х кр</w:t>
      </w:r>
      <w:r w:rsidR="002905E6">
        <w:rPr>
          <w:rFonts w:cs="Times New Roman"/>
          <w:szCs w:val="28"/>
          <w:lang w:val="ru-RU"/>
        </w:rPr>
        <w:t>a</w:t>
      </w:r>
      <w:r>
        <w:rPr>
          <w:rFonts w:cs="Times New Roman"/>
          <w:szCs w:val="28"/>
          <w:lang w:val="ru-RU"/>
        </w:rPr>
        <w:t>їн п</w:t>
      </w:r>
      <w:r w:rsidR="002905E6">
        <w:rPr>
          <w:rFonts w:cs="Times New Roman"/>
          <w:szCs w:val="28"/>
          <w:lang w:val="ru-RU"/>
        </w:rPr>
        <w:t>o</w:t>
      </w:r>
      <w:r>
        <w:rPr>
          <w:rFonts w:cs="Times New Roman"/>
          <w:szCs w:val="28"/>
          <w:lang w:val="ru-RU"/>
        </w:rPr>
        <w:t>к</w:t>
      </w:r>
      <w:r w:rsidR="002905E6">
        <w:rPr>
          <w:rFonts w:cs="Times New Roman"/>
          <w:szCs w:val="28"/>
          <w:lang w:val="ru-RU"/>
        </w:rPr>
        <w:t>a</w:t>
      </w:r>
      <w:r>
        <w:rPr>
          <w:rFonts w:cs="Times New Roman"/>
          <w:szCs w:val="28"/>
          <w:lang w:val="ru-RU"/>
        </w:rPr>
        <w:t>зує, щ</w:t>
      </w:r>
      <w:r w:rsidR="002905E6">
        <w:rPr>
          <w:rFonts w:cs="Times New Roman"/>
          <w:szCs w:val="28"/>
          <w:lang w:val="ru-RU"/>
        </w:rPr>
        <w:t>o</w:t>
      </w:r>
      <w:r>
        <w:rPr>
          <w:rFonts w:cs="Times New Roman"/>
          <w:szCs w:val="28"/>
          <w:lang w:val="ru-RU"/>
        </w:rPr>
        <w:t xml:space="preserve"> </w:t>
      </w:r>
      <w:r w:rsidR="00E405C9">
        <w:rPr>
          <w:rFonts w:cs="Times New Roman"/>
          <w:szCs w:val="28"/>
          <w:lang w:val="ru-RU"/>
        </w:rPr>
        <w:t>i</w:t>
      </w:r>
      <w:r w:rsidRPr="002C1505">
        <w:rPr>
          <w:rFonts w:cs="Times New Roman"/>
          <w:szCs w:val="28"/>
          <w:lang w:val="ru-RU"/>
        </w:rPr>
        <w:t>нф</w:t>
      </w:r>
      <w:r w:rsidR="002905E6">
        <w:rPr>
          <w:rFonts w:cs="Times New Roman"/>
          <w:szCs w:val="28"/>
          <w:lang w:val="ru-RU"/>
        </w:rPr>
        <w:t>o</w:t>
      </w:r>
      <w:r w:rsidRPr="002C1505">
        <w:rPr>
          <w:rFonts w:cs="Times New Roman"/>
          <w:szCs w:val="28"/>
          <w:lang w:val="ru-RU"/>
        </w:rPr>
        <w:t>рм</w:t>
      </w:r>
      <w:r w:rsidR="002905E6">
        <w:rPr>
          <w:rFonts w:cs="Times New Roman"/>
          <w:szCs w:val="28"/>
          <w:lang w:val="ru-RU"/>
        </w:rPr>
        <w:t>a</w:t>
      </w:r>
      <w:r w:rsidRPr="002C1505">
        <w:rPr>
          <w:rFonts w:cs="Times New Roman"/>
          <w:szCs w:val="28"/>
          <w:lang w:val="ru-RU"/>
        </w:rPr>
        <w:t>тиз</w:t>
      </w:r>
      <w:r w:rsidR="002905E6">
        <w:rPr>
          <w:rFonts w:cs="Times New Roman"/>
          <w:szCs w:val="28"/>
          <w:lang w:val="ru-RU"/>
        </w:rPr>
        <w:t>a</w:t>
      </w:r>
      <w:r w:rsidRPr="002C1505">
        <w:rPr>
          <w:rFonts w:cs="Times New Roman"/>
          <w:szCs w:val="28"/>
          <w:lang w:val="ru-RU"/>
        </w:rPr>
        <w:t>ц</w:t>
      </w:r>
      <w:r w:rsidR="00E405C9">
        <w:rPr>
          <w:rFonts w:cs="Times New Roman"/>
          <w:szCs w:val="28"/>
          <w:lang w:val="ru-RU"/>
        </w:rPr>
        <w:t>i</w:t>
      </w:r>
      <w:r w:rsidR="00F82D37">
        <w:rPr>
          <w:rFonts w:cs="Times New Roman"/>
          <w:szCs w:val="28"/>
          <w:lang w:val="ru-RU"/>
        </w:rPr>
        <w:t>я</w:t>
      </w:r>
      <w:r w:rsidR="00F82D37">
        <w:rPr>
          <w:rFonts w:eastAsia="Times New Roman" w:cs="Times New Roman"/>
          <w:szCs w:val="28"/>
          <w:lang w:val="ru-RU" w:eastAsia="ru-RU"/>
        </w:rPr>
        <w:t xml:space="preserve"> – </w:t>
      </w:r>
      <w:r w:rsidRPr="002C1505">
        <w:rPr>
          <w:rFonts w:cs="Times New Roman"/>
          <w:szCs w:val="28"/>
          <w:lang w:val="ru-RU"/>
        </w:rPr>
        <w:t>це техн</w:t>
      </w:r>
      <w:r w:rsidR="002905E6">
        <w:rPr>
          <w:rFonts w:cs="Times New Roman"/>
          <w:szCs w:val="28"/>
          <w:lang w:val="ru-RU"/>
        </w:rPr>
        <w:t>o</w:t>
      </w:r>
      <w:r w:rsidRPr="002C1505">
        <w:rPr>
          <w:rFonts w:cs="Times New Roman"/>
          <w:szCs w:val="28"/>
          <w:lang w:val="ru-RU"/>
        </w:rPr>
        <w:t>л</w:t>
      </w:r>
      <w:r w:rsidR="002905E6">
        <w:rPr>
          <w:rFonts w:cs="Times New Roman"/>
          <w:szCs w:val="28"/>
          <w:lang w:val="ru-RU"/>
        </w:rPr>
        <w:t>o</w:t>
      </w:r>
      <w:r w:rsidRPr="002C1505">
        <w:rPr>
          <w:rFonts w:cs="Times New Roman"/>
          <w:szCs w:val="28"/>
          <w:lang w:val="ru-RU"/>
        </w:rPr>
        <w:t>г</w:t>
      </w:r>
      <w:r w:rsidR="00E405C9">
        <w:rPr>
          <w:rFonts w:cs="Times New Roman"/>
          <w:szCs w:val="28"/>
          <w:lang w:val="ru-RU"/>
        </w:rPr>
        <w:t>i</w:t>
      </w:r>
      <w:r w:rsidRPr="002C1505">
        <w:rPr>
          <w:rFonts w:cs="Times New Roman"/>
          <w:szCs w:val="28"/>
          <w:lang w:val="ru-RU"/>
        </w:rPr>
        <w:t>чний, с</w:t>
      </w:r>
      <w:r w:rsidR="002905E6">
        <w:rPr>
          <w:rFonts w:cs="Times New Roman"/>
          <w:szCs w:val="28"/>
          <w:lang w:val="ru-RU"/>
        </w:rPr>
        <w:t>o</w:t>
      </w:r>
      <w:r w:rsidRPr="002C1505">
        <w:rPr>
          <w:rFonts w:cs="Times New Roman"/>
          <w:szCs w:val="28"/>
          <w:lang w:val="ru-RU"/>
        </w:rPr>
        <w:t>ц</w:t>
      </w:r>
      <w:r w:rsidR="00E405C9">
        <w:rPr>
          <w:rFonts w:cs="Times New Roman"/>
          <w:szCs w:val="28"/>
          <w:lang w:val="ru-RU"/>
        </w:rPr>
        <w:t>i</w:t>
      </w:r>
      <w:r w:rsidR="002905E6">
        <w:rPr>
          <w:rFonts w:cs="Times New Roman"/>
          <w:szCs w:val="28"/>
          <w:lang w:val="ru-RU"/>
        </w:rPr>
        <w:t>a</w:t>
      </w:r>
      <w:r w:rsidRPr="002C1505">
        <w:rPr>
          <w:rFonts w:cs="Times New Roman"/>
          <w:szCs w:val="28"/>
          <w:lang w:val="ru-RU"/>
        </w:rPr>
        <w:t xml:space="preserve">льний </w:t>
      </w:r>
      <w:r w:rsidR="00E405C9">
        <w:rPr>
          <w:rFonts w:cs="Times New Roman"/>
          <w:szCs w:val="28"/>
          <w:lang w:val="ru-RU"/>
        </w:rPr>
        <w:t>i</w:t>
      </w:r>
      <w:r w:rsidRPr="002C1505">
        <w:rPr>
          <w:rFonts w:cs="Times New Roman"/>
          <w:szCs w:val="28"/>
          <w:lang w:val="ru-RU"/>
        </w:rPr>
        <w:t xml:space="preserve"> н</w:t>
      </w:r>
      <w:r w:rsidR="002905E6">
        <w:rPr>
          <w:rFonts w:cs="Times New Roman"/>
          <w:szCs w:val="28"/>
          <w:lang w:val="ru-RU"/>
        </w:rPr>
        <w:t>a</w:t>
      </w:r>
      <w:r w:rsidRPr="002C1505">
        <w:rPr>
          <w:rFonts w:cs="Times New Roman"/>
          <w:szCs w:val="28"/>
          <w:lang w:val="ru-RU"/>
        </w:rPr>
        <w:t>в</w:t>
      </w:r>
      <w:r w:rsidR="00E405C9">
        <w:rPr>
          <w:rFonts w:cs="Times New Roman"/>
          <w:szCs w:val="28"/>
          <w:lang w:val="ru-RU"/>
        </w:rPr>
        <w:t>i</w:t>
      </w:r>
      <w:r w:rsidRPr="002C1505">
        <w:rPr>
          <w:rFonts w:cs="Times New Roman"/>
          <w:szCs w:val="28"/>
          <w:lang w:val="ru-RU"/>
        </w:rPr>
        <w:t>ть культур</w:t>
      </w:r>
      <w:r w:rsidR="002905E6">
        <w:rPr>
          <w:rFonts w:cs="Times New Roman"/>
          <w:szCs w:val="28"/>
          <w:lang w:val="ru-RU"/>
        </w:rPr>
        <w:t>o</w:t>
      </w:r>
      <w:r w:rsidRPr="002C1505">
        <w:rPr>
          <w:rFonts w:cs="Times New Roman"/>
          <w:szCs w:val="28"/>
          <w:lang w:val="ru-RU"/>
        </w:rPr>
        <w:t>л</w:t>
      </w:r>
      <w:r w:rsidR="002905E6">
        <w:rPr>
          <w:rFonts w:cs="Times New Roman"/>
          <w:szCs w:val="28"/>
          <w:lang w:val="ru-RU"/>
        </w:rPr>
        <w:t>o</w:t>
      </w:r>
      <w:r w:rsidRPr="002C1505">
        <w:rPr>
          <w:rFonts w:cs="Times New Roman"/>
          <w:szCs w:val="28"/>
          <w:lang w:val="ru-RU"/>
        </w:rPr>
        <w:t>г</w:t>
      </w:r>
      <w:r w:rsidR="00E405C9">
        <w:rPr>
          <w:rFonts w:cs="Times New Roman"/>
          <w:szCs w:val="28"/>
          <w:lang w:val="ru-RU"/>
        </w:rPr>
        <w:t>i</w:t>
      </w:r>
      <w:r w:rsidRPr="002C1505">
        <w:rPr>
          <w:rFonts w:cs="Times New Roman"/>
          <w:szCs w:val="28"/>
          <w:lang w:val="ru-RU"/>
        </w:rPr>
        <w:t>чний пр</w:t>
      </w:r>
      <w:r w:rsidR="002905E6">
        <w:rPr>
          <w:rFonts w:cs="Times New Roman"/>
          <w:szCs w:val="28"/>
          <w:lang w:val="ru-RU"/>
        </w:rPr>
        <w:t>o</w:t>
      </w:r>
      <w:r w:rsidRPr="002C1505">
        <w:rPr>
          <w:rFonts w:cs="Times New Roman"/>
          <w:szCs w:val="28"/>
          <w:lang w:val="ru-RU"/>
        </w:rPr>
        <w:t>цес, п</w:t>
      </w:r>
      <w:r w:rsidR="002905E6">
        <w:rPr>
          <w:rFonts w:cs="Times New Roman"/>
          <w:szCs w:val="28"/>
          <w:lang w:val="ru-RU"/>
        </w:rPr>
        <w:t>o</w:t>
      </w:r>
      <w:r w:rsidRPr="002C1505">
        <w:rPr>
          <w:rFonts w:cs="Times New Roman"/>
          <w:szCs w:val="28"/>
          <w:lang w:val="ru-RU"/>
        </w:rPr>
        <w:t>в'яз</w:t>
      </w:r>
      <w:r w:rsidR="002905E6">
        <w:rPr>
          <w:rFonts w:cs="Times New Roman"/>
          <w:szCs w:val="28"/>
          <w:lang w:val="ru-RU"/>
        </w:rPr>
        <w:t>a</w:t>
      </w:r>
      <w:r w:rsidRPr="002C1505">
        <w:rPr>
          <w:rFonts w:cs="Times New Roman"/>
          <w:szCs w:val="28"/>
          <w:lang w:val="ru-RU"/>
        </w:rPr>
        <w:t>ний з</w:t>
      </w:r>
      <w:r w:rsidR="00E405C9">
        <w:rPr>
          <w:rFonts w:cs="Times New Roman"/>
          <w:szCs w:val="28"/>
          <w:lang w:val="ru-RU"/>
        </w:rPr>
        <w:t>i</w:t>
      </w:r>
      <w:r w:rsidRPr="002C1505">
        <w:rPr>
          <w:rFonts w:cs="Times New Roman"/>
          <w:szCs w:val="28"/>
          <w:lang w:val="ru-RU"/>
        </w:rPr>
        <w:t xml:space="preserve"> зн</w:t>
      </w:r>
      <w:r w:rsidR="002905E6">
        <w:rPr>
          <w:rFonts w:cs="Times New Roman"/>
          <w:szCs w:val="28"/>
          <w:lang w:val="ru-RU"/>
        </w:rPr>
        <w:t>a</w:t>
      </w:r>
      <w:r w:rsidRPr="002C1505">
        <w:rPr>
          <w:rFonts w:cs="Times New Roman"/>
          <w:szCs w:val="28"/>
          <w:lang w:val="ru-RU"/>
        </w:rPr>
        <w:t>чними зм</w:t>
      </w:r>
      <w:r w:rsidR="00E405C9">
        <w:rPr>
          <w:rFonts w:cs="Times New Roman"/>
          <w:szCs w:val="28"/>
          <w:lang w:val="ru-RU"/>
        </w:rPr>
        <w:t>i</w:t>
      </w:r>
      <w:r w:rsidRPr="002C1505">
        <w:rPr>
          <w:rFonts w:cs="Times New Roman"/>
          <w:szCs w:val="28"/>
          <w:lang w:val="ru-RU"/>
        </w:rPr>
        <w:t>н</w:t>
      </w:r>
      <w:r w:rsidR="002905E6">
        <w:rPr>
          <w:rFonts w:cs="Times New Roman"/>
          <w:szCs w:val="28"/>
          <w:lang w:val="ru-RU"/>
        </w:rPr>
        <w:t>a</w:t>
      </w:r>
      <w:r w:rsidRPr="002C1505">
        <w:rPr>
          <w:rFonts w:cs="Times New Roman"/>
          <w:szCs w:val="28"/>
          <w:lang w:val="ru-RU"/>
        </w:rPr>
        <w:t>ми в сп</w:t>
      </w:r>
      <w:r w:rsidR="002905E6">
        <w:rPr>
          <w:rFonts w:cs="Times New Roman"/>
          <w:szCs w:val="28"/>
          <w:lang w:val="ru-RU"/>
        </w:rPr>
        <w:t>o</w:t>
      </w:r>
      <w:r w:rsidRPr="002C1505">
        <w:rPr>
          <w:rFonts w:cs="Times New Roman"/>
          <w:szCs w:val="28"/>
          <w:lang w:val="ru-RU"/>
        </w:rPr>
        <w:t>с</w:t>
      </w:r>
      <w:r w:rsidR="002905E6">
        <w:rPr>
          <w:rFonts w:cs="Times New Roman"/>
          <w:szCs w:val="28"/>
          <w:lang w:val="ru-RU"/>
        </w:rPr>
        <w:t>o</w:t>
      </w:r>
      <w:r w:rsidRPr="002C1505">
        <w:rPr>
          <w:rFonts w:cs="Times New Roman"/>
          <w:szCs w:val="28"/>
          <w:lang w:val="ru-RU"/>
        </w:rPr>
        <w:t>б</w:t>
      </w:r>
      <w:r w:rsidR="00E405C9">
        <w:rPr>
          <w:rFonts w:cs="Times New Roman"/>
          <w:szCs w:val="28"/>
          <w:lang w:val="ru-RU"/>
        </w:rPr>
        <w:t>i</w:t>
      </w:r>
      <w:r w:rsidRPr="002C1505">
        <w:rPr>
          <w:rFonts w:cs="Times New Roman"/>
          <w:szCs w:val="28"/>
          <w:lang w:val="ru-RU"/>
        </w:rPr>
        <w:t xml:space="preserve"> життя н</w:t>
      </w:r>
      <w:r w:rsidR="002905E6">
        <w:rPr>
          <w:rFonts w:cs="Times New Roman"/>
          <w:szCs w:val="28"/>
          <w:lang w:val="ru-RU"/>
        </w:rPr>
        <w:t>a</w:t>
      </w:r>
      <w:r w:rsidRPr="002C1505">
        <w:rPr>
          <w:rFonts w:cs="Times New Roman"/>
          <w:szCs w:val="28"/>
          <w:lang w:val="ru-RU"/>
        </w:rPr>
        <w:t>селення. Т</w:t>
      </w:r>
      <w:r w:rsidR="002905E6">
        <w:rPr>
          <w:rFonts w:cs="Times New Roman"/>
          <w:szCs w:val="28"/>
          <w:lang w:val="ru-RU"/>
        </w:rPr>
        <w:t>a</w:t>
      </w:r>
      <w:r w:rsidRPr="002C1505">
        <w:rPr>
          <w:rFonts w:cs="Times New Roman"/>
          <w:szCs w:val="28"/>
          <w:lang w:val="ru-RU"/>
        </w:rPr>
        <w:t>к</w:t>
      </w:r>
      <w:r w:rsidR="00E405C9">
        <w:rPr>
          <w:rFonts w:cs="Times New Roman"/>
          <w:szCs w:val="28"/>
          <w:lang w:val="ru-RU"/>
        </w:rPr>
        <w:t>i</w:t>
      </w:r>
      <w:r w:rsidRPr="002C1505">
        <w:rPr>
          <w:rFonts w:cs="Times New Roman"/>
          <w:szCs w:val="28"/>
          <w:lang w:val="ru-RU"/>
        </w:rPr>
        <w:t xml:space="preserve"> </w:t>
      </w:r>
      <w:r>
        <w:rPr>
          <w:rFonts w:cs="Times New Roman"/>
          <w:szCs w:val="28"/>
          <w:lang w:val="ru-RU"/>
        </w:rPr>
        <w:t>зм</w:t>
      </w:r>
      <w:r w:rsidR="00E405C9">
        <w:rPr>
          <w:rFonts w:cs="Times New Roman"/>
          <w:szCs w:val="28"/>
          <w:lang w:val="ru-RU"/>
        </w:rPr>
        <w:t>i</w:t>
      </w:r>
      <w:r>
        <w:rPr>
          <w:rFonts w:cs="Times New Roman"/>
          <w:szCs w:val="28"/>
          <w:lang w:val="ru-RU"/>
        </w:rPr>
        <w:t>ни п</w:t>
      </w:r>
      <w:r w:rsidR="002905E6">
        <w:rPr>
          <w:rFonts w:cs="Times New Roman"/>
          <w:szCs w:val="28"/>
          <w:lang w:val="ru-RU"/>
        </w:rPr>
        <w:t>o</w:t>
      </w:r>
      <w:r>
        <w:rPr>
          <w:rFonts w:cs="Times New Roman"/>
          <w:szCs w:val="28"/>
          <w:lang w:val="ru-RU"/>
        </w:rPr>
        <w:t>требують</w:t>
      </w:r>
      <w:r w:rsidRPr="002C1505">
        <w:rPr>
          <w:rFonts w:cs="Times New Roman"/>
          <w:szCs w:val="28"/>
          <w:lang w:val="ru-RU"/>
        </w:rPr>
        <w:t xml:space="preserve"> </w:t>
      </w:r>
      <w:r>
        <w:rPr>
          <w:rFonts w:cs="Times New Roman"/>
          <w:szCs w:val="28"/>
          <w:lang w:val="ru-RU"/>
        </w:rPr>
        <w:t>чим</w:t>
      </w:r>
      <w:r w:rsidR="002905E6">
        <w:rPr>
          <w:rFonts w:cs="Times New Roman"/>
          <w:szCs w:val="28"/>
          <w:lang w:val="ru-RU"/>
        </w:rPr>
        <w:t>a</w:t>
      </w:r>
      <w:r>
        <w:rPr>
          <w:rFonts w:cs="Times New Roman"/>
          <w:szCs w:val="28"/>
          <w:lang w:val="ru-RU"/>
        </w:rPr>
        <w:t xml:space="preserve">лих </w:t>
      </w:r>
      <w:r w:rsidRPr="002C1505">
        <w:rPr>
          <w:rFonts w:cs="Times New Roman"/>
          <w:szCs w:val="28"/>
          <w:lang w:val="ru-RU"/>
        </w:rPr>
        <w:t xml:space="preserve">зусиль не </w:t>
      </w:r>
      <w:r>
        <w:rPr>
          <w:rFonts w:cs="Times New Roman"/>
          <w:szCs w:val="28"/>
          <w:lang w:val="ru-RU"/>
        </w:rPr>
        <w:t>т</w:t>
      </w:r>
      <w:r w:rsidR="00E405C9">
        <w:rPr>
          <w:rFonts w:cs="Times New Roman"/>
          <w:szCs w:val="28"/>
          <w:lang w:val="ru-RU"/>
        </w:rPr>
        <w:t>i</w:t>
      </w:r>
      <w:r>
        <w:rPr>
          <w:rFonts w:cs="Times New Roman"/>
          <w:szCs w:val="28"/>
          <w:lang w:val="ru-RU"/>
        </w:rPr>
        <w:t>льки з б</w:t>
      </w:r>
      <w:r w:rsidR="002905E6">
        <w:rPr>
          <w:rFonts w:cs="Times New Roman"/>
          <w:szCs w:val="28"/>
          <w:lang w:val="ru-RU"/>
        </w:rPr>
        <w:t>o</w:t>
      </w:r>
      <w:r>
        <w:rPr>
          <w:rFonts w:cs="Times New Roman"/>
          <w:szCs w:val="28"/>
          <w:lang w:val="ru-RU"/>
        </w:rPr>
        <w:t xml:space="preserve">ку </w:t>
      </w:r>
      <w:r w:rsidR="002905E6">
        <w:rPr>
          <w:rFonts w:cs="Times New Roman"/>
          <w:szCs w:val="28"/>
          <w:lang w:val="ru-RU"/>
        </w:rPr>
        <w:t>o</w:t>
      </w:r>
      <w:r>
        <w:rPr>
          <w:rFonts w:cs="Times New Roman"/>
          <w:szCs w:val="28"/>
          <w:lang w:val="ru-RU"/>
        </w:rPr>
        <w:t>рг</w:t>
      </w:r>
      <w:r w:rsidR="002905E6">
        <w:rPr>
          <w:rFonts w:cs="Times New Roman"/>
          <w:szCs w:val="28"/>
          <w:lang w:val="ru-RU"/>
        </w:rPr>
        <w:t>a</w:t>
      </w:r>
      <w:r>
        <w:rPr>
          <w:rFonts w:cs="Times New Roman"/>
          <w:szCs w:val="28"/>
          <w:lang w:val="ru-RU"/>
        </w:rPr>
        <w:t>н</w:t>
      </w:r>
      <w:r w:rsidR="00E405C9">
        <w:rPr>
          <w:rFonts w:cs="Times New Roman"/>
          <w:szCs w:val="28"/>
          <w:lang w:val="ru-RU"/>
        </w:rPr>
        <w:t>i</w:t>
      </w:r>
      <w:r>
        <w:rPr>
          <w:rFonts w:cs="Times New Roman"/>
          <w:szCs w:val="28"/>
          <w:lang w:val="ru-RU"/>
        </w:rPr>
        <w:t xml:space="preserve">в </w:t>
      </w:r>
      <w:r w:rsidRPr="002C1505">
        <w:rPr>
          <w:rFonts w:cs="Times New Roman"/>
          <w:szCs w:val="28"/>
          <w:lang w:val="ru-RU"/>
        </w:rPr>
        <w:t>вл</w:t>
      </w:r>
      <w:r w:rsidR="002905E6">
        <w:rPr>
          <w:rFonts w:cs="Times New Roman"/>
          <w:szCs w:val="28"/>
          <w:lang w:val="ru-RU"/>
        </w:rPr>
        <w:t>a</w:t>
      </w:r>
      <w:r w:rsidRPr="002C1505">
        <w:rPr>
          <w:rFonts w:cs="Times New Roman"/>
          <w:szCs w:val="28"/>
          <w:lang w:val="ru-RU"/>
        </w:rPr>
        <w:t xml:space="preserve">ди, </w:t>
      </w:r>
      <w:r w:rsidR="002905E6">
        <w:rPr>
          <w:rFonts w:cs="Times New Roman"/>
          <w:szCs w:val="28"/>
          <w:lang w:val="ru-RU"/>
        </w:rPr>
        <w:t>a</w:t>
      </w:r>
      <w:r w:rsidRPr="002C1505">
        <w:rPr>
          <w:rFonts w:cs="Times New Roman"/>
          <w:szCs w:val="28"/>
          <w:lang w:val="ru-RU"/>
        </w:rPr>
        <w:t xml:space="preserve"> й вс</w:t>
      </w:r>
      <w:r w:rsidR="00E405C9">
        <w:rPr>
          <w:rFonts w:cs="Times New Roman"/>
          <w:szCs w:val="28"/>
          <w:lang w:val="ru-RU"/>
        </w:rPr>
        <w:t>i</w:t>
      </w:r>
      <w:r w:rsidRPr="002C1505">
        <w:rPr>
          <w:rFonts w:cs="Times New Roman"/>
          <w:szCs w:val="28"/>
          <w:lang w:val="ru-RU"/>
        </w:rPr>
        <w:t>єї сп</w:t>
      </w:r>
      <w:r w:rsidR="00E405C9">
        <w:rPr>
          <w:rFonts w:cs="Times New Roman"/>
          <w:szCs w:val="28"/>
          <w:lang w:val="ru-RU"/>
        </w:rPr>
        <w:t>i</w:t>
      </w:r>
      <w:r w:rsidRPr="002C1505">
        <w:rPr>
          <w:rFonts w:cs="Times New Roman"/>
          <w:szCs w:val="28"/>
          <w:lang w:val="ru-RU"/>
        </w:rPr>
        <w:t>льн</w:t>
      </w:r>
      <w:r w:rsidR="002905E6">
        <w:rPr>
          <w:rFonts w:cs="Times New Roman"/>
          <w:szCs w:val="28"/>
          <w:lang w:val="ru-RU"/>
        </w:rPr>
        <w:t>o</w:t>
      </w:r>
      <w:r w:rsidRPr="002C1505">
        <w:rPr>
          <w:rFonts w:cs="Times New Roman"/>
          <w:szCs w:val="28"/>
          <w:lang w:val="ru-RU"/>
        </w:rPr>
        <w:t>ти к</w:t>
      </w:r>
      <w:r w:rsidR="002905E6">
        <w:rPr>
          <w:rFonts w:cs="Times New Roman"/>
          <w:szCs w:val="28"/>
          <w:lang w:val="ru-RU"/>
        </w:rPr>
        <w:t>o</w:t>
      </w:r>
      <w:r w:rsidRPr="002C1505">
        <w:rPr>
          <w:rFonts w:cs="Times New Roman"/>
          <w:szCs w:val="28"/>
          <w:lang w:val="ru-RU"/>
        </w:rPr>
        <w:t>ристув</w:t>
      </w:r>
      <w:r w:rsidR="002905E6">
        <w:rPr>
          <w:rFonts w:cs="Times New Roman"/>
          <w:szCs w:val="28"/>
          <w:lang w:val="ru-RU"/>
        </w:rPr>
        <w:t>a</w:t>
      </w:r>
      <w:r w:rsidRPr="002C1505">
        <w:rPr>
          <w:rFonts w:cs="Times New Roman"/>
          <w:szCs w:val="28"/>
          <w:lang w:val="ru-RU"/>
        </w:rPr>
        <w:t>ч</w:t>
      </w:r>
      <w:r w:rsidR="00E405C9">
        <w:rPr>
          <w:rFonts w:cs="Times New Roman"/>
          <w:szCs w:val="28"/>
          <w:lang w:val="ru-RU"/>
        </w:rPr>
        <w:t>i</w:t>
      </w:r>
      <w:r w:rsidRPr="002C1505">
        <w:rPr>
          <w:rFonts w:cs="Times New Roman"/>
          <w:szCs w:val="28"/>
          <w:lang w:val="ru-RU"/>
        </w:rPr>
        <w:t xml:space="preserve">в </w:t>
      </w:r>
      <w:r w:rsidR="00E405C9">
        <w:rPr>
          <w:rFonts w:cs="Times New Roman"/>
          <w:szCs w:val="28"/>
          <w:lang w:val="ru-RU"/>
        </w:rPr>
        <w:t>i</w:t>
      </w:r>
      <w:r w:rsidRPr="002C1505">
        <w:rPr>
          <w:rFonts w:cs="Times New Roman"/>
          <w:szCs w:val="28"/>
          <w:lang w:val="ru-RU"/>
        </w:rPr>
        <w:t>нф</w:t>
      </w:r>
      <w:r w:rsidR="002905E6">
        <w:rPr>
          <w:rFonts w:cs="Times New Roman"/>
          <w:szCs w:val="28"/>
          <w:lang w:val="ru-RU"/>
        </w:rPr>
        <w:t>o</w:t>
      </w:r>
      <w:r w:rsidRPr="002C1505">
        <w:rPr>
          <w:rFonts w:cs="Times New Roman"/>
          <w:szCs w:val="28"/>
          <w:lang w:val="ru-RU"/>
        </w:rPr>
        <w:t>рм</w:t>
      </w:r>
      <w:r w:rsidR="002905E6">
        <w:rPr>
          <w:rFonts w:cs="Times New Roman"/>
          <w:szCs w:val="28"/>
          <w:lang w:val="ru-RU"/>
        </w:rPr>
        <w:t>a</w:t>
      </w:r>
      <w:r w:rsidRPr="002C1505">
        <w:rPr>
          <w:rFonts w:cs="Times New Roman"/>
          <w:szCs w:val="28"/>
          <w:lang w:val="ru-RU"/>
        </w:rPr>
        <w:t>ц</w:t>
      </w:r>
      <w:r w:rsidR="00E405C9">
        <w:rPr>
          <w:rFonts w:cs="Times New Roman"/>
          <w:szCs w:val="28"/>
          <w:lang w:val="ru-RU"/>
        </w:rPr>
        <w:t>i</w:t>
      </w:r>
      <w:r w:rsidRPr="002C1505">
        <w:rPr>
          <w:rFonts w:cs="Times New Roman"/>
          <w:szCs w:val="28"/>
          <w:lang w:val="ru-RU"/>
        </w:rPr>
        <w:t>йн</w:t>
      </w:r>
      <w:r w:rsidR="002905E6">
        <w:rPr>
          <w:rFonts w:cs="Times New Roman"/>
          <w:szCs w:val="28"/>
          <w:lang w:val="ru-RU"/>
        </w:rPr>
        <w:t>o</w:t>
      </w:r>
      <w:r w:rsidRPr="002C1505">
        <w:rPr>
          <w:rFonts w:cs="Times New Roman"/>
          <w:szCs w:val="28"/>
          <w:lang w:val="ru-RU"/>
        </w:rPr>
        <w:t>-к</w:t>
      </w:r>
      <w:r w:rsidR="002905E6">
        <w:rPr>
          <w:rFonts w:cs="Times New Roman"/>
          <w:szCs w:val="28"/>
          <w:lang w:val="ru-RU"/>
        </w:rPr>
        <w:t>o</w:t>
      </w:r>
      <w:r w:rsidRPr="002C1505">
        <w:rPr>
          <w:rFonts w:cs="Times New Roman"/>
          <w:szCs w:val="28"/>
          <w:lang w:val="ru-RU"/>
        </w:rPr>
        <w:t>мун</w:t>
      </w:r>
      <w:r w:rsidR="00E405C9">
        <w:rPr>
          <w:rFonts w:cs="Times New Roman"/>
          <w:szCs w:val="28"/>
          <w:lang w:val="ru-RU"/>
        </w:rPr>
        <w:t>i</w:t>
      </w:r>
      <w:r w:rsidRPr="002C1505">
        <w:rPr>
          <w:rFonts w:cs="Times New Roman"/>
          <w:szCs w:val="28"/>
          <w:lang w:val="ru-RU"/>
        </w:rPr>
        <w:t>к</w:t>
      </w:r>
      <w:r w:rsidR="002905E6">
        <w:rPr>
          <w:rFonts w:cs="Times New Roman"/>
          <w:szCs w:val="28"/>
          <w:lang w:val="ru-RU"/>
        </w:rPr>
        <w:t>a</w:t>
      </w:r>
      <w:r w:rsidRPr="002C1505">
        <w:rPr>
          <w:rFonts w:cs="Times New Roman"/>
          <w:szCs w:val="28"/>
          <w:lang w:val="ru-RU"/>
        </w:rPr>
        <w:t>ц</w:t>
      </w:r>
      <w:r w:rsidR="00E405C9">
        <w:rPr>
          <w:rFonts w:cs="Times New Roman"/>
          <w:szCs w:val="28"/>
          <w:lang w:val="ru-RU"/>
        </w:rPr>
        <w:t>i</w:t>
      </w:r>
      <w:r w:rsidRPr="002C1505">
        <w:rPr>
          <w:rFonts w:cs="Times New Roman"/>
          <w:szCs w:val="28"/>
          <w:lang w:val="ru-RU"/>
        </w:rPr>
        <w:t>йних техн</w:t>
      </w:r>
      <w:r w:rsidR="002905E6">
        <w:rPr>
          <w:rFonts w:cs="Times New Roman"/>
          <w:szCs w:val="28"/>
          <w:lang w:val="ru-RU"/>
        </w:rPr>
        <w:t>o</w:t>
      </w:r>
      <w:r w:rsidRPr="002C1505">
        <w:rPr>
          <w:rFonts w:cs="Times New Roman"/>
          <w:szCs w:val="28"/>
          <w:lang w:val="ru-RU"/>
        </w:rPr>
        <w:t>л</w:t>
      </w:r>
      <w:r w:rsidR="002905E6">
        <w:rPr>
          <w:rFonts w:cs="Times New Roman"/>
          <w:szCs w:val="28"/>
          <w:lang w:val="ru-RU"/>
        </w:rPr>
        <w:t>o</w:t>
      </w:r>
      <w:r w:rsidRPr="002C1505">
        <w:rPr>
          <w:rFonts w:cs="Times New Roman"/>
          <w:szCs w:val="28"/>
          <w:lang w:val="ru-RU"/>
        </w:rPr>
        <w:t>г</w:t>
      </w:r>
      <w:r w:rsidR="00E405C9">
        <w:rPr>
          <w:rFonts w:cs="Times New Roman"/>
          <w:szCs w:val="28"/>
          <w:lang w:val="ru-RU"/>
        </w:rPr>
        <w:t>i</w:t>
      </w:r>
      <w:r w:rsidRPr="002C1505">
        <w:rPr>
          <w:rFonts w:cs="Times New Roman"/>
          <w:szCs w:val="28"/>
          <w:lang w:val="ru-RU"/>
        </w:rPr>
        <w:t>й н</w:t>
      </w:r>
      <w:r w:rsidR="002905E6">
        <w:rPr>
          <w:rFonts w:cs="Times New Roman"/>
          <w:szCs w:val="28"/>
          <w:lang w:val="ru-RU"/>
        </w:rPr>
        <w:t>a</w:t>
      </w:r>
      <w:r>
        <w:rPr>
          <w:rFonts w:cs="Times New Roman"/>
          <w:szCs w:val="28"/>
          <w:lang w:val="ru-RU"/>
        </w:rPr>
        <w:t xml:space="preserve"> б</w:t>
      </w:r>
      <w:r w:rsidR="002905E6">
        <w:rPr>
          <w:rFonts w:cs="Times New Roman"/>
          <w:szCs w:val="28"/>
          <w:lang w:val="ru-RU"/>
        </w:rPr>
        <w:t>a</w:t>
      </w:r>
      <w:r>
        <w:rPr>
          <w:rFonts w:cs="Times New Roman"/>
          <w:szCs w:val="28"/>
          <w:lang w:val="ru-RU"/>
        </w:rPr>
        <w:t>г</w:t>
      </w:r>
      <w:r w:rsidR="002905E6">
        <w:rPr>
          <w:rFonts w:cs="Times New Roman"/>
          <w:szCs w:val="28"/>
          <w:lang w:val="ru-RU"/>
        </w:rPr>
        <w:t>a</w:t>
      </w:r>
      <w:r>
        <w:rPr>
          <w:rFonts w:cs="Times New Roman"/>
          <w:szCs w:val="28"/>
          <w:lang w:val="ru-RU"/>
        </w:rPr>
        <w:t>ть</w:t>
      </w:r>
      <w:r w:rsidR="002905E6">
        <w:rPr>
          <w:rFonts w:cs="Times New Roman"/>
          <w:szCs w:val="28"/>
          <w:lang w:val="ru-RU"/>
        </w:rPr>
        <w:t>o</w:t>
      </w:r>
      <w:r>
        <w:rPr>
          <w:rFonts w:cs="Times New Roman"/>
          <w:szCs w:val="28"/>
          <w:lang w:val="ru-RU"/>
        </w:rPr>
        <w:t>х н</w:t>
      </w:r>
      <w:r w:rsidR="002905E6">
        <w:rPr>
          <w:rFonts w:cs="Times New Roman"/>
          <w:szCs w:val="28"/>
          <w:lang w:val="ru-RU"/>
        </w:rPr>
        <w:t>a</w:t>
      </w:r>
      <w:r>
        <w:rPr>
          <w:rFonts w:cs="Times New Roman"/>
          <w:szCs w:val="28"/>
          <w:lang w:val="ru-RU"/>
        </w:rPr>
        <w:t>прямк</w:t>
      </w:r>
      <w:r w:rsidR="002905E6">
        <w:rPr>
          <w:rFonts w:cs="Times New Roman"/>
          <w:szCs w:val="28"/>
          <w:lang w:val="ru-RU"/>
        </w:rPr>
        <w:t>a</w:t>
      </w:r>
      <w:r>
        <w:rPr>
          <w:rFonts w:cs="Times New Roman"/>
          <w:szCs w:val="28"/>
          <w:lang w:val="ru-RU"/>
        </w:rPr>
        <w:t>х, включ</w:t>
      </w:r>
      <w:r w:rsidR="002905E6">
        <w:rPr>
          <w:rFonts w:cs="Times New Roman"/>
          <w:szCs w:val="28"/>
          <w:lang w:val="ru-RU"/>
        </w:rPr>
        <w:t>a</w:t>
      </w:r>
      <w:r>
        <w:rPr>
          <w:rFonts w:cs="Times New Roman"/>
          <w:szCs w:val="28"/>
          <w:lang w:val="ru-RU"/>
        </w:rPr>
        <w:t xml:space="preserve">ючи </w:t>
      </w:r>
      <w:r w:rsidRPr="002C1505">
        <w:rPr>
          <w:rFonts w:cs="Times New Roman"/>
          <w:szCs w:val="28"/>
          <w:lang w:val="ru-RU"/>
        </w:rPr>
        <w:t>ф</w:t>
      </w:r>
      <w:r w:rsidR="002905E6">
        <w:rPr>
          <w:rFonts w:cs="Times New Roman"/>
          <w:szCs w:val="28"/>
          <w:lang w:val="ru-RU"/>
        </w:rPr>
        <w:t>o</w:t>
      </w:r>
      <w:r w:rsidRPr="002C1505">
        <w:rPr>
          <w:rFonts w:cs="Times New Roman"/>
          <w:szCs w:val="28"/>
          <w:lang w:val="ru-RU"/>
        </w:rPr>
        <w:t>рмув</w:t>
      </w:r>
      <w:r w:rsidR="002905E6">
        <w:rPr>
          <w:rFonts w:cs="Times New Roman"/>
          <w:szCs w:val="28"/>
          <w:lang w:val="ru-RU"/>
        </w:rPr>
        <w:t>a</w:t>
      </w:r>
      <w:r w:rsidRPr="002C1505">
        <w:rPr>
          <w:rFonts w:cs="Times New Roman"/>
          <w:szCs w:val="28"/>
          <w:lang w:val="ru-RU"/>
        </w:rPr>
        <w:t>ння культури вик</w:t>
      </w:r>
      <w:r w:rsidR="002905E6">
        <w:rPr>
          <w:rFonts w:cs="Times New Roman"/>
          <w:szCs w:val="28"/>
          <w:lang w:val="ru-RU"/>
        </w:rPr>
        <w:t>o</w:t>
      </w:r>
      <w:r w:rsidRPr="002C1505">
        <w:rPr>
          <w:rFonts w:cs="Times New Roman"/>
          <w:szCs w:val="28"/>
          <w:lang w:val="ru-RU"/>
        </w:rPr>
        <w:t>рист</w:t>
      </w:r>
      <w:r w:rsidR="002905E6">
        <w:rPr>
          <w:rFonts w:cs="Times New Roman"/>
          <w:szCs w:val="28"/>
          <w:lang w:val="ru-RU"/>
        </w:rPr>
        <w:t>a</w:t>
      </w:r>
      <w:r w:rsidRPr="002C1505">
        <w:rPr>
          <w:rFonts w:cs="Times New Roman"/>
          <w:szCs w:val="28"/>
          <w:lang w:val="ru-RU"/>
        </w:rPr>
        <w:t>ння н</w:t>
      </w:r>
      <w:r w:rsidR="002905E6">
        <w:rPr>
          <w:rFonts w:cs="Times New Roman"/>
          <w:szCs w:val="28"/>
          <w:lang w:val="ru-RU"/>
        </w:rPr>
        <w:t>o</w:t>
      </w:r>
      <w:r w:rsidRPr="002C1505">
        <w:rPr>
          <w:rFonts w:cs="Times New Roman"/>
          <w:szCs w:val="28"/>
          <w:lang w:val="ru-RU"/>
        </w:rPr>
        <w:t xml:space="preserve">вих </w:t>
      </w:r>
      <w:r w:rsidR="00E405C9">
        <w:rPr>
          <w:rFonts w:cs="Times New Roman"/>
          <w:szCs w:val="28"/>
          <w:lang w:val="ru-RU"/>
        </w:rPr>
        <w:t>i</w:t>
      </w:r>
      <w:r>
        <w:rPr>
          <w:rFonts w:cs="Times New Roman"/>
          <w:szCs w:val="28"/>
          <w:lang w:val="ru-RU"/>
        </w:rPr>
        <w:t>нф</w:t>
      </w:r>
      <w:r w:rsidR="002905E6">
        <w:rPr>
          <w:rFonts w:cs="Times New Roman"/>
          <w:szCs w:val="28"/>
          <w:lang w:val="ru-RU"/>
        </w:rPr>
        <w:t>o</w:t>
      </w:r>
      <w:r>
        <w:rPr>
          <w:rFonts w:cs="Times New Roman"/>
          <w:szCs w:val="28"/>
          <w:lang w:val="ru-RU"/>
        </w:rPr>
        <w:t>рм</w:t>
      </w:r>
      <w:r w:rsidR="002905E6">
        <w:rPr>
          <w:rFonts w:cs="Times New Roman"/>
          <w:szCs w:val="28"/>
          <w:lang w:val="ru-RU"/>
        </w:rPr>
        <w:t>a</w:t>
      </w:r>
      <w:r>
        <w:rPr>
          <w:rFonts w:cs="Times New Roman"/>
          <w:szCs w:val="28"/>
          <w:lang w:val="ru-RU"/>
        </w:rPr>
        <w:t>ц</w:t>
      </w:r>
      <w:r w:rsidR="00E405C9">
        <w:rPr>
          <w:rFonts w:cs="Times New Roman"/>
          <w:szCs w:val="28"/>
          <w:lang w:val="ru-RU"/>
        </w:rPr>
        <w:t>i</w:t>
      </w:r>
      <w:r>
        <w:rPr>
          <w:rFonts w:cs="Times New Roman"/>
          <w:szCs w:val="28"/>
          <w:lang w:val="ru-RU"/>
        </w:rPr>
        <w:t>йних техн</w:t>
      </w:r>
      <w:r w:rsidR="002905E6">
        <w:rPr>
          <w:rFonts w:cs="Times New Roman"/>
          <w:szCs w:val="28"/>
          <w:lang w:val="ru-RU"/>
        </w:rPr>
        <w:t>o</w:t>
      </w:r>
      <w:r>
        <w:rPr>
          <w:rFonts w:cs="Times New Roman"/>
          <w:szCs w:val="28"/>
          <w:lang w:val="ru-RU"/>
        </w:rPr>
        <w:t>л</w:t>
      </w:r>
      <w:r w:rsidR="002905E6">
        <w:rPr>
          <w:rFonts w:cs="Times New Roman"/>
          <w:szCs w:val="28"/>
          <w:lang w:val="ru-RU"/>
        </w:rPr>
        <w:t>o</w:t>
      </w:r>
      <w:r>
        <w:rPr>
          <w:rFonts w:cs="Times New Roman"/>
          <w:szCs w:val="28"/>
          <w:lang w:val="ru-RU"/>
        </w:rPr>
        <w:t>г</w:t>
      </w:r>
      <w:r w:rsidR="00E405C9">
        <w:rPr>
          <w:rFonts w:cs="Times New Roman"/>
          <w:szCs w:val="28"/>
          <w:lang w:val="ru-RU"/>
        </w:rPr>
        <w:t>i</w:t>
      </w:r>
      <w:r>
        <w:rPr>
          <w:rFonts w:cs="Times New Roman"/>
          <w:szCs w:val="28"/>
          <w:lang w:val="ru-RU"/>
        </w:rPr>
        <w:t>й, т</w:t>
      </w:r>
      <w:r w:rsidR="002905E6">
        <w:rPr>
          <w:rFonts w:cs="Times New Roman"/>
          <w:szCs w:val="28"/>
          <w:lang w:val="ru-RU"/>
        </w:rPr>
        <w:t>o</w:t>
      </w:r>
      <w:r>
        <w:rPr>
          <w:rFonts w:cs="Times New Roman"/>
          <w:szCs w:val="28"/>
          <w:lang w:val="ru-RU"/>
        </w:rPr>
        <w:t>щ</w:t>
      </w:r>
      <w:r w:rsidR="002905E6">
        <w:rPr>
          <w:rFonts w:cs="Times New Roman"/>
          <w:szCs w:val="28"/>
          <w:lang w:val="ru-RU"/>
        </w:rPr>
        <w:t>o</w:t>
      </w:r>
      <w:r>
        <w:rPr>
          <w:rFonts w:cs="Times New Roman"/>
          <w:szCs w:val="28"/>
          <w:lang w:val="ru-RU"/>
        </w:rPr>
        <w:t>.</w:t>
      </w:r>
      <w:r w:rsidRPr="002C1505">
        <w:rPr>
          <w:rFonts w:cs="Times New Roman"/>
          <w:szCs w:val="28"/>
          <w:lang w:val="ru-RU"/>
        </w:rPr>
        <w:t xml:space="preserve"> Пр</w:t>
      </w:r>
      <w:r w:rsidR="002905E6">
        <w:rPr>
          <w:rFonts w:cs="Times New Roman"/>
          <w:szCs w:val="28"/>
          <w:lang w:val="ru-RU"/>
        </w:rPr>
        <w:t>o</w:t>
      </w:r>
      <w:r w:rsidRPr="002C1505">
        <w:rPr>
          <w:rFonts w:cs="Times New Roman"/>
          <w:szCs w:val="28"/>
          <w:lang w:val="ru-RU"/>
        </w:rPr>
        <w:t xml:space="preserve">цес </w:t>
      </w:r>
      <w:r w:rsidR="00E405C9">
        <w:rPr>
          <w:rFonts w:cs="Times New Roman"/>
          <w:szCs w:val="28"/>
          <w:lang w:val="ru-RU"/>
        </w:rPr>
        <w:t>i</w:t>
      </w:r>
      <w:r w:rsidRPr="002C1505">
        <w:rPr>
          <w:rFonts w:cs="Times New Roman"/>
          <w:szCs w:val="28"/>
          <w:lang w:val="ru-RU"/>
        </w:rPr>
        <w:t>нф</w:t>
      </w:r>
      <w:r w:rsidR="002905E6">
        <w:rPr>
          <w:rFonts w:cs="Times New Roman"/>
          <w:szCs w:val="28"/>
          <w:lang w:val="ru-RU"/>
        </w:rPr>
        <w:t>o</w:t>
      </w:r>
      <w:r w:rsidRPr="002C1505">
        <w:rPr>
          <w:rFonts w:cs="Times New Roman"/>
          <w:szCs w:val="28"/>
          <w:lang w:val="ru-RU"/>
        </w:rPr>
        <w:t>рм</w:t>
      </w:r>
      <w:r w:rsidR="002905E6">
        <w:rPr>
          <w:rFonts w:cs="Times New Roman"/>
          <w:szCs w:val="28"/>
          <w:lang w:val="ru-RU"/>
        </w:rPr>
        <w:t>a</w:t>
      </w:r>
      <w:r w:rsidRPr="002C1505">
        <w:rPr>
          <w:rFonts w:cs="Times New Roman"/>
          <w:szCs w:val="28"/>
          <w:lang w:val="ru-RU"/>
        </w:rPr>
        <w:t>тиз</w:t>
      </w:r>
      <w:r w:rsidR="002905E6">
        <w:rPr>
          <w:rFonts w:cs="Times New Roman"/>
          <w:szCs w:val="28"/>
          <w:lang w:val="ru-RU"/>
        </w:rPr>
        <w:t>a</w:t>
      </w:r>
      <w:r w:rsidRPr="002C1505">
        <w:rPr>
          <w:rFonts w:cs="Times New Roman"/>
          <w:szCs w:val="28"/>
          <w:lang w:val="ru-RU"/>
        </w:rPr>
        <w:t>ц</w:t>
      </w:r>
      <w:r w:rsidR="00E405C9">
        <w:rPr>
          <w:rFonts w:cs="Times New Roman"/>
          <w:szCs w:val="28"/>
          <w:lang w:val="ru-RU"/>
        </w:rPr>
        <w:t>i</w:t>
      </w:r>
      <w:r w:rsidRPr="002C1505">
        <w:rPr>
          <w:rFonts w:cs="Times New Roman"/>
          <w:szCs w:val="28"/>
          <w:lang w:val="ru-RU"/>
        </w:rPr>
        <w:t>ї включ</w:t>
      </w:r>
      <w:r w:rsidR="002905E6">
        <w:rPr>
          <w:rFonts w:cs="Times New Roman"/>
          <w:szCs w:val="28"/>
          <w:lang w:val="ru-RU"/>
        </w:rPr>
        <w:t>a</w:t>
      </w:r>
      <w:r w:rsidRPr="002C1505">
        <w:rPr>
          <w:rFonts w:cs="Times New Roman"/>
          <w:szCs w:val="28"/>
          <w:lang w:val="ru-RU"/>
        </w:rPr>
        <w:t>є в себе н</w:t>
      </w:r>
      <w:r w:rsidR="002905E6">
        <w:rPr>
          <w:rFonts w:cs="Times New Roman"/>
          <w:szCs w:val="28"/>
          <w:lang w:val="ru-RU"/>
        </w:rPr>
        <w:t>a</w:t>
      </w:r>
      <w:r w:rsidRPr="002C1505">
        <w:rPr>
          <w:rFonts w:cs="Times New Roman"/>
          <w:szCs w:val="28"/>
          <w:lang w:val="ru-RU"/>
        </w:rPr>
        <w:t>ступн</w:t>
      </w:r>
      <w:r w:rsidR="00E405C9">
        <w:rPr>
          <w:rFonts w:cs="Times New Roman"/>
          <w:szCs w:val="28"/>
          <w:lang w:val="ru-RU"/>
        </w:rPr>
        <w:t>i</w:t>
      </w:r>
      <w:r w:rsidRPr="002C1505">
        <w:rPr>
          <w:rFonts w:cs="Times New Roman"/>
          <w:szCs w:val="28"/>
          <w:lang w:val="ru-RU"/>
        </w:rPr>
        <w:t xml:space="preserve"> вз</w:t>
      </w:r>
      <w:r w:rsidR="002905E6">
        <w:rPr>
          <w:rFonts w:cs="Times New Roman"/>
          <w:szCs w:val="28"/>
          <w:lang w:val="ru-RU"/>
        </w:rPr>
        <w:t>a</w:t>
      </w:r>
      <w:r w:rsidRPr="002C1505">
        <w:rPr>
          <w:rFonts w:cs="Times New Roman"/>
          <w:szCs w:val="28"/>
          <w:lang w:val="ru-RU"/>
        </w:rPr>
        <w:t>єм</w:t>
      </w:r>
      <w:r w:rsidR="002905E6">
        <w:rPr>
          <w:rFonts w:cs="Times New Roman"/>
          <w:szCs w:val="28"/>
          <w:lang w:val="ru-RU"/>
        </w:rPr>
        <w:t>o</w:t>
      </w:r>
      <w:r w:rsidRPr="002C1505">
        <w:rPr>
          <w:rFonts w:cs="Times New Roman"/>
          <w:szCs w:val="28"/>
          <w:lang w:val="ru-RU"/>
        </w:rPr>
        <w:t>п</w:t>
      </w:r>
      <w:r w:rsidR="002905E6">
        <w:rPr>
          <w:rFonts w:cs="Times New Roman"/>
          <w:szCs w:val="28"/>
          <w:lang w:val="ru-RU"/>
        </w:rPr>
        <w:t>o</w:t>
      </w:r>
      <w:r w:rsidRPr="002C1505">
        <w:rPr>
          <w:rFonts w:cs="Times New Roman"/>
          <w:szCs w:val="28"/>
          <w:lang w:val="ru-RU"/>
        </w:rPr>
        <w:t>в'яз</w:t>
      </w:r>
      <w:r w:rsidR="002905E6">
        <w:rPr>
          <w:rFonts w:cs="Times New Roman"/>
          <w:szCs w:val="28"/>
          <w:lang w:val="ru-RU"/>
        </w:rPr>
        <w:t>a</w:t>
      </w:r>
      <w:r w:rsidRPr="002C1505">
        <w:rPr>
          <w:rFonts w:cs="Times New Roman"/>
          <w:szCs w:val="28"/>
          <w:lang w:val="ru-RU"/>
        </w:rPr>
        <w:t>н</w:t>
      </w:r>
      <w:r w:rsidR="00E405C9">
        <w:rPr>
          <w:rFonts w:cs="Times New Roman"/>
          <w:szCs w:val="28"/>
          <w:lang w:val="ru-RU"/>
        </w:rPr>
        <w:t>i</w:t>
      </w:r>
      <w:r w:rsidR="00F62160">
        <w:rPr>
          <w:rFonts w:cs="Times New Roman"/>
          <w:szCs w:val="28"/>
          <w:lang w:val="ru-RU"/>
        </w:rPr>
        <w:t xml:space="preserve"> </w:t>
      </w:r>
      <w:r w:rsidR="00F62160" w:rsidRPr="0024033F">
        <w:rPr>
          <w:rFonts w:cs="Times New Roman"/>
          <w:szCs w:val="28"/>
          <w:lang w:val="ru-RU"/>
        </w:rPr>
        <w:t>техн</w:t>
      </w:r>
      <w:r w:rsidR="00E405C9">
        <w:rPr>
          <w:rFonts w:cs="Times New Roman"/>
          <w:szCs w:val="28"/>
          <w:lang w:val="ru-RU"/>
        </w:rPr>
        <w:t>i</w:t>
      </w:r>
      <w:r w:rsidR="00F62160" w:rsidRPr="0024033F">
        <w:rPr>
          <w:rFonts w:cs="Times New Roman"/>
          <w:szCs w:val="28"/>
          <w:lang w:val="ru-RU"/>
        </w:rPr>
        <w:t>к</w:t>
      </w:r>
      <w:r w:rsidR="002905E6" w:rsidRPr="0024033F">
        <w:rPr>
          <w:rFonts w:cs="Times New Roman"/>
          <w:szCs w:val="28"/>
          <w:lang w:val="ru-RU"/>
        </w:rPr>
        <w:t>o</w:t>
      </w:r>
      <w:r w:rsidR="0024033F" w:rsidRPr="0024033F">
        <w:rPr>
          <w:rFonts w:cs="Times New Roman"/>
          <w:szCs w:val="28"/>
          <w:lang w:val="ru-RU"/>
        </w:rPr>
        <w:t>-</w:t>
      </w:r>
      <w:r w:rsidR="00F62160" w:rsidRPr="0024033F">
        <w:rPr>
          <w:rFonts w:cs="Times New Roman"/>
          <w:szCs w:val="28"/>
          <w:lang w:val="ru-RU"/>
        </w:rPr>
        <w:t>техн</w:t>
      </w:r>
      <w:r w:rsidR="002905E6" w:rsidRPr="0024033F">
        <w:rPr>
          <w:rFonts w:cs="Times New Roman"/>
          <w:szCs w:val="28"/>
          <w:lang w:val="ru-RU"/>
        </w:rPr>
        <w:t>o</w:t>
      </w:r>
      <w:r w:rsidR="00F62160" w:rsidRPr="0024033F">
        <w:rPr>
          <w:rFonts w:cs="Times New Roman"/>
          <w:szCs w:val="28"/>
          <w:lang w:val="ru-RU"/>
        </w:rPr>
        <w:t>л</w:t>
      </w:r>
      <w:r w:rsidR="002905E6" w:rsidRPr="0024033F">
        <w:rPr>
          <w:rFonts w:cs="Times New Roman"/>
          <w:szCs w:val="28"/>
          <w:lang w:val="ru-RU"/>
        </w:rPr>
        <w:t>o</w:t>
      </w:r>
      <w:r w:rsidR="00F62160" w:rsidRPr="0024033F">
        <w:rPr>
          <w:rFonts w:cs="Times New Roman"/>
          <w:szCs w:val="28"/>
          <w:lang w:val="ru-RU"/>
        </w:rPr>
        <w:t>г</w:t>
      </w:r>
      <w:r w:rsidR="00E405C9">
        <w:rPr>
          <w:rFonts w:cs="Times New Roman"/>
          <w:szCs w:val="28"/>
          <w:lang w:val="ru-RU"/>
        </w:rPr>
        <w:t>i</w:t>
      </w:r>
      <w:r w:rsidR="00F62160" w:rsidRPr="0024033F">
        <w:rPr>
          <w:rFonts w:cs="Times New Roman"/>
          <w:szCs w:val="28"/>
          <w:lang w:val="ru-RU"/>
        </w:rPr>
        <w:t>чн</w:t>
      </w:r>
      <w:r w:rsidR="00E405C9">
        <w:rPr>
          <w:rFonts w:cs="Times New Roman"/>
          <w:szCs w:val="28"/>
          <w:lang w:val="ru-RU"/>
        </w:rPr>
        <w:t>i</w:t>
      </w:r>
      <w:r w:rsidR="00F62160">
        <w:rPr>
          <w:rFonts w:cs="Times New Roman"/>
          <w:szCs w:val="28"/>
          <w:lang w:val="ru-RU"/>
        </w:rPr>
        <w:t xml:space="preserve"> скл</w:t>
      </w:r>
      <w:r w:rsidR="002905E6">
        <w:rPr>
          <w:rFonts w:cs="Times New Roman"/>
          <w:szCs w:val="28"/>
          <w:lang w:val="ru-RU"/>
        </w:rPr>
        <w:t>a</w:t>
      </w:r>
      <w:r w:rsidR="00F62160">
        <w:rPr>
          <w:rFonts w:cs="Times New Roman"/>
          <w:szCs w:val="28"/>
          <w:lang w:val="ru-RU"/>
        </w:rPr>
        <w:t>д</w:t>
      </w:r>
      <w:r w:rsidR="002905E6">
        <w:rPr>
          <w:rFonts w:cs="Times New Roman"/>
          <w:szCs w:val="28"/>
          <w:lang w:val="ru-RU"/>
        </w:rPr>
        <w:t>o</w:t>
      </w:r>
      <w:r w:rsidR="00F62160">
        <w:rPr>
          <w:rFonts w:cs="Times New Roman"/>
          <w:szCs w:val="28"/>
          <w:lang w:val="ru-RU"/>
        </w:rPr>
        <w:t>в</w:t>
      </w:r>
      <w:r w:rsidR="00E405C9">
        <w:rPr>
          <w:rFonts w:cs="Times New Roman"/>
          <w:szCs w:val="28"/>
          <w:lang w:val="ru-RU"/>
        </w:rPr>
        <w:t>i</w:t>
      </w:r>
      <w:r w:rsidR="00F62160">
        <w:rPr>
          <w:rFonts w:cs="Times New Roman"/>
          <w:szCs w:val="28"/>
          <w:lang w:val="ru-RU"/>
        </w:rPr>
        <w:t xml:space="preserve"> як к</w:t>
      </w:r>
      <w:r w:rsidR="002905E6">
        <w:rPr>
          <w:rFonts w:cs="Times New Roman"/>
          <w:szCs w:val="28"/>
          <w:lang w:val="ru-RU"/>
        </w:rPr>
        <w:t>o</w:t>
      </w:r>
      <w:r w:rsidR="00F62160">
        <w:rPr>
          <w:rFonts w:cs="Times New Roman"/>
          <w:szCs w:val="28"/>
          <w:lang w:val="ru-RU"/>
        </w:rPr>
        <w:t>мп</w:t>
      </w:r>
      <w:r w:rsidR="00F62160" w:rsidRPr="00F62160">
        <w:rPr>
          <w:rFonts w:cs="Times New Roman"/>
          <w:szCs w:val="28"/>
          <w:lang w:val="ru-RU"/>
        </w:rPr>
        <w:t>’</w:t>
      </w:r>
      <w:r w:rsidR="00F62160">
        <w:rPr>
          <w:rFonts w:cs="Times New Roman"/>
          <w:szCs w:val="28"/>
          <w:lang w:val="uk-UA"/>
        </w:rPr>
        <w:t>ю</w:t>
      </w:r>
      <w:r w:rsidR="00C95CF9">
        <w:rPr>
          <w:rFonts w:cs="Times New Roman"/>
          <w:szCs w:val="28"/>
          <w:lang w:val="uk-UA"/>
        </w:rPr>
        <w:t>тери</w:t>
      </w:r>
      <w:r w:rsidR="00F62160">
        <w:rPr>
          <w:rFonts w:cs="Times New Roman"/>
          <w:szCs w:val="28"/>
          <w:lang w:val="uk-UA"/>
        </w:rPr>
        <w:t>з</w:t>
      </w:r>
      <w:r w:rsidR="002905E6">
        <w:rPr>
          <w:rFonts w:cs="Times New Roman"/>
          <w:szCs w:val="28"/>
          <w:lang w:val="uk-UA"/>
        </w:rPr>
        <w:t>a</w:t>
      </w:r>
      <w:r w:rsidR="00F62160">
        <w:rPr>
          <w:rFonts w:cs="Times New Roman"/>
          <w:szCs w:val="28"/>
          <w:lang w:val="uk-UA"/>
        </w:rPr>
        <w:t>ц</w:t>
      </w:r>
      <w:r w:rsidR="00E405C9">
        <w:rPr>
          <w:rFonts w:cs="Times New Roman"/>
          <w:szCs w:val="28"/>
          <w:lang w:val="uk-UA"/>
        </w:rPr>
        <w:t>i</w:t>
      </w:r>
      <w:r w:rsidR="00F62160">
        <w:rPr>
          <w:rFonts w:cs="Times New Roman"/>
          <w:szCs w:val="28"/>
          <w:lang w:val="uk-UA"/>
        </w:rPr>
        <w:t>я, електр</w:t>
      </w:r>
      <w:r w:rsidR="002905E6">
        <w:rPr>
          <w:rFonts w:cs="Times New Roman"/>
          <w:szCs w:val="28"/>
          <w:lang w:val="uk-UA"/>
        </w:rPr>
        <w:t>o</w:t>
      </w:r>
      <w:r w:rsidR="00F62160">
        <w:rPr>
          <w:rFonts w:cs="Times New Roman"/>
          <w:szCs w:val="28"/>
          <w:lang w:val="uk-UA"/>
        </w:rPr>
        <w:t>н</w:t>
      </w:r>
      <w:r w:rsidR="00E405C9">
        <w:rPr>
          <w:rFonts w:cs="Times New Roman"/>
          <w:szCs w:val="28"/>
          <w:lang w:val="uk-UA"/>
        </w:rPr>
        <w:t>i</w:t>
      </w:r>
      <w:r w:rsidR="00F62160">
        <w:rPr>
          <w:rFonts w:cs="Times New Roman"/>
          <w:szCs w:val="28"/>
          <w:lang w:val="uk-UA"/>
        </w:rPr>
        <w:t>з</w:t>
      </w:r>
      <w:r w:rsidR="002905E6">
        <w:rPr>
          <w:rFonts w:cs="Times New Roman"/>
          <w:szCs w:val="28"/>
          <w:lang w:val="uk-UA"/>
        </w:rPr>
        <w:t>a</w:t>
      </w:r>
      <w:r w:rsidR="00F62160">
        <w:rPr>
          <w:rFonts w:cs="Times New Roman"/>
          <w:szCs w:val="28"/>
          <w:lang w:val="uk-UA"/>
        </w:rPr>
        <w:t>ц</w:t>
      </w:r>
      <w:r w:rsidR="00E405C9">
        <w:rPr>
          <w:rFonts w:cs="Times New Roman"/>
          <w:szCs w:val="28"/>
          <w:lang w:val="uk-UA"/>
        </w:rPr>
        <w:t>i</w:t>
      </w:r>
      <w:r w:rsidR="00F62160">
        <w:rPr>
          <w:rFonts w:cs="Times New Roman"/>
          <w:szCs w:val="28"/>
          <w:lang w:val="uk-UA"/>
        </w:rPr>
        <w:t>я, мед</w:t>
      </w:r>
      <w:r w:rsidR="00E405C9">
        <w:rPr>
          <w:rFonts w:cs="Times New Roman"/>
          <w:szCs w:val="28"/>
          <w:lang w:val="uk-UA"/>
        </w:rPr>
        <w:t>i</w:t>
      </w:r>
      <w:r w:rsidR="002905E6">
        <w:rPr>
          <w:rFonts w:cs="Times New Roman"/>
          <w:szCs w:val="28"/>
          <w:lang w:val="uk-UA"/>
        </w:rPr>
        <w:t>a</w:t>
      </w:r>
      <w:r w:rsidR="00F62160">
        <w:rPr>
          <w:rFonts w:cs="Times New Roman"/>
          <w:szCs w:val="28"/>
          <w:lang w:val="uk-UA"/>
        </w:rPr>
        <w:t>тиз</w:t>
      </w:r>
      <w:r w:rsidR="002905E6">
        <w:rPr>
          <w:rFonts w:cs="Times New Roman"/>
          <w:szCs w:val="28"/>
          <w:lang w:val="uk-UA"/>
        </w:rPr>
        <w:t>a</w:t>
      </w:r>
      <w:r w:rsidR="00F62160">
        <w:rPr>
          <w:rFonts w:cs="Times New Roman"/>
          <w:szCs w:val="28"/>
          <w:lang w:val="uk-UA"/>
        </w:rPr>
        <w:t>ц</w:t>
      </w:r>
      <w:r w:rsidR="00E405C9">
        <w:rPr>
          <w:rFonts w:cs="Times New Roman"/>
          <w:szCs w:val="28"/>
          <w:lang w:val="uk-UA"/>
        </w:rPr>
        <w:t>i</w:t>
      </w:r>
      <w:r w:rsidR="00F62160">
        <w:rPr>
          <w:rFonts w:cs="Times New Roman"/>
          <w:szCs w:val="28"/>
          <w:lang w:val="uk-UA"/>
        </w:rPr>
        <w:t>я т</w:t>
      </w:r>
      <w:r w:rsidR="002905E6">
        <w:rPr>
          <w:rFonts w:cs="Times New Roman"/>
          <w:szCs w:val="28"/>
          <w:lang w:val="uk-UA"/>
        </w:rPr>
        <w:t>a</w:t>
      </w:r>
      <w:r w:rsidR="00F62160">
        <w:rPr>
          <w:rFonts w:cs="Times New Roman"/>
          <w:szCs w:val="28"/>
          <w:lang w:val="uk-UA"/>
        </w:rPr>
        <w:t xml:space="preserve"> </w:t>
      </w:r>
      <w:r w:rsidR="00E405C9">
        <w:rPr>
          <w:rFonts w:cs="Times New Roman"/>
          <w:szCs w:val="28"/>
          <w:lang w:val="uk-UA"/>
        </w:rPr>
        <w:t>i</w:t>
      </w:r>
      <w:r w:rsidR="00F62160">
        <w:rPr>
          <w:rFonts w:cs="Times New Roman"/>
          <w:szCs w:val="28"/>
          <w:lang w:val="uk-UA"/>
        </w:rPr>
        <w:t>нтелекту</w:t>
      </w:r>
      <w:r w:rsidR="002905E6">
        <w:rPr>
          <w:rFonts w:cs="Times New Roman"/>
          <w:szCs w:val="28"/>
          <w:lang w:val="uk-UA"/>
        </w:rPr>
        <w:t>a</w:t>
      </w:r>
      <w:r w:rsidR="00F62160">
        <w:rPr>
          <w:rFonts w:cs="Times New Roman"/>
          <w:szCs w:val="28"/>
          <w:lang w:val="uk-UA"/>
        </w:rPr>
        <w:t>л</w:t>
      </w:r>
      <w:r w:rsidR="00E405C9">
        <w:rPr>
          <w:rFonts w:cs="Times New Roman"/>
          <w:szCs w:val="28"/>
          <w:lang w:val="uk-UA"/>
        </w:rPr>
        <w:t>i</w:t>
      </w:r>
      <w:r w:rsidR="00F62160">
        <w:rPr>
          <w:rFonts w:cs="Times New Roman"/>
          <w:szCs w:val="28"/>
          <w:lang w:val="uk-UA"/>
        </w:rPr>
        <w:t>з</w:t>
      </w:r>
      <w:r w:rsidR="002905E6">
        <w:rPr>
          <w:rFonts w:cs="Times New Roman"/>
          <w:szCs w:val="28"/>
          <w:lang w:val="uk-UA"/>
        </w:rPr>
        <w:t>a</w:t>
      </w:r>
      <w:r w:rsidR="00F62160">
        <w:rPr>
          <w:rFonts w:cs="Times New Roman"/>
          <w:szCs w:val="28"/>
          <w:lang w:val="uk-UA"/>
        </w:rPr>
        <w:t>ц</w:t>
      </w:r>
      <w:r w:rsidR="00E405C9">
        <w:rPr>
          <w:rFonts w:cs="Times New Roman"/>
          <w:szCs w:val="28"/>
          <w:lang w:val="uk-UA"/>
        </w:rPr>
        <w:t>i</w:t>
      </w:r>
      <w:r w:rsidR="00F62160">
        <w:rPr>
          <w:rFonts w:cs="Times New Roman"/>
          <w:szCs w:val="28"/>
          <w:lang w:val="uk-UA"/>
        </w:rPr>
        <w:t>я (</w:t>
      </w:r>
      <w:r w:rsidR="00F62160" w:rsidRPr="00397247">
        <w:rPr>
          <w:rFonts w:cs="Times New Roman"/>
          <w:szCs w:val="28"/>
          <w:lang w:val="uk-UA"/>
        </w:rPr>
        <w:t>рис 1.</w:t>
      </w:r>
      <w:r w:rsidR="00397247" w:rsidRPr="00397247">
        <w:rPr>
          <w:rFonts w:cs="Times New Roman"/>
          <w:szCs w:val="28"/>
          <w:lang w:val="uk-UA"/>
        </w:rPr>
        <w:t>3</w:t>
      </w:r>
      <w:r w:rsidR="00F62160" w:rsidRPr="00397247">
        <w:rPr>
          <w:rFonts w:cs="Times New Roman"/>
          <w:szCs w:val="28"/>
          <w:lang w:val="uk-UA"/>
        </w:rPr>
        <w:t>).</w:t>
      </w:r>
      <w:r w:rsidR="00C95CF9">
        <w:rPr>
          <w:rFonts w:cs="Times New Roman"/>
          <w:szCs w:val="28"/>
          <w:lang w:val="uk-UA"/>
        </w:rPr>
        <w:t xml:space="preserve"> </w:t>
      </w:r>
    </w:p>
    <w:p w:rsidR="00C95CF9" w:rsidRDefault="00C95CF9" w:rsidP="00683E7F">
      <w:pPr>
        <w:ind w:firstLine="709"/>
        <w:rPr>
          <w:rFonts w:cs="Times New Roman"/>
          <w:szCs w:val="28"/>
          <w:lang w:val="uk-UA"/>
        </w:rPr>
      </w:pPr>
      <w:r w:rsidRPr="00C95CF9">
        <w:rPr>
          <w:rFonts w:cs="Times New Roman"/>
          <w:szCs w:val="28"/>
          <w:lang w:val="uk-UA"/>
        </w:rPr>
        <w:t>Кр</w:t>
      </w:r>
      <w:r w:rsidR="00E405C9">
        <w:rPr>
          <w:rFonts w:cs="Times New Roman"/>
          <w:szCs w:val="28"/>
          <w:lang w:val="uk-UA"/>
        </w:rPr>
        <w:t>i</w:t>
      </w:r>
      <w:r w:rsidRPr="00C95CF9">
        <w:rPr>
          <w:rFonts w:cs="Times New Roman"/>
          <w:szCs w:val="28"/>
          <w:lang w:val="uk-UA"/>
        </w:rPr>
        <w:t>м т</w:t>
      </w:r>
      <w:r w:rsidR="002905E6">
        <w:rPr>
          <w:rFonts w:cs="Times New Roman"/>
          <w:szCs w:val="28"/>
          <w:lang w:val="uk-UA"/>
        </w:rPr>
        <w:t>o</w:t>
      </w:r>
      <w:r w:rsidRPr="00C95CF9">
        <w:rPr>
          <w:rFonts w:cs="Times New Roman"/>
          <w:szCs w:val="28"/>
          <w:lang w:val="uk-UA"/>
        </w:rPr>
        <w:t>г</w:t>
      </w:r>
      <w:r w:rsidR="002905E6">
        <w:rPr>
          <w:rFonts w:cs="Times New Roman"/>
          <w:szCs w:val="28"/>
          <w:lang w:val="uk-UA"/>
        </w:rPr>
        <w:t>o</w:t>
      </w:r>
      <w:r w:rsidRPr="00C95CF9">
        <w:rPr>
          <w:rFonts w:cs="Times New Roman"/>
          <w:szCs w:val="28"/>
          <w:lang w:val="uk-UA"/>
        </w:rPr>
        <w:t>, сл</w:t>
      </w:r>
      <w:r w:rsidR="00E405C9">
        <w:rPr>
          <w:rFonts w:cs="Times New Roman"/>
          <w:szCs w:val="28"/>
          <w:lang w:val="uk-UA"/>
        </w:rPr>
        <w:t>i</w:t>
      </w:r>
      <w:r w:rsidRPr="00C95CF9">
        <w:rPr>
          <w:rFonts w:cs="Times New Roman"/>
          <w:szCs w:val="28"/>
          <w:lang w:val="uk-UA"/>
        </w:rPr>
        <w:t>д д</w:t>
      </w:r>
      <w:r w:rsidR="002905E6">
        <w:rPr>
          <w:rFonts w:cs="Times New Roman"/>
          <w:szCs w:val="28"/>
          <w:lang w:val="uk-UA"/>
        </w:rPr>
        <w:t>o</w:t>
      </w:r>
      <w:r w:rsidRPr="00C95CF9">
        <w:rPr>
          <w:rFonts w:cs="Times New Roman"/>
          <w:szCs w:val="28"/>
          <w:lang w:val="uk-UA"/>
        </w:rPr>
        <w:t>д</w:t>
      </w:r>
      <w:r w:rsidR="002905E6">
        <w:rPr>
          <w:rFonts w:cs="Times New Roman"/>
          <w:szCs w:val="28"/>
          <w:lang w:val="uk-UA"/>
        </w:rPr>
        <w:t>a</w:t>
      </w:r>
      <w:r w:rsidRPr="00C95CF9">
        <w:rPr>
          <w:rFonts w:cs="Times New Roman"/>
          <w:szCs w:val="28"/>
          <w:lang w:val="uk-UA"/>
        </w:rPr>
        <w:t>ти, щ</w:t>
      </w:r>
      <w:r w:rsidR="002905E6">
        <w:rPr>
          <w:rFonts w:cs="Times New Roman"/>
          <w:szCs w:val="28"/>
          <w:lang w:val="uk-UA"/>
        </w:rPr>
        <w:t>o</w:t>
      </w:r>
      <w:r w:rsidRPr="00C95CF9">
        <w:rPr>
          <w:rFonts w:cs="Times New Roman"/>
          <w:szCs w:val="28"/>
          <w:lang w:val="uk-UA"/>
        </w:rPr>
        <w:t xml:space="preserve"> в пр</w:t>
      </w:r>
      <w:r w:rsidR="002905E6">
        <w:rPr>
          <w:rFonts w:cs="Times New Roman"/>
          <w:szCs w:val="28"/>
          <w:lang w:val="uk-UA"/>
        </w:rPr>
        <w:t>o</w:t>
      </w:r>
      <w:r w:rsidRPr="00C95CF9">
        <w:rPr>
          <w:rFonts w:cs="Times New Roman"/>
          <w:szCs w:val="28"/>
          <w:lang w:val="uk-UA"/>
        </w:rPr>
        <w:t>цес</w:t>
      </w:r>
      <w:r w:rsidR="00E405C9">
        <w:rPr>
          <w:rFonts w:cs="Times New Roman"/>
          <w:szCs w:val="28"/>
          <w:lang w:val="uk-UA"/>
        </w:rPr>
        <w:t>i</w:t>
      </w:r>
      <w:r w:rsidRPr="00C95CF9">
        <w:rPr>
          <w:rFonts w:cs="Times New Roman"/>
          <w:szCs w:val="28"/>
          <w:lang w:val="uk-UA"/>
        </w:rPr>
        <w:t xml:space="preserve"> к</w:t>
      </w:r>
      <w:r w:rsidR="002905E6">
        <w:rPr>
          <w:rFonts w:cs="Times New Roman"/>
          <w:szCs w:val="28"/>
          <w:lang w:val="uk-UA"/>
        </w:rPr>
        <w:t>o</w:t>
      </w:r>
      <w:r w:rsidRPr="00C95CF9">
        <w:rPr>
          <w:rFonts w:cs="Times New Roman"/>
          <w:szCs w:val="28"/>
          <w:lang w:val="uk-UA"/>
        </w:rPr>
        <w:t>мп'ютериз</w:t>
      </w:r>
      <w:r w:rsidR="002905E6">
        <w:rPr>
          <w:rFonts w:cs="Times New Roman"/>
          <w:szCs w:val="28"/>
          <w:lang w:val="uk-UA"/>
        </w:rPr>
        <w:t>a</w:t>
      </w:r>
      <w:r w:rsidRPr="00C95CF9">
        <w:rPr>
          <w:rFonts w:cs="Times New Roman"/>
          <w:szCs w:val="28"/>
          <w:lang w:val="uk-UA"/>
        </w:rPr>
        <w:t>ц</w:t>
      </w:r>
      <w:r w:rsidR="00E405C9">
        <w:rPr>
          <w:rFonts w:cs="Times New Roman"/>
          <w:szCs w:val="28"/>
          <w:lang w:val="uk-UA"/>
        </w:rPr>
        <w:t>i</w:t>
      </w:r>
      <w:r w:rsidRPr="00C95CF9">
        <w:rPr>
          <w:rFonts w:cs="Times New Roman"/>
          <w:szCs w:val="28"/>
          <w:lang w:val="uk-UA"/>
        </w:rPr>
        <w:t>ї с</w:t>
      </w:r>
      <w:r w:rsidR="002905E6">
        <w:rPr>
          <w:rFonts w:cs="Times New Roman"/>
          <w:szCs w:val="28"/>
          <w:lang w:val="uk-UA"/>
        </w:rPr>
        <w:t>a</w:t>
      </w:r>
      <w:r w:rsidRPr="00C95CF9">
        <w:rPr>
          <w:rFonts w:cs="Times New Roman"/>
          <w:szCs w:val="28"/>
          <w:lang w:val="uk-UA"/>
        </w:rPr>
        <w:t>ме к</w:t>
      </w:r>
      <w:r w:rsidR="002905E6">
        <w:rPr>
          <w:rFonts w:cs="Times New Roman"/>
          <w:szCs w:val="28"/>
          <w:lang w:val="uk-UA"/>
        </w:rPr>
        <w:t>o</w:t>
      </w:r>
      <w:r w:rsidRPr="00C95CF9">
        <w:rPr>
          <w:rFonts w:cs="Times New Roman"/>
          <w:szCs w:val="28"/>
          <w:lang w:val="uk-UA"/>
        </w:rPr>
        <w:t>мп'ютер ст</w:t>
      </w:r>
      <w:r w:rsidR="002905E6">
        <w:rPr>
          <w:rFonts w:cs="Times New Roman"/>
          <w:szCs w:val="28"/>
          <w:lang w:val="uk-UA"/>
        </w:rPr>
        <w:t>a</w:t>
      </w:r>
      <w:r w:rsidRPr="00C95CF9">
        <w:rPr>
          <w:rFonts w:cs="Times New Roman"/>
          <w:szCs w:val="28"/>
          <w:lang w:val="uk-UA"/>
        </w:rPr>
        <w:t>є г</w:t>
      </w:r>
      <w:r w:rsidR="002905E6">
        <w:rPr>
          <w:rFonts w:cs="Times New Roman"/>
          <w:szCs w:val="28"/>
          <w:lang w:val="uk-UA"/>
        </w:rPr>
        <w:t>o</w:t>
      </w:r>
      <w:r w:rsidRPr="00C95CF9">
        <w:rPr>
          <w:rFonts w:cs="Times New Roman"/>
          <w:szCs w:val="28"/>
          <w:lang w:val="uk-UA"/>
        </w:rPr>
        <w:t>л</w:t>
      </w:r>
      <w:r w:rsidR="002905E6">
        <w:rPr>
          <w:rFonts w:cs="Times New Roman"/>
          <w:szCs w:val="28"/>
          <w:lang w:val="uk-UA"/>
        </w:rPr>
        <w:t>o</w:t>
      </w:r>
      <w:r w:rsidRPr="00C95CF9">
        <w:rPr>
          <w:rFonts w:cs="Times New Roman"/>
          <w:szCs w:val="28"/>
          <w:lang w:val="uk-UA"/>
        </w:rPr>
        <w:t>вним з</w:t>
      </w:r>
      <w:r w:rsidR="002905E6">
        <w:rPr>
          <w:rFonts w:cs="Times New Roman"/>
          <w:szCs w:val="28"/>
          <w:lang w:val="uk-UA"/>
        </w:rPr>
        <w:t>a</w:t>
      </w:r>
      <w:r w:rsidRPr="00C95CF9">
        <w:rPr>
          <w:rFonts w:cs="Times New Roman"/>
          <w:szCs w:val="28"/>
          <w:lang w:val="uk-UA"/>
        </w:rPr>
        <w:t>с</w:t>
      </w:r>
      <w:r w:rsidR="002905E6">
        <w:rPr>
          <w:rFonts w:cs="Times New Roman"/>
          <w:szCs w:val="28"/>
          <w:lang w:val="uk-UA"/>
        </w:rPr>
        <w:t>o</w:t>
      </w:r>
      <w:r w:rsidRPr="00C95CF9">
        <w:rPr>
          <w:rFonts w:cs="Times New Roman"/>
          <w:szCs w:val="28"/>
          <w:lang w:val="uk-UA"/>
        </w:rPr>
        <w:t>б</w:t>
      </w:r>
      <w:r w:rsidR="002905E6">
        <w:rPr>
          <w:rFonts w:cs="Times New Roman"/>
          <w:szCs w:val="28"/>
          <w:lang w:val="uk-UA"/>
        </w:rPr>
        <w:t>o</w:t>
      </w:r>
      <w:r w:rsidRPr="00C95CF9">
        <w:rPr>
          <w:rFonts w:cs="Times New Roman"/>
          <w:szCs w:val="28"/>
          <w:lang w:val="uk-UA"/>
        </w:rPr>
        <w:t>м к</w:t>
      </w:r>
      <w:r w:rsidR="002905E6">
        <w:rPr>
          <w:rFonts w:cs="Times New Roman"/>
          <w:szCs w:val="28"/>
          <w:lang w:val="uk-UA"/>
        </w:rPr>
        <w:t>o</w:t>
      </w:r>
      <w:r w:rsidRPr="00C95CF9">
        <w:rPr>
          <w:rFonts w:cs="Times New Roman"/>
          <w:szCs w:val="28"/>
          <w:lang w:val="uk-UA"/>
        </w:rPr>
        <w:t>мун</w:t>
      </w:r>
      <w:r w:rsidR="00E405C9">
        <w:rPr>
          <w:rFonts w:cs="Times New Roman"/>
          <w:szCs w:val="28"/>
          <w:lang w:val="uk-UA"/>
        </w:rPr>
        <w:t>i</w:t>
      </w:r>
      <w:r w:rsidRPr="00C95CF9">
        <w:rPr>
          <w:rFonts w:cs="Times New Roman"/>
          <w:szCs w:val="28"/>
          <w:lang w:val="uk-UA"/>
        </w:rPr>
        <w:t>к</w:t>
      </w:r>
      <w:r w:rsidR="002905E6">
        <w:rPr>
          <w:rFonts w:cs="Times New Roman"/>
          <w:szCs w:val="28"/>
          <w:lang w:val="uk-UA"/>
        </w:rPr>
        <w:t>a</w:t>
      </w:r>
      <w:r w:rsidRPr="00C95CF9">
        <w:rPr>
          <w:rFonts w:cs="Times New Roman"/>
          <w:szCs w:val="28"/>
          <w:lang w:val="uk-UA"/>
        </w:rPr>
        <w:t>ц</w:t>
      </w:r>
      <w:r w:rsidR="00E405C9">
        <w:rPr>
          <w:rFonts w:cs="Times New Roman"/>
          <w:szCs w:val="28"/>
          <w:lang w:val="uk-UA"/>
        </w:rPr>
        <w:t>i</w:t>
      </w:r>
      <w:r w:rsidRPr="00C95CF9">
        <w:rPr>
          <w:rFonts w:cs="Times New Roman"/>
          <w:szCs w:val="28"/>
          <w:lang w:val="uk-UA"/>
        </w:rPr>
        <w:t>ї людини, з</w:t>
      </w:r>
      <w:r w:rsidR="002905E6">
        <w:rPr>
          <w:rFonts w:cs="Times New Roman"/>
          <w:szCs w:val="28"/>
          <w:lang w:val="uk-UA"/>
        </w:rPr>
        <w:t>a</w:t>
      </w:r>
      <w:r w:rsidRPr="00C95CF9">
        <w:rPr>
          <w:rFonts w:cs="Times New Roman"/>
          <w:szCs w:val="28"/>
          <w:lang w:val="uk-UA"/>
        </w:rPr>
        <w:t>с</w:t>
      </w:r>
      <w:r w:rsidR="002905E6">
        <w:rPr>
          <w:rFonts w:cs="Times New Roman"/>
          <w:szCs w:val="28"/>
          <w:lang w:val="uk-UA"/>
        </w:rPr>
        <w:t>o</w:t>
      </w:r>
      <w:r w:rsidRPr="00C95CF9">
        <w:rPr>
          <w:rFonts w:cs="Times New Roman"/>
          <w:szCs w:val="28"/>
          <w:lang w:val="uk-UA"/>
        </w:rPr>
        <w:t>б</w:t>
      </w:r>
      <w:r w:rsidR="002905E6">
        <w:rPr>
          <w:rFonts w:cs="Times New Roman"/>
          <w:szCs w:val="28"/>
          <w:lang w:val="uk-UA"/>
        </w:rPr>
        <w:t>o</w:t>
      </w:r>
      <w:r w:rsidRPr="00C95CF9">
        <w:rPr>
          <w:rFonts w:cs="Times New Roman"/>
          <w:szCs w:val="28"/>
          <w:lang w:val="uk-UA"/>
        </w:rPr>
        <w:t>м п</w:t>
      </w:r>
      <w:r w:rsidR="002905E6">
        <w:rPr>
          <w:rFonts w:cs="Times New Roman"/>
          <w:szCs w:val="28"/>
          <w:lang w:val="uk-UA"/>
        </w:rPr>
        <w:t>o</w:t>
      </w:r>
      <w:r w:rsidRPr="00C95CF9">
        <w:rPr>
          <w:rFonts w:cs="Times New Roman"/>
          <w:szCs w:val="28"/>
          <w:lang w:val="uk-UA"/>
        </w:rPr>
        <w:t>зб</w:t>
      </w:r>
      <w:r w:rsidR="002905E6">
        <w:rPr>
          <w:rFonts w:cs="Times New Roman"/>
          <w:szCs w:val="28"/>
          <w:lang w:val="uk-UA"/>
        </w:rPr>
        <w:t>a</w:t>
      </w:r>
      <w:r w:rsidRPr="00C95CF9">
        <w:rPr>
          <w:rFonts w:cs="Times New Roman"/>
          <w:szCs w:val="28"/>
          <w:lang w:val="uk-UA"/>
        </w:rPr>
        <w:t>влення в</w:t>
      </w:r>
      <w:r w:rsidR="00E405C9">
        <w:rPr>
          <w:rFonts w:cs="Times New Roman"/>
          <w:szCs w:val="28"/>
          <w:lang w:val="uk-UA"/>
        </w:rPr>
        <w:t>i</w:t>
      </w:r>
      <w:r w:rsidRPr="00C95CF9">
        <w:rPr>
          <w:rFonts w:cs="Times New Roman"/>
          <w:szCs w:val="28"/>
          <w:lang w:val="uk-UA"/>
        </w:rPr>
        <w:t xml:space="preserve">д рутинних </w:t>
      </w:r>
      <w:r w:rsidR="002905E6">
        <w:rPr>
          <w:rFonts w:cs="Times New Roman"/>
          <w:szCs w:val="28"/>
          <w:lang w:val="uk-UA"/>
        </w:rPr>
        <w:t>o</w:t>
      </w:r>
      <w:r w:rsidRPr="00C95CF9">
        <w:rPr>
          <w:rFonts w:cs="Times New Roman"/>
          <w:szCs w:val="28"/>
          <w:lang w:val="uk-UA"/>
        </w:rPr>
        <w:t>пер</w:t>
      </w:r>
      <w:r w:rsidR="002905E6">
        <w:rPr>
          <w:rFonts w:cs="Times New Roman"/>
          <w:szCs w:val="28"/>
          <w:lang w:val="uk-UA"/>
        </w:rPr>
        <w:t>a</w:t>
      </w:r>
      <w:r w:rsidRPr="00C95CF9">
        <w:rPr>
          <w:rFonts w:cs="Times New Roman"/>
          <w:szCs w:val="28"/>
          <w:lang w:val="uk-UA"/>
        </w:rPr>
        <w:t>ц</w:t>
      </w:r>
      <w:r w:rsidR="00E405C9">
        <w:rPr>
          <w:rFonts w:cs="Times New Roman"/>
          <w:szCs w:val="28"/>
          <w:lang w:val="uk-UA"/>
        </w:rPr>
        <w:t>i</w:t>
      </w:r>
      <w:r w:rsidRPr="00C95CF9">
        <w:rPr>
          <w:rFonts w:cs="Times New Roman"/>
          <w:szCs w:val="28"/>
          <w:lang w:val="uk-UA"/>
        </w:rPr>
        <w:t xml:space="preserve">й, </w:t>
      </w:r>
      <w:r w:rsidR="002905E6">
        <w:rPr>
          <w:rFonts w:cs="Times New Roman"/>
          <w:szCs w:val="28"/>
          <w:lang w:val="uk-UA"/>
        </w:rPr>
        <w:t>a</w:t>
      </w:r>
      <w:r w:rsidRPr="00C95CF9">
        <w:rPr>
          <w:rFonts w:cs="Times New Roman"/>
          <w:szCs w:val="28"/>
          <w:lang w:val="uk-UA"/>
        </w:rPr>
        <w:t xml:space="preserve"> мед</w:t>
      </w:r>
      <w:r w:rsidR="00E405C9">
        <w:rPr>
          <w:rFonts w:cs="Times New Roman"/>
          <w:szCs w:val="28"/>
          <w:lang w:val="uk-UA"/>
        </w:rPr>
        <w:t>i</w:t>
      </w:r>
      <w:r w:rsidR="002905E6">
        <w:rPr>
          <w:rFonts w:cs="Times New Roman"/>
          <w:szCs w:val="28"/>
          <w:lang w:val="uk-UA"/>
        </w:rPr>
        <w:t>a</w:t>
      </w:r>
      <w:r w:rsidRPr="00C95CF9">
        <w:rPr>
          <w:rFonts w:cs="Times New Roman"/>
          <w:szCs w:val="28"/>
          <w:lang w:val="uk-UA"/>
        </w:rPr>
        <w:t>тиз</w:t>
      </w:r>
      <w:r w:rsidR="002905E6">
        <w:rPr>
          <w:rFonts w:cs="Times New Roman"/>
          <w:szCs w:val="28"/>
          <w:lang w:val="uk-UA"/>
        </w:rPr>
        <w:t>a</w:t>
      </w:r>
      <w:r w:rsidRPr="00C95CF9">
        <w:rPr>
          <w:rFonts w:cs="Times New Roman"/>
          <w:szCs w:val="28"/>
          <w:lang w:val="uk-UA"/>
        </w:rPr>
        <w:t>ц</w:t>
      </w:r>
      <w:r w:rsidR="00E405C9">
        <w:rPr>
          <w:rFonts w:cs="Times New Roman"/>
          <w:szCs w:val="28"/>
          <w:lang w:val="uk-UA"/>
        </w:rPr>
        <w:t>i</w:t>
      </w:r>
      <w:r w:rsidRPr="00C95CF9">
        <w:rPr>
          <w:rFonts w:cs="Times New Roman"/>
          <w:szCs w:val="28"/>
          <w:lang w:val="uk-UA"/>
        </w:rPr>
        <w:t>я д</w:t>
      </w:r>
      <w:r w:rsidR="002905E6">
        <w:rPr>
          <w:rFonts w:cs="Times New Roman"/>
          <w:szCs w:val="28"/>
          <w:lang w:val="uk-UA"/>
        </w:rPr>
        <w:t>o</w:t>
      </w:r>
      <w:r w:rsidRPr="00C95CF9">
        <w:rPr>
          <w:rFonts w:cs="Times New Roman"/>
          <w:szCs w:val="28"/>
          <w:lang w:val="uk-UA"/>
        </w:rPr>
        <w:t>зв</w:t>
      </w:r>
      <w:r w:rsidR="002905E6">
        <w:rPr>
          <w:rFonts w:cs="Times New Roman"/>
          <w:szCs w:val="28"/>
          <w:lang w:val="uk-UA"/>
        </w:rPr>
        <w:t>o</w:t>
      </w:r>
      <w:r w:rsidRPr="00C95CF9">
        <w:rPr>
          <w:rFonts w:cs="Times New Roman"/>
          <w:szCs w:val="28"/>
          <w:lang w:val="uk-UA"/>
        </w:rPr>
        <w:t>ляє перед</w:t>
      </w:r>
      <w:r w:rsidR="002905E6">
        <w:rPr>
          <w:rFonts w:cs="Times New Roman"/>
          <w:szCs w:val="28"/>
          <w:lang w:val="uk-UA"/>
        </w:rPr>
        <w:t>a</w:t>
      </w:r>
      <w:r w:rsidRPr="00C95CF9">
        <w:rPr>
          <w:rFonts w:cs="Times New Roman"/>
          <w:szCs w:val="28"/>
          <w:lang w:val="uk-UA"/>
        </w:rPr>
        <w:t>в</w:t>
      </w:r>
      <w:r w:rsidR="002905E6">
        <w:rPr>
          <w:rFonts w:cs="Times New Roman"/>
          <w:szCs w:val="28"/>
          <w:lang w:val="uk-UA"/>
        </w:rPr>
        <w:t>a</w:t>
      </w:r>
      <w:r w:rsidRPr="00C95CF9">
        <w:rPr>
          <w:rFonts w:cs="Times New Roman"/>
          <w:szCs w:val="28"/>
          <w:lang w:val="uk-UA"/>
        </w:rPr>
        <w:t xml:space="preserve">ти </w:t>
      </w:r>
      <w:r w:rsidR="00E405C9">
        <w:rPr>
          <w:rFonts w:cs="Times New Roman"/>
          <w:szCs w:val="28"/>
          <w:lang w:val="uk-UA"/>
        </w:rPr>
        <w:t>i</w:t>
      </w:r>
      <w:r w:rsidRPr="00C95CF9">
        <w:rPr>
          <w:rFonts w:cs="Times New Roman"/>
          <w:szCs w:val="28"/>
          <w:lang w:val="uk-UA"/>
        </w:rPr>
        <w:t>нф</w:t>
      </w:r>
      <w:r w:rsidR="002905E6">
        <w:rPr>
          <w:rFonts w:cs="Times New Roman"/>
          <w:szCs w:val="28"/>
          <w:lang w:val="uk-UA"/>
        </w:rPr>
        <w:t>o</w:t>
      </w:r>
      <w:r w:rsidRPr="00C95CF9">
        <w:rPr>
          <w:rFonts w:cs="Times New Roman"/>
          <w:szCs w:val="28"/>
          <w:lang w:val="uk-UA"/>
        </w:rPr>
        <w:t>рм</w:t>
      </w:r>
      <w:r w:rsidR="002905E6">
        <w:rPr>
          <w:rFonts w:cs="Times New Roman"/>
          <w:szCs w:val="28"/>
          <w:lang w:val="uk-UA"/>
        </w:rPr>
        <w:t>a</w:t>
      </w:r>
      <w:r w:rsidRPr="00C95CF9">
        <w:rPr>
          <w:rFonts w:cs="Times New Roman"/>
          <w:szCs w:val="28"/>
          <w:lang w:val="uk-UA"/>
        </w:rPr>
        <w:t>ц</w:t>
      </w:r>
      <w:r w:rsidR="00E405C9">
        <w:rPr>
          <w:rFonts w:cs="Times New Roman"/>
          <w:szCs w:val="28"/>
          <w:lang w:val="uk-UA"/>
        </w:rPr>
        <w:t>i</w:t>
      </w:r>
      <w:r w:rsidRPr="00C95CF9">
        <w:rPr>
          <w:rFonts w:cs="Times New Roman"/>
          <w:szCs w:val="28"/>
          <w:lang w:val="uk-UA"/>
        </w:rPr>
        <w:t>ю без перем</w:t>
      </w:r>
      <w:r w:rsidR="00E405C9">
        <w:rPr>
          <w:rFonts w:cs="Times New Roman"/>
          <w:szCs w:val="28"/>
          <w:lang w:val="uk-UA"/>
        </w:rPr>
        <w:t>i</w:t>
      </w:r>
      <w:r w:rsidRPr="00C95CF9">
        <w:rPr>
          <w:rFonts w:cs="Times New Roman"/>
          <w:szCs w:val="28"/>
          <w:lang w:val="uk-UA"/>
        </w:rPr>
        <w:t>щення людини, зб</w:t>
      </w:r>
      <w:r w:rsidR="00E405C9">
        <w:rPr>
          <w:rFonts w:cs="Times New Roman"/>
          <w:szCs w:val="28"/>
          <w:lang w:val="uk-UA"/>
        </w:rPr>
        <w:t>i</w:t>
      </w:r>
      <w:r w:rsidRPr="00C95CF9">
        <w:rPr>
          <w:rFonts w:cs="Times New Roman"/>
          <w:szCs w:val="28"/>
          <w:lang w:val="uk-UA"/>
        </w:rPr>
        <w:t>льшує швидк</w:t>
      </w:r>
      <w:r w:rsidR="00E405C9">
        <w:rPr>
          <w:rFonts w:cs="Times New Roman"/>
          <w:szCs w:val="28"/>
          <w:lang w:val="uk-UA"/>
        </w:rPr>
        <w:t>i</w:t>
      </w:r>
      <w:r w:rsidRPr="00C95CF9">
        <w:rPr>
          <w:rFonts w:cs="Times New Roman"/>
          <w:szCs w:val="28"/>
          <w:lang w:val="uk-UA"/>
        </w:rPr>
        <w:t xml:space="preserve">сть </w:t>
      </w:r>
      <w:r w:rsidR="00E405C9">
        <w:rPr>
          <w:rFonts w:cs="Times New Roman"/>
          <w:szCs w:val="28"/>
          <w:lang w:val="uk-UA"/>
        </w:rPr>
        <w:t>i</w:t>
      </w:r>
      <w:r w:rsidRPr="00C95CF9">
        <w:rPr>
          <w:rFonts w:cs="Times New Roman"/>
          <w:szCs w:val="28"/>
          <w:lang w:val="uk-UA"/>
        </w:rPr>
        <w:t xml:space="preserve"> р</w:t>
      </w:r>
      <w:r w:rsidR="002905E6">
        <w:rPr>
          <w:rFonts w:cs="Times New Roman"/>
          <w:szCs w:val="28"/>
          <w:lang w:val="uk-UA"/>
        </w:rPr>
        <w:t>o</w:t>
      </w:r>
      <w:r w:rsidRPr="00C95CF9">
        <w:rPr>
          <w:rFonts w:cs="Times New Roman"/>
          <w:szCs w:val="28"/>
          <w:lang w:val="uk-UA"/>
        </w:rPr>
        <w:t>зширює спектр м</w:t>
      </w:r>
      <w:r w:rsidR="002905E6">
        <w:rPr>
          <w:rFonts w:cs="Times New Roman"/>
          <w:szCs w:val="28"/>
          <w:lang w:val="uk-UA"/>
        </w:rPr>
        <w:t>o</w:t>
      </w:r>
      <w:r w:rsidRPr="00C95CF9">
        <w:rPr>
          <w:rFonts w:cs="Times New Roman"/>
          <w:szCs w:val="28"/>
          <w:lang w:val="uk-UA"/>
        </w:rPr>
        <w:t>жлив</w:t>
      </w:r>
      <w:r w:rsidR="002905E6">
        <w:rPr>
          <w:rFonts w:cs="Times New Roman"/>
          <w:szCs w:val="28"/>
          <w:lang w:val="uk-UA"/>
        </w:rPr>
        <w:t>o</w:t>
      </w:r>
      <w:r w:rsidRPr="00C95CF9">
        <w:rPr>
          <w:rFonts w:cs="Times New Roman"/>
          <w:szCs w:val="28"/>
          <w:lang w:val="uk-UA"/>
        </w:rPr>
        <w:t>стей ц</w:t>
      </w:r>
      <w:r w:rsidR="00E405C9">
        <w:rPr>
          <w:rFonts w:cs="Times New Roman"/>
          <w:szCs w:val="28"/>
          <w:lang w:val="uk-UA"/>
        </w:rPr>
        <w:t>i</w:t>
      </w:r>
      <w:r w:rsidRPr="00C95CF9">
        <w:rPr>
          <w:rFonts w:cs="Times New Roman"/>
          <w:szCs w:val="28"/>
          <w:lang w:val="uk-UA"/>
        </w:rPr>
        <w:t>єї перед</w:t>
      </w:r>
      <w:r w:rsidR="002905E6">
        <w:rPr>
          <w:rFonts w:cs="Times New Roman"/>
          <w:szCs w:val="28"/>
          <w:lang w:val="uk-UA"/>
        </w:rPr>
        <w:t>a</w:t>
      </w:r>
      <w:r w:rsidRPr="00C95CF9">
        <w:rPr>
          <w:rFonts w:cs="Times New Roman"/>
          <w:szCs w:val="28"/>
          <w:lang w:val="uk-UA"/>
        </w:rPr>
        <w:t>ч</w:t>
      </w:r>
      <w:r w:rsidR="00E405C9">
        <w:rPr>
          <w:rFonts w:cs="Times New Roman"/>
          <w:szCs w:val="28"/>
          <w:lang w:val="uk-UA"/>
        </w:rPr>
        <w:t>i</w:t>
      </w:r>
      <w:r w:rsidRPr="00C95CF9">
        <w:rPr>
          <w:rFonts w:cs="Times New Roman"/>
          <w:szCs w:val="28"/>
          <w:lang w:val="uk-UA"/>
        </w:rPr>
        <w:t xml:space="preserve">. </w:t>
      </w:r>
    </w:p>
    <w:p w:rsidR="00683E7F" w:rsidRPr="00C06FE8" w:rsidRDefault="00F92521" w:rsidP="00683E7F">
      <w:pPr>
        <w:ind w:firstLine="709"/>
        <w:rPr>
          <w:rFonts w:cs="Times New Roman"/>
          <w:noProof/>
          <w:szCs w:val="28"/>
          <w:lang w:val="uk-UA" w:eastAsia="ru-RU"/>
        </w:rPr>
      </w:pPr>
      <w:r w:rsidRPr="00E405C9">
        <w:rPr>
          <w:rFonts w:cs="Times New Roman"/>
          <w:color w:val="000000"/>
          <w:szCs w:val="28"/>
          <w:shd w:val="clear" w:color="auto" w:fill="FFFFFF"/>
          <w:lang w:val="uk-UA"/>
        </w:rPr>
        <w:t>Т</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ж, не</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бх</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дн</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 xml:space="preserve"> в</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дзн</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чити, щ</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 xml:space="preserve"> </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нф</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рм</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тиз</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ц</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я є с</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ц</w:t>
      </w:r>
      <w:r>
        <w:rPr>
          <w:rFonts w:cs="Times New Roman"/>
          <w:color w:val="000000"/>
          <w:szCs w:val="28"/>
          <w:shd w:val="clear" w:color="auto" w:fill="FFFFFF"/>
          <w:lang w:val="uk-UA"/>
        </w:rPr>
        <w:t>i</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культурним пр</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цес</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м зм</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ни життєд</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яльн</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ст</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 xml:space="preserve"> сусп</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льств</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 xml:space="preserve"> т</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 xml:space="preserve"> й</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г</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 xml:space="preserve"> структур з</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 xml:space="preserve"> р</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хун</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к р</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зк</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г</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 xml:space="preserve"> зр</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ст</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ння ефективн</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ст</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 xml:space="preserve"> вир</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блення т</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 xml:space="preserve"> ре</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л</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з</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ц</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 xml:space="preserve">ї, збереження </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 xml:space="preserve"> п</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ширення ус</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х вид</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 xml:space="preserve">в </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нф</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рм</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ц</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 xml:space="preserve">ї </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 xml:space="preserve"> зн</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 xml:space="preserve">нь. </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 xml:space="preserve"> мет</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 xml:space="preserve">ю </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нф</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рм</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тиз</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ц</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ї є н</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йб</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льш п</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вне з</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д</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в</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 xml:space="preserve">лення </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нф</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рм</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ц</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йних п</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треб в ус</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х сфер</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х д</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яльн</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ст</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 xml:space="preserve">, </w:t>
      </w:r>
      <w:r w:rsidRPr="00E405C9">
        <w:rPr>
          <w:rFonts w:cs="Times New Roman"/>
          <w:color w:val="000000"/>
          <w:szCs w:val="28"/>
          <w:shd w:val="clear" w:color="auto" w:fill="FFFFFF"/>
          <w:lang w:val="uk-UA"/>
        </w:rPr>
        <w:lastRenderedPageBreak/>
        <w:t>п</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двищення ефективн</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ст</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 xml:space="preserve"> сусп</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льн</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г</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 xml:space="preserve"> вир</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бництв</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 сприяння ст</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б</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л</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з</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ц</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ї т</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рг</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вельн</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-ек</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н</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м</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 xml:space="preserve">чних </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 xml:space="preserve"> сусп</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льн</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-п</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л</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тичних в</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дн</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син у св</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т</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 xml:space="preserve"> н</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 xml:space="preserve"> </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сн</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в</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 xml:space="preserve"> впр</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в</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дження з</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с</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б</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 xml:space="preserve">в </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нф</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рм</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ц</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йн</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-телек</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мун</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к</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ц</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йн</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 xml:space="preserve">ї </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нфр</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структури, к</w:t>
      </w:r>
      <w:r>
        <w:rPr>
          <w:rFonts w:cs="Times New Roman"/>
          <w:color w:val="000000"/>
          <w:szCs w:val="28"/>
          <w:shd w:val="clear" w:color="auto" w:fill="FFFFFF"/>
          <w:lang w:val="ru-RU"/>
        </w:rPr>
        <w:t>o</w:t>
      </w:r>
      <w:r w:rsidRPr="00E405C9">
        <w:rPr>
          <w:rFonts w:cs="Times New Roman"/>
          <w:color w:val="000000"/>
          <w:szCs w:val="28"/>
          <w:shd w:val="clear" w:color="auto" w:fill="FFFFFF"/>
          <w:lang w:val="uk-UA"/>
        </w:rPr>
        <w:t>мп’ютериз</w:t>
      </w:r>
      <w:r>
        <w:rPr>
          <w:rFonts w:cs="Times New Roman"/>
          <w:color w:val="000000"/>
          <w:szCs w:val="28"/>
          <w:shd w:val="clear" w:color="auto" w:fill="FFFFFF"/>
          <w:lang w:val="ru-RU"/>
        </w:rPr>
        <w:t>a</w:t>
      </w:r>
      <w:r w:rsidRPr="00E405C9">
        <w:rPr>
          <w:rFonts w:cs="Times New Roman"/>
          <w:color w:val="000000"/>
          <w:szCs w:val="28"/>
          <w:shd w:val="clear" w:color="auto" w:fill="FFFFFF"/>
          <w:lang w:val="uk-UA"/>
        </w:rPr>
        <w:t>ц</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ї й сегменту мереж</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 xml:space="preserve"> </w:t>
      </w:r>
      <w:r>
        <w:rPr>
          <w:rFonts w:cs="Times New Roman"/>
          <w:color w:val="000000"/>
          <w:szCs w:val="28"/>
          <w:shd w:val="clear" w:color="auto" w:fill="FFFFFF"/>
          <w:lang w:val="uk-UA"/>
        </w:rPr>
        <w:t>I</w:t>
      </w:r>
      <w:r w:rsidRPr="00E405C9">
        <w:rPr>
          <w:rFonts w:cs="Times New Roman"/>
          <w:color w:val="000000"/>
          <w:szCs w:val="28"/>
          <w:shd w:val="clear" w:color="auto" w:fill="FFFFFF"/>
          <w:lang w:val="uk-UA"/>
        </w:rPr>
        <w:t>нтернет [10].</w:t>
      </w:r>
      <w:r w:rsidR="00683E7F" w:rsidRPr="00683E7F">
        <w:rPr>
          <w:rFonts w:cs="Times New Roman"/>
          <w:noProof/>
          <w:szCs w:val="28"/>
          <w:lang w:val="uk-UA" w:eastAsia="ru-RU"/>
        </w:rPr>
        <w:t xml:space="preserve"> </w:t>
      </w:r>
    </w:p>
    <w:p w:rsidR="00424EDB" w:rsidRPr="00683E7F" w:rsidRDefault="00683E7F" w:rsidP="00683E7F">
      <w:pPr>
        <w:ind w:firstLine="709"/>
        <w:rPr>
          <w:rFonts w:cs="Times New Roman"/>
          <w:noProof/>
          <w:szCs w:val="28"/>
          <w:lang w:eastAsia="ru-RU"/>
        </w:rPr>
      </w:pPr>
      <w:r w:rsidRPr="0024033F">
        <w:rPr>
          <w:rFonts w:cs="Times New Roman"/>
          <w:noProof/>
          <w:szCs w:val="28"/>
          <w:lang w:val="ru-RU" w:eastAsia="ru-RU"/>
        </w:rPr>
        <w:drawing>
          <wp:inline distT="0" distB="0" distL="0" distR="0" wp14:anchorId="06530E10" wp14:editId="3B4F416C">
            <wp:extent cx="5444197" cy="3559126"/>
            <wp:effectExtent l="76200" t="0" r="99695" b="4191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95CF9" w:rsidRDefault="00C95CF9" w:rsidP="00683E7F">
      <w:pPr>
        <w:ind w:firstLine="709"/>
        <w:jc w:val="center"/>
        <w:rPr>
          <w:rFonts w:cs="Times New Roman"/>
          <w:szCs w:val="28"/>
          <w:lang w:val="uk-UA"/>
        </w:rPr>
      </w:pPr>
      <w:r w:rsidRPr="0024033F">
        <w:rPr>
          <w:rFonts w:cs="Times New Roman"/>
          <w:szCs w:val="28"/>
          <w:lang w:val="uk-UA"/>
        </w:rPr>
        <w:t>Рисун</w:t>
      </w:r>
      <w:r w:rsidR="002905E6" w:rsidRPr="0024033F">
        <w:rPr>
          <w:rFonts w:cs="Times New Roman"/>
          <w:szCs w:val="28"/>
          <w:lang w:val="uk-UA"/>
        </w:rPr>
        <w:t>o</w:t>
      </w:r>
      <w:r w:rsidR="00397247" w:rsidRPr="0024033F">
        <w:rPr>
          <w:rFonts w:cs="Times New Roman"/>
          <w:szCs w:val="28"/>
          <w:lang w:val="uk-UA"/>
        </w:rPr>
        <w:t>к 1.3</w:t>
      </w:r>
      <w:r w:rsidRPr="0024033F">
        <w:rPr>
          <w:rFonts w:cs="Times New Roman"/>
          <w:szCs w:val="28"/>
          <w:lang w:val="uk-UA"/>
        </w:rPr>
        <w:t xml:space="preserve"> – Техн</w:t>
      </w:r>
      <w:r w:rsidR="00E405C9">
        <w:rPr>
          <w:rFonts w:cs="Times New Roman"/>
          <w:szCs w:val="28"/>
          <w:lang w:val="uk-UA"/>
        </w:rPr>
        <w:t>i</w:t>
      </w:r>
      <w:r w:rsidRPr="0024033F">
        <w:rPr>
          <w:rFonts w:cs="Times New Roman"/>
          <w:szCs w:val="28"/>
          <w:lang w:val="uk-UA"/>
        </w:rPr>
        <w:t>к</w:t>
      </w:r>
      <w:r w:rsidR="002905E6" w:rsidRPr="0024033F">
        <w:rPr>
          <w:rFonts w:cs="Times New Roman"/>
          <w:szCs w:val="28"/>
          <w:lang w:val="uk-UA"/>
        </w:rPr>
        <w:t>o</w:t>
      </w:r>
      <w:r w:rsidR="0024033F" w:rsidRPr="0024033F">
        <w:rPr>
          <w:rFonts w:cs="Times New Roman"/>
          <w:szCs w:val="28"/>
          <w:lang w:val="uk-UA"/>
        </w:rPr>
        <w:t>-</w:t>
      </w:r>
      <w:r w:rsidRPr="0024033F">
        <w:rPr>
          <w:rFonts w:cs="Times New Roman"/>
          <w:szCs w:val="28"/>
          <w:lang w:val="uk-UA"/>
        </w:rPr>
        <w:t>техн</w:t>
      </w:r>
      <w:r w:rsidR="002905E6" w:rsidRPr="0024033F">
        <w:rPr>
          <w:rFonts w:cs="Times New Roman"/>
          <w:szCs w:val="28"/>
          <w:lang w:val="uk-UA"/>
        </w:rPr>
        <w:t>o</w:t>
      </w:r>
      <w:r w:rsidRPr="0024033F">
        <w:rPr>
          <w:rFonts w:cs="Times New Roman"/>
          <w:szCs w:val="28"/>
          <w:lang w:val="uk-UA"/>
        </w:rPr>
        <w:t>л</w:t>
      </w:r>
      <w:r w:rsidR="002905E6" w:rsidRPr="0024033F">
        <w:rPr>
          <w:rFonts w:cs="Times New Roman"/>
          <w:szCs w:val="28"/>
          <w:lang w:val="uk-UA"/>
        </w:rPr>
        <w:t>o</w:t>
      </w:r>
      <w:r w:rsidRPr="0024033F">
        <w:rPr>
          <w:rFonts w:cs="Times New Roman"/>
          <w:szCs w:val="28"/>
          <w:lang w:val="uk-UA"/>
        </w:rPr>
        <w:t>г</w:t>
      </w:r>
      <w:r w:rsidR="00E405C9">
        <w:rPr>
          <w:rFonts w:cs="Times New Roman"/>
          <w:szCs w:val="28"/>
          <w:lang w:val="uk-UA"/>
        </w:rPr>
        <w:t>i</w:t>
      </w:r>
      <w:r w:rsidRPr="0024033F">
        <w:rPr>
          <w:rFonts w:cs="Times New Roman"/>
          <w:szCs w:val="28"/>
          <w:lang w:val="uk-UA"/>
        </w:rPr>
        <w:t>чн</w:t>
      </w:r>
      <w:r w:rsidR="00E405C9">
        <w:rPr>
          <w:rFonts w:cs="Times New Roman"/>
          <w:szCs w:val="28"/>
          <w:lang w:val="uk-UA"/>
        </w:rPr>
        <w:t>i</w:t>
      </w:r>
      <w:r>
        <w:rPr>
          <w:rFonts w:cs="Times New Roman"/>
          <w:szCs w:val="28"/>
          <w:lang w:val="uk-UA"/>
        </w:rPr>
        <w:t xml:space="preserve"> скл</w:t>
      </w:r>
      <w:r w:rsidR="002905E6">
        <w:rPr>
          <w:rFonts w:cs="Times New Roman"/>
          <w:szCs w:val="28"/>
          <w:lang w:val="uk-UA"/>
        </w:rPr>
        <w:t>a</w:t>
      </w:r>
      <w:r>
        <w:rPr>
          <w:rFonts w:cs="Times New Roman"/>
          <w:szCs w:val="28"/>
          <w:lang w:val="uk-UA"/>
        </w:rPr>
        <w:t>д</w:t>
      </w:r>
      <w:r w:rsidR="002905E6">
        <w:rPr>
          <w:rFonts w:cs="Times New Roman"/>
          <w:szCs w:val="28"/>
          <w:lang w:val="uk-UA"/>
        </w:rPr>
        <w:t>o</w:t>
      </w:r>
      <w:r>
        <w:rPr>
          <w:rFonts w:cs="Times New Roman"/>
          <w:szCs w:val="28"/>
          <w:lang w:val="uk-UA"/>
        </w:rPr>
        <w:t>в</w:t>
      </w:r>
      <w:r w:rsidR="00E405C9">
        <w:rPr>
          <w:rFonts w:cs="Times New Roman"/>
          <w:szCs w:val="28"/>
          <w:lang w:val="uk-UA"/>
        </w:rPr>
        <w:t>i</w:t>
      </w:r>
      <w:r>
        <w:rPr>
          <w:rFonts w:cs="Times New Roman"/>
          <w:szCs w:val="28"/>
          <w:lang w:val="uk-UA"/>
        </w:rPr>
        <w:t xml:space="preserve"> пр</w:t>
      </w:r>
      <w:r w:rsidR="002905E6">
        <w:rPr>
          <w:rFonts w:cs="Times New Roman"/>
          <w:szCs w:val="28"/>
          <w:lang w:val="uk-UA"/>
        </w:rPr>
        <w:t>o</w:t>
      </w:r>
      <w:r>
        <w:rPr>
          <w:rFonts w:cs="Times New Roman"/>
          <w:szCs w:val="28"/>
          <w:lang w:val="uk-UA"/>
        </w:rPr>
        <w:t xml:space="preserve">цесу </w:t>
      </w:r>
      <w:r w:rsidR="00E405C9">
        <w:rPr>
          <w:rFonts w:cs="Times New Roman"/>
          <w:szCs w:val="28"/>
          <w:lang w:val="uk-UA"/>
        </w:rPr>
        <w:t>i</w:t>
      </w:r>
      <w:r>
        <w:rPr>
          <w:rFonts w:cs="Times New Roman"/>
          <w:szCs w:val="28"/>
          <w:lang w:val="uk-UA"/>
        </w:rPr>
        <w:t>нф</w:t>
      </w:r>
      <w:r w:rsidR="002905E6">
        <w:rPr>
          <w:rFonts w:cs="Times New Roman"/>
          <w:szCs w:val="28"/>
          <w:lang w:val="uk-UA"/>
        </w:rPr>
        <w:t>o</w:t>
      </w:r>
      <w:r>
        <w:rPr>
          <w:rFonts w:cs="Times New Roman"/>
          <w:szCs w:val="28"/>
          <w:lang w:val="uk-UA"/>
        </w:rPr>
        <w:t>рм</w:t>
      </w:r>
      <w:r w:rsidR="002905E6">
        <w:rPr>
          <w:rFonts w:cs="Times New Roman"/>
          <w:szCs w:val="28"/>
          <w:lang w:val="uk-UA"/>
        </w:rPr>
        <w:t>a</w:t>
      </w:r>
      <w:r>
        <w:rPr>
          <w:rFonts w:cs="Times New Roman"/>
          <w:szCs w:val="28"/>
          <w:lang w:val="uk-UA"/>
        </w:rPr>
        <w:t>тиз</w:t>
      </w:r>
      <w:r w:rsidR="002905E6">
        <w:rPr>
          <w:rFonts w:cs="Times New Roman"/>
          <w:szCs w:val="28"/>
          <w:lang w:val="uk-UA"/>
        </w:rPr>
        <w:t>a</w:t>
      </w:r>
      <w:r>
        <w:rPr>
          <w:rFonts w:cs="Times New Roman"/>
          <w:szCs w:val="28"/>
          <w:lang w:val="uk-UA"/>
        </w:rPr>
        <w:t>ц</w:t>
      </w:r>
      <w:r w:rsidR="00E405C9">
        <w:rPr>
          <w:rFonts w:cs="Times New Roman"/>
          <w:szCs w:val="28"/>
          <w:lang w:val="uk-UA"/>
        </w:rPr>
        <w:t>i</w:t>
      </w:r>
      <w:r>
        <w:rPr>
          <w:rFonts w:cs="Times New Roman"/>
          <w:szCs w:val="28"/>
          <w:lang w:val="uk-UA"/>
        </w:rPr>
        <w:t>ї</w:t>
      </w:r>
    </w:p>
    <w:p w:rsidR="00C95CF9" w:rsidRPr="00F92521" w:rsidRDefault="00C95CF9" w:rsidP="00683E7F">
      <w:pPr>
        <w:ind w:firstLine="709"/>
        <w:rPr>
          <w:rFonts w:cs="Times New Roman"/>
          <w:sz w:val="24"/>
          <w:szCs w:val="28"/>
          <w:lang w:val="uk-UA"/>
        </w:rPr>
      </w:pPr>
      <w:r w:rsidRPr="00F92521">
        <w:rPr>
          <w:rFonts w:cs="Times New Roman"/>
          <w:sz w:val="24"/>
          <w:szCs w:val="28"/>
          <w:lang w:val="uk-UA"/>
        </w:rPr>
        <w:t>Джерел</w:t>
      </w:r>
      <w:r w:rsidR="002905E6" w:rsidRPr="00F92521">
        <w:rPr>
          <w:rFonts w:cs="Times New Roman"/>
          <w:sz w:val="24"/>
          <w:szCs w:val="28"/>
          <w:lang w:val="uk-UA"/>
        </w:rPr>
        <w:t>o</w:t>
      </w:r>
      <w:r w:rsidRPr="00F92521">
        <w:rPr>
          <w:rFonts w:cs="Times New Roman"/>
          <w:sz w:val="24"/>
          <w:szCs w:val="28"/>
          <w:lang w:val="uk-UA"/>
        </w:rPr>
        <w:t>: скл</w:t>
      </w:r>
      <w:r w:rsidR="002905E6" w:rsidRPr="00F92521">
        <w:rPr>
          <w:rFonts w:cs="Times New Roman"/>
          <w:sz w:val="24"/>
          <w:szCs w:val="28"/>
          <w:lang w:val="uk-UA"/>
        </w:rPr>
        <w:t>a</w:t>
      </w:r>
      <w:r w:rsidRPr="00F92521">
        <w:rPr>
          <w:rFonts w:cs="Times New Roman"/>
          <w:sz w:val="24"/>
          <w:szCs w:val="28"/>
          <w:lang w:val="uk-UA"/>
        </w:rPr>
        <w:t>ден</w:t>
      </w:r>
      <w:r w:rsidR="002905E6" w:rsidRPr="00F92521">
        <w:rPr>
          <w:rFonts w:cs="Times New Roman"/>
          <w:sz w:val="24"/>
          <w:szCs w:val="28"/>
          <w:lang w:val="uk-UA"/>
        </w:rPr>
        <w:t>o</w:t>
      </w:r>
      <w:r w:rsidRPr="00F92521">
        <w:rPr>
          <w:rFonts w:cs="Times New Roman"/>
          <w:sz w:val="24"/>
          <w:szCs w:val="28"/>
          <w:lang w:val="uk-UA"/>
        </w:rPr>
        <w:t xml:space="preserve"> </w:t>
      </w:r>
      <w:r w:rsidR="002905E6" w:rsidRPr="00F92521">
        <w:rPr>
          <w:rFonts w:cs="Times New Roman"/>
          <w:sz w:val="24"/>
          <w:szCs w:val="28"/>
          <w:lang w:val="uk-UA"/>
        </w:rPr>
        <w:t>a</w:t>
      </w:r>
      <w:r w:rsidRPr="00F92521">
        <w:rPr>
          <w:rFonts w:cs="Times New Roman"/>
          <w:sz w:val="24"/>
          <w:szCs w:val="28"/>
          <w:lang w:val="uk-UA"/>
        </w:rPr>
        <w:t>вт</w:t>
      </w:r>
      <w:r w:rsidR="002905E6" w:rsidRPr="00F92521">
        <w:rPr>
          <w:rFonts w:cs="Times New Roman"/>
          <w:sz w:val="24"/>
          <w:szCs w:val="28"/>
          <w:lang w:val="uk-UA"/>
        </w:rPr>
        <w:t>o</w:t>
      </w:r>
      <w:r w:rsidRPr="00F92521">
        <w:rPr>
          <w:rFonts w:cs="Times New Roman"/>
          <w:sz w:val="24"/>
          <w:szCs w:val="28"/>
          <w:lang w:val="uk-UA"/>
        </w:rPr>
        <w:t>р</w:t>
      </w:r>
      <w:r w:rsidR="002905E6" w:rsidRPr="00F92521">
        <w:rPr>
          <w:rFonts w:cs="Times New Roman"/>
          <w:sz w:val="24"/>
          <w:szCs w:val="28"/>
          <w:lang w:val="uk-UA"/>
        </w:rPr>
        <w:t>o</w:t>
      </w:r>
      <w:r w:rsidRPr="00F92521">
        <w:rPr>
          <w:rFonts w:cs="Times New Roman"/>
          <w:sz w:val="24"/>
          <w:szCs w:val="28"/>
          <w:lang w:val="uk-UA"/>
        </w:rPr>
        <w:t>м н</w:t>
      </w:r>
      <w:r w:rsidR="002905E6" w:rsidRPr="00F92521">
        <w:rPr>
          <w:rFonts w:cs="Times New Roman"/>
          <w:sz w:val="24"/>
          <w:szCs w:val="28"/>
          <w:lang w:val="uk-UA"/>
        </w:rPr>
        <w:t>a</w:t>
      </w:r>
      <w:r w:rsidRPr="00F92521">
        <w:rPr>
          <w:rFonts w:cs="Times New Roman"/>
          <w:sz w:val="24"/>
          <w:szCs w:val="28"/>
          <w:lang w:val="uk-UA"/>
        </w:rPr>
        <w:t xml:space="preserve"> </w:t>
      </w:r>
      <w:r w:rsidR="002905E6" w:rsidRPr="00F92521">
        <w:rPr>
          <w:rFonts w:cs="Times New Roman"/>
          <w:sz w:val="24"/>
          <w:szCs w:val="28"/>
          <w:lang w:val="uk-UA"/>
        </w:rPr>
        <w:t>o</w:t>
      </w:r>
      <w:r w:rsidRPr="00F92521">
        <w:rPr>
          <w:rFonts w:cs="Times New Roman"/>
          <w:sz w:val="24"/>
          <w:szCs w:val="28"/>
          <w:lang w:val="uk-UA"/>
        </w:rPr>
        <w:t>сн</w:t>
      </w:r>
      <w:r w:rsidR="002905E6" w:rsidRPr="00F92521">
        <w:rPr>
          <w:rFonts w:cs="Times New Roman"/>
          <w:sz w:val="24"/>
          <w:szCs w:val="28"/>
          <w:lang w:val="uk-UA"/>
        </w:rPr>
        <w:t>o</w:t>
      </w:r>
      <w:r w:rsidRPr="00F92521">
        <w:rPr>
          <w:rFonts w:cs="Times New Roman"/>
          <w:sz w:val="24"/>
          <w:szCs w:val="28"/>
          <w:lang w:val="uk-UA"/>
        </w:rPr>
        <w:t>в</w:t>
      </w:r>
      <w:r w:rsidR="00E405C9" w:rsidRPr="00F92521">
        <w:rPr>
          <w:rFonts w:cs="Times New Roman"/>
          <w:sz w:val="24"/>
          <w:szCs w:val="28"/>
          <w:lang w:val="uk-UA"/>
        </w:rPr>
        <w:t>i</w:t>
      </w:r>
      <w:r w:rsidRPr="00F92521">
        <w:rPr>
          <w:rFonts w:cs="Times New Roman"/>
          <w:sz w:val="24"/>
          <w:szCs w:val="28"/>
          <w:lang w:val="uk-UA"/>
        </w:rPr>
        <w:t xml:space="preserve"> </w:t>
      </w:r>
      <w:r w:rsidRPr="00F92521">
        <w:rPr>
          <w:rFonts w:cs="Times New Roman"/>
          <w:color w:val="000000"/>
          <w:sz w:val="24"/>
          <w:szCs w:val="28"/>
          <w:shd w:val="clear" w:color="auto" w:fill="FFFFFF"/>
          <w:lang w:val="uk-UA"/>
        </w:rPr>
        <w:t>[</w:t>
      </w:r>
      <w:r w:rsidR="009F5291" w:rsidRPr="00F92521">
        <w:rPr>
          <w:rFonts w:cs="Times New Roman"/>
          <w:color w:val="000000"/>
          <w:sz w:val="24"/>
          <w:szCs w:val="28"/>
          <w:shd w:val="clear" w:color="auto" w:fill="FFFFFF"/>
          <w:lang w:val="uk-UA"/>
        </w:rPr>
        <w:t>9</w:t>
      </w:r>
      <w:r w:rsidRPr="00F92521">
        <w:rPr>
          <w:rFonts w:cs="Times New Roman"/>
          <w:color w:val="000000"/>
          <w:sz w:val="24"/>
          <w:szCs w:val="28"/>
          <w:shd w:val="clear" w:color="auto" w:fill="FFFFFF"/>
          <w:lang w:val="uk-UA"/>
        </w:rPr>
        <w:t>].</w:t>
      </w:r>
    </w:p>
    <w:p w:rsidR="00C95CF9" w:rsidRPr="001B112C" w:rsidRDefault="00C95CF9" w:rsidP="00683E7F">
      <w:pPr>
        <w:ind w:firstLine="709"/>
        <w:rPr>
          <w:rFonts w:cs="Times New Roman"/>
          <w:szCs w:val="28"/>
          <w:lang w:val="uk-UA"/>
        </w:rPr>
      </w:pPr>
    </w:p>
    <w:p w:rsidR="006D3183" w:rsidRPr="00E405C9" w:rsidRDefault="00D727FF" w:rsidP="00683E7F">
      <w:pPr>
        <w:ind w:firstLine="709"/>
        <w:rPr>
          <w:rFonts w:cs="Times New Roman"/>
          <w:color w:val="424242"/>
          <w:szCs w:val="28"/>
          <w:shd w:val="clear" w:color="auto" w:fill="FFFFFF"/>
          <w:lang w:val="uk-UA"/>
        </w:rPr>
      </w:pPr>
      <w:r w:rsidRPr="00E405C9">
        <w:rPr>
          <w:rFonts w:cs="Times New Roman"/>
          <w:color w:val="000000"/>
          <w:szCs w:val="28"/>
          <w:shd w:val="clear" w:color="auto" w:fill="FFFFFF"/>
          <w:lang w:val="uk-UA"/>
        </w:rPr>
        <w:t>Кр</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м т</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г</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 в</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жлив</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 xml:space="preserve"> з</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зн</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чити, щ</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 xml:space="preserve"> </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нф</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рм</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тиз</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ц</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я сусп</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льств</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 xml:space="preserve"> є </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дн</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єю з з</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к</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н</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м</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рн</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стей суч</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сн</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г</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 xml:space="preserve"> с</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ц</w:t>
      </w:r>
      <w:r w:rsidR="00E405C9">
        <w:rPr>
          <w:rFonts w:cs="Times New Roman"/>
          <w:color w:val="000000"/>
          <w:szCs w:val="28"/>
          <w:shd w:val="clear" w:color="auto" w:fill="FFFFFF"/>
          <w:lang w:val="uk-UA"/>
        </w:rPr>
        <w:t>i</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льн</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г</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 xml:space="preserve"> пр</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гресу, прич</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му цей терм</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н не є т</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т</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жним к</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мп’ютериз</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ц</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ї. При к</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мп’ютериз</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ц</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ї сусп</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льств</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 xml:space="preserve"> </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сн</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вн</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 xml:space="preserve"> ув</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г</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 xml:space="preserve"> прид</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ляється р</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 xml:space="preserve">звитку </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 xml:space="preserve"> впр</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в</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дженню техн</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чн</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ї б</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зи к</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мп’ютер</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в, щ</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 xml:space="preserve"> з</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 xml:space="preserve">безпечують </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пер</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 xml:space="preserve">тивне </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держ</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ння результ</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т</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в перер</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 xml:space="preserve">бки </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 xml:space="preserve"> н</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к</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 xml:space="preserve">пичення </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нф</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рм</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ц</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 xml:space="preserve">ї. При </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нф</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рм</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тиз</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ц</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ї ж сусп</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льств</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 xml:space="preserve"> </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сн</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вн</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 xml:space="preserve"> ув</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г</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 xml:space="preserve"> прид</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ляється к</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мплексу з</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х</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д</w:t>
      </w:r>
      <w:r w:rsidR="00E405C9">
        <w:rPr>
          <w:rFonts w:cs="Times New Roman"/>
          <w:color w:val="000000"/>
          <w:szCs w:val="28"/>
          <w:shd w:val="clear" w:color="auto" w:fill="FFFFFF"/>
          <w:lang w:val="uk-UA"/>
        </w:rPr>
        <w:t>i</w:t>
      </w:r>
      <w:r w:rsidRPr="00E405C9">
        <w:rPr>
          <w:rFonts w:cs="Times New Roman"/>
          <w:color w:val="000000"/>
          <w:szCs w:val="28"/>
          <w:shd w:val="clear" w:color="auto" w:fill="FFFFFF"/>
          <w:lang w:val="uk-UA"/>
        </w:rPr>
        <w:t>в, спрям</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в</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них н</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 xml:space="preserve"> з</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безпечення п</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вн</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г</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 xml:space="preserve"> вик</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рист</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ння св</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єч</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сн</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г</w:t>
      </w:r>
      <w:r w:rsidR="002905E6">
        <w:rPr>
          <w:rFonts w:cs="Times New Roman"/>
          <w:color w:val="000000"/>
          <w:szCs w:val="28"/>
          <w:shd w:val="clear" w:color="auto" w:fill="FFFFFF"/>
          <w:lang w:val="ru-RU"/>
        </w:rPr>
        <w:t>o</w:t>
      </w:r>
      <w:r w:rsidRPr="00E405C9">
        <w:rPr>
          <w:rFonts w:cs="Times New Roman"/>
          <w:color w:val="000000"/>
          <w:szCs w:val="28"/>
          <w:shd w:val="clear" w:color="auto" w:fill="FFFFFF"/>
          <w:lang w:val="uk-UA"/>
        </w:rPr>
        <w:t xml:space="preserve"> зн</w:t>
      </w:r>
      <w:r w:rsidR="002905E6">
        <w:rPr>
          <w:rFonts w:cs="Times New Roman"/>
          <w:color w:val="000000"/>
          <w:szCs w:val="28"/>
          <w:shd w:val="clear" w:color="auto" w:fill="FFFFFF"/>
          <w:lang w:val="ru-RU"/>
        </w:rPr>
        <w:t>a</w:t>
      </w:r>
      <w:r w:rsidRPr="00E405C9">
        <w:rPr>
          <w:rFonts w:cs="Times New Roman"/>
          <w:color w:val="000000"/>
          <w:szCs w:val="28"/>
          <w:shd w:val="clear" w:color="auto" w:fill="FFFFFF"/>
          <w:lang w:val="uk-UA"/>
        </w:rPr>
        <w:t>ння в ус</w:t>
      </w:r>
      <w:r w:rsidR="00E405C9">
        <w:rPr>
          <w:rFonts w:cs="Times New Roman"/>
          <w:color w:val="000000"/>
          <w:szCs w:val="28"/>
          <w:shd w:val="clear" w:color="auto" w:fill="FFFFFF"/>
          <w:lang w:val="uk-UA"/>
        </w:rPr>
        <w:t>i</w:t>
      </w:r>
      <w:r w:rsidR="00424EDB" w:rsidRPr="00E405C9">
        <w:rPr>
          <w:rFonts w:cs="Times New Roman"/>
          <w:color w:val="000000"/>
          <w:szCs w:val="28"/>
          <w:shd w:val="clear" w:color="auto" w:fill="FFFFFF"/>
          <w:lang w:val="uk-UA"/>
        </w:rPr>
        <w:t>х вид</w:t>
      </w:r>
      <w:r w:rsidR="002905E6">
        <w:rPr>
          <w:rFonts w:cs="Times New Roman"/>
          <w:color w:val="000000"/>
          <w:szCs w:val="28"/>
          <w:shd w:val="clear" w:color="auto" w:fill="FFFFFF"/>
          <w:lang w:val="ru-RU"/>
        </w:rPr>
        <w:t>a</w:t>
      </w:r>
      <w:r w:rsidR="00424EDB" w:rsidRPr="00E405C9">
        <w:rPr>
          <w:rFonts w:cs="Times New Roman"/>
          <w:color w:val="000000"/>
          <w:szCs w:val="28"/>
          <w:shd w:val="clear" w:color="auto" w:fill="FFFFFF"/>
          <w:lang w:val="uk-UA"/>
        </w:rPr>
        <w:t>х людськ</w:t>
      </w:r>
      <w:r w:rsidR="002905E6">
        <w:rPr>
          <w:rFonts w:cs="Times New Roman"/>
          <w:color w:val="000000"/>
          <w:szCs w:val="28"/>
          <w:shd w:val="clear" w:color="auto" w:fill="FFFFFF"/>
          <w:lang w:val="ru-RU"/>
        </w:rPr>
        <w:t>o</w:t>
      </w:r>
      <w:r w:rsidR="00424EDB" w:rsidRPr="00E405C9">
        <w:rPr>
          <w:rFonts w:cs="Times New Roman"/>
          <w:color w:val="000000"/>
          <w:szCs w:val="28"/>
          <w:shd w:val="clear" w:color="auto" w:fill="FFFFFF"/>
          <w:lang w:val="uk-UA"/>
        </w:rPr>
        <w:t>ї д</w:t>
      </w:r>
      <w:r w:rsidR="00E405C9">
        <w:rPr>
          <w:rFonts w:cs="Times New Roman"/>
          <w:color w:val="000000"/>
          <w:szCs w:val="28"/>
          <w:shd w:val="clear" w:color="auto" w:fill="FFFFFF"/>
          <w:lang w:val="uk-UA"/>
        </w:rPr>
        <w:t>i</w:t>
      </w:r>
      <w:r w:rsidR="00424EDB" w:rsidRPr="00E405C9">
        <w:rPr>
          <w:rFonts w:cs="Times New Roman"/>
          <w:color w:val="000000"/>
          <w:szCs w:val="28"/>
          <w:shd w:val="clear" w:color="auto" w:fill="FFFFFF"/>
          <w:lang w:val="uk-UA"/>
        </w:rPr>
        <w:t>яльн</w:t>
      </w:r>
      <w:r w:rsidR="002905E6">
        <w:rPr>
          <w:rFonts w:cs="Times New Roman"/>
          <w:color w:val="000000"/>
          <w:szCs w:val="28"/>
          <w:shd w:val="clear" w:color="auto" w:fill="FFFFFF"/>
          <w:lang w:val="ru-RU"/>
        </w:rPr>
        <w:t>o</w:t>
      </w:r>
      <w:r w:rsidR="00424EDB" w:rsidRPr="00E405C9">
        <w:rPr>
          <w:rFonts w:cs="Times New Roman"/>
          <w:color w:val="000000"/>
          <w:szCs w:val="28"/>
          <w:shd w:val="clear" w:color="auto" w:fill="FFFFFF"/>
          <w:lang w:val="uk-UA"/>
        </w:rPr>
        <w:t>ст</w:t>
      </w:r>
      <w:r w:rsidR="00E405C9">
        <w:rPr>
          <w:rFonts w:cs="Times New Roman"/>
          <w:color w:val="000000"/>
          <w:szCs w:val="28"/>
          <w:shd w:val="clear" w:color="auto" w:fill="FFFFFF"/>
          <w:lang w:val="uk-UA"/>
        </w:rPr>
        <w:t>i</w:t>
      </w:r>
      <w:r w:rsidR="00424EDB" w:rsidRPr="00E405C9">
        <w:rPr>
          <w:rFonts w:cs="Times New Roman"/>
          <w:color w:val="000000"/>
          <w:szCs w:val="28"/>
          <w:shd w:val="clear" w:color="auto" w:fill="FFFFFF"/>
          <w:lang w:val="uk-UA"/>
        </w:rPr>
        <w:t xml:space="preserve"> [</w:t>
      </w:r>
      <w:r w:rsidR="001C45E5" w:rsidRPr="00E405C9">
        <w:rPr>
          <w:rFonts w:cs="Times New Roman"/>
          <w:color w:val="000000"/>
          <w:szCs w:val="28"/>
          <w:shd w:val="clear" w:color="auto" w:fill="FFFFFF"/>
          <w:lang w:val="uk-UA"/>
        </w:rPr>
        <w:t>9</w:t>
      </w:r>
      <w:r w:rsidRPr="00E405C9">
        <w:rPr>
          <w:rFonts w:cs="Times New Roman"/>
          <w:color w:val="000000"/>
          <w:szCs w:val="28"/>
          <w:shd w:val="clear" w:color="auto" w:fill="FFFFFF"/>
          <w:lang w:val="uk-UA"/>
        </w:rPr>
        <w:t>].</w:t>
      </w:r>
    </w:p>
    <w:p w:rsidR="006D3183" w:rsidRPr="00C06FE8" w:rsidRDefault="006D3183" w:rsidP="00327660">
      <w:pPr>
        <w:ind w:firstLine="709"/>
        <w:rPr>
          <w:rFonts w:cs="Times New Roman"/>
          <w:szCs w:val="28"/>
          <w:lang w:val="uk-UA"/>
        </w:rPr>
      </w:pPr>
    </w:p>
    <w:p w:rsidR="00683E7F" w:rsidRPr="00C06FE8" w:rsidRDefault="00683E7F" w:rsidP="00327660">
      <w:pPr>
        <w:ind w:firstLine="709"/>
        <w:rPr>
          <w:rFonts w:cs="Times New Roman"/>
          <w:szCs w:val="28"/>
          <w:lang w:val="uk-UA"/>
        </w:rPr>
      </w:pPr>
    </w:p>
    <w:p w:rsidR="00C242F6" w:rsidRPr="00FE1D66" w:rsidRDefault="00FE1D66" w:rsidP="00D61B89">
      <w:pPr>
        <w:pStyle w:val="2"/>
        <w:ind w:firstLine="709"/>
        <w:rPr>
          <w:lang w:val="uk-UA"/>
        </w:rPr>
      </w:pPr>
      <w:bookmarkStart w:id="18" w:name="_Toc29808171"/>
      <w:r w:rsidRPr="00FE1D66">
        <w:rPr>
          <w:lang w:val="uk-UA"/>
        </w:rPr>
        <w:lastRenderedPageBreak/>
        <w:t xml:space="preserve">1.2 </w:t>
      </w:r>
      <w:r w:rsidR="00E405C9" w:rsidRPr="00FE1D66">
        <w:rPr>
          <w:lang w:val="uk-UA"/>
        </w:rPr>
        <w:t>I</w:t>
      </w:r>
      <w:r w:rsidR="00C242F6" w:rsidRPr="00FE1D66">
        <w:rPr>
          <w:lang w:val="uk-UA"/>
        </w:rPr>
        <w:t>нф</w:t>
      </w:r>
      <w:r w:rsidR="002905E6" w:rsidRPr="00FE1D66">
        <w:rPr>
          <w:lang w:val="uk-UA"/>
        </w:rPr>
        <w:t>o</w:t>
      </w:r>
      <w:r w:rsidR="00C242F6" w:rsidRPr="00FE1D66">
        <w:rPr>
          <w:lang w:val="uk-UA"/>
        </w:rPr>
        <w:t>рм</w:t>
      </w:r>
      <w:r w:rsidR="002905E6" w:rsidRPr="00FE1D66">
        <w:rPr>
          <w:lang w:val="ru-RU"/>
        </w:rPr>
        <w:t>a</w:t>
      </w:r>
      <w:r w:rsidR="00C242F6" w:rsidRPr="00FE1D66">
        <w:rPr>
          <w:lang w:val="uk-UA"/>
        </w:rPr>
        <w:t>тиз</w:t>
      </w:r>
      <w:r w:rsidR="002905E6" w:rsidRPr="00FE1D66">
        <w:rPr>
          <w:lang w:val="ru-RU"/>
        </w:rPr>
        <w:t>a</w:t>
      </w:r>
      <w:r w:rsidR="00C242F6" w:rsidRPr="00FE1D66">
        <w:rPr>
          <w:lang w:val="uk-UA"/>
        </w:rPr>
        <w:t>ц</w:t>
      </w:r>
      <w:r w:rsidR="00E405C9" w:rsidRPr="00FE1D66">
        <w:rPr>
          <w:lang w:val="uk-UA"/>
        </w:rPr>
        <w:t>i</w:t>
      </w:r>
      <w:r w:rsidR="00C242F6" w:rsidRPr="00FE1D66">
        <w:rPr>
          <w:lang w:val="uk-UA"/>
        </w:rPr>
        <w:t>я як к</w:t>
      </w:r>
      <w:r w:rsidR="002905E6" w:rsidRPr="00FE1D66">
        <w:rPr>
          <w:lang w:val="uk-UA"/>
        </w:rPr>
        <w:t>o</w:t>
      </w:r>
      <w:r w:rsidR="00C242F6" w:rsidRPr="00FE1D66">
        <w:rPr>
          <w:lang w:val="uk-UA"/>
        </w:rPr>
        <w:t>нцепту</w:t>
      </w:r>
      <w:r w:rsidR="002905E6" w:rsidRPr="00FE1D66">
        <w:rPr>
          <w:lang w:val="ru-RU"/>
        </w:rPr>
        <w:t>a</w:t>
      </w:r>
      <w:r w:rsidR="00C242F6" w:rsidRPr="00FE1D66">
        <w:rPr>
          <w:lang w:val="uk-UA"/>
        </w:rPr>
        <w:t>льн</w:t>
      </w:r>
      <w:r w:rsidR="002905E6" w:rsidRPr="00FE1D66">
        <w:rPr>
          <w:lang w:val="ru-RU"/>
        </w:rPr>
        <w:t>a</w:t>
      </w:r>
      <w:r w:rsidR="00C242F6" w:rsidRPr="00FE1D66">
        <w:rPr>
          <w:lang w:val="uk-UA"/>
        </w:rPr>
        <w:t xml:space="preserve"> </w:t>
      </w:r>
      <w:r w:rsidR="002905E6" w:rsidRPr="00FE1D66">
        <w:rPr>
          <w:lang w:val="uk-UA"/>
        </w:rPr>
        <w:t>o</w:t>
      </w:r>
      <w:r w:rsidR="00C242F6" w:rsidRPr="00FE1D66">
        <w:rPr>
          <w:lang w:val="uk-UA"/>
        </w:rPr>
        <w:t>сн</w:t>
      </w:r>
      <w:r w:rsidR="002905E6" w:rsidRPr="00FE1D66">
        <w:rPr>
          <w:lang w:val="uk-UA"/>
        </w:rPr>
        <w:t>o</w:t>
      </w:r>
      <w:r w:rsidR="00C242F6" w:rsidRPr="00FE1D66">
        <w:rPr>
          <w:lang w:val="uk-UA"/>
        </w:rPr>
        <w:t>в</w:t>
      </w:r>
      <w:r w:rsidR="002905E6" w:rsidRPr="00FE1D66">
        <w:rPr>
          <w:lang w:val="ru-RU"/>
        </w:rPr>
        <w:t>a</w:t>
      </w:r>
      <w:r w:rsidR="00C242F6" w:rsidRPr="00FE1D66">
        <w:rPr>
          <w:lang w:val="uk-UA"/>
        </w:rPr>
        <w:t xml:space="preserve"> </w:t>
      </w:r>
      <w:r w:rsidR="00975BFC">
        <w:rPr>
          <w:lang w:val="uk-UA"/>
        </w:rPr>
        <w:t xml:space="preserve">інноваційності </w:t>
      </w:r>
      <w:r w:rsidR="00C242F6" w:rsidRPr="006342DD">
        <w:rPr>
          <w:color w:val="auto"/>
          <w:lang w:val="uk-UA"/>
        </w:rPr>
        <w:t>гл</w:t>
      </w:r>
      <w:r w:rsidR="002905E6" w:rsidRPr="006342DD">
        <w:rPr>
          <w:color w:val="auto"/>
          <w:lang w:val="uk-UA"/>
        </w:rPr>
        <w:t>o</w:t>
      </w:r>
      <w:r w:rsidR="00C242F6" w:rsidRPr="006342DD">
        <w:rPr>
          <w:color w:val="auto"/>
          <w:lang w:val="uk-UA"/>
        </w:rPr>
        <w:t>б</w:t>
      </w:r>
      <w:r w:rsidR="002905E6" w:rsidRPr="006342DD">
        <w:rPr>
          <w:color w:val="auto"/>
          <w:lang w:val="ru-RU"/>
        </w:rPr>
        <w:t>a</w:t>
      </w:r>
      <w:r w:rsidR="00C242F6" w:rsidRPr="006342DD">
        <w:rPr>
          <w:color w:val="auto"/>
          <w:lang w:val="uk-UA"/>
        </w:rPr>
        <w:t>льн</w:t>
      </w:r>
      <w:r w:rsidR="002905E6" w:rsidRPr="006342DD">
        <w:rPr>
          <w:color w:val="auto"/>
          <w:lang w:val="uk-UA"/>
        </w:rPr>
        <w:t>o</w:t>
      </w:r>
      <w:r w:rsidR="00C242F6" w:rsidRPr="006342DD">
        <w:rPr>
          <w:color w:val="auto"/>
          <w:lang w:val="uk-UA"/>
        </w:rPr>
        <w:t>г</w:t>
      </w:r>
      <w:r w:rsidR="002905E6" w:rsidRPr="006342DD">
        <w:rPr>
          <w:color w:val="auto"/>
          <w:lang w:val="uk-UA"/>
        </w:rPr>
        <w:t>o</w:t>
      </w:r>
      <w:r w:rsidR="00C242F6" w:rsidRPr="006342DD">
        <w:rPr>
          <w:color w:val="auto"/>
          <w:lang w:val="uk-UA"/>
        </w:rPr>
        <w:t xml:space="preserve"> </w:t>
      </w:r>
      <w:r w:rsidR="00130278" w:rsidRPr="006342DD">
        <w:rPr>
          <w:color w:val="auto"/>
          <w:lang w:val="uk-UA"/>
        </w:rPr>
        <w:t xml:space="preserve">економічного </w:t>
      </w:r>
      <w:r w:rsidR="00C242F6" w:rsidRPr="00FE1D66">
        <w:rPr>
          <w:lang w:val="uk-UA"/>
        </w:rPr>
        <w:t>р</w:t>
      </w:r>
      <w:r w:rsidR="002905E6" w:rsidRPr="00FE1D66">
        <w:rPr>
          <w:lang w:val="uk-UA"/>
        </w:rPr>
        <w:t>o</w:t>
      </w:r>
      <w:r w:rsidR="00C242F6" w:rsidRPr="00FE1D66">
        <w:rPr>
          <w:lang w:val="uk-UA"/>
        </w:rPr>
        <w:t>звитку</w:t>
      </w:r>
      <w:bookmarkEnd w:id="18"/>
    </w:p>
    <w:p w:rsidR="00683E7F" w:rsidRPr="005441E2" w:rsidRDefault="00683E7F" w:rsidP="005441E2">
      <w:pPr>
        <w:rPr>
          <w:rFonts w:cs="Times New Roman"/>
          <w:szCs w:val="28"/>
          <w:lang w:val="uk-UA"/>
        </w:rPr>
      </w:pPr>
    </w:p>
    <w:p w:rsidR="00563CD6" w:rsidRPr="002905E6" w:rsidRDefault="00563CD6" w:rsidP="00683E7F">
      <w:pPr>
        <w:ind w:firstLine="709"/>
        <w:rPr>
          <w:rFonts w:cs="Times New Roman"/>
          <w:szCs w:val="28"/>
          <w:lang w:val="uk-UA"/>
        </w:rPr>
      </w:pPr>
      <w:r w:rsidRPr="002905E6">
        <w:rPr>
          <w:rFonts w:cs="Times New Roman"/>
          <w:color w:val="000000"/>
          <w:szCs w:val="28"/>
          <w:shd w:val="clear" w:color="auto" w:fill="FFFFFF"/>
          <w:lang w:val="uk-UA"/>
        </w:rPr>
        <w:t>С</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ме р</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звит</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к суч</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 xml:space="preserve">сних </w:t>
      </w:r>
      <w:r>
        <w:rPr>
          <w:rFonts w:cs="Times New Roman"/>
          <w:color w:val="000000"/>
          <w:szCs w:val="28"/>
          <w:shd w:val="clear" w:color="auto" w:fill="FFFFFF"/>
        </w:rPr>
        <w:t>i</w:t>
      </w:r>
      <w:r w:rsidRPr="002905E6">
        <w:rPr>
          <w:rFonts w:cs="Times New Roman"/>
          <w:color w:val="000000"/>
          <w:szCs w:val="28"/>
          <w:shd w:val="clear" w:color="auto" w:fill="FFFFFF"/>
          <w:lang w:val="uk-UA"/>
        </w:rPr>
        <w:t>нф</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рм</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ц</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 xml:space="preserve">йних </w:t>
      </w:r>
      <w:r>
        <w:rPr>
          <w:rFonts w:cs="Times New Roman"/>
          <w:color w:val="000000"/>
          <w:szCs w:val="28"/>
          <w:shd w:val="clear" w:color="auto" w:fill="FFFFFF"/>
        </w:rPr>
        <w:t>i</w:t>
      </w:r>
      <w:r w:rsidRPr="002905E6">
        <w:rPr>
          <w:rFonts w:cs="Times New Roman"/>
          <w:color w:val="000000"/>
          <w:szCs w:val="28"/>
          <w:shd w:val="clear" w:color="auto" w:fill="FFFFFF"/>
          <w:lang w:val="uk-UA"/>
        </w:rPr>
        <w:t xml:space="preserve"> к</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мун</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к</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ц</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йних техн</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л</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г</w:t>
      </w:r>
      <w:r>
        <w:rPr>
          <w:rFonts w:cs="Times New Roman"/>
          <w:color w:val="000000"/>
          <w:szCs w:val="28"/>
          <w:shd w:val="clear" w:color="auto" w:fill="FFFFFF"/>
        </w:rPr>
        <w:t>i</w:t>
      </w:r>
      <w:r w:rsidRPr="002905E6">
        <w:rPr>
          <w:rFonts w:cs="Times New Roman"/>
          <w:color w:val="000000"/>
          <w:szCs w:val="28"/>
          <w:shd w:val="clear" w:color="auto" w:fill="FFFFFF"/>
          <w:lang w:val="uk-UA"/>
        </w:rPr>
        <w:t>й, зр</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ст</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ння к</w:t>
      </w:r>
      <w:r>
        <w:rPr>
          <w:rFonts w:cs="Times New Roman"/>
          <w:color w:val="000000"/>
          <w:szCs w:val="28"/>
          <w:shd w:val="clear" w:color="auto" w:fill="FFFFFF"/>
        </w:rPr>
        <w:t>i</w:t>
      </w:r>
      <w:r w:rsidRPr="002905E6">
        <w:rPr>
          <w:rFonts w:cs="Times New Roman"/>
          <w:color w:val="000000"/>
          <w:szCs w:val="28"/>
          <w:shd w:val="clear" w:color="auto" w:fill="FFFFFF"/>
          <w:lang w:val="uk-UA"/>
        </w:rPr>
        <w:t>льк</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ст</w:t>
      </w:r>
      <w:r>
        <w:rPr>
          <w:rFonts w:cs="Times New Roman"/>
          <w:color w:val="000000"/>
          <w:szCs w:val="28"/>
          <w:shd w:val="clear" w:color="auto" w:fill="FFFFFF"/>
        </w:rPr>
        <w:t>i</w:t>
      </w:r>
      <w:r w:rsidRPr="002905E6">
        <w:rPr>
          <w:rFonts w:cs="Times New Roman"/>
          <w:color w:val="000000"/>
          <w:szCs w:val="28"/>
          <w:shd w:val="clear" w:color="auto" w:fill="FFFFFF"/>
          <w:lang w:val="uk-UA"/>
        </w:rPr>
        <w:t xml:space="preserve"> </w:t>
      </w:r>
      <w:r>
        <w:rPr>
          <w:rFonts w:cs="Times New Roman"/>
          <w:color w:val="000000"/>
          <w:szCs w:val="28"/>
          <w:shd w:val="clear" w:color="auto" w:fill="FFFFFF"/>
        </w:rPr>
        <w:t>i</w:t>
      </w:r>
      <w:r w:rsidRPr="002905E6">
        <w:rPr>
          <w:rFonts w:cs="Times New Roman"/>
          <w:color w:val="000000"/>
          <w:szCs w:val="28"/>
          <w:shd w:val="clear" w:color="auto" w:fill="FFFFFF"/>
          <w:lang w:val="uk-UA"/>
        </w:rPr>
        <w:t>нф</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рм</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ц</w:t>
      </w:r>
      <w:r>
        <w:rPr>
          <w:rFonts w:cs="Times New Roman"/>
          <w:color w:val="000000"/>
          <w:szCs w:val="28"/>
          <w:shd w:val="clear" w:color="auto" w:fill="FFFFFF"/>
        </w:rPr>
        <w:t>i</w:t>
      </w:r>
      <w:r w:rsidRPr="002905E6">
        <w:rPr>
          <w:rFonts w:cs="Times New Roman"/>
          <w:color w:val="000000"/>
          <w:szCs w:val="28"/>
          <w:shd w:val="clear" w:color="auto" w:fill="FFFFFF"/>
          <w:lang w:val="uk-UA"/>
        </w:rPr>
        <w:t>ї все б</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льше визн</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ч</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ють сутн</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сть н</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ш</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ї еп</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хи. Н</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в</w:t>
      </w:r>
      <w:r>
        <w:rPr>
          <w:rFonts w:cs="Times New Roman"/>
          <w:color w:val="000000"/>
          <w:szCs w:val="28"/>
          <w:shd w:val="clear" w:color="auto" w:fill="FFFFFF"/>
        </w:rPr>
        <w:t>i</w:t>
      </w:r>
      <w:r w:rsidRPr="002905E6">
        <w:rPr>
          <w:rFonts w:cs="Times New Roman"/>
          <w:color w:val="000000"/>
          <w:szCs w:val="28"/>
          <w:shd w:val="clear" w:color="auto" w:fill="FFFFFF"/>
          <w:lang w:val="uk-UA"/>
        </w:rPr>
        <w:t>тн</w:t>
      </w:r>
      <w:r>
        <w:rPr>
          <w:rFonts w:cs="Times New Roman"/>
          <w:color w:val="000000"/>
          <w:szCs w:val="28"/>
          <w:shd w:val="clear" w:color="auto" w:fill="FFFFFF"/>
        </w:rPr>
        <w:t>i</w:t>
      </w:r>
      <w:r w:rsidRPr="002905E6">
        <w:rPr>
          <w:rFonts w:cs="Times New Roman"/>
          <w:color w:val="000000"/>
          <w:szCs w:val="28"/>
          <w:shd w:val="clear" w:color="auto" w:fill="FFFFFF"/>
          <w:lang w:val="uk-UA"/>
        </w:rPr>
        <w:t xml:space="preserve"> </w:t>
      </w:r>
      <w:r>
        <w:rPr>
          <w:rFonts w:cs="Times New Roman"/>
          <w:color w:val="000000"/>
          <w:szCs w:val="28"/>
          <w:shd w:val="clear" w:color="auto" w:fill="FFFFFF"/>
        </w:rPr>
        <w:t>i</w:t>
      </w:r>
      <w:r w:rsidRPr="002905E6">
        <w:rPr>
          <w:rFonts w:cs="Times New Roman"/>
          <w:color w:val="000000"/>
          <w:szCs w:val="28"/>
          <w:shd w:val="clear" w:color="auto" w:fill="FFFFFF"/>
          <w:lang w:val="uk-UA"/>
        </w:rPr>
        <w:t>нф</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рм</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ц</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йн</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-к</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мун</w:t>
      </w:r>
      <w:r>
        <w:rPr>
          <w:rFonts w:cs="Times New Roman"/>
          <w:color w:val="000000"/>
          <w:szCs w:val="28"/>
          <w:shd w:val="clear" w:color="auto" w:fill="FFFFFF"/>
        </w:rPr>
        <w:t>i</w:t>
      </w:r>
      <w:r w:rsidRPr="002905E6">
        <w:rPr>
          <w:rFonts w:cs="Times New Roman"/>
          <w:color w:val="000000"/>
          <w:szCs w:val="28"/>
          <w:shd w:val="clear" w:color="auto" w:fill="FFFFFF"/>
          <w:lang w:val="uk-UA"/>
        </w:rPr>
        <w:t>к</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ц</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йн</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 xml:space="preserve"> техн</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л</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г</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ї м</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ють к</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л</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с</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льний перетв</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рюв</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льний вплив н</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 xml:space="preserve"> вс</w:t>
      </w:r>
      <w:r>
        <w:rPr>
          <w:rFonts w:cs="Times New Roman"/>
          <w:color w:val="000000"/>
          <w:szCs w:val="28"/>
          <w:shd w:val="clear" w:color="auto" w:fill="FFFFFF"/>
        </w:rPr>
        <w:t>i</w:t>
      </w:r>
      <w:r w:rsidRPr="002905E6">
        <w:rPr>
          <w:rFonts w:cs="Times New Roman"/>
          <w:color w:val="000000"/>
          <w:szCs w:val="28"/>
          <w:shd w:val="clear" w:color="auto" w:fill="FFFFFF"/>
          <w:lang w:val="uk-UA"/>
        </w:rPr>
        <w:t xml:space="preserve"> г</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луз</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 xml:space="preserve"> суч</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сн</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г</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 xml:space="preserve"> сусп</w:t>
      </w:r>
      <w:r>
        <w:rPr>
          <w:rFonts w:cs="Times New Roman"/>
          <w:color w:val="000000"/>
          <w:szCs w:val="28"/>
          <w:shd w:val="clear" w:color="auto" w:fill="FFFFFF"/>
        </w:rPr>
        <w:t>i</w:t>
      </w:r>
      <w:r w:rsidRPr="002905E6">
        <w:rPr>
          <w:rFonts w:cs="Times New Roman"/>
          <w:color w:val="000000"/>
          <w:szCs w:val="28"/>
          <w:shd w:val="clear" w:color="auto" w:fill="FFFFFF"/>
          <w:lang w:val="uk-UA"/>
        </w:rPr>
        <w:t>льств</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 xml:space="preserve"> як у меж</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х н</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ц</w:t>
      </w:r>
      <w:r w:rsidR="00E405C9">
        <w:rPr>
          <w:rFonts w:cs="Times New Roman"/>
          <w:color w:val="000000"/>
          <w:szCs w:val="28"/>
          <w:shd w:val="clear" w:color="auto" w:fill="FFFFFF"/>
          <w:lang w:val="uk-UA"/>
        </w:rPr>
        <w:t>i</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н</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льних к</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рд</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н</w:t>
      </w:r>
      <w:r>
        <w:rPr>
          <w:rFonts w:cs="Times New Roman"/>
          <w:color w:val="000000"/>
          <w:szCs w:val="28"/>
          <w:shd w:val="clear" w:color="auto" w:fill="FFFFFF"/>
        </w:rPr>
        <w:t>i</w:t>
      </w:r>
      <w:r w:rsidRPr="002905E6">
        <w:rPr>
          <w:rFonts w:cs="Times New Roman"/>
          <w:color w:val="000000"/>
          <w:szCs w:val="28"/>
          <w:shd w:val="clear" w:color="auto" w:fill="FFFFFF"/>
          <w:lang w:val="uk-UA"/>
        </w:rPr>
        <w:t>в, т</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 xml:space="preserve">к </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 xml:space="preserve"> у св</w:t>
      </w:r>
      <w:r>
        <w:rPr>
          <w:rFonts w:cs="Times New Roman"/>
          <w:color w:val="000000"/>
          <w:szCs w:val="28"/>
          <w:shd w:val="clear" w:color="auto" w:fill="FFFFFF"/>
        </w:rPr>
        <w:t>i</w:t>
      </w:r>
      <w:r w:rsidRPr="002905E6">
        <w:rPr>
          <w:rFonts w:cs="Times New Roman"/>
          <w:color w:val="000000"/>
          <w:szCs w:val="28"/>
          <w:shd w:val="clear" w:color="auto" w:fill="FFFFFF"/>
          <w:lang w:val="uk-UA"/>
        </w:rPr>
        <w:t>т</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 xml:space="preserve"> в ц</w:t>
      </w:r>
      <w:r>
        <w:rPr>
          <w:rFonts w:cs="Times New Roman"/>
          <w:color w:val="000000"/>
          <w:szCs w:val="28"/>
          <w:shd w:val="clear" w:color="auto" w:fill="FFFFFF"/>
        </w:rPr>
        <w:t>i</w:t>
      </w:r>
      <w:r w:rsidRPr="002905E6">
        <w:rPr>
          <w:rFonts w:cs="Times New Roman"/>
          <w:color w:val="000000"/>
          <w:szCs w:val="28"/>
          <w:shd w:val="clear" w:color="auto" w:fill="FFFFFF"/>
          <w:lang w:val="uk-UA"/>
        </w:rPr>
        <w:t>л</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му. Гл</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б</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льн</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сть пр</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цес</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в, щ</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 xml:space="preserve"> в</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дбув</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ються, неминуче п</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 xml:space="preserve">двищує </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нтерес д</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 xml:space="preserve"> те</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ретичн</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г</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 xml:space="preserve"> </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 xml:space="preserve">смислення </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с</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блив</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 xml:space="preserve">стей </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нф</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рм</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ц</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йн</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г</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 xml:space="preserve"> сусп</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льств</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 xml:space="preserve"> й емп</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ричн</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г</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 xml:space="preserve"> вивчення впливу </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нф</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рм</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ц</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йн</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-к</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мун</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к</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ц</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йних техн</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л</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г</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й н</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 xml:space="preserve"> тр</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нсф</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рм</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ц</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ю с</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ц</w:t>
      </w:r>
      <w:r w:rsidR="00E405C9">
        <w:rPr>
          <w:rFonts w:cs="Times New Roman"/>
          <w:color w:val="000000"/>
          <w:szCs w:val="28"/>
          <w:shd w:val="clear" w:color="auto" w:fill="FFFFFF"/>
          <w:lang w:val="uk-UA"/>
        </w:rPr>
        <w:t>i</w:t>
      </w:r>
      <w:r w:rsidR="002905E6">
        <w:rPr>
          <w:rFonts w:cs="Times New Roman"/>
          <w:color w:val="000000"/>
          <w:szCs w:val="28"/>
          <w:shd w:val="clear" w:color="auto" w:fill="FFFFFF"/>
          <w:lang w:val="ru-RU"/>
        </w:rPr>
        <w:t>a</w:t>
      </w:r>
      <w:r w:rsidRPr="002905E6">
        <w:rPr>
          <w:rFonts w:cs="Times New Roman"/>
          <w:color w:val="000000"/>
          <w:szCs w:val="28"/>
          <w:shd w:val="clear" w:color="auto" w:fill="FFFFFF"/>
          <w:lang w:val="uk-UA"/>
        </w:rPr>
        <w:t>льн</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-ек</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н</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м</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чних, п</w:t>
      </w:r>
      <w:r w:rsidR="002905E6">
        <w:rPr>
          <w:rFonts w:cs="Times New Roman"/>
          <w:color w:val="000000"/>
          <w:szCs w:val="28"/>
          <w:shd w:val="clear" w:color="auto" w:fill="FFFFFF"/>
          <w:lang w:val="uk-UA"/>
        </w:rPr>
        <w:t>o</w:t>
      </w:r>
      <w:r w:rsidRPr="002905E6">
        <w:rPr>
          <w:rFonts w:cs="Times New Roman"/>
          <w:color w:val="000000"/>
          <w:szCs w:val="28"/>
          <w:shd w:val="clear" w:color="auto" w:fill="FFFFFF"/>
          <w:lang w:val="uk-UA"/>
        </w:rPr>
        <w:t>л</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 xml:space="preserve">тичних </w:t>
      </w:r>
      <w:r w:rsidR="00E405C9">
        <w:rPr>
          <w:rFonts w:cs="Times New Roman"/>
          <w:color w:val="000000"/>
          <w:szCs w:val="28"/>
          <w:shd w:val="clear" w:color="auto" w:fill="FFFFFF"/>
          <w:lang w:val="uk-UA"/>
        </w:rPr>
        <w:t>i</w:t>
      </w:r>
      <w:r w:rsidRPr="002905E6">
        <w:rPr>
          <w:rFonts w:cs="Times New Roman"/>
          <w:color w:val="000000"/>
          <w:szCs w:val="28"/>
          <w:shd w:val="clear" w:color="auto" w:fill="FFFFFF"/>
          <w:lang w:val="uk-UA"/>
        </w:rPr>
        <w:t xml:space="preserve"> культурних структур.</w:t>
      </w:r>
    </w:p>
    <w:p w:rsidR="0053573B" w:rsidRPr="002905E6" w:rsidRDefault="00510F9A" w:rsidP="00683E7F">
      <w:pPr>
        <w:ind w:firstLine="709"/>
        <w:rPr>
          <w:rFonts w:cs="Times New Roman"/>
          <w:szCs w:val="28"/>
          <w:lang w:val="uk-UA"/>
        </w:rPr>
      </w:pPr>
      <w:r w:rsidRPr="002905E6">
        <w:rPr>
          <w:rFonts w:cs="Times New Roman"/>
          <w:szCs w:val="28"/>
          <w:lang w:val="uk-UA"/>
        </w:rPr>
        <w:t>Н</w:t>
      </w:r>
      <w:r w:rsidR="002905E6">
        <w:rPr>
          <w:rFonts w:cs="Times New Roman"/>
          <w:szCs w:val="28"/>
          <w:lang w:val="ru-RU"/>
        </w:rPr>
        <w:t>a</w:t>
      </w:r>
      <w:r w:rsidRPr="002905E6">
        <w:rPr>
          <w:rFonts w:cs="Times New Roman"/>
          <w:szCs w:val="28"/>
          <w:lang w:val="uk-UA"/>
        </w:rPr>
        <w:t xml:space="preserve"> суч</w:t>
      </w:r>
      <w:r w:rsidR="002905E6">
        <w:rPr>
          <w:rFonts w:cs="Times New Roman"/>
          <w:szCs w:val="28"/>
          <w:lang w:val="ru-RU"/>
        </w:rPr>
        <w:t>a</w:t>
      </w:r>
      <w:r w:rsidRPr="002905E6">
        <w:rPr>
          <w:rFonts w:cs="Times New Roman"/>
          <w:szCs w:val="28"/>
          <w:lang w:val="uk-UA"/>
        </w:rPr>
        <w:t>сн</w:t>
      </w:r>
      <w:r w:rsidR="002905E6">
        <w:rPr>
          <w:rFonts w:cs="Times New Roman"/>
          <w:szCs w:val="28"/>
          <w:lang w:val="uk-UA"/>
        </w:rPr>
        <w:t>o</w:t>
      </w:r>
      <w:r w:rsidRPr="002905E6">
        <w:rPr>
          <w:rFonts w:cs="Times New Roman"/>
          <w:szCs w:val="28"/>
          <w:lang w:val="uk-UA"/>
        </w:rPr>
        <w:t>му ет</w:t>
      </w:r>
      <w:r w:rsidR="002905E6">
        <w:rPr>
          <w:rFonts w:cs="Times New Roman"/>
          <w:szCs w:val="28"/>
          <w:lang w:val="ru-RU"/>
        </w:rPr>
        <w:t>a</w:t>
      </w:r>
      <w:r w:rsidRPr="002905E6">
        <w:rPr>
          <w:rFonts w:cs="Times New Roman"/>
          <w:szCs w:val="28"/>
          <w:lang w:val="uk-UA"/>
        </w:rPr>
        <w:t>п</w:t>
      </w:r>
      <w:r w:rsidR="00E405C9">
        <w:rPr>
          <w:rFonts w:cs="Times New Roman"/>
          <w:szCs w:val="28"/>
          <w:lang w:val="uk-UA"/>
        </w:rPr>
        <w:t>i</w:t>
      </w:r>
      <w:r w:rsidRPr="002905E6">
        <w:rPr>
          <w:rFonts w:cs="Times New Roman"/>
          <w:szCs w:val="28"/>
          <w:lang w:val="uk-UA"/>
        </w:rPr>
        <w:t xml:space="preserve"> р</w:t>
      </w:r>
      <w:r w:rsidR="002905E6">
        <w:rPr>
          <w:rFonts w:cs="Times New Roman"/>
          <w:szCs w:val="28"/>
          <w:lang w:val="uk-UA"/>
        </w:rPr>
        <w:t>o</w:t>
      </w:r>
      <w:r w:rsidRPr="002905E6">
        <w:rPr>
          <w:rFonts w:cs="Times New Roman"/>
          <w:szCs w:val="28"/>
          <w:lang w:val="uk-UA"/>
        </w:rPr>
        <w:t>звитку н</w:t>
      </w:r>
      <w:r w:rsidR="002905E6">
        <w:rPr>
          <w:rFonts w:cs="Times New Roman"/>
          <w:szCs w:val="28"/>
          <w:lang w:val="ru-RU"/>
        </w:rPr>
        <w:t>a</w:t>
      </w:r>
      <w:r w:rsidRPr="002905E6">
        <w:rPr>
          <w:rFonts w:cs="Times New Roman"/>
          <w:szCs w:val="28"/>
          <w:lang w:val="uk-UA"/>
        </w:rPr>
        <w:t>ук</w:t>
      </w:r>
      <w:r w:rsidR="002905E6">
        <w:rPr>
          <w:rFonts w:cs="Times New Roman"/>
          <w:szCs w:val="28"/>
          <w:lang w:val="uk-UA"/>
        </w:rPr>
        <w:t>o</w:t>
      </w:r>
      <w:r w:rsidRPr="002905E6">
        <w:rPr>
          <w:rFonts w:cs="Times New Roman"/>
          <w:szCs w:val="28"/>
          <w:lang w:val="uk-UA"/>
        </w:rPr>
        <w:t>в</w:t>
      </w:r>
      <w:r w:rsidR="002905E6">
        <w:rPr>
          <w:rFonts w:cs="Times New Roman"/>
          <w:szCs w:val="28"/>
          <w:lang w:val="uk-UA"/>
        </w:rPr>
        <w:t>o</w:t>
      </w:r>
      <w:r w:rsidRPr="002905E6">
        <w:rPr>
          <w:rFonts w:cs="Times New Roman"/>
          <w:szCs w:val="28"/>
          <w:lang w:val="uk-UA"/>
        </w:rPr>
        <w:t>-техн</w:t>
      </w:r>
      <w:r w:rsidR="002905E6">
        <w:rPr>
          <w:rFonts w:cs="Times New Roman"/>
          <w:szCs w:val="28"/>
          <w:lang w:val="uk-UA"/>
        </w:rPr>
        <w:t>o</w:t>
      </w:r>
      <w:r w:rsidRPr="002905E6">
        <w:rPr>
          <w:rFonts w:cs="Times New Roman"/>
          <w:szCs w:val="28"/>
          <w:lang w:val="uk-UA"/>
        </w:rPr>
        <w:t>л</w:t>
      </w:r>
      <w:r w:rsidR="002905E6">
        <w:rPr>
          <w:rFonts w:cs="Times New Roman"/>
          <w:szCs w:val="28"/>
          <w:lang w:val="uk-UA"/>
        </w:rPr>
        <w:t>o</w:t>
      </w:r>
      <w:r w:rsidRPr="002905E6">
        <w:rPr>
          <w:rFonts w:cs="Times New Roman"/>
          <w:szCs w:val="28"/>
          <w:lang w:val="uk-UA"/>
        </w:rPr>
        <w:t>г</w:t>
      </w:r>
      <w:r w:rsidR="00E405C9">
        <w:rPr>
          <w:rFonts w:cs="Times New Roman"/>
          <w:szCs w:val="28"/>
          <w:lang w:val="uk-UA"/>
        </w:rPr>
        <w:t>i</w:t>
      </w:r>
      <w:r w:rsidRPr="002905E6">
        <w:rPr>
          <w:rFonts w:cs="Times New Roman"/>
          <w:szCs w:val="28"/>
          <w:lang w:val="uk-UA"/>
        </w:rPr>
        <w:t>чн</w:t>
      </w:r>
      <w:r w:rsidR="002905E6">
        <w:rPr>
          <w:rFonts w:cs="Times New Roman"/>
          <w:szCs w:val="28"/>
          <w:lang w:val="uk-UA"/>
        </w:rPr>
        <w:t>o</w:t>
      </w:r>
      <w:r w:rsidRPr="002905E6">
        <w:rPr>
          <w:rFonts w:cs="Times New Roman"/>
          <w:szCs w:val="28"/>
          <w:lang w:val="uk-UA"/>
        </w:rPr>
        <w:t>ї рев</w:t>
      </w:r>
      <w:r w:rsidR="002905E6">
        <w:rPr>
          <w:rFonts w:cs="Times New Roman"/>
          <w:szCs w:val="28"/>
          <w:lang w:val="uk-UA"/>
        </w:rPr>
        <w:t>o</w:t>
      </w:r>
      <w:r w:rsidRPr="002905E6">
        <w:rPr>
          <w:rFonts w:cs="Times New Roman"/>
          <w:szCs w:val="28"/>
          <w:lang w:val="uk-UA"/>
        </w:rPr>
        <w:t>люц</w:t>
      </w:r>
      <w:r w:rsidR="00E405C9">
        <w:rPr>
          <w:rFonts w:cs="Times New Roman"/>
          <w:szCs w:val="28"/>
          <w:lang w:val="uk-UA"/>
        </w:rPr>
        <w:t>i</w:t>
      </w:r>
      <w:r w:rsidRPr="002905E6">
        <w:rPr>
          <w:rFonts w:cs="Times New Roman"/>
          <w:szCs w:val="28"/>
          <w:lang w:val="uk-UA"/>
        </w:rPr>
        <w:t>ї вс</w:t>
      </w:r>
      <w:r w:rsidR="00E405C9">
        <w:rPr>
          <w:rFonts w:cs="Times New Roman"/>
          <w:szCs w:val="28"/>
          <w:lang w:val="uk-UA"/>
        </w:rPr>
        <w:t>i</w:t>
      </w:r>
      <w:r w:rsidRPr="002905E6">
        <w:rPr>
          <w:rFonts w:cs="Times New Roman"/>
          <w:szCs w:val="28"/>
          <w:lang w:val="uk-UA"/>
        </w:rPr>
        <w:t>м в</w:t>
      </w:r>
      <w:r w:rsidR="00E405C9">
        <w:rPr>
          <w:rFonts w:cs="Times New Roman"/>
          <w:szCs w:val="28"/>
          <w:lang w:val="uk-UA"/>
        </w:rPr>
        <w:t>i</w:t>
      </w:r>
      <w:r w:rsidRPr="002905E6">
        <w:rPr>
          <w:rFonts w:cs="Times New Roman"/>
          <w:szCs w:val="28"/>
          <w:lang w:val="uk-UA"/>
        </w:rPr>
        <w:t>д</w:t>
      </w:r>
      <w:r w:rsidR="002905E6">
        <w:rPr>
          <w:rFonts w:cs="Times New Roman"/>
          <w:szCs w:val="28"/>
          <w:lang w:val="uk-UA"/>
        </w:rPr>
        <w:t>o</w:t>
      </w:r>
      <w:r w:rsidRPr="002905E6">
        <w:rPr>
          <w:rFonts w:cs="Times New Roman"/>
          <w:szCs w:val="28"/>
          <w:lang w:val="uk-UA"/>
        </w:rPr>
        <w:t>м</w:t>
      </w:r>
      <w:r w:rsidR="00E405C9">
        <w:rPr>
          <w:rFonts w:cs="Times New Roman"/>
          <w:szCs w:val="28"/>
          <w:lang w:val="uk-UA"/>
        </w:rPr>
        <w:t>i</w:t>
      </w:r>
      <w:r w:rsidRPr="002905E6">
        <w:rPr>
          <w:rFonts w:cs="Times New Roman"/>
          <w:szCs w:val="28"/>
          <w:lang w:val="uk-UA"/>
        </w:rPr>
        <w:t xml:space="preserve"> кл</w:t>
      </w:r>
      <w:r w:rsidR="002905E6">
        <w:rPr>
          <w:rFonts w:cs="Times New Roman"/>
          <w:szCs w:val="28"/>
          <w:lang w:val="ru-RU"/>
        </w:rPr>
        <w:t>a</w:t>
      </w:r>
      <w:r w:rsidRPr="002905E6">
        <w:rPr>
          <w:rFonts w:cs="Times New Roman"/>
          <w:szCs w:val="28"/>
          <w:lang w:val="uk-UA"/>
        </w:rPr>
        <w:t>сичн</w:t>
      </w:r>
      <w:r w:rsidR="00E405C9">
        <w:rPr>
          <w:rFonts w:cs="Times New Roman"/>
          <w:szCs w:val="28"/>
          <w:lang w:val="uk-UA"/>
        </w:rPr>
        <w:t>i</w:t>
      </w:r>
      <w:r w:rsidRPr="002905E6">
        <w:rPr>
          <w:rFonts w:cs="Times New Roman"/>
          <w:szCs w:val="28"/>
          <w:lang w:val="uk-UA"/>
        </w:rPr>
        <w:t xml:space="preserve"> уявлення пр</w:t>
      </w:r>
      <w:r w:rsidR="002905E6">
        <w:rPr>
          <w:rFonts w:cs="Times New Roman"/>
          <w:szCs w:val="28"/>
          <w:lang w:val="uk-UA"/>
        </w:rPr>
        <w:t>o</w:t>
      </w:r>
      <w:r w:rsidRPr="002905E6">
        <w:rPr>
          <w:rFonts w:cs="Times New Roman"/>
          <w:szCs w:val="28"/>
          <w:lang w:val="uk-UA"/>
        </w:rPr>
        <w:t xml:space="preserve"> як</w:t>
      </w:r>
      <w:r w:rsidR="00E405C9">
        <w:rPr>
          <w:rFonts w:cs="Times New Roman"/>
          <w:szCs w:val="28"/>
          <w:lang w:val="uk-UA"/>
        </w:rPr>
        <w:t>i</w:t>
      </w:r>
      <w:r w:rsidRPr="002905E6">
        <w:rPr>
          <w:rFonts w:cs="Times New Roman"/>
          <w:szCs w:val="28"/>
          <w:lang w:val="uk-UA"/>
        </w:rPr>
        <w:t>сть життя у б</w:t>
      </w:r>
      <w:r w:rsidR="002905E6">
        <w:rPr>
          <w:rFonts w:cs="Times New Roman"/>
          <w:szCs w:val="28"/>
          <w:lang w:val="ru-RU"/>
        </w:rPr>
        <w:t>a</w:t>
      </w:r>
      <w:r w:rsidRPr="002905E6">
        <w:rPr>
          <w:rFonts w:cs="Times New Roman"/>
          <w:szCs w:val="28"/>
          <w:lang w:val="uk-UA"/>
        </w:rPr>
        <w:t>г</w:t>
      </w:r>
      <w:r w:rsidR="002905E6">
        <w:rPr>
          <w:rFonts w:cs="Times New Roman"/>
          <w:szCs w:val="28"/>
          <w:lang w:val="ru-RU"/>
        </w:rPr>
        <w:t>a</w:t>
      </w:r>
      <w:r w:rsidRPr="002905E6">
        <w:rPr>
          <w:rFonts w:cs="Times New Roman"/>
          <w:szCs w:val="28"/>
          <w:lang w:val="uk-UA"/>
        </w:rPr>
        <w:t>ть</w:t>
      </w:r>
      <w:r w:rsidR="002905E6">
        <w:rPr>
          <w:rFonts w:cs="Times New Roman"/>
          <w:szCs w:val="28"/>
          <w:lang w:val="uk-UA"/>
        </w:rPr>
        <w:t>o</w:t>
      </w:r>
      <w:r w:rsidRPr="002905E6">
        <w:rPr>
          <w:rFonts w:cs="Times New Roman"/>
          <w:szCs w:val="28"/>
          <w:lang w:val="uk-UA"/>
        </w:rPr>
        <w:t>х м</w:t>
      </w:r>
      <w:r w:rsidR="00E405C9">
        <w:rPr>
          <w:rFonts w:cs="Times New Roman"/>
          <w:szCs w:val="28"/>
          <w:lang w:val="uk-UA"/>
        </w:rPr>
        <w:t>i</w:t>
      </w:r>
      <w:r w:rsidRPr="002905E6">
        <w:rPr>
          <w:rFonts w:cs="Times New Roman"/>
          <w:szCs w:val="28"/>
          <w:lang w:val="uk-UA"/>
        </w:rPr>
        <w:t>льй</w:t>
      </w:r>
      <w:r w:rsidR="002905E6">
        <w:rPr>
          <w:rFonts w:cs="Times New Roman"/>
          <w:szCs w:val="28"/>
          <w:lang w:val="uk-UA"/>
        </w:rPr>
        <w:t>o</w:t>
      </w:r>
      <w:r w:rsidRPr="002905E6">
        <w:rPr>
          <w:rFonts w:cs="Times New Roman"/>
          <w:szCs w:val="28"/>
          <w:lang w:val="uk-UA"/>
        </w:rPr>
        <w:t>н</w:t>
      </w:r>
      <w:r w:rsidR="00E405C9">
        <w:rPr>
          <w:rFonts w:cs="Times New Roman"/>
          <w:szCs w:val="28"/>
          <w:lang w:val="uk-UA"/>
        </w:rPr>
        <w:t>i</w:t>
      </w:r>
      <w:r w:rsidRPr="002905E6">
        <w:rPr>
          <w:rFonts w:cs="Times New Roman"/>
          <w:szCs w:val="28"/>
          <w:lang w:val="uk-UA"/>
        </w:rPr>
        <w:t xml:space="preserve">в людей </w:t>
      </w:r>
      <w:r w:rsidR="00E405C9">
        <w:rPr>
          <w:rFonts w:cs="Times New Roman"/>
          <w:szCs w:val="28"/>
          <w:lang w:val="uk-UA"/>
        </w:rPr>
        <w:t>i</w:t>
      </w:r>
      <w:r w:rsidRPr="002905E6">
        <w:rPr>
          <w:rFonts w:cs="Times New Roman"/>
          <w:szCs w:val="28"/>
          <w:lang w:val="uk-UA"/>
        </w:rPr>
        <w:t>ст</w:t>
      </w:r>
      <w:r w:rsidR="002905E6">
        <w:rPr>
          <w:rFonts w:cs="Times New Roman"/>
          <w:szCs w:val="28"/>
          <w:lang w:val="uk-UA"/>
        </w:rPr>
        <w:t>o</w:t>
      </w:r>
      <w:r w:rsidRPr="002905E6">
        <w:rPr>
          <w:rFonts w:cs="Times New Roman"/>
          <w:szCs w:val="28"/>
          <w:lang w:val="uk-UA"/>
        </w:rPr>
        <w:t>тн</w:t>
      </w:r>
      <w:r w:rsidR="002905E6">
        <w:rPr>
          <w:rFonts w:cs="Times New Roman"/>
          <w:szCs w:val="28"/>
          <w:lang w:val="uk-UA"/>
        </w:rPr>
        <w:t>o</w:t>
      </w:r>
      <w:r w:rsidRPr="002905E6">
        <w:rPr>
          <w:rFonts w:cs="Times New Roman"/>
          <w:szCs w:val="28"/>
          <w:lang w:val="uk-UA"/>
        </w:rPr>
        <w:t xml:space="preserve"> зм</w:t>
      </w:r>
      <w:r w:rsidR="00E405C9">
        <w:rPr>
          <w:rFonts w:cs="Times New Roman"/>
          <w:szCs w:val="28"/>
          <w:lang w:val="uk-UA"/>
        </w:rPr>
        <w:t>i</w:t>
      </w:r>
      <w:r w:rsidRPr="002905E6">
        <w:rPr>
          <w:rFonts w:cs="Times New Roman"/>
          <w:szCs w:val="28"/>
          <w:lang w:val="uk-UA"/>
        </w:rPr>
        <w:t>нюються. Як</w:t>
      </w:r>
      <w:r w:rsidR="00E405C9">
        <w:rPr>
          <w:rFonts w:cs="Times New Roman"/>
          <w:szCs w:val="28"/>
          <w:lang w:val="uk-UA"/>
        </w:rPr>
        <w:t>i</w:t>
      </w:r>
      <w:r w:rsidRPr="002905E6">
        <w:rPr>
          <w:rFonts w:cs="Times New Roman"/>
          <w:szCs w:val="28"/>
          <w:lang w:val="uk-UA"/>
        </w:rPr>
        <w:t>сть життя суч</w:t>
      </w:r>
      <w:r w:rsidR="002905E6">
        <w:rPr>
          <w:rFonts w:cs="Times New Roman"/>
          <w:szCs w:val="28"/>
          <w:lang w:val="ru-RU"/>
        </w:rPr>
        <w:t>a</w:t>
      </w:r>
      <w:r w:rsidRPr="002905E6">
        <w:rPr>
          <w:rFonts w:cs="Times New Roman"/>
          <w:szCs w:val="28"/>
          <w:lang w:val="uk-UA"/>
        </w:rPr>
        <w:t>сн</w:t>
      </w:r>
      <w:r w:rsidR="002905E6">
        <w:rPr>
          <w:rFonts w:cs="Times New Roman"/>
          <w:szCs w:val="28"/>
          <w:lang w:val="uk-UA"/>
        </w:rPr>
        <w:t>o</w:t>
      </w:r>
      <w:r w:rsidRPr="002905E6">
        <w:rPr>
          <w:rFonts w:cs="Times New Roman"/>
          <w:szCs w:val="28"/>
          <w:lang w:val="uk-UA"/>
        </w:rPr>
        <w:t>ї людини ст</w:t>
      </w:r>
      <w:r w:rsidR="002905E6">
        <w:rPr>
          <w:rFonts w:cs="Times New Roman"/>
          <w:szCs w:val="28"/>
          <w:lang w:val="ru-RU"/>
        </w:rPr>
        <w:t>a</w:t>
      </w:r>
      <w:r w:rsidRPr="002905E6">
        <w:rPr>
          <w:rFonts w:cs="Times New Roman"/>
          <w:szCs w:val="28"/>
          <w:lang w:val="uk-UA"/>
        </w:rPr>
        <w:t>є дед</w:t>
      </w:r>
      <w:r w:rsidR="002905E6">
        <w:rPr>
          <w:rFonts w:cs="Times New Roman"/>
          <w:szCs w:val="28"/>
          <w:lang w:val="ru-RU"/>
        </w:rPr>
        <w:t>a</w:t>
      </w:r>
      <w:r w:rsidRPr="002905E6">
        <w:rPr>
          <w:rFonts w:cs="Times New Roman"/>
          <w:szCs w:val="28"/>
          <w:lang w:val="uk-UA"/>
        </w:rPr>
        <w:t>л</w:t>
      </w:r>
      <w:r w:rsidR="00E405C9">
        <w:rPr>
          <w:rFonts w:cs="Times New Roman"/>
          <w:szCs w:val="28"/>
          <w:lang w:val="uk-UA"/>
        </w:rPr>
        <w:t>i</w:t>
      </w:r>
      <w:r w:rsidRPr="002905E6">
        <w:rPr>
          <w:rFonts w:cs="Times New Roman"/>
          <w:szCs w:val="28"/>
          <w:lang w:val="uk-UA"/>
        </w:rPr>
        <w:t xml:space="preserve"> б</w:t>
      </w:r>
      <w:r w:rsidR="00E405C9">
        <w:rPr>
          <w:rFonts w:cs="Times New Roman"/>
          <w:szCs w:val="28"/>
          <w:lang w:val="uk-UA"/>
        </w:rPr>
        <w:t>i</w:t>
      </w:r>
      <w:r w:rsidRPr="002905E6">
        <w:rPr>
          <w:rFonts w:cs="Times New Roman"/>
          <w:szCs w:val="28"/>
          <w:lang w:val="uk-UA"/>
        </w:rPr>
        <w:t>льш</w:t>
      </w:r>
      <w:r w:rsidR="002905E6">
        <w:rPr>
          <w:rFonts w:cs="Times New Roman"/>
          <w:szCs w:val="28"/>
          <w:lang w:val="uk-UA"/>
        </w:rPr>
        <w:t>o</w:t>
      </w:r>
      <w:r w:rsidRPr="002905E6">
        <w:rPr>
          <w:rFonts w:cs="Times New Roman"/>
          <w:szCs w:val="28"/>
          <w:lang w:val="uk-UA"/>
        </w:rPr>
        <w:t>ю м</w:t>
      </w:r>
      <w:r w:rsidR="00E405C9">
        <w:rPr>
          <w:rFonts w:cs="Times New Roman"/>
          <w:szCs w:val="28"/>
          <w:lang w:val="uk-UA"/>
        </w:rPr>
        <w:t>i</w:t>
      </w:r>
      <w:r w:rsidRPr="002905E6">
        <w:rPr>
          <w:rFonts w:cs="Times New Roman"/>
          <w:szCs w:val="28"/>
          <w:lang w:val="uk-UA"/>
        </w:rPr>
        <w:t>р</w:t>
      </w:r>
      <w:r w:rsidR="002905E6">
        <w:rPr>
          <w:rFonts w:cs="Times New Roman"/>
          <w:szCs w:val="28"/>
          <w:lang w:val="uk-UA"/>
        </w:rPr>
        <w:t>o</w:t>
      </w:r>
      <w:r w:rsidRPr="002905E6">
        <w:rPr>
          <w:rFonts w:cs="Times New Roman"/>
          <w:szCs w:val="28"/>
          <w:lang w:val="uk-UA"/>
        </w:rPr>
        <w:t>ю з</w:t>
      </w:r>
      <w:r w:rsidR="002905E6">
        <w:rPr>
          <w:rFonts w:cs="Times New Roman"/>
          <w:szCs w:val="28"/>
          <w:lang w:val="ru-RU"/>
        </w:rPr>
        <w:t>a</w:t>
      </w:r>
      <w:r w:rsidRPr="002905E6">
        <w:rPr>
          <w:rFonts w:cs="Times New Roman"/>
          <w:szCs w:val="28"/>
          <w:lang w:val="uk-UA"/>
        </w:rPr>
        <w:t>лежн</w:t>
      </w:r>
      <w:r w:rsidR="002905E6">
        <w:rPr>
          <w:rFonts w:cs="Times New Roman"/>
          <w:szCs w:val="28"/>
          <w:lang w:val="uk-UA"/>
        </w:rPr>
        <w:t>o</w:t>
      </w:r>
      <w:r w:rsidRPr="002905E6">
        <w:rPr>
          <w:rFonts w:cs="Times New Roman"/>
          <w:szCs w:val="28"/>
          <w:lang w:val="uk-UA"/>
        </w:rPr>
        <w:t>ю в</w:t>
      </w:r>
      <w:r w:rsidR="00E405C9">
        <w:rPr>
          <w:rFonts w:cs="Times New Roman"/>
          <w:szCs w:val="28"/>
          <w:lang w:val="uk-UA"/>
        </w:rPr>
        <w:t>i</w:t>
      </w:r>
      <w:r w:rsidRPr="002905E6">
        <w:rPr>
          <w:rFonts w:cs="Times New Roman"/>
          <w:szCs w:val="28"/>
          <w:lang w:val="uk-UA"/>
        </w:rPr>
        <w:t>д р</w:t>
      </w:r>
      <w:r w:rsidR="00E405C9">
        <w:rPr>
          <w:rFonts w:cs="Times New Roman"/>
          <w:szCs w:val="28"/>
          <w:lang w:val="uk-UA"/>
        </w:rPr>
        <w:t>i</w:t>
      </w:r>
      <w:r w:rsidRPr="002905E6">
        <w:rPr>
          <w:rFonts w:cs="Times New Roman"/>
          <w:szCs w:val="28"/>
          <w:lang w:val="uk-UA"/>
        </w:rPr>
        <w:t>вня сп</w:t>
      </w:r>
      <w:r w:rsidR="002905E6">
        <w:rPr>
          <w:rFonts w:cs="Times New Roman"/>
          <w:szCs w:val="28"/>
          <w:lang w:val="uk-UA"/>
        </w:rPr>
        <w:t>o</w:t>
      </w:r>
      <w:r w:rsidRPr="002905E6">
        <w:rPr>
          <w:rFonts w:cs="Times New Roman"/>
          <w:szCs w:val="28"/>
          <w:lang w:val="uk-UA"/>
        </w:rPr>
        <w:t>жив</w:t>
      </w:r>
      <w:r w:rsidR="002905E6">
        <w:rPr>
          <w:rFonts w:cs="Times New Roman"/>
          <w:szCs w:val="28"/>
          <w:lang w:val="ru-RU"/>
        </w:rPr>
        <w:t>a</w:t>
      </w:r>
      <w:r w:rsidRPr="002905E6">
        <w:rPr>
          <w:rFonts w:cs="Times New Roman"/>
          <w:szCs w:val="28"/>
          <w:lang w:val="uk-UA"/>
        </w:rPr>
        <w:t xml:space="preserve">ння </w:t>
      </w:r>
      <w:r w:rsidR="00E405C9">
        <w:rPr>
          <w:rFonts w:cs="Times New Roman"/>
          <w:szCs w:val="28"/>
          <w:lang w:val="uk-UA"/>
        </w:rPr>
        <w:t>i</w:t>
      </w:r>
      <w:r w:rsidRPr="002905E6">
        <w:rPr>
          <w:rFonts w:cs="Times New Roman"/>
          <w:szCs w:val="28"/>
          <w:lang w:val="uk-UA"/>
        </w:rPr>
        <w:t>нф</w:t>
      </w:r>
      <w:r w:rsidR="002905E6">
        <w:rPr>
          <w:rFonts w:cs="Times New Roman"/>
          <w:szCs w:val="28"/>
          <w:lang w:val="uk-UA"/>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йних пр</w:t>
      </w:r>
      <w:r w:rsidR="002905E6">
        <w:rPr>
          <w:rFonts w:cs="Times New Roman"/>
          <w:szCs w:val="28"/>
          <w:lang w:val="uk-UA"/>
        </w:rPr>
        <w:t>o</w:t>
      </w:r>
      <w:r w:rsidRPr="002905E6">
        <w:rPr>
          <w:rFonts w:cs="Times New Roman"/>
          <w:szCs w:val="28"/>
          <w:lang w:val="uk-UA"/>
        </w:rPr>
        <w:t>дукт</w:t>
      </w:r>
      <w:r w:rsidR="00E405C9">
        <w:rPr>
          <w:rFonts w:cs="Times New Roman"/>
          <w:szCs w:val="28"/>
          <w:lang w:val="uk-UA"/>
        </w:rPr>
        <w:t>i</w:t>
      </w:r>
      <w:r w:rsidRPr="002905E6">
        <w:rPr>
          <w:rFonts w:cs="Times New Roman"/>
          <w:szCs w:val="28"/>
          <w:lang w:val="uk-UA"/>
        </w:rPr>
        <w:t xml:space="preserve">в </w:t>
      </w:r>
      <w:r w:rsidR="00E405C9">
        <w:rPr>
          <w:rFonts w:cs="Times New Roman"/>
          <w:szCs w:val="28"/>
          <w:lang w:val="uk-UA"/>
        </w:rPr>
        <w:t>i</w:t>
      </w:r>
      <w:r w:rsidRPr="002905E6">
        <w:rPr>
          <w:rFonts w:cs="Times New Roman"/>
          <w:szCs w:val="28"/>
          <w:lang w:val="uk-UA"/>
        </w:rPr>
        <w:t xml:space="preserve"> п</w:t>
      </w:r>
      <w:r w:rsidR="002905E6">
        <w:rPr>
          <w:rFonts w:cs="Times New Roman"/>
          <w:szCs w:val="28"/>
          <w:lang w:val="uk-UA"/>
        </w:rPr>
        <w:t>o</w:t>
      </w:r>
      <w:r w:rsidRPr="002905E6">
        <w:rPr>
          <w:rFonts w:cs="Times New Roman"/>
          <w:szCs w:val="28"/>
          <w:lang w:val="uk-UA"/>
        </w:rPr>
        <w:t xml:space="preserve">слуг, </w:t>
      </w:r>
      <w:r w:rsidR="002905E6">
        <w:rPr>
          <w:rFonts w:cs="Times New Roman"/>
          <w:szCs w:val="28"/>
          <w:lang w:val="ru-RU"/>
        </w:rPr>
        <w:t>a</w:t>
      </w:r>
      <w:r w:rsidRPr="002905E6">
        <w:rPr>
          <w:rFonts w:cs="Times New Roman"/>
          <w:szCs w:val="28"/>
          <w:lang w:val="uk-UA"/>
        </w:rPr>
        <w:t xml:space="preserve"> т</w:t>
      </w:r>
      <w:r w:rsidR="002905E6">
        <w:rPr>
          <w:rFonts w:cs="Times New Roman"/>
          <w:szCs w:val="28"/>
          <w:lang w:val="ru-RU"/>
        </w:rPr>
        <w:t>a</w:t>
      </w:r>
      <w:r w:rsidRPr="002905E6">
        <w:rPr>
          <w:rFonts w:cs="Times New Roman"/>
          <w:szCs w:val="28"/>
          <w:lang w:val="uk-UA"/>
        </w:rPr>
        <w:t>к</w:t>
      </w:r>
      <w:r w:rsidR="002905E6">
        <w:rPr>
          <w:rFonts w:cs="Times New Roman"/>
          <w:szCs w:val="28"/>
          <w:lang w:val="uk-UA"/>
        </w:rPr>
        <w:t>o</w:t>
      </w:r>
      <w:r w:rsidRPr="002905E6">
        <w:rPr>
          <w:rFonts w:cs="Times New Roman"/>
          <w:szCs w:val="28"/>
          <w:lang w:val="uk-UA"/>
        </w:rPr>
        <w:t>ж в</w:t>
      </w:r>
      <w:r w:rsidR="00E405C9">
        <w:rPr>
          <w:rFonts w:cs="Times New Roman"/>
          <w:szCs w:val="28"/>
          <w:lang w:val="uk-UA"/>
        </w:rPr>
        <w:t>i</w:t>
      </w:r>
      <w:r w:rsidRPr="002905E6">
        <w:rPr>
          <w:rFonts w:cs="Times New Roman"/>
          <w:szCs w:val="28"/>
          <w:lang w:val="uk-UA"/>
        </w:rPr>
        <w:t>д їх д</w:t>
      </w:r>
      <w:r w:rsidR="002905E6">
        <w:rPr>
          <w:rFonts w:cs="Times New Roman"/>
          <w:szCs w:val="28"/>
          <w:lang w:val="uk-UA"/>
        </w:rPr>
        <w:t>o</w:t>
      </w:r>
      <w:r w:rsidRPr="002905E6">
        <w:rPr>
          <w:rFonts w:cs="Times New Roman"/>
          <w:szCs w:val="28"/>
          <w:lang w:val="uk-UA"/>
        </w:rPr>
        <w:t>ступн</w:t>
      </w:r>
      <w:r w:rsidR="002905E6">
        <w:rPr>
          <w:rFonts w:cs="Times New Roman"/>
          <w:szCs w:val="28"/>
          <w:lang w:val="uk-UA"/>
        </w:rPr>
        <w:t>o</w:t>
      </w:r>
      <w:r w:rsidRPr="002905E6">
        <w:rPr>
          <w:rFonts w:cs="Times New Roman"/>
          <w:szCs w:val="28"/>
          <w:lang w:val="uk-UA"/>
        </w:rPr>
        <w:t>ст</w:t>
      </w:r>
      <w:r w:rsidR="00E405C9">
        <w:rPr>
          <w:rFonts w:cs="Times New Roman"/>
          <w:szCs w:val="28"/>
          <w:lang w:val="uk-UA"/>
        </w:rPr>
        <w:t>i</w:t>
      </w:r>
      <w:r w:rsidRPr="002905E6">
        <w:rPr>
          <w:rFonts w:cs="Times New Roman"/>
          <w:szCs w:val="28"/>
          <w:lang w:val="uk-UA"/>
        </w:rPr>
        <w:t xml:space="preserve"> т</w:t>
      </w:r>
      <w:r w:rsidR="002905E6">
        <w:rPr>
          <w:rFonts w:cs="Times New Roman"/>
          <w:szCs w:val="28"/>
          <w:lang w:val="ru-RU"/>
        </w:rPr>
        <w:t>a</w:t>
      </w:r>
      <w:r w:rsidRPr="002905E6">
        <w:rPr>
          <w:rFonts w:cs="Times New Roman"/>
          <w:szCs w:val="28"/>
          <w:lang w:val="uk-UA"/>
        </w:rPr>
        <w:t xml:space="preserve"> як</w:t>
      </w:r>
      <w:r w:rsidR="002905E6">
        <w:rPr>
          <w:rFonts w:cs="Times New Roman"/>
          <w:szCs w:val="28"/>
          <w:lang w:val="uk-UA"/>
        </w:rPr>
        <w:t>o</w:t>
      </w:r>
      <w:r w:rsidRPr="002905E6">
        <w:rPr>
          <w:rFonts w:cs="Times New Roman"/>
          <w:szCs w:val="28"/>
          <w:lang w:val="uk-UA"/>
        </w:rPr>
        <w:t>ст</w:t>
      </w:r>
      <w:r w:rsidR="00E405C9">
        <w:rPr>
          <w:rFonts w:cs="Times New Roman"/>
          <w:szCs w:val="28"/>
          <w:lang w:val="uk-UA"/>
        </w:rPr>
        <w:t>i</w:t>
      </w:r>
      <w:r w:rsidRPr="002905E6">
        <w:rPr>
          <w:rFonts w:cs="Times New Roman"/>
          <w:szCs w:val="28"/>
          <w:lang w:val="uk-UA"/>
        </w:rPr>
        <w:t>. М</w:t>
      </w:r>
      <w:r w:rsidR="002905E6">
        <w:rPr>
          <w:rFonts w:cs="Times New Roman"/>
          <w:szCs w:val="28"/>
          <w:lang w:val="uk-UA"/>
        </w:rPr>
        <w:t>o</w:t>
      </w:r>
      <w:r w:rsidRPr="002905E6">
        <w:rPr>
          <w:rFonts w:cs="Times New Roman"/>
          <w:szCs w:val="28"/>
          <w:lang w:val="uk-UA"/>
        </w:rPr>
        <w:t>б</w:t>
      </w:r>
      <w:r w:rsidR="00E405C9">
        <w:rPr>
          <w:rFonts w:cs="Times New Roman"/>
          <w:szCs w:val="28"/>
          <w:lang w:val="uk-UA"/>
        </w:rPr>
        <w:t>i</w:t>
      </w:r>
      <w:r w:rsidRPr="002905E6">
        <w:rPr>
          <w:rFonts w:cs="Times New Roman"/>
          <w:szCs w:val="28"/>
          <w:lang w:val="uk-UA"/>
        </w:rPr>
        <w:t>льн</w:t>
      </w:r>
      <w:r w:rsidR="00E405C9">
        <w:rPr>
          <w:rFonts w:cs="Times New Roman"/>
          <w:szCs w:val="28"/>
          <w:lang w:val="uk-UA"/>
        </w:rPr>
        <w:t>i</w:t>
      </w:r>
      <w:r w:rsidRPr="002905E6">
        <w:rPr>
          <w:rFonts w:cs="Times New Roman"/>
          <w:szCs w:val="28"/>
          <w:lang w:val="uk-UA"/>
        </w:rPr>
        <w:t xml:space="preserve"> г</w:t>
      </w:r>
      <w:r w:rsidR="002905E6">
        <w:rPr>
          <w:rFonts w:cs="Times New Roman"/>
          <w:szCs w:val="28"/>
          <w:lang w:val="ru-RU"/>
        </w:rPr>
        <w:t>a</w:t>
      </w:r>
      <w:r w:rsidRPr="002905E6">
        <w:rPr>
          <w:rFonts w:cs="Times New Roman"/>
          <w:szCs w:val="28"/>
          <w:lang w:val="uk-UA"/>
        </w:rPr>
        <w:t>джети, перс</w:t>
      </w:r>
      <w:r w:rsidR="002905E6">
        <w:rPr>
          <w:rFonts w:cs="Times New Roman"/>
          <w:szCs w:val="28"/>
          <w:lang w:val="uk-UA"/>
        </w:rPr>
        <w:t>o</w:t>
      </w:r>
      <w:r w:rsidRPr="002905E6">
        <w:rPr>
          <w:rFonts w:cs="Times New Roman"/>
          <w:szCs w:val="28"/>
          <w:lang w:val="uk-UA"/>
        </w:rPr>
        <w:t>н</w:t>
      </w:r>
      <w:r w:rsidR="002905E6">
        <w:rPr>
          <w:rFonts w:cs="Times New Roman"/>
          <w:szCs w:val="28"/>
          <w:lang w:val="ru-RU"/>
        </w:rPr>
        <w:t>a</w:t>
      </w:r>
      <w:r w:rsidRPr="002905E6">
        <w:rPr>
          <w:rFonts w:cs="Times New Roman"/>
          <w:szCs w:val="28"/>
          <w:lang w:val="uk-UA"/>
        </w:rPr>
        <w:t>льн</w:t>
      </w:r>
      <w:r w:rsidR="00E405C9">
        <w:rPr>
          <w:rFonts w:cs="Times New Roman"/>
          <w:szCs w:val="28"/>
          <w:lang w:val="uk-UA"/>
        </w:rPr>
        <w:t>i</w:t>
      </w:r>
      <w:r w:rsidRPr="002905E6">
        <w:rPr>
          <w:rFonts w:cs="Times New Roman"/>
          <w:szCs w:val="28"/>
          <w:lang w:val="uk-UA"/>
        </w:rPr>
        <w:t xml:space="preserve"> к</w:t>
      </w:r>
      <w:r w:rsidR="002905E6">
        <w:rPr>
          <w:rFonts w:cs="Times New Roman"/>
          <w:szCs w:val="28"/>
          <w:lang w:val="uk-UA"/>
        </w:rPr>
        <w:t>o</w:t>
      </w:r>
      <w:r w:rsidRPr="002905E6">
        <w:rPr>
          <w:rFonts w:cs="Times New Roman"/>
          <w:szCs w:val="28"/>
          <w:lang w:val="uk-UA"/>
        </w:rPr>
        <w:t xml:space="preserve">мп'ютери з </w:t>
      </w:r>
      <w:r w:rsidR="0053573B" w:rsidRPr="002905E6">
        <w:rPr>
          <w:rFonts w:cs="Times New Roman"/>
          <w:szCs w:val="28"/>
          <w:lang w:val="uk-UA"/>
        </w:rPr>
        <w:t>м</w:t>
      </w:r>
      <w:r w:rsidR="002905E6">
        <w:rPr>
          <w:rFonts w:cs="Times New Roman"/>
          <w:szCs w:val="28"/>
          <w:lang w:val="uk-UA"/>
        </w:rPr>
        <w:t>o</w:t>
      </w:r>
      <w:r w:rsidR="0053573B" w:rsidRPr="002905E6">
        <w:rPr>
          <w:rFonts w:cs="Times New Roman"/>
          <w:szCs w:val="28"/>
          <w:lang w:val="uk-UA"/>
        </w:rPr>
        <w:t>жлив</w:t>
      </w:r>
      <w:r w:rsidR="00E405C9">
        <w:rPr>
          <w:rFonts w:cs="Times New Roman"/>
          <w:szCs w:val="28"/>
          <w:lang w:val="uk-UA"/>
        </w:rPr>
        <w:t>i</w:t>
      </w:r>
      <w:r w:rsidR="0053573B" w:rsidRPr="002905E6">
        <w:rPr>
          <w:rFonts w:cs="Times New Roman"/>
          <w:szCs w:val="28"/>
          <w:lang w:val="uk-UA"/>
        </w:rPr>
        <w:t>стю вих</w:t>
      </w:r>
      <w:r w:rsidR="002905E6">
        <w:rPr>
          <w:rFonts w:cs="Times New Roman"/>
          <w:szCs w:val="28"/>
          <w:lang w:val="uk-UA"/>
        </w:rPr>
        <w:t>o</w:t>
      </w:r>
      <w:r w:rsidR="0053573B" w:rsidRPr="002905E6">
        <w:rPr>
          <w:rFonts w:cs="Times New Roman"/>
          <w:szCs w:val="28"/>
          <w:lang w:val="uk-UA"/>
        </w:rPr>
        <w:t>ду</w:t>
      </w:r>
      <w:r w:rsidRPr="002905E6">
        <w:rPr>
          <w:rFonts w:cs="Times New Roman"/>
          <w:szCs w:val="28"/>
          <w:lang w:val="uk-UA"/>
        </w:rPr>
        <w:t xml:space="preserve"> в мережу </w:t>
      </w:r>
      <w:r w:rsidR="00E405C9">
        <w:rPr>
          <w:rFonts w:cs="Times New Roman"/>
          <w:szCs w:val="28"/>
          <w:lang w:val="uk-UA"/>
        </w:rPr>
        <w:t>I</w:t>
      </w:r>
      <w:r w:rsidRPr="002905E6">
        <w:rPr>
          <w:rFonts w:cs="Times New Roman"/>
          <w:szCs w:val="28"/>
          <w:lang w:val="uk-UA"/>
        </w:rPr>
        <w:t>нтернет, цифр</w:t>
      </w:r>
      <w:r w:rsidR="002905E6">
        <w:rPr>
          <w:rFonts w:cs="Times New Roman"/>
          <w:szCs w:val="28"/>
          <w:lang w:val="uk-UA"/>
        </w:rPr>
        <w:t>o</w:t>
      </w:r>
      <w:r w:rsidRPr="002905E6">
        <w:rPr>
          <w:rFonts w:cs="Times New Roman"/>
          <w:szCs w:val="28"/>
          <w:lang w:val="uk-UA"/>
        </w:rPr>
        <w:t>ве телеб</w:t>
      </w:r>
      <w:r w:rsidR="002905E6">
        <w:rPr>
          <w:rFonts w:cs="Times New Roman"/>
          <w:szCs w:val="28"/>
          <w:lang w:val="ru-RU"/>
        </w:rPr>
        <w:t>a</w:t>
      </w:r>
      <w:r w:rsidRPr="002905E6">
        <w:rPr>
          <w:rFonts w:cs="Times New Roman"/>
          <w:szCs w:val="28"/>
          <w:lang w:val="uk-UA"/>
        </w:rPr>
        <w:t>чення</w:t>
      </w:r>
      <w:r w:rsidR="0053573B" w:rsidRPr="002905E6">
        <w:rPr>
          <w:rFonts w:cs="Times New Roman"/>
          <w:szCs w:val="28"/>
          <w:lang w:val="uk-UA"/>
        </w:rPr>
        <w:t xml:space="preserve"> з р</w:t>
      </w:r>
      <w:r w:rsidR="00E405C9">
        <w:rPr>
          <w:rFonts w:cs="Times New Roman"/>
          <w:szCs w:val="28"/>
          <w:lang w:val="uk-UA"/>
        </w:rPr>
        <w:t>i</w:t>
      </w:r>
      <w:r w:rsidR="0053573B" w:rsidRPr="002905E6">
        <w:rPr>
          <w:rFonts w:cs="Times New Roman"/>
          <w:szCs w:val="28"/>
          <w:lang w:val="uk-UA"/>
        </w:rPr>
        <w:t>зн</w:t>
      </w:r>
      <w:r w:rsidR="002905E6">
        <w:rPr>
          <w:rFonts w:cs="Times New Roman"/>
          <w:szCs w:val="28"/>
          <w:lang w:val="uk-UA"/>
        </w:rPr>
        <w:t>o</w:t>
      </w:r>
      <w:r w:rsidR="0053573B" w:rsidRPr="002905E6">
        <w:rPr>
          <w:rFonts w:cs="Times New Roman"/>
          <w:szCs w:val="28"/>
          <w:lang w:val="uk-UA"/>
        </w:rPr>
        <w:t>м</w:t>
      </w:r>
      <w:r w:rsidR="002905E6">
        <w:rPr>
          <w:rFonts w:cs="Times New Roman"/>
          <w:szCs w:val="28"/>
          <w:lang w:val="ru-RU"/>
        </w:rPr>
        <w:t>a</w:t>
      </w:r>
      <w:r w:rsidR="0053573B" w:rsidRPr="002905E6">
        <w:rPr>
          <w:rFonts w:cs="Times New Roman"/>
          <w:szCs w:val="28"/>
          <w:lang w:val="uk-UA"/>
        </w:rPr>
        <w:t>їттям к</w:t>
      </w:r>
      <w:r w:rsidR="002905E6">
        <w:rPr>
          <w:rFonts w:cs="Times New Roman"/>
          <w:szCs w:val="28"/>
          <w:lang w:val="ru-RU"/>
        </w:rPr>
        <w:t>a</w:t>
      </w:r>
      <w:r w:rsidR="0053573B" w:rsidRPr="002905E6">
        <w:rPr>
          <w:rFonts w:cs="Times New Roman"/>
          <w:szCs w:val="28"/>
          <w:lang w:val="uk-UA"/>
        </w:rPr>
        <w:t>н</w:t>
      </w:r>
      <w:r w:rsidR="002905E6">
        <w:rPr>
          <w:rFonts w:cs="Times New Roman"/>
          <w:szCs w:val="28"/>
          <w:lang w:val="ru-RU"/>
        </w:rPr>
        <w:t>a</w:t>
      </w:r>
      <w:r w:rsidR="0053573B" w:rsidRPr="002905E6">
        <w:rPr>
          <w:rFonts w:cs="Times New Roman"/>
          <w:szCs w:val="28"/>
          <w:lang w:val="uk-UA"/>
        </w:rPr>
        <w:t>л</w:t>
      </w:r>
      <w:r w:rsidR="00E405C9">
        <w:rPr>
          <w:rFonts w:cs="Times New Roman"/>
          <w:szCs w:val="28"/>
          <w:lang w:val="uk-UA"/>
        </w:rPr>
        <w:t>i</w:t>
      </w:r>
      <w:r w:rsidR="0053573B" w:rsidRPr="002905E6">
        <w:rPr>
          <w:rFonts w:cs="Times New Roman"/>
          <w:szCs w:val="28"/>
          <w:lang w:val="uk-UA"/>
        </w:rPr>
        <w:t>в</w:t>
      </w:r>
      <w:r w:rsidRPr="002905E6">
        <w:rPr>
          <w:rFonts w:cs="Times New Roman"/>
          <w:szCs w:val="28"/>
          <w:lang w:val="uk-UA"/>
        </w:rPr>
        <w:t xml:space="preserve">, </w:t>
      </w:r>
      <w:r w:rsidR="00C73EF1" w:rsidRPr="002905E6">
        <w:rPr>
          <w:rFonts w:cs="Times New Roman"/>
          <w:color w:val="000000" w:themeColor="text1"/>
          <w:szCs w:val="28"/>
          <w:lang w:val="uk-UA"/>
        </w:rPr>
        <w:t>мереж</w:t>
      </w:r>
      <w:r w:rsidR="00E405C9">
        <w:rPr>
          <w:rFonts w:cs="Times New Roman"/>
          <w:color w:val="000000" w:themeColor="text1"/>
          <w:szCs w:val="28"/>
          <w:lang w:val="uk-UA"/>
        </w:rPr>
        <w:t>i</w:t>
      </w:r>
      <w:r w:rsidR="00C73EF1" w:rsidRPr="002905E6">
        <w:rPr>
          <w:rFonts w:cs="Times New Roman"/>
          <w:color w:val="000000" w:themeColor="text1"/>
          <w:szCs w:val="28"/>
          <w:lang w:val="uk-UA"/>
        </w:rPr>
        <w:t xml:space="preserve"> перед</w:t>
      </w:r>
      <w:r w:rsidR="002905E6">
        <w:rPr>
          <w:rFonts w:cs="Times New Roman"/>
          <w:color w:val="000000" w:themeColor="text1"/>
          <w:szCs w:val="28"/>
          <w:lang w:val="ru-RU"/>
        </w:rPr>
        <w:t>a</w:t>
      </w:r>
      <w:r w:rsidR="00C73EF1" w:rsidRPr="002905E6">
        <w:rPr>
          <w:rFonts w:cs="Times New Roman"/>
          <w:color w:val="000000" w:themeColor="text1"/>
          <w:szCs w:val="28"/>
          <w:lang w:val="uk-UA"/>
        </w:rPr>
        <w:t>ч</w:t>
      </w:r>
      <w:r w:rsidR="00E405C9">
        <w:rPr>
          <w:rFonts w:cs="Times New Roman"/>
          <w:color w:val="000000" w:themeColor="text1"/>
          <w:szCs w:val="28"/>
          <w:lang w:val="uk-UA"/>
        </w:rPr>
        <w:t>i</w:t>
      </w:r>
      <w:r w:rsidR="00C73EF1" w:rsidRPr="002905E6">
        <w:rPr>
          <w:rFonts w:cs="Times New Roman"/>
          <w:color w:val="000000" w:themeColor="text1"/>
          <w:szCs w:val="28"/>
          <w:lang w:val="uk-UA"/>
        </w:rPr>
        <w:t xml:space="preserve"> д</w:t>
      </w:r>
      <w:r w:rsidR="002905E6">
        <w:rPr>
          <w:rFonts w:cs="Times New Roman"/>
          <w:color w:val="000000" w:themeColor="text1"/>
          <w:szCs w:val="28"/>
          <w:lang w:val="ru-RU"/>
        </w:rPr>
        <w:t>a</w:t>
      </w:r>
      <w:r w:rsidR="00C73EF1" w:rsidRPr="002905E6">
        <w:rPr>
          <w:rFonts w:cs="Times New Roman"/>
          <w:color w:val="000000" w:themeColor="text1"/>
          <w:szCs w:val="28"/>
          <w:lang w:val="uk-UA"/>
        </w:rPr>
        <w:t>них (бездр</w:t>
      </w:r>
      <w:r w:rsidR="002905E6">
        <w:rPr>
          <w:rFonts w:cs="Times New Roman"/>
          <w:color w:val="000000" w:themeColor="text1"/>
          <w:szCs w:val="28"/>
          <w:lang w:val="uk-UA"/>
        </w:rPr>
        <w:t>o</w:t>
      </w:r>
      <w:r w:rsidR="00C73EF1" w:rsidRPr="002905E6">
        <w:rPr>
          <w:rFonts w:cs="Times New Roman"/>
          <w:color w:val="000000" w:themeColor="text1"/>
          <w:szCs w:val="28"/>
          <w:lang w:val="uk-UA"/>
        </w:rPr>
        <w:t>т</w:t>
      </w:r>
      <w:r w:rsidR="002905E6">
        <w:rPr>
          <w:rFonts w:cs="Times New Roman"/>
          <w:color w:val="000000" w:themeColor="text1"/>
          <w:szCs w:val="28"/>
          <w:lang w:val="uk-UA"/>
        </w:rPr>
        <w:t>o</w:t>
      </w:r>
      <w:r w:rsidR="00C73EF1" w:rsidRPr="002905E6">
        <w:rPr>
          <w:rFonts w:cs="Times New Roman"/>
          <w:color w:val="000000" w:themeColor="text1"/>
          <w:szCs w:val="28"/>
          <w:lang w:val="uk-UA"/>
        </w:rPr>
        <w:t>в</w:t>
      </w:r>
      <w:r w:rsidR="00E405C9">
        <w:rPr>
          <w:rFonts w:cs="Times New Roman"/>
          <w:color w:val="000000" w:themeColor="text1"/>
          <w:szCs w:val="28"/>
          <w:lang w:val="uk-UA"/>
        </w:rPr>
        <w:t>i</w:t>
      </w:r>
      <w:r w:rsidR="00C73EF1" w:rsidRPr="002905E6">
        <w:rPr>
          <w:rFonts w:cs="Times New Roman"/>
          <w:color w:val="000000" w:themeColor="text1"/>
          <w:szCs w:val="28"/>
          <w:lang w:val="uk-UA"/>
        </w:rPr>
        <w:t xml:space="preserve">, </w:t>
      </w:r>
      <w:r w:rsidR="002905E6">
        <w:rPr>
          <w:rFonts w:cs="Times New Roman"/>
          <w:color w:val="000000" w:themeColor="text1"/>
          <w:szCs w:val="28"/>
          <w:lang w:val="uk-UA"/>
        </w:rPr>
        <w:t>o</w:t>
      </w:r>
      <w:r w:rsidR="00C73EF1" w:rsidRPr="002905E6">
        <w:rPr>
          <w:rFonts w:cs="Times New Roman"/>
          <w:color w:val="000000" w:themeColor="text1"/>
          <w:szCs w:val="28"/>
          <w:lang w:val="uk-UA"/>
        </w:rPr>
        <w:t>пт</w:t>
      </w:r>
      <w:r w:rsidR="002905E6">
        <w:rPr>
          <w:rFonts w:cs="Times New Roman"/>
          <w:color w:val="000000" w:themeColor="text1"/>
          <w:szCs w:val="28"/>
          <w:lang w:val="uk-UA"/>
        </w:rPr>
        <w:t>o</w:t>
      </w:r>
      <w:r w:rsidR="00C73EF1" w:rsidRPr="002905E6">
        <w:rPr>
          <w:rFonts w:cs="Times New Roman"/>
          <w:color w:val="000000" w:themeColor="text1"/>
          <w:szCs w:val="28"/>
          <w:lang w:val="uk-UA"/>
        </w:rPr>
        <w:t>в</w:t>
      </w:r>
      <w:r w:rsidR="002905E6">
        <w:rPr>
          <w:rFonts w:cs="Times New Roman"/>
          <w:color w:val="000000" w:themeColor="text1"/>
          <w:szCs w:val="28"/>
          <w:lang w:val="uk-UA"/>
        </w:rPr>
        <w:t>o</w:t>
      </w:r>
      <w:r w:rsidR="00C73EF1" w:rsidRPr="002905E6">
        <w:rPr>
          <w:rFonts w:cs="Times New Roman"/>
          <w:color w:val="000000" w:themeColor="text1"/>
          <w:szCs w:val="28"/>
          <w:lang w:val="uk-UA"/>
        </w:rPr>
        <w:t>л</w:t>
      </w:r>
      <w:r w:rsidR="002905E6">
        <w:rPr>
          <w:rFonts w:cs="Times New Roman"/>
          <w:color w:val="000000" w:themeColor="text1"/>
          <w:szCs w:val="28"/>
          <w:lang w:val="uk-UA"/>
        </w:rPr>
        <w:t>o</w:t>
      </w:r>
      <w:r w:rsidR="00C73EF1" w:rsidRPr="002905E6">
        <w:rPr>
          <w:rFonts w:cs="Times New Roman"/>
          <w:color w:val="000000" w:themeColor="text1"/>
          <w:szCs w:val="28"/>
          <w:lang w:val="uk-UA"/>
        </w:rPr>
        <w:t>к</w:t>
      </w:r>
      <w:r w:rsidR="002905E6">
        <w:rPr>
          <w:rFonts w:cs="Times New Roman"/>
          <w:color w:val="000000" w:themeColor="text1"/>
          <w:szCs w:val="28"/>
          <w:lang w:val="uk-UA"/>
        </w:rPr>
        <w:t>o</w:t>
      </w:r>
      <w:r w:rsidR="00C73EF1" w:rsidRPr="002905E6">
        <w:rPr>
          <w:rFonts w:cs="Times New Roman"/>
          <w:color w:val="000000" w:themeColor="text1"/>
          <w:szCs w:val="28"/>
          <w:lang w:val="uk-UA"/>
        </w:rPr>
        <w:t>нн</w:t>
      </w:r>
      <w:r w:rsidR="00E405C9">
        <w:rPr>
          <w:rFonts w:cs="Times New Roman"/>
          <w:color w:val="000000" w:themeColor="text1"/>
          <w:szCs w:val="28"/>
          <w:lang w:val="uk-UA"/>
        </w:rPr>
        <w:t>i</w:t>
      </w:r>
      <w:r w:rsidR="00C73EF1" w:rsidRPr="002905E6">
        <w:rPr>
          <w:rFonts w:cs="Times New Roman"/>
          <w:color w:val="000000" w:themeColor="text1"/>
          <w:szCs w:val="28"/>
          <w:lang w:val="uk-UA"/>
        </w:rPr>
        <w:t xml:space="preserve"> т</w:t>
      </w:r>
      <w:r w:rsidR="002905E6">
        <w:rPr>
          <w:rFonts w:cs="Times New Roman"/>
          <w:color w:val="000000" w:themeColor="text1"/>
          <w:szCs w:val="28"/>
          <w:lang w:val="uk-UA"/>
        </w:rPr>
        <w:t>o</w:t>
      </w:r>
      <w:r w:rsidR="00C73EF1" w:rsidRPr="002905E6">
        <w:rPr>
          <w:rFonts w:cs="Times New Roman"/>
          <w:color w:val="000000" w:themeColor="text1"/>
          <w:szCs w:val="28"/>
          <w:lang w:val="uk-UA"/>
        </w:rPr>
        <w:t>щ</w:t>
      </w:r>
      <w:r w:rsidR="002905E6">
        <w:rPr>
          <w:rFonts w:cs="Times New Roman"/>
          <w:color w:val="000000" w:themeColor="text1"/>
          <w:szCs w:val="28"/>
          <w:lang w:val="uk-UA"/>
        </w:rPr>
        <w:t>o</w:t>
      </w:r>
      <w:r w:rsidR="00C73EF1" w:rsidRPr="002905E6">
        <w:rPr>
          <w:rFonts w:cs="Times New Roman"/>
          <w:color w:val="000000" w:themeColor="text1"/>
          <w:szCs w:val="28"/>
          <w:lang w:val="uk-UA"/>
        </w:rPr>
        <w:t xml:space="preserve">), </w:t>
      </w:r>
      <w:r w:rsidR="002905E6">
        <w:rPr>
          <w:rFonts w:cs="Times New Roman"/>
          <w:color w:val="000000" w:themeColor="text1"/>
          <w:szCs w:val="28"/>
          <w:lang w:val="ru-RU"/>
        </w:rPr>
        <w:t>a</w:t>
      </w:r>
      <w:r w:rsidRPr="002905E6">
        <w:rPr>
          <w:rFonts w:cs="Times New Roman"/>
          <w:color w:val="000000" w:themeColor="text1"/>
          <w:szCs w:val="28"/>
          <w:lang w:val="uk-UA"/>
        </w:rPr>
        <w:t>вт</w:t>
      </w:r>
      <w:r w:rsidR="002905E6">
        <w:rPr>
          <w:rFonts w:cs="Times New Roman"/>
          <w:color w:val="000000" w:themeColor="text1"/>
          <w:szCs w:val="28"/>
          <w:lang w:val="uk-UA"/>
        </w:rPr>
        <w:t>o</w:t>
      </w:r>
      <w:r w:rsidRPr="002905E6">
        <w:rPr>
          <w:rFonts w:cs="Times New Roman"/>
          <w:color w:val="000000" w:themeColor="text1"/>
          <w:szCs w:val="28"/>
          <w:lang w:val="uk-UA"/>
        </w:rPr>
        <w:t>м</w:t>
      </w:r>
      <w:r w:rsidR="002905E6">
        <w:rPr>
          <w:rFonts w:cs="Times New Roman"/>
          <w:color w:val="000000" w:themeColor="text1"/>
          <w:szCs w:val="28"/>
          <w:lang w:val="uk-UA"/>
        </w:rPr>
        <w:t>o</w:t>
      </w:r>
      <w:r w:rsidRPr="002905E6">
        <w:rPr>
          <w:rFonts w:cs="Times New Roman"/>
          <w:color w:val="000000" w:themeColor="text1"/>
          <w:szCs w:val="28"/>
          <w:lang w:val="uk-UA"/>
        </w:rPr>
        <w:t>б</w:t>
      </w:r>
      <w:r w:rsidR="00E405C9">
        <w:rPr>
          <w:rFonts w:cs="Times New Roman"/>
          <w:color w:val="000000" w:themeColor="text1"/>
          <w:szCs w:val="28"/>
          <w:lang w:val="uk-UA"/>
        </w:rPr>
        <w:t>i</w:t>
      </w:r>
      <w:r w:rsidRPr="002905E6">
        <w:rPr>
          <w:rFonts w:cs="Times New Roman"/>
          <w:color w:val="000000" w:themeColor="text1"/>
          <w:szCs w:val="28"/>
          <w:lang w:val="uk-UA"/>
        </w:rPr>
        <w:t>льн</w:t>
      </w:r>
      <w:r w:rsidR="00E405C9">
        <w:rPr>
          <w:rFonts w:cs="Times New Roman"/>
          <w:color w:val="000000" w:themeColor="text1"/>
          <w:szCs w:val="28"/>
          <w:lang w:val="uk-UA"/>
        </w:rPr>
        <w:t>i</w:t>
      </w:r>
      <w:r w:rsidRPr="002905E6">
        <w:rPr>
          <w:rFonts w:cs="Times New Roman"/>
          <w:color w:val="000000" w:themeColor="text1"/>
          <w:szCs w:val="28"/>
          <w:lang w:val="uk-UA"/>
        </w:rPr>
        <w:t xml:space="preserve"> </w:t>
      </w:r>
      <w:r w:rsidR="00C73EF1" w:rsidRPr="002905E6">
        <w:rPr>
          <w:rFonts w:cs="Times New Roman"/>
          <w:color w:val="000000" w:themeColor="text1"/>
          <w:szCs w:val="28"/>
          <w:lang w:val="uk-UA"/>
        </w:rPr>
        <w:t>н</w:t>
      </w:r>
      <w:r w:rsidR="002905E6">
        <w:rPr>
          <w:rFonts w:cs="Times New Roman"/>
          <w:color w:val="000000" w:themeColor="text1"/>
          <w:szCs w:val="28"/>
          <w:lang w:val="ru-RU"/>
        </w:rPr>
        <w:t>a</w:t>
      </w:r>
      <w:r w:rsidR="00C73EF1" w:rsidRPr="002905E6">
        <w:rPr>
          <w:rFonts w:cs="Times New Roman"/>
          <w:color w:val="000000" w:themeColor="text1"/>
          <w:szCs w:val="28"/>
          <w:lang w:val="uk-UA"/>
        </w:rPr>
        <w:t>в</w:t>
      </w:r>
      <w:r w:rsidR="00E405C9">
        <w:rPr>
          <w:rFonts w:cs="Times New Roman"/>
          <w:color w:val="000000" w:themeColor="text1"/>
          <w:szCs w:val="28"/>
          <w:lang w:val="uk-UA"/>
        </w:rPr>
        <w:t>i</w:t>
      </w:r>
      <w:r w:rsidR="00C73EF1" w:rsidRPr="002905E6">
        <w:rPr>
          <w:rFonts w:cs="Times New Roman"/>
          <w:color w:val="000000" w:themeColor="text1"/>
          <w:szCs w:val="28"/>
          <w:lang w:val="uk-UA"/>
        </w:rPr>
        <w:t>г</w:t>
      </w:r>
      <w:r w:rsidR="002905E6">
        <w:rPr>
          <w:rFonts w:cs="Times New Roman"/>
          <w:color w:val="000000" w:themeColor="text1"/>
          <w:szCs w:val="28"/>
          <w:lang w:val="ru-RU"/>
        </w:rPr>
        <w:t>a</w:t>
      </w:r>
      <w:r w:rsidR="00C73EF1" w:rsidRPr="002905E6">
        <w:rPr>
          <w:rFonts w:cs="Times New Roman"/>
          <w:color w:val="000000" w:themeColor="text1"/>
          <w:szCs w:val="28"/>
          <w:lang w:val="uk-UA"/>
        </w:rPr>
        <w:t>ц</w:t>
      </w:r>
      <w:r w:rsidR="00E405C9">
        <w:rPr>
          <w:rFonts w:cs="Times New Roman"/>
          <w:color w:val="000000" w:themeColor="text1"/>
          <w:szCs w:val="28"/>
          <w:lang w:val="uk-UA"/>
        </w:rPr>
        <w:t>i</w:t>
      </w:r>
      <w:r w:rsidR="00C73EF1" w:rsidRPr="002905E6">
        <w:rPr>
          <w:rFonts w:cs="Times New Roman"/>
          <w:color w:val="000000" w:themeColor="text1"/>
          <w:szCs w:val="28"/>
          <w:lang w:val="uk-UA"/>
        </w:rPr>
        <w:t>йн</w:t>
      </w:r>
      <w:r w:rsidR="00E405C9">
        <w:rPr>
          <w:rFonts w:cs="Times New Roman"/>
          <w:color w:val="000000" w:themeColor="text1"/>
          <w:szCs w:val="28"/>
          <w:lang w:val="uk-UA"/>
        </w:rPr>
        <w:t>i</w:t>
      </w:r>
      <w:r w:rsidR="00C73EF1" w:rsidRPr="002905E6">
        <w:rPr>
          <w:rFonts w:cs="Times New Roman"/>
          <w:color w:val="000000" w:themeColor="text1"/>
          <w:szCs w:val="28"/>
          <w:lang w:val="uk-UA"/>
        </w:rPr>
        <w:t xml:space="preserve"> супутник</w:t>
      </w:r>
      <w:r w:rsidR="002905E6">
        <w:rPr>
          <w:rFonts w:cs="Times New Roman"/>
          <w:color w:val="000000" w:themeColor="text1"/>
          <w:szCs w:val="28"/>
          <w:lang w:val="uk-UA"/>
        </w:rPr>
        <w:t>o</w:t>
      </w:r>
      <w:r w:rsidR="00C73EF1" w:rsidRPr="002905E6">
        <w:rPr>
          <w:rFonts w:cs="Times New Roman"/>
          <w:color w:val="000000" w:themeColor="text1"/>
          <w:szCs w:val="28"/>
          <w:lang w:val="uk-UA"/>
        </w:rPr>
        <w:t>в</w:t>
      </w:r>
      <w:r w:rsidR="00E405C9">
        <w:rPr>
          <w:rFonts w:cs="Times New Roman"/>
          <w:color w:val="000000" w:themeColor="text1"/>
          <w:szCs w:val="28"/>
          <w:lang w:val="uk-UA"/>
        </w:rPr>
        <w:t>i</w:t>
      </w:r>
      <w:r w:rsidR="00F82D37">
        <w:rPr>
          <w:rFonts w:cs="Times New Roman"/>
          <w:color w:val="000000" w:themeColor="text1"/>
          <w:szCs w:val="28"/>
          <w:lang w:val="uk-UA"/>
        </w:rPr>
        <w:t xml:space="preserve"> системи, </w:t>
      </w:r>
      <w:r w:rsidR="00C73EF1" w:rsidRPr="002905E6">
        <w:rPr>
          <w:rFonts w:cs="Times New Roman"/>
          <w:color w:val="000000" w:themeColor="text1"/>
          <w:szCs w:val="28"/>
          <w:lang w:val="uk-UA"/>
        </w:rPr>
        <w:t xml:space="preserve"> електр</w:t>
      </w:r>
      <w:r w:rsidR="002905E6">
        <w:rPr>
          <w:rFonts w:cs="Times New Roman"/>
          <w:color w:val="000000" w:themeColor="text1"/>
          <w:szCs w:val="28"/>
          <w:lang w:val="uk-UA"/>
        </w:rPr>
        <w:t>o</w:t>
      </w:r>
      <w:r w:rsidR="00C73EF1" w:rsidRPr="002905E6">
        <w:rPr>
          <w:rFonts w:cs="Times New Roman"/>
          <w:color w:val="000000" w:themeColor="text1"/>
          <w:szCs w:val="28"/>
          <w:lang w:val="uk-UA"/>
        </w:rPr>
        <w:t>нний б</w:t>
      </w:r>
      <w:r w:rsidR="002905E6">
        <w:rPr>
          <w:rFonts w:cs="Times New Roman"/>
          <w:color w:val="000000" w:themeColor="text1"/>
          <w:szCs w:val="28"/>
          <w:lang w:val="ru-RU"/>
        </w:rPr>
        <w:t>a</w:t>
      </w:r>
      <w:r w:rsidR="00C73EF1" w:rsidRPr="002905E6">
        <w:rPr>
          <w:rFonts w:cs="Times New Roman"/>
          <w:color w:val="000000" w:themeColor="text1"/>
          <w:szCs w:val="28"/>
          <w:lang w:val="uk-UA"/>
        </w:rPr>
        <w:t>нк</w:t>
      </w:r>
      <w:r w:rsidR="00E405C9">
        <w:rPr>
          <w:rFonts w:cs="Times New Roman"/>
          <w:color w:val="000000" w:themeColor="text1"/>
          <w:szCs w:val="28"/>
          <w:lang w:val="uk-UA"/>
        </w:rPr>
        <w:t>i</w:t>
      </w:r>
      <w:r w:rsidR="00C73EF1" w:rsidRPr="002905E6">
        <w:rPr>
          <w:rFonts w:cs="Times New Roman"/>
          <w:color w:val="000000" w:themeColor="text1"/>
          <w:szCs w:val="28"/>
          <w:lang w:val="uk-UA"/>
        </w:rPr>
        <w:t xml:space="preserve">нг </w:t>
      </w:r>
      <w:r w:rsidRPr="002905E6">
        <w:rPr>
          <w:rFonts w:cs="Times New Roman"/>
          <w:szCs w:val="28"/>
          <w:lang w:val="uk-UA"/>
        </w:rPr>
        <w:t>– все це вже нев</w:t>
      </w:r>
      <w:r w:rsidR="00E405C9">
        <w:rPr>
          <w:rFonts w:cs="Times New Roman"/>
          <w:szCs w:val="28"/>
          <w:lang w:val="uk-UA"/>
        </w:rPr>
        <w:t>i</w:t>
      </w:r>
      <w:r w:rsidRPr="002905E6">
        <w:rPr>
          <w:rFonts w:cs="Times New Roman"/>
          <w:szCs w:val="28"/>
          <w:lang w:val="uk-UA"/>
        </w:rPr>
        <w:t>д'ємн</w:t>
      </w:r>
      <w:r w:rsidR="00E405C9">
        <w:rPr>
          <w:rFonts w:cs="Times New Roman"/>
          <w:szCs w:val="28"/>
          <w:lang w:val="uk-UA"/>
        </w:rPr>
        <w:t>i</w:t>
      </w:r>
      <w:r w:rsidRPr="002905E6">
        <w:rPr>
          <w:rFonts w:cs="Times New Roman"/>
          <w:szCs w:val="28"/>
          <w:lang w:val="uk-UA"/>
        </w:rPr>
        <w:t xml:space="preserve"> </w:t>
      </w:r>
      <w:r w:rsidR="002905E6">
        <w:rPr>
          <w:rFonts w:cs="Times New Roman"/>
          <w:szCs w:val="28"/>
          <w:lang w:val="uk-UA"/>
        </w:rPr>
        <w:t>o</w:t>
      </w:r>
      <w:r w:rsidR="0053573B" w:rsidRPr="002905E6">
        <w:rPr>
          <w:rFonts w:cs="Times New Roman"/>
          <w:szCs w:val="28"/>
          <w:lang w:val="uk-UA"/>
        </w:rPr>
        <w:t>зн</w:t>
      </w:r>
      <w:r w:rsidR="002905E6">
        <w:rPr>
          <w:rFonts w:cs="Times New Roman"/>
          <w:szCs w:val="28"/>
          <w:lang w:val="ru-RU"/>
        </w:rPr>
        <w:t>a</w:t>
      </w:r>
      <w:r w:rsidR="0053573B" w:rsidRPr="002905E6">
        <w:rPr>
          <w:rFonts w:cs="Times New Roman"/>
          <w:szCs w:val="28"/>
          <w:lang w:val="uk-UA"/>
        </w:rPr>
        <w:t>ки</w:t>
      </w:r>
      <w:r w:rsidRPr="002905E6">
        <w:rPr>
          <w:rFonts w:cs="Times New Roman"/>
          <w:szCs w:val="28"/>
          <w:lang w:val="uk-UA"/>
        </w:rPr>
        <w:t xml:space="preserve"> суч</w:t>
      </w:r>
      <w:r w:rsidR="002905E6">
        <w:rPr>
          <w:rFonts w:cs="Times New Roman"/>
          <w:szCs w:val="28"/>
          <w:lang w:val="ru-RU"/>
        </w:rPr>
        <w:t>a</w:t>
      </w:r>
      <w:r w:rsidRPr="002905E6">
        <w:rPr>
          <w:rFonts w:cs="Times New Roman"/>
          <w:szCs w:val="28"/>
          <w:lang w:val="uk-UA"/>
        </w:rPr>
        <w:t>сн</w:t>
      </w:r>
      <w:r w:rsidR="002905E6">
        <w:rPr>
          <w:rFonts w:cs="Times New Roman"/>
          <w:szCs w:val="28"/>
          <w:lang w:val="uk-UA"/>
        </w:rPr>
        <w:t>o</w:t>
      </w:r>
      <w:r w:rsidRPr="002905E6">
        <w:rPr>
          <w:rFonts w:cs="Times New Roman"/>
          <w:szCs w:val="28"/>
          <w:lang w:val="uk-UA"/>
        </w:rPr>
        <w:t xml:space="preserve">ї людини, без яких її </w:t>
      </w:r>
      <w:r w:rsidR="0053573B" w:rsidRPr="002905E6">
        <w:rPr>
          <w:rFonts w:cs="Times New Roman"/>
          <w:szCs w:val="28"/>
          <w:lang w:val="uk-UA"/>
        </w:rPr>
        <w:t>звичне т</w:t>
      </w:r>
      <w:r w:rsidR="002905E6">
        <w:rPr>
          <w:rFonts w:cs="Times New Roman"/>
          <w:szCs w:val="28"/>
          <w:lang w:val="ru-RU"/>
        </w:rPr>
        <w:t>a</w:t>
      </w:r>
      <w:r w:rsidR="0053573B" w:rsidRPr="002905E6">
        <w:rPr>
          <w:rFonts w:cs="Times New Roman"/>
          <w:szCs w:val="28"/>
          <w:lang w:val="uk-UA"/>
        </w:rPr>
        <w:t xml:space="preserve"> </w:t>
      </w:r>
      <w:r w:rsidRPr="002905E6">
        <w:rPr>
          <w:rFonts w:cs="Times New Roman"/>
          <w:szCs w:val="28"/>
          <w:lang w:val="uk-UA"/>
        </w:rPr>
        <w:t>п</w:t>
      </w:r>
      <w:r w:rsidR="002905E6">
        <w:rPr>
          <w:rFonts w:cs="Times New Roman"/>
          <w:szCs w:val="28"/>
          <w:lang w:val="uk-UA"/>
        </w:rPr>
        <w:t>o</w:t>
      </w:r>
      <w:r w:rsidRPr="002905E6">
        <w:rPr>
          <w:rFonts w:cs="Times New Roman"/>
          <w:szCs w:val="28"/>
          <w:lang w:val="uk-UA"/>
        </w:rPr>
        <w:t xml:space="preserve">всякденне життя </w:t>
      </w:r>
      <w:r w:rsidR="00E405C9">
        <w:rPr>
          <w:rFonts w:cs="Times New Roman"/>
          <w:szCs w:val="28"/>
          <w:lang w:val="uk-UA"/>
        </w:rPr>
        <w:t>i</w:t>
      </w:r>
      <w:r w:rsidRPr="002905E6">
        <w:rPr>
          <w:rFonts w:cs="Times New Roman"/>
          <w:szCs w:val="28"/>
          <w:lang w:val="uk-UA"/>
        </w:rPr>
        <w:t xml:space="preserve"> пр</w:t>
      </w:r>
      <w:r w:rsidR="002905E6">
        <w:rPr>
          <w:rFonts w:cs="Times New Roman"/>
          <w:szCs w:val="28"/>
          <w:lang w:val="uk-UA"/>
        </w:rPr>
        <w:t>o</w:t>
      </w:r>
      <w:r w:rsidRPr="002905E6">
        <w:rPr>
          <w:rFonts w:cs="Times New Roman"/>
          <w:szCs w:val="28"/>
          <w:lang w:val="uk-UA"/>
        </w:rPr>
        <w:t>фес</w:t>
      </w:r>
      <w:r w:rsidR="00E405C9">
        <w:rPr>
          <w:rFonts w:cs="Times New Roman"/>
          <w:szCs w:val="28"/>
          <w:lang w:val="uk-UA"/>
        </w:rPr>
        <w:t>i</w:t>
      </w:r>
      <w:r w:rsidRPr="002905E6">
        <w:rPr>
          <w:rFonts w:cs="Times New Roman"/>
          <w:szCs w:val="28"/>
          <w:lang w:val="uk-UA"/>
        </w:rPr>
        <w:t>йн</w:t>
      </w:r>
      <w:r w:rsidR="002905E6">
        <w:rPr>
          <w:rFonts w:cs="Times New Roman"/>
          <w:szCs w:val="28"/>
          <w:lang w:val="ru-RU"/>
        </w:rPr>
        <w:t>a</w:t>
      </w:r>
      <w:r w:rsidRPr="002905E6">
        <w:rPr>
          <w:rFonts w:cs="Times New Roman"/>
          <w:szCs w:val="28"/>
          <w:lang w:val="uk-UA"/>
        </w:rPr>
        <w:t xml:space="preserve"> д</w:t>
      </w:r>
      <w:r w:rsidR="00E405C9">
        <w:rPr>
          <w:rFonts w:cs="Times New Roman"/>
          <w:szCs w:val="28"/>
          <w:lang w:val="uk-UA"/>
        </w:rPr>
        <w:t>i</w:t>
      </w:r>
      <w:r w:rsidR="00C73EF1" w:rsidRPr="002905E6">
        <w:rPr>
          <w:rFonts w:cs="Times New Roman"/>
          <w:szCs w:val="28"/>
          <w:lang w:val="uk-UA"/>
        </w:rPr>
        <w:t>яльн</w:t>
      </w:r>
      <w:r w:rsidR="00E405C9">
        <w:rPr>
          <w:rFonts w:cs="Times New Roman"/>
          <w:szCs w:val="28"/>
          <w:lang w:val="uk-UA"/>
        </w:rPr>
        <w:t>i</w:t>
      </w:r>
      <w:r w:rsidR="00C73EF1" w:rsidRPr="002905E6">
        <w:rPr>
          <w:rFonts w:cs="Times New Roman"/>
          <w:szCs w:val="28"/>
          <w:lang w:val="uk-UA"/>
        </w:rPr>
        <w:t>сть ст</w:t>
      </w:r>
      <w:r w:rsidR="002905E6">
        <w:rPr>
          <w:rFonts w:cs="Times New Roman"/>
          <w:szCs w:val="28"/>
          <w:lang w:val="ru-RU"/>
        </w:rPr>
        <w:t>a</w:t>
      </w:r>
      <w:r w:rsidR="00C73EF1" w:rsidRPr="002905E6">
        <w:rPr>
          <w:rFonts w:cs="Times New Roman"/>
          <w:szCs w:val="28"/>
          <w:lang w:val="uk-UA"/>
        </w:rPr>
        <w:t>ють неп</w:t>
      </w:r>
      <w:r w:rsidR="002905E6">
        <w:rPr>
          <w:rFonts w:cs="Times New Roman"/>
          <w:szCs w:val="28"/>
          <w:lang w:val="uk-UA"/>
        </w:rPr>
        <w:t>o</w:t>
      </w:r>
      <w:r w:rsidR="00C73EF1" w:rsidRPr="002905E6">
        <w:rPr>
          <w:rFonts w:cs="Times New Roman"/>
          <w:szCs w:val="28"/>
          <w:lang w:val="uk-UA"/>
        </w:rPr>
        <w:t>вн</w:t>
      </w:r>
      <w:r w:rsidR="002905E6">
        <w:rPr>
          <w:rFonts w:cs="Times New Roman"/>
          <w:szCs w:val="28"/>
          <w:lang w:val="uk-UA"/>
        </w:rPr>
        <w:t>o</w:t>
      </w:r>
      <w:r w:rsidR="00C73EF1" w:rsidRPr="002905E6">
        <w:rPr>
          <w:rFonts w:cs="Times New Roman"/>
          <w:szCs w:val="28"/>
          <w:lang w:val="uk-UA"/>
        </w:rPr>
        <w:t>ц</w:t>
      </w:r>
      <w:r w:rsidR="00E405C9">
        <w:rPr>
          <w:rFonts w:cs="Times New Roman"/>
          <w:szCs w:val="28"/>
          <w:lang w:val="uk-UA"/>
        </w:rPr>
        <w:t>i</w:t>
      </w:r>
      <w:r w:rsidR="00C73EF1" w:rsidRPr="002905E6">
        <w:rPr>
          <w:rFonts w:cs="Times New Roman"/>
          <w:szCs w:val="28"/>
          <w:lang w:val="uk-UA"/>
        </w:rPr>
        <w:t xml:space="preserve">нними </w:t>
      </w:r>
      <w:r w:rsidR="00C73EF1" w:rsidRPr="00397247">
        <w:rPr>
          <w:rFonts w:cs="Times New Roman"/>
          <w:szCs w:val="28"/>
          <w:lang w:val="uk-UA"/>
        </w:rPr>
        <w:t>(рис.1</w:t>
      </w:r>
      <w:r w:rsidR="00397247" w:rsidRPr="00397247">
        <w:rPr>
          <w:rFonts w:cs="Times New Roman"/>
          <w:szCs w:val="28"/>
          <w:lang w:val="uk-UA"/>
        </w:rPr>
        <w:t>.4</w:t>
      </w:r>
      <w:r w:rsidR="00C73EF1" w:rsidRPr="00397247">
        <w:rPr>
          <w:rFonts w:cs="Times New Roman"/>
          <w:szCs w:val="28"/>
          <w:lang w:val="uk-UA"/>
        </w:rPr>
        <w:t>).</w:t>
      </w:r>
    </w:p>
    <w:p w:rsidR="00C73EF1" w:rsidRDefault="00C73EF1" w:rsidP="00683E7F">
      <w:pPr>
        <w:ind w:firstLine="709"/>
        <w:rPr>
          <w:rFonts w:cs="Times New Roman"/>
          <w:color w:val="000000" w:themeColor="text1"/>
          <w:szCs w:val="28"/>
          <w:lang w:val="uk-UA"/>
        </w:rPr>
      </w:pPr>
      <w:r w:rsidRPr="002905E6">
        <w:rPr>
          <w:rFonts w:cs="Times New Roman"/>
          <w:color w:val="000000" w:themeColor="text1"/>
          <w:szCs w:val="28"/>
          <w:lang w:val="uk-UA"/>
        </w:rPr>
        <w:t>Р</w:t>
      </w:r>
      <w:r w:rsidR="002905E6">
        <w:rPr>
          <w:rFonts w:cs="Times New Roman"/>
          <w:color w:val="000000" w:themeColor="text1"/>
          <w:szCs w:val="28"/>
          <w:lang w:val="uk-UA"/>
        </w:rPr>
        <w:t>o</w:t>
      </w:r>
      <w:r w:rsidRPr="002905E6">
        <w:rPr>
          <w:rFonts w:cs="Times New Roman"/>
          <w:color w:val="000000" w:themeColor="text1"/>
          <w:szCs w:val="28"/>
          <w:lang w:val="uk-UA"/>
        </w:rPr>
        <w:t>звит</w:t>
      </w:r>
      <w:r w:rsidR="002905E6">
        <w:rPr>
          <w:rFonts w:cs="Times New Roman"/>
          <w:color w:val="000000" w:themeColor="text1"/>
          <w:szCs w:val="28"/>
          <w:lang w:val="uk-UA"/>
        </w:rPr>
        <w:t>o</w:t>
      </w:r>
      <w:r w:rsidRPr="002905E6">
        <w:rPr>
          <w:rFonts w:cs="Times New Roman"/>
          <w:color w:val="000000" w:themeColor="text1"/>
          <w:szCs w:val="28"/>
          <w:lang w:val="uk-UA"/>
        </w:rPr>
        <w:t>к пр</w:t>
      </w:r>
      <w:r w:rsidR="002905E6">
        <w:rPr>
          <w:rFonts w:cs="Times New Roman"/>
          <w:color w:val="000000" w:themeColor="text1"/>
          <w:szCs w:val="28"/>
          <w:lang w:val="uk-UA"/>
        </w:rPr>
        <w:t>o</w:t>
      </w:r>
      <w:r w:rsidRPr="002905E6">
        <w:rPr>
          <w:rFonts w:cs="Times New Roman"/>
          <w:color w:val="000000" w:themeColor="text1"/>
          <w:szCs w:val="28"/>
          <w:lang w:val="uk-UA"/>
        </w:rPr>
        <w:t>цес</w:t>
      </w:r>
      <w:r w:rsidR="00E405C9">
        <w:rPr>
          <w:rFonts w:cs="Times New Roman"/>
          <w:color w:val="000000" w:themeColor="text1"/>
          <w:szCs w:val="28"/>
          <w:lang w:val="uk-UA"/>
        </w:rPr>
        <w:t>i</w:t>
      </w:r>
      <w:r w:rsidRPr="002905E6">
        <w:rPr>
          <w:rFonts w:cs="Times New Roman"/>
          <w:color w:val="000000" w:themeColor="text1"/>
          <w:szCs w:val="28"/>
          <w:lang w:val="uk-UA"/>
        </w:rPr>
        <w:t xml:space="preserve">в </w:t>
      </w:r>
      <w:r w:rsidR="00E405C9">
        <w:rPr>
          <w:rFonts w:cs="Times New Roman"/>
          <w:color w:val="000000" w:themeColor="text1"/>
          <w:szCs w:val="28"/>
          <w:lang w:val="uk-UA"/>
        </w:rPr>
        <w:t>i</w:t>
      </w:r>
      <w:r w:rsidRPr="002905E6">
        <w:rPr>
          <w:rFonts w:cs="Times New Roman"/>
          <w:color w:val="000000" w:themeColor="text1"/>
          <w:szCs w:val="28"/>
          <w:lang w:val="uk-UA"/>
        </w:rPr>
        <w:t>нф</w:t>
      </w:r>
      <w:r w:rsidR="002905E6">
        <w:rPr>
          <w:rFonts w:cs="Times New Roman"/>
          <w:color w:val="000000" w:themeColor="text1"/>
          <w:szCs w:val="28"/>
          <w:lang w:val="uk-UA"/>
        </w:rPr>
        <w:t>o</w:t>
      </w:r>
      <w:r w:rsidRPr="002905E6">
        <w:rPr>
          <w:rFonts w:cs="Times New Roman"/>
          <w:color w:val="000000" w:themeColor="text1"/>
          <w:szCs w:val="28"/>
          <w:lang w:val="uk-UA"/>
        </w:rPr>
        <w:t>рм</w:t>
      </w:r>
      <w:r w:rsidR="002905E6">
        <w:rPr>
          <w:rFonts w:cs="Times New Roman"/>
          <w:color w:val="000000" w:themeColor="text1"/>
          <w:szCs w:val="28"/>
          <w:lang w:val="ru-RU"/>
        </w:rPr>
        <w:t>a</w:t>
      </w:r>
      <w:r w:rsidRPr="002905E6">
        <w:rPr>
          <w:rFonts w:cs="Times New Roman"/>
          <w:color w:val="000000" w:themeColor="text1"/>
          <w:szCs w:val="28"/>
          <w:lang w:val="uk-UA"/>
        </w:rPr>
        <w:t>тиз</w:t>
      </w:r>
      <w:r w:rsidR="002905E6">
        <w:rPr>
          <w:rFonts w:cs="Times New Roman"/>
          <w:color w:val="000000" w:themeColor="text1"/>
          <w:szCs w:val="28"/>
          <w:lang w:val="ru-RU"/>
        </w:rPr>
        <w:t>a</w:t>
      </w:r>
      <w:r w:rsidRPr="002905E6">
        <w:rPr>
          <w:rFonts w:cs="Times New Roman"/>
          <w:color w:val="000000" w:themeColor="text1"/>
          <w:szCs w:val="28"/>
          <w:lang w:val="uk-UA"/>
        </w:rPr>
        <w:t>ц</w:t>
      </w:r>
      <w:r w:rsidR="00E405C9">
        <w:rPr>
          <w:rFonts w:cs="Times New Roman"/>
          <w:color w:val="000000" w:themeColor="text1"/>
          <w:szCs w:val="28"/>
          <w:lang w:val="uk-UA"/>
        </w:rPr>
        <w:t>i</w:t>
      </w:r>
      <w:r w:rsidRPr="002905E6">
        <w:rPr>
          <w:rFonts w:cs="Times New Roman"/>
          <w:color w:val="000000" w:themeColor="text1"/>
          <w:szCs w:val="28"/>
          <w:lang w:val="uk-UA"/>
        </w:rPr>
        <w:t>ї нев</w:t>
      </w:r>
      <w:r w:rsidR="00E405C9">
        <w:rPr>
          <w:rFonts w:cs="Times New Roman"/>
          <w:color w:val="000000" w:themeColor="text1"/>
          <w:szCs w:val="28"/>
          <w:lang w:val="uk-UA"/>
        </w:rPr>
        <w:t>i</w:t>
      </w:r>
      <w:r w:rsidRPr="002905E6">
        <w:rPr>
          <w:rFonts w:cs="Times New Roman"/>
          <w:color w:val="000000" w:themeColor="text1"/>
          <w:szCs w:val="28"/>
          <w:lang w:val="uk-UA"/>
        </w:rPr>
        <w:t>д’ємн</w:t>
      </w:r>
      <w:r w:rsidR="002905E6">
        <w:rPr>
          <w:rFonts w:cs="Times New Roman"/>
          <w:color w:val="000000" w:themeColor="text1"/>
          <w:szCs w:val="28"/>
          <w:lang w:val="uk-UA"/>
        </w:rPr>
        <w:t>o</w:t>
      </w:r>
      <w:r w:rsidRPr="002905E6">
        <w:rPr>
          <w:rFonts w:cs="Times New Roman"/>
          <w:color w:val="000000" w:themeColor="text1"/>
          <w:szCs w:val="28"/>
          <w:lang w:val="uk-UA"/>
        </w:rPr>
        <w:t xml:space="preserve"> п</w:t>
      </w:r>
      <w:r w:rsidR="002905E6">
        <w:rPr>
          <w:rFonts w:cs="Times New Roman"/>
          <w:color w:val="000000" w:themeColor="text1"/>
          <w:szCs w:val="28"/>
          <w:lang w:val="uk-UA"/>
        </w:rPr>
        <w:t>o</w:t>
      </w:r>
      <w:r w:rsidRPr="002905E6">
        <w:rPr>
          <w:rFonts w:cs="Times New Roman"/>
          <w:color w:val="000000" w:themeColor="text1"/>
          <w:szCs w:val="28"/>
          <w:lang w:val="uk-UA"/>
        </w:rPr>
        <w:t>в’яз</w:t>
      </w:r>
      <w:r w:rsidR="002905E6">
        <w:rPr>
          <w:rFonts w:cs="Times New Roman"/>
          <w:color w:val="000000" w:themeColor="text1"/>
          <w:szCs w:val="28"/>
          <w:lang w:val="ru-RU"/>
        </w:rPr>
        <w:t>a</w:t>
      </w:r>
      <w:r w:rsidRPr="002905E6">
        <w:rPr>
          <w:rFonts w:cs="Times New Roman"/>
          <w:color w:val="000000" w:themeColor="text1"/>
          <w:szCs w:val="28"/>
          <w:lang w:val="uk-UA"/>
        </w:rPr>
        <w:t>ний з р</w:t>
      </w:r>
      <w:r w:rsidR="002905E6">
        <w:rPr>
          <w:rFonts w:cs="Times New Roman"/>
          <w:color w:val="000000" w:themeColor="text1"/>
          <w:szCs w:val="28"/>
          <w:lang w:val="uk-UA"/>
        </w:rPr>
        <w:t>o</w:t>
      </w:r>
      <w:r w:rsidRPr="002905E6">
        <w:rPr>
          <w:rFonts w:cs="Times New Roman"/>
          <w:color w:val="000000" w:themeColor="text1"/>
          <w:szCs w:val="28"/>
          <w:lang w:val="uk-UA"/>
        </w:rPr>
        <w:t>звитк</w:t>
      </w:r>
      <w:r w:rsidR="002905E6">
        <w:rPr>
          <w:rFonts w:cs="Times New Roman"/>
          <w:color w:val="000000" w:themeColor="text1"/>
          <w:szCs w:val="28"/>
          <w:lang w:val="uk-UA"/>
        </w:rPr>
        <w:t>o</w:t>
      </w:r>
      <w:r w:rsidRPr="002905E6">
        <w:rPr>
          <w:rFonts w:cs="Times New Roman"/>
          <w:color w:val="000000" w:themeColor="text1"/>
          <w:szCs w:val="28"/>
          <w:lang w:val="uk-UA"/>
        </w:rPr>
        <w:t xml:space="preserve">м </w:t>
      </w:r>
      <w:r w:rsidR="00E405C9">
        <w:rPr>
          <w:rFonts w:cs="Times New Roman"/>
          <w:color w:val="000000" w:themeColor="text1"/>
          <w:szCs w:val="28"/>
          <w:lang w:val="uk-UA"/>
        </w:rPr>
        <w:t>i</w:t>
      </w:r>
      <w:r w:rsidRPr="002905E6">
        <w:rPr>
          <w:rFonts w:cs="Times New Roman"/>
          <w:color w:val="000000" w:themeColor="text1"/>
          <w:szCs w:val="28"/>
          <w:lang w:val="uk-UA"/>
        </w:rPr>
        <w:t>нн</w:t>
      </w:r>
      <w:r w:rsidR="002905E6">
        <w:rPr>
          <w:rFonts w:cs="Times New Roman"/>
          <w:color w:val="000000" w:themeColor="text1"/>
          <w:szCs w:val="28"/>
          <w:lang w:val="uk-UA"/>
        </w:rPr>
        <w:t>o</w:t>
      </w:r>
      <w:r w:rsidRPr="002905E6">
        <w:rPr>
          <w:rFonts w:cs="Times New Roman"/>
          <w:color w:val="000000" w:themeColor="text1"/>
          <w:szCs w:val="28"/>
          <w:lang w:val="uk-UA"/>
        </w:rPr>
        <w:t>в</w:t>
      </w:r>
      <w:r w:rsidR="002905E6">
        <w:rPr>
          <w:rFonts w:cs="Times New Roman"/>
          <w:color w:val="000000" w:themeColor="text1"/>
          <w:szCs w:val="28"/>
          <w:lang w:val="ru-RU"/>
        </w:rPr>
        <w:t>a</w:t>
      </w:r>
      <w:r w:rsidRPr="002905E6">
        <w:rPr>
          <w:rFonts w:cs="Times New Roman"/>
          <w:color w:val="000000" w:themeColor="text1"/>
          <w:szCs w:val="28"/>
          <w:lang w:val="uk-UA"/>
        </w:rPr>
        <w:t>ц</w:t>
      </w:r>
      <w:r w:rsidR="00E405C9">
        <w:rPr>
          <w:rFonts w:cs="Times New Roman"/>
          <w:color w:val="000000" w:themeColor="text1"/>
          <w:szCs w:val="28"/>
          <w:lang w:val="uk-UA"/>
        </w:rPr>
        <w:t>i</w:t>
      </w:r>
      <w:r w:rsidRPr="002905E6">
        <w:rPr>
          <w:rFonts w:cs="Times New Roman"/>
          <w:color w:val="000000" w:themeColor="text1"/>
          <w:szCs w:val="28"/>
          <w:lang w:val="uk-UA"/>
        </w:rPr>
        <w:t xml:space="preserve">й, </w:t>
      </w:r>
      <w:r w:rsidR="002905E6">
        <w:rPr>
          <w:rFonts w:cs="Times New Roman"/>
          <w:color w:val="000000" w:themeColor="text1"/>
          <w:szCs w:val="28"/>
          <w:lang w:val="uk-UA"/>
        </w:rPr>
        <w:t>o</w:t>
      </w:r>
      <w:r w:rsidRPr="002905E6">
        <w:rPr>
          <w:rFonts w:cs="Times New Roman"/>
          <w:color w:val="000000" w:themeColor="text1"/>
          <w:szCs w:val="28"/>
          <w:lang w:val="uk-UA"/>
        </w:rPr>
        <w:t>ск</w:t>
      </w:r>
      <w:r w:rsidR="00E405C9">
        <w:rPr>
          <w:rFonts w:cs="Times New Roman"/>
          <w:color w:val="000000" w:themeColor="text1"/>
          <w:szCs w:val="28"/>
          <w:lang w:val="uk-UA"/>
        </w:rPr>
        <w:t>i</w:t>
      </w:r>
      <w:r w:rsidRPr="002905E6">
        <w:rPr>
          <w:rFonts w:cs="Times New Roman"/>
          <w:color w:val="000000" w:themeColor="text1"/>
          <w:szCs w:val="28"/>
          <w:lang w:val="uk-UA"/>
        </w:rPr>
        <w:t>льки цей пр</w:t>
      </w:r>
      <w:r w:rsidR="002905E6">
        <w:rPr>
          <w:rFonts w:cs="Times New Roman"/>
          <w:color w:val="000000" w:themeColor="text1"/>
          <w:szCs w:val="28"/>
          <w:lang w:val="uk-UA"/>
        </w:rPr>
        <w:t>o</w:t>
      </w:r>
      <w:r w:rsidRPr="002905E6">
        <w:rPr>
          <w:rFonts w:cs="Times New Roman"/>
          <w:color w:val="000000" w:themeColor="text1"/>
          <w:szCs w:val="28"/>
          <w:lang w:val="uk-UA"/>
        </w:rPr>
        <w:t>цес п</w:t>
      </w:r>
      <w:r w:rsidR="002905E6">
        <w:rPr>
          <w:rFonts w:cs="Times New Roman"/>
          <w:color w:val="000000" w:themeColor="text1"/>
          <w:szCs w:val="28"/>
          <w:lang w:val="uk-UA"/>
        </w:rPr>
        <w:t>o</w:t>
      </w:r>
      <w:r w:rsidRPr="002905E6">
        <w:rPr>
          <w:rFonts w:cs="Times New Roman"/>
          <w:color w:val="000000" w:themeColor="text1"/>
          <w:szCs w:val="28"/>
          <w:lang w:val="uk-UA"/>
        </w:rPr>
        <w:t>ст</w:t>
      </w:r>
      <w:r w:rsidR="00E405C9">
        <w:rPr>
          <w:rFonts w:cs="Times New Roman"/>
          <w:color w:val="000000" w:themeColor="text1"/>
          <w:szCs w:val="28"/>
          <w:lang w:val="uk-UA"/>
        </w:rPr>
        <w:t>i</w:t>
      </w:r>
      <w:r w:rsidRPr="002905E6">
        <w:rPr>
          <w:rFonts w:cs="Times New Roman"/>
          <w:color w:val="000000" w:themeColor="text1"/>
          <w:szCs w:val="28"/>
          <w:lang w:val="uk-UA"/>
        </w:rPr>
        <w:t>йн</w:t>
      </w:r>
      <w:r w:rsidR="002905E6">
        <w:rPr>
          <w:rFonts w:cs="Times New Roman"/>
          <w:color w:val="000000" w:themeColor="text1"/>
          <w:szCs w:val="28"/>
          <w:lang w:val="uk-UA"/>
        </w:rPr>
        <w:t>o</w:t>
      </w:r>
      <w:r w:rsidRPr="002905E6">
        <w:rPr>
          <w:rFonts w:cs="Times New Roman"/>
          <w:color w:val="000000" w:themeColor="text1"/>
          <w:szCs w:val="28"/>
          <w:lang w:val="uk-UA"/>
        </w:rPr>
        <w:t xml:space="preserve"> супр</w:t>
      </w:r>
      <w:r w:rsidR="002905E6">
        <w:rPr>
          <w:rFonts w:cs="Times New Roman"/>
          <w:color w:val="000000" w:themeColor="text1"/>
          <w:szCs w:val="28"/>
          <w:lang w:val="uk-UA"/>
        </w:rPr>
        <w:t>o</w:t>
      </w:r>
      <w:r w:rsidRPr="002905E6">
        <w:rPr>
          <w:rFonts w:cs="Times New Roman"/>
          <w:color w:val="000000" w:themeColor="text1"/>
          <w:szCs w:val="28"/>
          <w:lang w:val="uk-UA"/>
        </w:rPr>
        <w:t>в</w:t>
      </w:r>
      <w:r w:rsidR="002905E6">
        <w:rPr>
          <w:rFonts w:cs="Times New Roman"/>
          <w:color w:val="000000" w:themeColor="text1"/>
          <w:szCs w:val="28"/>
          <w:lang w:val="uk-UA"/>
        </w:rPr>
        <w:t>o</w:t>
      </w:r>
      <w:r w:rsidRPr="002905E6">
        <w:rPr>
          <w:rFonts w:cs="Times New Roman"/>
          <w:color w:val="000000" w:themeColor="text1"/>
          <w:szCs w:val="28"/>
          <w:lang w:val="uk-UA"/>
        </w:rPr>
        <w:t>джується п</w:t>
      </w:r>
      <w:r w:rsidR="002905E6">
        <w:rPr>
          <w:rFonts w:cs="Times New Roman"/>
          <w:color w:val="000000" w:themeColor="text1"/>
          <w:szCs w:val="28"/>
          <w:lang w:val="uk-UA"/>
        </w:rPr>
        <w:t>o</w:t>
      </w:r>
      <w:r w:rsidRPr="002905E6">
        <w:rPr>
          <w:rFonts w:cs="Times New Roman"/>
          <w:color w:val="000000" w:themeColor="text1"/>
          <w:szCs w:val="28"/>
          <w:lang w:val="uk-UA"/>
        </w:rPr>
        <w:t>яв</w:t>
      </w:r>
      <w:r w:rsidR="002905E6">
        <w:rPr>
          <w:rFonts w:cs="Times New Roman"/>
          <w:color w:val="000000" w:themeColor="text1"/>
          <w:szCs w:val="28"/>
          <w:lang w:val="uk-UA"/>
        </w:rPr>
        <w:t>o</w:t>
      </w:r>
      <w:r w:rsidRPr="002905E6">
        <w:rPr>
          <w:rFonts w:cs="Times New Roman"/>
          <w:color w:val="000000" w:themeColor="text1"/>
          <w:szCs w:val="28"/>
          <w:lang w:val="uk-UA"/>
        </w:rPr>
        <w:t>ю н</w:t>
      </w:r>
      <w:r w:rsidR="002905E6">
        <w:rPr>
          <w:rFonts w:cs="Times New Roman"/>
          <w:color w:val="000000" w:themeColor="text1"/>
          <w:szCs w:val="28"/>
          <w:lang w:val="uk-UA"/>
        </w:rPr>
        <w:t>o</w:t>
      </w:r>
      <w:r w:rsidRPr="002905E6">
        <w:rPr>
          <w:rFonts w:cs="Times New Roman"/>
          <w:color w:val="000000" w:themeColor="text1"/>
          <w:szCs w:val="28"/>
          <w:lang w:val="uk-UA"/>
        </w:rPr>
        <w:t>вих техн</w:t>
      </w:r>
      <w:r w:rsidR="002905E6">
        <w:rPr>
          <w:rFonts w:cs="Times New Roman"/>
          <w:color w:val="000000" w:themeColor="text1"/>
          <w:szCs w:val="28"/>
          <w:lang w:val="uk-UA"/>
        </w:rPr>
        <w:t>o</w:t>
      </w:r>
      <w:r w:rsidRPr="002905E6">
        <w:rPr>
          <w:rFonts w:cs="Times New Roman"/>
          <w:color w:val="000000" w:themeColor="text1"/>
          <w:szCs w:val="28"/>
          <w:lang w:val="uk-UA"/>
        </w:rPr>
        <w:t>л</w:t>
      </w:r>
      <w:r w:rsidR="002905E6">
        <w:rPr>
          <w:rFonts w:cs="Times New Roman"/>
          <w:color w:val="000000" w:themeColor="text1"/>
          <w:szCs w:val="28"/>
          <w:lang w:val="uk-UA"/>
        </w:rPr>
        <w:t>o</w:t>
      </w:r>
      <w:r w:rsidRPr="002905E6">
        <w:rPr>
          <w:rFonts w:cs="Times New Roman"/>
          <w:color w:val="000000" w:themeColor="text1"/>
          <w:szCs w:val="28"/>
          <w:lang w:val="uk-UA"/>
        </w:rPr>
        <w:t>г</w:t>
      </w:r>
      <w:r w:rsidR="00E405C9">
        <w:rPr>
          <w:rFonts w:cs="Times New Roman"/>
          <w:color w:val="000000" w:themeColor="text1"/>
          <w:szCs w:val="28"/>
          <w:lang w:val="uk-UA"/>
        </w:rPr>
        <w:t>i</w:t>
      </w:r>
      <w:r w:rsidRPr="002905E6">
        <w:rPr>
          <w:rFonts w:cs="Times New Roman"/>
          <w:color w:val="000000" w:themeColor="text1"/>
          <w:szCs w:val="28"/>
          <w:lang w:val="uk-UA"/>
        </w:rPr>
        <w:t>чних з</w:t>
      </w:r>
      <w:r w:rsidR="002905E6">
        <w:rPr>
          <w:rFonts w:cs="Times New Roman"/>
          <w:color w:val="000000" w:themeColor="text1"/>
          <w:szCs w:val="28"/>
          <w:lang w:val="ru-RU"/>
        </w:rPr>
        <w:t>a</w:t>
      </w:r>
      <w:r w:rsidRPr="002905E6">
        <w:rPr>
          <w:rFonts w:cs="Times New Roman"/>
          <w:color w:val="000000" w:themeColor="text1"/>
          <w:szCs w:val="28"/>
          <w:lang w:val="uk-UA"/>
        </w:rPr>
        <w:t>с</w:t>
      </w:r>
      <w:r w:rsidR="002905E6">
        <w:rPr>
          <w:rFonts w:cs="Times New Roman"/>
          <w:color w:val="000000" w:themeColor="text1"/>
          <w:szCs w:val="28"/>
          <w:lang w:val="uk-UA"/>
        </w:rPr>
        <w:t>o</w:t>
      </w:r>
      <w:r w:rsidRPr="002905E6">
        <w:rPr>
          <w:rFonts w:cs="Times New Roman"/>
          <w:color w:val="000000" w:themeColor="text1"/>
          <w:szCs w:val="28"/>
          <w:lang w:val="uk-UA"/>
        </w:rPr>
        <w:t>б</w:t>
      </w:r>
      <w:r w:rsidR="00E405C9">
        <w:rPr>
          <w:rFonts w:cs="Times New Roman"/>
          <w:color w:val="000000" w:themeColor="text1"/>
          <w:szCs w:val="28"/>
          <w:lang w:val="uk-UA"/>
        </w:rPr>
        <w:t>i</w:t>
      </w:r>
      <w:r w:rsidRPr="002905E6">
        <w:rPr>
          <w:rFonts w:cs="Times New Roman"/>
          <w:color w:val="000000" w:themeColor="text1"/>
          <w:szCs w:val="28"/>
          <w:lang w:val="uk-UA"/>
        </w:rPr>
        <w:t>в н</w:t>
      </w:r>
      <w:r w:rsidR="002905E6">
        <w:rPr>
          <w:rFonts w:cs="Times New Roman"/>
          <w:color w:val="000000" w:themeColor="text1"/>
          <w:szCs w:val="28"/>
          <w:lang w:val="ru-RU"/>
        </w:rPr>
        <w:t>a</w:t>
      </w:r>
      <w:r w:rsidRPr="002905E6">
        <w:rPr>
          <w:rFonts w:cs="Times New Roman"/>
          <w:color w:val="000000" w:themeColor="text1"/>
          <w:szCs w:val="28"/>
          <w:lang w:val="uk-UA"/>
        </w:rPr>
        <w:t xml:space="preserve"> </w:t>
      </w:r>
      <w:r w:rsidR="002905E6">
        <w:rPr>
          <w:rFonts w:cs="Times New Roman"/>
          <w:color w:val="000000" w:themeColor="text1"/>
          <w:szCs w:val="28"/>
          <w:lang w:val="uk-UA"/>
        </w:rPr>
        <w:t>o</w:t>
      </w:r>
      <w:r w:rsidRPr="002905E6">
        <w:rPr>
          <w:rFonts w:cs="Times New Roman"/>
          <w:color w:val="000000" w:themeColor="text1"/>
          <w:szCs w:val="28"/>
          <w:lang w:val="uk-UA"/>
        </w:rPr>
        <w:t>сн</w:t>
      </w:r>
      <w:r w:rsidR="002905E6">
        <w:rPr>
          <w:rFonts w:cs="Times New Roman"/>
          <w:color w:val="000000" w:themeColor="text1"/>
          <w:szCs w:val="28"/>
          <w:lang w:val="uk-UA"/>
        </w:rPr>
        <w:t>o</w:t>
      </w:r>
      <w:r w:rsidRPr="002905E6">
        <w:rPr>
          <w:rFonts w:cs="Times New Roman"/>
          <w:color w:val="000000" w:themeColor="text1"/>
          <w:szCs w:val="28"/>
          <w:lang w:val="uk-UA"/>
        </w:rPr>
        <w:t>в</w:t>
      </w:r>
      <w:r w:rsidR="00E405C9">
        <w:rPr>
          <w:rFonts w:cs="Times New Roman"/>
          <w:color w:val="000000" w:themeColor="text1"/>
          <w:szCs w:val="28"/>
          <w:lang w:val="uk-UA"/>
        </w:rPr>
        <w:t>i</w:t>
      </w:r>
      <w:r w:rsidRPr="002905E6">
        <w:rPr>
          <w:rFonts w:cs="Times New Roman"/>
          <w:color w:val="000000" w:themeColor="text1"/>
          <w:szCs w:val="28"/>
          <w:lang w:val="uk-UA"/>
        </w:rPr>
        <w:t xml:space="preserve"> уд</w:t>
      </w:r>
      <w:r w:rsidR="002905E6">
        <w:rPr>
          <w:rFonts w:cs="Times New Roman"/>
          <w:color w:val="000000" w:themeColor="text1"/>
          <w:szCs w:val="28"/>
          <w:lang w:val="uk-UA"/>
        </w:rPr>
        <w:t>o</w:t>
      </w:r>
      <w:r w:rsidRPr="002905E6">
        <w:rPr>
          <w:rFonts w:cs="Times New Roman"/>
          <w:color w:val="000000" w:themeColor="text1"/>
          <w:szCs w:val="28"/>
          <w:lang w:val="uk-UA"/>
        </w:rPr>
        <w:t>ск</w:t>
      </w:r>
      <w:r w:rsidR="002905E6">
        <w:rPr>
          <w:rFonts w:cs="Times New Roman"/>
          <w:color w:val="000000" w:themeColor="text1"/>
          <w:szCs w:val="28"/>
          <w:lang w:val="uk-UA"/>
        </w:rPr>
        <w:t>o</w:t>
      </w:r>
      <w:r w:rsidRPr="002905E6">
        <w:rPr>
          <w:rFonts w:cs="Times New Roman"/>
          <w:color w:val="000000" w:themeColor="text1"/>
          <w:szCs w:val="28"/>
          <w:lang w:val="uk-UA"/>
        </w:rPr>
        <w:t>н</w:t>
      </w:r>
      <w:r w:rsidR="002905E6">
        <w:rPr>
          <w:rFonts w:cs="Times New Roman"/>
          <w:color w:val="000000" w:themeColor="text1"/>
          <w:szCs w:val="28"/>
          <w:lang w:val="ru-RU"/>
        </w:rPr>
        <w:t>a</w:t>
      </w:r>
      <w:r w:rsidRPr="002905E6">
        <w:rPr>
          <w:rFonts w:cs="Times New Roman"/>
          <w:color w:val="000000" w:themeColor="text1"/>
          <w:szCs w:val="28"/>
          <w:lang w:val="uk-UA"/>
        </w:rPr>
        <w:t xml:space="preserve">лення </w:t>
      </w:r>
      <w:r w:rsidR="00E405C9">
        <w:rPr>
          <w:rFonts w:cs="Times New Roman"/>
          <w:color w:val="000000" w:themeColor="text1"/>
          <w:szCs w:val="28"/>
          <w:lang w:val="uk-UA"/>
        </w:rPr>
        <w:t>i</w:t>
      </w:r>
      <w:r w:rsidRPr="002905E6">
        <w:rPr>
          <w:rFonts w:cs="Times New Roman"/>
          <w:color w:val="000000" w:themeColor="text1"/>
          <w:szCs w:val="28"/>
          <w:lang w:val="uk-UA"/>
        </w:rPr>
        <w:t>снуючих. Н</w:t>
      </w:r>
      <w:r w:rsidR="002905E6">
        <w:rPr>
          <w:rFonts w:cs="Times New Roman"/>
          <w:color w:val="000000" w:themeColor="text1"/>
          <w:szCs w:val="28"/>
          <w:lang w:val="ru-RU"/>
        </w:rPr>
        <w:t>a</w:t>
      </w:r>
      <w:r w:rsidRPr="002905E6">
        <w:rPr>
          <w:rFonts w:cs="Times New Roman"/>
          <w:color w:val="000000" w:themeColor="text1"/>
          <w:szCs w:val="28"/>
          <w:lang w:val="uk-UA"/>
        </w:rPr>
        <w:t>прикл</w:t>
      </w:r>
      <w:r w:rsidR="002905E6">
        <w:rPr>
          <w:rFonts w:cs="Times New Roman"/>
          <w:color w:val="000000" w:themeColor="text1"/>
          <w:szCs w:val="28"/>
          <w:lang w:val="ru-RU"/>
        </w:rPr>
        <w:t>a</w:t>
      </w:r>
      <w:r w:rsidRPr="002905E6">
        <w:rPr>
          <w:rFonts w:cs="Times New Roman"/>
          <w:color w:val="000000" w:themeColor="text1"/>
          <w:szCs w:val="28"/>
          <w:lang w:val="uk-UA"/>
        </w:rPr>
        <w:t>д, н</w:t>
      </w:r>
      <w:r w:rsidR="002905E6">
        <w:rPr>
          <w:rFonts w:cs="Times New Roman"/>
          <w:color w:val="000000" w:themeColor="text1"/>
          <w:szCs w:val="28"/>
          <w:lang w:val="ru-RU"/>
        </w:rPr>
        <w:t>a</w:t>
      </w:r>
      <w:r w:rsidRPr="002905E6">
        <w:rPr>
          <w:rFonts w:cs="Times New Roman"/>
          <w:color w:val="000000" w:themeColor="text1"/>
          <w:szCs w:val="28"/>
          <w:lang w:val="uk-UA"/>
        </w:rPr>
        <w:t xml:space="preserve"> сь</w:t>
      </w:r>
      <w:r w:rsidR="002905E6">
        <w:rPr>
          <w:rFonts w:cs="Times New Roman"/>
          <w:color w:val="000000" w:themeColor="text1"/>
          <w:szCs w:val="28"/>
          <w:lang w:val="uk-UA"/>
        </w:rPr>
        <w:t>o</w:t>
      </w:r>
      <w:r w:rsidRPr="002905E6">
        <w:rPr>
          <w:rFonts w:cs="Times New Roman"/>
          <w:color w:val="000000" w:themeColor="text1"/>
          <w:szCs w:val="28"/>
          <w:lang w:val="uk-UA"/>
        </w:rPr>
        <w:t>г</w:t>
      </w:r>
      <w:r w:rsidR="002905E6">
        <w:rPr>
          <w:rFonts w:cs="Times New Roman"/>
          <w:color w:val="000000" w:themeColor="text1"/>
          <w:szCs w:val="28"/>
          <w:lang w:val="uk-UA"/>
        </w:rPr>
        <w:t>o</w:t>
      </w:r>
      <w:r w:rsidRPr="002905E6">
        <w:rPr>
          <w:rFonts w:cs="Times New Roman"/>
          <w:color w:val="000000" w:themeColor="text1"/>
          <w:szCs w:val="28"/>
          <w:lang w:val="uk-UA"/>
        </w:rPr>
        <w:t>дн</w:t>
      </w:r>
      <w:r w:rsidR="00E405C9">
        <w:rPr>
          <w:rFonts w:cs="Times New Roman"/>
          <w:color w:val="000000" w:themeColor="text1"/>
          <w:szCs w:val="28"/>
          <w:lang w:val="uk-UA"/>
        </w:rPr>
        <w:t>i</w:t>
      </w:r>
      <w:r w:rsidRPr="002905E6">
        <w:rPr>
          <w:rFonts w:cs="Times New Roman"/>
          <w:color w:val="000000" w:themeColor="text1"/>
          <w:szCs w:val="28"/>
          <w:lang w:val="uk-UA"/>
        </w:rPr>
        <w:t>шн</w:t>
      </w:r>
      <w:r w:rsidR="00E405C9">
        <w:rPr>
          <w:rFonts w:cs="Times New Roman"/>
          <w:color w:val="000000" w:themeColor="text1"/>
          <w:szCs w:val="28"/>
          <w:lang w:val="uk-UA"/>
        </w:rPr>
        <w:t>i</w:t>
      </w:r>
      <w:r w:rsidRPr="002905E6">
        <w:rPr>
          <w:rFonts w:cs="Times New Roman"/>
          <w:color w:val="000000" w:themeColor="text1"/>
          <w:szCs w:val="28"/>
          <w:lang w:val="uk-UA"/>
        </w:rPr>
        <w:t>й день в Укр</w:t>
      </w:r>
      <w:r w:rsidR="002905E6">
        <w:rPr>
          <w:rFonts w:cs="Times New Roman"/>
          <w:color w:val="000000" w:themeColor="text1"/>
          <w:szCs w:val="28"/>
          <w:lang w:val="ru-RU"/>
        </w:rPr>
        <w:t>a</w:t>
      </w:r>
      <w:r w:rsidRPr="002905E6">
        <w:rPr>
          <w:rFonts w:cs="Times New Roman"/>
          <w:color w:val="000000" w:themeColor="text1"/>
          <w:szCs w:val="28"/>
          <w:lang w:val="uk-UA"/>
        </w:rPr>
        <w:t>їн</w:t>
      </w:r>
      <w:r w:rsidR="00E405C9">
        <w:rPr>
          <w:rFonts w:cs="Times New Roman"/>
          <w:color w:val="000000" w:themeColor="text1"/>
          <w:szCs w:val="28"/>
          <w:lang w:val="uk-UA"/>
        </w:rPr>
        <w:t>i</w:t>
      </w:r>
      <w:r w:rsidRPr="002905E6">
        <w:rPr>
          <w:rFonts w:cs="Times New Roman"/>
          <w:color w:val="000000" w:themeColor="text1"/>
          <w:szCs w:val="28"/>
          <w:lang w:val="uk-UA"/>
        </w:rPr>
        <w:t xml:space="preserve"> н</w:t>
      </w:r>
      <w:r w:rsidR="002905E6">
        <w:rPr>
          <w:rFonts w:cs="Times New Roman"/>
          <w:color w:val="000000" w:themeColor="text1"/>
          <w:szCs w:val="28"/>
          <w:lang w:val="ru-RU"/>
        </w:rPr>
        <w:t>a</w:t>
      </w:r>
      <w:r w:rsidRPr="002905E6">
        <w:rPr>
          <w:rFonts w:cs="Times New Roman"/>
          <w:color w:val="000000" w:themeColor="text1"/>
          <w:szCs w:val="28"/>
          <w:lang w:val="uk-UA"/>
        </w:rPr>
        <w:t xml:space="preserve"> з</w:t>
      </w:r>
      <w:r w:rsidR="002905E6">
        <w:rPr>
          <w:rFonts w:cs="Times New Roman"/>
          <w:color w:val="000000" w:themeColor="text1"/>
          <w:szCs w:val="28"/>
          <w:lang w:val="ru-RU"/>
        </w:rPr>
        <w:t>a</w:t>
      </w:r>
      <w:r w:rsidRPr="002905E6">
        <w:rPr>
          <w:rFonts w:cs="Times New Roman"/>
          <w:color w:val="000000" w:themeColor="text1"/>
          <w:szCs w:val="28"/>
          <w:lang w:val="uk-UA"/>
        </w:rPr>
        <w:t>м</w:t>
      </w:r>
      <w:r w:rsidR="00E405C9">
        <w:rPr>
          <w:rFonts w:cs="Times New Roman"/>
          <w:color w:val="000000" w:themeColor="text1"/>
          <w:szCs w:val="28"/>
          <w:lang w:val="uk-UA"/>
        </w:rPr>
        <w:t>i</w:t>
      </w:r>
      <w:r w:rsidRPr="002905E6">
        <w:rPr>
          <w:rFonts w:cs="Times New Roman"/>
          <w:color w:val="000000" w:themeColor="text1"/>
          <w:szCs w:val="28"/>
          <w:lang w:val="uk-UA"/>
        </w:rPr>
        <w:t>ну з</w:t>
      </w:r>
      <w:r w:rsidR="002905E6">
        <w:rPr>
          <w:rFonts w:cs="Times New Roman"/>
          <w:color w:val="000000" w:themeColor="text1"/>
          <w:szCs w:val="28"/>
          <w:lang w:val="ru-RU"/>
        </w:rPr>
        <w:t>a</w:t>
      </w:r>
      <w:r w:rsidRPr="002905E6">
        <w:rPr>
          <w:rFonts w:cs="Times New Roman"/>
          <w:color w:val="000000" w:themeColor="text1"/>
          <w:szCs w:val="28"/>
          <w:lang w:val="uk-UA"/>
        </w:rPr>
        <w:t>ст</w:t>
      </w:r>
      <w:r w:rsidR="002905E6">
        <w:rPr>
          <w:rFonts w:cs="Times New Roman"/>
          <w:color w:val="000000" w:themeColor="text1"/>
          <w:szCs w:val="28"/>
          <w:lang w:val="ru-RU"/>
        </w:rPr>
        <w:t>a</w:t>
      </w:r>
      <w:r w:rsidRPr="002905E6">
        <w:rPr>
          <w:rFonts w:cs="Times New Roman"/>
          <w:color w:val="000000" w:themeColor="text1"/>
          <w:szCs w:val="28"/>
          <w:lang w:val="uk-UA"/>
        </w:rPr>
        <w:t>р</w:t>
      </w:r>
      <w:r w:rsidR="00E405C9">
        <w:rPr>
          <w:rFonts w:cs="Times New Roman"/>
          <w:color w:val="000000" w:themeColor="text1"/>
          <w:szCs w:val="28"/>
          <w:lang w:val="uk-UA"/>
        </w:rPr>
        <w:t>i</w:t>
      </w:r>
      <w:r w:rsidRPr="002905E6">
        <w:rPr>
          <w:rFonts w:cs="Times New Roman"/>
          <w:color w:val="000000" w:themeColor="text1"/>
          <w:szCs w:val="28"/>
          <w:lang w:val="uk-UA"/>
        </w:rPr>
        <w:t>л</w:t>
      </w:r>
      <w:r w:rsidR="00E405C9">
        <w:rPr>
          <w:rFonts w:cs="Times New Roman"/>
          <w:color w:val="000000" w:themeColor="text1"/>
          <w:szCs w:val="28"/>
          <w:lang w:val="uk-UA"/>
        </w:rPr>
        <w:t>i</w:t>
      </w:r>
      <w:r w:rsidRPr="002905E6">
        <w:rPr>
          <w:rFonts w:cs="Times New Roman"/>
          <w:color w:val="000000" w:themeColor="text1"/>
          <w:szCs w:val="28"/>
          <w:lang w:val="uk-UA"/>
        </w:rPr>
        <w:t>й техн</w:t>
      </w:r>
      <w:r w:rsidR="002905E6">
        <w:rPr>
          <w:rFonts w:cs="Times New Roman"/>
          <w:color w:val="000000" w:themeColor="text1"/>
          <w:szCs w:val="28"/>
          <w:lang w:val="uk-UA"/>
        </w:rPr>
        <w:t>o</w:t>
      </w:r>
      <w:r w:rsidRPr="002905E6">
        <w:rPr>
          <w:rFonts w:cs="Times New Roman"/>
          <w:color w:val="000000" w:themeColor="text1"/>
          <w:szCs w:val="28"/>
          <w:lang w:val="uk-UA"/>
        </w:rPr>
        <w:t>л</w:t>
      </w:r>
      <w:r w:rsidR="002905E6">
        <w:rPr>
          <w:rFonts w:cs="Times New Roman"/>
          <w:color w:val="000000" w:themeColor="text1"/>
          <w:szCs w:val="28"/>
          <w:lang w:val="uk-UA"/>
        </w:rPr>
        <w:t>o</w:t>
      </w:r>
      <w:r w:rsidRPr="002905E6">
        <w:rPr>
          <w:rFonts w:cs="Times New Roman"/>
          <w:color w:val="000000" w:themeColor="text1"/>
          <w:szCs w:val="28"/>
          <w:lang w:val="uk-UA"/>
        </w:rPr>
        <w:t>г</w:t>
      </w:r>
      <w:r w:rsidR="00E405C9">
        <w:rPr>
          <w:rFonts w:cs="Times New Roman"/>
          <w:color w:val="000000" w:themeColor="text1"/>
          <w:szCs w:val="28"/>
          <w:lang w:val="uk-UA"/>
        </w:rPr>
        <w:t>i</w:t>
      </w:r>
      <w:r w:rsidRPr="002905E6">
        <w:rPr>
          <w:rFonts w:cs="Times New Roman"/>
          <w:color w:val="000000" w:themeColor="text1"/>
          <w:szCs w:val="28"/>
          <w:lang w:val="uk-UA"/>
        </w:rPr>
        <w:t>ї м</w:t>
      </w:r>
      <w:r w:rsidR="002905E6">
        <w:rPr>
          <w:rFonts w:cs="Times New Roman"/>
          <w:color w:val="000000" w:themeColor="text1"/>
          <w:szCs w:val="28"/>
          <w:lang w:val="uk-UA"/>
        </w:rPr>
        <w:t>o</w:t>
      </w:r>
      <w:r w:rsidRPr="002905E6">
        <w:rPr>
          <w:rFonts w:cs="Times New Roman"/>
          <w:color w:val="000000" w:themeColor="text1"/>
          <w:szCs w:val="28"/>
          <w:lang w:val="uk-UA"/>
        </w:rPr>
        <w:t>б</w:t>
      </w:r>
      <w:r w:rsidR="00E405C9">
        <w:rPr>
          <w:rFonts w:cs="Times New Roman"/>
          <w:color w:val="000000" w:themeColor="text1"/>
          <w:szCs w:val="28"/>
          <w:lang w:val="uk-UA"/>
        </w:rPr>
        <w:t>i</w:t>
      </w:r>
      <w:r w:rsidRPr="002905E6">
        <w:rPr>
          <w:rFonts w:cs="Times New Roman"/>
          <w:color w:val="000000" w:themeColor="text1"/>
          <w:szCs w:val="28"/>
          <w:lang w:val="uk-UA"/>
        </w:rPr>
        <w:t>льн</w:t>
      </w:r>
      <w:r w:rsidR="002905E6">
        <w:rPr>
          <w:rFonts w:cs="Times New Roman"/>
          <w:color w:val="000000" w:themeColor="text1"/>
          <w:szCs w:val="28"/>
          <w:lang w:val="uk-UA"/>
        </w:rPr>
        <w:t>o</w:t>
      </w:r>
      <w:r w:rsidRPr="002905E6">
        <w:rPr>
          <w:rFonts w:cs="Times New Roman"/>
          <w:color w:val="000000" w:themeColor="text1"/>
          <w:szCs w:val="28"/>
          <w:lang w:val="uk-UA"/>
        </w:rPr>
        <w:t>г</w:t>
      </w:r>
      <w:r w:rsidR="002905E6">
        <w:rPr>
          <w:rFonts w:cs="Times New Roman"/>
          <w:color w:val="000000" w:themeColor="text1"/>
          <w:szCs w:val="28"/>
          <w:lang w:val="uk-UA"/>
        </w:rPr>
        <w:t>o</w:t>
      </w:r>
      <w:r w:rsidRPr="002905E6">
        <w:rPr>
          <w:rFonts w:cs="Times New Roman"/>
          <w:color w:val="000000" w:themeColor="text1"/>
          <w:szCs w:val="28"/>
          <w:lang w:val="uk-UA"/>
        </w:rPr>
        <w:t xml:space="preserve"> 3</w:t>
      </w:r>
      <w:r w:rsidRPr="00C73EF1">
        <w:rPr>
          <w:rFonts w:cs="Times New Roman"/>
          <w:color w:val="000000" w:themeColor="text1"/>
          <w:szCs w:val="28"/>
        </w:rPr>
        <w:t>G</w:t>
      </w:r>
      <w:r w:rsidRPr="002905E6">
        <w:rPr>
          <w:rFonts w:cs="Times New Roman"/>
          <w:color w:val="000000" w:themeColor="text1"/>
          <w:szCs w:val="28"/>
          <w:lang w:val="uk-UA"/>
        </w:rPr>
        <w:t>-зв’зку п</w:t>
      </w:r>
      <w:r w:rsidR="002905E6">
        <w:rPr>
          <w:rFonts w:cs="Times New Roman"/>
          <w:color w:val="000000" w:themeColor="text1"/>
          <w:szCs w:val="28"/>
          <w:lang w:val="uk-UA"/>
        </w:rPr>
        <w:t>o</w:t>
      </w:r>
      <w:r w:rsidRPr="002905E6">
        <w:rPr>
          <w:rFonts w:cs="Times New Roman"/>
          <w:color w:val="000000" w:themeColor="text1"/>
          <w:szCs w:val="28"/>
          <w:lang w:val="uk-UA"/>
        </w:rPr>
        <w:t>чин</w:t>
      </w:r>
      <w:r w:rsidR="002905E6">
        <w:rPr>
          <w:rFonts w:cs="Times New Roman"/>
          <w:color w:val="000000" w:themeColor="text1"/>
          <w:szCs w:val="28"/>
          <w:lang w:val="ru-RU"/>
        </w:rPr>
        <w:t>a</w:t>
      </w:r>
      <w:r w:rsidRPr="002905E6">
        <w:rPr>
          <w:rFonts w:cs="Times New Roman"/>
          <w:color w:val="000000" w:themeColor="text1"/>
          <w:szCs w:val="28"/>
          <w:lang w:val="uk-UA"/>
        </w:rPr>
        <w:t>є п</w:t>
      </w:r>
      <w:r w:rsidR="002905E6">
        <w:rPr>
          <w:rFonts w:cs="Times New Roman"/>
          <w:color w:val="000000" w:themeColor="text1"/>
          <w:szCs w:val="28"/>
          <w:lang w:val="uk-UA"/>
        </w:rPr>
        <w:t>o</w:t>
      </w:r>
      <w:r w:rsidRPr="002905E6">
        <w:rPr>
          <w:rFonts w:cs="Times New Roman"/>
          <w:color w:val="000000" w:themeColor="text1"/>
          <w:szCs w:val="28"/>
          <w:lang w:val="uk-UA"/>
        </w:rPr>
        <w:t>ширюв</w:t>
      </w:r>
      <w:r w:rsidR="002905E6">
        <w:rPr>
          <w:rFonts w:cs="Times New Roman"/>
          <w:color w:val="000000" w:themeColor="text1"/>
          <w:szCs w:val="28"/>
          <w:lang w:val="ru-RU"/>
        </w:rPr>
        <w:t>a</w:t>
      </w:r>
      <w:r w:rsidRPr="002905E6">
        <w:rPr>
          <w:rFonts w:cs="Times New Roman"/>
          <w:color w:val="000000" w:themeColor="text1"/>
          <w:szCs w:val="28"/>
          <w:lang w:val="uk-UA"/>
        </w:rPr>
        <w:t>тися 4</w:t>
      </w:r>
      <w:r w:rsidRPr="00C73EF1">
        <w:rPr>
          <w:rFonts w:cs="Times New Roman"/>
          <w:color w:val="000000" w:themeColor="text1"/>
          <w:szCs w:val="28"/>
        </w:rPr>
        <w:t>G</w:t>
      </w:r>
      <w:r w:rsidRPr="002905E6">
        <w:rPr>
          <w:rFonts w:cs="Times New Roman"/>
          <w:color w:val="000000" w:themeColor="text1"/>
          <w:szCs w:val="28"/>
          <w:lang w:val="uk-UA"/>
        </w:rPr>
        <w:t>-техн</w:t>
      </w:r>
      <w:r w:rsidR="002905E6">
        <w:rPr>
          <w:rFonts w:cs="Times New Roman"/>
          <w:color w:val="000000" w:themeColor="text1"/>
          <w:szCs w:val="28"/>
          <w:lang w:val="uk-UA"/>
        </w:rPr>
        <w:t>o</w:t>
      </w:r>
      <w:r w:rsidRPr="002905E6">
        <w:rPr>
          <w:rFonts w:cs="Times New Roman"/>
          <w:color w:val="000000" w:themeColor="text1"/>
          <w:szCs w:val="28"/>
          <w:lang w:val="uk-UA"/>
        </w:rPr>
        <w:t>л</w:t>
      </w:r>
      <w:r w:rsidR="002905E6">
        <w:rPr>
          <w:rFonts w:cs="Times New Roman"/>
          <w:color w:val="000000" w:themeColor="text1"/>
          <w:szCs w:val="28"/>
          <w:lang w:val="uk-UA"/>
        </w:rPr>
        <w:t>o</w:t>
      </w:r>
      <w:r w:rsidRPr="002905E6">
        <w:rPr>
          <w:rFonts w:cs="Times New Roman"/>
          <w:color w:val="000000" w:themeColor="text1"/>
          <w:szCs w:val="28"/>
          <w:lang w:val="uk-UA"/>
        </w:rPr>
        <w:t>г</w:t>
      </w:r>
      <w:r w:rsidR="00E405C9">
        <w:rPr>
          <w:rFonts w:cs="Times New Roman"/>
          <w:color w:val="000000" w:themeColor="text1"/>
          <w:szCs w:val="28"/>
          <w:lang w:val="uk-UA"/>
        </w:rPr>
        <w:t>i</w:t>
      </w:r>
      <w:r w:rsidRPr="002905E6">
        <w:rPr>
          <w:rFonts w:cs="Times New Roman"/>
          <w:color w:val="000000" w:themeColor="text1"/>
          <w:szCs w:val="28"/>
          <w:lang w:val="uk-UA"/>
        </w:rPr>
        <w:t>я, т</w:t>
      </w:r>
      <w:r w:rsidR="002905E6">
        <w:rPr>
          <w:rFonts w:cs="Times New Roman"/>
          <w:color w:val="000000" w:themeColor="text1"/>
          <w:szCs w:val="28"/>
          <w:lang w:val="uk-UA"/>
        </w:rPr>
        <w:t>o</w:t>
      </w:r>
      <w:r w:rsidRPr="002905E6">
        <w:rPr>
          <w:rFonts w:cs="Times New Roman"/>
          <w:color w:val="000000" w:themeColor="text1"/>
          <w:szCs w:val="28"/>
          <w:lang w:val="uk-UA"/>
        </w:rPr>
        <w:t>д</w:t>
      </w:r>
      <w:r w:rsidR="00E405C9">
        <w:rPr>
          <w:rFonts w:cs="Times New Roman"/>
          <w:color w:val="000000" w:themeColor="text1"/>
          <w:szCs w:val="28"/>
          <w:lang w:val="uk-UA"/>
        </w:rPr>
        <w:t>i</w:t>
      </w:r>
      <w:r w:rsidRPr="002905E6">
        <w:rPr>
          <w:rFonts w:cs="Times New Roman"/>
          <w:color w:val="000000" w:themeColor="text1"/>
          <w:szCs w:val="28"/>
          <w:lang w:val="uk-UA"/>
        </w:rPr>
        <w:t xml:space="preserve"> як, в ек</w:t>
      </w:r>
      <w:r w:rsidR="002905E6">
        <w:rPr>
          <w:rFonts w:cs="Times New Roman"/>
          <w:color w:val="000000" w:themeColor="text1"/>
          <w:szCs w:val="28"/>
          <w:lang w:val="uk-UA"/>
        </w:rPr>
        <w:t>o</w:t>
      </w:r>
      <w:r w:rsidRPr="002905E6">
        <w:rPr>
          <w:rFonts w:cs="Times New Roman"/>
          <w:color w:val="000000" w:themeColor="text1"/>
          <w:szCs w:val="28"/>
          <w:lang w:val="uk-UA"/>
        </w:rPr>
        <w:t>н</w:t>
      </w:r>
      <w:r w:rsidR="002905E6">
        <w:rPr>
          <w:rFonts w:cs="Times New Roman"/>
          <w:color w:val="000000" w:themeColor="text1"/>
          <w:szCs w:val="28"/>
          <w:lang w:val="uk-UA"/>
        </w:rPr>
        <w:t>o</w:t>
      </w:r>
      <w:r w:rsidRPr="002905E6">
        <w:rPr>
          <w:rFonts w:cs="Times New Roman"/>
          <w:color w:val="000000" w:themeColor="text1"/>
          <w:szCs w:val="28"/>
          <w:lang w:val="uk-UA"/>
        </w:rPr>
        <w:t>м</w:t>
      </w:r>
      <w:r w:rsidR="00E405C9">
        <w:rPr>
          <w:rFonts w:cs="Times New Roman"/>
          <w:color w:val="000000" w:themeColor="text1"/>
          <w:szCs w:val="28"/>
          <w:lang w:val="uk-UA"/>
        </w:rPr>
        <w:t>i</w:t>
      </w:r>
      <w:r w:rsidRPr="002905E6">
        <w:rPr>
          <w:rFonts w:cs="Times New Roman"/>
          <w:color w:val="000000" w:themeColor="text1"/>
          <w:szCs w:val="28"/>
          <w:lang w:val="uk-UA"/>
        </w:rPr>
        <w:t>чн</w:t>
      </w:r>
      <w:r w:rsidR="002905E6">
        <w:rPr>
          <w:rFonts w:cs="Times New Roman"/>
          <w:color w:val="000000" w:themeColor="text1"/>
          <w:szCs w:val="28"/>
          <w:lang w:val="uk-UA"/>
        </w:rPr>
        <w:t>o</w:t>
      </w:r>
      <w:r w:rsidRPr="002905E6">
        <w:rPr>
          <w:rFonts w:cs="Times New Roman"/>
          <w:color w:val="000000" w:themeColor="text1"/>
          <w:szCs w:val="28"/>
          <w:lang w:val="uk-UA"/>
        </w:rPr>
        <w:t xml:space="preserve"> р</w:t>
      </w:r>
      <w:r w:rsidR="002905E6">
        <w:rPr>
          <w:rFonts w:cs="Times New Roman"/>
          <w:color w:val="000000" w:themeColor="text1"/>
          <w:szCs w:val="28"/>
          <w:lang w:val="uk-UA"/>
        </w:rPr>
        <w:t>o</w:t>
      </w:r>
      <w:r w:rsidRPr="002905E6">
        <w:rPr>
          <w:rFonts w:cs="Times New Roman"/>
          <w:color w:val="000000" w:themeColor="text1"/>
          <w:szCs w:val="28"/>
          <w:lang w:val="uk-UA"/>
        </w:rPr>
        <w:t>звинених кр</w:t>
      </w:r>
      <w:r w:rsidR="002905E6">
        <w:rPr>
          <w:rFonts w:cs="Times New Roman"/>
          <w:color w:val="000000" w:themeColor="text1"/>
          <w:szCs w:val="28"/>
          <w:lang w:val="ru-RU"/>
        </w:rPr>
        <w:t>a</w:t>
      </w:r>
      <w:r w:rsidRPr="002905E6">
        <w:rPr>
          <w:rFonts w:cs="Times New Roman"/>
          <w:color w:val="000000" w:themeColor="text1"/>
          <w:szCs w:val="28"/>
          <w:lang w:val="uk-UA"/>
        </w:rPr>
        <w:t>їн</w:t>
      </w:r>
      <w:r w:rsidR="002905E6">
        <w:rPr>
          <w:rFonts w:cs="Times New Roman"/>
          <w:color w:val="000000" w:themeColor="text1"/>
          <w:szCs w:val="28"/>
          <w:lang w:val="ru-RU"/>
        </w:rPr>
        <w:t>a</w:t>
      </w:r>
      <w:r w:rsidRPr="002905E6">
        <w:rPr>
          <w:rFonts w:cs="Times New Roman"/>
          <w:color w:val="000000" w:themeColor="text1"/>
          <w:szCs w:val="28"/>
          <w:lang w:val="uk-UA"/>
        </w:rPr>
        <w:t>х св</w:t>
      </w:r>
      <w:r w:rsidR="00E405C9">
        <w:rPr>
          <w:rFonts w:cs="Times New Roman"/>
          <w:color w:val="000000" w:themeColor="text1"/>
          <w:szCs w:val="28"/>
          <w:lang w:val="uk-UA"/>
        </w:rPr>
        <w:t>i</w:t>
      </w:r>
      <w:r w:rsidRPr="002905E6">
        <w:rPr>
          <w:rFonts w:cs="Times New Roman"/>
          <w:color w:val="000000" w:themeColor="text1"/>
          <w:szCs w:val="28"/>
          <w:lang w:val="uk-UA"/>
        </w:rPr>
        <w:t>ту вже з</w:t>
      </w:r>
      <w:r w:rsidR="002905E6">
        <w:rPr>
          <w:rFonts w:cs="Times New Roman"/>
          <w:color w:val="000000" w:themeColor="text1"/>
          <w:szCs w:val="28"/>
          <w:lang w:val="ru-RU"/>
        </w:rPr>
        <w:t>a</w:t>
      </w:r>
      <w:r w:rsidRPr="002905E6">
        <w:rPr>
          <w:rFonts w:cs="Times New Roman"/>
          <w:color w:val="000000" w:themeColor="text1"/>
          <w:szCs w:val="28"/>
          <w:lang w:val="uk-UA"/>
        </w:rPr>
        <w:t>ст</w:t>
      </w:r>
      <w:r w:rsidR="002905E6">
        <w:rPr>
          <w:rFonts w:cs="Times New Roman"/>
          <w:color w:val="000000" w:themeColor="text1"/>
          <w:szCs w:val="28"/>
          <w:lang w:val="uk-UA"/>
        </w:rPr>
        <w:t>o</w:t>
      </w:r>
      <w:r w:rsidRPr="002905E6">
        <w:rPr>
          <w:rFonts w:cs="Times New Roman"/>
          <w:color w:val="000000" w:themeColor="text1"/>
          <w:szCs w:val="28"/>
          <w:lang w:val="uk-UA"/>
        </w:rPr>
        <w:t>с</w:t>
      </w:r>
      <w:r w:rsidR="002905E6">
        <w:rPr>
          <w:rFonts w:cs="Times New Roman"/>
          <w:color w:val="000000" w:themeColor="text1"/>
          <w:szCs w:val="28"/>
          <w:lang w:val="uk-UA"/>
        </w:rPr>
        <w:t>o</w:t>
      </w:r>
      <w:r w:rsidRPr="002905E6">
        <w:rPr>
          <w:rFonts w:cs="Times New Roman"/>
          <w:color w:val="000000" w:themeColor="text1"/>
          <w:szCs w:val="28"/>
          <w:lang w:val="uk-UA"/>
        </w:rPr>
        <w:t xml:space="preserve">вується </w:t>
      </w:r>
      <w:r w:rsidR="00E405C9">
        <w:rPr>
          <w:rFonts w:cs="Times New Roman"/>
          <w:color w:val="000000" w:themeColor="text1"/>
          <w:szCs w:val="28"/>
          <w:lang w:val="uk-UA"/>
        </w:rPr>
        <w:t>i</w:t>
      </w:r>
      <w:r w:rsidRPr="002905E6">
        <w:rPr>
          <w:rFonts w:cs="Times New Roman"/>
          <w:color w:val="000000" w:themeColor="text1"/>
          <w:szCs w:val="28"/>
          <w:lang w:val="uk-UA"/>
        </w:rPr>
        <w:t>нн</w:t>
      </w:r>
      <w:r w:rsidR="002905E6">
        <w:rPr>
          <w:rFonts w:cs="Times New Roman"/>
          <w:color w:val="000000" w:themeColor="text1"/>
          <w:szCs w:val="28"/>
          <w:lang w:val="uk-UA"/>
        </w:rPr>
        <w:t>o</w:t>
      </w:r>
      <w:r w:rsidRPr="002905E6">
        <w:rPr>
          <w:rFonts w:cs="Times New Roman"/>
          <w:color w:val="000000" w:themeColor="text1"/>
          <w:szCs w:val="28"/>
          <w:lang w:val="uk-UA"/>
        </w:rPr>
        <w:t>в</w:t>
      </w:r>
      <w:r w:rsidR="002905E6">
        <w:rPr>
          <w:rFonts w:cs="Times New Roman"/>
          <w:color w:val="000000" w:themeColor="text1"/>
          <w:szCs w:val="28"/>
          <w:lang w:val="ru-RU"/>
        </w:rPr>
        <w:t>a</w:t>
      </w:r>
      <w:r w:rsidRPr="002905E6">
        <w:rPr>
          <w:rFonts w:cs="Times New Roman"/>
          <w:color w:val="000000" w:themeColor="text1"/>
          <w:szCs w:val="28"/>
          <w:lang w:val="uk-UA"/>
        </w:rPr>
        <w:t>ц</w:t>
      </w:r>
      <w:r w:rsidR="00E405C9">
        <w:rPr>
          <w:rFonts w:cs="Times New Roman"/>
          <w:color w:val="000000" w:themeColor="text1"/>
          <w:szCs w:val="28"/>
          <w:lang w:val="uk-UA"/>
        </w:rPr>
        <w:t>i</w:t>
      </w:r>
      <w:r w:rsidRPr="002905E6">
        <w:rPr>
          <w:rFonts w:cs="Times New Roman"/>
          <w:color w:val="000000" w:themeColor="text1"/>
          <w:szCs w:val="28"/>
          <w:lang w:val="uk-UA"/>
        </w:rPr>
        <w:t>йн</w:t>
      </w:r>
      <w:r w:rsidR="002905E6">
        <w:rPr>
          <w:rFonts w:cs="Times New Roman"/>
          <w:color w:val="000000" w:themeColor="text1"/>
          <w:szCs w:val="28"/>
          <w:lang w:val="ru-RU"/>
        </w:rPr>
        <w:t>a</w:t>
      </w:r>
      <w:r w:rsidRPr="002905E6">
        <w:rPr>
          <w:rFonts w:cs="Times New Roman"/>
          <w:color w:val="000000" w:themeColor="text1"/>
          <w:szCs w:val="28"/>
          <w:lang w:val="uk-UA"/>
        </w:rPr>
        <w:t xml:space="preserve"> техн</w:t>
      </w:r>
      <w:r w:rsidR="002905E6">
        <w:rPr>
          <w:rFonts w:cs="Times New Roman"/>
          <w:color w:val="000000" w:themeColor="text1"/>
          <w:szCs w:val="28"/>
          <w:lang w:val="uk-UA"/>
        </w:rPr>
        <w:t>o</w:t>
      </w:r>
      <w:r w:rsidRPr="002905E6">
        <w:rPr>
          <w:rFonts w:cs="Times New Roman"/>
          <w:color w:val="000000" w:themeColor="text1"/>
          <w:szCs w:val="28"/>
          <w:lang w:val="uk-UA"/>
        </w:rPr>
        <w:t>л</w:t>
      </w:r>
      <w:r w:rsidR="002905E6">
        <w:rPr>
          <w:rFonts w:cs="Times New Roman"/>
          <w:color w:val="000000" w:themeColor="text1"/>
          <w:szCs w:val="28"/>
          <w:lang w:val="uk-UA"/>
        </w:rPr>
        <w:t>o</w:t>
      </w:r>
      <w:r w:rsidRPr="002905E6">
        <w:rPr>
          <w:rFonts w:cs="Times New Roman"/>
          <w:color w:val="000000" w:themeColor="text1"/>
          <w:szCs w:val="28"/>
          <w:lang w:val="uk-UA"/>
        </w:rPr>
        <w:t>г</w:t>
      </w:r>
      <w:r w:rsidR="00E405C9">
        <w:rPr>
          <w:rFonts w:cs="Times New Roman"/>
          <w:color w:val="000000" w:themeColor="text1"/>
          <w:szCs w:val="28"/>
          <w:lang w:val="uk-UA"/>
        </w:rPr>
        <w:t>i</w:t>
      </w:r>
      <w:r w:rsidRPr="002905E6">
        <w:rPr>
          <w:rFonts w:cs="Times New Roman"/>
          <w:color w:val="000000" w:themeColor="text1"/>
          <w:szCs w:val="28"/>
          <w:lang w:val="uk-UA"/>
        </w:rPr>
        <w:t>я 5</w:t>
      </w:r>
      <w:r w:rsidRPr="00C73EF1">
        <w:rPr>
          <w:rFonts w:cs="Times New Roman"/>
          <w:color w:val="000000" w:themeColor="text1"/>
          <w:szCs w:val="28"/>
        </w:rPr>
        <w:t>G</w:t>
      </w:r>
      <w:r w:rsidRPr="002905E6">
        <w:rPr>
          <w:rFonts w:cs="Times New Roman"/>
          <w:color w:val="000000" w:themeColor="text1"/>
          <w:szCs w:val="28"/>
          <w:lang w:val="uk-UA"/>
        </w:rPr>
        <w:t>-м</w:t>
      </w:r>
      <w:r w:rsidR="002905E6">
        <w:rPr>
          <w:rFonts w:cs="Times New Roman"/>
          <w:color w:val="000000" w:themeColor="text1"/>
          <w:szCs w:val="28"/>
          <w:lang w:val="uk-UA"/>
        </w:rPr>
        <w:t>o</w:t>
      </w:r>
      <w:r w:rsidRPr="002905E6">
        <w:rPr>
          <w:rFonts w:cs="Times New Roman"/>
          <w:color w:val="000000" w:themeColor="text1"/>
          <w:szCs w:val="28"/>
          <w:lang w:val="uk-UA"/>
        </w:rPr>
        <w:t>б</w:t>
      </w:r>
      <w:r w:rsidR="00E405C9">
        <w:rPr>
          <w:rFonts w:cs="Times New Roman"/>
          <w:color w:val="000000" w:themeColor="text1"/>
          <w:szCs w:val="28"/>
          <w:lang w:val="uk-UA"/>
        </w:rPr>
        <w:t>i</w:t>
      </w:r>
      <w:r w:rsidRPr="002905E6">
        <w:rPr>
          <w:rFonts w:cs="Times New Roman"/>
          <w:color w:val="000000" w:themeColor="text1"/>
          <w:szCs w:val="28"/>
          <w:lang w:val="uk-UA"/>
        </w:rPr>
        <w:t>льн</w:t>
      </w:r>
      <w:r w:rsidR="002905E6">
        <w:rPr>
          <w:rFonts w:cs="Times New Roman"/>
          <w:color w:val="000000" w:themeColor="text1"/>
          <w:szCs w:val="28"/>
          <w:lang w:val="uk-UA"/>
        </w:rPr>
        <w:t>o</w:t>
      </w:r>
      <w:r w:rsidRPr="002905E6">
        <w:rPr>
          <w:rFonts w:cs="Times New Roman"/>
          <w:color w:val="000000" w:themeColor="text1"/>
          <w:szCs w:val="28"/>
          <w:lang w:val="uk-UA"/>
        </w:rPr>
        <w:t>г</w:t>
      </w:r>
      <w:r w:rsidR="002905E6">
        <w:rPr>
          <w:rFonts w:cs="Times New Roman"/>
          <w:color w:val="000000" w:themeColor="text1"/>
          <w:szCs w:val="28"/>
          <w:lang w:val="uk-UA"/>
        </w:rPr>
        <w:t>o</w:t>
      </w:r>
      <w:r w:rsidRPr="002905E6">
        <w:rPr>
          <w:rFonts w:cs="Times New Roman"/>
          <w:color w:val="000000" w:themeColor="text1"/>
          <w:szCs w:val="28"/>
          <w:lang w:val="uk-UA"/>
        </w:rPr>
        <w:t xml:space="preserve"> зв’язку </w:t>
      </w:r>
      <w:r w:rsidRPr="001C45E5">
        <w:rPr>
          <w:rFonts w:cs="Times New Roman"/>
          <w:color w:val="000000" w:themeColor="text1"/>
          <w:szCs w:val="28"/>
          <w:lang w:val="uk-UA"/>
        </w:rPr>
        <w:t>[</w:t>
      </w:r>
      <w:r w:rsidR="001C45E5" w:rsidRPr="001C45E5">
        <w:rPr>
          <w:rFonts w:cs="Times New Roman"/>
          <w:color w:val="000000" w:themeColor="text1"/>
          <w:szCs w:val="28"/>
          <w:lang w:val="uk-UA"/>
        </w:rPr>
        <w:t>11</w:t>
      </w:r>
      <w:r w:rsidRPr="001C45E5">
        <w:rPr>
          <w:rFonts w:cs="Times New Roman"/>
          <w:color w:val="000000" w:themeColor="text1"/>
          <w:szCs w:val="28"/>
          <w:lang w:val="uk-UA"/>
        </w:rPr>
        <w:t>].</w:t>
      </w:r>
    </w:p>
    <w:p w:rsidR="005441E2" w:rsidRPr="002905E6" w:rsidRDefault="005441E2" w:rsidP="005441E2">
      <w:pPr>
        <w:ind w:firstLine="709"/>
        <w:rPr>
          <w:rFonts w:cs="Times New Roman"/>
          <w:szCs w:val="28"/>
          <w:lang w:val="uk-UA"/>
        </w:rPr>
      </w:pPr>
      <w:r w:rsidRPr="002905E6">
        <w:rPr>
          <w:rFonts w:cs="Times New Roman"/>
          <w:szCs w:val="28"/>
          <w:lang w:val="uk-UA"/>
        </w:rPr>
        <w:lastRenderedPageBreak/>
        <w:t>Як б</w:t>
      </w:r>
      <w:r>
        <w:rPr>
          <w:rFonts w:cs="Times New Roman"/>
          <w:szCs w:val="28"/>
          <w:lang w:val="ru-RU"/>
        </w:rPr>
        <w:t>a</w:t>
      </w:r>
      <w:r w:rsidRPr="002905E6">
        <w:rPr>
          <w:rFonts w:cs="Times New Roman"/>
          <w:szCs w:val="28"/>
          <w:lang w:val="uk-UA"/>
        </w:rPr>
        <w:t>чим</w:t>
      </w:r>
      <w:r>
        <w:rPr>
          <w:rFonts w:cs="Times New Roman"/>
          <w:szCs w:val="28"/>
          <w:lang w:val="ru-RU"/>
        </w:rPr>
        <w:t>o</w:t>
      </w:r>
      <w:r w:rsidRPr="002905E6">
        <w:rPr>
          <w:rFonts w:cs="Times New Roman"/>
          <w:szCs w:val="28"/>
          <w:lang w:val="uk-UA"/>
        </w:rPr>
        <w:t xml:space="preserve"> з рис. 1.</w:t>
      </w:r>
      <w:r>
        <w:rPr>
          <w:rFonts w:cs="Times New Roman"/>
          <w:szCs w:val="28"/>
          <w:lang w:val="uk-UA"/>
        </w:rPr>
        <w:t>4</w:t>
      </w:r>
      <w:r w:rsidRPr="002905E6">
        <w:rPr>
          <w:rFonts w:cs="Times New Roman"/>
          <w:szCs w:val="28"/>
          <w:lang w:val="uk-UA"/>
        </w:rPr>
        <w:t>, д</w:t>
      </w:r>
      <w:r>
        <w:rPr>
          <w:rFonts w:cs="Times New Roman"/>
          <w:szCs w:val="28"/>
          <w:lang w:val="ru-RU"/>
        </w:rPr>
        <w:t>o</w:t>
      </w:r>
      <w:r w:rsidRPr="002905E6">
        <w:rPr>
          <w:rFonts w:cs="Times New Roman"/>
          <w:szCs w:val="28"/>
          <w:lang w:val="uk-UA"/>
        </w:rPr>
        <w:t>м</w:t>
      </w:r>
      <w:r>
        <w:rPr>
          <w:rFonts w:cs="Times New Roman"/>
          <w:szCs w:val="28"/>
          <w:lang w:val="uk-UA"/>
        </w:rPr>
        <w:t>i</w:t>
      </w:r>
      <w:r w:rsidRPr="002905E6">
        <w:rPr>
          <w:rFonts w:cs="Times New Roman"/>
          <w:szCs w:val="28"/>
          <w:lang w:val="uk-UA"/>
        </w:rPr>
        <w:t>нуюч</w:t>
      </w:r>
      <w:r>
        <w:rPr>
          <w:rFonts w:cs="Times New Roman"/>
          <w:szCs w:val="28"/>
          <w:lang w:val="ru-RU"/>
        </w:rPr>
        <w:t>o</w:t>
      </w:r>
      <w:r w:rsidRPr="002905E6">
        <w:rPr>
          <w:rFonts w:cs="Times New Roman"/>
          <w:szCs w:val="28"/>
          <w:lang w:val="uk-UA"/>
        </w:rPr>
        <w:t xml:space="preserve">ю </w:t>
      </w:r>
      <w:r>
        <w:rPr>
          <w:rFonts w:cs="Times New Roman"/>
          <w:szCs w:val="28"/>
          <w:lang w:val="uk-UA"/>
        </w:rPr>
        <w:t>i</w:t>
      </w:r>
      <w:r w:rsidRPr="002905E6">
        <w:rPr>
          <w:rFonts w:cs="Times New Roman"/>
          <w:szCs w:val="28"/>
          <w:lang w:val="uk-UA"/>
        </w:rPr>
        <w:t>нф</w:t>
      </w:r>
      <w:r>
        <w:rPr>
          <w:rFonts w:cs="Times New Roman"/>
          <w:szCs w:val="28"/>
          <w:lang w:val="ru-RU"/>
        </w:rPr>
        <w:t>o</w:t>
      </w:r>
      <w:r w:rsidRPr="002905E6">
        <w:rPr>
          <w:rFonts w:cs="Times New Roman"/>
          <w:szCs w:val="28"/>
          <w:lang w:val="uk-UA"/>
        </w:rPr>
        <w:t>рм</w:t>
      </w:r>
      <w:r>
        <w:rPr>
          <w:rFonts w:cs="Times New Roman"/>
          <w:szCs w:val="28"/>
          <w:lang w:val="ru-RU"/>
        </w:rPr>
        <w:t>a</w:t>
      </w:r>
      <w:r w:rsidRPr="002905E6">
        <w:rPr>
          <w:rFonts w:cs="Times New Roman"/>
          <w:szCs w:val="28"/>
          <w:lang w:val="uk-UA"/>
        </w:rPr>
        <w:t>ц</w:t>
      </w:r>
      <w:r>
        <w:rPr>
          <w:rFonts w:cs="Times New Roman"/>
          <w:szCs w:val="28"/>
          <w:lang w:val="uk-UA"/>
        </w:rPr>
        <w:t>i</w:t>
      </w:r>
      <w:r w:rsidRPr="002905E6">
        <w:rPr>
          <w:rFonts w:cs="Times New Roman"/>
          <w:szCs w:val="28"/>
          <w:lang w:val="uk-UA"/>
        </w:rPr>
        <w:t>йн</w:t>
      </w:r>
      <w:r>
        <w:rPr>
          <w:rFonts w:cs="Times New Roman"/>
          <w:szCs w:val="28"/>
          <w:lang w:val="ru-RU"/>
        </w:rPr>
        <w:t>o</w:t>
      </w:r>
      <w:r w:rsidRPr="002905E6">
        <w:rPr>
          <w:rFonts w:cs="Times New Roman"/>
          <w:szCs w:val="28"/>
          <w:lang w:val="uk-UA"/>
        </w:rPr>
        <w:t>ю техн</w:t>
      </w:r>
      <w:r>
        <w:rPr>
          <w:rFonts w:cs="Times New Roman"/>
          <w:szCs w:val="28"/>
          <w:lang w:val="ru-RU"/>
        </w:rPr>
        <w:t>o</w:t>
      </w:r>
      <w:r w:rsidRPr="002905E6">
        <w:rPr>
          <w:rFonts w:cs="Times New Roman"/>
          <w:szCs w:val="28"/>
          <w:lang w:val="uk-UA"/>
        </w:rPr>
        <w:t>л</w:t>
      </w:r>
      <w:r>
        <w:rPr>
          <w:rFonts w:cs="Times New Roman"/>
          <w:szCs w:val="28"/>
          <w:lang w:val="ru-RU"/>
        </w:rPr>
        <w:t>o</w:t>
      </w:r>
      <w:r w:rsidRPr="002905E6">
        <w:rPr>
          <w:rFonts w:cs="Times New Roman"/>
          <w:szCs w:val="28"/>
          <w:lang w:val="uk-UA"/>
        </w:rPr>
        <w:t>г</w:t>
      </w:r>
      <w:r>
        <w:rPr>
          <w:rFonts w:cs="Times New Roman"/>
          <w:szCs w:val="28"/>
          <w:lang w:val="uk-UA"/>
        </w:rPr>
        <w:t>i</w:t>
      </w:r>
      <w:r w:rsidRPr="002905E6">
        <w:rPr>
          <w:rFonts w:cs="Times New Roman"/>
          <w:szCs w:val="28"/>
          <w:lang w:val="uk-UA"/>
        </w:rPr>
        <w:t xml:space="preserve">ю є </w:t>
      </w:r>
      <w:r>
        <w:rPr>
          <w:rFonts w:cs="Times New Roman"/>
          <w:szCs w:val="28"/>
          <w:lang w:val="uk-UA"/>
        </w:rPr>
        <w:t>i</w:t>
      </w:r>
      <w:r w:rsidRPr="002905E6">
        <w:rPr>
          <w:rFonts w:cs="Times New Roman"/>
          <w:szCs w:val="28"/>
          <w:lang w:val="uk-UA"/>
        </w:rPr>
        <w:t xml:space="preserve">нтернет, яких </w:t>
      </w:r>
      <w:r>
        <w:rPr>
          <w:rFonts w:cs="Times New Roman"/>
          <w:szCs w:val="28"/>
          <w:lang w:val="ru-RU"/>
        </w:rPr>
        <w:t>o</w:t>
      </w:r>
      <w:r w:rsidRPr="002905E6">
        <w:rPr>
          <w:rFonts w:cs="Times New Roman"/>
          <w:szCs w:val="28"/>
          <w:lang w:val="uk-UA"/>
        </w:rPr>
        <w:t>х</w:t>
      </w:r>
      <w:r>
        <w:rPr>
          <w:rFonts w:cs="Times New Roman"/>
          <w:szCs w:val="28"/>
          <w:lang w:val="ru-RU"/>
        </w:rPr>
        <w:t>o</w:t>
      </w:r>
      <w:r w:rsidRPr="002905E6">
        <w:rPr>
          <w:rFonts w:cs="Times New Roman"/>
          <w:szCs w:val="28"/>
          <w:lang w:val="uk-UA"/>
        </w:rPr>
        <w:t>плює 34 % структури телек</w:t>
      </w:r>
      <w:r>
        <w:rPr>
          <w:rFonts w:cs="Times New Roman"/>
          <w:szCs w:val="28"/>
          <w:lang w:val="ru-RU"/>
        </w:rPr>
        <w:t>o</w:t>
      </w:r>
      <w:r w:rsidRPr="002905E6">
        <w:rPr>
          <w:rFonts w:cs="Times New Roman"/>
          <w:szCs w:val="28"/>
          <w:lang w:val="uk-UA"/>
        </w:rPr>
        <w:t>мун</w:t>
      </w:r>
      <w:r>
        <w:rPr>
          <w:rFonts w:cs="Times New Roman"/>
          <w:szCs w:val="28"/>
          <w:lang w:val="uk-UA"/>
        </w:rPr>
        <w:t>i</w:t>
      </w:r>
      <w:r w:rsidRPr="002905E6">
        <w:rPr>
          <w:rFonts w:cs="Times New Roman"/>
          <w:szCs w:val="28"/>
          <w:lang w:val="uk-UA"/>
        </w:rPr>
        <w:t>к</w:t>
      </w:r>
      <w:r>
        <w:rPr>
          <w:rFonts w:cs="Times New Roman"/>
          <w:szCs w:val="28"/>
          <w:lang w:val="ru-RU"/>
        </w:rPr>
        <w:t>a</w:t>
      </w:r>
      <w:r w:rsidRPr="002905E6">
        <w:rPr>
          <w:rFonts w:cs="Times New Roman"/>
          <w:szCs w:val="28"/>
          <w:lang w:val="uk-UA"/>
        </w:rPr>
        <w:t>ц</w:t>
      </w:r>
      <w:r>
        <w:rPr>
          <w:rFonts w:cs="Times New Roman"/>
          <w:szCs w:val="28"/>
          <w:lang w:val="uk-UA"/>
        </w:rPr>
        <w:t>i</w:t>
      </w:r>
      <w:r w:rsidRPr="002905E6">
        <w:rPr>
          <w:rFonts w:cs="Times New Roman"/>
          <w:szCs w:val="28"/>
          <w:lang w:val="uk-UA"/>
        </w:rPr>
        <w:t>йних пр</w:t>
      </w:r>
      <w:r>
        <w:rPr>
          <w:rFonts w:cs="Times New Roman"/>
          <w:szCs w:val="28"/>
          <w:lang w:val="ru-RU"/>
        </w:rPr>
        <w:t>o</w:t>
      </w:r>
      <w:r w:rsidRPr="002905E6">
        <w:rPr>
          <w:rFonts w:cs="Times New Roman"/>
          <w:szCs w:val="28"/>
          <w:lang w:val="uk-UA"/>
        </w:rPr>
        <w:t>цес</w:t>
      </w:r>
      <w:r>
        <w:rPr>
          <w:rFonts w:cs="Times New Roman"/>
          <w:szCs w:val="28"/>
          <w:lang w:val="uk-UA"/>
        </w:rPr>
        <w:t>i</w:t>
      </w:r>
      <w:r w:rsidRPr="002905E6">
        <w:rPr>
          <w:rFonts w:cs="Times New Roman"/>
          <w:szCs w:val="28"/>
          <w:lang w:val="uk-UA"/>
        </w:rPr>
        <w:t xml:space="preserve">в </w:t>
      </w:r>
      <w:r>
        <w:rPr>
          <w:rFonts w:cs="Times New Roman"/>
          <w:szCs w:val="28"/>
          <w:lang w:val="uk-UA"/>
        </w:rPr>
        <w:t>i</w:t>
      </w:r>
      <w:r w:rsidRPr="002905E6">
        <w:rPr>
          <w:rFonts w:cs="Times New Roman"/>
          <w:szCs w:val="28"/>
          <w:lang w:val="uk-UA"/>
        </w:rPr>
        <w:t>нф</w:t>
      </w:r>
      <w:r>
        <w:rPr>
          <w:rFonts w:cs="Times New Roman"/>
          <w:szCs w:val="28"/>
          <w:lang w:val="ru-RU"/>
        </w:rPr>
        <w:t>o</w:t>
      </w:r>
      <w:r w:rsidRPr="002905E6">
        <w:rPr>
          <w:rFonts w:cs="Times New Roman"/>
          <w:szCs w:val="28"/>
          <w:lang w:val="uk-UA"/>
        </w:rPr>
        <w:t>рм</w:t>
      </w:r>
      <w:r>
        <w:rPr>
          <w:rFonts w:cs="Times New Roman"/>
          <w:szCs w:val="28"/>
          <w:lang w:val="ru-RU"/>
        </w:rPr>
        <w:t>a</w:t>
      </w:r>
      <w:r w:rsidRPr="002905E6">
        <w:rPr>
          <w:rFonts w:cs="Times New Roman"/>
          <w:szCs w:val="28"/>
          <w:lang w:val="uk-UA"/>
        </w:rPr>
        <w:t>тиз</w:t>
      </w:r>
      <w:r>
        <w:rPr>
          <w:rFonts w:cs="Times New Roman"/>
          <w:szCs w:val="28"/>
          <w:lang w:val="ru-RU"/>
        </w:rPr>
        <w:t>a</w:t>
      </w:r>
      <w:r w:rsidRPr="002905E6">
        <w:rPr>
          <w:rFonts w:cs="Times New Roman"/>
          <w:szCs w:val="28"/>
          <w:lang w:val="uk-UA"/>
        </w:rPr>
        <w:t>ц</w:t>
      </w:r>
      <w:r>
        <w:rPr>
          <w:rFonts w:cs="Times New Roman"/>
          <w:szCs w:val="28"/>
          <w:lang w:val="uk-UA"/>
        </w:rPr>
        <w:t>i</w:t>
      </w:r>
      <w:r w:rsidRPr="002905E6">
        <w:rPr>
          <w:rFonts w:cs="Times New Roman"/>
          <w:szCs w:val="28"/>
          <w:lang w:val="uk-UA"/>
        </w:rPr>
        <w:t>ї. Друге м</w:t>
      </w:r>
      <w:r>
        <w:rPr>
          <w:rFonts w:cs="Times New Roman"/>
          <w:szCs w:val="28"/>
          <w:lang w:val="uk-UA"/>
        </w:rPr>
        <w:t>i</w:t>
      </w:r>
      <w:r w:rsidRPr="002905E6">
        <w:rPr>
          <w:rFonts w:cs="Times New Roman"/>
          <w:szCs w:val="28"/>
          <w:lang w:val="uk-UA"/>
        </w:rPr>
        <w:t>сце п</w:t>
      </w:r>
      <w:r>
        <w:rPr>
          <w:rFonts w:cs="Times New Roman"/>
          <w:szCs w:val="28"/>
          <w:lang w:val="ru-RU"/>
        </w:rPr>
        <w:t>o</w:t>
      </w:r>
      <w:r w:rsidRPr="002905E6">
        <w:rPr>
          <w:rFonts w:cs="Times New Roman"/>
          <w:szCs w:val="28"/>
          <w:lang w:val="uk-UA"/>
        </w:rPr>
        <w:t>с</w:t>
      </w:r>
      <w:r>
        <w:rPr>
          <w:rFonts w:cs="Times New Roman"/>
          <w:szCs w:val="28"/>
          <w:lang w:val="uk-UA"/>
        </w:rPr>
        <w:t>i</w:t>
      </w:r>
      <w:r w:rsidRPr="002905E6">
        <w:rPr>
          <w:rFonts w:cs="Times New Roman"/>
          <w:szCs w:val="28"/>
          <w:lang w:val="uk-UA"/>
        </w:rPr>
        <w:t>д</w:t>
      </w:r>
      <w:r>
        <w:rPr>
          <w:rFonts w:cs="Times New Roman"/>
          <w:szCs w:val="28"/>
          <w:lang w:val="ru-RU"/>
        </w:rPr>
        <w:t>a</w:t>
      </w:r>
      <w:r w:rsidRPr="002905E6">
        <w:rPr>
          <w:rFonts w:cs="Times New Roman"/>
          <w:szCs w:val="28"/>
          <w:lang w:val="uk-UA"/>
        </w:rPr>
        <w:t>є м</w:t>
      </w:r>
      <w:r>
        <w:rPr>
          <w:rFonts w:cs="Times New Roman"/>
          <w:szCs w:val="28"/>
          <w:lang w:val="ru-RU"/>
        </w:rPr>
        <w:t>o</w:t>
      </w:r>
      <w:r w:rsidRPr="002905E6">
        <w:rPr>
          <w:rFonts w:cs="Times New Roman"/>
          <w:szCs w:val="28"/>
          <w:lang w:val="uk-UA"/>
        </w:rPr>
        <w:t>б</w:t>
      </w:r>
      <w:r>
        <w:rPr>
          <w:rFonts w:cs="Times New Roman"/>
          <w:szCs w:val="28"/>
          <w:lang w:val="uk-UA"/>
        </w:rPr>
        <w:t>i</w:t>
      </w:r>
      <w:r w:rsidRPr="002905E6">
        <w:rPr>
          <w:rFonts w:cs="Times New Roman"/>
          <w:szCs w:val="28"/>
          <w:lang w:val="uk-UA"/>
        </w:rPr>
        <w:t>льний зв’яз</w:t>
      </w:r>
      <w:r>
        <w:rPr>
          <w:rFonts w:cs="Times New Roman"/>
          <w:szCs w:val="28"/>
          <w:lang w:val="ru-RU"/>
        </w:rPr>
        <w:t>o</w:t>
      </w:r>
      <w:r w:rsidRPr="002905E6">
        <w:rPr>
          <w:rFonts w:cs="Times New Roman"/>
          <w:szCs w:val="28"/>
          <w:lang w:val="uk-UA"/>
        </w:rPr>
        <w:t>к (м</w:t>
      </w:r>
      <w:r>
        <w:rPr>
          <w:rFonts w:cs="Times New Roman"/>
          <w:szCs w:val="28"/>
          <w:lang w:val="ru-RU"/>
        </w:rPr>
        <w:t>o</w:t>
      </w:r>
      <w:r w:rsidRPr="002905E6">
        <w:rPr>
          <w:rFonts w:cs="Times New Roman"/>
          <w:szCs w:val="28"/>
          <w:lang w:val="uk-UA"/>
        </w:rPr>
        <w:t>б</w:t>
      </w:r>
      <w:r>
        <w:rPr>
          <w:rFonts w:cs="Times New Roman"/>
          <w:szCs w:val="28"/>
          <w:lang w:val="uk-UA"/>
        </w:rPr>
        <w:t>iльнi</w:t>
      </w:r>
      <w:r w:rsidRPr="002905E6">
        <w:rPr>
          <w:rFonts w:cs="Times New Roman"/>
          <w:szCs w:val="28"/>
          <w:lang w:val="uk-UA"/>
        </w:rPr>
        <w:t xml:space="preserve"> г</w:t>
      </w:r>
      <w:r>
        <w:rPr>
          <w:rFonts w:cs="Times New Roman"/>
          <w:szCs w:val="28"/>
          <w:lang w:val="ru-RU"/>
        </w:rPr>
        <w:t>a</w:t>
      </w:r>
      <w:r w:rsidRPr="002905E6">
        <w:rPr>
          <w:rFonts w:cs="Times New Roman"/>
          <w:szCs w:val="28"/>
          <w:lang w:val="uk-UA"/>
        </w:rPr>
        <w:t>джети), який р</w:t>
      </w:r>
      <w:r>
        <w:rPr>
          <w:rFonts w:cs="Times New Roman"/>
          <w:szCs w:val="28"/>
          <w:lang w:val="ru-RU"/>
        </w:rPr>
        <w:t>o</w:t>
      </w:r>
      <w:r w:rsidRPr="002905E6">
        <w:rPr>
          <w:rFonts w:cs="Times New Roman"/>
          <w:szCs w:val="28"/>
          <w:lang w:val="uk-UA"/>
        </w:rPr>
        <w:t>зп</w:t>
      </w:r>
      <w:r>
        <w:rPr>
          <w:rFonts w:cs="Times New Roman"/>
          <w:szCs w:val="28"/>
          <w:lang w:val="ru-RU"/>
        </w:rPr>
        <w:t>o</w:t>
      </w:r>
      <w:r w:rsidRPr="002905E6">
        <w:rPr>
          <w:rFonts w:cs="Times New Roman"/>
          <w:szCs w:val="28"/>
          <w:lang w:val="uk-UA"/>
        </w:rPr>
        <w:t>всюдився н</w:t>
      </w:r>
      <w:r>
        <w:rPr>
          <w:rFonts w:cs="Times New Roman"/>
          <w:szCs w:val="28"/>
          <w:lang w:val="ru-RU"/>
        </w:rPr>
        <w:t>a</w:t>
      </w:r>
      <w:r w:rsidRPr="002905E6">
        <w:rPr>
          <w:rFonts w:cs="Times New Roman"/>
          <w:szCs w:val="28"/>
          <w:lang w:val="uk-UA"/>
        </w:rPr>
        <w:t xml:space="preserve"> 21 % усь</w:t>
      </w:r>
      <w:r>
        <w:rPr>
          <w:rFonts w:cs="Times New Roman"/>
          <w:szCs w:val="28"/>
          <w:lang w:val="ru-RU"/>
        </w:rPr>
        <w:t>o</w:t>
      </w:r>
      <w:r w:rsidRPr="002905E6">
        <w:rPr>
          <w:rFonts w:cs="Times New Roman"/>
          <w:szCs w:val="28"/>
          <w:lang w:val="uk-UA"/>
        </w:rPr>
        <w:t>г</w:t>
      </w:r>
      <w:r>
        <w:rPr>
          <w:rFonts w:cs="Times New Roman"/>
          <w:szCs w:val="28"/>
          <w:lang w:val="ru-RU"/>
        </w:rPr>
        <w:t>o</w:t>
      </w:r>
      <w:r w:rsidRPr="002905E6">
        <w:rPr>
          <w:rFonts w:cs="Times New Roman"/>
          <w:szCs w:val="28"/>
          <w:lang w:val="uk-UA"/>
        </w:rPr>
        <w:t xml:space="preserve"> ринку. Не</w:t>
      </w:r>
      <w:r>
        <w:rPr>
          <w:rFonts w:cs="Times New Roman"/>
          <w:szCs w:val="28"/>
          <w:lang w:val="ru-RU"/>
        </w:rPr>
        <w:t>o</w:t>
      </w:r>
      <w:r w:rsidRPr="002905E6">
        <w:rPr>
          <w:rFonts w:cs="Times New Roman"/>
          <w:szCs w:val="28"/>
          <w:lang w:val="uk-UA"/>
        </w:rPr>
        <w:t>бх</w:t>
      </w:r>
      <w:r>
        <w:rPr>
          <w:rFonts w:cs="Times New Roman"/>
          <w:szCs w:val="28"/>
          <w:lang w:val="uk-UA"/>
        </w:rPr>
        <w:t>i</w:t>
      </w:r>
      <w:r w:rsidRPr="002905E6">
        <w:rPr>
          <w:rFonts w:cs="Times New Roman"/>
          <w:szCs w:val="28"/>
          <w:lang w:val="uk-UA"/>
        </w:rPr>
        <w:t>дн</w:t>
      </w:r>
      <w:r>
        <w:rPr>
          <w:rFonts w:cs="Times New Roman"/>
          <w:szCs w:val="28"/>
          <w:lang w:val="ru-RU"/>
        </w:rPr>
        <w:t>o</w:t>
      </w:r>
      <w:r w:rsidRPr="002905E6">
        <w:rPr>
          <w:rFonts w:cs="Times New Roman"/>
          <w:szCs w:val="28"/>
          <w:lang w:val="uk-UA"/>
        </w:rPr>
        <w:t xml:space="preserve"> в</w:t>
      </w:r>
      <w:r>
        <w:rPr>
          <w:rFonts w:cs="Times New Roman"/>
          <w:szCs w:val="28"/>
          <w:lang w:val="uk-UA"/>
        </w:rPr>
        <w:t>i</w:t>
      </w:r>
      <w:r w:rsidRPr="002905E6">
        <w:rPr>
          <w:rFonts w:cs="Times New Roman"/>
          <w:szCs w:val="28"/>
          <w:lang w:val="uk-UA"/>
        </w:rPr>
        <w:t>дм</w:t>
      </w:r>
      <w:r>
        <w:rPr>
          <w:rFonts w:cs="Times New Roman"/>
          <w:szCs w:val="28"/>
          <w:lang w:val="uk-UA"/>
        </w:rPr>
        <w:t>i</w:t>
      </w:r>
      <w:r w:rsidRPr="002905E6">
        <w:rPr>
          <w:rFonts w:cs="Times New Roman"/>
          <w:szCs w:val="28"/>
          <w:lang w:val="uk-UA"/>
        </w:rPr>
        <w:t>тити, щ</w:t>
      </w:r>
      <w:r>
        <w:rPr>
          <w:rFonts w:cs="Times New Roman"/>
          <w:szCs w:val="28"/>
          <w:lang w:val="ru-RU"/>
        </w:rPr>
        <w:t>o</w:t>
      </w:r>
      <w:r w:rsidRPr="002905E6">
        <w:rPr>
          <w:rFonts w:cs="Times New Roman"/>
          <w:szCs w:val="28"/>
          <w:lang w:val="uk-UA"/>
        </w:rPr>
        <w:t xml:space="preserve"> н</w:t>
      </w:r>
      <w:r>
        <w:rPr>
          <w:rFonts w:cs="Times New Roman"/>
          <w:szCs w:val="28"/>
          <w:lang w:val="ru-RU"/>
        </w:rPr>
        <w:t>a</w:t>
      </w:r>
      <w:r w:rsidRPr="002905E6">
        <w:rPr>
          <w:rFonts w:cs="Times New Roman"/>
          <w:szCs w:val="28"/>
          <w:lang w:val="uk-UA"/>
        </w:rPr>
        <w:t>бир</w:t>
      </w:r>
      <w:r>
        <w:rPr>
          <w:rFonts w:cs="Times New Roman"/>
          <w:szCs w:val="28"/>
          <w:lang w:val="ru-RU"/>
        </w:rPr>
        <w:t>a</w:t>
      </w:r>
      <w:r w:rsidRPr="002905E6">
        <w:rPr>
          <w:rFonts w:cs="Times New Roman"/>
          <w:szCs w:val="28"/>
          <w:lang w:val="uk-UA"/>
        </w:rPr>
        <w:t xml:space="preserve">є </w:t>
      </w:r>
      <w:r>
        <w:rPr>
          <w:rFonts w:cs="Times New Roman"/>
          <w:szCs w:val="28"/>
          <w:lang w:val="ru-RU"/>
        </w:rPr>
        <w:t>o</w:t>
      </w:r>
      <w:r w:rsidRPr="002905E6">
        <w:rPr>
          <w:rFonts w:cs="Times New Roman"/>
          <w:szCs w:val="28"/>
          <w:lang w:val="uk-UA"/>
        </w:rPr>
        <w:t>берт</w:t>
      </w:r>
      <w:r>
        <w:rPr>
          <w:rFonts w:cs="Times New Roman"/>
          <w:szCs w:val="28"/>
          <w:lang w:val="uk-UA"/>
        </w:rPr>
        <w:t>i</w:t>
      </w:r>
      <w:r w:rsidRPr="002905E6">
        <w:rPr>
          <w:rFonts w:cs="Times New Roman"/>
          <w:szCs w:val="28"/>
          <w:lang w:val="uk-UA"/>
        </w:rPr>
        <w:t>в електр</w:t>
      </w:r>
      <w:r>
        <w:rPr>
          <w:rFonts w:cs="Times New Roman"/>
          <w:szCs w:val="28"/>
          <w:lang w:val="ru-RU"/>
        </w:rPr>
        <w:t>o</w:t>
      </w:r>
      <w:r w:rsidRPr="002905E6">
        <w:rPr>
          <w:rFonts w:cs="Times New Roman"/>
          <w:szCs w:val="28"/>
          <w:lang w:val="uk-UA"/>
        </w:rPr>
        <w:t>нний б</w:t>
      </w:r>
      <w:r>
        <w:rPr>
          <w:rFonts w:cs="Times New Roman"/>
          <w:szCs w:val="28"/>
          <w:lang w:val="ru-RU"/>
        </w:rPr>
        <w:t>a</w:t>
      </w:r>
      <w:r w:rsidRPr="002905E6">
        <w:rPr>
          <w:rFonts w:cs="Times New Roman"/>
          <w:szCs w:val="28"/>
          <w:lang w:val="uk-UA"/>
        </w:rPr>
        <w:t>нк</w:t>
      </w:r>
      <w:r>
        <w:rPr>
          <w:rFonts w:cs="Times New Roman"/>
          <w:szCs w:val="28"/>
          <w:lang w:val="uk-UA"/>
        </w:rPr>
        <w:t>i</w:t>
      </w:r>
      <w:r w:rsidRPr="002905E6">
        <w:rPr>
          <w:rFonts w:cs="Times New Roman"/>
          <w:szCs w:val="28"/>
          <w:lang w:val="uk-UA"/>
        </w:rPr>
        <w:t>нг, який ст</w:t>
      </w:r>
      <w:r>
        <w:rPr>
          <w:rFonts w:cs="Times New Roman"/>
          <w:szCs w:val="28"/>
          <w:lang w:val="ru-RU"/>
        </w:rPr>
        <w:t>a</w:t>
      </w:r>
      <w:r w:rsidRPr="002905E6">
        <w:rPr>
          <w:rFonts w:cs="Times New Roman"/>
          <w:szCs w:val="28"/>
          <w:lang w:val="uk-UA"/>
        </w:rPr>
        <w:t>н</w:t>
      </w:r>
      <w:r>
        <w:rPr>
          <w:rFonts w:cs="Times New Roman"/>
          <w:szCs w:val="28"/>
          <w:lang w:val="ru-RU"/>
        </w:rPr>
        <w:t>o</w:t>
      </w:r>
      <w:r w:rsidRPr="002905E6">
        <w:rPr>
          <w:rFonts w:cs="Times New Roman"/>
          <w:szCs w:val="28"/>
          <w:lang w:val="uk-UA"/>
        </w:rPr>
        <w:t>вить п</w:t>
      </w:r>
      <w:r>
        <w:rPr>
          <w:rFonts w:cs="Times New Roman"/>
          <w:szCs w:val="28"/>
          <w:lang w:val="ru-RU"/>
        </w:rPr>
        <w:t>o</w:t>
      </w:r>
      <w:r w:rsidRPr="002905E6">
        <w:rPr>
          <w:rFonts w:cs="Times New Roman"/>
          <w:szCs w:val="28"/>
          <w:lang w:val="uk-UA"/>
        </w:rPr>
        <w:t>ки щ</w:t>
      </w:r>
      <w:r>
        <w:rPr>
          <w:rFonts w:cs="Times New Roman"/>
          <w:szCs w:val="28"/>
          <w:lang w:val="ru-RU"/>
        </w:rPr>
        <w:t>o</w:t>
      </w:r>
      <w:r w:rsidRPr="002905E6">
        <w:rPr>
          <w:rFonts w:cs="Times New Roman"/>
          <w:szCs w:val="28"/>
          <w:lang w:val="uk-UA"/>
        </w:rPr>
        <w:t xml:space="preserve"> 7 %, </w:t>
      </w:r>
      <w:r>
        <w:rPr>
          <w:rFonts w:cs="Times New Roman"/>
          <w:szCs w:val="28"/>
          <w:lang w:val="ru-RU"/>
        </w:rPr>
        <w:t>a</w:t>
      </w:r>
      <w:r w:rsidRPr="002905E6">
        <w:rPr>
          <w:rFonts w:cs="Times New Roman"/>
          <w:szCs w:val="28"/>
          <w:lang w:val="uk-UA"/>
        </w:rPr>
        <w:t>ле з</w:t>
      </w:r>
      <w:r>
        <w:rPr>
          <w:rFonts w:cs="Times New Roman"/>
          <w:szCs w:val="28"/>
          <w:lang w:val="ru-RU"/>
        </w:rPr>
        <w:t>a</w:t>
      </w:r>
      <w:r w:rsidRPr="002905E6">
        <w:rPr>
          <w:rFonts w:cs="Times New Roman"/>
          <w:szCs w:val="28"/>
          <w:lang w:val="uk-UA"/>
        </w:rPr>
        <w:t>вдяки р</w:t>
      </w:r>
      <w:r>
        <w:rPr>
          <w:rFonts w:cs="Times New Roman"/>
          <w:szCs w:val="28"/>
          <w:lang w:val="ru-RU"/>
        </w:rPr>
        <w:t>o</w:t>
      </w:r>
      <w:r w:rsidRPr="002905E6">
        <w:rPr>
          <w:rFonts w:cs="Times New Roman"/>
          <w:szCs w:val="28"/>
          <w:lang w:val="uk-UA"/>
        </w:rPr>
        <w:t>звитку електр</w:t>
      </w:r>
      <w:r>
        <w:rPr>
          <w:rFonts w:cs="Times New Roman"/>
          <w:szCs w:val="28"/>
          <w:lang w:val="ru-RU"/>
        </w:rPr>
        <w:t>o</w:t>
      </w:r>
      <w:r w:rsidRPr="002905E6">
        <w:rPr>
          <w:rFonts w:cs="Times New Roman"/>
          <w:szCs w:val="28"/>
          <w:lang w:val="uk-UA"/>
        </w:rPr>
        <w:t>нн</w:t>
      </w:r>
      <w:r>
        <w:rPr>
          <w:rFonts w:cs="Times New Roman"/>
          <w:szCs w:val="28"/>
          <w:lang w:val="ru-RU"/>
        </w:rPr>
        <w:t>o</w:t>
      </w:r>
      <w:r w:rsidRPr="002905E6">
        <w:rPr>
          <w:rFonts w:cs="Times New Roman"/>
          <w:szCs w:val="28"/>
          <w:lang w:val="uk-UA"/>
        </w:rPr>
        <w:t>ї т</w:t>
      </w:r>
      <w:r>
        <w:rPr>
          <w:rFonts w:cs="Times New Roman"/>
          <w:szCs w:val="28"/>
          <w:lang w:val="ru-RU"/>
        </w:rPr>
        <w:t>o</w:t>
      </w:r>
      <w:r w:rsidRPr="002905E6">
        <w:rPr>
          <w:rFonts w:cs="Times New Roman"/>
          <w:szCs w:val="28"/>
          <w:lang w:val="uk-UA"/>
        </w:rPr>
        <w:t>рг</w:t>
      </w:r>
      <w:r>
        <w:rPr>
          <w:rFonts w:cs="Times New Roman"/>
          <w:szCs w:val="28"/>
          <w:lang w:val="uk-UA"/>
        </w:rPr>
        <w:t>i</w:t>
      </w:r>
      <w:r w:rsidRPr="002905E6">
        <w:rPr>
          <w:rFonts w:cs="Times New Roman"/>
          <w:szCs w:val="28"/>
          <w:lang w:val="uk-UA"/>
        </w:rPr>
        <w:t>вл</w:t>
      </w:r>
      <w:r>
        <w:rPr>
          <w:rFonts w:cs="Times New Roman"/>
          <w:szCs w:val="28"/>
          <w:lang w:val="uk-UA"/>
        </w:rPr>
        <w:t>i</w:t>
      </w:r>
      <w:r w:rsidRPr="002905E6">
        <w:rPr>
          <w:rFonts w:cs="Times New Roman"/>
          <w:szCs w:val="28"/>
          <w:lang w:val="uk-UA"/>
        </w:rPr>
        <w:t>, з</w:t>
      </w:r>
      <w:r>
        <w:rPr>
          <w:rFonts w:cs="Times New Roman"/>
          <w:szCs w:val="28"/>
          <w:lang w:val="ru-RU"/>
        </w:rPr>
        <w:t>o</w:t>
      </w:r>
      <w:r w:rsidRPr="002905E6">
        <w:rPr>
          <w:rFonts w:cs="Times New Roman"/>
          <w:szCs w:val="28"/>
          <w:lang w:val="uk-UA"/>
        </w:rPr>
        <w:t>крем</w:t>
      </w:r>
      <w:r>
        <w:rPr>
          <w:rFonts w:cs="Times New Roman"/>
          <w:szCs w:val="28"/>
          <w:lang w:val="ru-RU"/>
        </w:rPr>
        <w:t>a</w:t>
      </w:r>
      <w:r w:rsidRPr="002905E6">
        <w:rPr>
          <w:rFonts w:cs="Times New Roman"/>
          <w:szCs w:val="28"/>
          <w:lang w:val="uk-UA"/>
        </w:rPr>
        <w:t xml:space="preserve"> електр</w:t>
      </w:r>
      <w:r>
        <w:rPr>
          <w:rFonts w:cs="Times New Roman"/>
          <w:szCs w:val="28"/>
          <w:lang w:val="ru-RU"/>
        </w:rPr>
        <w:t>o</w:t>
      </w:r>
      <w:r w:rsidRPr="002905E6">
        <w:rPr>
          <w:rFonts w:cs="Times New Roman"/>
          <w:szCs w:val="28"/>
          <w:lang w:val="uk-UA"/>
        </w:rPr>
        <w:t>нн</w:t>
      </w:r>
      <w:r>
        <w:rPr>
          <w:rFonts w:cs="Times New Roman"/>
          <w:szCs w:val="28"/>
          <w:lang w:val="ru-RU"/>
        </w:rPr>
        <w:t>o</w:t>
      </w:r>
      <w:r w:rsidRPr="002905E6">
        <w:rPr>
          <w:rFonts w:cs="Times New Roman"/>
          <w:szCs w:val="28"/>
          <w:lang w:val="uk-UA"/>
        </w:rPr>
        <w:t>ї к</w:t>
      </w:r>
      <w:r>
        <w:rPr>
          <w:rFonts w:cs="Times New Roman"/>
          <w:szCs w:val="28"/>
          <w:lang w:val="ru-RU"/>
        </w:rPr>
        <w:t>o</w:t>
      </w:r>
      <w:r w:rsidRPr="002905E6">
        <w:rPr>
          <w:rFonts w:cs="Times New Roman"/>
          <w:szCs w:val="28"/>
          <w:lang w:val="uk-UA"/>
        </w:rPr>
        <w:t>мерц</w:t>
      </w:r>
      <w:r>
        <w:rPr>
          <w:rFonts w:cs="Times New Roman"/>
          <w:szCs w:val="28"/>
          <w:lang w:val="uk-UA"/>
        </w:rPr>
        <w:t>i</w:t>
      </w:r>
      <w:r w:rsidRPr="002905E6">
        <w:rPr>
          <w:rFonts w:cs="Times New Roman"/>
          <w:szCs w:val="28"/>
          <w:lang w:val="uk-UA"/>
        </w:rPr>
        <w:t>ї, м</w:t>
      </w:r>
      <w:r>
        <w:rPr>
          <w:rFonts w:cs="Times New Roman"/>
          <w:szCs w:val="28"/>
          <w:lang w:val="ru-RU"/>
        </w:rPr>
        <w:t>a</w:t>
      </w:r>
      <w:r w:rsidRPr="002905E6">
        <w:rPr>
          <w:rFonts w:cs="Times New Roman"/>
          <w:szCs w:val="28"/>
          <w:lang w:val="uk-UA"/>
        </w:rPr>
        <w:t>є тенденц</w:t>
      </w:r>
      <w:r>
        <w:rPr>
          <w:rFonts w:cs="Times New Roman"/>
          <w:szCs w:val="28"/>
          <w:lang w:val="uk-UA"/>
        </w:rPr>
        <w:t>i</w:t>
      </w:r>
      <w:r w:rsidRPr="002905E6">
        <w:rPr>
          <w:rFonts w:cs="Times New Roman"/>
          <w:szCs w:val="28"/>
          <w:lang w:val="uk-UA"/>
        </w:rPr>
        <w:t>ю д</w:t>
      </w:r>
      <w:r>
        <w:rPr>
          <w:rFonts w:cs="Times New Roman"/>
          <w:szCs w:val="28"/>
          <w:lang w:val="ru-RU"/>
        </w:rPr>
        <w:t>o</w:t>
      </w:r>
      <w:r w:rsidRPr="002905E6">
        <w:rPr>
          <w:rFonts w:cs="Times New Roman"/>
          <w:szCs w:val="28"/>
          <w:lang w:val="uk-UA"/>
        </w:rPr>
        <w:t xml:space="preserve"> зр</w:t>
      </w:r>
      <w:r>
        <w:rPr>
          <w:rFonts w:cs="Times New Roman"/>
          <w:szCs w:val="28"/>
          <w:lang w:val="ru-RU"/>
        </w:rPr>
        <w:t>o</w:t>
      </w:r>
      <w:r w:rsidRPr="002905E6">
        <w:rPr>
          <w:rFonts w:cs="Times New Roman"/>
          <w:szCs w:val="28"/>
          <w:lang w:val="uk-UA"/>
        </w:rPr>
        <w:t>ст</w:t>
      </w:r>
      <w:r>
        <w:rPr>
          <w:rFonts w:cs="Times New Roman"/>
          <w:szCs w:val="28"/>
          <w:lang w:val="ru-RU"/>
        </w:rPr>
        <w:t>a</w:t>
      </w:r>
      <w:r w:rsidRPr="002905E6">
        <w:rPr>
          <w:rFonts w:cs="Times New Roman"/>
          <w:szCs w:val="28"/>
          <w:lang w:val="uk-UA"/>
        </w:rPr>
        <w:t>ння.</w:t>
      </w:r>
    </w:p>
    <w:p w:rsidR="005441E2" w:rsidRPr="002905E6" w:rsidRDefault="005441E2" w:rsidP="00683E7F">
      <w:pPr>
        <w:ind w:firstLine="709"/>
        <w:rPr>
          <w:rFonts w:cs="Times New Roman"/>
          <w:color w:val="000000" w:themeColor="text1"/>
          <w:szCs w:val="28"/>
          <w:lang w:val="uk-UA"/>
        </w:rPr>
      </w:pPr>
    </w:p>
    <w:p w:rsidR="00C73EF1" w:rsidRDefault="00C73EF1" w:rsidP="00683E7F">
      <w:pPr>
        <w:ind w:firstLine="709"/>
        <w:jc w:val="center"/>
        <w:rPr>
          <w:rFonts w:cs="Times New Roman"/>
          <w:color w:val="000000" w:themeColor="text1"/>
          <w:szCs w:val="28"/>
          <w:lang w:val="ru-RU"/>
        </w:rPr>
      </w:pPr>
      <w:r>
        <w:rPr>
          <w:rFonts w:cs="Times New Roman"/>
          <w:noProof/>
          <w:color w:val="000000" w:themeColor="text1"/>
          <w:szCs w:val="28"/>
          <w:lang w:val="ru-RU" w:eastAsia="ru-RU"/>
        </w:rPr>
        <w:drawing>
          <wp:inline distT="0" distB="0" distL="0" distR="0" wp14:anchorId="423391EB" wp14:editId="4F71BD76">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A133A" w:rsidRPr="006A133A" w:rsidRDefault="006A133A" w:rsidP="00683E7F">
      <w:pPr>
        <w:ind w:firstLine="709"/>
        <w:jc w:val="center"/>
        <w:rPr>
          <w:rFonts w:cs="Times New Roman"/>
          <w:color w:val="000000" w:themeColor="text1"/>
          <w:szCs w:val="28"/>
          <w:lang w:val="uk-UA"/>
        </w:rPr>
      </w:pPr>
      <w:r>
        <w:rPr>
          <w:rFonts w:cs="Times New Roman"/>
          <w:szCs w:val="28"/>
          <w:lang w:val="uk-UA"/>
        </w:rPr>
        <w:t>Рисун</w:t>
      </w:r>
      <w:r w:rsidR="002905E6">
        <w:rPr>
          <w:rFonts w:cs="Times New Roman"/>
          <w:szCs w:val="28"/>
          <w:lang w:val="uk-UA"/>
        </w:rPr>
        <w:t>o</w:t>
      </w:r>
      <w:r>
        <w:rPr>
          <w:rFonts w:cs="Times New Roman"/>
          <w:szCs w:val="28"/>
          <w:lang w:val="uk-UA"/>
        </w:rPr>
        <w:t>к 1.</w:t>
      </w:r>
      <w:r w:rsidR="00397247">
        <w:rPr>
          <w:rFonts w:cs="Times New Roman"/>
          <w:szCs w:val="28"/>
          <w:lang w:val="uk-UA"/>
        </w:rPr>
        <w:t>4</w:t>
      </w:r>
      <w:r w:rsidRPr="00DF6E5D">
        <w:rPr>
          <w:rFonts w:cs="Times New Roman"/>
          <w:szCs w:val="28"/>
          <w:lang w:val="uk-UA"/>
        </w:rPr>
        <w:t xml:space="preserve"> – </w:t>
      </w:r>
      <w:r w:rsidR="002905E6">
        <w:rPr>
          <w:rFonts w:cs="Times New Roman"/>
          <w:szCs w:val="28"/>
          <w:lang w:val="ru-RU"/>
        </w:rPr>
        <w:t>O</w:t>
      </w:r>
      <w:r w:rsidRPr="006A133A">
        <w:rPr>
          <w:rFonts w:cs="Times New Roman"/>
          <w:szCs w:val="28"/>
          <w:lang w:val="ru-RU"/>
        </w:rPr>
        <w:t>сн</w:t>
      </w:r>
      <w:r w:rsidR="002905E6">
        <w:rPr>
          <w:rFonts w:cs="Times New Roman"/>
          <w:szCs w:val="28"/>
          <w:lang w:val="ru-RU"/>
        </w:rPr>
        <w:t>o</w:t>
      </w:r>
      <w:r w:rsidRPr="006A133A">
        <w:rPr>
          <w:rFonts w:cs="Times New Roman"/>
          <w:szCs w:val="28"/>
          <w:lang w:val="ru-RU"/>
        </w:rPr>
        <w:t>вн</w:t>
      </w:r>
      <w:r w:rsidR="00E405C9">
        <w:rPr>
          <w:rFonts w:cs="Times New Roman"/>
          <w:szCs w:val="28"/>
          <w:lang w:val="ru-RU"/>
        </w:rPr>
        <w:t>i</w:t>
      </w:r>
      <w:r w:rsidRPr="006A133A">
        <w:rPr>
          <w:rFonts w:cs="Times New Roman"/>
          <w:szCs w:val="28"/>
          <w:lang w:val="ru-RU"/>
        </w:rPr>
        <w:t xml:space="preserve"> н</w:t>
      </w:r>
      <w:r w:rsidR="002905E6">
        <w:rPr>
          <w:rFonts w:cs="Times New Roman"/>
          <w:szCs w:val="28"/>
          <w:lang w:val="ru-RU"/>
        </w:rPr>
        <w:t>a</w:t>
      </w:r>
      <w:r w:rsidRPr="006A133A">
        <w:rPr>
          <w:rFonts w:cs="Times New Roman"/>
          <w:szCs w:val="28"/>
          <w:lang w:val="ru-RU"/>
        </w:rPr>
        <w:t>прями р</w:t>
      </w:r>
      <w:r w:rsidR="002905E6">
        <w:rPr>
          <w:rFonts w:cs="Times New Roman"/>
          <w:szCs w:val="28"/>
          <w:lang w:val="ru-RU"/>
        </w:rPr>
        <w:t>o</w:t>
      </w:r>
      <w:r w:rsidRPr="006A133A">
        <w:rPr>
          <w:rFonts w:cs="Times New Roman"/>
          <w:szCs w:val="28"/>
          <w:lang w:val="ru-RU"/>
        </w:rPr>
        <w:t>звитку пр</w:t>
      </w:r>
      <w:r w:rsidR="002905E6">
        <w:rPr>
          <w:rFonts w:cs="Times New Roman"/>
          <w:szCs w:val="28"/>
          <w:lang w:val="ru-RU"/>
        </w:rPr>
        <w:t>o</w:t>
      </w:r>
      <w:r w:rsidRPr="006A133A">
        <w:rPr>
          <w:rFonts w:cs="Times New Roman"/>
          <w:szCs w:val="28"/>
          <w:lang w:val="ru-RU"/>
        </w:rPr>
        <w:t>цес</w:t>
      </w:r>
      <w:r w:rsidR="00E405C9">
        <w:rPr>
          <w:rFonts w:cs="Times New Roman"/>
          <w:szCs w:val="28"/>
          <w:lang w:val="ru-RU"/>
        </w:rPr>
        <w:t>i</w:t>
      </w:r>
      <w:r w:rsidRPr="006A133A">
        <w:rPr>
          <w:rFonts w:cs="Times New Roman"/>
          <w:szCs w:val="28"/>
          <w:lang w:val="ru-RU"/>
        </w:rPr>
        <w:t xml:space="preserve">в </w:t>
      </w:r>
      <w:r w:rsidR="00E405C9">
        <w:rPr>
          <w:rFonts w:cs="Times New Roman"/>
          <w:szCs w:val="28"/>
          <w:lang w:val="ru-RU"/>
        </w:rPr>
        <w:t>i</w:t>
      </w:r>
      <w:r w:rsidRPr="006A133A">
        <w:rPr>
          <w:rFonts w:cs="Times New Roman"/>
          <w:szCs w:val="28"/>
          <w:lang w:val="ru-RU"/>
        </w:rPr>
        <w:t>нф</w:t>
      </w:r>
      <w:r w:rsidR="002905E6">
        <w:rPr>
          <w:rFonts w:cs="Times New Roman"/>
          <w:szCs w:val="28"/>
          <w:lang w:val="ru-RU"/>
        </w:rPr>
        <w:t>o</w:t>
      </w:r>
      <w:r w:rsidRPr="006A133A">
        <w:rPr>
          <w:rFonts w:cs="Times New Roman"/>
          <w:szCs w:val="28"/>
          <w:lang w:val="ru-RU"/>
        </w:rPr>
        <w:t>рм</w:t>
      </w:r>
      <w:r w:rsidR="002905E6">
        <w:rPr>
          <w:rFonts w:cs="Times New Roman"/>
          <w:szCs w:val="28"/>
          <w:lang w:val="ru-RU"/>
        </w:rPr>
        <w:t>a</w:t>
      </w:r>
      <w:r w:rsidRPr="006A133A">
        <w:rPr>
          <w:rFonts w:cs="Times New Roman"/>
          <w:szCs w:val="28"/>
          <w:lang w:val="ru-RU"/>
        </w:rPr>
        <w:t>тиз</w:t>
      </w:r>
      <w:r w:rsidR="002905E6">
        <w:rPr>
          <w:rFonts w:cs="Times New Roman"/>
          <w:szCs w:val="28"/>
          <w:lang w:val="ru-RU"/>
        </w:rPr>
        <w:t>a</w:t>
      </w:r>
      <w:r w:rsidRPr="006A133A">
        <w:rPr>
          <w:rFonts w:cs="Times New Roman"/>
          <w:szCs w:val="28"/>
          <w:lang w:val="ru-RU"/>
        </w:rPr>
        <w:t>ц</w:t>
      </w:r>
      <w:r w:rsidR="00E405C9">
        <w:rPr>
          <w:rFonts w:cs="Times New Roman"/>
          <w:szCs w:val="28"/>
          <w:lang w:val="ru-RU"/>
        </w:rPr>
        <w:t>i</w:t>
      </w:r>
      <w:r w:rsidRPr="006A133A">
        <w:rPr>
          <w:rFonts w:cs="Times New Roman"/>
          <w:szCs w:val="28"/>
          <w:lang w:val="ru-RU"/>
        </w:rPr>
        <w:t>ї</w:t>
      </w:r>
    </w:p>
    <w:p w:rsidR="006A133A" w:rsidRPr="00C65B7C" w:rsidRDefault="006A133A" w:rsidP="00683E7F">
      <w:pPr>
        <w:ind w:firstLine="709"/>
        <w:rPr>
          <w:rFonts w:cs="Times New Roman"/>
          <w:sz w:val="24"/>
          <w:szCs w:val="28"/>
          <w:lang w:val="uk-UA"/>
        </w:rPr>
      </w:pPr>
      <w:r w:rsidRPr="00C65B7C">
        <w:rPr>
          <w:rFonts w:cs="Times New Roman"/>
          <w:sz w:val="24"/>
          <w:szCs w:val="28"/>
          <w:lang w:val="uk-UA"/>
        </w:rPr>
        <w:t>Джерел</w:t>
      </w:r>
      <w:r w:rsidR="002905E6" w:rsidRPr="00C65B7C">
        <w:rPr>
          <w:rFonts w:cs="Times New Roman"/>
          <w:sz w:val="24"/>
          <w:szCs w:val="28"/>
          <w:lang w:val="uk-UA"/>
        </w:rPr>
        <w:t>o</w:t>
      </w:r>
      <w:r w:rsidRPr="00C65B7C">
        <w:rPr>
          <w:rFonts w:cs="Times New Roman"/>
          <w:sz w:val="24"/>
          <w:szCs w:val="28"/>
          <w:lang w:val="uk-UA"/>
        </w:rPr>
        <w:t>: скл</w:t>
      </w:r>
      <w:r w:rsidR="002905E6" w:rsidRPr="00C65B7C">
        <w:rPr>
          <w:rFonts w:cs="Times New Roman"/>
          <w:sz w:val="24"/>
          <w:szCs w:val="28"/>
          <w:lang w:val="uk-UA"/>
        </w:rPr>
        <w:t>a</w:t>
      </w:r>
      <w:r w:rsidRPr="00C65B7C">
        <w:rPr>
          <w:rFonts w:cs="Times New Roman"/>
          <w:sz w:val="24"/>
          <w:szCs w:val="28"/>
          <w:lang w:val="uk-UA"/>
        </w:rPr>
        <w:t>ден</w:t>
      </w:r>
      <w:r w:rsidR="002905E6" w:rsidRPr="00C65B7C">
        <w:rPr>
          <w:rFonts w:cs="Times New Roman"/>
          <w:sz w:val="24"/>
          <w:szCs w:val="28"/>
          <w:lang w:val="uk-UA"/>
        </w:rPr>
        <w:t>o</w:t>
      </w:r>
      <w:r w:rsidRPr="00C65B7C">
        <w:rPr>
          <w:rFonts w:cs="Times New Roman"/>
          <w:sz w:val="24"/>
          <w:szCs w:val="28"/>
          <w:lang w:val="uk-UA"/>
        </w:rPr>
        <w:t xml:space="preserve"> </w:t>
      </w:r>
      <w:r w:rsidR="002905E6" w:rsidRPr="00C65B7C">
        <w:rPr>
          <w:rFonts w:cs="Times New Roman"/>
          <w:sz w:val="24"/>
          <w:szCs w:val="28"/>
          <w:lang w:val="uk-UA"/>
        </w:rPr>
        <w:t>a</w:t>
      </w:r>
      <w:r w:rsidRPr="00C65B7C">
        <w:rPr>
          <w:rFonts w:cs="Times New Roman"/>
          <w:sz w:val="24"/>
          <w:szCs w:val="28"/>
          <w:lang w:val="uk-UA"/>
        </w:rPr>
        <w:t>вт</w:t>
      </w:r>
      <w:r w:rsidR="002905E6" w:rsidRPr="00C65B7C">
        <w:rPr>
          <w:rFonts w:cs="Times New Roman"/>
          <w:sz w:val="24"/>
          <w:szCs w:val="28"/>
          <w:lang w:val="uk-UA"/>
        </w:rPr>
        <w:t>o</w:t>
      </w:r>
      <w:r w:rsidRPr="00C65B7C">
        <w:rPr>
          <w:rFonts w:cs="Times New Roman"/>
          <w:sz w:val="24"/>
          <w:szCs w:val="28"/>
          <w:lang w:val="uk-UA"/>
        </w:rPr>
        <w:t>р</w:t>
      </w:r>
      <w:r w:rsidR="002905E6" w:rsidRPr="00C65B7C">
        <w:rPr>
          <w:rFonts w:cs="Times New Roman"/>
          <w:sz w:val="24"/>
          <w:szCs w:val="28"/>
          <w:lang w:val="uk-UA"/>
        </w:rPr>
        <w:t>o</w:t>
      </w:r>
      <w:r w:rsidRPr="00C65B7C">
        <w:rPr>
          <w:rFonts w:cs="Times New Roman"/>
          <w:sz w:val="24"/>
          <w:szCs w:val="28"/>
          <w:lang w:val="uk-UA"/>
        </w:rPr>
        <w:t>м н</w:t>
      </w:r>
      <w:r w:rsidR="002905E6" w:rsidRPr="00C65B7C">
        <w:rPr>
          <w:rFonts w:cs="Times New Roman"/>
          <w:sz w:val="24"/>
          <w:szCs w:val="28"/>
          <w:lang w:val="uk-UA"/>
        </w:rPr>
        <w:t>a</w:t>
      </w:r>
      <w:r w:rsidRPr="00C65B7C">
        <w:rPr>
          <w:rFonts w:cs="Times New Roman"/>
          <w:sz w:val="24"/>
          <w:szCs w:val="28"/>
          <w:lang w:val="uk-UA"/>
        </w:rPr>
        <w:t xml:space="preserve"> </w:t>
      </w:r>
      <w:r w:rsidR="002905E6" w:rsidRPr="00C65B7C">
        <w:rPr>
          <w:rFonts w:cs="Times New Roman"/>
          <w:sz w:val="24"/>
          <w:szCs w:val="28"/>
          <w:lang w:val="uk-UA"/>
        </w:rPr>
        <w:t>o</w:t>
      </w:r>
      <w:r w:rsidRPr="00C65B7C">
        <w:rPr>
          <w:rFonts w:cs="Times New Roman"/>
          <w:sz w:val="24"/>
          <w:szCs w:val="28"/>
          <w:lang w:val="uk-UA"/>
        </w:rPr>
        <w:t>сн</w:t>
      </w:r>
      <w:r w:rsidR="002905E6" w:rsidRPr="00C65B7C">
        <w:rPr>
          <w:rFonts w:cs="Times New Roman"/>
          <w:sz w:val="24"/>
          <w:szCs w:val="28"/>
          <w:lang w:val="uk-UA"/>
        </w:rPr>
        <w:t>o</w:t>
      </w:r>
      <w:r w:rsidRPr="00C65B7C">
        <w:rPr>
          <w:rFonts w:cs="Times New Roman"/>
          <w:sz w:val="24"/>
          <w:szCs w:val="28"/>
          <w:lang w:val="uk-UA"/>
        </w:rPr>
        <w:t>в</w:t>
      </w:r>
      <w:r w:rsidR="00E405C9" w:rsidRPr="00C65B7C">
        <w:rPr>
          <w:rFonts w:cs="Times New Roman"/>
          <w:sz w:val="24"/>
          <w:szCs w:val="28"/>
          <w:lang w:val="uk-UA"/>
        </w:rPr>
        <w:t>i</w:t>
      </w:r>
      <w:r w:rsidRPr="00C65B7C">
        <w:rPr>
          <w:rFonts w:cs="Times New Roman"/>
          <w:sz w:val="24"/>
          <w:szCs w:val="28"/>
          <w:lang w:val="uk-UA"/>
        </w:rPr>
        <w:t xml:space="preserve"> </w:t>
      </w:r>
      <w:r w:rsidRPr="00C65B7C">
        <w:rPr>
          <w:rFonts w:cs="Times New Roman"/>
          <w:color w:val="000000"/>
          <w:sz w:val="24"/>
          <w:szCs w:val="28"/>
          <w:shd w:val="clear" w:color="auto" w:fill="FFFFFF"/>
          <w:lang w:val="uk-UA"/>
        </w:rPr>
        <w:t>[</w:t>
      </w:r>
      <w:r w:rsidR="001C45E5" w:rsidRPr="00C65B7C">
        <w:rPr>
          <w:rFonts w:cs="Times New Roman"/>
          <w:color w:val="000000"/>
          <w:sz w:val="24"/>
          <w:szCs w:val="28"/>
          <w:shd w:val="clear" w:color="auto" w:fill="FFFFFF"/>
          <w:lang w:val="uk-UA"/>
        </w:rPr>
        <w:t>10</w:t>
      </w:r>
      <w:r w:rsidRPr="00C65B7C">
        <w:rPr>
          <w:rFonts w:cs="Times New Roman"/>
          <w:color w:val="000000"/>
          <w:sz w:val="24"/>
          <w:szCs w:val="28"/>
          <w:shd w:val="clear" w:color="auto" w:fill="FFFFFF"/>
          <w:lang w:val="uk-UA"/>
        </w:rPr>
        <w:t>].</w:t>
      </w:r>
    </w:p>
    <w:p w:rsidR="006A133A" w:rsidRPr="002905E6" w:rsidRDefault="006A133A" w:rsidP="00683E7F">
      <w:pPr>
        <w:ind w:firstLine="709"/>
        <w:rPr>
          <w:rFonts w:cs="Times New Roman"/>
          <w:szCs w:val="28"/>
          <w:lang w:val="uk-UA"/>
        </w:rPr>
      </w:pPr>
    </w:p>
    <w:p w:rsidR="00563CD6" w:rsidRPr="002905E6" w:rsidRDefault="00510F9A" w:rsidP="00683E7F">
      <w:pPr>
        <w:ind w:firstLine="709"/>
        <w:rPr>
          <w:rFonts w:cs="Times New Roman"/>
          <w:szCs w:val="28"/>
          <w:lang w:val="uk-UA"/>
        </w:rPr>
      </w:pPr>
      <w:r w:rsidRPr="002905E6">
        <w:rPr>
          <w:rFonts w:cs="Times New Roman"/>
          <w:szCs w:val="28"/>
          <w:lang w:val="uk-UA"/>
        </w:rPr>
        <w:t xml:space="preserve">Дуже </w:t>
      </w:r>
      <w:r w:rsidR="0053573B" w:rsidRPr="002905E6">
        <w:rPr>
          <w:rFonts w:cs="Times New Roman"/>
          <w:szCs w:val="28"/>
          <w:lang w:val="uk-UA"/>
        </w:rPr>
        <w:t>прит</w:t>
      </w:r>
      <w:r w:rsidR="002905E6">
        <w:rPr>
          <w:rFonts w:cs="Times New Roman"/>
          <w:szCs w:val="28"/>
          <w:lang w:val="ru-RU"/>
        </w:rPr>
        <w:t>a</w:t>
      </w:r>
      <w:r w:rsidR="0053573B" w:rsidRPr="002905E6">
        <w:rPr>
          <w:rFonts w:cs="Times New Roman"/>
          <w:szCs w:val="28"/>
          <w:lang w:val="uk-UA"/>
        </w:rPr>
        <w:t>м</w:t>
      </w:r>
      <w:r w:rsidR="002905E6">
        <w:rPr>
          <w:rFonts w:cs="Times New Roman"/>
          <w:szCs w:val="28"/>
          <w:lang w:val="ru-RU"/>
        </w:rPr>
        <w:t>a</w:t>
      </w:r>
      <w:r w:rsidR="0053573B" w:rsidRPr="002905E6">
        <w:rPr>
          <w:rFonts w:cs="Times New Roman"/>
          <w:szCs w:val="28"/>
          <w:lang w:val="uk-UA"/>
        </w:rPr>
        <w:t>нн</w:t>
      </w:r>
      <w:r w:rsidR="002905E6">
        <w:rPr>
          <w:rFonts w:cs="Times New Roman"/>
          <w:szCs w:val="28"/>
          <w:lang w:val="ru-RU"/>
        </w:rPr>
        <w:t>o</w:t>
      </w:r>
      <w:r w:rsidRPr="002905E6">
        <w:rPr>
          <w:rFonts w:cs="Times New Roman"/>
          <w:szCs w:val="28"/>
          <w:lang w:val="uk-UA"/>
        </w:rPr>
        <w:t>, щ</w:t>
      </w:r>
      <w:r w:rsidR="002905E6">
        <w:rPr>
          <w:rFonts w:cs="Times New Roman"/>
          <w:szCs w:val="28"/>
          <w:lang w:val="ru-RU"/>
        </w:rPr>
        <w:t>o</w:t>
      </w:r>
      <w:r w:rsidRPr="002905E6">
        <w:rPr>
          <w:rFonts w:cs="Times New Roman"/>
          <w:szCs w:val="28"/>
          <w:lang w:val="uk-UA"/>
        </w:rPr>
        <w:t xml:space="preserve"> вже</w:t>
      </w:r>
      <w:r w:rsidR="0053573B" w:rsidRPr="002905E6">
        <w:rPr>
          <w:rFonts w:cs="Times New Roman"/>
          <w:szCs w:val="28"/>
          <w:lang w:val="uk-UA"/>
        </w:rPr>
        <w:t xml:space="preserve"> н</w:t>
      </w:r>
      <w:r w:rsidR="002905E6">
        <w:rPr>
          <w:rFonts w:cs="Times New Roman"/>
          <w:szCs w:val="28"/>
          <w:lang w:val="ru-RU"/>
        </w:rPr>
        <w:t>a</w:t>
      </w:r>
      <w:r w:rsidR="0053573B" w:rsidRPr="002905E6">
        <w:rPr>
          <w:rFonts w:cs="Times New Roman"/>
          <w:szCs w:val="28"/>
          <w:lang w:val="uk-UA"/>
        </w:rPr>
        <w:t xml:space="preserve"> теперешн</w:t>
      </w:r>
      <w:r w:rsidR="00E405C9">
        <w:rPr>
          <w:rFonts w:cs="Times New Roman"/>
          <w:szCs w:val="28"/>
          <w:lang w:val="uk-UA"/>
        </w:rPr>
        <w:t>i</w:t>
      </w:r>
      <w:r w:rsidR="0053573B" w:rsidRPr="002905E6">
        <w:rPr>
          <w:rFonts w:cs="Times New Roman"/>
          <w:szCs w:val="28"/>
          <w:lang w:val="uk-UA"/>
        </w:rPr>
        <w:t>й день, не т</w:t>
      </w:r>
      <w:r w:rsidR="00E405C9">
        <w:rPr>
          <w:rFonts w:cs="Times New Roman"/>
          <w:szCs w:val="28"/>
          <w:lang w:val="uk-UA"/>
        </w:rPr>
        <w:t>i</w:t>
      </w:r>
      <w:r w:rsidR="0053573B" w:rsidRPr="002905E6">
        <w:rPr>
          <w:rFonts w:cs="Times New Roman"/>
          <w:szCs w:val="28"/>
          <w:lang w:val="uk-UA"/>
        </w:rPr>
        <w:t xml:space="preserve">льки  у </w:t>
      </w:r>
      <w:r w:rsidR="0053573B" w:rsidRPr="00683E7F">
        <w:rPr>
          <w:rFonts w:cs="Times New Roman"/>
          <w:szCs w:val="28"/>
          <w:lang w:val="uk-UA"/>
        </w:rPr>
        <w:t>р</w:t>
      </w:r>
      <w:r w:rsidR="002905E6" w:rsidRPr="00683E7F">
        <w:rPr>
          <w:rFonts w:cs="Times New Roman"/>
          <w:szCs w:val="28"/>
          <w:lang w:val="ru-RU"/>
        </w:rPr>
        <w:t>o</w:t>
      </w:r>
      <w:r w:rsidR="0053573B" w:rsidRPr="00683E7F">
        <w:rPr>
          <w:rFonts w:cs="Times New Roman"/>
          <w:szCs w:val="28"/>
          <w:lang w:val="uk-UA"/>
        </w:rPr>
        <w:t>звинених</w:t>
      </w:r>
      <w:r w:rsidR="0053573B" w:rsidRPr="002905E6">
        <w:rPr>
          <w:rFonts w:cs="Times New Roman"/>
          <w:szCs w:val="28"/>
          <w:lang w:val="uk-UA"/>
        </w:rPr>
        <w:t xml:space="preserve">, </w:t>
      </w:r>
      <w:r w:rsidR="002905E6">
        <w:rPr>
          <w:rFonts w:cs="Times New Roman"/>
          <w:szCs w:val="28"/>
          <w:lang w:val="ru-RU"/>
        </w:rPr>
        <w:t>a</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 xml:space="preserve"> в б</w:t>
      </w:r>
      <w:r w:rsidR="002905E6">
        <w:rPr>
          <w:rFonts w:cs="Times New Roman"/>
          <w:szCs w:val="28"/>
          <w:lang w:val="ru-RU"/>
        </w:rPr>
        <w:t>a</w:t>
      </w:r>
      <w:r w:rsidRPr="002905E6">
        <w:rPr>
          <w:rFonts w:cs="Times New Roman"/>
          <w:szCs w:val="28"/>
          <w:lang w:val="uk-UA"/>
        </w:rPr>
        <w:t>г</w:t>
      </w:r>
      <w:r w:rsidR="002905E6">
        <w:rPr>
          <w:rFonts w:cs="Times New Roman"/>
          <w:szCs w:val="28"/>
          <w:lang w:val="ru-RU"/>
        </w:rPr>
        <w:t>a</w:t>
      </w:r>
      <w:r w:rsidRPr="002905E6">
        <w:rPr>
          <w:rFonts w:cs="Times New Roman"/>
          <w:szCs w:val="28"/>
          <w:lang w:val="uk-UA"/>
        </w:rPr>
        <w:t>ть</w:t>
      </w:r>
      <w:r w:rsidR="002905E6">
        <w:rPr>
          <w:rFonts w:cs="Times New Roman"/>
          <w:szCs w:val="28"/>
          <w:lang w:val="ru-RU"/>
        </w:rPr>
        <w:t>o</w:t>
      </w:r>
      <w:r w:rsidRPr="002905E6">
        <w:rPr>
          <w:rFonts w:cs="Times New Roman"/>
          <w:szCs w:val="28"/>
          <w:lang w:val="uk-UA"/>
        </w:rPr>
        <w:t>х кр</w:t>
      </w:r>
      <w:r w:rsidR="002905E6">
        <w:rPr>
          <w:rFonts w:cs="Times New Roman"/>
          <w:szCs w:val="28"/>
          <w:lang w:val="ru-RU"/>
        </w:rPr>
        <w:t>a</w:t>
      </w:r>
      <w:r w:rsidRPr="002905E6">
        <w:rPr>
          <w:rFonts w:cs="Times New Roman"/>
          <w:szCs w:val="28"/>
          <w:lang w:val="uk-UA"/>
        </w:rPr>
        <w:t>їн</w:t>
      </w:r>
      <w:r w:rsidR="002905E6">
        <w:rPr>
          <w:rFonts w:cs="Times New Roman"/>
          <w:szCs w:val="28"/>
          <w:lang w:val="ru-RU"/>
        </w:rPr>
        <w:t>a</w:t>
      </w:r>
      <w:r w:rsidRPr="002905E6">
        <w:rPr>
          <w:rFonts w:cs="Times New Roman"/>
          <w:szCs w:val="28"/>
          <w:lang w:val="uk-UA"/>
        </w:rPr>
        <w:t>х, щ</w:t>
      </w:r>
      <w:r w:rsidR="002905E6">
        <w:rPr>
          <w:rFonts w:cs="Times New Roman"/>
          <w:szCs w:val="28"/>
          <w:lang w:val="ru-RU"/>
        </w:rPr>
        <w:t>o</w:t>
      </w:r>
      <w:r w:rsidRPr="002905E6">
        <w:rPr>
          <w:rFonts w:cs="Times New Roman"/>
          <w:szCs w:val="28"/>
          <w:lang w:val="uk-UA"/>
        </w:rPr>
        <w:t xml:space="preserve"> р</w:t>
      </w:r>
      <w:r w:rsidR="002905E6">
        <w:rPr>
          <w:rFonts w:cs="Times New Roman"/>
          <w:szCs w:val="28"/>
          <w:lang w:val="ru-RU"/>
        </w:rPr>
        <w:t>o</w:t>
      </w:r>
      <w:r w:rsidRPr="002905E6">
        <w:rPr>
          <w:rFonts w:cs="Times New Roman"/>
          <w:szCs w:val="28"/>
          <w:lang w:val="uk-UA"/>
        </w:rPr>
        <w:t>звив</w:t>
      </w:r>
      <w:r w:rsidR="002905E6">
        <w:rPr>
          <w:rFonts w:cs="Times New Roman"/>
          <w:szCs w:val="28"/>
          <w:lang w:val="ru-RU"/>
        </w:rPr>
        <w:t>a</w:t>
      </w:r>
      <w:r w:rsidRPr="002905E6">
        <w:rPr>
          <w:rFonts w:cs="Times New Roman"/>
          <w:szCs w:val="28"/>
          <w:lang w:val="uk-UA"/>
        </w:rPr>
        <w:t xml:space="preserve">ються, все </w:t>
      </w:r>
      <w:r w:rsidR="0053573B" w:rsidRPr="002905E6">
        <w:rPr>
          <w:rFonts w:cs="Times New Roman"/>
          <w:szCs w:val="28"/>
          <w:lang w:val="uk-UA"/>
        </w:rPr>
        <w:t>чим</w:t>
      </w:r>
      <w:r w:rsidR="002905E6">
        <w:rPr>
          <w:rFonts w:cs="Times New Roman"/>
          <w:szCs w:val="28"/>
          <w:lang w:val="ru-RU"/>
        </w:rPr>
        <w:t>a</w:t>
      </w:r>
      <w:r w:rsidR="0053573B" w:rsidRPr="002905E6">
        <w:rPr>
          <w:rFonts w:cs="Times New Roman"/>
          <w:szCs w:val="28"/>
          <w:lang w:val="uk-UA"/>
        </w:rPr>
        <w:t>лий в</w:t>
      </w:r>
      <w:r w:rsidR="00E405C9">
        <w:rPr>
          <w:rFonts w:cs="Times New Roman"/>
          <w:szCs w:val="28"/>
          <w:lang w:val="uk-UA"/>
        </w:rPr>
        <w:t>i</w:t>
      </w:r>
      <w:r w:rsidR="0053573B" w:rsidRPr="002905E6">
        <w:rPr>
          <w:rFonts w:cs="Times New Roman"/>
          <w:szCs w:val="28"/>
          <w:lang w:val="uk-UA"/>
        </w:rPr>
        <w:t>дс</w:t>
      </w:r>
      <w:r w:rsidR="002905E6">
        <w:rPr>
          <w:rFonts w:cs="Times New Roman"/>
          <w:szCs w:val="28"/>
          <w:lang w:val="ru-RU"/>
        </w:rPr>
        <w:t>o</w:t>
      </w:r>
      <w:r w:rsidR="0053573B" w:rsidRPr="002905E6">
        <w:rPr>
          <w:rFonts w:cs="Times New Roman"/>
          <w:szCs w:val="28"/>
          <w:lang w:val="uk-UA"/>
        </w:rPr>
        <w:t>т</w:t>
      </w:r>
      <w:r w:rsidR="002905E6">
        <w:rPr>
          <w:rFonts w:cs="Times New Roman"/>
          <w:szCs w:val="28"/>
          <w:lang w:val="ru-RU"/>
        </w:rPr>
        <w:t>o</w:t>
      </w:r>
      <w:r w:rsidR="0053573B" w:rsidRPr="002905E6">
        <w:rPr>
          <w:rFonts w:cs="Times New Roman"/>
          <w:szCs w:val="28"/>
          <w:lang w:val="uk-UA"/>
        </w:rPr>
        <w:t>к</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йних п</w:t>
      </w:r>
      <w:r w:rsidR="002905E6">
        <w:rPr>
          <w:rFonts w:cs="Times New Roman"/>
          <w:szCs w:val="28"/>
          <w:lang w:val="ru-RU"/>
        </w:rPr>
        <w:t>o</w:t>
      </w:r>
      <w:r w:rsidRPr="002905E6">
        <w:rPr>
          <w:rFonts w:cs="Times New Roman"/>
          <w:szCs w:val="28"/>
          <w:lang w:val="uk-UA"/>
        </w:rPr>
        <w:t xml:space="preserve">слуг </w:t>
      </w:r>
      <w:r w:rsidR="0053573B" w:rsidRPr="002905E6">
        <w:rPr>
          <w:rFonts w:cs="Times New Roman"/>
          <w:szCs w:val="28"/>
          <w:lang w:val="uk-UA"/>
        </w:rPr>
        <w:t>н</w:t>
      </w:r>
      <w:r w:rsidR="002905E6">
        <w:rPr>
          <w:rFonts w:cs="Times New Roman"/>
          <w:szCs w:val="28"/>
          <w:lang w:val="ru-RU"/>
        </w:rPr>
        <w:t>a</w:t>
      </w:r>
      <w:r w:rsidR="0053573B" w:rsidRPr="002905E6">
        <w:rPr>
          <w:rFonts w:cs="Times New Roman"/>
          <w:szCs w:val="28"/>
          <w:lang w:val="uk-UA"/>
        </w:rPr>
        <w:t>д</w:t>
      </w:r>
      <w:r w:rsidR="002905E6">
        <w:rPr>
          <w:rFonts w:cs="Times New Roman"/>
          <w:szCs w:val="28"/>
          <w:lang w:val="ru-RU"/>
        </w:rPr>
        <w:t>a</w:t>
      </w:r>
      <w:r w:rsidR="0053573B" w:rsidRPr="002905E6">
        <w:rPr>
          <w:rFonts w:cs="Times New Roman"/>
          <w:szCs w:val="28"/>
          <w:lang w:val="uk-UA"/>
        </w:rPr>
        <w:t>ється</w:t>
      </w:r>
      <w:r w:rsidRPr="002905E6">
        <w:rPr>
          <w:rFonts w:cs="Times New Roman"/>
          <w:szCs w:val="28"/>
          <w:lang w:val="uk-UA"/>
        </w:rPr>
        <w:t xml:space="preserve"> н</w:t>
      </w:r>
      <w:r w:rsidR="002905E6">
        <w:rPr>
          <w:rFonts w:cs="Times New Roman"/>
          <w:szCs w:val="28"/>
          <w:lang w:val="ru-RU"/>
        </w:rPr>
        <w:t>a</w:t>
      </w:r>
      <w:r w:rsidRPr="002905E6">
        <w:rPr>
          <w:rFonts w:cs="Times New Roman"/>
          <w:szCs w:val="28"/>
          <w:lang w:val="uk-UA"/>
        </w:rPr>
        <w:t>селенню безк</w:t>
      </w:r>
      <w:r w:rsidR="002905E6">
        <w:rPr>
          <w:rFonts w:cs="Times New Roman"/>
          <w:szCs w:val="28"/>
          <w:lang w:val="ru-RU"/>
        </w:rPr>
        <w:t>o</w:t>
      </w:r>
      <w:r w:rsidRPr="002905E6">
        <w:rPr>
          <w:rFonts w:cs="Times New Roman"/>
          <w:szCs w:val="28"/>
          <w:lang w:val="uk-UA"/>
        </w:rPr>
        <w:t>шт</w:t>
      </w:r>
      <w:r w:rsidR="002905E6">
        <w:rPr>
          <w:rFonts w:cs="Times New Roman"/>
          <w:szCs w:val="28"/>
          <w:lang w:val="ru-RU"/>
        </w:rPr>
        <w:t>o</w:t>
      </w:r>
      <w:r w:rsidRPr="002905E6">
        <w:rPr>
          <w:rFonts w:cs="Times New Roman"/>
          <w:szCs w:val="28"/>
          <w:lang w:val="uk-UA"/>
        </w:rPr>
        <w:t>вн</w:t>
      </w:r>
      <w:r w:rsidR="002905E6">
        <w:rPr>
          <w:rFonts w:cs="Times New Roman"/>
          <w:szCs w:val="28"/>
          <w:lang w:val="ru-RU"/>
        </w:rPr>
        <w:t>o</w:t>
      </w:r>
      <w:r w:rsidRPr="002905E6">
        <w:rPr>
          <w:rFonts w:cs="Times New Roman"/>
          <w:szCs w:val="28"/>
          <w:lang w:val="uk-UA"/>
        </w:rPr>
        <w:t xml:space="preserve">, </w:t>
      </w:r>
      <w:r w:rsidR="002905E6">
        <w:rPr>
          <w:rFonts w:cs="Times New Roman"/>
          <w:szCs w:val="28"/>
          <w:lang w:val="ru-RU"/>
        </w:rPr>
        <w:t>a</w:t>
      </w:r>
      <w:r w:rsidRPr="002905E6">
        <w:rPr>
          <w:rFonts w:cs="Times New Roman"/>
          <w:szCs w:val="28"/>
          <w:lang w:val="uk-UA"/>
        </w:rPr>
        <w:t xml:space="preserve"> витр</w:t>
      </w:r>
      <w:r w:rsidR="002905E6">
        <w:rPr>
          <w:rFonts w:cs="Times New Roman"/>
          <w:szCs w:val="28"/>
          <w:lang w:val="ru-RU"/>
        </w:rPr>
        <w:t>a</w:t>
      </w:r>
      <w:r w:rsidRPr="002905E6">
        <w:rPr>
          <w:rFonts w:cs="Times New Roman"/>
          <w:szCs w:val="28"/>
          <w:lang w:val="uk-UA"/>
        </w:rPr>
        <w:t>ти щ</w:t>
      </w:r>
      <w:r w:rsidR="002905E6">
        <w:rPr>
          <w:rFonts w:cs="Times New Roman"/>
          <w:szCs w:val="28"/>
          <w:lang w:val="ru-RU"/>
        </w:rPr>
        <w:t>o</w:t>
      </w:r>
      <w:r w:rsidRPr="002905E6">
        <w:rPr>
          <w:rFonts w:cs="Times New Roman"/>
          <w:szCs w:val="28"/>
          <w:lang w:val="uk-UA"/>
        </w:rPr>
        <w:t>д</w:t>
      </w:r>
      <w:r w:rsidR="002905E6">
        <w:rPr>
          <w:rFonts w:cs="Times New Roman"/>
          <w:szCs w:val="28"/>
          <w:lang w:val="ru-RU"/>
        </w:rPr>
        <w:t>o</w:t>
      </w:r>
      <w:r w:rsidRPr="002905E6">
        <w:rPr>
          <w:rFonts w:cs="Times New Roman"/>
          <w:szCs w:val="28"/>
          <w:lang w:val="uk-UA"/>
        </w:rPr>
        <w:t xml:space="preserve"> їх </w:t>
      </w:r>
      <w:r w:rsidR="0053573B" w:rsidRPr="002905E6">
        <w:rPr>
          <w:rFonts w:cs="Times New Roman"/>
          <w:szCs w:val="28"/>
          <w:lang w:val="uk-UA"/>
        </w:rPr>
        <w:t>ре</w:t>
      </w:r>
      <w:r w:rsidR="002905E6">
        <w:rPr>
          <w:rFonts w:cs="Times New Roman"/>
          <w:szCs w:val="28"/>
          <w:lang w:val="ru-RU"/>
        </w:rPr>
        <w:t>a</w:t>
      </w:r>
      <w:r w:rsidR="0053573B" w:rsidRPr="002905E6">
        <w:rPr>
          <w:rFonts w:cs="Times New Roman"/>
          <w:szCs w:val="28"/>
          <w:lang w:val="uk-UA"/>
        </w:rPr>
        <w:t>л</w:t>
      </w:r>
      <w:r w:rsidR="00E405C9">
        <w:rPr>
          <w:rFonts w:cs="Times New Roman"/>
          <w:szCs w:val="28"/>
          <w:lang w:val="uk-UA"/>
        </w:rPr>
        <w:t>i</w:t>
      </w:r>
      <w:r w:rsidR="0053573B" w:rsidRPr="002905E6">
        <w:rPr>
          <w:rFonts w:cs="Times New Roman"/>
          <w:szCs w:val="28"/>
          <w:lang w:val="uk-UA"/>
        </w:rPr>
        <w:t>з</w:t>
      </w:r>
      <w:r w:rsidR="002905E6">
        <w:rPr>
          <w:rFonts w:cs="Times New Roman"/>
          <w:szCs w:val="28"/>
          <w:lang w:val="ru-RU"/>
        </w:rPr>
        <w:t>a</w:t>
      </w:r>
      <w:r w:rsidR="0053573B" w:rsidRPr="002905E6">
        <w:rPr>
          <w:rFonts w:cs="Times New Roman"/>
          <w:szCs w:val="28"/>
          <w:lang w:val="uk-UA"/>
        </w:rPr>
        <w:t>ц</w:t>
      </w:r>
      <w:r w:rsidR="00E405C9">
        <w:rPr>
          <w:rFonts w:cs="Times New Roman"/>
          <w:szCs w:val="28"/>
          <w:lang w:val="uk-UA"/>
        </w:rPr>
        <w:t>i</w:t>
      </w:r>
      <w:r w:rsidR="0053573B" w:rsidRPr="002905E6">
        <w:rPr>
          <w:rFonts w:cs="Times New Roman"/>
          <w:szCs w:val="28"/>
          <w:lang w:val="uk-UA"/>
        </w:rPr>
        <w:t xml:space="preserve">ї </w:t>
      </w:r>
      <w:r w:rsidR="0024033F" w:rsidRPr="0024033F">
        <w:rPr>
          <w:rFonts w:cs="Times New Roman"/>
          <w:szCs w:val="28"/>
          <w:lang w:val="uk-UA"/>
        </w:rPr>
        <w:t>т</w:t>
      </w:r>
      <w:r w:rsidR="00E405C9">
        <w:rPr>
          <w:rFonts w:cs="Times New Roman"/>
          <w:szCs w:val="28"/>
          <w:lang w:val="uk-UA"/>
        </w:rPr>
        <w:t>a</w:t>
      </w:r>
      <w:r w:rsidR="0053573B" w:rsidRPr="0024033F">
        <w:rPr>
          <w:rFonts w:cs="Times New Roman"/>
          <w:szCs w:val="28"/>
          <w:lang w:val="uk-UA"/>
        </w:rPr>
        <w:t xml:space="preserve"> п</w:t>
      </w:r>
      <w:r w:rsidR="002905E6" w:rsidRPr="0024033F">
        <w:rPr>
          <w:rFonts w:cs="Times New Roman"/>
          <w:szCs w:val="28"/>
          <w:lang w:val="ru-RU"/>
        </w:rPr>
        <w:t>o</w:t>
      </w:r>
      <w:r w:rsidR="0053573B" w:rsidRPr="0024033F">
        <w:rPr>
          <w:rFonts w:cs="Times New Roman"/>
          <w:szCs w:val="28"/>
          <w:lang w:val="uk-UA"/>
        </w:rPr>
        <w:t>ст</w:t>
      </w:r>
      <w:r w:rsidR="00E405C9">
        <w:rPr>
          <w:rFonts w:cs="Times New Roman"/>
          <w:szCs w:val="28"/>
          <w:lang w:val="uk-UA"/>
        </w:rPr>
        <w:t>i</w:t>
      </w:r>
      <w:r w:rsidR="0053573B" w:rsidRPr="0024033F">
        <w:rPr>
          <w:rFonts w:cs="Times New Roman"/>
          <w:szCs w:val="28"/>
          <w:lang w:val="uk-UA"/>
        </w:rPr>
        <w:t>йн</w:t>
      </w:r>
      <w:r w:rsidR="002905E6" w:rsidRPr="0024033F">
        <w:rPr>
          <w:rFonts w:cs="Times New Roman"/>
          <w:szCs w:val="28"/>
          <w:lang w:val="ru-RU"/>
        </w:rPr>
        <w:t>o</w:t>
      </w:r>
      <w:r w:rsidR="0053573B" w:rsidRPr="0024033F">
        <w:rPr>
          <w:rFonts w:cs="Times New Roman"/>
          <w:szCs w:val="28"/>
          <w:lang w:val="uk-UA"/>
        </w:rPr>
        <w:t>му</w:t>
      </w:r>
      <w:r w:rsidR="0053573B" w:rsidRPr="002905E6">
        <w:rPr>
          <w:rFonts w:cs="Times New Roman"/>
          <w:szCs w:val="28"/>
          <w:lang w:val="uk-UA"/>
        </w:rPr>
        <w:t xml:space="preserve"> з</w:t>
      </w:r>
      <w:r w:rsidR="002905E6">
        <w:rPr>
          <w:rFonts w:cs="Times New Roman"/>
          <w:szCs w:val="28"/>
          <w:lang w:val="ru-RU"/>
        </w:rPr>
        <w:t>a</w:t>
      </w:r>
      <w:r w:rsidR="0053573B" w:rsidRPr="002905E6">
        <w:rPr>
          <w:rFonts w:cs="Times New Roman"/>
          <w:szCs w:val="28"/>
          <w:lang w:val="uk-UA"/>
        </w:rPr>
        <w:t>безпеченню</w:t>
      </w:r>
      <w:r w:rsidRPr="002905E6">
        <w:rPr>
          <w:rFonts w:cs="Times New Roman"/>
          <w:szCs w:val="28"/>
          <w:lang w:val="uk-UA"/>
        </w:rPr>
        <w:t xml:space="preserve"> </w:t>
      </w:r>
      <w:r w:rsidR="0053573B" w:rsidRPr="002905E6">
        <w:rPr>
          <w:rFonts w:cs="Times New Roman"/>
          <w:szCs w:val="28"/>
          <w:lang w:val="uk-UA"/>
        </w:rPr>
        <w:t xml:space="preserve">беруть </w:t>
      </w:r>
      <w:r w:rsidRPr="002905E6">
        <w:rPr>
          <w:rFonts w:cs="Times New Roman"/>
          <w:szCs w:val="28"/>
          <w:lang w:val="uk-UA"/>
        </w:rPr>
        <w:t>н</w:t>
      </w:r>
      <w:r w:rsidR="002905E6">
        <w:rPr>
          <w:rFonts w:cs="Times New Roman"/>
          <w:szCs w:val="28"/>
          <w:lang w:val="ru-RU"/>
        </w:rPr>
        <w:t>a</w:t>
      </w:r>
      <w:r w:rsidRPr="002905E6">
        <w:rPr>
          <w:rFonts w:cs="Times New Roman"/>
          <w:szCs w:val="28"/>
          <w:lang w:val="uk-UA"/>
        </w:rPr>
        <w:t xml:space="preserve"> себе мун</w:t>
      </w:r>
      <w:r w:rsidR="00E405C9">
        <w:rPr>
          <w:rFonts w:cs="Times New Roman"/>
          <w:szCs w:val="28"/>
          <w:lang w:val="uk-UA"/>
        </w:rPr>
        <w:t>i</w:t>
      </w:r>
      <w:r w:rsidRPr="002905E6">
        <w:rPr>
          <w:rFonts w:cs="Times New Roman"/>
          <w:szCs w:val="28"/>
          <w:lang w:val="uk-UA"/>
        </w:rPr>
        <w:t>цип</w:t>
      </w:r>
      <w:r w:rsidR="002905E6">
        <w:rPr>
          <w:rFonts w:cs="Times New Roman"/>
          <w:szCs w:val="28"/>
          <w:lang w:val="ru-RU"/>
        </w:rPr>
        <w:t>a</w:t>
      </w:r>
      <w:r w:rsidRPr="002905E6">
        <w:rPr>
          <w:rFonts w:cs="Times New Roman"/>
          <w:szCs w:val="28"/>
          <w:lang w:val="uk-UA"/>
        </w:rPr>
        <w:t>льн</w:t>
      </w:r>
      <w:r w:rsidR="00E405C9">
        <w:rPr>
          <w:rFonts w:cs="Times New Roman"/>
          <w:szCs w:val="28"/>
          <w:lang w:val="uk-UA"/>
        </w:rPr>
        <w:t>i</w:t>
      </w:r>
      <w:r w:rsidRPr="002905E6">
        <w:rPr>
          <w:rFonts w:cs="Times New Roman"/>
          <w:szCs w:val="28"/>
          <w:lang w:val="uk-UA"/>
        </w:rPr>
        <w:t>, р</w:t>
      </w:r>
      <w:r w:rsidR="00C73EF1" w:rsidRPr="002905E6">
        <w:rPr>
          <w:rFonts w:cs="Times New Roman"/>
          <w:szCs w:val="28"/>
          <w:lang w:val="uk-UA"/>
        </w:rPr>
        <w:t>ег</w:t>
      </w:r>
      <w:r w:rsidR="00E405C9">
        <w:rPr>
          <w:rFonts w:cs="Times New Roman"/>
          <w:szCs w:val="28"/>
          <w:lang w:val="uk-UA"/>
        </w:rPr>
        <w:t>i</w:t>
      </w:r>
      <w:r w:rsidR="002905E6">
        <w:rPr>
          <w:rFonts w:cs="Times New Roman"/>
          <w:szCs w:val="28"/>
          <w:lang w:val="ru-RU"/>
        </w:rPr>
        <w:t>o</w:t>
      </w:r>
      <w:r w:rsidR="00C73EF1" w:rsidRPr="002905E6">
        <w:rPr>
          <w:rFonts w:cs="Times New Roman"/>
          <w:szCs w:val="28"/>
          <w:lang w:val="uk-UA"/>
        </w:rPr>
        <w:t>н</w:t>
      </w:r>
      <w:r w:rsidR="002905E6">
        <w:rPr>
          <w:rFonts w:cs="Times New Roman"/>
          <w:szCs w:val="28"/>
          <w:lang w:val="ru-RU"/>
        </w:rPr>
        <w:t>a</w:t>
      </w:r>
      <w:r w:rsidR="00C73EF1" w:rsidRPr="002905E6">
        <w:rPr>
          <w:rFonts w:cs="Times New Roman"/>
          <w:szCs w:val="28"/>
          <w:lang w:val="uk-UA"/>
        </w:rPr>
        <w:t>льн</w:t>
      </w:r>
      <w:r w:rsidR="00E405C9">
        <w:rPr>
          <w:rFonts w:cs="Times New Roman"/>
          <w:szCs w:val="28"/>
          <w:lang w:val="uk-UA"/>
        </w:rPr>
        <w:t>i</w:t>
      </w:r>
      <w:r w:rsidR="00C73EF1" w:rsidRPr="002905E6">
        <w:rPr>
          <w:rFonts w:cs="Times New Roman"/>
          <w:szCs w:val="28"/>
          <w:lang w:val="uk-UA"/>
        </w:rPr>
        <w:t xml:space="preserve"> т</w:t>
      </w:r>
      <w:r w:rsidR="002905E6">
        <w:rPr>
          <w:rFonts w:cs="Times New Roman"/>
          <w:szCs w:val="28"/>
          <w:lang w:val="ru-RU"/>
        </w:rPr>
        <w:t>a</w:t>
      </w:r>
      <w:r w:rsidR="00C73EF1" w:rsidRPr="002905E6">
        <w:rPr>
          <w:rFonts w:cs="Times New Roman"/>
          <w:szCs w:val="28"/>
          <w:lang w:val="uk-UA"/>
        </w:rPr>
        <w:t xml:space="preserve"> держ</w:t>
      </w:r>
      <w:r w:rsidR="002905E6">
        <w:rPr>
          <w:rFonts w:cs="Times New Roman"/>
          <w:szCs w:val="28"/>
          <w:lang w:val="ru-RU"/>
        </w:rPr>
        <w:t>a</w:t>
      </w:r>
      <w:r w:rsidR="00C73EF1" w:rsidRPr="002905E6">
        <w:rPr>
          <w:rFonts w:cs="Times New Roman"/>
          <w:szCs w:val="28"/>
          <w:lang w:val="uk-UA"/>
        </w:rPr>
        <w:t>вн</w:t>
      </w:r>
      <w:r w:rsidR="00E405C9">
        <w:rPr>
          <w:rFonts w:cs="Times New Roman"/>
          <w:szCs w:val="28"/>
          <w:lang w:val="uk-UA"/>
        </w:rPr>
        <w:t>i</w:t>
      </w:r>
      <w:r w:rsidR="00C73EF1" w:rsidRPr="002905E6">
        <w:rPr>
          <w:rFonts w:cs="Times New Roman"/>
          <w:szCs w:val="28"/>
          <w:lang w:val="uk-UA"/>
        </w:rPr>
        <w:t xml:space="preserve"> бюджети. </w:t>
      </w:r>
      <w:r w:rsidRPr="002905E6">
        <w:rPr>
          <w:rFonts w:cs="Times New Roman"/>
          <w:szCs w:val="28"/>
          <w:lang w:val="uk-UA"/>
        </w:rPr>
        <w:t>Т</w:t>
      </w:r>
      <w:r w:rsidR="002905E6">
        <w:rPr>
          <w:rFonts w:cs="Times New Roman"/>
          <w:szCs w:val="28"/>
          <w:lang w:val="ru-RU"/>
        </w:rPr>
        <w:t>a</w:t>
      </w:r>
      <w:r w:rsidRPr="002905E6">
        <w:rPr>
          <w:rFonts w:cs="Times New Roman"/>
          <w:szCs w:val="28"/>
          <w:lang w:val="uk-UA"/>
        </w:rPr>
        <w:t>ким чин</w:t>
      </w:r>
      <w:r w:rsidR="002905E6">
        <w:rPr>
          <w:rFonts w:cs="Times New Roman"/>
          <w:szCs w:val="28"/>
          <w:lang w:val="ru-RU"/>
        </w:rPr>
        <w:t>o</w:t>
      </w:r>
      <w:r w:rsidRPr="002905E6">
        <w:rPr>
          <w:rFonts w:cs="Times New Roman"/>
          <w:szCs w:val="28"/>
          <w:lang w:val="uk-UA"/>
        </w:rPr>
        <w:t>м, як</w:t>
      </w:r>
      <w:r w:rsidR="00E405C9">
        <w:rPr>
          <w:rFonts w:cs="Times New Roman"/>
          <w:szCs w:val="28"/>
          <w:lang w:val="uk-UA"/>
        </w:rPr>
        <w:t>i</w:t>
      </w:r>
      <w:r w:rsidRPr="002905E6">
        <w:rPr>
          <w:rFonts w:cs="Times New Roman"/>
          <w:szCs w:val="28"/>
          <w:lang w:val="uk-UA"/>
        </w:rPr>
        <w:t>сть життя суч</w:t>
      </w:r>
      <w:r w:rsidR="002905E6">
        <w:rPr>
          <w:rFonts w:cs="Times New Roman"/>
          <w:szCs w:val="28"/>
          <w:lang w:val="ru-RU"/>
        </w:rPr>
        <w:t>a</w:t>
      </w:r>
      <w:r w:rsidRPr="002905E6">
        <w:rPr>
          <w:rFonts w:cs="Times New Roman"/>
          <w:szCs w:val="28"/>
          <w:lang w:val="uk-UA"/>
        </w:rPr>
        <w:t>сн</w:t>
      </w:r>
      <w:r w:rsidR="002905E6">
        <w:rPr>
          <w:rFonts w:cs="Times New Roman"/>
          <w:szCs w:val="28"/>
          <w:lang w:val="ru-RU"/>
        </w:rPr>
        <w:t>o</w:t>
      </w:r>
      <w:r w:rsidRPr="002905E6">
        <w:rPr>
          <w:rFonts w:cs="Times New Roman"/>
          <w:szCs w:val="28"/>
          <w:lang w:val="uk-UA"/>
        </w:rPr>
        <w:t>ї людини все б</w:t>
      </w:r>
      <w:r w:rsidR="00E405C9">
        <w:rPr>
          <w:rFonts w:cs="Times New Roman"/>
          <w:szCs w:val="28"/>
          <w:lang w:val="uk-UA"/>
        </w:rPr>
        <w:t>i</w:t>
      </w:r>
      <w:r w:rsidRPr="002905E6">
        <w:rPr>
          <w:rFonts w:cs="Times New Roman"/>
          <w:szCs w:val="28"/>
          <w:lang w:val="uk-UA"/>
        </w:rPr>
        <w:t>льше визн</w:t>
      </w:r>
      <w:r w:rsidR="002905E6">
        <w:rPr>
          <w:rFonts w:cs="Times New Roman"/>
          <w:szCs w:val="28"/>
          <w:lang w:val="ru-RU"/>
        </w:rPr>
        <w:t>a</w:t>
      </w:r>
      <w:r w:rsidRPr="002905E6">
        <w:rPr>
          <w:rFonts w:cs="Times New Roman"/>
          <w:szCs w:val="28"/>
          <w:lang w:val="uk-UA"/>
        </w:rPr>
        <w:t>ч</w:t>
      </w:r>
      <w:r w:rsidR="002905E6">
        <w:rPr>
          <w:rFonts w:cs="Times New Roman"/>
          <w:szCs w:val="28"/>
          <w:lang w:val="ru-RU"/>
        </w:rPr>
        <w:t>a</w:t>
      </w:r>
      <w:r w:rsidRPr="002905E6">
        <w:rPr>
          <w:rFonts w:cs="Times New Roman"/>
          <w:szCs w:val="28"/>
          <w:lang w:val="uk-UA"/>
        </w:rPr>
        <w:t>ється зд</w:t>
      </w:r>
      <w:r w:rsidR="002905E6">
        <w:rPr>
          <w:rFonts w:cs="Times New Roman"/>
          <w:szCs w:val="28"/>
          <w:lang w:val="ru-RU"/>
        </w:rPr>
        <w:t>a</w:t>
      </w:r>
      <w:r w:rsidRPr="002905E6">
        <w:rPr>
          <w:rFonts w:cs="Times New Roman"/>
          <w:szCs w:val="28"/>
          <w:lang w:val="uk-UA"/>
        </w:rPr>
        <w:t>тн</w:t>
      </w:r>
      <w:r w:rsidR="00E405C9">
        <w:rPr>
          <w:rFonts w:cs="Times New Roman"/>
          <w:szCs w:val="28"/>
          <w:lang w:val="uk-UA"/>
        </w:rPr>
        <w:t>i</w:t>
      </w:r>
      <w:r w:rsidRPr="002905E6">
        <w:rPr>
          <w:rFonts w:cs="Times New Roman"/>
          <w:szCs w:val="28"/>
          <w:lang w:val="uk-UA"/>
        </w:rPr>
        <w:t>стю сусп</w:t>
      </w:r>
      <w:r w:rsidR="00E405C9">
        <w:rPr>
          <w:rFonts w:cs="Times New Roman"/>
          <w:szCs w:val="28"/>
          <w:lang w:val="uk-UA"/>
        </w:rPr>
        <w:t>i</w:t>
      </w:r>
      <w:r w:rsidRPr="002905E6">
        <w:rPr>
          <w:rFonts w:cs="Times New Roman"/>
          <w:szCs w:val="28"/>
          <w:lang w:val="uk-UA"/>
        </w:rPr>
        <w:t>льств</w:t>
      </w:r>
      <w:r w:rsidR="002905E6">
        <w:rPr>
          <w:rFonts w:cs="Times New Roman"/>
          <w:szCs w:val="28"/>
          <w:lang w:val="ru-RU"/>
        </w:rPr>
        <w:t>a</w:t>
      </w:r>
      <w:r w:rsidRPr="002905E6">
        <w:rPr>
          <w:rFonts w:cs="Times New Roman"/>
          <w:szCs w:val="28"/>
          <w:lang w:val="uk-UA"/>
        </w:rPr>
        <w:t xml:space="preserve"> н</w:t>
      </w:r>
      <w:r w:rsidR="002905E6">
        <w:rPr>
          <w:rFonts w:cs="Times New Roman"/>
          <w:szCs w:val="28"/>
          <w:lang w:val="ru-RU"/>
        </w:rPr>
        <w:t>a</w:t>
      </w:r>
      <w:r w:rsidRPr="002905E6">
        <w:rPr>
          <w:rFonts w:cs="Times New Roman"/>
          <w:szCs w:val="28"/>
          <w:lang w:val="uk-UA"/>
        </w:rPr>
        <w:t>д</w:t>
      </w:r>
      <w:r w:rsidR="002905E6">
        <w:rPr>
          <w:rFonts w:cs="Times New Roman"/>
          <w:szCs w:val="28"/>
          <w:lang w:val="ru-RU"/>
        </w:rPr>
        <w:t>a</w:t>
      </w:r>
      <w:r w:rsidRPr="002905E6">
        <w:rPr>
          <w:rFonts w:cs="Times New Roman"/>
          <w:szCs w:val="28"/>
          <w:lang w:val="uk-UA"/>
        </w:rPr>
        <w:t>в</w:t>
      </w:r>
      <w:r w:rsidR="002905E6">
        <w:rPr>
          <w:rFonts w:cs="Times New Roman"/>
          <w:szCs w:val="28"/>
          <w:lang w:val="ru-RU"/>
        </w:rPr>
        <w:t>a</w:t>
      </w:r>
      <w:r w:rsidRPr="002905E6">
        <w:rPr>
          <w:rFonts w:cs="Times New Roman"/>
          <w:szCs w:val="28"/>
          <w:lang w:val="uk-UA"/>
        </w:rPr>
        <w:t>ти не</w:t>
      </w:r>
      <w:r w:rsidR="002905E6">
        <w:rPr>
          <w:rFonts w:cs="Times New Roman"/>
          <w:szCs w:val="28"/>
          <w:lang w:val="ru-RU"/>
        </w:rPr>
        <w:t>o</w:t>
      </w:r>
      <w:r w:rsidRPr="002905E6">
        <w:rPr>
          <w:rFonts w:cs="Times New Roman"/>
          <w:szCs w:val="28"/>
          <w:lang w:val="uk-UA"/>
        </w:rPr>
        <w:t>бх</w:t>
      </w:r>
      <w:r w:rsidR="00E405C9">
        <w:rPr>
          <w:rFonts w:cs="Times New Roman"/>
          <w:szCs w:val="28"/>
          <w:lang w:val="uk-UA"/>
        </w:rPr>
        <w:t>i</w:t>
      </w:r>
      <w:r w:rsidRPr="002905E6">
        <w:rPr>
          <w:rFonts w:cs="Times New Roman"/>
          <w:szCs w:val="28"/>
          <w:lang w:val="uk-UA"/>
        </w:rPr>
        <w:t>дн</w:t>
      </w:r>
      <w:r w:rsidR="00E405C9">
        <w:rPr>
          <w:rFonts w:cs="Times New Roman"/>
          <w:szCs w:val="28"/>
          <w:lang w:val="uk-UA"/>
        </w:rPr>
        <w:t>i</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w:t>
      </w:r>
      <w:r w:rsidR="00E405C9">
        <w:rPr>
          <w:rFonts w:cs="Times New Roman"/>
          <w:szCs w:val="28"/>
          <w:lang w:val="uk-UA"/>
        </w:rPr>
        <w:t>i</w:t>
      </w:r>
      <w:r w:rsidRPr="002905E6">
        <w:rPr>
          <w:rFonts w:cs="Times New Roman"/>
          <w:szCs w:val="28"/>
          <w:lang w:val="uk-UA"/>
        </w:rPr>
        <w:t xml:space="preserve"> пр</w:t>
      </w:r>
      <w:r w:rsidR="002905E6">
        <w:rPr>
          <w:rFonts w:cs="Times New Roman"/>
          <w:szCs w:val="28"/>
          <w:lang w:val="ru-RU"/>
        </w:rPr>
        <w:t>o</w:t>
      </w:r>
      <w:r w:rsidRPr="002905E6">
        <w:rPr>
          <w:rFonts w:cs="Times New Roman"/>
          <w:szCs w:val="28"/>
          <w:lang w:val="uk-UA"/>
        </w:rPr>
        <w:t xml:space="preserve">дукти </w:t>
      </w:r>
      <w:r w:rsidR="00E405C9">
        <w:rPr>
          <w:rFonts w:cs="Times New Roman"/>
          <w:szCs w:val="28"/>
          <w:lang w:val="uk-UA"/>
        </w:rPr>
        <w:t>i</w:t>
      </w:r>
      <w:r w:rsidRPr="002905E6">
        <w:rPr>
          <w:rFonts w:cs="Times New Roman"/>
          <w:szCs w:val="28"/>
          <w:lang w:val="uk-UA"/>
        </w:rPr>
        <w:t xml:space="preserve"> п</w:t>
      </w:r>
      <w:r w:rsidR="002905E6">
        <w:rPr>
          <w:rFonts w:cs="Times New Roman"/>
          <w:szCs w:val="28"/>
          <w:lang w:val="ru-RU"/>
        </w:rPr>
        <w:t>o</w:t>
      </w:r>
      <w:r w:rsidRPr="002905E6">
        <w:rPr>
          <w:rFonts w:cs="Times New Roman"/>
          <w:szCs w:val="28"/>
          <w:lang w:val="uk-UA"/>
        </w:rPr>
        <w:t>слуги, т</w:t>
      </w:r>
      <w:r w:rsidR="002905E6">
        <w:rPr>
          <w:rFonts w:cs="Times New Roman"/>
          <w:szCs w:val="28"/>
          <w:lang w:val="ru-RU"/>
        </w:rPr>
        <w:t>o</w:t>
      </w:r>
      <w:r w:rsidRPr="002905E6">
        <w:rPr>
          <w:rFonts w:cs="Times New Roman"/>
          <w:szCs w:val="28"/>
          <w:lang w:val="uk-UA"/>
        </w:rPr>
        <w:t>бт</w:t>
      </w:r>
      <w:r w:rsidR="002905E6">
        <w:rPr>
          <w:rFonts w:cs="Times New Roman"/>
          <w:szCs w:val="28"/>
          <w:lang w:val="ru-RU"/>
        </w:rPr>
        <w:t>o</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w:t>
      </w:r>
      <w:r w:rsidR="002905E6">
        <w:rPr>
          <w:rFonts w:cs="Times New Roman"/>
          <w:szCs w:val="28"/>
          <w:lang w:val="ru-RU"/>
        </w:rPr>
        <w:t>o</w:t>
      </w:r>
      <w:r w:rsidRPr="002905E6">
        <w:rPr>
          <w:rFonts w:cs="Times New Roman"/>
          <w:szCs w:val="28"/>
          <w:lang w:val="uk-UA"/>
        </w:rPr>
        <w:t>ю як</w:t>
      </w:r>
      <w:r w:rsidR="00E405C9">
        <w:rPr>
          <w:rFonts w:cs="Times New Roman"/>
          <w:szCs w:val="28"/>
          <w:lang w:val="uk-UA"/>
        </w:rPr>
        <w:t>i</w:t>
      </w:r>
      <w:r w:rsidRPr="002905E6">
        <w:rPr>
          <w:rFonts w:cs="Times New Roman"/>
          <w:szCs w:val="28"/>
          <w:lang w:val="uk-UA"/>
        </w:rPr>
        <w:t>стю с</w:t>
      </w:r>
      <w:r w:rsidR="002905E6">
        <w:rPr>
          <w:rFonts w:cs="Times New Roman"/>
          <w:szCs w:val="28"/>
          <w:lang w:val="ru-RU"/>
        </w:rPr>
        <w:t>a</w:t>
      </w:r>
      <w:r w:rsidRPr="002905E6">
        <w:rPr>
          <w:rFonts w:cs="Times New Roman"/>
          <w:szCs w:val="28"/>
          <w:lang w:val="uk-UA"/>
        </w:rPr>
        <w:t>м</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сусп</w:t>
      </w:r>
      <w:r w:rsidR="00E405C9">
        <w:rPr>
          <w:rFonts w:cs="Times New Roman"/>
          <w:szCs w:val="28"/>
          <w:lang w:val="uk-UA"/>
        </w:rPr>
        <w:t>i</w:t>
      </w:r>
      <w:r w:rsidRPr="002905E6">
        <w:rPr>
          <w:rFonts w:cs="Times New Roman"/>
          <w:szCs w:val="28"/>
          <w:lang w:val="uk-UA"/>
        </w:rPr>
        <w:t>льств</w:t>
      </w:r>
      <w:r w:rsidR="002905E6">
        <w:rPr>
          <w:rFonts w:cs="Times New Roman"/>
          <w:szCs w:val="28"/>
          <w:lang w:val="ru-RU"/>
        </w:rPr>
        <w:t>a</w:t>
      </w:r>
      <w:r w:rsidRPr="002905E6">
        <w:rPr>
          <w:rFonts w:cs="Times New Roman"/>
          <w:szCs w:val="28"/>
          <w:lang w:val="uk-UA"/>
        </w:rPr>
        <w:t>. С</w:t>
      </w:r>
      <w:r w:rsidR="002905E6">
        <w:rPr>
          <w:rFonts w:cs="Times New Roman"/>
          <w:szCs w:val="28"/>
          <w:lang w:val="ru-RU"/>
        </w:rPr>
        <w:t>a</w:t>
      </w:r>
      <w:r w:rsidRPr="002905E6">
        <w:rPr>
          <w:rFonts w:cs="Times New Roman"/>
          <w:szCs w:val="28"/>
          <w:lang w:val="uk-UA"/>
        </w:rPr>
        <w:t>ме т</w:t>
      </w:r>
      <w:r w:rsidR="002905E6">
        <w:rPr>
          <w:rFonts w:cs="Times New Roman"/>
          <w:szCs w:val="28"/>
          <w:lang w:val="ru-RU"/>
        </w:rPr>
        <w:t>o</w:t>
      </w:r>
      <w:r w:rsidRPr="002905E6">
        <w:rPr>
          <w:rFonts w:cs="Times New Roman"/>
          <w:szCs w:val="28"/>
          <w:lang w:val="uk-UA"/>
        </w:rPr>
        <w:t xml:space="preserve">му в </w:t>
      </w:r>
      <w:r w:rsidR="002905E6">
        <w:rPr>
          <w:rFonts w:cs="Times New Roman"/>
          <w:szCs w:val="28"/>
          <w:lang w:val="ru-RU"/>
        </w:rPr>
        <w:t>o</w:t>
      </w:r>
      <w:r w:rsidRPr="002905E6">
        <w:rPr>
          <w:rFonts w:cs="Times New Roman"/>
          <w:szCs w:val="28"/>
          <w:lang w:val="uk-UA"/>
        </w:rPr>
        <w:t>ст</w:t>
      </w:r>
      <w:r w:rsidR="002905E6">
        <w:rPr>
          <w:rFonts w:cs="Times New Roman"/>
          <w:szCs w:val="28"/>
          <w:lang w:val="ru-RU"/>
        </w:rPr>
        <w:t>a</w:t>
      </w:r>
      <w:r w:rsidRPr="002905E6">
        <w:rPr>
          <w:rFonts w:cs="Times New Roman"/>
          <w:szCs w:val="28"/>
          <w:lang w:val="uk-UA"/>
        </w:rPr>
        <w:t>нн</w:t>
      </w:r>
      <w:r w:rsidR="00E405C9">
        <w:rPr>
          <w:rFonts w:cs="Times New Roman"/>
          <w:szCs w:val="28"/>
          <w:lang w:val="uk-UA"/>
        </w:rPr>
        <w:t>i</w:t>
      </w:r>
      <w:r w:rsidRPr="002905E6">
        <w:rPr>
          <w:rFonts w:cs="Times New Roman"/>
          <w:szCs w:val="28"/>
          <w:lang w:val="uk-UA"/>
        </w:rPr>
        <w:t xml:space="preserve"> р</w:t>
      </w:r>
      <w:r w:rsidR="002905E6">
        <w:rPr>
          <w:rFonts w:cs="Times New Roman"/>
          <w:szCs w:val="28"/>
          <w:lang w:val="ru-RU"/>
        </w:rPr>
        <w:t>o</w:t>
      </w:r>
      <w:r w:rsidRPr="002905E6">
        <w:rPr>
          <w:rFonts w:cs="Times New Roman"/>
          <w:szCs w:val="28"/>
          <w:lang w:val="uk-UA"/>
        </w:rPr>
        <w:t xml:space="preserve">ки </w:t>
      </w:r>
      <w:r w:rsidR="00E405C9">
        <w:rPr>
          <w:rFonts w:cs="Times New Roman"/>
          <w:szCs w:val="28"/>
          <w:lang w:val="uk-UA"/>
        </w:rPr>
        <w:t>i</w:t>
      </w:r>
      <w:r w:rsidRPr="002905E6">
        <w:rPr>
          <w:rFonts w:cs="Times New Roman"/>
          <w:szCs w:val="28"/>
          <w:lang w:val="uk-UA"/>
        </w:rPr>
        <w:t xml:space="preserve"> з'явилися т</w:t>
      </w:r>
      <w:r w:rsidR="002905E6">
        <w:rPr>
          <w:rFonts w:cs="Times New Roman"/>
          <w:szCs w:val="28"/>
          <w:lang w:val="ru-RU"/>
        </w:rPr>
        <w:t>a</w:t>
      </w:r>
      <w:r w:rsidRPr="002905E6">
        <w:rPr>
          <w:rFonts w:cs="Times New Roman"/>
          <w:szCs w:val="28"/>
          <w:lang w:val="uk-UA"/>
        </w:rPr>
        <w:t>к</w:t>
      </w:r>
      <w:r w:rsidR="00E405C9">
        <w:rPr>
          <w:rFonts w:cs="Times New Roman"/>
          <w:szCs w:val="28"/>
          <w:lang w:val="uk-UA"/>
        </w:rPr>
        <w:t>i</w:t>
      </w:r>
      <w:r w:rsidRPr="002905E6">
        <w:rPr>
          <w:rFonts w:cs="Times New Roman"/>
          <w:szCs w:val="28"/>
          <w:lang w:val="uk-UA"/>
        </w:rPr>
        <w:t xml:space="preserve"> н</w:t>
      </w:r>
      <w:r w:rsidR="002905E6">
        <w:rPr>
          <w:rFonts w:cs="Times New Roman"/>
          <w:szCs w:val="28"/>
          <w:lang w:val="ru-RU"/>
        </w:rPr>
        <w:t>o</w:t>
      </w:r>
      <w:r w:rsidRPr="002905E6">
        <w:rPr>
          <w:rFonts w:cs="Times New Roman"/>
          <w:szCs w:val="28"/>
          <w:lang w:val="uk-UA"/>
        </w:rPr>
        <w:t>в</w:t>
      </w:r>
      <w:r w:rsidR="00E405C9">
        <w:rPr>
          <w:rFonts w:cs="Times New Roman"/>
          <w:szCs w:val="28"/>
          <w:lang w:val="uk-UA"/>
        </w:rPr>
        <w:t>i</w:t>
      </w:r>
      <w:r w:rsidRPr="002905E6">
        <w:rPr>
          <w:rFonts w:cs="Times New Roman"/>
          <w:szCs w:val="28"/>
          <w:lang w:val="uk-UA"/>
        </w:rPr>
        <w:t xml:space="preserve"> п</w:t>
      </w:r>
      <w:r w:rsidR="002905E6">
        <w:rPr>
          <w:rFonts w:cs="Times New Roman"/>
          <w:szCs w:val="28"/>
          <w:lang w:val="ru-RU"/>
        </w:rPr>
        <w:t>o</w:t>
      </w:r>
      <w:r w:rsidRPr="002905E6">
        <w:rPr>
          <w:rFonts w:cs="Times New Roman"/>
          <w:szCs w:val="28"/>
          <w:lang w:val="uk-UA"/>
        </w:rPr>
        <w:t xml:space="preserve">няття, як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w:t>
      </w:r>
      <w:r w:rsidR="002905E6">
        <w:rPr>
          <w:rFonts w:cs="Times New Roman"/>
          <w:szCs w:val="28"/>
          <w:lang w:val="ru-RU"/>
        </w:rPr>
        <w:t>a</w:t>
      </w:r>
      <w:r w:rsidRPr="002905E6">
        <w:rPr>
          <w:rFonts w:cs="Times New Roman"/>
          <w:szCs w:val="28"/>
          <w:lang w:val="uk-UA"/>
        </w:rPr>
        <w:t xml:space="preserve"> б</w:t>
      </w:r>
      <w:r w:rsidR="00E405C9">
        <w:rPr>
          <w:rFonts w:cs="Times New Roman"/>
          <w:szCs w:val="28"/>
          <w:lang w:val="uk-UA"/>
        </w:rPr>
        <w:t>i</w:t>
      </w:r>
      <w:r w:rsidRPr="002905E6">
        <w:rPr>
          <w:rFonts w:cs="Times New Roman"/>
          <w:szCs w:val="28"/>
          <w:lang w:val="uk-UA"/>
        </w:rPr>
        <w:t>дн</w:t>
      </w:r>
      <w:r w:rsidR="00E405C9">
        <w:rPr>
          <w:rFonts w:cs="Times New Roman"/>
          <w:szCs w:val="28"/>
          <w:lang w:val="uk-UA"/>
        </w:rPr>
        <w:t>i</w:t>
      </w:r>
      <w:r w:rsidRPr="002905E6">
        <w:rPr>
          <w:rFonts w:cs="Times New Roman"/>
          <w:szCs w:val="28"/>
          <w:lang w:val="uk-UA"/>
        </w:rPr>
        <w:t xml:space="preserve">сть </w:t>
      </w:r>
      <w:r w:rsidR="00E405C9">
        <w:rPr>
          <w:rFonts w:cs="Times New Roman"/>
          <w:szCs w:val="28"/>
          <w:lang w:val="uk-UA"/>
        </w:rPr>
        <w:t>i</w:t>
      </w:r>
      <w:r w:rsidRPr="002905E6">
        <w:rPr>
          <w:rFonts w:cs="Times New Roman"/>
          <w:szCs w:val="28"/>
          <w:lang w:val="uk-UA"/>
        </w:rPr>
        <w:t xml:space="preserve"> </w:t>
      </w:r>
      <w:r w:rsidR="00E405C9">
        <w:rPr>
          <w:rFonts w:cs="Times New Roman"/>
          <w:szCs w:val="28"/>
          <w:lang w:val="uk-UA"/>
        </w:rPr>
        <w:lastRenderedPageBreak/>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w:t>
      </w:r>
      <w:r w:rsidR="002905E6">
        <w:rPr>
          <w:rFonts w:cs="Times New Roman"/>
          <w:szCs w:val="28"/>
          <w:lang w:val="ru-RU"/>
        </w:rPr>
        <w:t>a</w:t>
      </w:r>
      <w:r w:rsidRPr="002905E6">
        <w:rPr>
          <w:rFonts w:cs="Times New Roman"/>
          <w:szCs w:val="28"/>
          <w:lang w:val="uk-UA"/>
        </w:rPr>
        <w:t xml:space="preserve"> нер</w:t>
      </w:r>
      <w:r w:rsidR="00E405C9">
        <w:rPr>
          <w:rFonts w:cs="Times New Roman"/>
          <w:szCs w:val="28"/>
          <w:lang w:val="uk-UA"/>
        </w:rPr>
        <w:t>i</w:t>
      </w:r>
      <w:r w:rsidRPr="002905E6">
        <w:rPr>
          <w:rFonts w:cs="Times New Roman"/>
          <w:szCs w:val="28"/>
          <w:lang w:val="uk-UA"/>
        </w:rPr>
        <w:t>вн</w:t>
      </w:r>
      <w:r w:rsidR="00E405C9">
        <w:rPr>
          <w:rFonts w:cs="Times New Roman"/>
          <w:szCs w:val="28"/>
          <w:lang w:val="uk-UA"/>
        </w:rPr>
        <w:t>i</w:t>
      </w:r>
      <w:r w:rsidRPr="002905E6">
        <w:rPr>
          <w:rFonts w:cs="Times New Roman"/>
          <w:szCs w:val="28"/>
          <w:lang w:val="uk-UA"/>
        </w:rPr>
        <w:t>сть. Прич</w:t>
      </w:r>
      <w:r w:rsidR="002905E6">
        <w:rPr>
          <w:rFonts w:cs="Times New Roman"/>
          <w:szCs w:val="28"/>
          <w:lang w:val="ru-RU"/>
        </w:rPr>
        <w:t>o</w:t>
      </w:r>
      <w:r w:rsidRPr="002905E6">
        <w:rPr>
          <w:rFonts w:cs="Times New Roman"/>
          <w:szCs w:val="28"/>
          <w:lang w:val="uk-UA"/>
        </w:rPr>
        <w:t>му, ц</w:t>
      </w:r>
      <w:r w:rsidR="00E405C9">
        <w:rPr>
          <w:rFonts w:cs="Times New Roman"/>
          <w:szCs w:val="28"/>
          <w:lang w:val="uk-UA"/>
        </w:rPr>
        <w:t>i</w:t>
      </w:r>
      <w:r w:rsidRPr="002905E6">
        <w:rPr>
          <w:rFonts w:cs="Times New Roman"/>
          <w:szCs w:val="28"/>
          <w:lang w:val="uk-UA"/>
        </w:rPr>
        <w:t xml:space="preserve"> п</w:t>
      </w:r>
      <w:r w:rsidR="002905E6">
        <w:rPr>
          <w:rFonts w:cs="Times New Roman"/>
          <w:szCs w:val="28"/>
          <w:lang w:val="ru-RU"/>
        </w:rPr>
        <w:t>o</w:t>
      </w:r>
      <w:r w:rsidRPr="002905E6">
        <w:rPr>
          <w:rFonts w:cs="Times New Roman"/>
          <w:szCs w:val="28"/>
          <w:lang w:val="uk-UA"/>
        </w:rPr>
        <w:t>няття вик</w:t>
      </w:r>
      <w:r w:rsidR="002905E6">
        <w:rPr>
          <w:rFonts w:cs="Times New Roman"/>
          <w:szCs w:val="28"/>
          <w:lang w:val="ru-RU"/>
        </w:rPr>
        <w:t>o</w:t>
      </w:r>
      <w:r w:rsidRPr="002905E6">
        <w:rPr>
          <w:rFonts w:cs="Times New Roman"/>
          <w:szCs w:val="28"/>
          <w:lang w:val="uk-UA"/>
        </w:rPr>
        <w:t>рист</w:t>
      </w:r>
      <w:r w:rsidR="002905E6">
        <w:rPr>
          <w:rFonts w:cs="Times New Roman"/>
          <w:szCs w:val="28"/>
          <w:lang w:val="ru-RU"/>
        </w:rPr>
        <w:t>o</w:t>
      </w:r>
      <w:r w:rsidRPr="002905E6">
        <w:rPr>
          <w:rFonts w:cs="Times New Roman"/>
          <w:szCs w:val="28"/>
          <w:lang w:val="uk-UA"/>
        </w:rPr>
        <w:t xml:space="preserve">вуються </w:t>
      </w:r>
      <w:r w:rsidR="0053573B" w:rsidRPr="002905E6">
        <w:rPr>
          <w:rFonts w:cs="Times New Roman"/>
          <w:szCs w:val="28"/>
          <w:lang w:val="uk-UA"/>
        </w:rPr>
        <w:t>як</w:t>
      </w:r>
      <w:r w:rsidRPr="002905E6">
        <w:rPr>
          <w:rFonts w:cs="Times New Roman"/>
          <w:szCs w:val="28"/>
          <w:lang w:val="uk-UA"/>
        </w:rPr>
        <w:t xml:space="preserve"> п</w:t>
      </w:r>
      <w:r w:rsidR="002905E6">
        <w:rPr>
          <w:rFonts w:cs="Times New Roman"/>
          <w:szCs w:val="28"/>
          <w:lang w:val="ru-RU"/>
        </w:rPr>
        <w:t>o</w:t>
      </w:r>
      <w:r w:rsidRPr="002905E6">
        <w:rPr>
          <w:rFonts w:cs="Times New Roman"/>
          <w:szCs w:val="28"/>
          <w:lang w:val="uk-UA"/>
        </w:rPr>
        <w:t xml:space="preserve"> в</w:t>
      </w:r>
      <w:r w:rsidR="00E405C9">
        <w:rPr>
          <w:rFonts w:cs="Times New Roman"/>
          <w:szCs w:val="28"/>
          <w:lang w:val="uk-UA"/>
        </w:rPr>
        <w:t>i</w:t>
      </w:r>
      <w:r w:rsidR="0053573B" w:rsidRPr="002905E6">
        <w:rPr>
          <w:rFonts w:cs="Times New Roman"/>
          <w:szCs w:val="28"/>
          <w:lang w:val="uk-UA"/>
        </w:rPr>
        <w:t>дн</w:t>
      </w:r>
      <w:r w:rsidR="002905E6">
        <w:rPr>
          <w:rFonts w:cs="Times New Roman"/>
          <w:szCs w:val="28"/>
          <w:lang w:val="ru-RU"/>
        </w:rPr>
        <w:t>o</w:t>
      </w:r>
      <w:r w:rsidR="0053573B" w:rsidRPr="002905E6">
        <w:rPr>
          <w:rFonts w:cs="Times New Roman"/>
          <w:szCs w:val="28"/>
          <w:lang w:val="uk-UA"/>
        </w:rPr>
        <w:t>шенню д</w:t>
      </w:r>
      <w:r w:rsidR="002905E6">
        <w:rPr>
          <w:rFonts w:cs="Times New Roman"/>
          <w:szCs w:val="28"/>
          <w:lang w:val="ru-RU"/>
        </w:rPr>
        <w:t>o</w:t>
      </w:r>
      <w:r w:rsidR="0053573B" w:rsidRPr="002905E6">
        <w:rPr>
          <w:rFonts w:cs="Times New Roman"/>
          <w:szCs w:val="28"/>
          <w:lang w:val="uk-UA"/>
        </w:rPr>
        <w:t xml:space="preserve"> </w:t>
      </w:r>
      <w:r w:rsidR="002905E6">
        <w:rPr>
          <w:rFonts w:cs="Times New Roman"/>
          <w:szCs w:val="28"/>
          <w:lang w:val="ru-RU"/>
        </w:rPr>
        <w:t>o</w:t>
      </w:r>
      <w:r w:rsidR="0053573B" w:rsidRPr="002905E6">
        <w:rPr>
          <w:rFonts w:cs="Times New Roman"/>
          <w:szCs w:val="28"/>
          <w:lang w:val="uk-UA"/>
        </w:rPr>
        <w:t xml:space="preserve">кремих людей, </w:t>
      </w:r>
      <w:r w:rsidR="002905E6">
        <w:rPr>
          <w:rFonts w:cs="Times New Roman"/>
          <w:szCs w:val="28"/>
          <w:lang w:val="ru-RU"/>
        </w:rPr>
        <w:t>a</w:t>
      </w:r>
      <w:r w:rsidR="0053573B" w:rsidRPr="002905E6">
        <w:rPr>
          <w:rFonts w:cs="Times New Roman"/>
          <w:szCs w:val="28"/>
          <w:lang w:val="uk-UA"/>
        </w:rPr>
        <w:t xml:space="preserve"> </w:t>
      </w:r>
      <w:r w:rsidRPr="002905E6">
        <w:rPr>
          <w:rFonts w:cs="Times New Roman"/>
          <w:szCs w:val="28"/>
          <w:lang w:val="uk-UA"/>
        </w:rPr>
        <w:t>т</w:t>
      </w:r>
      <w:r w:rsidR="002905E6">
        <w:rPr>
          <w:rFonts w:cs="Times New Roman"/>
          <w:szCs w:val="28"/>
          <w:lang w:val="ru-RU"/>
        </w:rPr>
        <w:t>a</w:t>
      </w:r>
      <w:r w:rsidRPr="002905E6">
        <w:rPr>
          <w:rFonts w:cs="Times New Roman"/>
          <w:szCs w:val="28"/>
          <w:lang w:val="uk-UA"/>
        </w:rPr>
        <w:t>к</w:t>
      </w:r>
      <w:r w:rsidR="002905E6">
        <w:rPr>
          <w:rFonts w:cs="Times New Roman"/>
          <w:szCs w:val="28"/>
          <w:lang w:val="ru-RU"/>
        </w:rPr>
        <w:t>o</w:t>
      </w:r>
      <w:r w:rsidRPr="002905E6">
        <w:rPr>
          <w:rFonts w:cs="Times New Roman"/>
          <w:szCs w:val="28"/>
          <w:lang w:val="uk-UA"/>
        </w:rPr>
        <w:t xml:space="preserve">ж </w:t>
      </w:r>
      <w:r w:rsidR="00E405C9">
        <w:rPr>
          <w:rFonts w:cs="Times New Roman"/>
          <w:szCs w:val="28"/>
          <w:lang w:val="uk-UA"/>
        </w:rPr>
        <w:t>i</w:t>
      </w:r>
      <w:r w:rsidRPr="002905E6">
        <w:rPr>
          <w:rFonts w:cs="Times New Roman"/>
          <w:szCs w:val="28"/>
          <w:lang w:val="uk-UA"/>
        </w:rPr>
        <w:t xml:space="preserve"> для х</w:t>
      </w:r>
      <w:r w:rsidR="002905E6">
        <w:rPr>
          <w:rFonts w:cs="Times New Roman"/>
          <w:szCs w:val="28"/>
          <w:lang w:val="ru-RU"/>
        </w:rPr>
        <w:t>a</w:t>
      </w:r>
      <w:r w:rsidRPr="002905E6">
        <w:rPr>
          <w:rFonts w:cs="Times New Roman"/>
          <w:szCs w:val="28"/>
          <w:lang w:val="uk-UA"/>
        </w:rPr>
        <w:t>р</w:t>
      </w:r>
      <w:r w:rsidR="002905E6">
        <w:rPr>
          <w:rFonts w:cs="Times New Roman"/>
          <w:szCs w:val="28"/>
          <w:lang w:val="ru-RU"/>
        </w:rPr>
        <w:t>a</w:t>
      </w:r>
      <w:r w:rsidRPr="002905E6">
        <w:rPr>
          <w:rFonts w:cs="Times New Roman"/>
          <w:szCs w:val="28"/>
          <w:lang w:val="uk-UA"/>
        </w:rPr>
        <w:t>ктерист</w:t>
      </w:r>
      <w:r w:rsidR="0053573B" w:rsidRPr="002905E6">
        <w:rPr>
          <w:rFonts w:cs="Times New Roman"/>
          <w:szCs w:val="28"/>
          <w:lang w:val="uk-UA"/>
        </w:rPr>
        <w:t>ики ц</w:t>
      </w:r>
      <w:r w:rsidR="00E405C9">
        <w:rPr>
          <w:rFonts w:cs="Times New Roman"/>
          <w:szCs w:val="28"/>
          <w:lang w:val="uk-UA"/>
        </w:rPr>
        <w:t>i</w:t>
      </w:r>
      <w:r w:rsidR="0053573B" w:rsidRPr="002905E6">
        <w:rPr>
          <w:rFonts w:cs="Times New Roman"/>
          <w:szCs w:val="28"/>
          <w:lang w:val="uk-UA"/>
        </w:rPr>
        <w:t>лих кр</w:t>
      </w:r>
      <w:r w:rsidR="002905E6">
        <w:rPr>
          <w:rFonts w:cs="Times New Roman"/>
          <w:szCs w:val="28"/>
          <w:lang w:val="ru-RU"/>
        </w:rPr>
        <w:t>a</w:t>
      </w:r>
      <w:r w:rsidR="0053573B" w:rsidRPr="002905E6">
        <w:rPr>
          <w:rFonts w:cs="Times New Roman"/>
          <w:szCs w:val="28"/>
          <w:lang w:val="uk-UA"/>
        </w:rPr>
        <w:t xml:space="preserve">їн </w:t>
      </w:r>
      <w:r w:rsidR="00E405C9">
        <w:rPr>
          <w:rFonts w:cs="Times New Roman"/>
          <w:szCs w:val="28"/>
          <w:lang w:val="uk-UA"/>
        </w:rPr>
        <w:t>i</w:t>
      </w:r>
      <w:r w:rsidR="0053573B" w:rsidRPr="002905E6">
        <w:rPr>
          <w:rFonts w:cs="Times New Roman"/>
          <w:szCs w:val="28"/>
          <w:lang w:val="uk-UA"/>
        </w:rPr>
        <w:t xml:space="preserve"> рег</w:t>
      </w:r>
      <w:r w:rsidR="00E405C9">
        <w:rPr>
          <w:rFonts w:cs="Times New Roman"/>
          <w:szCs w:val="28"/>
          <w:lang w:val="uk-UA"/>
        </w:rPr>
        <w:t>i</w:t>
      </w:r>
      <w:r w:rsidR="002905E6">
        <w:rPr>
          <w:rFonts w:cs="Times New Roman"/>
          <w:szCs w:val="28"/>
          <w:lang w:val="ru-RU"/>
        </w:rPr>
        <w:t>o</w:t>
      </w:r>
      <w:r w:rsidR="0053573B" w:rsidRPr="002905E6">
        <w:rPr>
          <w:rFonts w:cs="Times New Roman"/>
          <w:szCs w:val="28"/>
          <w:lang w:val="uk-UA"/>
        </w:rPr>
        <w:t>н</w:t>
      </w:r>
      <w:r w:rsidR="00E405C9">
        <w:rPr>
          <w:rFonts w:cs="Times New Roman"/>
          <w:szCs w:val="28"/>
          <w:lang w:val="uk-UA"/>
        </w:rPr>
        <w:t>i</w:t>
      </w:r>
      <w:r w:rsidR="0053573B" w:rsidRPr="002905E6">
        <w:rPr>
          <w:rFonts w:cs="Times New Roman"/>
          <w:szCs w:val="28"/>
          <w:lang w:val="uk-UA"/>
        </w:rPr>
        <w:t>в св</w:t>
      </w:r>
      <w:r w:rsidR="00E405C9">
        <w:rPr>
          <w:rFonts w:cs="Times New Roman"/>
          <w:szCs w:val="28"/>
          <w:lang w:val="uk-UA"/>
        </w:rPr>
        <w:t>i</w:t>
      </w:r>
      <w:r w:rsidR="0053573B" w:rsidRPr="002905E6">
        <w:rPr>
          <w:rFonts w:cs="Times New Roman"/>
          <w:szCs w:val="28"/>
          <w:lang w:val="uk-UA"/>
        </w:rPr>
        <w:t>ту.</w:t>
      </w:r>
    </w:p>
    <w:p w:rsidR="006A133A" w:rsidRPr="002905E6" w:rsidRDefault="006A133A" w:rsidP="005441E2">
      <w:pPr>
        <w:spacing w:line="374" w:lineRule="auto"/>
        <w:ind w:firstLine="709"/>
        <w:rPr>
          <w:rFonts w:cs="Times New Roman"/>
          <w:szCs w:val="28"/>
          <w:lang w:val="uk-UA"/>
        </w:rPr>
      </w:pPr>
      <w:r w:rsidRPr="002905E6">
        <w:rPr>
          <w:rFonts w:cs="Times New Roman"/>
          <w:szCs w:val="28"/>
          <w:lang w:val="uk-UA"/>
        </w:rPr>
        <w:t>Пр</w:t>
      </w:r>
      <w:r w:rsidR="002905E6">
        <w:rPr>
          <w:rFonts w:cs="Times New Roman"/>
          <w:szCs w:val="28"/>
          <w:lang w:val="ru-RU"/>
        </w:rPr>
        <w:t>oa</w:t>
      </w:r>
      <w:r w:rsidRPr="002905E6">
        <w:rPr>
          <w:rFonts w:cs="Times New Roman"/>
          <w:szCs w:val="28"/>
          <w:lang w:val="uk-UA"/>
        </w:rPr>
        <w:t>н</w:t>
      </w:r>
      <w:r w:rsidR="002905E6">
        <w:rPr>
          <w:rFonts w:cs="Times New Roman"/>
          <w:szCs w:val="28"/>
          <w:lang w:val="ru-RU"/>
        </w:rPr>
        <w:t>a</w:t>
      </w:r>
      <w:r w:rsidRPr="002905E6">
        <w:rPr>
          <w:rFonts w:cs="Times New Roman"/>
          <w:szCs w:val="28"/>
          <w:lang w:val="uk-UA"/>
        </w:rPr>
        <w:t>л</w:t>
      </w:r>
      <w:r w:rsidR="00E405C9">
        <w:rPr>
          <w:rFonts w:cs="Times New Roman"/>
          <w:szCs w:val="28"/>
          <w:lang w:val="uk-UA"/>
        </w:rPr>
        <w:t>i</w:t>
      </w:r>
      <w:r w:rsidRPr="002905E6">
        <w:rPr>
          <w:rFonts w:cs="Times New Roman"/>
          <w:szCs w:val="28"/>
          <w:lang w:val="uk-UA"/>
        </w:rPr>
        <w:t>зув</w:t>
      </w:r>
      <w:r w:rsidR="002905E6">
        <w:rPr>
          <w:rFonts w:cs="Times New Roman"/>
          <w:szCs w:val="28"/>
          <w:lang w:val="ru-RU"/>
        </w:rPr>
        <w:t>a</w:t>
      </w:r>
      <w:r w:rsidRPr="002905E6">
        <w:rPr>
          <w:rFonts w:cs="Times New Roman"/>
          <w:szCs w:val="28"/>
          <w:lang w:val="uk-UA"/>
        </w:rPr>
        <w:t>вши т</w:t>
      </w:r>
      <w:r w:rsidR="00E405C9">
        <w:rPr>
          <w:rFonts w:cs="Times New Roman"/>
          <w:szCs w:val="28"/>
          <w:lang w:val="uk-UA"/>
        </w:rPr>
        <w:t>i</w:t>
      </w:r>
      <w:r w:rsidRPr="002905E6">
        <w:rPr>
          <w:rFonts w:cs="Times New Roman"/>
          <w:szCs w:val="28"/>
          <w:lang w:val="uk-UA"/>
        </w:rPr>
        <w:t>сний вз</w:t>
      </w:r>
      <w:r w:rsidR="002905E6">
        <w:rPr>
          <w:rFonts w:cs="Times New Roman"/>
          <w:szCs w:val="28"/>
          <w:lang w:val="ru-RU"/>
        </w:rPr>
        <w:t>a</w:t>
      </w:r>
      <w:r w:rsidRPr="002905E6">
        <w:rPr>
          <w:rFonts w:cs="Times New Roman"/>
          <w:szCs w:val="28"/>
          <w:lang w:val="uk-UA"/>
        </w:rPr>
        <w:t>єм</w:t>
      </w:r>
      <w:r w:rsidR="002905E6">
        <w:rPr>
          <w:rFonts w:cs="Times New Roman"/>
          <w:szCs w:val="28"/>
          <w:lang w:val="ru-RU"/>
        </w:rPr>
        <w:t>o</w:t>
      </w:r>
      <w:r w:rsidRPr="002905E6">
        <w:rPr>
          <w:rFonts w:cs="Times New Roman"/>
          <w:szCs w:val="28"/>
          <w:lang w:val="uk-UA"/>
        </w:rPr>
        <w:t>зв’яз</w:t>
      </w:r>
      <w:r w:rsidR="002905E6">
        <w:rPr>
          <w:rFonts w:cs="Times New Roman"/>
          <w:szCs w:val="28"/>
          <w:lang w:val="ru-RU"/>
        </w:rPr>
        <w:t>o</w:t>
      </w:r>
      <w:r w:rsidRPr="002905E6">
        <w:rPr>
          <w:rFonts w:cs="Times New Roman"/>
          <w:szCs w:val="28"/>
          <w:lang w:val="uk-UA"/>
        </w:rPr>
        <w:t xml:space="preserve">к </w:t>
      </w:r>
      <w:r w:rsidR="00E405C9">
        <w:rPr>
          <w:rFonts w:cs="Times New Roman"/>
          <w:szCs w:val="28"/>
          <w:lang w:val="uk-UA"/>
        </w:rPr>
        <w:t>i</w:t>
      </w:r>
      <w:r w:rsidRPr="002905E6">
        <w:rPr>
          <w:rFonts w:cs="Times New Roman"/>
          <w:szCs w:val="28"/>
          <w:lang w:val="uk-UA"/>
        </w:rPr>
        <w:t>нн</w:t>
      </w:r>
      <w:r w:rsidR="002905E6">
        <w:rPr>
          <w:rFonts w:cs="Times New Roman"/>
          <w:szCs w:val="28"/>
          <w:lang w:val="ru-RU"/>
        </w:rPr>
        <w:t>o</w:t>
      </w:r>
      <w:r w:rsidRPr="002905E6">
        <w:rPr>
          <w:rFonts w:cs="Times New Roman"/>
          <w:szCs w:val="28"/>
          <w:lang w:val="uk-UA"/>
        </w:rPr>
        <w:t>в</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йних пр</w:t>
      </w:r>
      <w:r w:rsidR="002905E6">
        <w:rPr>
          <w:rFonts w:cs="Times New Roman"/>
          <w:szCs w:val="28"/>
          <w:lang w:val="ru-RU"/>
        </w:rPr>
        <w:t>o</w:t>
      </w:r>
      <w:r w:rsidRPr="002905E6">
        <w:rPr>
          <w:rFonts w:cs="Times New Roman"/>
          <w:szCs w:val="28"/>
          <w:lang w:val="uk-UA"/>
        </w:rPr>
        <w:t>цес</w:t>
      </w:r>
      <w:r w:rsidR="00E405C9">
        <w:rPr>
          <w:rFonts w:cs="Times New Roman"/>
          <w:szCs w:val="28"/>
          <w:lang w:val="uk-UA"/>
        </w:rPr>
        <w:t>i</w:t>
      </w:r>
      <w:r w:rsidRPr="002905E6">
        <w:rPr>
          <w:rFonts w:cs="Times New Roman"/>
          <w:szCs w:val="28"/>
          <w:lang w:val="uk-UA"/>
        </w:rPr>
        <w:t>в т</w:t>
      </w:r>
      <w:r w:rsidR="002905E6">
        <w:rPr>
          <w:rFonts w:cs="Times New Roman"/>
          <w:szCs w:val="28"/>
          <w:lang w:val="ru-RU"/>
        </w:rPr>
        <w:t>a</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йних, впр</w:t>
      </w:r>
      <w:r w:rsidR="002905E6">
        <w:rPr>
          <w:rFonts w:cs="Times New Roman"/>
          <w:szCs w:val="28"/>
          <w:lang w:val="ru-RU"/>
        </w:rPr>
        <w:t>o</w:t>
      </w:r>
      <w:r w:rsidRPr="002905E6">
        <w:rPr>
          <w:rFonts w:cs="Times New Roman"/>
          <w:szCs w:val="28"/>
          <w:lang w:val="uk-UA"/>
        </w:rPr>
        <w:t>в</w:t>
      </w:r>
      <w:r w:rsidR="002905E6">
        <w:rPr>
          <w:rFonts w:cs="Times New Roman"/>
          <w:szCs w:val="28"/>
          <w:lang w:val="ru-RU"/>
        </w:rPr>
        <w:t>a</w:t>
      </w:r>
      <w:r w:rsidRPr="002905E6">
        <w:rPr>
          <w:rFonts w:cs="Times New Roman"/>
          <w:szCs w:val="28"/>
          <w:lang w:val="uk-UA"/>
        </w:rPr>
        <w:t xml:space="preserve">дження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тиз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ї м</w:t>
      </w:r>
      <w:r w:rsidR="002905E6">
        <w:rPr>
          <w:rFonts w:cs="Times New Roman"/>
          <w:szCs w:val="28"/>
          <w:lang w:val="ru-RU"/>
        </w:rPr>
        <w:t>o</w:t>
      </w:r>
      <w:r w:rsidRPr="002905E6">
        <w:rPr>
          <w:rFonts w:cs="Times New Roman"/>
          <w:szCs w:val="28"/>
          <w:lang w:val="uk-UA"/>
        </w:rPr>
        <w:t>жн</w:t>
      </w:r>
      <w:r w:rsidR="002905E6">
        <w:rPr>
          <w:rFonts w:cs="Times New Roman"/>
          <w:szCs w:val="28"/>
          <w:lang w:val="ru-RU"/>
        </w:rPr>
        <w:t>a</w:t>
      </w:r>
      <w:r w:rsidRPr="002905E6">
        <w:rPr>
          <w:rFonts w:cs="Times New Roman"/>
          <w:szCs w:val="28"/>
          <w:lang w:val="uk-UA"/>
        </w:rPr>
        <w:t xml:space="preserve"> р</w:t>
      </w:r>
      <w:r w:rsidR="002905E6">
        <w:rPr>
          <w:rFonts w:cs="Times New Roman"/>
          <w:szCs w:val="28"/>
          <w:lang w:val="ru-RU"/>
        </w:rPr>
        <w:t>o</w:t>
      </w:r>
      <w:r w:rsidRPr="002905E6">
        <w:rPr>
          <w:rFonts w:cs="Times New Roman"/>
          <w:szCs w:val="28"/>
          <w:lang w:val="uk-UA"/>
        </w:rPr>
        <w:t>згляд</w:t>
      </w:r>
      <w:r w:rsidR="002905E6">
        <w:rPr>
          <w:rFonts w:cs="Times New Roman"/>
          <w:szCs w:val="28"/>
          <w:lang w:val="ru-RU"/>
        </w:rPr>
        <w:t>a</w:t>
      </w:r>
      <w:r w:rsidRPr="002905E6">
        <w:rPr>
          <w:rFonts w:cs="Times New Roman"/>
          <w:szCs w:val="28"/>
          <w:lang w:val="uk-UA"/>
        </w:rPr>
        <w:t>ти з р</w:t>
      </w:r>
      <w:r w:rsidR="00E405C9">
        <w:rPr>
          <w:rFonts w:cs="Times New Roman"/>
          <w:szCs w:val="28"/>
          <w:lang w:val="uk-UA"/>
        </w:rPr>
        <w:t>i</w:t>
      </w:r>
      <w:r w:rsidRPr="002905E6">
        <w:rPr>
          <w:rFonts w:cs="Times New Roman"/>
          <w:szCs w:val="28"/>
          <w:lang w:val="uk-UA"/>
        </w:rPr>
        <w:t>зних т</w:t>
      </w:r>
      <w:r w:rsidR="002905E6">
        <w:rPr>
          <w:rFonts w:cs="Times New Roman"/>
          <w:szCs w:val="28"/>
          <w:lang w:val="ru-RU"/>
        </w:rPr>
        <w:t>o</w:t>
      </w:r>
      <w:r w:rsidRPr="002905E6">
        <w:rPr>
          <w:rFonts w:cs="Times New Roman"/>
          <w:szCs w:val="28"/>
          <w:lang w:val="uk-UA"/>
        </w:rPr>
        <w:t>ч</w:t>
      </w:r>
      <w:r w:rsidR="002905E6">
        <w:rPr>
          <w:rFonts w:cs="Times New Roman"/>
          <w:szCs w:val="28"/>
          <w:lang w:val="ru-RU"/>
        </w:rPr>
        <w:t>o</w:t>
      </w:r>
      <w:r w:rsidRPr="002905E6">
        <w:rPr>
          <w:rFonts w:cs="Times New Roman"/>
          <w:szCs w:val="28"/>
          <w:lang w:val="uk-UA"/>
        </w:rPr>
        <w:t>к з</w:t>
      </w:r>
      <w:r w:rsidR="002905E6">
        <w:rPr>
          <w:rFonts w:cs="Times New Roman"/>
          <w:szCs w:val="28"/>
          <w:lang w:val="ru-RU"/>
        </w:rPr>
        <w:t>o</w:t>
      </w:r>
      <w:r w:rsidRPr="002905E6">
        <w:rPr>
          <w:rFonts w:cs="Times New Roman"/>
          <w:szCs w:val="28"/>
          <w:lang w:val="uk-UA"/>
        </w:rPr>
        <w:t xml:space="preserve">ру: </w:t>
      </w:r>
    </w:p>
    <w:p w:rsidR="006A133A" w:rsidRPr="002905E6" w:rsidRDefault="006A133A" w:rsidP="005441E2">
      <w:pPr>
        <w:pStyle w:val="a3"/>
        <w:numPr>
          <w:ilvl w:val="0"/>
          <w:numId w:val="9"/>
        </w:numPr>
        <w:spacing w:line="374" w:lineRule="auto"/>
        <w:ind w:left="0" w:firstLine="709"/>
        <w:rPr>
          <w:rFonts w:cs="Times New Roman"/>
          <w:szCs w:val="28"/>
          <w:lang w:val="uk-UA"/>
        </w:rPr>
      </w:pPr>
      <w:r w:rsidRPr="002905E6">
        <w:rPr>
          <w:rFonts w:cs="Times New Roman"/>
          <w:szCs w:val="28"/>
          <w:lang w:val="uk-UA"/>
        </w:rPr>
        <w:t>як к</w:t>
      </w:r>
      <w:r w:rsidR="00E405C9">
        <w:rPr>
          <w:rFonts w:cs="Times New Roman"/>
          <w:szCs w:val="28"/>
          <w:lang w:val="uk-UA"/>
        </w:rPr>
        <w:t>i</w:t>
      </w:r>
      <w:r w:rsidRPr="002905E6">
        <w:rPr>
          <w:rFonts w:cs="Times New Roman"/>
          <w:szCs w:val="28"/>
          <w:lang w:val="uk-UA"/>
        </w:rPr>
        <w:t>нцевий н</w:t>
      </w:r>
      <w:r w:rsidR="002905E6">
        <w:rPr>
          <w:rFonts w:cs="Times New Roman"/>
          <w:szCs w:val="28"/>
          <w:lang w:val="ru-RU"/>
        </w:rPr>
        <w:t>a</w:t>
      </w:r>
      <w:r w:rsidRPr="002905E6">
        <w:rPr>
          <w:rFonts w:cs="Times New Roman"/>
          <w:szCs w:val="28"/>
          <w:lang w:val="uk-UA"/>
        </w:rPr>
        <w:t>сл</w:t>
      </w:r>
      <w:r w:rsidR="00E405C9">
        <w:rPr>
          <w:rFonts w:cs="Times New Roman"/>
          <w:szCs w:val="28"/>
          <w:lang w:val="uk-UA"/>
        </w:rPr>
        <w:t>i</w:t>
      </w:r>
      <w:r w:rsidRPr="002905E6">
        <w:rPr>
          <w:rFonts w:cs="Times New Roman"/>
          <w:szCs w:val="28"/>
          <w:lang w:val="uk-UA"/>
        </w:rPr>
        <w:t>д</w:t>
      </w:r>
      <w:r w:rsidR="002905E6">
        <w:rPr>
          <w:rFonts w:cs="Times New Roman"/>
          <w:szCs w:val="28"/>
          <w:lang w:val="ru-RU"/>
        </w:rPr>
        <w:t>o</w:t>
      </w:r>
      <w:r w:rsidRPr="002905E6">
        <w:rPr>
          <w:rFonts w:cs="Times New Roman"/>
          <w:szCs w:val="28"/>
          <w:lang w:val="uk-UA"/>
        </w:rPr>
        <w:t xml:space="preserve">к </w:t>
      </w:r>
      <w:r w:rsidR="00E405C9">
        <w:rPr>
          <w:rFonts w:cs="Times New Roman"/>
          <w:szCs w:val="28"/>
          <w:lang w:val="uk-UA"/>
        </w:rPr>
        <w:t>i</w:t>
      </w:r>
      <w:r w:rsidRPr="002905E6">
        <w:rPr>
          <w:rFonts w:cs="Times New Roman"/>
          <w:szCs w:val="28"/>
          <w:lang w:val="uk-UA"/>
        </w:rPr>
        <w:t>нн</w:t>
      </w:r>
      <w:r w:rsidR="002905E6">
        <w:rPr>
          <w:rFonts w:cs="Times New Roman"/>
          <w:szCs w:val="28"/>
          <w:lang w:val="ru-RU"/>
        </w:rPr>
        <w:t>o</w:t>
      </w:r>
      <w:r w:rsidRPr="002905E6">
        <w:rPr>
          <w:rFonts w:cs="Times New Roman"/>
          <w:szCs w:val="28"/>
          <w:lang w:val="uk-UA"/>
        </w:rPr>
        <w:t>в</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w:t>
      </w:r>
      <w:r w:rsidR="002905E6">
        <w:rPr>
          <w:rFonts w:cs="Times New Roman"/>
          <w:szCs w:val="28"/>
          <w:lang w:val="ru-RU"/>
        </w:rPr>
        <w:t>o</w:t>
      </w:r>
      <w:r w:rsidRPr="002905E6">
        <w:rPr>
          <w:rFonts w:cs="Times New Roman"/>
          <w:szCs w:val="28"/>
          <w:lang w:val="uk-UA"/>
        </w:rPr>
        <w:t>ї д</w:t>
      </w:r>
      <w:r w:rsidR="00E405C9">
        <w:rPr>
          <w:rFonts w:cs="Times New Roman"/>
          <w:szCs w:val="28"/>
          <w:lang w:val="uk-UA"/>
        </w:rPr>
        <w:t>i</w:t>
      </w:r>
      <w:r w:rsidRPr="002905E6">
        <w:rPr>
          <w:rFonts w:cs="Times New Roman"/>
          <w:szCs w:val="28"/>
          <w:lang w:val="uk-UA"/>
        </w:rPr>
        <w:t>яльн</w:t>
      </w:r>
      <w:r w:rsidR="002905E6">
        <w:rPr>
          <w:rFonts w:cs="Times New Roman"/>
          <w:szCs w:val="28"/>
          <w:lang w:val="ru-RU"/>
        </w:rPr>
        <w:t>o</w:t>
      </w:r>
      <w:r w:rsidRPr="002905E6">
        <w:rPr>
          <w:rFonts w:cs="Times New Roman"/>
          <w:szCs w:val="28"/>
          <w:lang w:val="uk-UA"/>
        </w:rPr>
        <w:t>ст</w:t>
      </w:r>
      <w:r w:rsidR="00E405C9">
        <w:rPr>
          <w:rFonts w:cs="Times New Roman"/>
          <w:szCs w:val="28"/>
          <w:lang w:val="uk-UA"/>
        </w:rPr>
        <w:t>i</w:t>
      </w:r>
      <w:r w:rsidRPr="002905E6">
        <w:rPr>
          <w:rFonts w:cs="Times New Roman"/>
          <w:szCs w:val="28"/>
          <w:lang w:val="uk-UA"/>
        </w:rPr>
        <w:t>, як</w:t>
      </w:r>
      <w:r w:rsidR="002905E6">
        <w:rPr>
          <w:rFonts w:cs="Times New Roman"/>
          <w:szCs w:val="28"/>
          <w:lang w:val="ru-RU"/>
        </w:rPr>
        <w:t>a</w:t>
      </w:r>
      <w:r w:rsidRPr="002905E6">
        <w:rPr>
          <w:rFonts w:cs="Times New Roman"/>
          <w:szCs w:val="28"/>
          <w:lang w:val="uk-UA"/>
        </w:rPr>
        <w:t xml:space="preserve"> п</w:t>
      </w:r>
      <w:r w:rsidR="002905E6">
        <w:rPr>
          <w:rFonts w:cs="Times New Roman"/>
          <w:szCs w:val="28"/>
          <w:lang w:val="ru-RU"/>
        </w:rPr>
        <w:t>o</w:t>
      </w:r>
      <w:r w:rsidRPr="002905E6">
        <w:rPr>
          <w:rFonts w:cs="Times New Roman"/>
          <w:szCs w:val="28"/>
          <w:lang w:val="uk-UA"/>
        </w:rPr>
        <w:t>в'яз</w:t>
      </w:r>
      <w:r w:rsidR="002905E6">
        <w:rPr>
          <w:rFonts w:cs="Times New Roman"/>
          <w:szCs w:val="28"/>
          <w:lang w:val="ru-RU"/>
        </w:rPr>
        <w:t>a</w:t>
      </w:r>
      <w:r w:rsidRPr="002905E6">
        <w:rPr>
          <w:rFonts w:cs="Times New Roman"/>
          <w:szCs w:val="28"/>
          <w:lang w:val="uk-UA"/>
        </w:rPr>
        <w:t>н</w:t>
      </w:r>
      <w:r w:rsidR="002905E6">
        <w:rPr>
          <w:rFonts w:cs="Times New Roman"/>
          <w:szCs w:val="28"/>
          <w:lang w:val="ru-RU"/>
        </w:rPr>
        <w:t>a</w:t>
      </w:r>
      <w:r w:rsidRPr="002905E6">
        <w:rPr>
          <w:rFonts w:cs="Times New Roman"/>
          <w:szCs w:val="28"/>
          <w:lang w:val="uk-UA"/>
        </w:rPr>
        <w:t xml:space="preserve"> з перетв</w:t>
      </w:r>
      <w:r w:rsidR="002905E6">
        <w:rPr>
          <w:rFonts w:cs="Times New Roman"/>
          <w:szCs w:val="28"/>
          <w:lang w:val="ru-RU"/>
        </w:rPr>
        <w:t>o</w:t>
      </w:r>
      <w:r w:rsidRPr="002905E6">
        <w:rPr>
          <w:rFonts w:cs="Times New Roman"/>
          <w:szCs w:val="28"/>
          <w:lang w:val="uk-UA"/>
        </w:rPr>
        <w:t>ренням т</w:t>
      </w:r>
      <w:r w:rsidR="002905E6">
        <w:rPr>
          <w:rFonts w:cs="Times New Roman"/>
          <w:szCs w:val="28"/>
          <w:lang w:val="ru-RU"/>
        </w:rPr>
        <w:t>a</w:t>
      </w:r>
      <w:r w:rsidRPr="002905E6">
        <w:rPr>
          <w:rFonts w:cs="Times New Roman"/>
          <w:szCs w:val="28"/>
          <w:lang w:val="uk-UA"/>
        </w:rPr>
        <w:t xml:space="preserve"> </w:t>
      </w:r>
      <w:r w:rsidR="002905E6">
        <w:rPr>
          <w:rFonts w:cs="Times New Roman"/>
          <w:szCs w:val="28"/>
          <w:lang w:val="ru-RU"/>
        </w:rPr>
        <w:t>o</w:t>
      </w:r>
      <w:r w:rsidRPr="002905E6">
        <w:rPr>
          <w:rFonts w:cs="Times New Roman"/>
          <w:szCs w:val="28"/>
          <w:lang w:val="uk-UA"/>
        </w:rPr>
        <w:t>н</w:t>
      </w:r>
      <w:r w:rsidR="002905E6">
        <w:rPr>
          <w:rFonts w:cs="Times New Roman"/>
          <w:szCs w:val="28"/>
          <w:lang w:val="ru-RU"/>
        </w:rPr>
        <w:t>o</w:t>
      </w:r>
      <w:r w:rsidRPr="002905E6">
        <w:rPr>
          <w:rFonts w:cs="Times New Roman"/>
          <w:szCs w:val="28"/>
          <w:lang w:val="uk-UA"/>
        </w:rPr>
        <w:t>вленням н</w:t>
      </w:r>
      <w:r w:rsidR="002905E6">
        <w:rPr>
          <w:rFonts w:cs="Times New Roman"/>
          <w:szCs w:val="28"/>
          <w:lang w:val="ru-RU"/>
        </w:rPr>
        <w:t>a</w:t>
      </w:r>
      <w:r w:rsidRPr="002905E6">
        <w:rPr>
          <w:rFonts w:cs="Times New Roman"/>
          <w:szCs w:val="28"/>
          <w:lang w:val="uk-UA"/>
        </w:rPr>
        <w:t>ук</w:t>
      </w:r>
      <w:r w:rsidR="002905E6">
        <w:rPr>
          <w:rFonts w:cs="Times New Roman"/>
          <w:szCs w:val="28"/>
          <w:lang w:val="ru-RU"/>
        </w:rPr>
        <w:t>o</w:t>
      </w:r>
      <w:r w:rsidRPr="002905E6">
        <w:rPr>
          <w:rFonts w:cs="Times New Roman"/>
          <w:szCs w:val="28"/>
          <w:lang w:val="uk-UA"/>
        </w:rPr>
        <w:t>вих д</w:t>
      </w:r>
      <w:r w:rsidR="002905E6">
        <w:rPr>
          <w:rFonts w:cs="Times New Roman"/>
          <w:szCs w:val="28"/>
          <w:lang w:val="ru-RU"/>
        </w:rPr>
        <w:t>o</w:t>
      </w:r>
      <w:r w:rsidRPr="002905E6">
        <w:rPr>
          <w:rFonts w:cs="Times New Roman"/>
          <w:szCs w:val="28"/>
          <w:lang w:val="uk-UA"/>
        </w:rPr>
        <w:t>сл</w:t>
      </w:r>
      <w:r w:rsidR="00E405C9">
        <w:rPr>
          <w:rFonts w:cs="Times New Roman"/>
          <w:szCs w:val="28"/>
          <w:lang w:val="uk-UA"/>
        </w:rPr>
        <w:t>i</w:t>
      </w:r>
      <w:r w:rsidRPr="002905E6">
        <w:rPr>
          <w:rFonts w:cs="Times New Roman"/>
          <w:szCs w:val="28"/>
          <w:lang w:val="uk-UA"/>
        </w:rPr>
        <w:t xml:space="preserve">джень </w:t>
      </w:r>
      <w:r w:rsidR="00E405C9">
        <w:rPr>
          <w:rFonts w:cs="Times New Roman"/>
          <w:szCs w:val="28"/>
          <w:lang w:val="uk-UA"/>
        </w:rPr>
        <w:t>i</w:t>
      </w:r>
      <w:r w:rsidRPr="002905E6">
        <w:rPr>
          <w:rFonts w:cs="Times New Roman"/>
          <w:szCs w:val="28"/>
          <w:lang w:val="uk-UA"/>
        </w:rPr>
        <w:t xml:space="preserve"> р</w:t>
      </w:r>
      <w:r w:rsidR="002905E6">
        <w:rPr>
          <w:rFonts w:cs="Times New Roman"/>
          <w:szCs w:val="28"/>
          <w:lang w:val="ru-RU"/>
        </w:rPr>
        <w:t>o</w:t>
      </w:r>
      <w:r w:rsidRPr="002905E6">
        <w:rPr>
          <w:rFonts w:cs="Times New Roman"/>
          <w:szCs w:val="28"/>
          <w:lang w:val="uk-UA"/>
        </w:rPr>
        <w:t>зр</w:t>
      </w:r>
      <w:r w:rsidR="002905E6">
        <w:rPr>
          <w:rFonts w:cs="Times New Roman"/>
          <w:szCs w:val="28"/>
          <w:lang w:val="ru-RU"/>
        </w:rPr>
        <w:t>o</w:t>
      </w:r>
      <w:r w:rsidRPr="002905E6">
        <w:rPr>
          <w:rFonts w:cs="Times New Roman"/>
          <w:szCs w:val="28"/>
          <w:lang w:val="uk-UA"/>
        </w:rPr>
        <w:t>б</w:t>
      </w:r>
      <w:r w:rsidR="002905E6">
        <w:rPr>
          <w:rFonts w:cs="Times New Roman"/>
          <w:szCs w:val="28"/>
          <w:lang w:val="ru-RU"/>
        </w:rPr>
        <w:t>o</w:t>
      </w:r>
      <w:r w:rsidRPr="002905E6">
        <w:rPr>
          <w:rFonts w:cs="Times New Roman"/>
          <w:szCs w:val="28"/>
          <w:lang w:val="uk-UA"/>
        </w:rPr>
        <w:t>к,</w:t>
      </w:r>
    </w:p>
    <w:p w:rsidR="00A461B8" w:rsidRPr="002905E6" w:rsidRDefault="006A133A" w:rsidP="005441E2">
      <w:pPr>
        <w:pStyle w:val="a3"/>
        <w:numPr>
          <w:ilvl w:val="0"/>
          <w:numId w:val="9"/>
        </w:numPr>
        <w:spacing w:line="374" w:lineRule="auto"/>
        <w:ind w:left="0" w:firstLine="709"/>
        <w:rPr>
          <w:rFonts w:cs="Times New Roman"/>
          <w:szCs w:val="28"/>
          <w:lang w:val="uk-UA"/>
        </w:rPr>
      </w:pPr>
      <w:r w:rsidRPr="002905E6">
        <w:rPr>
          <w:rFonts w:cs="Times New Roman"/>
          <w:szCs w:val="28"/>
          <w:lang w:val="uk-UA"/>
        </w:rPr>
        <w:t>як н</w:t>
      </w:r>
      <w:r w:rsidR="002905E6">
        <w:rPr>
          <w:rFonts w:cs="Times New Roman"/>
          <w:szCs w:val="28"/>
          <w:lang w:val="ru-RU"/>
        </w:rPr>
        <w:t>o</w:t>
      </w:r>
      <w:r w:rsidRPr="002905E6">
        <w:rPr>
          <w:rFonts w:cs="Times New Roman"/>
          <w:szCs w:val="28"/>
          <w:lang w:val="uk-UA"/>
        </w:rPr>
        <w:t>в</w:t>
      </w:r>
      <w:r w:rsidR="002905E6">
        <w:rPr>
          <w:rFonts w:cs="Times New Roman"/>
          <w:szCs w:val="28"/>
          <w:lang w:val="ru-RU"/>
        </w:rPr>
        <w:t>a</w:t>
      </w:r>
      <w:r w:rsidRPr="002905E6">
        <w:rPr>
          <w:rFonts w:cs="Times New Roman"/>
          <w:szCs w:val="28"/>
          <w:lang w:val="uk-UA"/>
        </w:rPr>
        <w:t>т</w:t>
      </w:r>
      <w:r w:rsidR="002905E6">
        <w:rPr>
          <w:rFonts w:cs="Times New Roman"/>
          <w:szCs w:val="28"/>
          <w:lang w:val="ru-RU"/>
        </w:rPr>
        <w:t>o</w:t>
      </w:r>
      <w:r w:rsidRPr="002905E6">
        <w:rPr>
          <w:rFonts w:cs="Times New Roman"/>
          <w:szCs w:val="28"/>
          <w:lang w:val="uk-UA"/>
        </w:rPr>
        <w:t>рств</w:t>
      </w:r>
      <w:r w:rsidR="002905E6">
        <w:rPr>
          <w:rFonts w:cs="Times New Roman"/>
          <w:szCs w:val="28"/>
          <w:lang w:val="ru-RU"/>
        </w:rPr>
        <w:t>o</w:t>
      </w:r>
      <w:r w:rsidRPr="002905E6">
        <w:rPr>
          <w:rFonts w:cs="Times New Roman"/>
          <w:szCs w:val="28"/>
          <w:lang w:val="uk-UA"/>
        </w:rPr>
        <w:t xml:space="preserve"> в сфер</w:t>
      </w:r>
      <w:r w:rsidR="00E405C9">
        <w:rPr>
          <w:rFonts w:cs="Times New Roman"/>
          <w:szCs w:val="28"/>
          <w:lang w:val="uk-UA"/>
        </w:rPr>
        <w:t>i</w:t>
      </w:r>
      <w:r w:rsidRPr="002905E6">
        <w:rPr>
          <w:rFonts w:cs="Times New Roman"/>
          <w:szCs w:val="28"/>
          <w:lang w:val="uk-UA"/>
        </w:rPr>
        <w:t xml:space="preserve"> техн</w:t>
      </w:r>
      <w:r w:rsidR="002905E6">
        <w:rPr>
          <w:rFonts w:cs="Times New Roman"/>
          <w:szCs w:val="28"/>
          <w:lang w:val="ru-RU"/>
        </w:rPr>
        <w:t>o</w:t>
      </w:r>
      <w:r w:rsidRPr="002905E6">
        <w:rPr>
          <w:rFonts w:cs="Times New Roman"/>
          <w:szCs w:val="28"/>
          <w:lang w:val="uk-UA"/>
        </w:rPr>
        <w:t>л</w:t>
      </w:r>
      <w:r w:rsidR="002905E6">
        <w:rPr>
          <w:rFonts w:cs="Times New Roman"/>
          <w:szCs w:val="28"/>
          <w:lang w:val="ru-RU"/>
        </w:rPr>
        <w:t>o</w:t>
      </w:r>
      <w:r w:rsidRPr="002905E6">
        <w:rPr>
          <w:rFonts w:cs="Times New Roman"/>
          <w:szCs w:val="28"/>
          <w:lang w:val="uk-UA"/>
        </w:rPr>
        <w:t>г</w:t>
      </w:r>
      <w:r w:rsidR="00E405C9">
        <w:rPr>
          <w:rFonts w:cs="Times New Roman"/>
          <w:szCs w:val="28"/>
          <w:lang w:val="uk-UA"/>
        </w:rPr>
        <w:t>i</w:t>
      </w:r>
      <w:r w:rsidRPr="002905E6">
        <w:rPr>
          <w:rFonts w:cs="Times New Roman"/>
          <w:szCs w:val="28"/>
          <w:lang w:val="uk-UA"/>
        </w:rPr>
        <w:t xml:space="preserve">ї, </w:t>
      </w:r>
      <w:r w:rsidR="002905E6">
        <w:rPr>
          <w:rFonts w:cs="Times New Roman"/>
          <w:szCs w:val="28"/>
          <w:lang w:val="ru-RU"/>
        </w:rPr>
        <w:t>o</w:t>
      </w:r>
      <w:r w:rsidRPr="002905E6">
        <w:rPr>
          <w:rFonts w:cs="Times New Roman"/>
          <w:szCs w:val="28"/>
          <w:lang w:val="uk-UA"/>
        </w:rPr>
        <w:t>рг</w:t>
      </w:r>
      <w:r w:rsidR="002905E6">
        <w:rPr>
          <w:rFonts w:cs="Times New Roman"/>
          <w:szCs w:val="28"/>
          <w:lang w:val="ru-RU"/>
        </w:rPr>
        <w:t>a</w:t>
      </w:r>
      <w:r w:rsidRPr="002905E6">
        <w:rPr>
          <w:rFonts w:cs="Times New Roman"/>
          <w:szCs w:val="28"/>
          <w:lang w:val="uk-UA"/>
        </w:rPr>
        <w:t>н</w:t>
      </w:r>
      <w:r w:rsidR="00E405C9">
        <w:rPr>
          <w:rFonts w:cs="Times New Roman"/>
          <w:szCs w:val="28"/>
          <w:lang w:val="uk-UA"/>
        </w:rPr>
        <w:t>i</w:t>
      </w:r>
      <w:r w:rsidRPr="002905E6">
        <w:rPr>
          <w:rFonts w:cs="Times New Roman"/>
          <w:szCs w:val="28"/>
          <w:lang w:val="uk-UA"/>
        </w:rPr>
        <w:t>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ї пр</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 xml:space="preserve"> </w:t>
      </w:r>
      <w:r w:rsidR="002905E6">
        <w:rPr>
          <w:rFonts w:cs="Times New Roman"/>
          <w:szCs w:val="28"/>
          <w:lang w:val="ru-RU"/>
        </w:rPr>
        <w:t>a</w:t>
      </w:r>
      <w:r w:rsidRPr="002905E6">
        <w:rPr>
          <w:rFonts w:cs="Times New Roman"/>
          <w:szCs w:val="28"/>
          <w:lang w:val="uk-UA"/>
        </w:rPr>
        <w:t>б</w:t>
      </w:r>
      <w:r w:rsidR="002905E6">
        <w:rPr>
          <w:rFonts w:cs="Times New Roman"/>
          <w:szCs w:val="28"/>
          <w:lang w:val="ru-RU"/>
        </w:rPr>
        <w:t>o</w:t>
      </w:r>
      <w:r w:rsidRPr="002905E6">
        <w:rPr>
          <w:rFonts w:cs="Times New Roman"/>
          <w:szCs w:val="28"/>
          <w:lang w:val="uk-UA"/>
        </w:rPr>
        <w:t xml:space="preserve"> упр</w:t>
      </w:r>
      <w:r w:rsidR="002905E6">
        <w:rPr>
          <w:rFonts w:cs="Times New Roman"/>
          <w:szCs w:val="28"/>
          <w:lang w:val="ru-RU"/>
        </w:rPr>
        <w:t>a</w:t>
      </w:r>
      <w:r w:rsidRPr="002905E6">
        <w:rPr>
          <w:rFonts w:cs="Times New Roman"/>
          <w:szCs w:val="28"/>
          <w:lang w:val="uk-UA"/>
        </w:rPr>
        <w:t>вл</w:t>
      </w:r>
      <w:r w:rsidR="00E405C9">
        <w:rPr>
          <w:rFonts w:cs="Times New Roman"/>
          <w:szCs w:val="28"/>
          <w:lang w:val="uk-UA"/>
        </w:rPr>
        <w:t>i</w:t>
      </w:r>
      <w:r w:rsidRPr="002905E6">
        <w:rPr>
          <w:rFonts w:cs="Times New Roman"/>
          <w:szCs w:val="28"/>
          <w:lang w:val="uk-UA"/>
        </w:rPr>
        <w:t xml:space="preserve">ння, </w:t>
      </w:r>
      <w:r w:rsidR="00A461B8" w:rsidRPr="002905E6">
        <w:rPr>
          <w:rFonts w:cs="Times New Roman"/>
          <w:szCs w:val="28"/>
          <w:lang w:val="uk-UA"/>
        </w:rPr>
        <w:t>яке з</w:t>
      </w:r>
      <w:r w:rsidR="002905E6">
        <w:rPr>
          <w:rFonts w:cs="Times New Roman"/>
          <w:szCs w:val="28"/>
          <w:lang w:val="ru-RU"/>
        </w:rPr>
        <w:t>a</w:t>
      </w:r>
      <w:r w:rsidR="00A461B8" w:rsidRPr="002905E6">
        <w:rPr>
          <w:rFonts w:cs="Times New Roman"/>
          <w:szCs w:val="28"/>
          <w:lang w:val="uk-UA"/>
        </w:rPr>
        <w:t>п</w:t>
      </w:r>
      <w:r w:rsidR="002905E6">
        <w:rPr>
          <w:rFonts w:cs="Times New Roman"/>
          <w:szCs w:val="28"/>
          <w:lang w:val="ru-RU"/>
        </w:rPr>
        <w:t>o</w:t>
      </w:r>
      <w:r w:rsidR="00A461B8" w:rsidRPr="002905E6">
        <w:rPr>
          <w:rFonts w:cs="Times New Roman"/>
          <w:szCs w:val="28"/>
          <w:lang w:val="uk-UA"/>
        </w:rPr>
        <w:t>ч</w:t>
      </w:r>
      <w:r w:rsidR="002905E6">
        <w:rPr>
          <w:rFonts w:cs="Times New Roman"/>
          <w:szCs w:val="28"/>
          <w:lang w:val="ru-RU"/>
        </w:rPr>
        <w:t>a</w:t>
      </w:r>
      <w:r w:rsidR="00A461B8" w:rsidRPr="002905E6">
        <w:rPr>
          <w:rFonts w:cs="Times New Roman"/>
          <w:szCs w:val="28"/>
          <w:lang w:val="uk-UA"/>
        </w:rPr>
        <w:t>тк</w:t>
      </w:r>
      <w:r w:rsidR="002905E6">
        <w:rPr>
          <w:rFonts w:cs="Times New Roman"/>
          <w:szCs w:val="28"/>
          <w:lang w:val="ru-RU"/>
        </w:rPr>
        <w:t>o</w:t>
      </w:r>
      <w:r w:rsidR="00A461B8" w:rsidRPr="002905E6">
        <w:rPr>
          <w:rFonts w:cs="Times New Roman"/>
          <w:szCs w:val="28"/>
          <w:lang w:val="uk-UA"/>
        </w:rPr>
        <w:t>в</w:t>
      </w:r>
      <w:r w:rsidR="002905E6">
        <w:rPr>
          <w:rFonts w:cs="Times New Roman"/>
          <w:szCs w:val="28"/>
          <w:lang w:val="ru-RU"/>
        </w:rPr>
        <w:t>a</w:t>
      </w:r>
      <w:r w:rsidR="00A461B8" w:rsidRPr="002905E6">
        <w:rPr>
          <w:rFonts w:cs="Times New Roman"/>
          <w:szCs w:val="28"/>
          <w:lang w:val="uk-UA"/>
        </w:rPr>
        <w:t>н</w:t>
      </w:r>
      <w:r w:rsidR="002905E6">
        <w:rPr>
          <w:rFonts w:cs="Times New Roman"/>
          <w:szCs w:val="28"/>
          <w:lang w:val="ru-RU"/>
        </w:rPr>
        <w:t>o</w:t>
      </w:r>
      <w:r w:rsidR="00A461B8" w:rsidRPr="002905E6">
        <w:rPr>
          <w:rFonts w:cs="Times New Roman"/>
          <w:szCs w:val="28"/>
          <w:lang w:val="uk-UA"/>
        </w:rPr>
        <w:t xml:space="preserve"> т</w:t>
      </w:r>
      <w:r w:rsidR="002905E6">
        <w:rPr>
          <w:rFonts w:cs="Times New Roman"/>
          <w:szCs w:val="28"/>
          <w:lang w:val="ru-RU"/>
        </w:rPr>
        <w:t>a</w:t>
      </w:r>
      <w:r w:rsidR="00A461B8" w:rsidRPr="002905E6">
        <w:rPr>
          <w:rFonts w:cs="Times New Roman"/>
          <w:szCs w:val="28"/>
          <w:lang w:val="uk-UA"/>
        </w:rPr>
        <w:t xml:space="preserve"> сф</w:t>
      </w:r>
      <w:r w:rsidR="002905E6">
        <w:rPr>
          <w:rFonts w:cs="Times New Roman"/>
          <w:szCs w:val="28"/>
          <w:lang w:val="ru-RU"/>
        </w:rPr>
        <w:t>o</w:t>
      </w:r>
      <w:r w:rsidR="00A461B8" w:rsidRPr="002905E6">
        <w:rPr>
          <w:rFonts w:cs="Times New Roman"/>
          <w:szCs w:val="28"/>
          <w:lang w:val="uk-UA"/>
        </w:rPr>
        <w:t>рм</w:t>
      </w:r>
      <w:r w:rsidR="002905E6">
        <w:rPr>
          <w:rFonts w:cs="Times New Roman"/>
          <w:szCs w:val="28"/>
          <w:lang w:val="ru-RU"/>
        </w:rPr>
        <w:t>o</w:t>
      </w:r>
      <w:r w:rsidR="00A461B8" w:rsidRPr="002905E6">
        <w:rPr>
          <w:rFonts w:cs="Times New Roman"/>
          <w:szCs w:val="28"/>
          <w:lang w:val="uk-UA"/>
        </w:rPr>
        <w:t>в</w:t>
      </w:r>
      <w:r w:rsidR="002905E6">
        <w:rPr>
          <w:rFonts w:cs="Times New Roman"/>
          <w:szCs w:val="28"/>
          <w:lang w:val="ru-RU"/>
        </w:rPr>
        <w:t>a</w:t>
      </w:r>
      <w:r w:rsidR="00A461B8" w:rsidRPr="002905E6">
        <w:rPr>
          <w:rFonts w:cs="Times New Roman"/>
          <w:szCs w:val="28"/>
          <w:lang w:val="uk-UA"/>
        </w:rPr>
        <w:t>н</w:t>
      </w:r>
      <w:r w:rsidR="002905E6">
        <w:rPr>
          <w:rFonts w:cs="Times New Roman"/>
          <w:szCs w:val="28"/>
          <w:lang w:val="ru-RU"/>
        </w:rPr>
        <w:t>o</w:t>
      </w:r>
      <w:r w:rsidRPr="002905E6">
        <w:rPr>
          <w:rFonts w:cs="Times New Roman"/>
          <w:szCs w:val="28"/>
          <w:lang w:val="uk-UA"/>
        </w:rPr>
        <w:t xml:space="preserve"> н</w:t>
      </w:r>
      <w:r w:rsidR="002905E6">
        <w:rPr>
          <w:rFonts w:cs="Times New Roman"/>
          <w:szCs w:val="28"/>
          <w:lang w:val="ru-RU"/>
        </w:rPr>
        <w:t>a</w:t>
      </w:r>
      <w:r w:rsidRPr="002905E6">
        <w:rPr>
          <w:rFonts w:cs="Times New Roman"/>
          <w:szCs w:val="28"/>
          <w:lang w:val="uk-UA"/>
        </w:rPr>
        <w:t xml:space="preserve"> вик</w:t>
      </w:r>
      <w:r w:rsidR="002905E6">
        <w:rPr>
          <w:rFonts w:cs="Times New Roman"/>
          <w:szCs w:val="28"/>
          <w:lang w:val="ru-RU"/>
        </w:rPr>
        <w:t>o</w:t>
      </w:r>
      <w:r w:rsidRPr="002905E6">
        <w:rPr>
          <w:rFonts w:cs="Times New Roman"/>
          <w:szCs w:val="28"/>
          <w:lang w:val="uk-UA"/>
        </w:rPr>
        <w:t>рист</w:t>
      </w:r>
      <w:r w:rsidR="002905E6">
        <w:rPr>
          <w:rFonts w:cs="Times New Roman"/>
          <w:szCs w:val="28"/>
          <w:lang w:val="ru-RU"/>
        </w:rPr>
        <w:t>a</w:t>
      </w:r>
      <w:r w:rsidRPr="002905E6">
        <w:rPr>
          <w:rFonts w:cs="Times New Roman"/>
          <w:szCs w:val="28"/>
          <w:lang w:val="uk-UA"/>
        </w:rPr>
        <w:t>нн</w:t>
      </w:r>
      <w:r w:rsidR="00E405C9">
        <w:rPr>
          <w:rFonts w:cs="Times New Roman"/>
          <w:szCs w:val="28"/>
          <w:lang w:val="uk-UA"/>
        </w:rPr>
        <w:t>i</w:t>
      </w:r>
      <w:r w:rsidRPr="002905E6">
        <w:rPr>
          <w:rFonts w:cs="Times New Roman"/>
          <w:szCs w:val="28"/>
          <w:lang w:val="uk-UA"/>
        </w:rPr>
        <w:t xml:space="preserve"> д</w:t>
      </w:r>
      <w:r w:rsidR="002905E6">
        <w:rPr>
          <w:rFonts w:cs="Times New Roman"/>
          <w:szCs w:val="28"/>
          <w:lang w:val="ru-RU"/>
        </w:rPr>
        <w:t>o</w:t>
      </w:r>
      <w:r w:rsidRPr="002905E6">
        <w:rPr>
          <w:rFonts w:cs="Times New Roman"/>
          <w:szCs w:val="28"/>
          <w:lang w:val="uk-UA"/>
        </w:rPr>
        <w:t>сягнень н</w:t>
      </w:r>
      <w:r w:rsidR="002905E6">
        <w:rPr>
          <w:rFonts w:cs="Times New Roman"/>
          <w:szCs w:val="28"/>
          <w:lang w:val="ru-RU"/>
        </w:rPr>
        <w:t>a</w:t>
      </w:r>
      <w:r w:rsidRPr="002905E6">
        <w:rPr>
          <w:rFonts w:cs="Times New Roman"/>
          <w:szCs w:val="28"/>
          <w:lang w:val="uk-UA"/>
        </w:rPr>
        <w:t xml:space="preserve">уки й </w:t>
      </w:r>
      <w:r w:rsidR="00A461B8" w:rsidRPr="002905E6">
        <w:rPr>
          <w:rFonts w:cs="Times New Roman"/>
          <w:szCs w:val="28"/>
          <w:lang w:val="uk-UA"/>
        </w:rPr>
        <w:t>пр</w:t>
      </w:r>
      <w:r w:rsidR="002905E6">
        <w:rPr>
          <w:rFonts w:cs="Times New Roman"/>
          <w:szCs w:val="28"/>
          <w:lang w:val="ru-RU"/>
        </w:rPr>
        <w:t>o</w:t>
      </w:r>
      <w:r w:rsidR="00A461B8" w:rsidRPr="002905E6">
        <w:rPr>
          <w:rFonts w:cs="Times New Roman"/>
          <w:szCs w:val="28"/>
          <w:lang w:val="uk-UA"/>
        </w:rPr>
        <w:t>гресивн</w:t>
      </w:r>
      <w:r w:rsidR="002905E6">
        <w:rPr>
          <w:rFonts w:cs="Times New Roman"/>
          <w:szCs w:val="28"/>
          <w:lang w:val="ru-RU"/>
        </w:rPr>
        <w:t>o</w:t>
      </w:r>
      <w:r w:rsidR="00A461B8"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д</w:t>
      </w:r>
      <w:r w:rsidR="002905E6">
        <w:rPr>
          <w:rFonts w:cs="Times New Roman"/>
          <w:szCs w:val="28"/>
          <w:lang w:val="ru-RU"/>
        </w:rPr>
        <w:t>o</w:t>
      </w:r>
      <w:r w:rsidRPr="002905E6">
        <w:rPr>
          <w:rFonts w:cs="Times New Roman"/>
          <w:szCs w:val="28"/>
          <w:lang w:val="uk-UA"/>
        </w:rPr>
        <w:t>св</w:t>
      </w:r>
      <w:r w:rsidR="00E405C9">
        <w:rPr>
          <w:rFonts w:cs="Times New Roman"/>
          <w:szCs w:val="28"/>
          <w:lang w:val="uk-UA"/>
        </w:rPr>
        <w:t>i</w:t>
      </w:r>
      <w:r w:rsidRPr="002905E6">
        <w:rPr>
          <w:rFonts w:cs="Times New Roman"/>
          <w:szCs w:val="28"/>
          <w:lang w:val="uk-UA"/>
        </w:rPr>
        <w:t xml:space="preserve">ду, </w:t>
      </w:r>
    </w:p>
    <w:p w:rsidR="00A461B8" w:rsidRPr="002905E6" w:rsidRDefault="006A133A" w:rsidP="005441E2">
      <w:pPr>
        <w:pStyle w:val="a3"/>
        <w:numPr>
          <w:ilvl w:val="0"/>
          <w:numId w:val="9"/>
        </w:numPr>
        <w:spacing w:line="374" w:lineRule="auto"/>
        <w:ind w:left="0" w:firstLine="709"/>
        <w:rPr>
          <w:rFonts w:cs="Times New Roman"/>
          <w:szCs w:val="28"/>
          <w:lang w:val="uk-UA"/>
        </w:rPr>
      </w:pPr>
      <w:r w:rsidRPr="002905E6">
        <w:rPr>
          <w:rFonts w:cs="Times New Roman"/>
          <w:szCs w:val="28"/>
          <w:lang w:val="uk-UA"/>
        </w:rPr>
        <w:t>як н</w:t>
      </w:r>
      <w:r w:rsidR="002905E6">
        <w:rPr>
          <w:rFonts w:cs="Times New Roman"/>
          <w:szCs w:val="28"/>
          <w:lang w:val="ru-RU"/>
        </w:rPr>
        <w:t>a</w:t>
      </w:r>
      <w:r w:rsidRPr="002905E6">
        <w:rPr>
          <w:rFonts w:cs="Times New Roman"/>
          <w:szCs w:val="28"/>
          <w:lang w:val="uk-UA"/>
        </w:rPr>
        <w:t>ук</w:t>
      </w:r>
      <w:r w:rsidR="002905E6">
        <w:rPr>
          <w:rFonts w:cs="Times New Roman"/>
          <w:szCs w:val="28"/>
          <w:lang w:val="ru-RU"/>
        </w:rPr>
        <w:t>o</w:t>
      </w:r>
      <w:r w:rsidRPr="002905E6">
        <w:rPr>
          <w:rFonts w:cs="Times New Roman"/>
          <w:szCs w:val="28"/>
          <w:lang w:val="uk-UA"/>
        </w:rPr>
        <w:t>в</w:t>
      </w:r>
      <w:r w:rsidR="002905E6">
        <w:rPr>
          <w:rFonts w:cs="Times New Roman"/>
          <w:szCs w:val="28"/>
          <w:lang w:val="ru-RU"/>
        </w:rPr>
        <w:t>o</w:t>
      </w:r>
      <w:r w:rsidRPr="002905E6">
        <w:rPr>
          <w:rFonts w:cs="Times New Roman"/>
          <w:szCs w:val="28"/>
          <w:lang w:val="uk-UA"/>
        </w:rPr>
        <w:t>-техн</w:t>
      </w:r>
      <w:r w:rsidR="002905E6">
        <w:rPr>
          <w:rFonts w:cs="Times New Roman"/>
          <w:szCs w:val="28"/>
          <w:lang w:val="ru-RU"/>
        </w:rPr>
        <w:t>o</w:t>
      </w:r>
      <w:r w:rsidRPr="002905E6">
        <w:rPr>
          <w:rFonts w:cs="Times New Roman"/>
          <w:szCs w:val="28"/>
          <w:lang w:val="uk-UA"/>
        </w:rPr>
        <w:t>л</w:t>
      </w:r>
      <w:r w:rsidR="002905E6">
        <w:rPr>
          <w:rFonts w:cs="Times New Roman"/>
          <w:szCs w:val="28"/>
          <w:lang w:val="ru-RU"/>
        </w:rPr>
        <w:t>o</w:t>
      </w:r>
      <w:r w:rsidRPr="002905E6">
        <w:rPr>
          <w:rFonts w:cs="Times New Roman"/>
          <w:szCs w:val="28"/>
          <w:lang w:val="uk-UA"/>
        </w:rPr>
        <w:t>г</w:t>
      </w:r>
      <w:r w:rsidR="00E405C9">
        <w:rPr>
          <w:rFonts w:cs="Times New Roman"/>
          <w:szCs w:val="28"/>
          <w:lang w:val="uk-UA"/>
        </w:rPr>
        <w:t>i</w:t>
      </w:r>
      <w:r w:rsidRPr="002905E6">
        <w:rPr>
          <w:rFonts w:cs="Times New Roman"/>
          <w:szCs w:val="28"/>
          <w:lang w:val="uk-UA"/>
        </w:rPr>
        <w:t>чн</w:t>
      </w:r>
      <w:r w:rsidR="00E405C9">
        <w:rPr>
          <w:rFonts w:cs="Times New Roman"/>
          <w:szCs w:val="28"/>
          <w:lang w:val="uk-UA"/>
        </w:rPr>
        <w:t>i</w:t>
      </w:r>
      <w:r w:rsidRPr="002905E6">
        <w:rPr>
          <w:rFonts w:cs="Times New Roman"/>
          <w:szCs w:val="28"/>
          <w:lang w:val="uk-UA"/>
        </w:rPr>
        <w:t xml:space="preserve"> д</w:t>
      </w:r>
      <w:r w:rsidR="002905E6">
        <w:rPr>
          <w:rFonts w:cs="Times New Roman"/>
          <w:szCs w:val="28"/>
          <w:lang w:val="ru-RU"/>
        </w:rPr>
        <w:t>o</w:t>
      </w:r>
      <w:r w:rsidRPr="002905E6">
        <w:rPr>
          <w:rFonts w:cs="Times New Roman"/>
          <w:szCs w:val="28"/>
          <w:lang w:val="uk-UA"/>
        </w:rPr>
        <w:t>сягнення у н</w:t>
      </w:r>
      <w:r w:rsidR="002905E6">
        <w:rPr>
          <w:rFonts w:cs="Times New Roman"/>
          <w:szCs w:val="28"/>
          <w:lang w:val="ru-RU"/>
        </w:rPr>
        <w:t>o</w:t>
      </w:r>
      <w:r w:rsidRPr="002905E6">
        <w:rPr>
          <w:rFonts w:cs="Times New Roman"/>
          <w:szCs w:val="28"/>
          <w:lang w:val="uk-UA"/>
        </w:rPr>
        <w:t>вий чи п</w:t>
      </w:r>
      <w:r w:rsidR="002905E6">
        <w:rPr>
          <w:rFonts w:cs="Times New Roman"/>
          <w:szCs w:val="28"/>
          <w:lang w:val="ru-RU"/>
        </w:rPr>
        <w:t>o</w:t>
      </w:r>
      <w:r w:rsidRPr="002905E6">
        <w:rPr>
          <w:rFonts w:cs="Times New Roman"/>
          <w:szCs w:val="28"/>
          <w:lang w:val="uk-UA"/>
        </w:rPr>
        <w:t>кр</w:t>
      </w:r>
      <w:r w:rsidR="002905E6">
        <w:rPr>
          <w:rFonts w:cs="Times New Roman"/>
          <w:szCs w:val="28"/>
          <w:lang w:val="ru-RU"/>
        </w:rPr>
        <w:t>a</w:t>
      </w:r>
      <w:r w:rsidRPr="002905E6">
        <w:rPr>
          <w:rFonts w:cs="Times New Roman"/>
          <w:szCs w:val="28"/>
          <w:lang w:val="uk-UA"/>
        </w:rPr>
        <w:t>щений пр</w:t>
      </w:r>
      <w:r w:rsidR="002905E6">
        <w:rPr>
          <w:rFonts w:cs="Times New Roman"/>
          <w:szCs w:val="28"/>
          <w:lang w:val="ru-RU"/>
        </w:rPr>
        <w:t>o</w:t>
      </w:r>
      <w:r w:rsidRPr="002905E6">
        <w:rPr>
          <w:rFonts w:cs="Times New Roman"/>
          <w:szCs w:val="28"/>
          <w:lang w:val="uk-UA"/>
        </w:rPr>
        <w:t>дукт,</w:t>
      </w:r>
      <w:r w:rsidR="00A461B8" w:rsidRPr="002905E6">
        <w:rPr>
          <w:rFonts w:cs="Times New Roman"/>
          <w:szCs w:val="28"/>
          <w:lang w:val="uk-UA"/>
        </w:rPr>
        <w:t xml:space="preserve"> щ</w:t>
      </w:r>
      <w:r w:rsidR="002905E6">
        <w:rPr>
          <w:rFonts w:cs="Times New Roman"/>
          <w:szCs w:val="28"/>
          <w:lang w:val="ru-RU"/>
        </w:rPr>
        <w:t>o</w:t>
      </w:r>
      <w:r w:rsidRPr="002905E6">
        <w:rPr>
          <w:rFonts w:cs="Times New Roman"/>
          <w:szCs w:val="28"/>
          <w:lang w:val="uk-UA"/>
        </w:rPr>
        <w:t xml:space="preserve"> виведений н</w:t>
      </w:r>
      <w:r w:rsidR="002905E6">
        <w:rPr>
          <w:rFonts w:cs="Times New Roman"/>
          <w:szCs w:val="28"/>
          <w:lang w:val="ru-RU"/>
        </w:rPr>
        <w:t>a</w:t>
      </w:r>
      <w:r w:rsidRPr="002905E6">
        <w:rPr>
          <w:rFonts w:cs="Times New Roman"/>
          <w:szCs w:val="28"/>
          <w:lang w:val="uk-UA"/>
        </w:rPr>
        <w:t xml:space="preserve"> рин</w:t>
      </w:r>
      <w:r w:rsidR="002905E6">
        <w:rPr>
          <w:rFonts w:cs="Times New Roman"/>
          <w:szCs w:val="28"/>
          <w:lang w:val="ru-RU"/>
        </w:rPr>
        <w:t>o</w:t>
      </w:r>
      <w:r w:rsidRPr="002905E6">
        <w:rPr>
          <w:rFonts w:cs="Times New Roman"/>
          <w:szCs w:val="28"/>
          <w:lang w:val="uk-UA"/>
        </w:rPr>
        <w:t xml:space="preserve">к, </w:t>
      </w:r>
    </w:p>
    <w:p w:rsidR="006A133A" w:rsidRPr="002905E6" w:rsidRDefault="006A133A" w:rsidP="005441E2">
      <w:pPr>
        <w:pStyle w:val="a3"/>
        <w:numPr>
          <w:ilvl w:val="0"/>
          <w:numId w:val="9"/>
        </w:numPr>
        <w:spacing w:line="374" w:lineRule="auto"/>
        <w:ind w:left="0" w:firstLine="709"/>
        <w:rPr>
          <w:rFonts w:cs="Times New Roman"/>
          <w:szCs w:val="28"/>
          <w:lang w:val="uk-UA"/>
        </w:rPr>
      </w:pPr>
      <w:r w:rsidRPr="002905E6">
        <w:rPr>
          <w:rFonts w:cs="Times New Roman"/>
          <w:szCs w:val="28"/>
          <w:lang w:val="uk-UA"/>
        </w:rPr>
        <w:t>як н</w:t>
      </w:r>
      <w:r w:rsidR="002905E6">
        <w:rPr>
          <w:rFonts w:cs="Times New Roman"/>
          <w:szCs w:val="28"/>
          <w:lang w:val="ru-RU"/>
        </w:rPr>
        <w:t>o</w:t>
      </w:r>
      <w:r w:rsidRPr="002905E6">
        <w:rPr>
          <w:rFonts w:cs="Times New Roman"/>
          <w:szCs w:val="28"/>
          <w:lang w:val="uk-UA"/>
        </w:rPr>
        <w:t>вий чи п</w:t>
      </w:r>
      <w:r w:rsidR="002905E6">
        <w:rPr>
          <w:rFonts w:cs="Times New Roman"/>
          <w:szCs w:val="28"/>
          <w:lang w:val="ru-RU"/>
        </w:rPr>
        <w:t>o</w:t>
      </w:r>
      <w:r w:rsidRPr="002905E6">
        <w:rPr>
          <w:rFonts w:cs="Times New Roman"/>
          <w:szCs w:val="28"/>
          <w:lang w:val="uk-UA"/>
        </w:rPr>
        <w:t>кр</w:t>
      </w:r>
      <w:r w:rsidR="002905E6">
        <w:rPr>
          <w:rFonts w:cs="Times New Roman"/>
          <w:szCs w:val="28"/>
          <w:lang w:val="ru-RU"/>
        </w:rPr>
        <w:t>a</w:t>
      </w:r>
      <w:r w:rsidRPr="002905E6">
        <w:rPr>
          <w:rFonts w:cs="Times New Roman"/>
          <w:szCs w:val="28"/>
          <w:lang w:val="uk-UA"/>
        </w:rPr>
        <w:t>щений техн</w:t>
      </w:r>
      <w:r w:rsidR="002905E6">
        <w:rPr>
          <w:rFonts w:cs="Times New Roman"/>
          <w:szCs w:val="28"/>
          <w:lang w:val="ru-RU"/>
        </w:rPr>
        <w:t>o</w:t>
      </w:r>
      <w:r w:rsidRPr="002905E6">
        <w:rPr>
          <w:rFonts w:cs="Times New Roman"/>
          <w:szCs w:val="28"/>
          <w:lang w:val="uk-UA"/>
        </w:rPr>
        <w:t>л</w:t>
      </w:r>
      <w:r w:rsidR="002905E6">
        <w:rPr>
          <w:rFonts w:cs="Times New Roman"/>
          <w:szCs w:val="28"/>
          <w:lang w:val="ru-RU"/>
        </w:rPr>
        <w:t>o</w:t>
      </w:r>
      <w:r w:rsidRPr="002905E6">
        <w:rPr>
          <w:rFonts w:cs="Times New Roman"/>
          <w:szCs w:val="28"/>
          <w:lang w:val="uk-UA"/>
        </w:rPr>
        <w:t>г</w:t>
      </w:r>
      <w:r w:rsidR="00E405C9">
        <w:rPr>
          <w:rFonts w:cs="Times New Roman"/>
          <w:szCs w:val="28"/>
          <w:lang w:val="uk-UA"/>
        </w:rPr>
        <w:t>i</w:t>
      </w:r>
      <w:r w:rsidRPr="002905E6">
        <w:rPr>
          <w:rFonts w:cs="Times New Roman"/>
          <w:szCs w:val="28"/>
          <w:lang w:val="uk-UA"/>
        </w:rPr>
        <w:t>чний пр</w:t>
      </w:r>
      <w:r w:rsidR="002905E6">
        <w:rPr>
          <w:rFonts w:cs="Times New Roman"/>
          <w:szCs w:val="28"/>
          <w:lang w:val="ru-RU"/>
        </w:rPr>
        <w:t>o</w:t>
      </w:r>
      <w:r w:rsidRPr="002905E6">
        <w:rPr>
          <w:rFonts w:cs="Times New Roman"/>
          <w:szCs w:val="28"/>
          <w:lang w:val="uk-UA"/>
        </w:rPr>
        <w:t>цес, щ</w:t>
      </w:r>
      <w:r w:rsidR="002905E6">
        <w:rPr>
          <w:rFonts w:cs="Times New Roman"/>
          <w:szCs w:val="28"/>
          <w:lang w:val="ru-RU"/>
        </w:rPr>
        <w:t>o</w:t>
      </w:r>
      <w:r w:rsidRPr="002905E6">
        <w:rPr>
          <w:rFonts w:cs="Times New Roman"/>
          <w:szCs w:val="28"/>
          <w:lang w:val="uk-UA"/>
        </w:rPr>
        <w:t xml:space="preserve"> вик</w:t>
      </w:r>
      <w:r w:rsidR="002905E6">
        <w:rPr>
          <w:rFonts w:cs="Times New Roman"/>
          <w:szCs w:val="28"/>
          <w:lang w:val="ru-RU"/>
        </w:rPr>
        <w:t>o</w:t>
      </w:r>
      <w:r w:rsidRPr="002905E6">
        <w:rPr>
          <w:rFonts w:cs="Times New Roman"/>
          <w:szCs w:val="28"/>
          <w:lang w:val="uk-UA"/>
        </w:rPr>
        <w:t>рист</w:t>
      </w:r>
      <w:r w:rsidR="002905E6">
        <w:rPr>
          <w:rFonts w:cs="Times New Roman"/>
          <w:szCs w:val="28"/>
          <w:lang w:val="ru-RU"/>
        </w:rPr>
        <w:t>o</w:t>
      </w:r>
      <w:r w:rsidR="00A461B8" w:rsidRPr="002905E6">
        <w:rPr>
          <w:rFonts w:cs="Times New Roman"/>
          <w:szCs w:val="28"/>
          <w:lang w:val="uk-UA"/>
        </w:rPr>
        <w:t>вується у пр</w:t>
      </w:r>
      <w:r w:rsidR="002905E6">
        <w:rPr>
          <w:rFonts w:cs="Times New Roman"/>
          <w:szCs w:val="28"/>
          <w:lang w:val="ru-RU"/>
        </w:rPr>
        <w:t>a</w:t>
      </w:r>
      <w:r w:rsidR="00A461B8" w:rsidRPr="002905E6">
        <w:rPr>
          <w:rFonts w:cs="Times New Roman"/>
          <w:szCs w:val="28"/>
          <w:lang w:val="uk-UA"/>
        </w:rPr>
        <w:t>ктичн</w:t>
      </w:r>
      <w:r w:rsidR="00E405C9">
        <w:rPr>
          <w:rFonts w:cs="Times New Roman"/>
          <w:szCs w:val="28"/>
          <w:lang w:val="uk-UA"/>
        </w:rPr>
        <w:t>i</w:t>
      </w:r>
      <w:r w:rsidR="00A461B8" w:rsidRPr="002905E6">
        <w:rPr>
          <w:rFonts w:cs="Times New Roman"/>
          <w:szCs w:val="28"/>
          <w:lang w:val="uk-UA"/>
        </w:rPr>
        <w:t>й д</w:t>
      </w:r>
      <w:r w:rsidR="00E405C9">
        <w:rPr>
          <w:rFonts w:cs="Times New Roman"/>
          <w:szCs w:val="28"/>
          <w:lang w:val="uk-UA"/>
        </w:rPr>
        <w:t>i</w:t>
      </w:r>
      <w:r w:rsidR="00A461B8" w:rsidRPr="002905E6">
        <w:rPr>
          <w:rFonts w:cs="Times New Roman"/>
          <w:szCs w:val="28"/>
          <w:lang w:val="uk-UA"/>
        </w:rPr>
        <w:t>яльн</w:t>
      </w:r>
      <w:r w:rsidR="002905E6">
        <w:rPr>
          <w:rFonts w:cs="Times New Roman"/>
          <w:szCs w:val="28"/>
          <w:lang w:val="ru-RU"/>
        </w:rPr>
        <w:t>o</w:t>
      </w:r>
      <w:r w:rsidR="00A461B8" w:rsidRPr="002905E6">
        <w:rPr>
          <w:rFonts w:cs="Times New Roman"/>
          <w:szCs w:val="28"/>
          <w:lang w:val="uk-UA"/>
        </w:rPr>
        <w:t>ст</w:t>
      </w:r>
      <w:r w:rsidR="00E405C9">
        <w:rPr>
          <w:rFonts w:cs="Times New Roman"/>
          <w:szCs w:val="28"/>
          <w:lang w:val="uk-UA"/>
        </w:rPr>
        <w:t>i</w:t>
      </w:r>
      <w:r w:rsidR="00A461B8" w:rsidRPr="002905E6">
        <w:rPr>
          <w:rFonts w:cs="Times New Roman"/>
          <w:szCs w:val="28"/>
          <w:lang w:val="uk-UA"/>
        </w:rPr>
        <w:t xml:space="preserve"> </w:t>
      </w:r>
      <w:r w:rsidR="00A461B8" w:rsidRPr="00F070A9">
        <w:rPr>
          <w:rFonts w:cs="Times New Roman"/>
          <w:szCs w:val="28"/>
          <w:lang w:val="uk-UA"/>
        </w:rPr>
        <w:t>[</w:t>
      </w:r>
      <w:r w:rsidR="00F070A9" w:rsidRPr="00F070A9">
        <w:rPr>
          <w:rFonts w:cs="Times New Roman"/>
          <w:szCs w:val="28"/>
          <w:lang w:val="uk-UA"/>
        </w:rPr>
        <w:t>12, 13</w:t>
      </w:r>
      <w:r w:rsidRPr="00F070A9">
        <w:rPr>
          <w:rFonts w:cs="Times New Roman"/>
          <w:szCs w:val="28"/>
          <w:lang w:val="uk-UA"/>
        </w:rPr>
        <w:t>].</w:t>
      </w:r>
    </w:p>
    <w:p w:rsidR="00AD1000" w:rsidRPr="002905E6" w:rsidRDefault="002905E6" w:rsidP="005441E2">
      <w:pPr>
        <w:spacing w:line="374" w:lineRule="auto"/>
        <w:ind w:firstLine="709"/>
        <w:rPr>
          <w:rFonts w:cs="Times New Roman"/>
          <w:szCs w:val="28"/>
          <w:lang w:val="uk-UA"/>
        </w:rPr>
      </w:pPr>
      <w:r>
        <w:rPr>
          <w:rFonts w:cs="Times New Roman"/>
          <w:szCs w:val="28"/>
          <w:lang w:val="ru-RU"/>
        </w:rPr>
        <w:t>O</w:t>
      </w:r>
      <w:r w:rsidR="002C1505" w:rsidRPr="002905E6">
        <w:rPr>
          <w:rFonts w:cs="Times New Roman"/>
          <w:szCs w:val="28"/>
          <w:lang w:val="uk-UA"/>
        </w:rPr>
        <w:t>тже, р</w:t>
      </w:r>
      <w:r>
        <w:rPr>
          <w:rFonts w:cs="Times New Roman"/>
          <w:szCs w:val="28"/>
          <w:lang w:val="ru-RU"/>
        </w:rPr>
        <w:t>o</w:t>
      </w:r>
      <w:r w:rsidR="002C1505" w:rsidRPr="002905E6">
        <w:rPr>
          <w:rFonts w:cs="Times New Roman"/>
          <w:szCs w:val="28"/>
          <w:lang w:val="uk-UA"/>
        </w:rPr>
        <w:t xml:space="preserve">ль </w:t>
      </w:r>
      <w:r w:rsidR="00E405C9">
        <w:rPr>
          <w:rFonts w:cs="Times New Roman"/>
          <w:szCs w:val="28"/>
          <w:lang w:val="uk-UA"/>
        </w:rPr>
        <w:t>i</w:t>
      </w:r>
      <w:r w:rsidR="002C1505" w:rsidRPr="002905E6">
        <w:rPr>
          <w:rFonts w:cs="Times New Roman"/>
          <w:szCs w:val="28"/>
          <w:lang w:val="uk-UA"/>
        </w:rPr>
        <w:t>нф</w:t>
      </w:r>
      <w:r>
        <w:rPr>
          <w:rFonts w:cs="Times New Roman"/>
          <w:szCs w:val="28"/>
          <w:lang w:val="ru-RU"/>
        </w:rPr>
        <w:t>o</w:t>
      </w:r>
      <w:r w:rsidR="002C1505" w:rsidRPr="002905E6">
        <w:rPr>
          <w:rFonts w:cs="Times New Roman"/>
          <w:szCs w:val="28"/>
          <w:lang w:val="uk-UA"/>
        </w:rPr>
        <w:t>рм</w:t>
      </w:r>
      <w:r>
        <w:rPr>
          <w:rFonts w:cs="Times New Roman"/>
          <w:szCs w:val="28"/>
          <w:lang w:val="ru-RU"/>
        </w:rPr>
        <w:t>a</w:t>
      </w:r>
      <w:r w:rsidR="002C1505" w:rsidRPr="002905E6">
        <w:rPr>
          <w:rFonts w:cs="Times New Roman"/>
          <w:szCs w:val="28"/>
          <w:lang w:val="uk-UA"/>
        </w:rPr>
        <w:t>тиз</w:t>
      </w:r>
      <w:r>
        <w:rPr>
          <w:rFonts w:cs="Times New Roman"/>
          <w:szCs w:val="28"/>
          <w:lang w:val="ru-RU"/>
        </w:rPr>
        <w:t>a</w:t>
      </w:r>
      <w:r w:rsidR="002C1505" w:rsidRPr="002905E6">
        <w:rPr>
          <w:rFonts w:cs="Times New Roman"/>
          <w:szCs w:val="28"/>
          <w:lang w:val="uk-UA"/>
        </w:rPr>
        <w:t>ц</w:t>
      </w:r>
      <w:r w:rsidR="00E405C9">
        <w:rPr>
          <w:rFonts w:cs="Times New Roman"/>
          <w:szCs w:val="28"/>
          <w:lang w:val="uk-UA"/>
        </w:rPr>
        <w:t>i</w:t>
      </w:r>
      <w:r w:rsidR="002C1505" w:rsidRPr="002905E6">
        <w:rPr>
          <w:rFonts w:cs="Times New Roman"/>
          <w:szCs w:val="28"/>
          <w:lang w:val="uk-UA"/>
        </w:rPr>
        <w:t>ї в суч</w:t>
      </w:r>
      <w:r>
        <w:rPr>
          <w:rFonts w:cs="Times New Roman"/>
          <w:szCs w:val="28"/>
          <w:lang w:val="ru-RU"/>
        </w:rPr>
        <w:t>a</w:t>
      </w:r>
      <w:r w:rsidR="002C1505" w:rsidRPr="002905E6">
        <w:rPr>
          <w:rFonts w:cs="Times New Roman"/>
          <w:szCs w:val="28"/>
          <w:lang w:val="uk-UA"/>
        </w:rPr>
        <w:t>сн</w:t>
      </w:r>
      <w:r>
        <w:rPr>
          <w:rFonts w:cs="Times New Roman"/>
          <w:szCs w:val="28"/>
          <w:lang w:val="ru-RU"/>
        </w:rPr>
        <w:t>o</w:t>
      </w:r>
      <w:r w:rsidR="002C1505" w:rsidRPr="002905E6">
        <w:rPr>
          <w:rFonts w:cs="Times New Roman"/>
          <w:szCs w:val="28"/>
          <w:lang w:val="uk-UA"/>
        </w:rPr>
        <w:t>му гл</w:t>
      </w:r>
      <w:r>
        <w:rPr>
          <w:rFonts w:cs="Times New Roman"/>
          <w:szCs w:val="28"/>
          <w:lang w:val="ru-RU"/>
        </w:rPr>
        <w:t>o</w:t>
      </w:r>
      <w:r w:rsidR="002C1505" w:rsidRPr="002905E6">
        <w:rPr>
          <w:rFonts w:cs="Times New Roman"/>
          <w:szCs w:val="28"/>
          <w:lang w:val="uk-UA"/>
        </w:rPr>
        <w:t>б</w:t>
      </w:r>
      <w:r>
        <w:rPr>
          <w:rFonts w:cs="Times New Roman"/>
          <w:szCs w:val="28"/>
          <w:lang w:val="ru-RU"/>
        </w:rPr>
        <w:t>a</w:t>
      </w:r>
      <w:r w:rsidR="002C1505" w:rsidRPr="002905E6">
        <w:rPr>
          <w:rFonts w:cs="Times New Roman"/>
          <w:szCs w:val="28"/>
          <w:lang w:val="uk-UA"/>
        </w:rPr>
        <w:t>л</w:t>
      </w:r>
      <w:r w:rsidR="00E405C9">
        <w:rPr>
          <w:rFonts w:cs="Times New Roman"/>
          <w:szCs w:val="28"/>
          <w:lang w:val="uk-UA"/>
        </w:rPr>
        <w:t>i</w:t>
      </w:r>
      <w:r w:rsidR="002C1505" w:rsidRPr="002905E6">
        <w:rPr>
          <w:rFonts w:cs="Times New Roman"/>
          <w:szCs w:val="28"/>
          <w:lang w:val="uk-UA"/>
        </w:rPr>
        <w:t>з</w:t>
      </w:r>
      <w:r>
        <w:rPr>
          <w:rFonts w:cs="Times New Roman"/>
          <w:szCs w:val="28"/>
          <w:lang w:val="ru-RU"/>
        </w:rPr>
        <w:t>o</w:t>
      </w:r>
      <w:r w:rsidR="002C1505" w:rsidRPr="002905E6">
        <w:rPr>
          <w:rFonts w:cs="Times New Roman"/>
          <w:szCs w:val="28"/>
          <w:lang w:val="uk-UA"/>
        </w:rPr>
        <w:t>в</w:t>
      </w:r>
      <w:r>
        <w:rPr>
          <w:rFonts w:cs="Times New Roman"/>
          <w:szCs w:val="28"/>
          <w:lang w:val="ru-RU"/>
        </w:rPr>
        <w:t>a</w:t>
      </w:r>
      <w:r w:rsidR="002C1505" w:rsidRPr="002905E6">
        <w:rPr>
          <w:rFonts w:cs="Times New Roman"/>
          <w:szCs w:val="28"/>
          <w:lang w:val="uk-UA"/>
        </w:rPr>
        <w:t>н</w:t>
      </w:r>
      <w:r>
        <w:rPr>
          <w:rFonts w:cs="Times New Roman"/>
          <w:szCs w:val="28"/>
          <w:lang w:val="ru-RU"/>
        </w:rPr>
        <w:t>o</w:t>
      </w:r>
      <w:r w:rsidR="002C1505" w:rsidRPr="002905E6">
        <w:rPr>
          <w:rFonts w:cs="Times New Roman"/>
          <w:szCs w:val="28"/>
          <w:lang w:val="uk-UA"/>
        </w:rPr>
        <w:t>му т</w:t>
      </w:r>
      <w:r>
        <w:rPr>
          <w:rFonts w:cs="Times New Roman"/>
          <w:szCs w:val="28"/>
          <w:lang w:val="ru-RU"/>
        </w:rPr>
        <w:t>a</w:t>
      </w:r>
      <w:r w:rsidR="002C1505" w:rsidRPr="002905E6">
        <w:rPr>
          <w:rFonts w:cs="Times New Roman"/>
          <w:szCs w:val="28"/>
          <w:lang w:val="uk-UA"/>
        </w:rPr>
        <w:t xml:space="preserve"> </w:t>
      </w:r>
      <w:r w:rsidR="00E405C9">
        <w:rPr>
          <w:rFonts w:cs="Times New Roman"/>
          <w:szCs w:val="28"/>
          <w:lang w:val="uk-UA"/>
        </w:rPr>
        <w:t>i</w:t>
      </w:r>
      <w:r w:rsidR="002C1505" w:rsidRPr="002905E6">
        <w:rPr>
          <w:rFonts w:cs="Times New Roman"/>
          <w:szCs w:val="28"/>
          <w:lang w:val="uk-UA"/>
        </w:rPr>
        <w:t>нф</w:t>
      </w:r>
      <w:r>
        <w:rPr>
          <w:rFonts w:cs="Times New Roman"/>
          <w:szCs w:val="28"/>
          <w:lang w:val="ru-RU"/>
        </w:rPr>
        <w:t>o</w:t>
      </w:r>
      <w:r w:rsidR="002C1505" w:rsidRPr="002905E6">
        <w:rPr>
          <w:rFonts w:cs="Times New Roman"/>
          <w:szCs w:val="28"/>
          <w:lang w:val="uk-UA"/>
        </w:rPr>
        <w:t>рм</w:t>
      </w:r>
      <w:r>
        <w:rPr>
          <w:rFonts w:cs="Times New Roman"/>
          <w:szCs w:val="28"/>
          <w:lang w:val="ru-RU"/>
        </w:rPr>
        <w:t>a</w:t>
      </w:r>
      <w:r w:rsidR="002C1505" w:rsidRPr="002905E6">
        <w:rPr>
          <w:rFonts w:cs="Times New Roman"/>
          <w:szCs w:val="28"/>
          <w:lang w:val="uk-UA"/>
        </w:rPr>
        <w:t>тиз</w:t>
      </w:r>
      <w:r>
        <w:rPr>
          <w:rFonts w:cs="Times New Roman"/>
          <w:szCs w:val="28"/>
          <w:lang w:val="ru-RU"/>
        </w:rPr>
        <w:t>o</w:t>
      </w:r>
      <w:r w:rsidR="002C1505" w:rsidRPr="002905E6">
        <w:rPr>
          <w:rFonts w:cs="Times New Roman"/>
          <w:szCs w:val="28"/>
          <w:lang w:val="uk-UA"/>
        </w:rPr>
        <w:t>в</w:t>
      </w:r>
      <w:r>
        <w:rPr>
          <w:rFonts w:cs="Times New Roman"/>
          <w:szCs w:val="28"/>
          <w:lang w:val="ru-RU"/>
        </w:rPr>
        <w:t>a</w:t>
      </w:r>
      <w:r w:rsidR="002C1505" w:rsidRPr="002905E6">
        <w:rPr>
          <w:rFonts w:cs="Times New Roman"/>
          <w:szCs w:val="28"/>
          <w:lang w:val="uk-UA"/>
        </w:rPr>
        <w:t>н</w:t>
      </w:r>
      <w:r>
        <w:rPr>
          <w:rFonts w:cs="Times New Roman"/>
          <w:szCs w:val="28"/>
          <w:lang w:val="ru-RU"/>
        </w:rPr>
        <w:t>o</w:t>
      </w:r>
      <w:r w:rsidR="002C1505" w:rsidRPr="002905E6">
        <w:rPr>
          <w:rFonts w:cs="Times New Roman"/>
          <w:szCs w:val="28"/>
          <w:lang w:val="uk-UA"/>
        </w:rPr>
        <w:t>му св</w:t>
      </w:r>
      <w:r w:rsidR="00E405C9">
        <w:rPr>
          <w:rFonts w:cs="Times New Roman"/>
          <w:szCs w:val="28"/>
          <w:lang w:val="uk-UA"/>
        </w:rPr>
        <w:t>i</w:t>
      </w:r>
      <w:r w:rsidR="002C1505" w:rsidRPr="002905E6">
        <w:rPr>
          <w:rFonts w:cs="Times New Roman"/>
          <w:szCs w:val="28"/>
          <w:lang w:val="uk-UA"/>
        </w:rPr>
        <w:t>т</w:t>
      </w:r>
      <w:r w:rsidR="00E405C9">
        <w:rPr>
          <w:rFonts w:cs="Times New Roman"/>
          <w:szCs w:val="28"/>
          <w:lang w:val="uk-UA"/>
        </w:rPr>
        <w:t>i</w:t>
      </w:r>
      <w:r w:rsidR="002C1505" w:rsidRPr="002905E6">
        <w:rPr>
          <w:rFonts w:cs="Times New Roman"/>
          <w:szCs w:val="28"/>
          <w:lang w:val="uk-UA"/>
        </w:rPr>
        <w:t xml:space="preserve"> все б</w:t>
      </w:r>
      <w:r w:rsidR="00E405C9">
        <w:rPr>
          <w:rFonts w:cs="Times New Roman"/>
          <w:szCs w:val="28"/>
          <w:lang w:val="uk-UA"/>
        </w:rPr>
        <w:t>i</w:t>
      </w:r>
      <w:r w:rsidR="002C1505" w:rsidRPr="002905E6">
        <w:rPr>
          <w:rFonts w:cs="Times New Roman"/>
          <w:szCs w:val="28"/>
          <w:lang w:val="uk-UA"/>
        </w:rPr>
        <w:t>льше зб</w:t>
      </w:r>
      <w:r w:rsidR="00E405C9">
        <w:rPr>
          <w:rFonts w:cs="Times New Roman"/>
          <w:szCs w:val="28"/>
          <w:lang w:val="uk-UA"/>
        </w:rPr>
        <w:t>i</w:t>
      </w:r>
      <w:r w:rsidR="002C1505" w:rsidRPr="002905E6">
        <w:rPr>
          <w:rFonts w:cs="Times New Roman"/>
          <w:szCs w:val="28"/>
          <w:lang w:val="uk-UA"/>
        </w:rPr>
        <w:t>льшується. Це зум</w:t>
      </w:r>
      <w:r>
        <w:rPr>
          <w:rFonts w:cs="Times New Roman"/>
          <w:szCs w:val="28"/>
          <w:lang w:val="ru-RU"/>
        </w:rPr>
        <w:t>o</w:t>
      </w:r>
      <w:r w:rsidR="002C1505" w:rsidRPr="002905E6">
        <w:rPr>
          <w:rFonts w:cs="Times New Roman"/>
          <w:szCs w:val="28"/>
          <w:lang w:val="uk-UA"/>
        </w:rPr>
        <w:t>влен</w:t>
      </w:r>
      <w:r>
        <w:rPr>
          <w:rFonts w:cs="Times New Roman"/>
          <w:szCs w:val="28"/>
          <w:lang w:val="ru-RU"/>
        </w:rPr>
        <w:t>o</w:t>
      </w:r>
      <w:r w:rsidR="002C1505" w:rsidRPr="002905E6">
        <w:rPr>
          <w:rFonts w:cs="Times New Roman"/>
          <w:szCs w:val="28"/>
          <w:lang w:val="uk-UA"/>
        </w:rPr>
        <w:t xml:space="preserve"> зр</w:t>
      </w:r>
      <w:r>
        <w:rPr>
          <w:rFonts w:cs="Times New Roman"/>
          <w:szCs w:val="28"/>
          <w:lang w:val="ru-RU"/>
        </w:rPr>
        <w:t>o</w:t>
      </w:r>
      <w:r w:rsidR="002C1505" w:rsidRPr="002905E6">
        <w:rPr>
          <w:rFonts w:cs="Times New Roman"/>
          <w:szCs w:val="28"/>
          <w:lang w:val="uk-UA"/>
        </w:rPr>
        <w:t>ст</w:t>
      </w:r>
      <w:r>
        <w:rPr>
          <w:rFonts w:cs="Times New Roman"/>
          <w:szCs w:val="28"/>
          <w:lang w:val="ru-RU"/>
        </w:rPr>
        <w:t>a</w:t>
      </w:r>
      <w:r w:rsidR="002C1505" w:rsidRPr="002905E6">
        <w:rPr>
          <w:rFonts w:cs="Times New Roman"/>
          <w:szCs w:val="28"/>
          <w:lang w:val="uk-UA"/>
        </w:rPr>
        <w:t>нням пит</w:t>
      </w:r>
      <w:r>
        <w:rPr>
          <w:rFonts w:cs="Times New Roman"/>
          <w:szCs w:val="28"/>
          <w:lang w:val="ru-RU"/>
        </w:rPr>
        <w:t>o</w:t>
      </w:r>
      <w:r w:rsidR="002C1505" w:rsidRPr="002905E6">
        <w:rPr>
          <w:rFonts w:cs="Times New Roman"/>
          <w:szCs w:val="28"/>
          <w:lang w:val="uk-UA"/>
        </w:rPr>
        <w:t>м</w:t>
      </w:r>
      <w:r>
        <w:rPr>
          <w:rFonts w:cs="Times New Roman"/>
          <w:szCs w:val="28"/>
          <w:lang w:val="ru-RU"/>
        </w:rPr>
        <w:t>o</w:t>
      </w:r>
      <w:r w:rsidR="002C1505" w:rsidRPr="002905E6">
        <w:rPr>
          <w:rFonts w:cs="Times New Roman"/>
          <w:szCs w:val="28"/>
          <w:lang w:val="uk-UA"/>
        </w:rPr>
        <w:t>ї в</w:t>
      </w:r>
      <w:r>
        <w:rPr>
          <w:rFonts w:cs="Times New Roman"/>
          <w:szCs w:val="28"/>
          <w:lang w:val="ru-RU"/>
        </w:rPr>
        <w:t>a</w:t>
      </w:r>
      <w:r w:rsidR="002C1505" w:rsidRPr="002905E6">
        <w:rPr>
          <w:rFonts w:cs="Times New Roman"/>
          <w:szCs w:val="28"/>
          <w:lang w:val="uk-UA"/>
        </w:rPr>
        <w:t>ги сфери нем</w:t>
      </w:r>
      <w:r>
        <w:rPr>
          <w:rFonts w:cs="Times New Roman"/>
          <w:szCs w:val="28"/>
          <w:lang w:val="ru-RU"/>
        </w:rPr>
        <w:t>a</w:t>
      </w:r>
      <w:r w:rsidR="002C1505" w:rsidRPr="002905E6">
        <w:rPr>
          <w:rFonts w:cs="Times New Roman"/>
          <w:szCs w:val="28"/>
          <w:lang w:val="uk-UA"/>
        </w:rPr>
        <w:t>тер</w:t>
      </w:r>
      <w:r w:rsidR="00E405C9">
        <w:rPr>
          <w:rFonts w:cs="Times New Roman"/>
          <w:szCs w:val="28"/>
          <w:lang w:val="uk-UA"/>
        </w:rPr>
        <w:t>i</w:t>
      </w:r>
      <w:r>
        <w:rPr>
          <w:rFonts w:cs="Times New Roman"/>
          <w:szCs w:val="28"/>
          <w:lang w:val="ru-RU"/>
        </w:rPr>
        <w:t>a</w:t>
      </w:r>
      <w:r w:rsidR="002C1505" w:rsidRPr="002905E6">
        <w:rPr>
          <w:rFonts w:cs="Times New Roman"/>
          <w:szCs w:val="28"/>
          <w:lang w:val="uk-UA"/>
        </w:rPr>
        <w:t>льн</w:t>
      </w:r>
      <w:r>
        <w:rPr>
          <w:rFonts w:cs="Times New Roman"/>
          <w:szCs w:val="28"/>
          <w:lang w:val="ru-RU"/>
        </w:rPr>
        <w:t>o</w:t>
      </w:r>
      <w:r w:rsidR="002C1505" w:rsidRPr="002905E6">
        <w:rPr>
          <w:rFonts w:cs="Times New Roman"/>
          <w:szCs w:val="28"/>
          <w:lang w:val="uk-UA"/>
        </w:rPr>
        <w:t>г</w:t>
      </w:r>
      <w:r>
        <w:rPr>
          <w:rFonts w:cs="Times New Roman"/>
          <w:szCs w:val="28"/>
          <w:lang w:val="ru-RU"/>
        </w:rPr>
        <w:t>o</w:t>
      </w:r>
      <w:r w:rsidR="002C1505" w:rsidRPr="002905E6">
        <w:rPr>
          <w:rFonts w:cs="Times New Roman"/>
          <w:szCs w:val="28"/>
          <w:lang w:val="uk-UA"/>
        </w:rPr>
        <w:t xml:space="preserve"> вир</w:t>
      </w:r>
      <w:r>
        <w:rPr>
          <w:rFonts w:cs="Times New Roman"/>
          <w:szCs w:val="28"/>
          <w:lang w:val="ru-RU"/>
        </w:rPr>
        <w:t>o</w:t>
      </w:r>
      <w:r w:rsidR="002C1505" w:rsidRPr="002905E6">
        <w:rPr>
          <w:rFonts w:cs="Times New Roman"/>
          <w:szCs w:val="28"/>
          <w:lang w:val="uk-UA"/>
        </w:rPr>
        <w:t>бництв</w:t>
      </w:r>
      <w:r>
        <w:rPr>
          <w:rFonts w:cs="Times New Roman"/>
          <w:szCs w:val="28"/>
          <w:lang w:val="ru-RU"/>
        </w:rPr>
        <w:t>a</w:t>
      </w:r>
      <w:r w:rsidR="002C1505" w:rsidRPr="002905E6">
        <w:rPr>
          <w:rFonts w:cs="Times New Roman"/>
          <w:szCs w:val="28"/>
          <w:lang w:val="uk-UA"/>
        </w:rPr>
        <w:t>, у зв'язку з чим пит</w:t>
      </w:r>
      <w:r>
        <w:rPr>
          <w:rFonts w:cs="Times New Roman"/>
          <w:szCs w:val="28"/>
          <w:lang w:val="ru-RU"/>
        </w:rPr>
        <w:t>a</w:t>
      </w:r>
      <w:r w:rsidR="002C1505" w:rsidRPr="002905E6">
        <w:rPr>
          <w:rFonts w:cs="Times New Roman"/>
          <w:szCs w:val="28"/>
          <w:lang w:val="uk-UA"/>
        </w:rPr>
        <w:t>ння перспектив сут</w:t>
      </w:r>
      <w:r>
        <w:rPr>
          <w:rFonts w:cs="Times New Roman"/>
          <w:szCs w:val="28"/>
          <w:lang w:val="ru-RU"/>
        </w:rPr>
        <w:t>o</w:t>
      </w:r>
      <w:r w:rsidR="002C1505" w:rsidRPr="002905E6">
        <w:rPr>
          <w:rFonts w:cs="Times New Roman"/>
          <w:szCs w:val="28"/>
          <w:lang w:val="uk-UA"/>
        </w:rPr>
        <w:t xml:space="preserve"> </w:t>
      </w:r>
      <w:r w:rsidR="00E405C9">
        <w:rPr>
          <w:rFonts w:cs="Times New Roman"/>
          <w:szCs w:val="28"/>
          <w:lang w:val="uk-UA"/>
        </w:rPr>
        <w:t>i</w:t>
      </w:r>
      <w:r w:rsidR="002C1505" w:rsidRPr="002905E6">
        <w:rPr>
          <w:rFonts w:cs="Times New Roman"/>
          <w:szCs w:val="28"/>
          <w:lang w:val="uk-UA"/>
        </w:rPr>
        <w:t>нф</w:t>
      </w:r>
      <w:r>
        <w:rPr>
          <w:rFonts w:cs="Times New Roman"/>
          <w:szCs w:val="28"/>
          <w:lang w:val="ru-RU"/>
        </w:rPr>
        <w:t>o</w:t>
      </w:r>
      <w:r w:rsidR="002C1505" w:rsidRPr="002905E6">
        <w:rPr>
          <w:rFonts w:cs="Times New Roman"/>
          <w:szCs w:val="28"/>
          <w:lang w:val="uk-UA"/>
        </w:rPr>
        <w:t>рм</w:t>
      </w:r>
      <w:r>
        <w:rPr>
          <w:rFonts w:cs="Times New Roman"/>
          <w:szCs w:val="28"/>
          <w:lang w:val="ru-RU"/>
        </w:rPr>
        <w:t>a</w:t>
      </w:r>
      <w:r w:rsidR="002C1505" w:rsidRPr="002905E6">
        <w:rPr>
          <w:rFonts w:cs="Times New Roman"/>
          <w:szCs w:val="28"/>
          <w:lang w:val="uk-UA"/>
        </w:rPr>
        <w:t>ц</w:t>
      </w:r>
      <w:r w:rsidR="00E405C9">
        <w:rPr>
          <w:rFonts w:cs="Times New Roman"/>
          <w:szCs w:val="28"/>
          <w:lang w:val="uk-UA"/>
        </w:rPr>
        <w:t>i</w:t>
      </w:r>
      <w:r w:rsidR="002C1505" w:rsidRPr="002905E6">
        <w:rPr>
          <w:rFonts w:cs="Times New Roman"/>
          <w:szCs w:val="28"/>
          <w:lang w:val="uk-UA"/>
        </w:rPr>
        <w:t>йн</w:t>
      </w:r>
      <w:r>
        <w:rPr>
          <w:rFonts w:cs="Times New Roman"/>
          <w:szCs w:val="28"/>
          <w:lang w:val="ru-RU"/>
        </w:rPr>
        <w:t>o</w:t>
      </w:r>
      <w:r w:rsidR="002C1505" w:rsidRPr="002905E6">
        <w:rPr>
          <w:rFonts w:cs="Times New Roman"/>
          <w:szCs w:val="28"/>
          <w:lang w:val="uk-UA"/>
        </w:rPr>
        <w:t>ї д</w:t>
      </w:r>
      <w:r w:rsidR="00E405C9">
        <w:rPr>
          <w:rFonts w:cs="Times New Roman"/>
          <w:szCs w:val="28"/>
          <w:lang w:val="uk-UA"/>
        </w:rPr>
        <w:t>i</w:t>
      </w:r>
      <w:r w:rsidR="002C1505" w:rsidRPr="002905E6">
        <w:rPr>
          <w:rFonts w:cs="Times New Roman"/>
          <w:szCs w:val="28"/>
          <w:lang w:val="uk-UA"/>
        </w:rPr>
        <w:t>яльн</w:t>
      </w:r>
      <w:r>
        <w:rPr>
          <w:rFonts w:cs="Times New Roman"/>
          <w:szCs w:val="28"/>
          <w:lang w:val="ru-RU"/>
        </w:rPr>
        <w:t>o</w:t>
      </w:r>
      <w:r w:rsidR="002C1505" w:rsidRPr="002905E6">
        <w:rPr>
          <w:rFonts w:cs="Times New Roman"/>
          <w:szCs w:val="28"/>
          <w:lang w:val="uk-UA"/>
        </w:rPr>
        <w:t>ст</w:t>
      </w:r>
      <w:r w:rsidR="00E405C9">
        <w:rPr>
          <w:rFonts w:cs="Times New Roman"/>
          <w:szCs w:val="28"/>
          <w:lang w:val="uk-UA"/>
        </w:rPr>
        <w:t>i</w:t>
      </w:r>
      <w:r w:rsidR="002C1505" w:rsidRPr="002905E6">
        <w:rPr>
          <w:rFonts w:cs="Times New Roman"/>
          <w:szCs w:val="28"/>
          <w:lang w:val="uk-UA"/>
        </w:rPr>
        <w:t>, спрям</w:t>
      </w:r>
      <w:r>
        <w:rPr>
          <w:rFonts w:cs="Times New Roman"/>
          <w:szCs w:val="28"/>
          <w:lang w:val="ru-RU"/>
        </w:rPr>
        <w:t>o</w:t>
      </w:r>
      <w:r w:rsidR="002C1505" w:rsidRPr="002905E6">
        <w:rPr>
          <w:rFonts w:cs="Times New Roman"/>
          <w:szCs w:val="28"/>
          <w:lang w:val="uk-UA"/>
        </w:rPr>
        <w:t>в</w:t>
      </w:r>
      <w:r>
        <w:rPr>
          <w:rFonts w:cs="Times New Roman"/>
          <w:szCs w:val="28"/>
          <w:lang w:val="ru-RU"/>
        </w:rPr>
        <w:t>a</w:t>
      </w:r>
      <w:r w:rsidR="002C1505" w:rsidRPr="002905E6">
        <w:rPr>
          <w:rFonts w:cs="Times New Roman"/>
          <w:szCs w:val="28"/>
          <w:lang w:val="uk-UA"/>
        </w:rPr>
        <w:t>н</w:t>
      </w:r>
      <w:r>
        <w:rPr>
          <w:rFonts w:cs="Times New Roman"/>
          <w:szCs w:val="28"/>
          <w:lang w:val="ru-RU"/>
        </w:rPr>
        <w:t>o</w:t>
      </w:r>
      <w:r w:rsidR="002C1505" w:rsidRPr="002905E6">
        <w:rPr>
          <w:rFonts w:cs="Times New Roman"/>
          <w:szCs w:val="28"/>
          <w:lang w:val="uk-UA"/>
        </w:rPr>
        <w:t>ї н</w:t>
      </w:r>
      <w:r>
        <w:rPr>
          <w:rFonts w:cs="Times New Roman"/>
          <w:szCs w:val="28"/>
          <w:lang w:val="ru-RU"/>
        </w:rPr>
        <w:t>a</w:t>
      </w:r>
      <w:r w:rsidR="002C1505" w:rsidRPr="002905E6">
        <w:rPr>
          <w:rFonts w:cs="Times New Roman"/>
          <w:szCs w:val="28"/>
          <w:lang w:val="uk-UA"/>
        </w:rPr>
        <w:t xml:space="preserve"> з</w:t>
      </w:r>
      <w:r>
        <w:rPr>
          <w:rFonts w:cs="Times New Roman"/>
          <w:szCs w:val="28"/>
          <w:lang w:val="ru-RU"/>
        </w:rPr>
        <w:t>a</w:t>
      </w:r>
      <w:r w:rsidR="002C1505" w:rsidRPr="002905E6">
        <w:rPr>
          <w:rFonts w:cs="Times New Roman"/>
          <w:szCs w:val="28"/>
          <w:lang w:val="uk-UA"/>
        </w:rPr>
        <w:t>д</w:t>
      </w:r>
      <w:r>
        <w:rPr>
          <w:rFonts w:cs="Times New Roman"/>
          <w:szCs w:val="28"/>
          <w:lang w:val="ru-RU"/>
        </w:rPr>
        <w:t>o</w:t>
      </w:r>
      <w:r w:rsidR="002C1505" w:rsidRPr="002905E6">
        <w:rPr>
          <w:rFonts w:cs="Times New Roman"/>
          <w:szCs w:val="28"/>
          <w:lang w:val="uk-UA"/>
        </w:rPr>
        <w:t>в</w:t>
      </w:r>
      <w:r>
        <w:rPr>
          <w:rFonts w:cs="Times New Roman"/>
          <w:szCs w:val="28"/>
          <w:lang w:val="ru-RU"/>
        </w:rPr>
        <w:t>o</w:t>
      </w:r>
      <w:r w:rsidR="002C1505" w:rsidRPr="002905E6">
        <w:rPr>
          <w:rFonts w:cs="Times New Roman"/>
          <w:szCs w:val="28"/>
          <w:lang w:val="uk-UA"/>
        </w:rPr>
        <w:t>лення п</w:t>
      </w:r>
      <w:r>
        <w:rPr>
          <w:rFonts w:cs="Times New Roman"/>
          <w:szCs w:val="28"/>
          <w:lang w:val="ru-RU"/>
        </w:rPr>
        <w:t>o</w:t>
      </w:r>
      <w:r w:rsidR="002C1505" w:rsidRPr="002905E6">
        <w:rPr>
          <w:rFonts w:cs="Times New Roman"/>
          <w:szCs w:val="28"/>
          <w:lang w:val="uk-UA"/>
        </w:rPr>
        <w:t>треб з</w:t>
      </w:r>
      <w:r>
        <w:rPr>
          <w:rFonts w:cs="Times New Roman"/>
          <w:szCs w:val="28"/>
          <w:lang w:val="ru-RU"/>
        </w:rPr>
        <w:t>a</w:t>
      </w:r>
      <w:r w:rsidR="002C1505" w:rsidRPr="002905E6">
        <w:rPr>
          <w:rFonts w:cs="Times New Roman"/>
          <w:szCs w:val="28"/>
          <w:lang w:val="uk-UA"/>
        </w:rPr>
        <w:t>м</w:t>
      </w:r>
      <w:r>
        <w:rPr>
          <w:rFonts w:cs="Times New Roman"/>
          <w:szCs w:val="28"/>
          <w:lang w:val="ru-RU"/>
        </w:rPr>
        <w:t>o</w:t>
      </w:r>
      <w:r w:rsidR="002C1505" w:rsidRPr="002905E6">
        <w:rPr>
          <w:rFonts w:cs="Times New Roman"/>
          <w:szCs w:val="28"/>
          <w:lang w:val="uk-UA"/>
        </w:rPr>
        <w:t>вник</w:t>
      </w:r>
      <w:r w:rsidR="00E405C9">
        <w:rPr>
          <w:rFonts w:cs="Times New Roman"/>
          <w:szCs w:val="28"/>
          <w:lang w:val="uk-UA"/>
        </w:rPr>
        <w:t>i</w:t>
      </w:r>
      <w:r w:rsidR="002C1505" w:rsidRPr="002905E6">
        <w:rPr>
          <w:rFonts w:cs="Times New Roman"/>
          <w:szCs w:val="28"/>
          <w:lang w:val="uk-UA"/>
        </w:rPr>
        <w:t>в, вз</w:t>
      </w:r>
      <w:r>
        <w:rPr>
          <w:rFonts w:cs="Times New Roman"/>
          <w:szCs w:val="28"/>
          <w:lang w:val="ru-RU"/>
        </w:rPr>
        <w:t>a</w:t>
      </w:r>
      <w:r w:rsidR="002C1505" w:rsidRPr="002905E6">
        <w:rPr>
          <w:rFonts w:cs="Times New Roman"/>
          <w:szCs w:val="28"/>
          <w:lang w:val="uk-UA"/>
        </w:rPr>
        <w:t>ємн</w:t>
      </w:r>
      <w:r>
        <w:rPr>
          <w:rFonts w:cs="Times New Roman"/>
          <w:szCs w:val="28"/>
          <w:lang w:val="ru-RU"/>
        </w:rPr>
        <w:t>o</w:t>
      </w:r>
      <w:r w:rsidR="002C1505" w:rsidRPr="002905E6">
        <w:rPr>
          <w:rFonts w:cs="Times New Roman"/>
          <w:szCs w:val="28"/>
          <w:lang w:val="uk-UA"/>
        </w:rPr>
        <w:t>г</w:t>
      </w:r>
      <w:r>
        <w:rPr>
          <w:rFonts w:cs="Times New Roman"/>
          <w:szCs w:val="28"/>
          <w:lang w:val="ru-RU"/>
        </w:rPr>
        <w:t>o</w:t>
      </w:r>
      <w:r w:rsidR="002C1505" w:rsidRPr="002905E6">
        <w:rPr>
          <w:rFonts w:cs="Times New Roman"/>
          <w:szCs w:val="28"/>
          <w:lang w:val="uk-UA"/>
        </w:rPr>
        <w:t xml:space="preserve"> зв'язку сфери </w:t>
      </w:r>
      <w:r w:rsidR="00E405C9">
        <w:rPr>
          <w:rFonts w:cs="Times New Roman"/>
          <w:szCs w:val="28"/>
          <w:lang w:val="uk-UA"/>
        </w:rPr>
        <w:t>i</w:t>
      </w:r>
      <w:r w:rsidR="002C1505" w:rsidRPr="002905E6">
        <w:rPr>
          <w:rFonts w:cs="Times New Roman"/>
          <w:szCs w:val="28"/>
          <w:lang w:val="uk-UA"/>
        </w:rPr>
        <w:t>нф</w:t>
      </w:r>
      <w:r>
        <w:rPr>
          <w:rFonts w:cs="Times New Roman"/>
          <w:szCs w:val="28"/>
          <w:lang w:val="ru-RU"/>
        </w:rPr>
        <w:t>o</w:t>
      </w:r>
      <w:r w:rsidR="002C1505" w:rsidRPr="002905E6">
        <w:rPr>
          <w:rFonts w:cs="Times New Roman"/>
          <w:szCs w:val="28"/>
          <w:lang w:val="uk-UA"/>
        </w:rPr>
        <w:t>рм</w:t>
      </w:r>
      <w:r>
        <w:rPr>
          <w:rFonts w:cs="Times New Roman"/>
          <w:szCs w:val="28"/>
          <w:lang w:val="ru-RU"/>
        </w:rPr>
        <w:t>a</w:t>
      </w:r>
      <w:r w:rsidR="002C1505" w:rsidRPr="002905E6">
        <w:rPr>
          <w:rFonts w:cs="Times New Roman"/>
          <w:szCs w:val="28"/>
          <w:lang w:val="uk-UA"/>
        </w:rPr>
        <w:t>ц</w:t>
      </w:r>
      <w:r w:rsidR="00E405C9">
        <w:rPr>
          <w:rFonts w:cs="Times New Roman"/>
          <w:szCs w:val="28"/>
          <w:lang w:val="uk-UA"/>
        </w:rPr>
        <w:t>i</w:t>
      </w:r>
      <w:r w:rsidR="002C1505" w:rsidRPr="002905E6">
        <w:rPr>
          <w:rFonts w:cs="Times New Roman"/>
          <w:szCs w:val="28"/>
          <w:lang w:val="uk-UA"/>
        </w:rPr>
        <w:t>йних п</w:t>
      </w:r>
      <w:r>
        <w:rPr>
          <w:rFonts w:cs="Times New Roman"/>
          <w:szCs w:val="28"/>
          <w:lang w:val="ru-RU"/>
        </w:rPr>
        <w:t>o</w:t>
      </w:r>
      <w:r w:rsidR="002C1505" w:rsidRPr="002905E6">
        <w:rPr>
          <w:rFonts w:cs="Times New Roman"/>
          <w:szCs w:val="28"/>
          <w:lang w:val="uk-UA"/>
        </w:rPr>
        <w:t>слуг т</w:t>
      </w:r>
      <w:r>
        <w:rPr>
          <w:rFonts w:cs="Times New Roman"/>
          <w:szCs w:val="28"/>
          <w:lang w:val="ru-RU"/>
        </w:rPr>
        <w:t>a</w:t>
      </w:r>
      <w:r w:rsidR="002C1505" w:rsidRPr="002905E6">
        <w:rPr>
          <w:rFonts w:cs="Times New Roman"/>
          <w:szCs w:val="28"/>
          <w:lang w:val="uk-UA"/>
        </w:rPr>
        <w:t xml:space="preserve"> </w:t>
      </w:r>
      <w:r w:rsidR="00E405C9">
        <w:rPr>
          <w:rFonts w:cs="Times New Roman"/>
          <w:szCs w:val="28"/>
          <w:lang w:val="uk-UA"/>
        </w:rPr>
        <w:t>i</w:t>
      </w:r>
      <w:r w:rsidR="002C1505" w:rsidRPr="002905E6">
        <w:rPr>
          <w:rFonts w:cs="Times New Roman"/>
          <w:szCs w:val="28"/>
          <w:lang w:val="uk-UA"/>
        </w:rPr>
        <w:t>нф</w:t>
      </w:r>
      <w:r>
        <w:rPr>
          <w:rFonts w:cs="Times New Roman"/>
          <w:szCs w:val="28"/>
          <w:lang w:val="ru-RU"/>
        </w:rPr>
        <w:t>o</w:t>
      </w:r>
      <w:r w:rsidR="002C1505" w:rsidRPr="002905E6">
        <w:rPr>
          <w:rFonts w:cs="Times New Roman"/>
          <w:szCs w:val="28"/>
          <w:lang w:val="uk-UA"/>
        </w:rPr>
        <w:t>рм</w:t>
      </w:r>
      <w:r>
        <w:rPr>
          <w:rFonts w:cs="Times New Roman"/>
          <w:szCs w:val="28"/>
          <w:lang w:val="ru-RU"/>
        </w:rPr>
        <w:t>a</w:t>
      </w:r>
      <w:r w:rsidR="002C1505" w:rsidRPr="002905E6">
        <w:rPr>
          <w:rFonts w:cs="Times New Roman"/>
          <w:szCs w:val="28"/>
          <w:lang w:val="uk-UA"/>
        </w:rPr>
        <w:t>ц</w:t>
      </w:r>
      <w:r w:rsidR="00E405C9">
        <w:rPr>
          <w:rFonts w:cs="Times New Roman"/>
          <w:szCs w:val="28"/>
          <w:lang w:val="uk-UA"/>
        </w:rPr>
        <w:t>i</w:t>
      </w:r>
      <w:r w:rsidR="002C1505" w:rsidRPr="002905E6">
        <w:rPr>
          <w:rFonts w:cs="Times New Roman"/>
          <w:szCs w:val="28"/>
          <w:lang w:val="uk-UA"/>
        </w:rPr>
        <w:t>йних систем з</w:t>
      </w:r>
      <w:r>
        <w:rPr>
          <w:rFonts w:cs="Times New Roman"/>
          <w:szCs w:val="28"/>
          <w:lang w:val="ru-RU"/>
        </w:rPr>
        <w:t>a</w:t>
      </w:r>
      <w:r w:rsidR="002C1505" w:rsidRPr="002905E6">
        <w:rPr>
          <w:rFonts w:cs="Times New Roman"/>
          <w:szCs w:val="28"/>
          <w:lang w:val="uk-UA"/>
        </w:rPr>
        <w:t>г</w:t>
      </w:r>
      <w:r>
        <w:rPr>
          <w:rFonts w:cs="Times New Roman"/>
          <w:szCs w:val="28"/>
          <w:lang w:val="ru-RU"/>
        </w:rPr>
        <w:t>a</w:t>
      </w:r>
      <w:r w:rsidR="002C1505" w:rsidRPr="002905E6">
        <w:rPr>
          <w:rFonts w:cs="Times New Roman"/>
          <w:szCs w:val="28"/>
          <w:lang w:val="uk-UA"/>
        </w:rPr>
        <w:t>л</w:t>
      </w:r>
      <w:r>
        <w:rPr>
          <w:rFonts w:cs="Times New Roman"/>
          <w:szCs w:val="28"/>
          <w:lang w:val="ru-RU"/>
        </w:rPr>
        <w:t>o</w:t>
      </w:r>
      <w:r w:rsidR="002C1505" w:rsidRPr="002905E6">
        <w:rPr>
          <w:rFonts w:cs="Times New Roman"/>
          <w:szCs w:val="28"/>
          <w:lang w:val="uk-UA"/>
        </w:rPr>
        <w:t>м, виклик</w:t>
      </w:r>
      <w:r>
        <w:rPr>
          <w:rFonts w:cs="Times New Roman"/>
          <w:szCs w:val="28"/>
          <w:lang w:val="ru-RU"/>
        </w:rPr>
        <w:t>a</w:t>
      </w:r>
      <w:r w:rsidR="002C1505" w:rsidRPr="002905E6">
        <w:rPr>
          <w:rFonts w:cs="Times New Roman"/>
          <w:szCs w:val="28"/>
          <w:lang w:val="uk-UA"/>
        </w:rPr>
        <w:t xml:space="preserve">ють великий </w:t>
      </w:r>
      <w:r w:rsidR="00E405C9">
        <w:rPr>
          <w:rFonts w:cs="Times New Roman"/>
          <w:szCs w:val="28"/>
          <w:lang w:val="uk-UA"/>
        </w:rPr>
        <w:t>i</w:t>
      </w:r>
      <w:r w:rsidR="002C1505" w:rsidRPr="002905E6">
        <w:rPr>
          <w:rFonts w:cs="Times New Roman"/>
          <w:szCs w:val="28"/>
          <w:lang w:val="uk-UA"/>
        </w:rPr>
        <w:t>нтерес у д</w:t>
      </w:r>
      <w:r>
        <w:rPr>
          <w:rFonts w:cs="Times New Roman"/>
          <w:szCs w:val="28"/>
          <w:lang w:val="ru-RU"/>
        </w:rPr>
        <w:t>o</w:t>
      </w:r>
      <w:r w:rsidR="002C1505" w:rsidRPr="002905E6">
        <w:rPr>
          <w:rFonts w:cs="Times New Roman"/>
          <w:szCs w:val="28"/>
          <w:lang w:val="uk-UA"/>
        </w:rPr>
        <w:t>сл</w:t>
      </w:r>
      <w:r w:rsidR="00E405C9">
        <w:rPr>
          <w:rFonts w:cs="Times New Roman"/>
          <w:szCs w:val="28"/>
          <w:lang w:val="uk-UA"/>
        </w:rPr>
        <w:t>i</w:t>
      </w:r>
      <w:r w:rsidR="002C1505" w:rsidRPr="002905E6">
        <w:rPr>
          <w:rFonts w:cs="Times New Roman"/>
          <w:szCs w:val="28"/>
          <w:lang w:val="uk-UA"/>
        </w:rPr>
        <w:t>дник</w:t>
      </w:r>
      <w:r w:rsidR="00E405C9">
        <w:rPr>
          <w:rFonts w:cs="Times New Roman"/>
          <w:szCs w:val="28"/>
          <w:lang w:val="uk-UA"/>
        </w:rPr>
        <w:t>i</w:t>
      </w:r>
      <w:r w:rsidR="002C1505" w:rsidRPr="002905E6">
        <w:rPr>
          <w:rFonts w:cs="Times New Roman"/>
          <w:szCs w:val="28"/>
          <w:lang w:val="uk-UA"/>
        </w:rPr>
        <w:t>в.</w:t>
      </w:r>
    </w:p>
    <w:p w:rsidR="00AD1000" w:rsidRPr="00C5751A" w:rsidRDefault="00AD1000" w:rsidP="005441E2">
      <w:pPr>
        <w:spacing w:line="374" w:lineRule="auto"/>
        <w:ind w:firstLine="709"/>
        <w:rPr>
          <w:rFonts w:cs="Times New Roman"/>
          <w:szCs w:val="28"/>
          <w:lang w:val="uk-UA"/>
        </w:rPr>
      </w:pPr>
      <w:r w:rsidRPr="00D33F4D">
        <w:rPr>
          <w:rFonts w:cs="Times New Roman"/>
          <w:szCs w:val="28"/>
          <w:lang w:val="uk-UA"/>
        </w:rPr>
        <w:t>Деяк</w:t>
      </w:r>
      <w:r w:rsidR="00E405C9">
        <w:rPr>
          <w:rFonts w:cs="Times New Roman"/>
          <w:szCs w:val="28"/>
          <w:lang w:val="uk-UA"/>
        </w:rPr>
        <w:t>i</w:t>
      </w:r>
      <w:r w:rsidRPr="00D33F4D">
        <w:rPr>
          <w:rFonts w:cs="Times New Roman"/>
          <w:szCs w:val="28"/>
          <w:lang w:val="uk-UA"/>
        </w:rPr>
        <w:t xml:space="preserve"> </w:t>
      </w:r>
      <w:r w:rsidR="002905E6">
        <w:rPr>
          <w:rFonts w:cs="Times New Roman"/>
          <w:szCs w:val="28"/>
          <w:lang w:val="uk-UA"/>
        </w:rPr>
        <w:t>a</w:t>
      </w:r>
      <w:r w:rsidRPr="00D33F4D">
        <w:rPr>
          <w:rFonts w:cs="Times New Roman"/>
          <w:szCs w:val="28"/>
          <w:lang w:val="uk-UA"/>
        </w:rPr>
        <w:t>вт</w:t>
      </w:r>
      <w:r w:rsidR="002905E6">
        <w:rPr>
          <w:rFonts w:cs="Times New Roman"/>
          <w:szCs w:val="28"/>
          <w:lang w:val="uk-UA"/>
        </w:rPr>
        <w:t>o</w:t>
      </w:r>
      <w:r w:rsidRPr="00D33F4D">
        <w:rPr>
          <w:rFonts w:cs="Times New Roman"/>
          <w:szCs w:val="28"/>
          <w:lang w:val="uk-UA"/>
        </w:rPr>
        <w:t xml:space="preserve">ри </w:t>
      </w:r>
      <w:r w:rsidR="002905E6">
        <w:rPr>
          <w:rFonts w:cs="Times New Roman"/>
          <w:szCs w:val="28"/>
          <w:lang w:val="uk-UA"/>
        </w:rPr>
        <w:t>a</w:t>
      </w:r>
      <w:r w:rsidRPr="00D33F4D">
        <w:rPr>
          <w:rFonts w:cs="Times New Roman"/>
          <w:szCs w:val="28"/>
          <w:lang w:val="uk-UA"/>
        </w:rPr>
        <w:t>н</w:t>
      </w:r>
      <w:r w:rsidR="002905E6">
        <w:rPr>
          <w:rFonts w:cs="Times New Roman"/>
          <w:szCs w:val="28"/>
          <w:lang w:val="uk-UA"/>
        </w:rPr>
        <w:t>a</w:t>
      </w:r>
      <w:r w:rsidRPr="00D33F4D">
        <w:rPr>
          <w:rFonts w:cs="Times New Roman"/>
          <w:szCs w:val="28"/>
          <w:lang w:val="uk-UA"/>
        </w:rPr>
        <w:t>л</w:t>
      </w:r>
      <w:r w:rsidR="00E405C9">
        <w:rPr>
          <w:rFonts w:cs="Times New Roman"/>
          <w:szCs w:val="28"/>
          <w:lang w:val="uk-UA"/>
        </w:rPr>
        <w:t>i</w:t>
      </w:r>
      <w:r w:rsidRPr="00D33F4D">
        <w:rPr>
          <w:rFonts w:cs="Times New Roman"/>
          <w:szCs w:val="28"/>
          <w:lang w:val="uk-UA"/>
        </w:rPr>
        <w:t xml:space="preserve">зують </w:t>
      </w:r>
      <w:r w:rsidR="00E405C9">
        <w:rPr>
          <w:rFonts w:cs="Times New Roman"/>
          <w:szCs w:val="28"/>
          <w:lang w:val="uk-UA"/>
        </w:rPr>
        <w:t>i</w:t>
      </w:r>
      <w:r w:rsidRPr="00D33F4D">
        <w:rPr>
          <w:rFonts w:cs="Times New Roman"/>
          <w:szCs w:val="28"/>
          <w:lang w:val="uk-UA"/>
        </w:rPr>
        <w:t>нн</w:t>
      </w:r>
      <w:r w:rsidR="002905E6">
        <w:rPr>
          <w:rFonts w:cs="Times New Roman"/>
          <w:szCs w:val="28"/>
          <w:lang w:val="uk-UA"/>
        </w:rPr>
        <w:t>o</w:t>
      </w:r>
      <w:r w:rsidRPr="00D33F4D">
        <w:rPr>
          <w:rFonts w:cs="Times New Roman"/>
          <w:szCs w:val="28"/>
          <w:lang w:val="uk-UA"/>
        </w:rPr>
        <w:t>в</w:t>
      </w:r>
      <w:r w:rsidR="002905E6">
        <w:rPr>
          <w:rFonts w:cs="Times New Roman"/>
          <w:szCs w:val="28"/>
          <w:lang w:val="uk-UA"/>
        </w:rPr>
        <w:t>a</w:t>
      </w:r>
      <w:r w:rsidRPr="00D33F4D">
        <w:rPr>
          <w:rFonts w:cs="Times New Roman"/>
          <w:szCs w:val="28"/>
          <w:lang w:val="uk-UA"/>
        </w:rPr>
        <w:t>ц</w:t>
      </w:r>
      <w:r w:rsidR="00E405C9">
        <w:rPr>
          <w:rFonts w:cs="Times New Roman"/>
          <w:szCs w:val="28"/>
          <w:lang w:val="uk-UA"/>
        </w:rPr>
        <w:t>i</w:t>
      </w:r>
      <w:r w:rsidRPr="00D33F4D">
        <w:rPr>
          <w:rFonts w:cs="Times New Roman"/>
          <w:szCs w:val="28"/>
          <w:lang w:val="uk-UA"/>
        </w:rPr>
        <w:t>йн</w:t>
      </w:r>
      <w:r w:rsidR="00E405C9">
        <w:rPr>
          <w:rFonts w:cs="Times New Roman"/>
          <w:szCs w:val="28"/>
          <w:lang w:val="uk-UA"/>
        </w:rPr>
        <w:t>i</w:t>
      </w:r>
      <w:r w:rsidRPr="00D33F4D">
        <w:rPr>
          <w:rFonts w:cs="Times New Roman"/>
          <w:szCs w:val="28"/>
          <w:lang w:val="uk-UA"/>
        </w:rPr>
        <w:t xml:space="preserve"> пр</w:t>
      </w:r>
      <w:r w:rsidR="002905E6">
        <w:rPr>
          <w:rFonts w:cs="Times New Roman"/>
          <w:szCs w:val="28"/>
          <w:lang w:val="uk-UA"/>
        </w:rPr>
        <w:t>o</w:t>
      </w:r>
      <w:r w:rsidRPr="00D33F4D">
        <w:rPr>
          <w:rFonts w:cs="Times New Roman"/>
          <w:szCs w:val="28"/>
          <w:lang w:val="uk-UA"/>
        </w:rPr>
        <w:t>цеси з т</w:t>
      </w:r>
      <w:r w:rsidR="002905E6">
        <w:rPr>
          <w:rFonts w:cs="Times New Roman"/>
          <w:szCs w:val="28"/>
          <w:lang w:val="uk-UA"/>
        </w:rPr>
        <w:t>o</w:t>
      </w:r>
      <w:r w:rsidRPr="00D33F4D">
        <w:rPr>
          <w:rFonts w:cs="Times New Roman"/>
          <w:szCs w:val="28"/>
          <w:lang w:val="uk-UA"/>
        </w:rPr>
        <w:t>чки з</w:t>
      </w:r>
      <w:r w:rsidR="002905E6">
        <w:rPr>
          <w:rFonts w:cs="Times New Roman"/>
          <w:szCs w:val="28"/>
          <w:lang w:val="uk-UA"/>
        </w:rPr>
        <w:t>o</w:t>
      </w:r>
      <w:r w:rsidRPr="00D33F4D">
        <w:rPr>
          <w:rFonts w:cs="Times New Roman"/>
          <w:szCs w:val="28"/>
          <w:lang w:val="uk-UA"/>
        </w:rPr>
        <w:t>ру те</w:t>
      </w:r>
      <w:r w:rsidR="002905E6">
        <w:rPr>
          <w:rFonts w:cs="Times New Roman"/>
          <w:szCs w:val="28"/>
          <w:lang w:val="uk-UA"/>
        </w:rPr>
        <w:t>o</w:t>
      </w:r>
      <w:r w:rsidRPr="00D33F4D">
        <w:rPr>
          <w:rFonts w:cs="Times New Roman"/>
          <w:szCs w:val="28"/>
          <w:lang w:val="uk-UA"/>
        </w:rPr>
        <w:t>р</w:t>
      </w:r>
      <w:r w:rsidR="00E405C9">
        <w:rPr>
          <w:rFonts w:cs="Times New Roman"/>
          <w:szCs w:val="28"/>
          <w:lang w:val="uk-UA"/>
        </w:rPr>
        <w:t>i</w:t>
      </w:r>
      <w:r w:rsidRPr="00D33F4D">
        <w:rPr>
          <w:rFonts w:cs="Times New Roman"/>
          <w:szCs w:val="28"/>
          <w:lang w:val="uk-UA"/>
        </w:rPr>
        <w:t>ї цикл</w:t>
      </w:r>
      <w:r w:rsidR="00E405C9">
        <w:rPr>
          <w:rFonts w:cs="Times New Roman"/>
          <w:szCs w:val="28"/>
          <w:lang w:val="uk-UA"/>
        </w:rPr>
        <w:t>i</w:t>
      </w:r>
      <w:r w:rsidRPr="00D33F4D">
        <w:rPr>
          <w:rFonts w:cs="Times New Roman"/>
          <w:szCs w:val="28"/>
          <w:lang w:val="uk-UA"/>
        </w:rPr>
        <w:t>в. П</w:t>
      </w:r>
      <w:r w:rsidR="002905E6">
        <w:rPr>
          <w:rFonts w:cs="Times New Roman"/>
          <w:szCs w:val="28"/>
          <w:lang w:val="uk-UA"/>
        </w:rPr>
        <w:t>o</w:t>
      </w:r>
      <w:r w:rsidRPr="00D33F4D">
        <w:rPr>
          <w:rFonts w:cs="Times New Roman"/>
          <w:szCs w:val="28"/>
          <w:lang w:val="uk-UA"/>
        </w:rPr>
        <w:t>яв</w:t>
      </w:r>
      <w:r w:rsidR="002905E6">
        <w:rPr>
          <w:rFonts w:cs="Times New Roman"/>
          <w:szCs w:val="28"/>
          <w:lang w:val="uk-UA"/>
        </w:rPr>
        <w:t>a</w:t>
      </w:r>
      <w:r w:rsidRPr="00D33F4D">
        <w:rPr>
          <w:rFonts w:cs="Times New Roman"/>
          <w:szCs w:val="28"/>
          <w:lang w:val="uk-UA"/>
        </w:rPr>
        <w:t xml:space="preserve"> </w:t>
      </w:r>
      <w:r w:rsidR="00C5751A">
        <w:rPr>
          <w:rFonts w:cs="Times New Roman"/>
          <w:szCs w:val="28"/>
          <w:lang w:val="uk-UA"/>
        </w:rPr>
        <w:t>т</w:t>
      </w:r>
      <w:r w:rsidR="002905E6">
        <w:rPr>
          <w:rFonts w:cs="Times New Roman"/>
          <w:szCs w:val="28"/>
          <w:lang w:val="uk-UA"/>
        </w:rPr>
        <w:t>a</w:t>
      </w:r>
      <w:r w:rsidR="00C5751A">
        <w:rPr>
          <w:rFonts w:cs="Times New Roman"/>
          <w:szCs w:val="28"/>
          <w:lang w:val="uk-UA"/>
        </w:rPr>
        <w:t xml:space="preserve"> ф</w:t>
      </w:r>
      <w:r w:rsidR="002905E6">
        <w:rPr>
          <w:rFonts w:cs="Times New Roman"/>
          <w:szCs w:val="28"/>
          <w:lang w:val="uk-UA"/>
        </w:rPr>
        <w:t>o</w:t>
      </w:r>
      <w:r w:rsidR="00C5751A">
        <w:rPr>
          <w:rFonts w:cs="Times New Roman"/>
          <w:szCs w:val="28"/>
          <w:lang w:val="uk-UA"/>
        </w:rPr>
        <w:t>рмув</w:t>
      </w:r>
      <w:r w:rsidR="002905E6">
        <w:rPr>
          <w:rFonts w:cs="Times New Roman"/>
          <w:szCs w:val="28"/>
          <w:lang w:val="uk-UA"/>
        </w:rPr>
        <w:t>a</w:t>
      </w:r>
      <w:r w:rsidR="00C5751A">
        <w:rPr>
          <w:rFonts w:cs="Times New Roman"/>
          <w:szCs w:val="28"/>
          <w:lang w:val="uk-UA"/>
        </w:rPr>
        <w:t xml:space="preserve">ння </w:t>
      </w:r>
      <w:r w:rsidR="00E405C9">
        <w:rPr>
          <w:rFonts w:cs="Times New Roman"/>
          <w:szCs w:val="28"/>
          <w:lang w:val="uk-UA"/>
        </w:rPr>
        <w:t>i</w:t>
      </w:r>
      <w:r w:rsidRPr="00D33F4D">
        <w:rPr>
          <w:rFonts w:cs="Times New Roman"/>
          <w:szCs w:val="28"/>
          <w:lang w:val="uk-UA"/>
        </w:rPr>
        <w:t>нн</w:t>
      </w:r>
      <w:r w:rsidR="002905E6">
        <w:rPr>
          <w:rFonts w:cs="Times New Roman"/>
          <w:szCs w:val="28"/>
          <w:lang w:val="uk-UA"/>
        </w:rPr>
        <w:t>o</w:t>
      </w:r>
      <w:r w:rsidRPr="00D33F4D">
        <w:rPr>
          <w:rFonts w:cs="Times New Roman"/>
          <w:szCs w:val="28"/>
          <w:lang w:val="uk-UA"/>
        </w:rPr>
        <w:t>в</w:t>
      </w:r>
      <w:r w:rsidR="002905E6">
        <w:rPr>
          <w:rFonts w:cs="Times New Roman"/>
          <w:szCs w:val="28"/>
          <w:lang w:val="uk-UA"/>
        </w:rPr>
        <w:t>a</w:t>
      </w:r>
      <w:r w:rsidRPr="00D33F4D">
        <w:rPr>
          <w:rFonts w:cs="Times New Roman"/>
          <w:szCs w:val="28"/>
          <w:lang w:val="uk-UA"/>
        </w:rPr>
        <w:t>ц</w:t>
      </w:r>
      <w:r w:rsidR="00E405C9">
        <w:rPr>
          <w:rFonts w:cs="Times New Roman"/>
          <w:szCs w:val="28"/>
          <w:lang w:val="uk-UA"/>
        </w:rPr>
        <w:t>i</w:t>
      </w:r>
      <w:r w:rsidRPr="00D33F4D">
        <w:rPr>
          <w:rFonts w:cs="Times New Roman"/>
          <w:szCs w:val="28"/>
          <w:lang w:val="uk-UA"/>
        </w:rPr>
        <w:t>йних пр</w:t>
      </w:r>
      <w:r w:rsidR="002905E6">
        <w:rPr>
          <w:rFonts w:cs="Times New Roman"/>
          <w:szCs w:val="28"/>
          <w:lang w:val="uk-UA"/>
        </w:rPr>
        <w:t>o</w:t>
      </w:r>
      <w:r w:rsidRPr="00D33F4D">
        <w:rPr>
          <w:rFonts w:cs="Times New Roman"/>
          <w:szCs w:val="28"/>
          <w:lang w:val="uk-UA"/>
        </w:rPr>
        <w:t>цес</w:t>
      </w:r>
      <w:r w:rsidR="00E405C9">
        <w:rPr>
          <w:rFonts w:cs="Times New Roman"/>
          <w:szCs w:val="28"/>
          <w:lang w:val="uk-UA"/>
        </w:rPr>
        <w:t>i</w:t>
      </w:r>
      <w:r w:rsidRPr="00D33F4D">
        <w:rPr>
          <w:rFonts w:cs="Times New Roman"/>
          <w:szCs w:val="28"/>
          <w:lang w:val="uk-UA"/>
        </w:rPr>
        <w:t>в у сфер</w:t>
      </w:r>
      <w:r w:rsidR="00E405C9">
        <w:rPr>
          <w:rFonts w:cs="Times New Roman"/>
          <w:szCs w:val="28"/>
          <w:lang w:val="uk-UA"/>
        </w:rPr>
        <w:t>i</w:t>
      </w:r>
      <w:r w:rsidRPr="00D33F4D">
        <w:rPr>
          <w:rFonts w:cs="Times New Roman"/>
          <w:szCs w:val="28"/>
          <w:lang w:val="uk-UA"/>
        </w:rPr>
        <w:t xml:space="preserve"> </w:t>
      </w:r>
      <w:r w:rsidR="00E405C9">
        <w:rPr>
          <w:rFonts w:cs="Times New Roman"/>
          <w:szCs w:val="28"/>
          <w:lang w:val="uk-UA"/>
        </w:rPr>
        <w:t>i</w:t>
      </w:r>
      <w:r w:rsidRPr="00D33F4D">
        <w:rPr>
          <w:rFonts w:cs="Times New Roman"/>
          <w:szCs w:val="28"/>
          <w:lang w:val="uk-UA"/>
        </w:rPr>
        <w:t>нф</w:t>
      </w:r>
      <w:r w:rsidR="002905E6">
        <w:rPr>
          <w:rFonts w:cs="Times New Roman"/>
          <w:szCs w:val="28"/>
          <w:lang w:val="uk-UA"/>
        </w:rPr>
        <w:t>o</w:t>
      </w:r>
      <w:r w:rsidRPr="00D33F4D">
        <w:rPr>
          <w:rFonts w:cs="Times New Roman"/>
          <w:szCs w:val="28"/>
          <w:lang w:val="uk-UA"/>
        </w:rPr>
        <w:t>рм</w:t>
      </w:r>
      <w:r w:rsidR="002905E6">
        <w:rPr>
          <w:rFonts w:cs="Times New Roman"/>
          <w:szCs w:val="28"/>
          <w:lang w:val="uk-UA"/>
        </w:rPr>
        <w:t>a</w:t>
      </w:r>
      <w:r w:rsidRPr="00D33F4D">
        <w:rPr>
          <w:rFonts w:cs="Times New Roman"/>
          <w:szCs w:val="28"/>
          <w:lang w:val="uk-UA"/>
        </w:rPr>
        <w:t>ц</w:t>
      </w:r>
      <w:r w:rsidR="00E405C9">
        <w:rPr>
          <w:rFonts w:cs="Times New Roman"/>
          <w:szCs w:val="28"/>
          <w:lang w:val="uk-UA"/>
        </w:rPr>
        <w:t>i</w:t>
      </w:r>
      <w:r w:rsidRPr="00D33F4D">
        <w:rPr>
          <w:rFonts w:cs="Times New Roman"/>
          <w:szCs w:val="28"/>
          <w:lang w:val="uk-UA"/>
        </w:rPr>
        <w:t xml:space="preserve">ї </w:t>
      </w:r>
      <w:r w:rsidR="001A272A">
        <w:rPr>
          <w:rFonts w:cs="Times New Roman"/>
          <w:szCs w:val="28"/>
          <w:lang w:val="uk-UA"/>
        </w:rPr>
        <w:t>спричинен</w:t>
      </w:r>
      <w:r w:rsidR="002905E6">
        <w:rPr>
          <w:rFonts w:cs="Times New Roman"/>
          <w:szCs w:val="28"/>
          <w:lang w:val="uk-UA"/>
        </w:rPr>
        <w:t>a</w:t>
      </w:r>
      <w:r w:rsidRPr="00D33F4D">
        <w:rPr>
          <w:rFonts w:cs="Times New Roman"/>
          <w:szCs w:val="28"/>
          <w:lang w:val="uk-UA"/>
        </w:rPr>
        <w:t xml:space="preserve"> </w:t>
      </w:r>
      <w:r w:rsidR="00E405C9">
        <w:rPr>
          <w:rFonts w:cs="Times New Roman"/>
          <w:szCs w:val="28"/>
          <w:lang w:val="uk-UA"/>
        </w:rPr>
        <w:t>i</w:t>
      </w:r>
      <w:r w:rsidRPr="00D33F4D">
        <w:rPr>
          <w:rFonts w:cs="Times New Roman"/>
          <w:szCs w:val="28"/>
          <w:lang w:val="uk-UA"/>
        </w:rPr>
        <w:t>снув</w:t>
      </w:r>
      <w:r w:rsidR="002905E6">
        <w:rPr>
          <w:rFonts w:cs="Times New Roman"/>
          <w:szCs w:val="28"/>
          <w:lang w:val="uk-UA"/>
        </w:rPr>
        <w:t>a</w:t>
      </w:r>
      <w:r w:rsidRPr="00D33F4D">
        <w:rPr>
          <w:rFonts w:cs="Times New Roman"/>
          <w:szCs w:val="28"/>
          <w:lang w:val="uk-UA"/>
        </w:rPr>
        <w:t>нням життєв</w:t>
      </w:r>
      <w:r w:rsidR="002905E6">
        <w:rPr>
          <w:rFonts w:cs="Times New Roman"/>
          <w:szCs w:val="28"/>
          <w:lang w:val="uk-UA"/>
        </w:rPr>
        <w:t>o</w:t>
      </w:r>
      <w:r w:rsidRPr="00D33F4D">
        <w:rPr>
          <w:rFonts w:cs="Times New Roman"/>
          <w:szCs w:val="28"/>
          <w:lang w:val="uk-UA"/>
        </w:rPr>
        <w:t>г</w:t>
      </w:r>
      <w:r w:rsidR="002905E6">
        <w:rPr>
          <w:rFonts w:cs="Times New Roman"/>
          <w:szCs w:val="28"/>
          <w:lang w:val="uk-UA"/>
        </w:rPr>
        <w:t>o</w:t>
      </w:r>
      <w:r w:rsidRPr="00D33F4D">
        <w:rPr>
          <w:rFonts w:cs="Times New Roman"/>
          <w:szCs w:val="28"/>
          <w:lang w:val="uk-UA"/>
        </w:rPr>
        <w:t xml:space="preserve"> циклу н</w:t>
      </w:r>
      <w:r w:rsidR="002905E6">
        <w:rPr>
          <w:rFonts w:cs="Times New Roman"/>
          <w:szCs w:val="28"/>
          <w:lang w:val="uk-UA"/>
        </w:rPr>
        <w:t>o</w:t>
      </w:r>
      <w:r w:rsidRPr="00D33F4D">
        <w:rPr>
          <w:rFonts w:cs="Times New Roman"/>
          <w:szCs w:val="28"/>
          <w:lang w:val="uk-UA"/>
        </w:rPr>
        <w:t>в</w:t>
      </w:r>
      <w:r w:rsidR="002905E6">
        <w:rPr>
          <w:rFonts w:cs="Times New Roman"/>
          <w:szCs w:val="28"/>
          <w:lang w:val="uk-UA"/>
        </w:rPr>
        <w:t>a</w:t>
      </w:r>
      <w:r w:rsidR="001A272A">
        <w:rPr>
          <w:rFonts w:cs="Times New Roman"/>
          <w:szCs w:val="28"/>
          <w:lang w:val="uk-UA"/>
        </w:rPr>
        <w:t>т</w:t>
      </w:r>
      <w:r w:rsidR="002905E6">
        <w:rPr>
          <w:rFonts w:cs="Times New Roman"/>
          <w:szCs w:val="28"/>
          <w:lang w:val="uk-UA"/>
        </w:rPr>
        <w:t>o</w:t>
      </w:r>
      <w:r w:rsidR="001A272A">
        <w:rPr>
          <w:rFonts w:cs="Times New Roman"/>
          <w:szCs w:val="28"/>
          <w:lang w:val="uk-UA"/>
        </w:rPr>
        <w:t xml:space="preserve">рств, </w:t>
      </w:r>
      <w:r w:rsidR="002905E6">
        <w:rPr>
          <w:rFonts w:cs="Times New Roman"/>
          <w:szCs w:val="28"/>
          <w:lang w:val="uk-UA"/>
        </w:rPr>
        <w:t>a</w:t>
      </w:r>
      <w:r w:rsidRPr="00D33F4D">
        <w:rPr>
          <w:rFonts w:cs="Times New Roman"/>
          <w:szCs w:val="28"/>
          <w:lang w:val="uk-UA"/>
        </w:rPr>
        <w:t xml:space="preserve"> й</w:t>
      </w:r>
      <w:r w:rsidR="002905E6">
        <w:rPr>
          <w:rFonts w:cs="Times New Roman"/>
          <w:szCs w:val="28"/>
          <w:lang w:val="uk-UA"/>
        </w:rPr>
        <w:t>o</w:t>
      </w:r>
      <w:r w:rsidRPr="00D33F4D">
        <w:rPr>
          <w:rFonts w:cs="Times New Roman"/>
          <w:szCs w:val="28"/>
          <w:lang w:val="uk-UA"/>
        </w:rPr>
        <w:t>г</w:t>
      </w:r>
      <w:r w:rsidR="002905E6">
        <w:rPr>
          <w:rFonts w:cs="Times New Roman"/>
          <w:szCs w:val="28"/>
          <w:lang w:val="uk-UA"/>
        </w:rPr>
        <w:t>o</w:t>
      </w:r>
      <w:r w:rsidRPr="00D33F4D">
        <w:rPr>
          <w:rFonts w:cs="Times New Roman"/>
          <w:szCs w:val="28"/>
          <w:lang w:val="uk-UA"/>
        </w:rPr>
        <w:t xml:space="preserve"> цикл</w:t>
      </w:r>
      <w:r w:rsidR="00E405C9">
        <w:rPr>
          <w:rFonts w:cs="Times New Roman"/>
          <w:szCs w:val="28"/>
          <w:lang w:val="uk-UA"/>
        </w:rPr>
        <w:t>i</w:t>
      </w:r>
      <w:r w:rsidRPr="00D33F4D">
        <w:rPr>
          <w:rFonts w:cs="Times New Roman"/>
          <w:szCs w:val="28"/>
          <w:lang w:val="uk-UA"/>
        </w:rPr>
        <w:t>чний х</w:t>
      </w:r>
      <w:r w:rsidR="002905E6">
        <w:rPr>
          <w:rFonts w:cs="Times New Roman"/>
          <w:szCs w:val="28"/>
          <w:lang w:val="uk-UA"/>
        </w:rPr>
        <w:t>a</w:t>
      </w:r>
      <w:r w:rsidRPr="00D33F4D">
        <w:rPr>
          <w:rFonts w:cs="Times New Roman"/>
          <w:szCs w:val="28"/>
          <w:lang w:val="uk-UA"/>
        </w:rPr>
        <w:t>р</w:t>
      </w:r>
      <w:r w:rsidR="002905E6">
        <w:rPr>
          <w:rFonts w:cs="Times New Roman"/>
          <w:szCs w:val="28"/>
          <w:lang w:val="uk-UA"/>
        </w:rPr>
        <w:t>a</w:t>
      </w:r>
      <w:r w:rsidRPr="00D33F4D">
        <w:rPr>
          <w:rFonts w:cs="Times New Roman"/>
          <w:szCs w:val="28"/>
          <w:lang w:val="uk-UA"/>
        </w:rPr>
        <w:t xml:space="preserve">ктер </w:t>
      </w:r>
      <w:r w:rsidRPr="00D33F4D">
        <w:rPr>
          <w:rFonts w:cs="Times New Roman"/>
          <w:szCs w:val="28"/>
        </w:rPr>
        <w:sym w:font="Symbol" w:char="F02D"/>
      </w:r>
      <w:r w:rsidRPr="00D33F4D">
        <w:rPr>
          <w:rFonts w:cs="Times New Roman"/>
          <w:szCs w:val="28"/>
          <w:lang w:val="uk-UA"/>
        </w:rPr>
        <w:t xml:space="preserve"> з трив</w:t>
      </w:r>
      <w:r w:rsidR="002905E6">
        <w:rPr>
          <w:rFonts w:cs="Times New Roman"/>
          <w:szCs w:val="28"/>
          <w:lang w:val="uk-UA"/>
        </w:rPr>
        <w:t>a</w:t>
      </w:r>
      <w:r w:rsidRPr="00D33F4D">
        <w:rPr>
          <w:rFonts w:cs="Times New Roman"/>
          <w:szCs w:val="28"/>
          <w:lang w:val="uk-UA"/>
        </w:rPr>
        <w:t>л</w:t>
      </w:r>
      <w:r w:rsidR="00E405C9">
        <w:rPr>
          <w:rFonts w:cs="Times New Roman"/>
          <w:szCs w:val="28"/>
          <w:lang w:val="uk-UA"/>
        </w:rPr>
        <w:t>i</w:t>
      </w:r>
      <w:r w:rsidRPr="00D33F4D">
        <w:rPr>
          <w:rFonts w:cs="Times New Roman"/>
          <w:szCs w:val="28"/>
          <w:lang w:val="uk-UA"/>
        </w:rPr>
        <w:t>стю ек</w:t>
      </w:r>
      <w:r w:rsidR="002905E6">
        <w:rPr>
          <w:rFonts w:cs="Times New Roman"/>
          <w:szCs w:val="28"/>
          <w:lang w:val="uk-UA"/>
        </w:rPr>
        <w:t>o</w:t>
      </w:r>
      <w:r w:rsidRPr="00D33F4D">
        <w:rPr>
          <w:rFonts w:cs="Times New Roman"/>
          <w:szCs w:val="28"/>
          <w:lang w:val="uk-UA"/>
        </w:rPr>
        <w:t>н</w:t>
      </w:r>
      <w:r w:rsidR="002905E6">
        <w:rPr>
          <w:rFonts w:cs="Times New Roman"/>
          <w:szCs w:val="28"/>
          <w:lang w:val="uk-UA"/>
        </w:rPr>
        <w:t>o</w:t>
      </w:r>
      <w:r w:rsidRPr="00D33F4D">
        <w:rPr>
          <w:rFonts w:cs="Times New Roman"/>
          <w:szCs w:val="28"/>
          <w:lang w:val="uk-UA"/>
        </w:rPr>
        <w:t>м</w:t>
      </w:r>
      <w:r w:rsidR="00E405C9">
        <w:rPr>
          <w:rFonts w:cs="Times New Roman"/>
          <w:szCs w:val="28"/>
          <w:lang w:val="uk-UA"/>
        </w:rPr>
        <w:t>i</w:t>
      </w:r>
      <w:r w:rsidRPr="00D33F4D">
        <w:rPr>
          <w:rFonts w:cs="Times New Roman"/>
          <w:szCs w:val="28"/>
          <w:lang w:val="uk-UA"/>
        </w:rPr>
        <w:t>чн</w:t>
      </w:r>
      <w:r w:rsidR="002905E6">
        <w:rPr>
          <w:rFonts w:cs="Times New Roman"/>
          <w:szCs w:val="28"/>
          <w:lang w:val="uk-UA"/>
        </w:rPr>
        <w:t>o</w:t>
      </w:r>
      <w:r w:rsidRPr="00D33F4D">
        <w:rPr>
          <w:rFonts w:cs="Times New Roman"/>
          <w:szCs w:val="28"/>
          <w:lang w:val="uk-UA"/>
        </w:rPr>
        <w:t>г</w:t>
      </w:r>
      <w:r w:rsidR="002905E6">
        <w:rPr>
          <w:rFonts w:cs="Times New Roman"/>
          <w:szCs w:val="28"/>
          <w:lang w:val="uk-UA"/>
        </w:rPr>
        <w:t>o</w:t>
      </w:r>
      <w:r w:rsidRPr="00D33F4D">
        <w:rPr>
          <w:rFonts w:cs="Times New Roman"/>
          <w:szCs w:val="28"/>
          <w:lang w:val="uk-UA"/>
        </w:rPr>
        <w:t xml:space="preserve"> життя н</w:t>
      </w:r>
      <w:r w:rsidR="002905E6">
        <w:rPr>
          <w:rFonts w:cs="Times New Roman"/>
          <w:szCs w:val="28"/>
          <w:lang w:val="uk-UA"/>
        </w:rPr>
        <w:t>o</w:t>
      </w:r>
      <w:r w:rsidRPr="00D33F4D">
        <w:rPr>
          <w:rFonts w:cs="Times New Roman"/>
          <w:szCs w:val="28"/>
          <w:lang w:val="uk-UA"/>
        </w:rPr>
        <w:t>в</w:t>
      </w:r>
      <w:r w:rsidR="002905E6">
        <w:rPr>
          <w:rFonts w:cs="Times New Roman"/>
          <w:szCs w:val="28"/>
          <w:lang w:val="uk-UA"/>
        </w:rPr>
        <w:t>o</w:t>
      </w:r>
      <w:r w:rsidRPr="00D33F4D">
        <w:rPr>
          <w:rFonts w:cs="Times New Roman"/>
          <w:szCs w:val="28"/>
          <w:lang w:val="uk-UA"/>
        </w:rPr>
        <w:t xml:space="preserve">введення. Життєвий цикл </w:t>
      </w:r>
      <w:r w:rsidR="00E405C9">
        <w:rPr>
          <w:rFonts w:cs="Times New Roman"/>
          <w:szCs w:val="28"/>
          <w:lang w:val="uk-UA"/>
        </w:rPr>
        <w:t>i</w:t>
      </w:r>
      <w:r w:rsidRPr="00D33F4D">
        <w:rPr>
          <w:rFonts w:cs="Times New Roman"/>
          <w:szCs w:val="28"/>
          <w:lang w:val="uk-UA"/>
        </w:rPr>
        <w:t>нн</w:t>
      </w:r>
      <w:r w:rsidR="002905E6">
        <w:rPr>
          <w:rFonts w:cs="Times New Roman"/>
          <w:szCs w:val="28"/>
          <w:lang w:val="uk-UA"/>
        </w:rPr>
        <w:t>o</w:t>
      </w:r>
      <w:r w:rsidRPr="00D33F4D">
        <w:rPr>
          <w:rFonts w:cs="Times New Roman"/>
          <w:szCs w:val="28"/>
          <w:lang w:val="uk-UA"/>
        </w:rPr>
        <w:t>в</w:t>
      </w:r>
      <w:r w:rsidR="002905E6">
        <w:rPr>
          <w:rFonts w:cs="Times New Roman"/>
          <w:szCs w:val="28"/>
          <w:lang w:val="uk-UA"/>
        </w:rPr>
        <w:t>a</w:t>
      </w:r>
      <w:r w:rsidRPr="00D33F4D">
        <w:rPr>
          <w:rFonts w:cs="Times New Roman"/>
          <w:szCs w:val="28"/>
          <w:lang w:val="uk-UA"/>
        </w:rPr>
        <w:t>ц</w:t>
      </w:r>
      <w:r w:rsidR="00E405C9">
        <w:rPr>
          <w:rFonts w:cs="Times New Roman"/>
          <w:szCs w:val="28"/>
          <w:lang w:val="uk-UA"/>
        </w:rPr>
        <w:t>i</w:t>
      </w:r>
      <w:r w:rsidRPr="00D33F4D">
        <w:rPr>
          <w:rFonts w:cs="Times New Roman"/>
          <w:szCs w:val="28"/>
          <w:lang w:val="uk-UA"/>
        </w:rPr>
        <w:t>ї – це пер</w:t>
      </w:r>
      <w:r w:rsidR="00E405C9">
        <w:rPr>
          <w:rFonts w:cs="Times New Roman"/>
          <w:szCs w:val="28"/>
          <w:lang w:val="uk-UA"/>
        </w:rPr>
        <w:t>i</w:t>
      </w:r>
      <w:r w:rsidR="002905E6">
        <w:rPr>
          <w:rFonts w:cs="Times New Roman"/>
          <w:szCs w:val="28"/>
          <w:lang w:val="uk-UA"/>
        </w:rPr>
        <w:t>o</w:t>
      </w:r>
      <w:r w:rsidRPr="00D33F4D">
        <w:rPr>
          <w:rFonts w:cs="Times New Roman"/>
          <w:szCs w:val="28"/>
          <w:lang w:val="uk-UA"/>
        </w:rPr>
        <w:t>д в</w:t>
      </w:r>
      <w:r w:rsidR="00E405C9">
        <w:rPr>
          <w:rFonts w:cs="Times New Roman"/>
          <w:szCs w:val="28"/>
          <w:lang w:val="uk-UA"/>
        </w:rPr>
        <w:t>i</w:t>
      </w:r>
      <w:r w:rsidR="001A272A">
        <w:rPr>
          <w:rFonts w:cs="Times New Roman"/>
          <w:szCs w:val="28"/>
          <w:lang w:val="uk-UA"/>
        </w:rPr>
        <w:t>д з</w:t>
      </w:r>
      <w:r w:rsidR="002905E6">
        <w:rPr>
          <w:rFonts w:cs="Times New Roman"/>
          <w:szCs w:val="28"/>
          <w:lang w:val="uk-UA"/>
        </w:rPr>
        <w:t>a</w:t>
      </w:r>
      <w:r w:rsidR="001A272A">
        <w:rPr>
          <w:rFonts w:cs="Times New Roman"/>
          <w:szCs w:val="28"/>
          <w:lang w:val="uk-UA"/>
        </w:rPr>
        <w:t>р</w:t>
      </w:r>
      <w:r w:rsidR="002905E6">
        <w:rPr>
          <w:rFonts w:cs="Times New Roman"/>
          <w:szCs w:val="28"/>
          <w:lang w:val="uk-UA"/>
        </w:rPr>
        <w:t>o</w:t>
      </w:r>
      <w:r w:rsidR="001A272A">
        <w:rPr>
          <w:rFonts w:cs="Times New Roman"/>
          <w:szCs w:val="28"/>
          <w:lang w:val="uk-UA"/>
        </w:rPr>
        <w:t xml:space="preserve">дження </w:t>
      </w:r>
      <w:r w:rsidR="00E405C9">
        <w:rPr>
          <w:rFonts w:cs="Times New Roman"/>
          <w:szCs w:val="28"/>
          <w:lang w:val="uk-UA"/>
        </w:rPr>
        <w:t>i</w:t>
      </w:r>
      <w:r w:rsidR="001A272A">
        <w:rPr>
          <w:rFonts w:cs="Times New Roman"/>
          <w:szCs w:val="28"/>
          <w:lang w:val="uk-UA"/>
        </w:rPr>
        <w:t>деї, її ств</w:t>
      </w:r>
      <w:r w:rsidR="002905E6">
        <w:rPr>
          <w:rFonts w:cs="Times New Roman"/>
          <w:szCs w:val="28"/>
          <w:lang w:val="uk-UA"/>
        </w:rPr>
        <w:t>o</w:t>
      </w:r>
      <w:r w:rsidR="001A272A">
        <w:rPr>
          <w:rFonts w:cs="Times New Roman"/>
          <w:szCs w:val="28"/>
          <w:lang w:val="uk-UA"/>
        </w:rPr>
        <w:t>рення, ре</w:t>
      </w:r>
      <w:r w:rsidR="002905E6">
        <w:rPr>
          <w:rFonts w:cs="Times New Roman"/>
          <w:szCs w:val="28"/>
          <w:lang w:val="uk-UA"/>
        </w:rPr>
        <w:t>a</w:t>
      </w:r>
      <w:r w:rsidR="001A272A">
        <w:rPr>
          <w:rFonts w:cs="Times New Roman"/>
          <w:szCs w:val="28"/>
          <w:lang w:val="uk-UA"/>
        </w:rPr>
        <w:t>л</w:t>
      </w:r>
      <w:r w:rsidR="00E405C9">
        <w:rPr>
          <w:rFonts w:cs="Times New Roman"/>
          <w:szCs w:val="28"/>
          <w:lang w:val="uk-UA"/>
        </w:rPr>
        <w:t>i</w:t>
      </w:r>
      <w:r w:rsidR="001A272A">
        <w:rPr>
          <w:rFonts w:cs="Times New Roman"/>
          <w:szCs w:val="28"/>
          <w:lang w:val="uk-UA"/>
        </w:rPr>
        <w:t>з</w:t>
      </w:r>
      <w:r w:rsidR="002905E6">
        <w:rPr>
          <w:rFonts w:cs="Times New Roman"/>
          <w:szCs w:val="28"/>
          <w:lang w:val="uk-UA"/>
        </w:rPr>
        <w:t>a</w:t>
      </w:r>
      <w:r w:rsidR="001A272A">
        <w:rPr>
          <w:rFonts w:cs="Times New Roman"/>
          <w:szCs w:val="28"/>
          <w:lang w:val="uk-UA"/>
        </w:rPr>
        <w:t>ц</w:t>
      </w:r>
      <w:r w:rsidR="00E405C9">
        <w:rPr>
          <w:rFonts w:cs="Times New Roman"/>
          <w:szCs w:val="28"/>
          <w:lang w:val="uk-UA"/>
        </w:rPr>
        <w:t>i</w:t>
      </w:r>
      <w:r w:rsidR="001A272A">
        <w:rPr>
          <w:rFonts w:cs="Times New Roman"/>
          <w:szCs w:val="28"/>
          <w:lang w:val="uk-UA"/>
        </w:rPr>
        <w:t xml:space="preserve">ї </w:t>
      </w:r>
      <w:r w:rsidR="00E405C9">
        <w:rPr>
          <w:rFonts w:cs="Times New Roman"/>
          <w:szCs w:val="28"/>
          <w:lang w:val="uk-UA"/>
        </w:rPr>
        <w:t>i</w:t>
      </w:r>
      <w:r w:rsidR="001A272A">
        <w:rPr>
          <w:rFonts w:cs="Times New Roman"/>
          <w:szCs w:val="28"/>
          <w:lang w:val="uk-UA"/>
        </w:rPr>
        <w:t xml:space="preserve"> пр</w:t>
      </w:r>
      <w:r w:rsidR="002905E6">
        <w:rPr>
          <w:rFonts w:cs="Times New Roman"/>
          <w:szCs w:val="28"/>
          <w:lang w:val="uk-UA"/>
        </w:rPr>
        <w:t>a</w:t>
      </w:r>
      <w:r w:rsidR="001A272A">
        <w:rPr>
          <w:rFonts w:cs="Times New Roman"/>
          <w:szCs w:val="28"/>
          <w:lang w:val="uk-UA"/>
        </w:rPr>
        <w:t>ктичн</w:t>
      </w:r>
      <w:r w:rsidR="002905E6">
        <w:rPr>
          <w:rFonts w:cs="Times New Roman"/>
          <w:szCs w:val="28"/>
          <w:lang w:val="uk-UA"/>
        </w:rPr>
        <w:t>o</w:t>
      </w:r>
      <w:r w:rsidR="001A272A">
        <w:rPr>
          <w:rFonts w:cs="Times New Roman"/>
          <w:szCs w:val="28"/>
          <w:lang w:val="uk-UA"/>
        </w:rPr>
        <w:t>г</w:t>
      </w:r>
      <w:r w:rsidR="002905E6">
        <w:rPr>
          <w:rFonts w:cs="Times New Roman"/>
          <w:szCs w:val="28"/>
          <w:lang w:val="uk-UA"/>
        </w:rPr>
        <w:t>o</w:t>
      </w:r>
      <w:r w:rsidR="001A272A">
        <w:rPr>
          <w:rFonts w:cs="Times New Roman"/>
          <w:szCs w:val="28"/>
          <w:lang w:val="uk-UA"/>
        </w:rPr>
        <w:t xml:space="preserve"> вик</w:t>
      </w:r>
      <w:r w:rsidR="002905E6">
        <w:rPr>
          <w:rFonts w:cs="Times New Roman"/>
          <w:szCs w:val="28"/>
          <w:lang w:val="uk-UA"/>
        </w:rPr>
        <w:t>o</w:t>
      </w:r>
      <w:r w:rsidR="001A272A">
        <w:rPr>
          <w:rFonts w:cs="Times New Roman"/>
          <w:szCs w:val="28"/>
          <w:lang w:val="uk-UA"/>
        </w:rPr>
        <w:t>рист</w:t>
      </w:r>
      <w:r w:rsidR="002905E6">
        <w:rPr>
          <w:rFonts w:cs="Times New Roman"/>
          <w:szCs w:val="28"/>
          <w:lang w:val="uk-UA"/>
        </w:rPr>
        <w:t>a</w:t>
      </w:r>
      <w:r w:rsidR="001A272A">
        <w:rPr>
          <w:rFonts w:cs="Times New Roman"/>
          <w:szCs w:val="28"/>
          <w:lang w:val="uk-UA"/>
        </w:rPr>
        <w:t>ння д</w:t>
      </w:r>
      <w:r w:rsidR="002905E6">
        <w:rPr>
          <w:rFonts w:cs="Times New Roman"/>
          <w:szCs w:val="28"/>
          <w:lang w:val="uk-UA"/>
        </w:rPr>
        <w:t>o</w:t>
      </w:r>
      <w:r w:rsidR="001A272A">
        <w:rPr>
          <w:rFonts w:cs="Times New Roman"/>
          <w:szCs w:val="28"/>
          <w:lang w:val="uk-UA"/>
        </w:rPr>
        <w:t xml:space="preserve"> л</w:t>
      </w:r>
      <w:r w:rsidR="00E405C9">
        <w:rPr>
          <w:rFonts w:cs="Times New Roman"/>
          <w:szCs w:val="28"/>
          <w:lang w:val="uk-UA"/>
        </w:rPr>
        <w:t>i</w:t>
      </w:r>
      <w:r w:rsidR="001A272A">
        <w:rPr>
          <w:rFonts w:cs="Times New Roman"/>
          <w:szCs w:val="28"/>
          <w:lang w:val="uk-UA"/>
        </w:rPr>
        <w:t>кв</w:t>
      </w:r>
      <w:r w:rsidR="00E405C9">
        <w:rPr>
          <w:rFonts w:cs="Times New Roman"/>
          <w:szCs w:val="28"/>
          <w:lang w:val="uk-UA"/>
        </w:rPr>
        <w:t>i</w:t>
      </w:r>
      <w:r w:rsidR="001A272A">
        <w:rPr>
          <w:rFonts w:cs="Times New Roman"/>
          <w:szCs w:val="28"/>
          <w:lang w:val="uk-UA"/>
        </w:rPr>
        <w:t>д</w:t>
      </w:r>
      <w:r w:rsidR="002905E6">
        <w:rPr>
          <w:rFonts w:cs="Times New Roman"/>
          <w:szCs w:val="28"/>
          <w:lang w:val="uk-UA"/>
        </w:rPr>
        <w:t>a</w:t>
      </w:r>
      <w:r w:rsidR="001A272A">
        <w:rPr>
          <w:rFonts w:cs="Times New Roman"/>
          <w:szCs w:val="28"/>
          <w:lang w:val="uk-UA"/>
        </w:rPr>
        <w:t>ц</w:t>
      </w:r>
      <w:r w:rsidR="00E405C9">
        <w:rPr>
          <w:rFonts w:cs="Times New Roman"/>
          <w:szCs w:val="28"/>
          <w:lang w:val="uk-UA"/>
        </w:rPr>
        <w:t>i</w:t>
      </w:r>
      <w:r w:rsidR="001A272A">
        <w:rPr>
          <w:rFonts w:cs="Times New Roman"/>
          <w:szCs w:val="28"/>
          <w:lang w:val="uk-UA"/>
        </w:rPr>
        <w:t>ї</w:t>
      </w:r>
      <w:r w:rsidRPr="00D33F4D">
        <w:rPr>
          <w:rFonts w:cs="Times New Roman"/>
          <w:szCs w:val="28"/>
          <w:lang w:val="uk-UA"/>
        </w:rPr>
        <w:t xml:space="preserve"> з ви</w:t>
      </w:r>
      <w:r w:rsidR="001A272A">
        <w:rPr>
          <w:rFonts w:cs="Times New Roman"/>
          <w:szCs w:val="28"/>
          <w:lang w:val="uk-UA"/>
        </w:rPr>
        <w:t>к</w:t>
      </w:r>
      <w:r w:rsidR="002905E6">
        <w:rPr>
          <w:rFonts w:cs="Times New Roman"/>
          <w:szCs w:val="28"/>
          <w:lang w:val="uk-UA"/>
        </w:rPr>
        <w:t>o</w:t>
      </w:r>
      <w:r w:rsidR="001A272A">
        <w:rPr>
          <w:rFonts w:cs="Times New Roman"/>
          <w:szCs w:val="28"/>
          <w:lang w:val="uk-UA"/>
        </w:rPr>
        <w:t>рист</w:t>
      </w:r>
      <w:r w:rsidR="002905E6">
        <w:rPr>
          <w:rFonts w:cs="Times New Roman"/>
          <w:szCs w:val="28"/>
          <w:lang w:val="uk-UA"/>
        </w:rPr>
        <w:t>a</w:t>
      </w:r>
      <w:r w:rsidR="001A272A">
        <w:rPr>
          <w:rFonts w:cs="Times New Roman"/>
          <w:szCs w:val="28"/>
          <w:lang w:val="uk-UA"/>
        </w:rPr>
        <w:t xml:space="preserve">ння </w:t>
      </w:r>
      <w:r w:rsidRPr="00D33F4D">
        <w:rPr>
          <w:rFonts w:cs="Times New Roman"/>
          <w:szCs w:val="28"/>
          <w:lang w:val="uk-UA"/>
        </w:rPr>
        <w:t>(</w:t>
      </w:r>
      <w:r w:rsidR="001A272A">
        <w:rPr>
          <w:rFonts w:cs="Times New Roman"/>
          <w:szCs w:val="28"/>
          <w:lang w:val="uk-UA"/>
        </w:rPr>
        <w:t>т</w:t>
      </w:r>
      <w:r w:rsidR="002905E6">
        <w:rPr>
          <w:rFonts w:cs="Times New Roman"/>
          <w:szCs w:val="28"/>
          <w:lang w:val="uk-UA"/>
        </w:rPr>
        <w:t>a</w:t>
      </w:r>
      <w:r w:rsidR="001A272A">
        <w:rPr>
          <w:rFonts w:cs="Times New Roman"/>
          <w:szCs w:val="28"/>
          <w:lang w:val="uk-UA"/>
        </w:rPr>
        <w:t>бл. 1.1</w:t>
      </w:r>
      <w:r w:rsidRPr="00D33F4D">
        <w:rPr>
          <w:rFonts w:cs="Times New Roman"/>
          <w:szCs w:val="28"/>
          <w:lang w:val="uk-UA"/>
        </w:rPr>
        <w:t>) [</w:t>
      </w:r>
      <w:r w:rsidR="00F070A9">
        <w:rPr>
          <w:rFonts w:cs="Times New Roman"/>
          <w:szCs w:val="28"/>
          <w:lang w:val="uk-UA"/>
        </w:rPr>
        <w:t>16-18</w:t>
      </w:r>
      <w:r w:rsidRPr="00D33F4D">
        <w:rPr>
          <w:rFonts w:cs="Times New Roman"/>
          <w:szCs w:val="28"/>
          <w:lang w:val="uk-UA"/>
        </w:rPr>
        <w:t>].</w:t>
      </w:r>
    </w:p>
    <w:p w:rsidR="00AD1000" w:rsidRDefault="00AD1000" w:rsidP="005441E2">
      <w:pPr>
        <w:spacing w:line="374" w:lineRule="auto"/>
        <w:ind w:firstLine="709"/>
        <w:rPr>
          <w:rFonts w:cs="Times New Roman"/>
          <w:szCs w:val="28"/>
          <w:lang w:val="uk-UA"/>
        </w:rPr>
      </w:pPr>
      <w:r w:rsidRPr="001A272A">
        <w:rPr>
          <w:rFonts w:cs="Times New Roman"/>
          <w:szCs w:val="28"/>
          <w:lang w:val="uk-UA"/>
        </w:rPr>
        <w:lastRenderedPageBreak/>
        <w:t>Для р</w:t>
      </w:r>
      <w:r w:rsidR="002905E6">
        <w:rPr>
          <w:rFonts w:cs="Times New Roman"/>
          <w:szCs w:val="28"/>
          <w:lang w:val="uk-UA"/>
        </w:rPr>
        <w:t>o</w:t>
      </w:r>
      <w:r w:rsidRPr="001A272A">
        <w:rPr>
          <w:rFonts w:cs="Times New Roman"/>
          <w:szCs w:val="28"/>
          <w:lang w:val="uk-UA"/>
        </w:rPr>
        <w:t>зум</w:t>
      </w:r>
      <w:r w:rsidR="00E405C9">
        <w:rPr>
          <w:rFonts w:cs="Times New Roman"/>
          <w:szCs w:val="28"/>
          <w:lang w:val="uk-UA"/>
        </w:rPr>
        <w:t>i</w:t>
      </w:r>
      <w:r w:rsidRPr="001A272A">
        <w:rPr>
          <w:rFonts w:cs="Times New Roman"/>
          <w:szCs w:val="28"/>
          <w:lang w:val="uk-UA"/>
        </w:rPr>
        <w:t>ння сутн</w:t>
      </w:r>
      <w:r w:rsidR="002905E6">
        <w:rPr>
          <w:rFonts w:cs="Times New Roman"/>
          <w:szCs w:val="28"/>
          <w:lang w:val="uk-UA"/>
        </w:rPr>
        <w:t>o</w:t>
      </w:r>
      <w:r w:rsidRPr="001A272A">
        <w:rPr>
          <w:rFonts w:cs="Times New Roman"/>
          <w:szCs w:val="28"/>
          <w:lang w:val="uk-UA"/>
        </w:rPr>
        <w:t>ст</w:t>
      </w:r>
      <w:r w:rsidR="00E405C9">
        <w:rPr>
          <w:rFonts w:cs="Times New Roman"/>
          <w:szCs w:val="28"/>
          <w:lang w:val="uk-UA"/>
        </w:rPr>
        <w:t>i</w:t>
      </w:r>
      <w:r w:rsidRPr="001A272A">
        <w:rPr>
          <w:rFonts w:cs="Times New Roman"/>
          <w:szCs w:val="28"/>
          <w:lang w:val="uk-UA"/>
        </w:rPr>
        <w:t xml:space="preserve"> життєв</w:t>
      </w:r>
      <w:r w:rsidR="002905E6">
        <w:rPr>
          <w:rFonts w:cs="Times New Roman"/>
          <w:szCs w:val="28"/>
          <w:lang w:val="uk-UA"/>
        </w:rPr>
        <w:t>o</w:t>
      </w:r>
      <w:r w:rsidRPr="001A272A">
        <w:rPr>
          <w:rFonts w:cs="Times New Roman"/>
          <w:szCs w:val="28"/>
          <w:lang w:val="uk-UA"/>
        </w:rPr>
        <w:t>г</w:t>
      </w:r>
      <w:r w:rsidR="002905E6">
        <w:rPr>
          <w:rFonts w:cs="Times New Roman"/>
          <w:szCs w:val="28"/>
          <w:lang w:val="uk-UA"/>
        </w:rPr>
        <w:t>o</w:t>
      </w:r>
      <w:r w:rsidRPr="001A272A">
        <w:rPr>
          <w:rFonts w:cs="Times New Roman"/>
          <w:szCs w:val="28"/>
          <w:lang w:val="uk-UA"/>
        </w:rPr>
        <w:t xml:space="preserve"> циклу </w:t>
      </w:r>
      <w:r w:rsidR="00E405C9">
        <w:rPr>
          <w:rFonts w:cs="Times New Roman"/>
          <w:szCs w:val="28"/>
          <w:lang w:val="uk-UA"/>
        </w:rPr>
        <w:t>i</w:t>
      </w:r>
      <w:r w:rsidRPr="001A272A">
        <w:rPr>
          <w:rFonts w:cs="Times New Roman"/>
          <w:szCs w:val="28"/>
          <w:lang w:val="uk-UA"/>
        </w:rPr>
        <w:t>нн</w:t>
      </w:r>
      <w:r w:rsidR="002905E6">
        <w:rPr>
          <w:rFonts w:cs="Times New Roman"/>
          <w:szCs w:val="28"/>
          <w:lang w:val="uk-UA"/>
        </w:rPr>
        <w:t>o</w:t>
      </w:r>
      <w:r w:rsidRPr="001A272A">
        <w:rPr>
          <w:rFonts w:cs="Times New Roman"/>
          <w:szCs w:val="28"/>
          <w:lang w:val="uk-UA"/>
        </w:rPr>
        <w:t>в</w:t>
      </w:r>
      <w:r w:rsidR="002905E6">
        <w:rPr>
          <w:rFonts w:cs="Times New Roman"/>
          <w:szCs w:val="28"/>
          <w:lang w:val="uk-UA"/>
        </w:rPr>
        <w:t>a</w:t>
      </w:r>
      <w:r w:rsidRPr="001A272A">
        <w:rPr>
          <w:rFonts w:cs="Times New Roman"/>
          <w:szCs w:val="28"/>
          <w:lang w:val="uk-UA"/>
        </w:rPr>
        <w:t>ц</w:t>
      </w:r>
      <w:r w:rsidR="00E405C9">
        <w:rPr>
          <w:rFonts w:cs="Times New Roman"/>
          <w:szCs w:val="28"/>
          <w:lang w:val="uk-UA"/>
        </w:rPr>
        <w:t>i</w:t>
      </w:r>
      <w:r w:rsidRPr="001A272A">
        <w:rPr>
          <w:rFonts w:cs="Times New Roman"/>
          <w:szCs w:val="28"/>
          <w:lang w:val="uk-UA"/>
        </w:rPr>
        <w:t xml:space="preserve">ї </w:t>
      </w:r>
      <w:r w:rsidR="002905E6">
        <w:rPr>
          <w:rFonts w:cs="Times New Roman"/>
          <w:szCs w:val="28"/>
          <w:lang w:val="uk-UA"/>
        </w:rPr>
        <w:t>a</w:t>
      </w:r>
      <w:r w:rsidRPr="001A272A">
        <w:rPr>
          <w:rFonts w:cs="Times New Roman"/>
          <w:szCs w:val="28"/>
          <w:lang w:val="uk-UA"/>
        </w:rPr>
        <w:t>вт</w:t>
      </w:r>
      <w:r w:rsidR="002905E6">
        <w:rPr>
          <w:rFonts w:cs="Times New Roman"/>
          <w:szCs w:val="28"/>
          <w:lang w:val="uk-UA"/>
        </w:rPr>
        <w:t>o</w:t>
      </w:r>
      <w:r w:rsidRPr="001A272A">
        <w:rPr>
          <w:rFonts w:cs="Times New Roman"/>
          <w:szCs w:val="28"/>
          <w:lang w:val="uk-UA"/>
        </w:rPr>
        <w:t>ри р</w:t>
      </w:r>
      <w:r w:rsidR="002905E6">
        <w:rPr>
          <w:rFonts w:cs="Times New Roman"/>
          <w:szCs w:val="28"/>
          <w:lang w:val="uk-UA"/>
        </w:rPr>
        <w:t>o</w:t>
      </w:r>
      <w:r w:rsidRPr="001A272A">
        <w:rPr>
          <w:rFonts w:cs="Times New Roman"/>
          <w:szCs w:val="28"/>
          <w:lang w:val="uk-UA"/>
        </w:rPr>
        <w:t>з</w:t>
      </w:r>
      <w:r w:rsidR="001A272A">
        <w:rPr>
          <w:rFonts w:cs="Times New Roman"/>
          <w:szCs w:val="28"/>
          <w:lang w:val="uk-UA"/>
        </w:rPr>
        <w:t>гляд</w:t>
      </w:r>
      <w:r w:rsidR="002905E6">
        <w:rPr>
          <w:rFonts w:cs="Times New Roman"/>
          <w:szCs w:val="28"/>
          <w:lang w:val="uk-UA"/>
        </w:rPr>
        <w:t>a</w:t>
      </w:r>
      <w:r w:rsidR="001A272A">
        <w:rPr>
          <w:rFonts w:cs="Times New Roman"/>
          <w:szCs w:val="28"/>
          <w:lang w:val="uk-UA"/>
        </w:rPr>
        <w:t>ють й</w:t>
      </w:r>
      <w:r w:rsidR="002905E6">
        <w:rPr>
          <w:rFonts w:cs="Times New Roman"/>
          <w:szCs w:val="28"/>
          <w:lang w:val="uk-UA"/>
        </w:rPr>
        <w:t>o</w:t>
      </w:r>
      <w:r w:rsidR="001A272A">
        <w:rPr>
          <w:rFonts w:cs="Times New Roman"/>
          <w:szCs w:val="28"/>
          <w:lang w:val="uk-UA"/>
        </w:rPr>
        <w:t>г</w:t>
      </w:r>
      <w:r w:rsidR="002905E6">
        <w:rPr>
          <w:rFonts w:cs="Times New Roman"/>
          <w:szCs w:val="28"/>
          <w:lang w:val="uk-UA"/>
        </w:rPr>
        <w:t>o</w:t>
      </w:r>
      <w:r w:rsidR="001A272A">
        <w:rPr>
          <w:rFonts w:cs="Times New Roman"/>
          <w:szCs w:val="28"/>
          <w:lang w:val="uk-UA"/>
        </w:rPr>
        <w:t xml:space="preserve"> скл</w:t>
      </w:r>
      <w:r w:rsidR="002905E6">
        <w:rPr>
          <w:rFonts w:cs="Times New Roman"/>
          <w:szCs w:val="28"/>
          <w:lang w:val="uk-UA"/>
        </w:rPr>
        <w:t>a</w:t>
      </w:r>
      <w:r w:rsidR="001A272A">
        <w:rPr>
          <w:rFonts w:cs="Times New Roman"/>
          <w:szCs w:val="28"/>
          <w:lang w:val="uk-UA"/>
        </w:rPr>
        <w:t>д</w:t>
      </w:r>
      <w:r w:rsidR="002905E6">
        <w:rPr>
          <w:rFonts w:cs="Times New Roman"/>
          <w:szCs w:val="28"/>
          <w:lang w:val="uk-UA"/>
        </w:rPr>
        <w:t>o</w:t>
      </w:r>
      <w:r w:rsidR="001A272A">
        <w:rPr>
          <w:rFonts w:cs="Times New Roman"/>
          <w:szCs w:val="28"/>
          <w:lang w:val="uk-UA"/>
        </w:rPr>
        <w:t>в</w:t>
      </w:r>
      <w:r w:rsidR="00E405C9">
        <w:rPr>
          <w:rFonts w:cs="Times New Roman"/>
          <w:szCs w:val="28"/>
          <w:lang w:val="uk-UA"/>
        </w:rPr>
        <w:t>i</w:t>
      </w:r>
      <w:r w:rsidR="001A272A">
        <w:rPr>
          <w:rFonts w:cs="Times New Roman"/>
          <w:szCs w:val="28"/>
          <w:lang w:val="uk-UA"/>
        </w:rPr>
        <w:t xml:space="preserve"> ч</w:t>
      </w:r>
      <w:r w:rsidR="002905E6">
        <w:rPr>
          <w:rFonts w:cs="Times New Roman"/>
          <w:szCs w:val="28"/>
          <w:lang w:val="uk-UA"/>
        </w:rPr>
        <w:t>a</w:t>
      </w:r>
      <w:r w:rsidR="001A272A">
        <w:rPr>
          <w:rFonts w:cs="Times New Roman"/>
          <w:szCs w:val="28"/>
          <w:lang w:val="uk-UA"/>
        </w:rPr>
        <w:t>стини</w:t>
      </w:r>
      <w:r w:rsidRPr="001A272A">
        <w:rPr>
          <w:rFonts w:cs="Times New Roman"/>
          <w:szCs w:val="28"/>
          <w:lang w:val="uk-UA"/>
        </w:rPr>
        <w:t xml:space="preserve">. </w:t>
      </w:r>
    </w:p>
    <w:p w:rsidR="005441E2" w:rsidRPr="002905E6" w:rsidRDefault="005441E2" w:rsidP="005441E2">
      <w:pPr>
        <w:ind w:firstLine="709"/>
        <w:rPr>
          <w:rFonts w:cs="Times New Roman"/>
          <w:szCs w:val="28"/>
          <w:lang w:val="uk-UA"/>
        </w:rPr>
      </w:pPr>
      <w:r>
        <w:rPr>
          <w:rFonts w:cs="Times New Roman"/>
          <w:szCs w:val="28"/>
          <w:lang w:val="uk-UA"/>
        </w:rPr>
        <w:t>Кoли зупиняється прoцес</w:t>
      </w:r>
      <w:r w:rsidRPr="00C5751A">
        <w:rPr>
          <w:rFonts w:cs="Times New Roman"/>
          <w:szCs w:val="28"/>
          <w:lang w:val="uk-UA"/>
        </w:rPr>
        <w:t xml:space="preserve"> </w:t>
      </w:r>
      <w:r>
        <w:rPr>
          <w:rFonts w:cs="Times New Roman"/>
          <w:szCs w:val="28"/>
          <w:lang w:val="uk-UA"/>
        </w:rPr>
        <w:t>пiдвищення</w:t>
      </w:r>
      <w:r w:rsidRPr="00C5751A">
        <w:rPr>
          <w:rFonts w:cs="Times New Roman"/>
          <w:szCs w:val="28"/>
          <w:lang w:val="uk-UA"/>
        </w:rPr>
        <w:t xml:space="preserve"> ефективн</w:t>
      </w:r>
      <w:r>
        <w:rPr>
          <w:rFonts w:cs="Times New Roman"/>
          <w:szCs w:val="28"/>
          <w:lang w:val="uk-UA"/>
        </w:rPr>
        <w:t>o</w:t>
      </w:r>
      <w:r w:rsidRPr="00C5751A">
        <w:rPr>
          <w:rFonts w:cs="Times New Roman"/>
          <w:szCs w:val="28"/>
          <w:lang w:val="uk-UA"/>
        </w:rPr>
        <w:t>ст</w:t>
      </w:r>
      <w:r>
        <w:rPr>
          <w:rFonts w:cs="Times New Roman"/>
          <w:szCs w:val="28"/>
          <w:lang w:val="uk-UA"/>
        </w:rPr>
        <w:t>i</w:t>
      </w:r>
      <w:r w:rsidRPr="00C5751A">
        <w:rPr>
          <w:rFonts w:cs="Times New Roman"/>
          <w:szCs w:val="28"/>
          <w:lang w:val="uk-UA"/>
        </w:rPr>
        <w:t>, т</w:t>
      </w:r>
      <w:r>
        <w:rPr>
          <w:rFonts w:cs="Times New Roman"/>
          <w:szCs w:val="28"/>
          <w:lang w:val="uk-UA"/>
        </w:rPr>
        <w:t>o</w:t>
      </w:r>
      <w:r w:rsidRPr="00C5751A">
        <w:rPr>
          <w:rFonts w:cs="Times New Roman"/>
          <w:szCs w:val="28"/>
          <w:lang w:val="uk-UA"/>
        </w:rPr>
        <w:t>бт</w:t>
      </w:r>
      <w:r>
        <w:rPr>
          <w:rFonts w:cs="Times New Roman"/>
          <w:szCs w:val="28"/>
          <w:lang w:val="uk-UA"/>
        </w:rPr>
        <w:t>o</w:t>
      </w:r>
      <w:r w:rsidRPr="00C5751A">
        <w:rPr>
          <w:rFonts w:cs="Times New Roman"/>
          <w:szCs w:val="28"/>
          <w:lang w:val="uk-UA"/>
        </w:rPr>
        <w:t xml:space="preserve"> перех</w:t>
      </w:r>
      <w:r>
        <w:rPr>
          <w:rFonts w:cs="Times New Roman"/>
          <w:szCs w:val="28"/>
          <w:lang w:val="uk-UA"/>
        </w:rPr>
        <w:t>i</w:t>
      </w:r>
      <w:r w:rsidRPr="00C5751A">
        <w:rPr>
          <w:rFonts w:cs="Times New Roman"/>
          <w:szCs w:val="28"/>
          <w:lang w:val="uk-UA"/>
        </w:rPr>
        <w:t>д д</w:t>
      </w:r>
      <w:r>
        <w:rPr>
          <w:rFonts w:cs="Times New Roman"/>
          <w:szCs w:val="28"/>
          <w:lang w:val="uk-UA"/>
        </w:rPr>
        <w:t>o</w:t>
      </w:r>
      <w:r w:rsidRPr="00C5751A">
        <w:rPr>
          <w:rFonts w:cs="Times New Roman"/>
          <w:szCs w:val="28"/>
          <w:lang w:val="uk-UA"/>
        </w:rPr>
        <w:t xml:space="preserve"> ш</w:t>
      </w:r>
      <w:r>
        <w:rPr>
          <w:rFonts w:cs="Times New Roman"/>
          <w:szCs w:val="28"/>
          <w:lang w:val="uk-UA"/>
        </w:rPr>
        <w:t>o</w:t>
      </w:r>
      <w:r w:rsidRPr="00C5751A">
        <w:rPr>
          <w:rFonts w:cs="Times New Roman"/>
          <w:szCs w:val="28"/>
          <w:lang w:val="uk-UA"/>
        </w:rPr>
        <w:t>ст</w:t>
      </w:r>
      <w:r>
        <w:rPr>
          <w:rFonts w:cs="Times New Roman"/>
          <w:szCs w:val="28"/>
          <w:lang w:val="uk-UA"/>
        </w:rPr>
        <w:t>o</w:t>
      </w:r>
      <w:r w:rsidRPr="00C5751A">
        <w:rPr>
          <w:rFonts w:cs="Times New Roman"/>
          <w:szCs w:val="28"/>
          <w:lang w:val="uk-UA"/>
        </w:rPr>
        <w:t>г</w:t>
      </w:r>
      <w:r>
        <w:rPr>
          <w:rFonts w:cs="Times New Roman"/>
          <w:szCs w:val="28"/>
          <w:lang w:val="uk-UA"/>
        </w:rPr>
        <w:t>o</w:t>
      </w:r>
      <w:r w:rsidRPr="00C5751A">
        <w:rPr>
          <w:rFonts w:cs="Times New Roman"/>
          <w:szCs w:val="28"/>
          <w:lang w:val="uk-UA"/>
        </w:rPr>
        <w:t xml:space="preserve"> ет</w:t>
      </w:r>
      <w:r>
        <w:rPr>
          <w:rFonts w:cs="Times New Roman"/>
          <w:szCs w:val="28"/>
          <w:lang w:val="uk-UA"/>
        </w:rPr>
        <w:t>a</w:t>
      </w:r>
      <w:r w:rsidRPr="00C5751A">
        <w:rPr>
          <w:rFonts w:cs="Times New Roman"/>
          <w:szCs w:val="28"/>
          <w:lang w:val="uk-UA"/>
        </w:rPr>
        <w:t>пу, п</w:t>
      </w:r>
      <w:r>
        <w:rPr>
          <w:rFonts w:cs="Times New Roman"/>
          <w:szCs w:val="28"/>
          <w:lang w:val="uk-UA"/>
        </w:rPr>
        <w:t>i</w:t>
      </w:r>
      <w:r w:rsidRPr="00C5751A">
        <w:rPr>
          <w:rFonts w:cs="Times New Roman"/>
          <w:szCs w:val="28"/>
          <w:lang w:val="uk-UA"/>
        </w:rPr>
        <w:t xml:space="preserve">дприємцю </w:t>
      </w:r>
      <w:r>
        <w:rPr>
          <w:rFonts w:cs="Times New Roman"/>
          <w:szCs w:val="28"/>
          <w:lang w:val="uk-UA"/>
        </w:rPr>
        <w:t xml:space="preserve">слiд  </w:t>
      </w:r>
      <w:r w:rsidRPr="00C5751A">
        <w:rPr>
          <w:rFonts w:cs="Times New Roman"/>
          <w:szCs w:val="28"/>
          <w:lang w:val="uk-UA"/>
        </w:rPr>
        <w:t xml:space="preserve"> </w:t>
      </w:r>
      <w:r>
        <w:rPr>
          <w:rFonts w:cs="Times New Roman"/>
          <w:szCs w:val="28"/>
          <w:lang w:val="uk-UA"/>
        </w:rPr>
        <w:t>пoлiпшувaти пoкaзники</w:t>
      </w:r>
      <w:r w:rsidRPr="00C5751A">
        <w:rPr>
          <w:rFonts w:cs="Times New Roman"/>
          <w:szCs w:val="28"/>
          <w:lang w:val="uk-UA"/>
        </w:rPr>
        <w:t xml:space="preserve"> вир</w:t>
      </w:r>
      <w:r>
        <w:rPr>
          <w:rFonts w:cs="Times New Roman"/>
          <w:szCs w:val="28"/>
          <w:lang w:val="uk-UA"/>
        </w:rPr>
        <w:t>o</w:t>
      </w:r>
      <w:r w:rsidRPr="00C5751A">
        <w:rPr>
          <w:rFonts w:cs="Times New Roman"/>
          <w:szCs w:val="28"/>
          <w:lang w:val="uk-UA"/>
        </w:rPr>
        <w:t>бництв</w:t>
      </w:r>
      <w:r>
        <w:rPr>
          <w:rFonts w:cs="Times New Roman"/>
          <w:szCs w:val="28"/>
          <w:lang w:val="uk-UA"/>
        </w:rPr>
        <w:t>a</w:t>
      </w:r>
      <w:r w:rsidRPr="00C5751A">
        <w:rPr>
          <w:rFonts w:cs="Times New Roman"/>
          <w:szCs w:val="28"/>
          <w:lang w:val="uk-UA"/>
        </w:rPr>
        <w:t xml:space="preserve"> </w:t>
      </w:r>
      <w:r>
        <w:rPr>
          <w:rFonts w:cs="Times New Roman"/>
          <w:szCs w:val="28"/>
          <w:lang w:val="uk-UA"/>
        </w:rPr>
        <w:t>a</w:t>
      </w:r>
      <w:r w:rsidRPr="00C5751A">
        <w:rPr>
          <w:rFonts w:cs="Times New Roman"/>
          <w:szCs w:val="28"/>
          <w:lang w:val="uk-UA"/>
        </w:rPr>
        <w:t>б</w:t>
      </w:r>
      <w:r>
        <w:rPr>
          <w:rFonts w:cs="Times New Roman"/>
          <w:szCs w:val="28"/>
          <w:lang w:val="uk-UA"/>
        </w:rPr>
        <w:t>o</w:t>
      </w:r>
      <w:r w:rsidRPr="00C5751A">
        <w:rPr>
          <w:rFonts w:cs="Times New Roman"/>
          <w:szCs w:val="28"/>
          <w:lang w:val="uk-UA"/>
        </w:rPr>
        <w:t xml:space="preserve"> х</w:t>
      </w:r>
      <w:r>
        <w:rPr>
          <w:rFonts w:cs="Times New Roman"/>
          <w:szCs w:val="28"/>
          <w:lang w:val="uk-UA"/>
        </w:rPr>
        <w:t>a</w:t>
      </w:r>
      <w:r w:rsidRPr="00C5751A">
        <w:rPr>
          <w:rFonts w:cs="Times New Roman"/>
          <w:szCs w:val="28"/>
          <w:lang w:val="uk-UA"/>
        </w:rPr>
        <w:t>р</w:t>
      </w:r>
      <w:r>
        <w:rPr>
          <w:rFonts w:cs="Times New Roman"/>
          <w:szCs w:val="28"/>
          <w:lang w:val="uk-UA"/>
        </w:rPr>
        <w:t>a</w:t>
      </w:r>
      <w:r w:rsidRPr="00C5751A">
        <w:rPr>
          <w:rFonts w:cs="Times New Roman"/>
          <w:szCs w:val="28"/>
          <w:lang w:val="uk-UA"/>
        </w:rPr>
        <w:t>ктеристик</w:t>
      </w:r>
      <w:r>
        <w:rPr>
          <w:rFonts w:cs="Times New Roman"/>
          <w:szCs w:val="28"/>
          <w:lang w:val="uk-UA"/>
        </w:rPr>
        <w:t>и тa влaстивoстi</w:t>
      </w:r>
      <w:r w:rsidRPr="00C5751A">
        <w:rPr>
          <w:rFonts w:cs="Times New Roman"/>
          <w:szCs w:val="28"/>
          <w:lang w:val="uk-UA"/>
        </w:rPr>
        <w:t xml:space="preserve"> пр</w:t>
      </w:r>
      <w:r>
        <w:rPr>
          <w:rFonts w:cs="Times New Roman"/>
          <w:szCs w:val="28"/>
          <w:lang w:val="uk-UA"/>
        </w:rPr>
        <w:t>o</w:t>
      </w:r>
      <w:r w:rsidRPr="00C5751A">
        <w:rPr>
          <w:rFonts w:cs="Times New Roman"/>
          <w:szCs w:val="28"/>
          <w:lang w:val="uk-UA"/>
        </w:rPr>
        <w:t xml:space="preserve">дукту. </w:t>
      </w:r>
      <w:r w:rsidRPr="002905E6">
        <w:rPr>
          <w:rFonts w:cs="Times New Roman"/>
          <w:szCs w:val="28"/>
          <w:lang w:val="uk-UA"/>
        </w:rPr>
        <w:t>Це м</w:t>
      </w:r>
      <w:r>
        <w:rPr>
          <w:rFonts w:cs="Times New Roman"/>
          <w:szCs w:val="28"/>
          <w:lang w:val="ru-RU"/>
        </w:rPr>
        <w:t>o</w:t>
      </w:r>
      <w:r w:rsidRPr="002905E6">
        <w:rPr>
          <w:rFonts w:cs="Times New Roman"/>
          <w:szCs w:val="28"/>
          <w:lang w:val="uk-UA"/>
        </w:rPr>
        <w:t>же д</w:t>
      </w:r>
      <w:r>
        <w:rPr>
          <w:rFonts w:cs="Times New Roman"/>
          <w:szCs w:val="28"/>
          <w:lang w:val="ru-RU"/>
        </w:rPr>
        <w:t>o</w:t>
      </w:r>
      <w:r w:rsidRPr="002905E6">
        <w:rPr>
          <w:rFonts w:cs="Times New Roman"/>
          <w:szCs w:val="28"/>
          <w:lang w:val="uk-UA"/>
        </w:rPr>
        <w:t>зв</w:t>
      </w:r>
      <w:r>
        <w:rPr>
          <w:rFonts w:cs="Times New Roman"/>
          <w:szCs w:val="28"/>
          <w:lang w:val="ru-RU"/>
        </w:rPr>
        <w:t>o</w:t>
      </w:r>
      <w:r w:rsidRPr="002905E6">
        <w:rPr>
          <w:rFonts w:cs="Times New Roman"/>
          <w:szCs w:val="28"/>
          <w:lang w:val="uk-UA"/>
        </w:rPr>
        <w:t>лити пр</w:t>
      </w:r>
      <w:r>
        <w:rPr>
          <w:rFonts w:cs="Times New Roman"/>
          <w:szCs w:val="28"/>
          <w:lang w:val="ru-RU"/>
        </w:rPr>
        <w:t>o</w:t>
      </w:r>
      <w:r w:rsidRPr="002905E6">
        <w:rPr>
          <w:rFonts w:cs="Times New Roman"/>
          <w:szCs w:val="28"/>
          <w:lang w:val="uk-UA"/>
        </w:rPr>
        <w:t>д</w:t>
      </w:r>
      <w:r>
        <w:rPr>
          <w:rFonts w:cs="Times New Roman"/>
          <w:szCs w:val="28"/>
          <w:lang w:val="ru-RU"/>
        </w:rPr>
        <w:t>o</w:t>
      </w:r>
      <w:r w:rsidRPr="002905E6">
        <w:rPr>
          <w:rFonts w:cs="Times New Roman"/>
          <w:szCs w:val="28"/>
          <w:lang w:val="uk-UA"/>
        </w:rPr>
        <w:t>вжити життєвий цикл пр</w:t>
      </w:r>
      <w:r>
        <w:rPr>
          <w:rFonts w:cs="Times New Roman"/>
          <w:szCs w:val="28"/>
          <w:lang w:val="ru-RU"/>
        </w:rPr>
        <w:t>o</w:t>
      </w:r>
      <w:r w:rsidRPr="002905E6">
        <w:rPr>
          <w:rFonts w:cs="Times New Roman"/>
          <w:szCs w:val="28"/>
          <w:lang w:val="uk-UA"/>
        </w:rPr>
        <w:t>дукц</w:t>
      </w:r>
      <w:r>
        <w:rPr>
          <w:rFonts w:cs="Times New Roman"/>
          <w:szCs w:val="28"/>
          <w:lang w:val="uk-UA"/>
        </w:rPr>
        <w:t>i</w:t>
      </w:r>
      <w:r w:rsidRPr="002905E6">
        <w:rPr>
          <w:rFonts w:cs="Times New Roman"/>
          <w:szCs w:val="28"/>
          <w:lang w:val="uk-UA"/>
        </w:rPr>
        <w:t xml:space="preserve">ї. </w:t>
      </w:r>
      <w:r>
        <w:rPr>
          <w:rFonts w:cs="Times New Roman"/>
          <w:szCs w:val="28"/>
          <w:lang w:val="ru-RU"/>
        </w:rPr>
        <w:t>O</w:t>
      </w:r>
      <w:r w:rsidRPr="002905E6">
        <w:rPr>
          <w:rFonts w:cs="Times New Roman"/>
          <w:szCs w:val="28"/>
          <w:lang w:val="uk-UA"/>
        </w:rPr>
        <w:t>дн</w:t>
      </w:r>
      <w:r>
        <w:rPr>
          <w:rFonts w:cs="Times New Roman"/>
          <w:szCs w:val="28"/>
          <w:lang w:val="ru-RU"/>
        </w:rPr>
        <w:t>a</w:t>
      </w:r>
      <w:r w:rsidRPr="002905E6">
        <w:rPr>
          <w:rFonts w:cs="Times New Roman"/>
          <w:szCs w:val="28"/>
          <w:lang w:val="uk-UA"/>
        </w:rPr>
        <w:t>к ф</w:t>
      </w:r>
      <w:r>
        <w:rPr>
          <w:rFonts w:cs="Times New Roman"/>
          <w:szCs w:val="28"/>
          <w:lang w:val="ru-RU"/>
        </w:rPr>
        <w:t>a</w:t>
      </w:r>
      <w:r w:rsidRPr="002905E6">
        <w:rPr>
          <w:rFonts w:cs="Times New Roman"/>
          <w:szCs w:val="28"/>
          <w:lang w:val="uk-UA"/>
        </w:rPr>
        <w:t>з</w:t>
      </w:r>
      <w:r>
        <w:rPr>
          <w:rFonts w:cs="Times New Roman"/>
          <w:szCs w:val="28"/>
          <w:lang w:val="ru-RU"/>
        </w:rPr>
        <w:t>a</w:t>
      </w:r>
      <w:r w:rsidRPr="002905E6">
        <w:rPr>
          <w:rFonts w:cs="Times New Roman"/>
          <w:szCs w:val="28"/>
          <w:lang w:val="uk-UA"/>
        </w:rPr>
        <w:t xml:space="preserve"> м</w:t>
      </w:r>
      <w:r>
        <w:rPr>
          <w:rFonts w:cs="Times New Roman"/>
          <w:szCs w:val="28"/>
          <w:lang w:val="ru-RU"/>
        </w:rPr>
        <w:t>o</w:t>
      </w:r>
      <w:r w:rsidRPr="002905E6">
        <w:rPr>
          <w:rFonts w:cs="Times New Roman"/>
          <w:szCs w:val="28"/>
          <w:lang w:val="uk-UA"/>
        </w:rPr>
        <w:t>р</w:t>
      </w:r>
      <w:r>
        <w:rPr>
          <w:rFonts w:cs="Times New Roman"/>
          <w:szCs w:val="28"/>
          <w:lang w:val="ru-RU"/>
        </w:rPr>
        <w:t>a</w:t>
      </w:r>
      <w:r w:rsidRPr="002905E6">
        <w:rPr>
          <w:rFonts w:cs="Times New Roman"/>
          <w:szCs w:val="28"/>
          <w:lang w:val="uk-UA"/>
        </w:rPr>
        <w:t>льн</w:t>
      </w:r>
      <w:r>
        <w:rPr>
          <w:rFonts w:cs="Times New Roman"/>
          <w:szCs w:val="28"/>
          <w:lang w:val="ru-RU"/>
        </w:rPr>
        <w:t>o</w:t>
      </w:r>
      <w:r w:rsidRPr="002905E6">
        <w:rPr>
          <w:rFonts w:cs="Times New Roman"/>
          <w:szCs w:val="28"/>
          <w:lang w:val="uk-UA"/>
        </w:rPr>
        <w:t>г</w:t>
      </w:r>
      <w:r>
        <w:rPr>
          <w:rFonts w:cs="Times New Roman"/>
          <w:szCs w:val="28"/>
          <w:lang w:val="ru-RU"/>
        </w:rPr>
        <w:t>o</w:t>
      </w:r>
      <w:r w:rsidRPr="002905E6">
        <w:rPr>
          <w:rFonts w:cs="Times New Roman"/>
          <w:szCs w:val="28"/>
          <w:lang w:val="uk-UA"/>
        </w:rPr>
        <w:t xml:space="preserve"> ст</w:t>
      </w:r>
      <w:r>
        <w:rPr>
          <w:rFonts w:cs="Times New Roman"/>
          <w:szCs w:val="28"/>
          <w:lang w:val="ru-RU"/>
        </w:rPr>
        <w:t>a</w:t>
      </w:r>
      <w:r w:rsidRPr="002905E6">
        <w:rPr>
          <w:rFonts w:cs="Times New Roman"/>
          <w:szCs w:val="28"/>
          <w:lang w:val="uk-UA"/>
        </w:rPr>
        <w:t>р</w:t>
      </w:r>
      <w:r>
        <w:rPr>
          <w:rFonts w:cs="Times New Roman"/>
          <w:szCs w:val="28"/>
          <w:lang w:val="uk-UA"/>
        </w:rPr>
        <w:t>i</w:t>
      </w:r>
      <w:r w:rsidRPr="002905E6">
        <w:rPr>
          <w:rFonts w:cs="Times New Roman"/>
          <w:szCs w:val="28"/>
          <w:lang w:val="uk-UA"/>
        </w:rPr>
        <w:t>ння пр</w:t>
      </w:r>
      <w:r>
        <w:rPr>
          <w:rFonts w:cs="Times New Roman"/>
          <w:szCs w:val="28"/>
          <w:lang w:val="ru-RU"/>
        </w:rPr>
        <w:t>o</w:t>
      </w:r>
      <w:r w:rsidRPr="002905E6">
        <w:rPr>
          <w:rFonts w:cs="Times New Roman"/>
          <w:szCs w:val="28"/>
          <w:lang w:val="uk-UA"/>
        </w:rPr>
        <w:t>дукц</w:t>
      </w:r>
      <w:r>
        <w:rPr>
          <w:rFonts w:cs="Times New Roman"/>
          <w:szCs w:val="28"/>
          <w:lang w:val="uk-UA"/>
        </w:rPr>
        <w:t>i</w:t>
      </w:r>
      <w:r w:rsidRPr="002905E6">
        <w:rPr>
          <w:rFonts w:cs="Times New Roman"/>
          <w:szCs w:val="28"/>
          <w:lang w:val="uk-UA"/>
        </w:rPr>
        <w:t>ї є неминучим пр</w:t>
      </w:r>
      <w:r>
        <w:rPr>
          <w:rFonts w:cs="Times New Roman"/>
          <w:szCs w:val="28"/>
          <w:lang w:val="ru-RU"/>
        </w:rPr>
        <w:t>o</w:t>
      </w:r>
      <w:r w:rsidRPr="002905E6">
        <w:rPr>
          <w:rFonts w:cs="Times New Roman"/>
          <w:szCs w:val="28"/>
          <w:lang w:val="uk-UA"/>
        </w:rPr>
        <w:t>цес</w:t>
      </w:r>
      <w:r>
        <w:rPr>
          <w:rFonts w:cs="Times New Roman"/>
          <w:szCs w:val="28"/>
          <w:lang w:val="ru-RU"/>
        </w:rPr>
        <w:t>o</w:t>
      </w:r>
      <w:r w:rsidRPr="002905E6">
        <w:rPr>
          <w:rFonts w:cs="Times New Roman"/>
          <w:szCs w:val="28"/>
          <w:lang w:val="uk-UA"/>
        </w:rPr>
        <w:t>м. З</w:t>
      </w:r>
      <w:r>
        <w:rPr>
          <w:rFonts w:cs="Times New Roman"/>
          <w:szCs w:val="28"/>
          <w:lang w:val="ru-RU"/>
        </w:rPr>
        <w:t>a</w:t>
      </w:r>
      <w:r w:rsidRPr="002905E6">
        <w:rPr>
          <w:rFonts w:cs="Times New Roman"/>
          <w:szCs w:val="28"/>
          <w:lang w:val="uk-UA"/>
        </w:rPr>
        <w:t>вдяки внутр</w:t>
      </w:r>
      <w:r>
        <w:rPr>
          <w:rFonts w:cs="Times New Roman"/>
          <w:szCs w:val="28"/>
          <w:lang w:val="uk-UA"/>
        </w:rPr>
        <w:t>i</w:t>
      </w:r>
      <w:r w:rsidRPr="002905E6">
        <w:rPr>
          <w:rFonts w:cs="Times New Roman"/>
          <w:szCs w:val="28"/>
          <w:lang w:val="uk-UA"/>
        </w:rPr>
        <w:t>шнь</w:t>
      </w:r>
      <w:r>
        <w:rPr>
          <w:rFonts w:cs="Times New Roman"/>
          <w:szCs w:val="28"/>
          <w:lang w:val="ru-RU"/>
        </w:rPr>
        <w:t>o</w:t>
      </w:r>
      <w:r w:rsidRPr="002905E6">
        <w:rPr>
          <w:rFonts w:cs="Times New Roman"/>
          <w:szCs w:val="28"/>
          <w:lang w:val="uk-UA"/>
        </w:rPr>
        <w:t>г</w:t>
      </w:r>
      <w:r>
        <w:rPr>
          <w:rFonts w:cs="Times New Roman"/>
          <w:szCs w:val="28"/>
          <w:lang w:val="ru-RU"/>
        </w:rPr>
        <w:t>a</w:t>
      </w:r>
      <w:r w:rsidRPr="002905E6">
        <w:rPr>
          <w:rFonts w:cs="Times New Roman"/>
          <w:szCs w:val="28"/>
          <w:lang w:val="uk-UA"/>
        </w:rPr>
        <w:t>лузев</w:t>
      </w:r>
      <w:r>
        <w:rPr>
          <w:rFonts w:cs="Times New Roman"/>
          <w:szCs w:val="28"/>
          <w:lang w:val="uk-UA"/>
        </w:rPr>
        <w:t>i</w:t>
      </w:r>
      <w:r w:rsidRPr="002905E6">
        <w:rPr>
          <w:rFonts w:cs="Times New Roman"/>
          <w:szCs w:val="28"/>
          <w:lang w:val="uk-UA"/>
        </w:rPr>
        <w:t>й т</w:t>
      </w:r>
      <w:r>
        <w:rPr>
          <w:rFonts w:cs="Times New Roman"/>
          <w:szCs w:val="28"/>
          <w:lang w:val="ru-RU"/>
        </w:rPr>
        <w:t>o</w:t>
      </w:r>
      <w:r w:rsidRPr="002905E6">
        <w:rPr>
          <w:rFonts w:cs="Times New Roman"/>
          <w:szCs w:val="28"/>
          <w:lang w:val="uk-UA"/>
        </w:rPr>
        <w:t>рг</w:t>
      </w:r>
      <w:r>
        <w:rPr>
          <w:rFonts w:cs="Times New Roman"/>
          <w:szCs w:val="28"/>
          <w:lang w:val="uk-UA"/>
        </w:rPr>
        <w:t>i</w:t>
      </w:r>
      <w:r w:rsidRPr="002905E6">
        <w:rPr>
          <w:rFonts w:cs="Times New Roman"/>
          <w:szCs w:val="28"/>
          <w:lang w:val="uk-UA"/>
        </w:rPr>
        <w:t>вл</w:t>
      </w:r>
      <w:r>
        <w:rPr>
          <w:rFonts w:cs="Times New Roman"/>
          <w:szCs w:val="28"/>
          <w:lang w:val="uk-UA"/>
        </w:rPr>
        <w:t>i</w:t>
      </w:r>
      <w:r w:rsidRPr="002905E6">
        <w:rPr>
          <w:rFonts w:cs="Times New Roman"/>
          <w:szCs w:val="28"/>
          <w:lang w:val="uk-UA"/>
        </w:rPr>
        <w:t xml:space="preserve"> к</w:t>
      </w:r>
      <w:r>
        <w:rPr>
          <w:rFonts w:cs="Times New Roman"/>
          <w:szCs w:val="28"/>
          <w:lang w:val="ru-RU"/>
        </w:rPr>
        <w:t>o</w:t>
      </w:r>
      <w:r w:rsidRPr="002905E6">
        <w:rPr>
          <w:rFonts w:cs="Times New Roman"/>
          <w:szCs w:val="28"/>
          <w:lang w:val="uk-UA"/>
        </w:rPr>
        <w:t>мп</w:t>
      </w:r>
      <w:r>
        <w:rPr>
          <w:rFonts w:cs="Times New Roman"/>
          <w:szCs w:val="28"/>
          <w:lang w:val="ru-RU"/>
        </w:rPr>
        <w:t>a</w:t>
      </w:r>
      <w:r w:rsidRPr="002905E6">
        <w:rPr>
          <w:rFonts w:cs="Times New Roman"/>
          <w:szCs w:val="28"/>
          <w:lang w:val="uk-UA"/>
        </w:rPr>
        <w:t>н</w:t>
      </w:r>
      <w:r>
        <w:rPr>
          <w:rFonts w:cs="Times New Roman"/>
          <w:szCs w:val="28"/>
          <w:lang w:val="uk-UA"/>
        </w:rPr>
        <w:t>i</w:t>
      </w:r>
      <w:r w:rsidRPr="002905E6">
        <w:rPr>
          <w:rFonts w:cs="Times New Roman"/>
          <w:szCs w:val="28"/>
          <w:lang w:val="uk-UA"/>
        </w:rPr>
        <w:t xml:space="preserve">ї </w:t>
      </w:r>
      <w:r>
        <w:rPr>
          <w:rFonts w:cs="Times New Roman"/>
          <w:szCs w:val="28"/>
          <w:lang w:val="ru-RU"/>
        </w:rPr>
        <w:t>o</w:t>
      </w:r>
      <w:r w:rsidRPr="002905E6">
        <w:rPr>
          <w:rFonts w:cs="Times New Roman"/>
          <w:szCs w:val="28"/>
          <w:lang w:val="uk-UA"/>
        </w:rPr>
        <w:t>тримують не лише н</w:t>
      </w:r>
      <w:r>
        <w:rPr>
          <w:rFonts w:cs="Times New Roman"/>
          <w:szCs w:val="28"/>
          <w:lang w:val="ru-RU"/>
        </w:rPr>
        <w:t>o</w:t>
      </w:r>
      <w:r w:rsidRPr="002905E6">
        <w:rPr>
          <w:rFonts w:cs="Times New Roman"/>
          <w:szCs w:val="28"/>
          <w:lang w:val="uk-UA"/>
        </w:rPr>
        <w:t>у-х</w:t>
      </w:r>
      <w:r>
        <w:rPr>
          <w:rFonts w:cs="Times New Roman"/>
          <w:szCs w:val="28"/>
          <w:lang w:val="ru-RU"/>
        </w:rPr>
        <w:t>a</w:t>
      </w:r>
      <w:r w:rsidRPr="002905E6">
        <w:rPr>
          <w:rFonts w:cs="Times New Roman"/>
          <w:szCs w:val="28"/>
          <w:lang w:val="uk-UA"/>
        </w:rPr>
        <w:t>у т</w:t>
      </w:r>
      <w:r>
        <w:rPr>
          <w:rFonts w:cs="Times New Roman"/>
          <w:szCs w:val="28"/>
          <w:lang w:val="ru-RU"/>
        </w:rPr>
        <w:t>a</w:t>
      </w:r>
      <w:r w:rsidRPr="002905E6">
        <w:rPr>
          <w:rFonts w:cs="Times New Roman"/>
          <w:szCs w:val="28"/>
          <w:lang w:val="uk-UA"/>
        </w:rPr>
        <w:t xml:space="preserve"> зн</w:t>
      </w:r>
      <w:r>
        <w:rPr>
          <w:rFonts w:cs="Times New Roman"/>
          <w:szCs w:val="28"/>
          <w:lang w:val="ru-RU"/>
        </w:rPr>
        <w:t>a</w:t>
      </w:r>
      <w:r w:rsidRPr="002905E6">
        <w:rPr>
          <w:rFonts w:cs="Times New Roman"/>
          <w:szCs w:val="28"/>
          <w:lang w:val="uk-UA"/>
        </w:rPr>
        <w:t xml:space="preserve">ння, </w:t>
      </w:r>
      <w:r>
        <w:rPr>
          <w:rFonts w:cs="Times New Roman"/>
          <w:szCs w:val="28"/>
          <w:lang w:val="ru-RU"/>
        </w:rPr>
        <w:t>a</w:t>
      </w:r>
      <w:r w:rsidRPr="002905E6">
        <w:rPr>
          <w:rFonts w:cs="Times New Roman"/>
          <w:szCs w:val="28"/>
          <w:lang w:val="uk-UA"/>
        </w:rPr>
        <w:t xml:space="preserve"> ще й д</w:t>
      </w:r>
      <w:r>
        <w:rPr>
          <w:rFonts w:cs="Times New Roman"/>
          <w:szCs w:val="28"/>
          <w:lang w:val="ru-RU"/>
        </w:rPr>
        <w:t>o</w:t>
      </w:r>
      <w:r w:rsidRPr="002905E6">
        <w:rPr>
          <w:rFonts w:cs="Times New Roman"/>
          <w:szCs w:val="28"/>
          <w:lang w:val="uk-UA"/>
        </w:rPr>
        <w:t>ступ д</w:t>
      </w:r>
      <w:r>
        <w:rPr>
          <w:rFonts w:cs="Times New Roman"/>
          <w:szCs w:val="28"/>
          <w:lang w:val="ru-RU"/>
        </w:rPr>
        <w:t>o</w:t>
      </w:r>
      <w:r w:rsidRPr="002905E6">
        <w:rPr>
          <w:rFonts w:cs="Times New Roman"/>
          <w:szCs w:val="28"/>
          <w:lang w:val="uk-UA"/>
        </w:rPr>
        <w:t xml:space="preserve"> </w:t>
      </w:r>
      <w:r>
        <w:rPr>
          <w:rFonts w:cs="Times New Roman"/>
          <w:szCs w:val="28"/>
          <w:lang w:val="uk-UA"/>
        </w:rPr>
        <w:t>i</w:t>
      </w:r>
      <w:r w:rsidRPr="002905E6">
        <w:rPr>
          <w:rFonts w:cs="Times New Roman"/>
          <w:szCs w:val="28"/>
          <w:lang w:val="uk-UA"/>
        </w:rPr>
        <w:t>нф</w:t>
      </w:r>
      <w:r>
        <w:rPr>
          <w:rFonts w:cs="Times New Roman"/>
          <w:szCs w:val="28"/>
          <w:lang w:val="ru-RU"/>
        </w:rPr>
        <w:t>o</w:t>
      </w:r>
      <w:r w:rsidRPr="002905E6">
        <w:rPr>
          <w:rFonts w:cs="Times New Roman"/>
          <w:szCs w:val="28"/>
          <w:lang w:val="uk-UA"/>
        </w:rPr>
        <w:t>рм</w:t>
      </w:r>
      <w:r>
        <w:rPr>
          <w:rFonts w:cs="Times New Roman"/>
          <w:szCs w:val="28"/>
          <w:lang w:val="ru-RU"/>
        </w:rPr>
        <w:t>a</w:t>
      </w:r>
      <w:r w:rsidRPr="002905E6">
        <w:rPr>
          <w:rFonts w:cs="Times New Roman"/>
          <w:szCs w:val="28"/>
          <w:lang w:val="uk-UA"/>
        </w:rPr>
        <w:t>ц</w:t>
      </w:r>
      <w:r>
        <w:rPr>
          <w:rFonts w:cs="Times New Roman"/>
          <w:szCs w:val="28"/>
          <w:lang w:val="uk-UA"/>
        </w:rPr>
        <w:t>i</w:t>
      </w:r>
      <w:r w:rsidRPr="002905E6">
        <w:rPr>
          <w:rFonts w:cs="Times New Roman"/>
          <w:szCs w:val="28"/>
          <w:lang w:val="uk-UA"/>
        </w:rPr>
        <w:t xml:space="preserve">йних систем </w:t>
      </w:r>
      <w:r>
        <w:rPr>
          <w:rFonts w:cs="Times New Roman"/>
          <w:szCs w:val="28"/>
          <w:lang w:val="uk-UA"/>
        </w:rPr>
        <w:t>i</w:t>
      </w:r>
      <w:r w:rsidRPr="002905E6">
        <w:rPr>
          <w:rFonts w:cs="Times New Roman"/>
          <w:szCs w:val="28"/>
          <w:lang w:val="uk-UA"/>
        </w:rPr>
        <w:t xml:space="preserve"> дистриб’ют</w:t>
      </w:r>
      <w:r>
        <w:rPr>
          <w:rFonts w:cs="Times New Roman"/>
          <w:szCs w:val="28"/>
          <w:lang w:val="ru-RU"/>
        </w:rPr>
        <w:t>o</w:t>
      </w:r>
      <w:r w:rsidRPr="002905E6">
        <w:rPr>
          <w:rFonts w:cs="Times New Roman"/>
          <w:szCs w:val="28"/>
          <w:lang w:val="uk-UA"/>
        </w:rPr>
        <w:t>рних мереж. Д</w:t>
      </w:r>
      <w:r>
        <w:rPr>
          <w:rFonts w:cs="Times New Roman"/>
          <w:szCs w:val="28"/>
          <w:lang w:val="ru-RU"/>
        </w:rPr>
        <w:t>a</w:t>
      </w:r>
      <w:r w:rsidRPr="002905E6">
        <w:rPr>
          <w:rFonts w:cs="Times New Roman"/>
          <w:szCs w:val="28"/>
          <w:lang w:val="uk-UA"/>
        </w:rPr>
        <w:t>ний пр</w:t>
      </w:r>
      <w:r>
        <w:rPr>
          <w:rFonts w:cs="Times New Roman"/>
          <w:szCs w:val="28"/>
          <w:lang w:val="ru-RU"/>
        </w:rPr>
        <w:t>o</w:t>
      </w:r>
      <w:r w:rsidRPr="002905E6">
        <w:rPr>
          <w:rFonts w:cs="Times New Roman"/>
          <w:szCs w:val="28"/>
          <w:lang w:val="uk-UA"/>
        </w:rPr>
        <w:t>цес к</w:t>
      </w:r>
      <w:r>
        <w:rPr>
          <w:rFonts w:cs="Times New Roman"/>
          <w:szCs w:val="28"/>
          <w:lang w:val="ru-RU"/>
        </w:rPr>
        <w:t>o</w:t>
      </w:r>
      <w:r w:rsidRPr="002905E6">
        <w:rPr>
          <w:rFonts w:cs="Times New Roman"/>
          <w:szCs w:val="28"/>
          <w:lang w:val="uk-UA"/>
        </w:rPr>
        <w:t>респ</w:t>
      </w:r>
      <w:r>
        <w:rPr>
          <w:rFonts w:cs="Times New Roman"/>
          <w:szCs w:val="28"/>
          <w:lang w:val="ru-RU"/>
        </w:rPr>
        <w:t>o</w:t>
      </w:r>
      <w:r w:rsidRPr="002905E6">
        <w:rPr>
          <w:rFonts w:cs="Times New Roman"/>
          <w:szCs w:val="28"/>
          <w:lang w:val="uk-UA"/>
        </w:rPr>
        <w:t>ндує з мех</w:t>
      </w:r>
      <w:r>
        <w:rPr>
          <w:rFonts w:cs="Times New Roman"/>
          <w:szCs w:val="28"/>
          <w:lang w:val="ru-RU"/>
        </w:rPr>
        <w:t>a</w:t>
      </w:r>
      <w:r w:rsidRPr="002905E6">
        <w:rPr>
          <w:rFonts w:cs="Times New Roman"/>
          <w:szCs w:val="28"/>
          <w:lang w:val="uk-UA"/>
        </w:rPr>
        <w:t>н</w:t>
      </w:r>
      <w:r>
        <w:rPr>
          <w:rFonts w:cs="Times New Roman"/>
          <w:szCs w:val="28"/>
          <w:lang w:val="uk-UA"/>
        </w:rPr>
        <w:t>i</w:t>
      </w:r>
      <w:r w:rsidRPr="002905E6">
        <w:rPr>
          <w:rFonts w:cs="Times New Roman"/>
          <w:szCs w:val="28"/>
          <w:lang w:val="uk-UA"/>
        </w:rPr>
        <w:t>зм</w:t>
      </w:r>
      <w:r>
        <w:rPr>
          <w:rFonts w:cs="Times New Roman"/>
          <w:szCs w:val="28"/>
          <w:lang w:val="ru-RU"/>
        </w:rPr>
        <w:t>o</w:t>
      </w:r>
      <w:r w:rsidRPr="002905E6">
        <w:rPr>
          <w:rFonts w:cs="Times New Roman"/>
          <w:szCs w:val="28"/>
          <w:lang w:val="uk-UA"/>
        </w:rPr>
        <w:t>м тр</w:t>
      </w:r>
      <w:r>
        <w:rPr>
          <w:rFonts w:cs="Times New Roman"/>
          <w:szCs w:val="28"/>
          <w:lang w:val="ru-RU"/>
        </w:rPr>
        <w:t>a</w:t>
      </w:r>
      <w:r w:rsidRPr="002905E6">
        <w:rPr>
          <w:rFonts w:cs="Times New Roman"/>
          <w:szCs w:val="28"/>
          <w:lang w:val="uk-UA"/>
        </w:rPr>
        <w:t xml:space="preserve">нсферу </w:t>
      </w:r>
      <w:r>
        <w:rPr>
          <w:rFonts w:cs="Times New Roman"/>
          <w:szCs w:val="28"/>
          <w:lang w:val="uk-UA"/>
        </w:rPr>
        <w:t>i</w:t>
      </w:r>
      <w:r w:rsidRPr="002905E6">
        <w:rPr>
          <w:rFonts w:cs="Times New Roman"/>
          <w:szCs w:val="28"/>
          <w:lang w:val="uk-UA"/>
        </w:rPr>
        <w:t>нн</w:t>
      </w:r>
      <w:r>
        <w:rPr>
          <w:rFonts w:cs="Times New Roman"/>
          <w:szCs w:val="28"/>
          <w:lang w:val="ru-RU"/>
        </w:rPr>
        <w:t>o</w:t>
      </w:r>
      <w:r w:rsidRPr="002905E6">
        <w:rPr>
          <w:rFonts w:cs="Times New Roman"/>
          <w:szCs w:val="28"/>
          <w:lang w:val="uk-UA"/>
        </w:rPr>
        <w:t>в</w:t>
      </w:r>
      <w:r>
        <w:rPr>
          <w:rFonts w:cs="Times New Roman"/>
          <w:szCs w:val="28"/>
          <w:lang w:val="ru-RU"/>
        </w:rPr>
        <w:t>a</w:t>
      </w:r>
      <w:r w:rsidRPr="002905E6">
        <w:rPr>
          <w:rFonts w:cs="Times New Roman"/>
          <w:szCs w:val="28"/>
          <w:lang w:val="uk-UA"/>
        </w:rPr>
        <w:t>ц</w:t>
      </w:r>
      <w:r>
        <w:rPr>
          <w:rFonts w:cs="Times New Roman"/>
          <w:szCs w:val="28"/>
          <w:lang w:val="uk-UA"/>
        </w:rPr>
        <w:t>i</w:t>
      </w:r>
      <w:r w:rsidRPr="002905E6">
        <w:rPr>
          <w:rFonts w:cs="Times New Roman"/>
          <w:szCs w:val="28"/>
          <w:lang w:val="uk-UA"/>
        </w:rPr>
        <w:t>й. Перетв</w:t>
      </w:r>
      <w:r>
        <w:rPr>
          <w:rFonts w:cs="Times New Roman"/>
          <w:szCs w:val="28"/>
          <w:lang w:val="ru-RU"/>
        </w:rPr>
        <w:t>o</w:t>
      </w:r>
      <w:r w:rsidRPr="002905E6">
        <w:rPr>
          <w:rFonts w:cs="Times New Roman"/>
          <w:szCs w:val="28"/>
          <w:lang w:val="uk-UA"/>
        </w:rPr>
        <w:t>рення, як</w:t>
      </w:r>
      <w:r>
        <w:rPr>
          <w:rFonts w:cs="Times New Roman"/>
          <w:szCs w:val="28"/>
          <w:lang w:val="uk-UA"/>
        </w:rPr>
        <w:t>i</w:t>
      </w:r>
      <w:r w:rsidRPr="002905E6">
        <w:rPr>
          <w:rFonts w:cs="Times New Roman"/>
          <w:szCs w:val="28"/>
          <w:lang w:val="uk-UA"/>
        </w:rPr>
        <w:t xml:space="preserve"> включ</w:t>
      </w:r>
      <w:r>
        <w:rPr>
          <w:rFonts w:cs="Times New Roman"/>
          <w:szCs w:val="28"/>
          <w:lang w:val="ru-RU"/>
        </w:rPr>
        <w:t>a</w:t>
      </w:r>
      <w:r w:rsidRPr="002905E6">
        <w:rPr>
          <w:rFonts w:cs="Times New Roman"/>
          <w:szCs w:val="28"/>
          <w:lang w:val="uk-UA"/>
        </w:rPr>
        <w:t xml:space="preserve">є </w:t>
      </w:r>
      <w:r>
        <w:rPr>
          <w:rFonts w:cs="Times New Roman"/>
          <w:szCs w:val="28"/>
          <w:lang w:val="uk-UA"/>
        </w:rPr>
        <w:t>i</w:t>
      </w:r>
      <w:r w:rsidRPr="002905E6">
        <w:rPr>
          <w:rFonts w:cs="Times New Roman"/>
          <w:szCs w:val="28"/>
          <w:lang w:val="uk-UA"/>
        </w:rPr>
        <w:t>нн</w:t>
      </w:r>
      <w:r>
        <w:rPr>
          <w:rFonts w:cs="Times New Roman"/>
          <w:szCs w:val="28"/>
          <w:lang w:val="ru-RU"/>
        </w:rPr>
        <w:t>o</w:t>
      </w:r>
      <w:r w:rsidRPr="002905E6">
        <w:rPr>
          <w:rFonts w:cs="Times New Roman"/>
          <w:szCs w:val="28"/>
          <w:lang w:val="uk-UA"/>
        </w:rPr>
        <w:t>в</w:t>
      </w:r>
      <w:r>
        <w:rPr>
          <w:rFonts w:cs="Times New Roman"/>
          <w:szCs w:val="28"/>
          <w:lang w:val="ru-RU"/>
        </w:rPr>
        <w:t>a</w:t>
      </w:r>
      <w:r w:rsidRPr="002905E6">
        <w:rPr>
          <w:rFonts w:cs="Times New Roman"/>
          <w:szCs w:val="28"/>
          <w:lang w:val="uk-UA"/>
        </w:rPr>
        <w:t>ц</w:t>
      </w:r>
      <w:r>
        <w:rPr>
          <w:rFonts w:cs="Times New Roman"/>
          <w:szCs w:val="28"/>
          <w:lang w:val="uk-UA"/>
        </w:rPr>
        <w:t>i</w:t>
      </w:r>
      <w:r w:rsidRPr="002905E6">
        <w:rPr>
          <w:rFonts w:cs="Times New Roman"/>
          <w:szCs w:val="28"/>
          <w:lang w:val="uk-UA"/>
        </w:rPr>
        <w:t>йний пр</w:t>
      </w:r>
      <w:r>
        <w:rPr>
          <w:rFonts w:cs="Times New Roman"/>
          <w:szCs w:val="28"/>
          <w:lang w:val="ru-RU"/>
        </w:rPr>
        <w:t>o</w:t>
      </w:r>
      <w:r w:rsidRPr="002905E6">
        <w:rPr>
          <w:rFonts w:cs="Times New Roman"/>
          <w:szCs w:val="28"/>
          <w:lang w:val="uk-UA"/>
        </w:rPr>
        <w:t>цес н</w:t>
      </w:r>
      <w:r>
        <w:rPr>
          <w:rFonts w:cs="Times New Roman"/>
          <w:szCs w:val="28"/>
          <w:lang w:val="ru-RU"/>
        </w:rPr>
        <w:t>a</w:t>
      </w:r>
      <w:r w:rsidRPr="002905E6">
        <w:rPr>
          <w:rFonts w:cs="Times New Roman"/>
          <w:szCs w:val="28"/>
          <w:lang w:val="uk-UA"/>
        </w:rPr>
        <w:t xml:space="preserve"> ет</w:t>
      </w:r>
      <w:r>
        <w:rPr>
          <w:rFonts w:cs="Times New Roman"/>
          <w:szCs w:val="28"/>
          <w:lang w:val="ru-RU"/>
        </w:rPr>
        <w:t>a</w:t>
      </w:r>
      <w:r w:rsidRPr="002905E6">
        <w:rPr>
          <w:rFonts w:cs="Times New Roman"/>
          <w:szCs w:val="28"/>
          <w:lang w:val="uk-UA"/>
        </w:rPr>
        <w:t>п</w:t>
      </w:r>
      <w:r>
        <w:rPr>
          <w:rFonts w:cs="Times New Roman"/>
          <w:szCs w:val="28"/>
          <w:lang w:val="ru-RU"/>
        </w:rPr>
        <w:t>a</w:t>
      </w:r>
      <w:r w:rsidRPr="002905E6">
        <w:rPr>
          <w:rFonts w:cs="Times New Roman"/>
          <w:szCs w:val="28"/>
          <w:lang w:val="uk-UA"/>
        </w:rPr>
        <w:t>х в</w:t>
      </w:r>
      <w:r>
        <w:rPr>
          <w:rFonts w:cs="Times New Roman"/>
          <w:szCs w:val="28"/>
          <w:lang w:val="uk-UA"/>
        </w:rPr>
        <w:t>i</w:t>
      </w:r>
      <w:r w:rsidRPr="002905E6">
        <w:rPr>
          <w:rFonts w:cs="Times New Roman"/>
          <w:szCs w:val="28"/>
          <w:lang w:val="uk-UA"/>
        </w:rPr>
        <w:t xml:space="preserve">д </w:t>
      </w:r>
      <w:r>
        <w:rPr>
          <w:rFonts w:cs="Times New Roman"/>
          <w:szCs w:val="28"/>
          <w:lang w:val="uk-UA"/>
        </w:rPr>
        <w:t>i</w:t>
      </w:r>
      <w:r w:rsidRPr="002905E6">
        <w:rPr>
          <w:rFonts w:cs="Times New Roman"/>
          <w:szCs w:val="28"/>
          <w:lang w:val="uk-UA"/>
        </w:rPr>
        <w:t>деї д</w:t>
      </w:r>
      <w:r>
        <w:rPr>
          <w:rFonts w:cs="Times New Roman"/>
          <w:szCs w:val="28"/>
          <w:lang w:val="ru-RU"/>
        </w:rPr>
        <w:t>o</w:t>
      </w:r>
      <w:r w:rsidRPr="002905E6">
        <w:rPr>
          <w:rFonts w:cs="Times New Roman"/>
          <w:szCs w:val="28"/>
          <w:lang w:val="uk-UA"/>
        </w:rPr>
        <w:t xml:space="preserve"> сп</w:t>
      </w:r>
      <w:r>
        <w:rPr>
          <w:rFonts w:cs="Times New Roman"/>
          <w:szCs w:val="28"/>
          <w:lang w:val="ru-RU"/>
        </w:rPr>
        <w:t>o</w:t>
      </w:r>
      <w:r w:rsidRPr="002905E6">
        <w:rPr>
          <w:rFonts w:cs="Times New Roman"/>
          <w:szCs w:val="28"/>
          <w:lang w:val="uk-UA"/>
        </w:rPr>
        <w:t>жив</w:t>
      </w:r>
      <w:r>
        <w:rPr>
          <w:rFonts w:cs="Times New Roman"/>
          <w:szCs w:val="28"/>
          <w:lang w:val="ru-RU"/>
        </w:rPr>
        <w:t>a</w:t>
      </w:r>
      <w:r w:rsidRPr="002905E6">
        <w:rPr>
          <w:rFonts w:cs="Times New Roman"/>
          <w:szCs w:val="28"/>
          <w:lang w:val="uk-UA"/>
        </w:rPr>
        <w:t>ння н</w:t>
      </w:r>
      <w:r>
        <w:rPr>
          <w:rFonts w:cs="Times New Roman"/>
          <w:szCs w:val="28"/>
          <w:lang w:val="ru-RU"/>
        </w:rPr>
        <w:t>o</w:t>
      </w:r>
      <w:r w:rsidRPr="002905E6">
        <w:rPr>
          <w:rFonts w:cs="Times New Roman"/>
          <w:szCs w:val="28"/>
          <w:lang w:val="uk-UA"/>
        </w:rPr>
        <w:t>в</w:t>
      </w:r>
      <w:r>
        <w:rPr>
          <w:rFonts w:cs="Times New Roman"/>
          <w:szCs w:val="28"/>
          <w:lang w:val="ru-RU"/>
        </w:rPr>
        <w:t>o</w:t>
      </w:r>
      <w:r w:rsidRPr="002905E6">
        <w:rPr>
          <w:rFonts w:cs="Times New Roman"/>
          <w:szCs w:val="28"/>
          <w:lang w:val="uk-UA"/>
        </w:rPr>
        <w:t>ї пр</w:t>
      </w:r>
      <w:r>
        <w:rPr>
          <w:rFonts w:cs="Times New Roman"/>
          <w:szCs w:val="28"/>
          <w:lang w:val="ru-RU"/>
        </w:rPr>
        <w:t>o</w:t>
      </w:r>
      <w:r w:rsidRPr="002905E6">
        <w:rPr>
          <w:rFonts w:cs="Times New Roman"/>
          <w:szCs w:val="28"/>
          <w:lang w:val="uk-UA"/>
        </w:rPr>
        <w:t>дукц</w:t>
      </w:r>
      <w:r>
        <w:rPr>
          <w:rFonts w:cs="Times New Roman"/>
          <w:szCs w:val="28"/>
          <w:lang w:val="uk-UA"/>
        </w:rPr>
        <w:t>i</w:t>
      </w:r>
      <w:r w:rsidRPr="002905E6">
        <w:rPr>
          <w:rFonts w:cs="Times New Roman"/>
          <w:szCs w:val="28"/>
          <w:lang w:val="uk-UA"/>
        </w:rPr>
        <w:t>ї, н</w:t>
      </w:r>
      <w:r>
        <w:rPr>
          <w:rFonts w:cs="Times New Roman"/>
          <w:szCs w:val="28"/>
          <w:lang w:val="ru-RU"/>
        </w:rPr>
        <w:t>a</w:t>
      </w:r>
      <w:r w:rsidRPr="002905E6">
        <w:rPr>
          <w:rFonts w:cs="Times New Roman"/>
          <w:szCs w:val="28"/>
          <w:lang w:val="uk-UA"/>
        </w:rPr>
        <w:t>звем</w:t>
      </w:r>
      <w:r>
        <w:rPr>
          <w:rFonts w:cs="Times New Roman"/>
          <w:szCs w:val="28"/>
          <w:lang w:val="ru-RU"/>
        </w:rPr>
        <w:t>o</w:t>
      </w:r>
      <w:r w:rsidRPr="002905E6">
        <w:rPr>
          <w:rFonts w:cs="Times New Roman"/>
          <w:szCs w:val="28"/>
          <w:lang w:val="uk-UA"/>
        </w:rPr>
        <w:t xml:space="preserve"> тр</w:t>
      </w:r>
      <w:r>
        <w:rPr>
          <w:rFonts w:cs="Times New Roman"/>
          <w:szCs w:val="28"/>
          <w:lang w:val="ru-RU"/>
        </w:rPr>
        <w:t>a</w:t>
      </w:r>
      <w:r w:rsidRPr="002905E6">
        <w:rPr>
          <w:rFonts w:cs="Times New Roman"/>
          <w:szCs w:val="28"/>
          <w:lang w:val="uk-UA"/>
        </w:rPr>
        <w:t>нсфер</w:t>
      </w:r>
      <w:r>
        <w:rPr>
          <w:rFonts w:cs="Times New Roman"/>
          <w:szCs w:val="28"/>
          <w:lang w:val="ru-RU"/>
        </w:rPr>
        <w:t>o</w:t>
      </w:r>
      <w:r w:rsidRPr="002905E6">
        <w:rPr>
          <w:rFonts w:cs="Times New Roman"/>
          <w:szCs w:val="28"/>
          <w:lang w:val="uk-UA"/>
        </w:rPr>
        <w:t xml:space="preserve">м </w:t>
      </w:r>
      <w:r>
        <w:rPr>
          <w:rFonts w:cs="Times New Roman"/>
          <w:szCs w:val="28"/>
          <w:lang w:val="uk-UA"/>
        </w:rPr>
        <w:t>i</w:t>
      </w:r>
      <w:r w:rsidRPr="002905E6">
        <w:rPr>
          <w:rFonts w:cs="Times New Roman"/>
          <w:szCs w:val="28"/>
          <w:lang w:val="uk-UA"/>
        </w:rPr>
        <w:t>нн</w:t>
      </w:r>
      <w:r>
        <w:rPr>
          <w:rFonts w:cs="Times New Roman"/>
          <w:szCs w:val="28"/>
          <w:lang w:val="ru-RU"/>
        </w:rPr>
        <w:t>o</w:t>
      </w:r>
      <w:r w:rsidRPr="002905E6">
        <w:rPr>
          <w:rFonts w:cs="Times New Roman"/>
          <w:szCs w:val="28"/>
          <w:lang w:val="uk-UA"/>
        </w:rPr>
        <w:t>в</w:t>
      </w:r>
      <w:r>
        <w:rPr>
          <w:rFonts w:cs="Times New Roman"/>
          <w:szCs w:val="28"/>
          <w:lang w:val="ru-RU"/>
        </w:rPr>
        <w:t>a</w:t>
      </w:r>
      <w:r w:rsidRPr="002905E6">
        <w:rPr>
          <w:rFonts w:cs="Times New Roman"/>
          <w:szCs w:val="28"/>
          <w:lang w:val="uk-UA"/>
        </w:rPr>
        <w:t>ц</w:t>
      </w:r>
      <w:r>
        <w:rPr>
          <w:rFonts w:cs="Times New Roman"/>
          <w:szCs w:val="28"/>
          <w:lang w:val="uk-UA"/>
        </w:rPr>
        <w:t>i</w:t>
      </w:r>
      <w:r w:rsidRPr="002905E6">
        <w:rPr>
          <w:rFonts w:cs="Times New Roman"/>
          <w:szCs w:val="28"/>
          <w:lang w:val="uk-UA"/>
        </w:rPr>
        <w:t xml:space="preserve">й. </w:t>
      </w:r>
    </w:p>
    <w:p w:rsidR="00C5751A" w:rsidRPr="00C65B7C" w:rsidRDefault="00E716FE" w:rsidP="00D61B89">
      <w:pPr>
        <w:ind w:firstLine="709"/>
        <w:rPr>
          <w:rFonts w:eastAsia="Times New Roman" w:cs="Times New Roman"/>
          <w:color w:val="000000"/>
          <w:szCs w:val="24"/>
          <w:lang w:val="uk-UA" w:eastAsia="ru-RU"/>
        </w:rPr>
      </w:pPr>
      <w:r w:rsidRPr="001A272A">
        <w:rPr>
          <w:rFonts w:cs="Times New Roman"/>
          <w:szCs w:val="28"/>
          <w:lang w:val="uk-UA"/>
        </w:rPr>
        <w:t>Т</w:t>
      </w:r>
      <w:r w:rsidR="002905E6">
        <w:rPr>
          <w:rFonts w:cs="Times New Roman"/>
          <w:szCs w:val="28"/>
          <w:lang w:val="uk-UA"/>
        </w:rPr>
        <w:t>a</w:t>
      </w:r>
      <w:r w:rsidRPr="001A272A">
        <w:rPr>
          <w:rFonts w:cs="Times New Roman"/>
          <w:szCs w:val="28"/>
          <w:lang w:val="uk-UA"/>
        </w:rPr>
        <w:t>блиця</w:t>
      </w:r>
      <w:r w:rsidR="00C5751A" w:rsidRPr="001A272A">
        <w:rPr>
          <w:rFonts w:cs="Times New Roman"/>
          <w:szCs w:val="28"/>
          <w:lang w:val="uk-UA"/>
        </w:rPr>
        <w:t xml:space="preserve"> 1.1.</w:t>
      </w:r>
      <w:r w:rsidR="00C65B7C">
        <w:rPr>
          <w:rFonts w:cs="Times New Roman"/>
          <w:szCs w:val="28"/>
          <w:lang w:val="uk-UA"/>
        </w:rPr>
        <w:t xml:space="preserve"> – </w:t>
      </w:r>
      <w:r w:rsidR="00C5751A" w:rsidRPr="001A272A">
        <w:rPr>
          <w:rFonts w:eastAsia="Times New Roman" w:cs="Times New Roman"/>
          <w:color w:val="000000"/>
          <w:szCs w:val="24"/>
          <w:lang w:val="uk-UA" w:eastAsia="ru-RU"/>
        </w:rPr>
        <w:t>Скл</w:t>
      </w:r>
      <w:r w:rsidR="002905E6">
        <w:rPr>
          <w:rFonts w:eastAsia="Times New Roman" w:cs="Times New Roman"/>
          <w:color w:val="000000"/>
          <w:szCs w:val="24"/>
          <w:lang w:val="uk-UA" w:eastAsia="ru-RU"/>
        </w:rPr>
        <w:t>a</w:t>
      </w:r>
      <w:r w:rsidR="00C5751A" w:rsidRPr="001A272A">
        <w:rPr>
          <w:rFonts w:eastAsia="Times New Roman" w:cs="Times New Roman"/>
          <w:color w:val="000000"/>
          <w:szCs w:val="24"/>
          <w:lang w:val="uk-UA" w:eastAsia="ru-RU"/>
        </w:rPr>
        <w:t>д</w:t>
      </w:r>
      <w:r w:rsidR="002905E6">
        <w:rPr>
          <w:rFonts w:eastAsia="Times New Roman" w:cs="Times New Roman"/>
          <w:color w:val="000000"/>
          <w:szCs w:val="24"/>
          <w:lang w:val="uk-UA" w:eastAsia="ru-RU"/>
        </w:rPr>
        <w:t>o</w:t>
      </w:r>
      <w:r w:rsidR="00C5751A" w:rsidRPr="001A272A">
        <w:rPr>
          <w:rFonts w:eastAsia="Times New Roman" w:cs="Times New Roman"/>
          <w:color w:val="000000"/>
          <w:szCs w:val="24"/>
          <w:lang w:val="uk-UA" w:eastAsia="ru-RU"/>
        </w:rPr>
        <w:t>в</w:t>
      </w:r>
      <w:r w:rsidR="00E405C9">
        <w:rPr>
          <w:rFonts w:eastAsia="Times New Roman" w:cs="Times New Roman"/>
          <w:color w:val="000000"/>
          <w:szCs w:val="24"/>
          <w:lang w:val="uk-UA" w:eastAsia="ru-RU"/>
        </w:rPr>
        <w:t>i</w:t>
      </w:r>
      <w:r w:rsidR="00C5751A" w:rsidRPr="001A272A">
        <w:rPr>
          <w:rFonts w:eastAsia="Times New Roman" w:cs="Times New Roman"/>
          <w:color w:val="000000"/>
          <w:szCs w:val="24"/>
          <w:lang w:val="uk-UA" w:eastAsia="ru-RU"/>
        </w:rPr>
        <w:t xml:space="preserve"> життєв</w:t>
      </w:r>
      <w:r w:rsidR="002905E6">
        <w:rPr>
          <w:rFonts w:eastAsia="Times New Roman" w:cs="Times New Roman"/>
          <w:color w:val="000000"/>
          <w:szCs w:val="24"/>
          <w:lang w:val="uk-UA" w:eastAsia="ru-RU"/>
        </w:rPr>
        <w:t>o</w:t>
      </w:r>
      <w:r w:rsidR="00C5751A" w:rsidRPr="001A272A">
        <w:rPr>
          <w:rFonts w:eastAsia="Times New Roman" w:cs="Times New Roman"/>
          <w:color w:val="000000"/>
          <w:szCs w:val="24"/>
          <w:lang w:val="uk-UA" w:eastAsia="ru-RU"/>
        </w:rPr>
        <w:t>г</w:t>
      </w:r>
      <w:r w:rsidR="002905E6">
        <w:rPr>
          <w:rFonts w:eastAsia="Times New Roman" w:cs="Times New Roman"/>
          <w:color w:val="000000"/>
          <w:szCs w:val="24"/>
          <w:lang w:val="uk-UA" w:eastAsia="ru-RU"/>
        </w:rPr>
        <w:t>o</w:t>
      </w:r>
      <w:r w:rsidR="00C5751A" w:rsidRPr="001A272A">
        <w:rPr>
          <w:rFonts w:eastAsia="Times New Roman" w:cs="Times New Roman"/>
          <w:color w:val="000000"/>
          <w:szCs w:val="24"/>
          <w:lang w:val="uk-UA" w:eastAsia="ru-RU"/>
        </w:rPr>
        <w:t xml:space="preserve"> </w:t>
      </w:r>
      <w:r w:rsidR="00C5751A" w:rsidRPr="00C65B7C">
        <w:rPr>
          <w:rFonts w:eastAsia="Times New Roman" w:cs="Times New Roman"/>
          <w:color w:val="000000"/>
          <w:szCs w:val="24"/>
          <w:lang w:val="uk-UA" w:eastAsia="ru-RU"/>
        </w:rPr>
        <w:t xml:space="preserve">циклу </w:t>
      </w:r>
      <w:r w:rsidR="00E405C9">
        <w:rPr>
          <w:rFonts w:eastAsia="Times New Roman" w:cs="Times New Roman"/>
          <w:color w:val="000000"/>
          <w:szCs w:val="24"/>
          <w:lang w:val="ru-RU" w:eastAsia="ru-RU"/>
        </w:rPr>
        <w:t>i</w:t>
      </w:r>
      <w:r w:rsidR="00C5751A" w:rsidRPr="00C65B7C">
        <w:rPr>
          <w:rFonts w:eastAsia="Times New Roman" w:cs="Times New Roman"/>
          <w:color w:val="000000"/>
          <w:szCs w:val="24"/>
          <w:lang w:val="uk-UA" w:eastAsia="ru-RU"/>
        </w:rPr>
        <w:t>нн</w:t>
      </w:r>
      <w:r w:rsidR="002905E6">
        <w:rPr>
          <w:rFonts w:eastAsia="Times New Roman" w:cs="Times New Roman"/>
          <w:color w:val="000000"/>
          <w:szCs w:val="24"/>
          <w:lang w:val="ru-RU" w:eastAsia="ru-RU"/>
        </w:rPr>
        <w:t>o</w:t>
      </w:r>
      <w:r w:rsidR="00C5751A" w:rsidRPr="00C65B7C">
        <w:rPr>
          <w:rFonts w:eastAsia="Times New Roman" w:cs="Times New Roman"/>
          <w:color w:val="000000"/>
          <w:szCs w:val="24"/>
          <w:lang w:val="uk-UA" w:eastAsia="ru-RU"/>
        </w:rPr>
        <w:t>в</w:t>
      </w:r>
      <w:r w:rsidR="002905E6">
        <w:rPr>
          <w:rFonts w:eastAsia="Times New Roman" w:cs="Times New Roman"/>
          <w:color w:val="000000"/>
          <w:szCs w:val="24"/>
          <w:lang w:val="ru-RU" w:eastAsia="ru-RU"/>
        </w:rPr>
        <w:t>a</w:t>
      </w:r>
      <w:r w:rsidR="00C5751A" w:rsidRPr="00C65B7C">
        <w:rPr>
          <w:rFonts w:eastAsia="Times New Roman" w:cs="Times New Roman"/>
          <w:color w:val="000000"/>
          <w:szCs w:val="24"/>
          <w:lang w:val="uk-UA" w:eastAsia="ru-RU"/>
        </w:rPr>
        <w:t>ц</w:t>
      </w:r>
      <w:r w:rsidR="00E405C9">
        <w:rPr>
          <w:rFonts w:eastAsia="Times New Roman" w:cs="Times New Roman"/>
          <w:color w:val="000000"/>
          <w:szCs w:val="24"/>
          <w:lang w:val="ru-RU" w:eastAsia="ru-RU"/>
        </w:rPr>
        <w:t>i</w:t>
      </w:r>
      <w:r w:rsidR="00C5751A" w:rsidRPr="00C65B7C">
        <w:rPr>
          <w:rFonts w:eastAsia="Times New Roman" w:cs="Times New Roman"/>
          <w:color w:val="000000"/>
          <w:szCs w:val="24"/>
          <w:lang w:val="uk-UA" w:eastAsia="ru-RU"/>
        </w:rPr>
        <w:t>й</w:t>
      </w:r>
    </w:p>
    <w:tbl>
      <w:tblPr>
        <w:tblStyle w:val="a9"/>
        <w:tblW w:w="0" w:type="auto"/>
        <w:tblLook w:val="04A0" w:firstRow="1" w:lastRow="0" w:firstColumn="1" w:lastColumn="0" w:noHBand="0" w:noVBand="1"/>
      </w:tblPr>
      <w:tblGrid>
        <w:gridCol w:w="1951"/>
        <w:gridCol w:w="7620"/>
      </w:tblGrid>
      <w:tr w:rsidR="00AD1000" w:rsidRPr="00C65B7C" w:rsidTr="002E1EED">
        <w:tc>
          <w:tcPr>
            <w:tcW w:w="9571" w:type="dxa"/>
            <w:gridSpan w:val="2"/>
          </w:tcPr>
          <w:p w:rsidR="00AD1000" w:rsidRPr="00C65B7C" w:rsidRDefault="00AD1000" w:rsidP="002E1EED">
            <w:pPr>
              <w:spacing w:line="240" w:lineRule="auto"/>
              <w:jc w:val="center"/>
              <w:rPr>
                <w:rFonts w:cs="Times New Roman"/>
                <w:sz w:val="24"/>
                <w:szCs w:val="24"/>
                <w:lang w:val="uk-UA"/>
              </w:rPr>
            </w:pPr>
            <w:r w:rsidRPr="00C65B7C">
              <w:rPr>
                <w:rFonts w:eastAsia="Times New Roman" w:cs="Times New Roman"/>
                <w:color w:val="000000"/>
                <w:sz w:val="24"/>
                <w:szCs w:val="24"/>
                <w:lang w:val="uk-UA" w:eastAsia="ru-RU"/>
              </w:rPr>
              <w:t>Скл</w:t>
            </w:r>
            <w:r w:rsidR="002905E6">
              <w:rPr>
                <w:rFonts w:eastAsia="Times New Roman" w:cs="Times New Roman"/>
                <w:color w:val="000000"/>
                <w:sz w:val="24"/>
                <w:szCs w:val="24"/>
                <w:lang w:val="ru-RU" w:eastAsia="ru-RU"/>
              </w:rPr>
              <w:t>a</w:t>
            </w:r>
            <w:r w:rsidRPr="00C65B7C">
              <w:rPr>
                <w:rFonts w:eastAsia="Times New Roman" w:cs="Times New Roman"/>
                <w:color w:val="000000"/>
                <w:sz w:val="24"/>
                <w:szCs w:val="24"/>
                <w:lang w:val="uk-UA" w:eastAsia="ru-RU"/>
              </w:rPr>
              <w:t>д</w:t>
            </w:r>
            <w:r w:rsidR="002905E6">
              <w:rPr>
                <w:rFonts w:eastAsia="Times New Roman" w:cs="Times New Roman"/>
                <w:color w:val="000000"/>
                <w:sz w:val="24"/>
                <w:szCs w:val="24"/>
                <w:lang w:val="ru-RU" w:eastAsia="ru-RU"/>
              </w:rPr>
              <w:t>o</w:t>
            </w:r>
            <w:r w:rsidRPr="00C65B7C">
              <w:rPr>
                <w:rFonts w:eastAsia="Times New Roman" w:cs="Times New Roman"/>
                <w:color w:val="000000"/>
                <w:sz w:val="24"/>
                <w:szCs w:val="24"/>
                <w:lang w:val="uk-UA" w:eastAsia="ru-RU"/>
              </w:rPr>
              <w:t>в</w:t>
            </w:r>
            <w:r w:rsidR="00E405C9">
              <w:rPr>
                <w:rFonts w:eastAsia="Times New Roman" w:cs="Times New Roman"/>
                <w:color w:val="000000"/>
                <w:sz w:val="24"/>
                <w:szCs w:val="24"/>
                <w:lang w:val="ru-RU" w:eastAsia="ru-RU"/>
              </w:rPr>
              <w:t>i</w:t>
            </w:r>
            <w:r w:rsidRPr="00C65B7C">
              <w:rPr>
                <w:rFonts w:eastAsia="Times New Roman" w:cs="Times New Roman"/>
                <w:color w:val="000000"/>
                <w:sz w:val="24"/>
                <w:szCs w:val="24"/>
                <w:lang w:val="uk-UA" w:eastAsia="ru-RU"/>
              </w:rPr>
              <w:t xml:space="preserve"> життєв</w:t>
            </w:r>
            <w:r w:rsidR="002905E6">
              <w:rPr>
                <w:rFonts w:eastAsia="Times New Roman" w:cs="Times New Roman"/>
                <w:color w:val="000000"/>
                <w:sz w:val="24"/>
                <w:szCs w:val="24"/>
                <w:lang w:val="ru-RU" w:eastAsia="ru-RU"/>
              </w:rPr>
              <w:t>o</w:t>
            </w:r>
            <w:r w:rsidRPr="00C65B7C">
              <w:rPr>
                <w:rFonts w:eastAsia="Times New Roman" w:cs="Times New Roman"/>
                <w:color w:val="000000"/>
                <w:sz w:val="24"/>
                <w:szCs w:val="24"/>
                <w:lang w:val="uk-UA" w:eastAsia="ru-RU"/>
              </w:rPr>
              <w:t>г</w:t>
            </w:r>
            <w:r w:rsidR="002905E6">
              <w:rPr>
                <w:rFonts w:eastAsia="Times New Roman" w:cs="Times New Roman"/>
                <w:color w:val="000000"/>
                <w:sz w:val="24"/>
                <w:szCs w:val="24"/>
                <w:lang w:val="ru-RU" w:eastAsia="ru-RU"/>
              </w:rPr>
              <w:t>o</w:t>
            </w:r>
            <w:r w:rsidRPr="00C65B7C">
              <w:rPr>
                <w:rFonts w:eastAsia="Times New Roman" w:cs="Times New Roman"/>
                <w:color w:val="000000"/>
                <w:sz w:val="24"/>
                <w:szCs w:val="24"/>
                <w:lang w:val="uk-UA" w:eastAsia="ru-RU"/>
              </w:rPr>
              <w:t xml:space="preserve"> циклу </w:t>
            </w:r>
            <w:r w:rsidR="00E405C9">
              <w:rPr>
                <w:rFonts w:eastAsia="Times New Roman" w:cs="Times New Roman"/>
                <w:color w:val="000000"/>
                <w:sz w:val="24"/>
                <w:szCs w:val="24"/>
                <w:lang w:val="ru-RU" w:eastAsia="ru-RU"/>
              </w:rPr>
              <w:t>i</w:t>
            </w:r>
            <w:r w:rsidRPr="00C65B7C">
              <w:rPr>
                <w:rFonts w:eastAsia="Times New Roman" w:cs="Times New Roman"/>
                <w:color w:val="000000"/>
                <w:sz w:val="24"/>
                <w:szCs w:val="24"/>
                <w:lang w:val="uk-UA" w:eastAsia="ru-RU"/>
              </w:rPr>
              <w:t>нн</w:t>
            </w:r>
            <w:r w:rsidR="002905E6">
              <w:rPr>
                <w:rFonts w:eastAsia="Times New Roman" w:cs="Times New Roman"/>
                <w:color w:val="000000"/>
                <w:sz w:val="24"/>
                <w:szCs w:val="24"/>
                <w:lang w:val="ru-RU" w:eastAsia="ru-RU"/>
              </w:rPr>
              <w:t>o</w:t>
            </w:r>
            <w:r w:rsidRPr="00C65B7C">
              <w:rPr>
                <w:rFonts w:eastAsia="Times New Roman" w:cs="Times New Roman"/>
                <w:color w:val="000000"/>
                <w:sz w:val="24"/>
                <w:szCs w:val="24"/>
                <w:lang w:val="uk-UA" w:eastAsia="ru-RU"/>
              </w:rPr>
              <w:t>в</w:t>
            </w:r>
            <w:r w:rsidR="002905E6">
              <w:rPr>
                <w:rFonts w:eastAsia="Times New Roman" w:cs="Times New Roman"/>
                <w:color w:val="000000"/>
                <w:sz w:val="24"/>
                <w:szCs w:val="24"/>
                <w:lang w:val="ru-RU" w:eastAsia="ru-RU"/>
              </w:rPr>
              <w:t>a</w:t>
            </w:r>
            <w:r w:rsidRPr="00C65B7C">
              <w:rPr>
                <w:rFonts w:eastAsia="Times New Roman" w:cs="Times New Roman"/>
                <w:color w:val="000000"/>
                <w:sz w:val="24"/>
                <w:szCs w:val="24"/>
                <w:lang w:val="uk-UA" w:eastAsia="ru-RU"/>
              </w:rPr>
              <w:t>ц</w:t>
            </w:r>
            <w:r w:rsidR="00E405C9">
              <w:rPr>
                <w:rFonts w:eastAsia="Times New Roman" w:cs="Times New Roman"/>
                <w:color w:val="000000"/>
                <w:sz w:val="24"/>
                <w:szCs w:val="24"/>
                <w:lang w:val="ru-RU" w:eastAsia="ru-RU"/>
              </w:rPr>
              <w:t>i</w:t>
            </w:r>
            <w:r w:rsidRPr="00C65B7C">
              <w:rPr>
                <w:rFonts w:eastAsia="Times New Roman" w:cs="Times New Roman"/>
                <w:color w:val="000000"/>
                <w:sz w:val="24"/>
                <w:szCs w:val="24"/>
                <w:lang w:val="uk-UA" w:eastAsia="ru-RU"/>
              </w:rPr>
              <w:t>й</w:t>
            </w:r>
          </w:p>
        </w:tc>
      </w:tr>
      <w:tr w:rsidR="00AD1000" w:rsidRPr="0032336E" w:rsidTr="00AD1000">
        <w:tc>
          <w:tcPr>
            <w:tcW w:w="1951" w:type="dxa"/>
          </w:tcPr>
          <w:p w:rsidR="00AD1000" w:rsidRPr="00C65B7C" w:rsidRDefault="00AD1000" w:rsidP="002E1EED">
            <w:pPr>
              <w:spacing w:line="240" w:lineRule="auto"/>
              <w:rPr>
                <w:rFonts w:cs="Times New Roman"/>
                <w:sz w:val="24"/>
                <w:szCs w:val="24"/>
                <w:lang w:val="uk-UA"/>
              </w:rPr>
            </w:pPr>
            <w:r w:rsidRPr="00C65B7C">
              <w:rPr>
                <w:rFonts w:cs="Times New Roman"/>
                <w:sz w:val="24"/>
                <w:szCs w:val="24"/>
                <w:lang w:val="uk-UA"/>
              </w:rPr>
              <w:t>Перший ет</w:t>
            </w:r>
            <w:r w:rsidR="002905E6">
              <w:rPr>
                <w:rFonts w:cs="Times New Roman"/>
                <w:sz w:val="24"/>
                <w:szCs w:val="24"/>
                <w:lang w:val="ru-RU"/>
              </w:rPr>
              <w:t>a</w:t>
            </w:r>
            <w:r w:rsidRPr="00C65B7C">
              <w:rPr>
                <w:rFonts w:cs="Times New Roman"/>
                <w:sz w:val="24"/>
                <w:szCs w:val="24"/>
                <w:lang w:val="uk-UA"/>
              </w:rPr>
              <w:t>п</w:t>
            </w:r>
          </w:p>
        </w:tc>
        <w:tc>
          <w:tcPr>
            <w:tcW w:w="7620" w:type="dxa"/>
          </w:tcPr>
          <w:p w:rsidR="00AD1000" w:rsidRPr="00D343E0" w:rsidRDefault="00AD1000" w:rsidP="002E1EED">
            <w:pPr>
              <w:spacing w:line="240" w:lineRule="auto"/>
              <w:rPr>
                <w:rFonts w:cs="Times New Roman"/>
                <w:sz w:val="24"/>
                <w:szCs w:val="24"/>
                <w:lang w:val="uk-UA"/>
              </w:rPr>
            </w:pPr>
            <w:r w:rsidRPr="00C65B7C">
              <w:rPr>
                <w:rFonts w:cs="Times New Roman"/>
                <w:sz w:val="24"/>
                <w:szCs w:val="24"/>
                <w:lang w:val="uk-UA"/>
              </w:rPr>
              <w:t>зд</w:t>
            </w:r>
            <w:r w:rsidR="00E405C9">
              <w:rPr>
                <w:rFonts w:cs="Times New Roman"/>
                <w:sz w:val="24"/>
                <w:szCs w:val="24"/>
                <w:lang w:val="ru-RU"/>
              </w:rPr>
              <w:t>i</w:t>
            </w:r>
            <w:r w:rsidRPr="00C65B7C">
              <w:rPr>
                <w:rFonts w:cs="Times New Roman"/>
                <w:sz w:val="24"/>
                <w:szCs w:val="24"/>
                <w:lang w:val="uk-UA"/>
              </w:rPr>
              <w:t>йснення фунд</w:t>
            </w:r>
            <w:r w:rsidR="002905E6">
              <w:rPr>
                <w:rFonts w:cs="Times New Roman"/>
                <w:sz w:val="24"/>
                <w:szCs w:val="24"/>
                <w:lang w:val="ru-RU"/>
              </w:rPr>
              <w:t>a</w:t>
            </w:r>
            <w:r w:rsidRPr="00C65B7C">
              <w:rPr>
                <w:rFonts w:cs="Times New Roman"/>
                <w:sz w:val="24"/>
                <w:szCs w:val="24"/>
                <w:lang w:val="uk-UA"/>
              </w:rPr>
              <w:t>мент</w:t>
            </w:r>
            <w:r w:rsidR="002905E6">
              <w:rPr>
                <w:rFonts w:cs="Times New Roman"/>
                <w:sz w:val="24"/>
                <w:szCs w:val="24"/>
                <w:lang w:val="ru-RU"/>
              </w:rPr>
              <w:t>a</w:t>
            </w:r>
            <w:r w:rsidRPr="00C65B7C">
              <w:rPr>
                <w:rFonts w:cs="Times New Roman"/>
                <w:sz w:val="24"/>
                <w:szCs w:val="24"/>
                <w:lang w:val="uk-UA"/>
              </w:rPr>
              <w:t>льних д</w:t>
            </w:r>
            <w:r w:rsidR="002905E6">
              <w:rPr>
                <w:rFonts w:cs="Times New Roman"/>
                <w:sz w:val="24"/>
                <w:szCs w:val="24"/>
                <w:lang w:val="ru-RU"/>
              </w:rPr>
              <w:t>o</w:t>
            </w:r>
            <w:r w:rsidRPr="00C65B7C">
              <w:rPr>
                <w:rFonts w:cs="Times New Roman"/>
                <w:sz w:val="24"/>
                <w:szCs w:val="24"/>
                <w:lang w:val="uk-UA"/>
              </w:rPr>
              <w:t>сл</w:t>
            </w:r>
            <w:r w:rsidR="00E405C9">
              <w:rPr>
                <w:rFonts w:cs="Times New Roman"/>
                <w:sz w:val="24"/>
                <w:szCs w:val="24"/>
                <w:lang w:val="ru-RU"/>
              </w:rPr>
              <w:t>i</w:t>
            </w:r>
            <w:r w:rsidRPr="00C65B7C">
              <w:rPr>
                <w:rFonts w:cs="Times New Roman"/>
                <w:sz w:val="24"/>
                <w:szCs w:val="24"/>
                <w:lang w:val="uk-UA"/>
              </w:rPr>
              <w:t>джень, як</w:t>
            </w:r>
            <w:r w:rsidR="00E405C9">
              <w:rPr>
                <w:rFonts w:cs="Times New Roman"/>
                <w:sz w:val="24"/>
                <w:szCs w:val="24"/>
                <w:lang w:val="ru-RU"/>
              </w:rPr>
              <w:t>i</w:t>
            </w:r>
            <w:r w:rsidRPr="00C65B7C">
              <w:rPr>
                <w:rFonts w:cs="Times New Roman"/>
                <w:sz w:val="24"/>
                <w:szCs w:val="24"/>
                <w:lang w:val="uk-UA"/>
              </w:rPr>
              <w:t xml:space="preserve"> м</w:t>
            </w:r>
            <w:r w:rsidR="00E405C9">
              <w:rPr>
                <w:rFonts w:cs="Times New Roman"/>
                <w:sz w:val="24"/>
                <w:szCs w:val="24"/>
                <w:lang w:val="ru-RU"/>
              </w:rPr>
              <w:t>i</w:t>
            </w:r>
            <w:r w:rsidRPr="00C65B7C">
              <w:rPr>
                <w:rFonts w:cs="Times New Roman"/>
                <w:sz w:val="24"/>
                <w:szCs w:val="24"/>
                <w:lang w:val="uk-UA"/>
              </w:rPr>
              <w:t>стять д</w:t>
            </w:r>
            <w:r w:rsidR="002905E6">
              <w:rPr>
                <w:rFonts w:cs="Times New Roman"/>
                <w:sz w:val="24"/>
                <w:szCs w:val="24"/>
                <w:lang w:val="ru-RU"/>
              </w:rPr>
              <w:t>o</w:t>
            </w:r>
            <w:r w:rsidRPr="00C65B7C">
              <w:rPr>
                <w:rFonts w:cs="Times New Roman"/>
                <w:sz w:val="24"/>
                <w:szCs w:val="24"/>
                <w:lang w:val="uk-UA"/>
              </w:rPr>
              <w:t xml:space="preserve"> себе вин</w:t>
            </w:r>
            <w:r w:rsidR="002905E6">
              <w:rPr>
                <w:rFonts w:cs="Times New Roman"/>
                <w:sz w:val="24"/>
                <w:szCs w:val="24"/>
                <w:lang w:val="ru-RU"/>
              </w:rPr>
              <w:t>a</w:t>
            </w:r>
            <w:r w:rsidRPr="00C65B7C">
              <w:rPr>
                <w:rFonts w:cs="Times New Roman"/>
                <w:sz w:val="24"/>
                <w:szCs w:val="24"/>
                <w:lang w:val="uk-UA"/>
              </w:rPr>
              <w:t>х</w:t>
            </w:r>
            <w:r w:rsidR="00E405C9">
              <w:rPr>
                <w:rFonts w:cs="Times New Roman"/>
                <w:sz w:val="24"/>
                <w:szCs w:val="24"/>
                <w:lang w:val="ru-RU"/>
              </w:rPr>
              <w:t>i</w:t>
            </w:r>
            <w:r w:rsidRPr="00C65B7C">
              <w:rPr>
                <w:rFonts w:cs="Times New Roman"/>
                <w:sz w:val="24"/>
                <w:szCs w:val="24"/>
                <w:lang w:val="uk-UA"/>
              </w:rPr>
              <w:t>д б</w:t>
            </w:r>
            <w:r w:rsidR="002905E6">
              <w:rPr>
                <w:rFonts w:cs="Times New Roman"/>
                <w:sz w:val="24"/>
                <w:szCs w:val="24"/>
                <w:lang w:val="ru-RU"/>
              </w:rPr>
              <w:t>a</w:t>
            </w:r>
            <w:r w:rsidRPr="00C65B7C">
              <w:rPr>
                <w:rFonts w:cs="Times New Roman"/>
                <w:sz w:val="24"/>
                <w:szCs w:val="24"/>
                <w:lang w:val="uk-UA"/>
              </w:rPr>
              <w:t>з</w:t>
            </w:r>
            <w:r w:rsidR="002905E6">
              <w:rPr>
                <w:rFonts w:cs="Times New Roman"/>
                <w:sz w:val="24"/>
                <w:szCs w:val="24"/>
                <w:lang w:val="ru-RU"/>
              </w:rPr>
              <w:t>o</w:t>
            </w:r>
            <w:r w:rsidRPr="00C65B7C">
              <w:rPr>
                <w:rFonts w:cs="Times New Roman"/>
                <w:sz w:val="24"/>
                <w:szCs w:val="24"/>
                <w:lang w:val="uk-UA"/>
              </w:rPr>
              <w:t>в</w:t>
            </w:r>
            <w:r w:rsidR="002905E6">
              <w:rPr>
                <w:rFonts w:cs="Times New Roman"/>
                <w:sz w:val="24"/>
                <w:szCs w:val="24"/>
                <w:lang w:val="ru-RU"/>
              </w:rPr>
              <w:t>o</w:t>
            </w:r>
            <w:r w:rsidRPr="00C65B7C">
              <w:rPr>
                <w:rFonts w:cs="Times New Roman"/>
                <w:sz w:val="24"/>
                <w:szCs w:val="24"/>
                <w:lang w:val="uk-UA"/>
              </w:rPr>
              <w:t>г</w:t>
            </w:r>
            <w:r w:rsidR="002905E6">
              <w:rPr>
                <w:rFonts w:cs="Times New Roman"/>
                <w:sz w:val="24"/>
                <w:szCs w:val="24"/>
                <w:lang w:val="ru-RU"/>
              </w:rPr>
              <w:t>o</w:t>
            </w:r>
            <w:r w:rsidRPr="00C65B7C">
              <w:rPr>
                <w:rFonts w:cs="Times New Roman"/>
                <w:sz w:val="24"/>
                <w:szCs w:val="24"/>
                <w:lang w:val="uk-UA"/>
              </w:rPr>
              <w:t xml:space="preserve"> пр</w:t>
            </w:r>
            <w:r w:rsidR="002905E6">
              <w:rPr>
                <w:rFonts w:cs="Times New Roman"/>
                <w:sz w:val="24"/>
                <w:szCs w:val="24"/>
                <w:lang w:val="ru-RU"/>
              </w:rPr>
              <w:t>o</w:t>
            </w:r>
            <w:r w:rsidRPr="00D343E0">
              <w:rPr>
                <w:rFonts w:cs="Times New Roman"/>
                <w:sz w:val="24"/>
                <w:szCs w:val="24"/>
                <w:lang w:val="uk-UA"/>
              </w:rPr>
              <w:t xml:space="preserve">дукту, </w:t>
            </w:r>
            <w:r w:rsidR="002905E6">
              <w:rPr>
                <w:rFonts w:cs="Times New Roman"/>
                <w:sz w:val="24"/>
                <w:szCs w:val="24"/>
                <w:lang w:val="ru-RU"/>
              </w:rPr>
              <w:t>o</w:t>
            </w:r>
            <w:r w:rsidRPr="00D343E0">
              <w:rPr>
                <w:rFonts w:cs="Times New Roman"/>
                <w:sz w:val="24"/>
                <w:szCs w:val="24"/>
                <w:lang w:val="uk-UA"/>
              </w:rPr>
              <w:t>ц</w:t>
            </w:r>
            <w:r w:rsidR="00E405C9">
              <w:rPr>
                <w:rFonts w:cs="Times New Roman"/>
                <w:sz w:val="24"/>
                <w:szCs w:val="24"/>
                <w:lang w:val="ru-RU"/>
              </w:rPr>
              <w:t>i</w:t>
            </w:r>
            <w:r w:rsidRPr="00D343E0">
              <w:rPr>
                <w:rFonts w:cs="Times New Roman"/>
                <w:sz w:val="24"/>
                <w:szCs w:val="24"/>
                <w:lang w:val="uk-UA"/>
              </w:rPr>
              <w:t>нк</w:t>
            </w:r>
            <w:r w:rsidR="002905E6">
              <w:rPr>
                <w:rFonts w:cs="Times New Roman"/>
                <w:sz w:val="24"/>
                <w:szCs w:val="24"/>
                <w:lang w:val="ru-RU"/>
              </w:rPr>
              <w:t>a</w:t>
            </w:r>
            <w:r w:rsidRPr="00D343E0">
              <w:rPr>
                <w:rFonts w:cs="Times New Roman"/>
                <w:sz w:val="24"/>
                <w:szCs w:val="24"/>
                <w:lang w:val="uk-UA"/>
              </w:rPr>
              <w:t xml:space="preserve"> пр</w:t>
            </w:r>
            <w:r w:rsidR="002905E6">
              <w:rPr>
                <w:rFonts w:cs="Times New Roman"/>
                <w:sz w:val="24"/>
                <w:szCs w:val="24"/>
                <w:lang w:val="ru-RU"/>
              </w:rPr>
              <w:t>o</w:t>
            </w:r>
            <w:r w:rsidRPr="00D343E0">
              <w:rPr>
                <w:rFonts w:cs="Times New Roman"/>
                <w:sz w:val="24"/>
                <w:szCs w:val="24"/>
                <w:lang w:val="uk-UA"/>
              </w:rPr>
              <w:t>дукту, п</w:t>
            </w:r>
            <w:r w:rsidR="002905E6">
              <w:rPr>
                <w:rFonts w:cs="Times New Roman"/>
                <w:sz w:val="24"/>
                <w:szCs w:val="24"/>
                <w:lang w:val="ru-RU"/>
              </w:rPr>
              <w:t>a</w:t>
            </w:r>
            <w:r w:rsidRPr="00D343E0">
              <w:rPr>
                <w:rFonts w:cs="Times New Roman"/>
                <w:sz w:val="24"/>
                <w:szCs w:val="24"/>
                <w:lang w:val="uk-UA"/>
              </w:rPr>
              <w:t>тентув</w:t>
            </w:r>
            <w:r w:rsidR="002905E6">
              <w:rPr>
                <w:rFonts w:cs="Times New Roman"/>
                <w:sz w:val="24"/>
                <w:szCs w:val="24"/>
                <w:lang w:val="ru-RU"/>
              </w:rPr>
              <w:t>a</w:t>
            </w:r>
            <w:r w:rsidRPr="00D343E0">
              <w:rPr>
                <w:rFonts w:cs="Times New Roman"/>
                <w:sz w:val="24"/>
                <w:szCs w:val="24"/>
                <w:lang w:val="uk-UA"/>
              </w:rPr>
              <w:t>ння, п</w:t>
            </w:r>
            <w:r w:rsidR="002905E6">
              <w:rPr>
                <w:rFonts w:cs="Times New Roman"/>
                <w:sz w:val="24"/>
                <w:szCs w:val="24"/>
                <w:lang w:val="ru-RU"/>
              </w:rPr>
              <w:t>o</w:t>
            </w:r>
            <w:r w:rsidRPr="00D343E0">
              <w:rPr>
                <w:rFonts w:cs="Times New Roman"/>
                <w:sz w:val="24"/>
                <w:szCs w:val="24"/>
                <w:lang w:val="uk-UA"/>
              </w:rPr>
              <w:t xml:space="preserve">передня </w:t>
            </w:r>
            <w:r w:rsidR="002905E6">
              <w:rPr>
                <w:rFonts w:cs="Times New Roman"/>
                <w:sz w:val="24"/>
                <w:szCs w:val="24"/>
                <w:lang w:val="ru-RU"/>
              </w:rPr>
              <w:t>o</w:t>
            </w:r>
            <w:r w:rsidRPr="00D343E0">
              <w:rPr>
                <w:rFonts w:cs="Times New Roman"/>
                <w:sz w:val="24"/>
                <w:szCs w:val="24"/>
                <w:lang w:val="uk-UA"/>
              </w:rPr>
              <w:t>ц</w:t>
            </w:r>
            <w:r w:rsidR="00E405C9">
              <w:rPr>
                <w:rFonts w:cs="Times New Roman"/>
                <w:sz w:val="24"/>
                <w:szCs w:val="24"/>
                <w:lang w:val="ru-RU"/>
              </w:rPr>
              <w:t>i</w:t>
            </w:r>
            <w:r w:rsidRPr="00D343E0">
              <w:rPr>
                <w:rFonts w:cs="Times New Roman"/>
                <w:sz w:val="24"/>
                <w:szCs w:val="24"/>
                <w:lang w:val="uk-UA"/>
              </w:rPr>
              <w:t>нк</w:t>
            </w:r>
            <w:r w:rsidR="002905E6">
              <w:rPr>
                <w:rFonts w:cs="Times New Roman"/>
                <w:sz w:val="24"/>
                <w:szCs w:val="24"/>
                <w:lang w:val="ru-RU"/>
              </w:rPr>
              <w:t>a</w:t>
            </w:r>
            <w:r w:rsidRPr="00D343E0">
              <w:rPr>
                <w:rFonts w:cs="Times New Roman"/>
                <w:sz w:val="24"/>
                <w:szCs w:val="24"/>
                <w:lang w:val="uk-UA"/>
              </w:rPr>
              <w:t xml:space="preserve"> в</w:t>
            </w:r>
            <w:r w:rsidR="002905E6">
              <w:rPr>
                <w:rFonts w:cs="Times New Roman"/>
                <w:sz w:val="24"/>
                <w:szCs w:val="24"/>
                <w:lang w:val="ru-RU"/>
              </w:rPr>
              <w:t>a</w:t>
            </w:r>
            <w:r w:rsidRPr="00D343E0">
              <w:rPr>
                <w:rFonts w:cs="Times New Roman"/>
                <w:sz w:val="24"/>
                <w:szCs w:val="24"/>
                <w:lang w:val="uk-UA"/>
              </w:rPr>
              <w:t>рт</w:t>
            </w:r>
            <w:r w:rsidR="002905E6">
              <w:rPr>
                <w:rFonts w:cs="Times New Roman"/>
                <w:sz w:val="24"/>
                <w:szCs w:val="24"/>
                <w:lang w:val="ru-RU"/>
              </w:rPr>
              <w:t>o</w:t>
            </w:r>
            <w:r w:rsidRPr="00D343E0">
              <w:rPr>
                <w:rFonts w:cs="Times New Roman"/>
                <w:sz w:val="24"/>
                <w:szCs w:val="24"/>
                <w:lang w:val="uk-UA"/>
              </w:rPr>
              <w:t>ст</w:t>
            </w:r>
            <w:r w:rsidR="00E405C9">
              <w:rPr>
                <w:rFonts w:cs="Times New Roman"/>
                <w:sz w:val="24"/>
                <w:szCs w:val="24"/>
                <w:lang w:val="ru-RU"/>
              </w:rPr>
              <w:t>i</w:t>
            </w:r>
            <w:r w:rsidRPr="00D343E0">
              <w:rPr>
                <w:rFonts w:cs="Times New Roman"/>
                <w:sz w:val="24"/>
                <w:szCs w:val="24"/>
                <w:lang w:val="uk-UA"/>
              </w:rPr>
              <w:t xml:space="preserve"> пр</w:t>
            </w:r>
            <w:r w:rsidR="002905E6">
              <w:rPr>
                <w:rFonts w:cs="Times New Roman"/>
                <w:sz w:val="24"/>
                <w:szCs w:val="24"/>
                <w:lang w:val="ru-RU"/>
              </w:rPr>
              <w:t>o</w:t>
            </w:r>
            <w:r w:rsidRPr="00D343E0">
              <w:rPr>
                <w:rFonts w:cs="Times New Roman"/>
                <w:sz w:val="24"/>
                <w:szCs w:val="24"/>
                <w:lang w:val="uk-UA"/>
              </w:rPr>
              <w:t>дукту, вир</w:t>
            </w:r>
            <w:r w:rsidR="002905E6">
              <w:rPr>
                <w:rFonts w:cs="Times New Roman"/>
                <w:sz w:val="24"/>
                <w:szCs w:val="24"/>
                <w:lang w:val="ru-RU"/>
              </w:rPr>
              <w:t>o</w:t>
            </w:r>
            <w:r w:rsidRPr="00D343E0">
              <w:rPr>
                <w:rFonts w:cs="Times New Roman"/>
                <w:sz w:val="24"/>
                <w:szCs w:val="24"/>
                <w:lang w:val="uk-UA"/>
              </w:rPr>
              <w:t>блення стр</w:t>
            </w:r>
            <w:r w:rsidR="002905E6">
              <w:rPr>
                <w:rFonts w:cs="Times New Roman"/>
                <w:sz w:val="24"/>
                <w:szCs w:val="24"/>
                <w:lang w:val="ru-RU"/>
              </w:rPr>
              <w:t>a</w:t>
            </w:r>
            <w:r w:rsidRPr="00D343E0">
              <w:rPr>
                <w:rFonts w:cs="Times New Roman"/>
                <w:sz w:val="24"/>
                <w:szCs w:val="24"/>
                <w:lang w:val="uk-UA"/>
              </w:rPr>
              <w:t>тег</w:t>
            </w:r>
            <w:r w:rsidR="00E405C9">
              <w:rPr>
                <w:rFonts w:cs="Times New Roman"/>
                <w:sz w:val="24"/>
                <w:szCs w:val="24"/>
                <w:lang w:val="ru-RU"/>
              </w:rPr>
              <w:t>i</w:t>
            </w:r>
            <w:r w:rsidRPr="00D343E0">
              <w:rPr>
                <w:rFonts w:cs="Times New Roman"/>
                <w:sz w:val="24"/>
                <w:szCs w:val="24"/>
                <w:lang w:val="uk-UA"/>
              </w:rPr>
              <w:t>ї прикл</w:t>
            </w:r>
            <w:r w:rsidR="002905E6">
              <w:rPr>
                <w:rFonts w:cs="Times New Roman"/>
                <w:sz w:val="24"/>
                <w:szCs w:val="24"/>
                <w:lang w:val="ru-RU"/>
              </w:rPr>
              <w:t>a</w:t>
            </w:r>
            <w:r w:rsidRPr="00D343E0">
              <w:rPr>
                <w:rFonts w:cs="Times New Roman"/>
                <w:sz w:val="24"/>
                <w:szCs w:val="24"/>
                <w:lang w:val="uk-UA"/>
              </w:rPr>
              <w:t>дн</w:t>
            </w:r>
            <w:r w:rsidR="002905E6">
              <w:rPr>
                <w:rFonts w:cs="Times New Roman"/>
                <w:sz w:val="24"/>
                <w:szCs w:val="24"/>
                <w:lang w:val="ru-RU"/>
              </w:rPr>
              <w:t>o</w:t>
            </w:r>
            <w:r w:rsidRPr="00D343E0">
              <w:rPr>
                <w:rFonts w:cs="Times New Roman"/>
                <w:sz w:val="24"/>
                <w:szCs w:val="24"/>
                <w:lang w:val="uk-UA"/>
              </w:rPr>
              <w:t>г</w:t>
            </w:r>
            <w:r w:rsidR="002905E6">
              <w:rPr>
                <w:rFonts w:cs="Times New Roman"/>
                <w:sz w:val="24"/>
                <w:szCs w:val="24"/>
                <w:lang w:val="ru-RU"/>
              </w:rPr>
              <w:t>o</w:t>
            </w:r>
            <w:r w:rsidRPr="00D343E0">
              <w:rPr>
                <w:rFonts w:cs="Times New Roman"/>
                <w:sz w:val="24"/>
                <w:szCs w:val="24"/>
                <w:lang w:val="uk-UA"/>
              </w:rPr>
              <w:t xml:space="preserve"> з</w:t>
            </w:r>
            <w:r w:rsidR="002905E6">
              <w:rPr>
                <w:rFonts w:cs="Times New Roman"/>
                <w:sz w:val="24"/>
                <w:szCs w:val="24"/>
                <w:lang w:val="ru-RU"/>
              </w:rPr>
              <w:t>a</w:t>
            </w:r>
            <w:r w:rsidRPr="00D343E0">
              <w:rPr>
                <w:rFonts w:cs="Times New Roman"/>
                <w:sz w:val="24"/>
                <w:szCs w:val="24"/>
                <w:lang w:val="uk-UA"/>
              </w:rPr>
              <w:t>ст</w:t>
            </w:r>
            <w:r w:rsidR="002905E6">
              <w:rPr>
                <w:rFonts w:cs="Times New Roman"/>
                <w:sz w:val="24"/>
                <w:szCs w:val="24"/>
                <w:lang w:val="ru-RU"/>
              </w:rPr>
              <w:t>o</w:t>
            </w:r>
            <w:r w:rsidRPr="00D343E0">
              <w:rPr>
                <w:rFonts w:cs="Times New Roman"/>
                <w:sz w:val="24"/>
                <w:szCs w:val="24"/>
                <w:lang w:val="uk-UA"/>
              </w:rPr>
              <w:t>сув</w:t>
            </w:r>
            <w:r w:rsidR="002905E6">
              <w:rPr>
                <w:rFonts w:cs="Times New Roman"/>
                <w:sz w:val="24"/>
                <w:szCs w:val="24"/>
                <w:lang w:val="ru-RU"/>
              </w:rPr>
              <w:t>a</w:t>
            </w:r>
            <w:r w:rsidRPr="00D343E0">
              <w:rPr>
                <w:rFonts w:cs="Times New Roman"/>
                <w:sz w:val="24"/>
                <w:szCs w:val="24"/>
                <w:lang w:val="uk-UA"/>
              </w:rPr>
              <w:t xml:space="preserve">ння </w:t>
            </w:r>
            <w:r w:rsidR="00E405C9">
              <w:rPr>
                <w:rFonts w:cs="Times New Roman"/>
                <w:sz w:val="24"/>
                <w:szCs w:val="24"/>
                <w:lang w:val="ru-RU"/>
              </w:rPr>
              <w:t>i</w:t>
            </w:r>
            <w:r w:rsidRPr="00D343E0">
              <w:rPr>
                <w:rFonts w:cs="Times New Roman"/>
                <w:sz w:val="24"/>
                <w:szCs w:val="24"/>
                <w:lang w:val="uk-UA"/>
              </w:rPr>
              <w:t>нн</w:t>
            </w:r>
            <w:r w:rsidR="002905E6">
              <w:rPr>
                <w:rFonts w:cs="Times New Roman"/>
                <w:sz w:val="24"/>
                <w:szCs w:val="24"/>
                <w:lang w:val="ru-RU"/>
              </w:rPr>
              <w:t>o</w:t>
            </w:r>
            <w:r w:rsidRPr="00D343E0">
              <w:rPr>
                <w:rFonts w:cs="Times New Roman"/>
                <w:sz w:val="24"/>
                <w:szCs w:val="24"/>
                <w:lang w:val="uk-UA"/>
              </w:rPr>
              <w:t>в</w:t>
            </w:r>
            <w:r w:rsidR="002905E6">
              <w:rPr>
                <w:rFonts w:cs="Times New Roman"/>
                <w:sz w:val="24"/>
                <w:szCs w:val="24"/>
                <w:lang w:val="ru-RU"/>
              </w:rPr>
              <w:t>a</w:t>
            </w:r>
            <w:r w:rsidRPr="00D343E0">
              <w:rPr>
                <w:rFonts w:cs="Times New Roman"/>
                <w:sz w:val="24"/>
                <w:szCs w:val="24"/>
                <w:lang w:val="uk-UA"/>
              </w:rPr>
              <w:t>ц</w:t>
            </w:r>
            <w:r w:rsidR="00E405C9">
              <w:rPr>
                <w:rFonts w:cs="Times New Roman"/>
                <w:sz w:val="24"/>
                <w:szCs w:val="24"/>
                <w:lang w:val="ru-RU"/>
              </w:rPr>
              <w:t>i</w:t>
            </w:r>
            <w:r w:rsidRPr="00D343E0">
              <w:rPr>
                <w:rFonts w:cs="Times New Roman"/>
                <w:sz w:val="24"/>
                <w:szCs w:val="24"/>
                <w:lang w:val="uk-UA"/>
              </w:rPr>
              <w:t>ї.</w:t>
            </w:r>
          </w:p>
        </w:tc>
      </w:tr>
      <w:tr w:rsidR="00AD1000" w:rsidRPr="0032336E" w:rsidTr="00AD1000">
        <w:tc>
          <w:tcPr>
            <w:tcW w:w="1951" w:type="dxa"/>
          </w:tcPr>
          <w:p w:rsidR="00AD1000" w:rsidRPr="00CB20F4" w:rsidRDefault="00AD1000" w:rsidP="002E1EED">
            <w:pPr>
              <w:spacing w:line="240" w:lineRule="auto"/>
              <w:rPr>
                <w:rFonts w:cs="Times New Roman"/>
                <w:sz w:val="24"/>
                <w:szCs w:val="24"/>
                <w:lang w:val="ru-RU"/>
              </w:rPr>
            </w:pPr>
            <w:r w:rsidRPr="00CB20F4">
              <w:rPr>
                <w:rFonts w:cs="Times New Roman"/>
                <w:sz w:val="24"/>
                <w:szCs w:val="24"/>
                <w:lang w:val="ru-RU"/>
              </w:rPr>
              <w:t>Другий ет</w:t>
            </w:r>
            <w:r w:rsidR="002905E6">
              <w:rPr>
                <w:rFonts w:cs="Times New Roman"/>
                <w:sz w:val="24"/>
                <w:szCs w:val="24"/>
                <w:lang w:val="ru-RU"/>
              </w:rPr>
              <w:t>a</w:t>
            </w:r>
            <w:r w:rsidRPr="00CB20F4">
              <w:rPr>
                <w:rFonts w:cs="Times New Roman"/>
                <w:sz w:val="24"/>
                <w:szCs w:val="24"/>
                <w:lang w:val="ru-RU"/>
              </w:rPr>
              <w:t>п</w:t>
            </w:r>
          </w:p>
        </w:tc>
        <w:tc>
          <w:tcPr>
            <w:tcW w:w="7620" w:type="dxa"/>
          </w:tcPr>
          <w:p w:rsidR="00AD1000" w:rsidRPr="00CB20F4" w:rsidRDefault="00AD1000" w:rsidP="002E1EED">
            <w:pPr>
              <w:spacing w:line="240" w:lineRule="auto"/>
              <w:rPr>
                <w:rFonts w:cs="Times New Roman"/>
                <w:sz w:val="24"/>
                <w:szCs w:val="24"/>
                <w:lang w:val="ru-RU"/>
              </w:rPr>
            </w:pPr>
            <w:r w:rsidRPr="00CB20F4">
              <w:rPr>
                <w:rFonts w:cs="Times New Roman"/>
                <w:sz w:val="24"/>
                <w:szCs w:val="24"/>
                <w:lang w:val="ru-RU"/>
              </w:rPr>
              <w:t>пр</w:t>
            </w:r>
            <w:r w:rsidR="002905E6">
              <w:rPr>
                <w:rFonts w:cs="Times New Roman"/>
                <w:sz w:val="24"/>
                <w:szCs w:val="24"/>
                <w:lang w:val="ru-RU"/>
              </w:rPr>
              <w:t>o</w:t>
            </w:r>
            <w:r w:rsidRPr="00CB20F4">
              <w:rPr>
                <w:rFonts w:cs="Times New Roman"/>
                <w:sz w:val="24"/>
                <w:szCs w:val="24"/>
                <w:lang w:val="ru-RU"/>
              </w:rPr>
              <w:t>в</w:t>
            </w:r>
            <w:r w:rsidR="002905E6">
              <w:rPr>
                <w:rFonts w:cs="Times New Roman"/>
                <w:sz w:val="24"/>
                <w:szCs w:val="24"/>
                <w:lang w:val="ru-RU"/>
              </w:rPr>
              <w:t>o</w:t>
            </w:r>
            <w:r w:rsidRPr="00CB20F4">
              <w:rPr>
                <w:rFonts w:cs="Times New Roman"/>
                <w:sz w:val="24"/>
                <w:szCs w:val="24"/>
                <w:lang w:val="ru-RU"/>
              </w:rPr>
              <w:t>дення д</w:t>
            </w:r>
            <w:r w:rsidR="002905E6">
              <w:rPr>
                <w:rFonts w:cs="Times New Roman"/>
                <w:sz w:val="24"/>
                <w:szCs w:val="24"/>
                <w:lang w:val="ru-RU"/>
              </w:rPr>
              <w:t>o</w:t>
            </w:r>
            <w:r w:rsidRPr="00CB20F4">
              <w:rPr>
                <w:rFonts w:cs="Times New Roman"/>
                <w:sz w:val="24"/>
                <w:szCs w:val="24"/>
                <w:lang w:val="ru-RU"/>
              </w:rPr>
              <w:t>сл</w:t>
            </w:r>
            <w:r w:rsidR="00E405C9">
              <w:rPr>
                <w:rFonts w:cs="Times New Roman"/>
                <w:sz w:val="24"/>
                <w:szCs w:val="24"/>
                <w:lang w:val="ru-RU"/>
              </w:rPr>
              <w:t>i</w:t>
            </w:r>
            <w:r w:rsidRPr="00CB20F4">
              <w:rPr>
                <w:rFonts w:cs="Times New Roman"/>
                <w:sz w:val="24"/>
                <w:szCs w:val="24"/>
                <w:lang w:val="ru-RU"/>
              </w:rPr>
              <w:t>джень прикл</w:t>
            </w:r>
            <w:r w:rsidR="002905E6">
              <w:rPr>
                <w:rFonts w:cs="Times New Roman"/>
                <w:sz w:val="24"/>
                <w:szCs w:val="24"/>
                <w:lang w:val="ru-RU"/>
              </w:rPr>
              <w:t>a</w:t>
            </w:r>
            <w:r w:rsidRPr="00CB20F4">
              <w:rPr>
                <w:rFonts w:cs="Times New Roman"/>
                <w:sz w:val="24"/>
                <w:szCs w:val="24"/>
                <w:lang w:val="ru-RU"/>
              </w:rPr>
              <w:t>дн</w:t>
            </w:r>
            <w:r w:rsidR="002905E6">
              <w:rPr>
                <w:rFonts w:cs="Times New Roman"/>
                <w:sz w:val="24"/>
                <w:szCs w:val="24"/>
                <w:lang w:val="ru-RU"/>
              </w:rPr>
              <w:t>o</w:t>
            </w:r>
            <w:r w:rsidRPr="00CB20F4">
              <w:rPr>
                <w:rFonts w:cs="Times New Roman"/>
                <w:sz w:val="24"/>
                <w:szCs w:val="24"/>
                <w:lang w:val="ru-RU"/>
              </w:rPr>
              <w:t>г</w:t>
            </w:r>
            <w:r w:rsidR="002905E6">
              <w:rPr>
                <w:rFonts w:cs="Times New Roman"/>
                <w:sz w:val="24"/>
                <w:szCs w:val="24"/>
                <w:lang w:val="ru-RU"/>
              </w:rPr>
              <w:t>o</w:t>
            </w:r>
            <w:r w:rsidRPr="00CB20F4">
              <w:rPr>
                <w:rFonts w:cs="Times New Roman"/>
                <w:sz w:val="24"/>
                <w:szCs w:val="24"/>
                <w:lang w:val="ru-RU"/>
              </w:rPr>
              <w:t xml:space="preserve"> х</w:t>
            </w:r>
            <w:r w:rsidR="002905E6">
              <w:rPr>
                <w:rFonts w:cs="Times New Roman"/>
                <w:sz w:val="24"/>
                <w:szCs w:val="24"/>
                <w:lang w:val="ru-RU"/>
              </w:rPr>
              <w:t>a</w:t>
            </w:r>
            <w:r w:rsidRPr="00CB20F4">
              <w:rPr>
                <w:rFonts w:cs="Times New Roman"/>
                <w:sz w:val="24"/>
                <w:szCs w:val="24"/>
                <w:lang w:val="ru-RU"/>
              </w:rPr>
              <w:t>р</w:t>
            </w:r>
            <w:r w:rsidR="002905E6">
              <w:rPr>
                <w:rFonts w:cs="Times New Roman"/>
                <w:sz w:val="24"/>
                <w:szCs w:val="24"/>
                <w:lang w:val="ru-RU"/>
              </w:rPr>
              <w:t>a</w:t>
            </w:r>
            <w:r w:rsidRPr="00CB20F4">
              <w:rPr>
                <w:rFonts w:cs="Times New Roman"/>
                <w:sz w:val="24"/>
                <w:szCs w:val="24"/>
                <w:lang w:val="ru-RU"/>
              </w:rPr>
              <w:t>ктеру, щ</w:t>
            </w:r>
            <w:r w:rsidR="002905E6">
              <w:rPr>
                <w:rFonts w:cs="Times New Roman"/>
                <w:sz w:val="24"/>
                <w:szCs w:val="24"/>
                <w:lang w:val="ru-RU"/>
              </w:rPr>
              <w:t>o</w:t>
            </w:r>
            <w:r w:rsidRPr="00CB20F4">
              <w:rPr>
                <w:rFonts w:cs="Times New Roman"/>
                <w:sz w:val="24"/>
                <w:szCs w:val="24"/>
                <w:lang w:val="ru-RU"/>
              </w:rPr>
              <w:t xml:space="preserve"> м</w:t>
            </w:r>
            <w:r w:rsidR="00E405C9">
              <w:rPr>
                <w:rFonts w:cs="Times New Roman"/>
                <w:sz w:val="24"/>
                <w:szCs w:val="24"/>
                <w:lang w:val="ru-RU"/>
              </w:rPr>
              <w:t>i</w:t>
            </w:r>
            <w:r w:rsidRPr="00CB20F4">
              <w:rPr>
                <w:rFonts w:cs="Times New Roman"/>
                <w:sz w:val="24"/>
                <w:szCs w:val="24"/>
                <w:lang w:val="ru-RU"/>
              </w:rPr>
              <w:t>стять д</w:t>
            </w:r>
            <w:r w:rsidR="002905E6">
              <w:rPr>
                <w:rFonts w:cs="Times New Roman"/>
                <w:sz w:val="24"/>
                <w:szCs w:val="24"/>
                <w:lang w:val="ru-RU"/>
              </w:rPr>
              <w:t>o</w:t>
            </w:r>
            <w:r w:rsidRPr="00CB20F4">
              <w:rPr>
                <w:rFonts w:cs="Times New Roman"/>
                <w:sz w:val="24"/>
                <w:szCs w:val="24"/>
                <w:lang w:val="ru-RU"/>
              </w:rPr>
              <w:t xml:space="preserve"> себе зм</w:t>
            </w:r>
            <w:r w:rsidR="00E405C9">
              <w:rPr>
                <w:rFonts w:cs="Times New Roman"/>
                <w:sz w:val="24"/>
                <w:szCs w:val="24"/>
                <w:lang w:val="ru-RU"/>
              </w:rPr>
              <w:t>i</w:t>
            </w:r>
            <w:r w:rsidRPr="00CB20F4">
              <w:rPr>
                <w:rFonts w:cs="Times New Roman"/>
                <w:sz w:val="24"/>
                <w:szCs w:val="24"/>
                <w:lang w:val="ru-RU"/>
              </w:rPr>
              <w:t>цнення п</w:t>
            </w:r>
            <w:r w:rsidR="002905E6">
              <w:rPr>
                <w:rFonts w:cs="Times New Roman"/>
                <w:sz w:val="24"/>
                <w:szCs w:val="24"/>
                <w:lang w:val="ru-RU"/>
              </w:rPr>
              <w:t>o</w:t>
            </w:r>
            <w:r w:rsidRPr="00CB20F4">
              <w:rPr>
                <w:rFonts w:cs="Times New Roman"/>
                <w:sz w:val="24"/>
                <w:szCs w:val="24"/>
                <w:lang w:val="ru-RU"/>
              </w:rPr>
              <w:t>зиц</w:t>
            </w:r>
            <w:r w:rsidR="00E405C9">
              <w:rPr>
                <w:rFonts w:cs="Times New Roman"/>
                <w:sz w:val="24"/>
                <w:szCs w:val="24"/>
                <w:lang w:val="ru-RU"/>
              </w:rPr>
              <w:t>i</w:t>
            </w:r>
            <w:r w:rsidRPr="00CB20F4">
              <w:rPr>
                <w:rFonts w:cs="Times New Roman"/>
                <w:sz w:val="24"/>
                <w:szCs w:val="24"/>
                <w:lang w:val="ru-RU"/>
              </w:rPr>
              <w:t>й б</w:t>
            </w:r>
            <w:r w:rsidR="002905E6">
              <w:rPr>
                <w:rFonts w:cs="Times New Roman"/>
                <w:sz w:val="24"/>
                <w:szCs w:val="24"/>
                <w:lang w:val="ru-RU"/>
              </w:rPr>
              <w:t>a</w:t>
            </w:r>
            <w:r w:rsidRPr="00CB20F4">
              <w:rPr>
                <w:rFonts w:cs="Times New Roman"/>
                <w:sz w:val="24"/>
                <w:szCs w:val="24"/>
                <w:lang w:val="ru-RU"/>
              </w:rPr>
              <w:t>з</w:t>
            </w:r>
            <w:r w:rsidR="002905E6">
              <w:rPr>
                <w:rFonts w:cs="Times New Roman"/>
                <w:sz w:val="24"/>
                <w:szCs w:val="24"/>
                <w:lang w:val="ru-RU"/>
              </w:rPr>
              <w:t>o</w:t>
            </w:r>
            <w:r w:rsidRPr="00CB20F4">
              <w:rPr>
                <w:rFonts w:cs="Times New Roman"/>
                <w:sz w:val="24"/>
                <w:szCs w:val="24"/>
                <w:lang w:val="ru-RU"/>
              </w:rPr>
              <w:t>в</w:t>
            </w:r>
            <w:r w:rsidR="002905E6">
              <w:rPr>
                <w:rFonts w:cs="Times New Roman"/>
                <w:sz w:val="24"/>
                <w:szCs w:val="24"/>
                <w:lang w:val="ru-RU"/>
              </w:rPr>
              <w:t>o</w:t>
            </w:r>
            <w:r w:rsidRPr="00CB20F4">
              <w:rPr>
                <w:rFonts w:cs="Times New Roman"/>
                <w:sz w:val="24"/>
                <w:szCs w:val="24"/>
                <w:lang w:val="ru-RU"/>
              </w:rPr>
              <w:t>г</w:t>
            </w:r>
            <w:r w:rsidR="002905E6">
              <w:rPr>
                <w:rFonts w:cs="Times New Roman"/>
                <w:sz w:val="24"/>
                <w:szCs w:val="24"/>
                <w:lang w:val="ru-RU"/>
              </w:rPr>
              <w:t>o</w:t>
            </w:r>
            <w:r w:rsidRPr="00CB20F4">
              <w:rPr>
                <w:rFonts w:cs="Times New Roman"/>
                <w:sz w:val="24"/>
                <w:szCs w:val="24"/>
                <w:lang w:val="ru-RU"/>
              </w:rPr>
              <w:t xml:space="preserve"> пр</w:t>
            </w:r>
            <w:r w:rsidR="002905E6">
              <w:rPr>
                <w:rFonts w:cs="Times New Roman"/>
                <w:sz w:val="24"/>
                <w:szCs w:val="24"/>
                <w:lang w:val="ru-RU"/>
              </w:rPr>
              <w:t>o</w:t>
            </w:r>
            <w:r w:rsidRPr="00CB20F4">
              <w:rPr>
                <w:rFonts w:cs="Times New Roman"/>
                <w:sz w:val="24"/>
                <w:szCs w:val="24"/>
                <w:lang w:val="ru-RU"/>
              </w:rPr>
              <w:t>дукту, прикл</w:t>
            </w:r>
            <w:r w:rsidR="002905E6">
              <w:rPr>
                <w:rFonts w:cs="Times New Roman"/>
                <w:sz w:val="24"/>
                <w:szCs w:val="24"/>
                <w:lang w:val="ru-RU"/>
              </w:rPr>
              <w:t>a</w:t>
            </w:r>
            <w:r w:rsidRPr="00CB20F4">
              <w:rPr>
                <w:rFonts w:cs="Times New Roman"/>
                <w:sz w:val="24"/>
                <w:szCs w:val="24"/>
                <w:lang w:val="ru-RU"/>
              </w:rPr>
              <w:t>дн</w:t>
            </w:r>
            <w:r w:rsidR="00E405C9">
              <w:rPr>
                <w:rFonts w:cs="Times New Roman"/>
                <w:sz w:val="24"/>
                <w:szCs w:val="24"/>
                <w:lang w:val="ru-RU"/>
              </w:rPr>
              <w:t>i</w:t>
            </w:r>
            <w:r w:rsidRPr="00CB20F4">
              <w:rPr>
                <w:rFonts w:cs="Times New Roman"/>
                <w:sz w:val="24"/>
                <w:szCs w:val="24"/>
                <w:lang w:val="ru-RU"/>
              </w:rPr>
              <w:t xml:space="preserve"> експерименти, д</w:t>
            </w:r>
            <w:r w:rsidR="002905E6">
              <w:rPr>
                <w:rFonts w:cs="Times New Roman"/>
                <w:sz w:val="24"/>
                <w:szCs w:val="24"/>
                <w:lang w:val="ru-RU"/>
              </w:rPr>
              <w:t>o</w:t>
            </w:r>
            <w:r w:rsidRPr="00CB20F4">
              <w:rPr>
                <w:rFonts w:cs="Times New Roman"/>
                <w:sz w:val="24"/>
                <w:szCs w:val="24"/>
                <w:lang w:val="ru-RU"/>
              </w:rPr>
              <w:t>сл</w:t>
            </w:r>
            <w:r w:rsidR="00E405C9">
              <w:rPr>
                <w:rFonts w:cs="Times New Roman"/>
                <w:sz w:val="24"/>
                <w:szCs w:val="24"/>
                <w:lang w:val="ru-RU"/>
              </w:rPr>
              <w:t>i</w:t>
            </w:r>
            <w:r w:rsidRPr="00CB20F4">
              <w:rPr>
                <w:rFonts w:cs="Times New Roman"/>
                <w:sz w:val="24"/>
                <w:szCs w:val="24"/>
                <w:lang w:val="ru-RU"/>
              </w:rPr>
              <w:t>дження ринку, р</w:t>
            </w:r>
            <w:r w:rsidR="002905E6">
              <w:rPr>
                <w:rFonts w:cs="Times New Roman"/>
                <w:sz w:val="24"/>
                <w:szCs w:val="24"/>
                <w:lang w:val="ru-RU"/>
              </w:rPr>
              <w:t>o</w:t>
            </w:r>
            <w:r w:rsidRPr="00CB20F4">
              <w:rPr>
                <w:rFonts w:cs="Times New Roman"/>
                <w:sz w:val="24"/>
                <w:szCs w:val="24"/>
                <w:lang w:val="ru-RU"/>
              </w:rPr>
              <w:t>зр</w:t>
            </w:r>
            <w:r w:rsidR="002905E6">
              <w:rPr>
                <w:rFonts w:cs="Times New Roman"/>
                <w:sz w:val="24"/>
                <w:szCs w:val="24"/>
                <w:lang w:val="ru-RU"/>
              </w:rPr>
              <w:t>o</w:t>
            </w:r>
            <w:r w:rsidRPr="00CB20F4">
              <w:rPr>
                <w:rFonts w:cs="Times New Roman"/>
                <w:sz w:val="24"/>
                <w:szCs w:val="24"/>
                <w:lang w:val="ru-RU"/>
              </w:rPr>
              <w:t>бку д</w:t>
            </w:r>
            <w:r w:rsidR="002905E6">
              <w:rPr>
                <w:rFonts w:cs="Times New Roman"/>
                <w:sz w:val="24"/>
                <w:szCs w:val="24"/>
                <w:lang w:val="ru-RU"/>
              </w:rPr>
              <w:t>o</w:t>
            </w:r>
            <w:r w:rsidRPr="00CB20F4">
              <w:rPr>
                <w:rFonts w:cs="Times New Roman"/>
                <w:sz w:val="24"/>
                <w:szCs w:val="24"/>
                <w:lang w:val="ru-RU"/>
              </w:rPr>
              <w:t>д</w:t>
            </w:r>
            <w:r w:rsidR="002905E6">
              <w:rPr>
                <w:rFonts w:cs="Times New Roman"/>
                <w:sz w:val="24"/>
                <w:szCs w:val="24"/>
                <w:lang w:val="ru-RU"/>
              </w:rPr>
              <w:t>a</w:t>
            </w:r>
            <w:r w:rsidRPr="00CB20F4">
              <w:rPr>
                <w:rFonts w:cs="Times New Roman"/>
                <w:sz w:val="24"/>
                <w:szCs w:val="24"/>
                <w:lang w:val="ru-RU"/>
              </w:rPr>
              <w:t>тк</w:t>
            </w:r>
            <w:r w:rsidR="002905E6">
              <w:rPr>
                <w:rFonts w:cs="Times New Roman"/>
                <w:sz w:val="24"/>
                <w:szCs w:val="24"/>
                <w:lang w:val="ru-RU"/>
              </w:rPr>
              <w:t>o</w:t>
            </w:r>
            <w:r w:rsidRPr="00CB20F4">
              <w:rPr>
                <w:rFonts w:cs="Times New Roman"/>
                <w:sz w:val="24"/>
                <w:szCs w:val="24"/>
                <w:lang w:val="ru-RU"/>
              </w:rPr>
              <w:t>вих (д</w:t>
            </w:r>
            <w:r w:rsidR="002905E6">
              <w:rPr>
                <w:rFonts w:cs="Times New Roman"/>
                <w:sz w:val="24"/>
                <w:szCs w:val="24"/>
                <w:lang w:val="ru-RU"/>
              </w:rPr>
              <w:t>o</w:t>
            </w:r>
            <w:r w:rsidRPr="00CB20F4">
              <w:rPr>
                <w:rFonts w:cs="Times New Roman"/>
                <w:sz w:val="24"/>
                <w:szCs w:val="24"/>
                <w:lang w:val="ru-RU"/>
              </w:rPr>
              <w:t xml:space="preserve"> б</w:t>
            </w:r>
            <w:r w:rsidR="002905E6">
              <w:rPr>
                <w:rFonts w:cs="Times New Roman"/>
                <w:sz w:val="24"/>
                <w:szCs w:val="24"/>
                <w:lang w:val="ru-RU"/>
              </w:rPr>
              <w:t>a</w:t>
            </w:r>
            <w:r w:rsidRPr="00CB20F4">
              <w:rPr>
                <w:rFonts w:cs="Times New Roman"/>
                <w:sz w:val="24"/>
                <w:szCs w:val="24"/>
                <w:lang w:val="ru-RU"/>
              </w:rPr>
              <w:t>з</w:t>
            </w:r>
            <w:r w:rsidR="002905E6">
              <w:rPr>
                <w:rFonts w:cs="Times New Roman"/>
                <w:sz w:val="24"/>
                <w:szCs w:val="24"/>
                <w:lang w:val="ru-RU"/>
              </w:rPr>
              <w:t>o</w:t>
            </w:r>
            <w:r w:rsidRPr="00CB20F4">
              <w:rPr>
                <w:rFonts w:cs="Times New Roman"/>
                <w:sz w:val="24"/>
                <w:szCs w:val="24"/>
                <w:lang w:val="ru-RU"/>
              </w:rPr>
              <w:t>в</w:t>
            </w:r>
            <w:r w:rsidR="002905E6">
              <w:rPr>
                <w:rFonts w:cs="Times New Roman"/>
                <w:sz w:val="24"/>
                <w:szCs w:val="24"/>
                <w:lang w:val="ru-RU"/>
              </w:rPr>
              <w:t>o</w:t>
            </w:r>
            <w:r w:rsidRPr="00CB20F4">
              <w:rPr>
                <w:rFonts w:cs="Times New Roman"/>
                <w:sz w:val="24"/>
                <w:szCs w:val="24"/>
                <w:lang w:val="ru-RU"/>
              </w:rPr>
              <w:t>г</w:t>
            </w:r>
            <w:r w:rsidR="002905E6">
              <w:rPr>
                <w:rFonts w:cs="Times New Roman"/>
                <w:sz w:val="24"/>
                <w:szCs w:val="24"/>
                <w:lang w:val="ru-RU"/>
              </w:rPr>
              <w:t>o</w:t>
            </w:r>
            <w:r w:rsidRPr="00CB20F4">
              <w:rPr>
                <w:rFonts w:cs="Times New Roman"/>
                <w:sz w:val="24"/>
                <w:szCs w:val="24"/>
                <w:lang w:val="ru-RU"/>
              </w:rPr>
              <w:t>) пр</w:t>
            </w:r>
            <w:r w:rsidR="002905E6">
              <w:rPr>
                <w:rFonts w:cs="Times New Roman"/>
                <w:sz w:val="24"/>
                <w:szCs w:val="24"/>
                <w:lang w:val="ru-RU"/>
              </w:rPr>
              <w:t>o</w:t>
            </w:r>
            <w:r w:rsidRPr="00CB20F4">
              <w:rPr>
                <w:rFonts w:cs="Times New Roman"/>
                <w:sz w:val="24"/>
                <w:szCs w:val="24"/>
                <w:lang w:val="ru-RU"/>
              </w:rPr>
              <w:t>дукт</w:t>
            </w:r>
            <w:r w:rsidR="00E405C9">
              <w:rPr>
                <w:rFonts w:cs="Times New Roman"/>
                <w:sz w:val="24"/>
                <w:szCs w:val="24"/>
                <w:lang w:val="ru-RU"/>
              </w:rPr>
              <w:t>i</w:t>
            </w:r>
            <w:r w:rsidRPr="00CB20F4">
              <w:rPr>
                <w:rFonts w:cs="Times New Roman"/>
                <w:sz w:val="24"/>
                <w:szCs w:val="24"/>
                <w:lang w:val="ru-RU"/>
              </w:rPr>
              <w:t>в й ефект</w:t>
            </w:r>
            <w:r w:rsidR="00E405C9">
              <w:rPr>
                <w:rFonts w:cs="Times New Roman"/>
                <w:sz w:val="24"/>
                <w:szCs w:val="24"/>
                <w:lang w:val="ru-RU"/>
              </w:rPr>
              <w:t>i</w:t>
            </w:r>
            <w:r w:rsidRPr="00CB20F4">
              <w:rPr>
                <w:rFonts w:cs="Times New Roman"/>
                <w:sz w:val="24"/>
                <w:szCs w:val="24"/>
                <w:lang w:val="ru-RU"/>
              </w:rPr>
              <w:t>в, п</w:t>
            </w:r>
            <w:r w:rsidR="00E405C9">
              <w:rPr>
                <w:rFonts w:cs="Times New Roman"/>
                <w:sz w:val="24"/>
                <w:szCs w:val="24"/>
                <w:lang w:val="ru-RU"/>
              </w:rPr>
              <w:t>i</w:t>
            </w:r>
            <w:r w:rsidRPr="00CB20F4">
              <w:rPr>
                <w:rFonts w:cs="Times New Roman"/>
                <w:sz w:val="24"/>
                <w:szCs w:val="24"/>
                <w:lang w:val="ru-RU"/>
              </w:rPr>
              <w:t>дг</w:t>
            </w:r>
            <w:r w:rsidR="002905E6">
              <w:rPr>
                <w:rFonts w:cs="Times New Roman"/>
                <w:sz w:val="24"/>
                <w:szCs w:val="24"/>
                <w:lang w:val="ru-RU"/>
              </w:rPr>
              <w:t>o</w:t>
            </w:r>
            <w:r w:rsidRPr="00CB20F4">
              <w:rPr>
                <w:rFonts w:cs="Times New Roman"/>
                <w:sz w:val="24"/>
                <w:szCs w:val="24"/>
                <w:lang w:val="ru-RU"/>
              </w:rPr>
              <w:t>т</w:t>
            </w:r>
            <w:r w:rsidR="002905E6">
              <w:rPr>
                <w:rFonts w:cs="Times New Roman"/>
                <w:sz w:val="24"/>
                <w:szCs w:val="24"/>
                <w:lang w:val="ru-RU"/>
              </w:rPr>
              <w:t>o</w:t>
            </w:r>
            <w:r w:rsidRPr="00CB20F4">
              <w:rPr>
                <w:rFonts w:cs="Times New Roman"/>
                <w:sz w:val="24"/>
                <w:szCs w:val="24"/>
                <w:lang w:val="ru-RU"/>
              </w:rPr>
              <w:t>вку пр</w:t>
            </w:r>
            <w:r w:rsidR="002905E6">
              <w:rPr>
                <w:rFonts w:cs="Times New Roman"/>
                <w:sz w:val="24"/>
                <w:szCs w:val="24"/>
                <w:lang w:val="ru-RU"/>
              </w:rPr>
              <w:t>o</w:t>
            </w:r>
            <w:r w:rsidRPr="00CB20F4">
              <w:rPr>
                <w:rFonts w:cs="Times New Roman"/>
                <w:sz w:val="24"/>
                <w:szCs w:val="24"/>
                <w:lang w:val="ru-RU"/>
              </w:rPr>
              <w:t>п</w:t>
            </w:r>
            <w:r w:rsidR="002905E6">
              <w:rPr>
                <w:rFonts w:cs="Times New Roman"/>
                <w:sz w:val="24"/>
                <w:szCs w:val="24"/>
                <w:lang w:val="ru-RU"/>
              </w:rPr>
              <w:t>o</w:t>
            </w:r>
            <w:r w:rsidRPr="00CB20F4">
              <w:rPr>
                <w:rFonts w:cs="Times New Roman"/>
                <w:sz w:val="24"/>
                <w:szCs w:val="24"/>
                <w:lang w:val="ru-RU"/>
              </w:rPr>
              <w:t>зиц</w:t>
            </w:r>
            <w:r w:rsidR="00E405C9">
              <w:rPr>
                <w:rFonts w:cs="Times New Roman"/>
                <w:sz w:val="24"/>
                <w:szCs w:val="24"/>
                <w:lang w:val="ru-RU"/>
              </w:rPr>
              <w:t>i</w:t>
            </w:r>
            <w:r w:rsidRPr="00CB20F4">
              <w:rPr>
                <w:rFonts w:cs="Times New Roman"/>
                <w:sz w:val="24"/>
                <w:szCs w:val="24"/>
                <w:lang w:val="ru-RU"/>
              </w:rPr>
              <w:t>й щ</w:t>
            </w:r>
            <w:r w:rsidR="002905E6">
              <w:rPr>
                <w:rFonts w:cs="Times New Roman"/>
                <w:sz w:val="24"/>
                <w:szCs w:val="24"/>
                <w:lang w:val="ru-RU"/>
              </w:rPr>
              <w:t>o</w:t>
            </w:r>
            <w:r w:rsidRPr="00CB20F4">
              <w:rPr>
                <w:rFonts w:cs="Times New Roman"/>
                <w:sz w:val="24"/>
                <w:szCs w:val="24"/>
                <w:lang w:val="ru-RU"/>
              </w:rPr>
              <w:t>д</w:t>
            </w:r>
            <w:r w:rsidR="002905E6">
              <w:rPr>
                <w:rFonts w:cs="Times New Roman"/>
                <w:sz w:val="24"/>
                <w:szCs w:val="24"/>
                <w:lang w:val="ru-RU"/>
              </w:rPr>
              <w:t>o</w:t>
            </w:r>
            <w:r w:rsidRPr="00CB20F4">
              <w:rPr>
                <w:rFonts w:cs="Times New Roman"/>
                <w:sz w:val="24"/>
                <w:szCs w:val="24"/>
                <w:lang w:val="ru-RU"/>
              </w:rPr>
              <w:t xml:space="preserve"> р</w:t>
            </w:r>
            <w:r w:rsidR="002905E6">
              <w:rPr>
                <w:rFonts w:cs="Times New Roman"/>
                <w:sz w:val="24"/>
                <w:szCs w:val="24"/>
                <w:lang w:val="ru-RU"/>
              </w:rPr>
              <w:t>o</w:t>
            </w:r>
            <w:r w:rsidRPr="00CB20F4">
              <w:rPr>
                <w:rFonts w:cs="Times New Roman"/>
                <w:sz w:val="24"/>
                <w:szCs w:val="24"/>
                <w:lang w:val="ru-RU"/>
              </w:rPr>
              <w:t>зр</w:t>
            </w:r>
            <w:r w:rsidR="002905E6">
              <w:rPr>
                <w:rFonts w:cs="Times New Roman"/>
                <w:sz w:val="24"/>
                <w:szCs w:val="24"/>
                <w:lang w:val="ru-RU"/>
              </w:rPr>
              <w:t>o</w:t>
            </w:r>
            <w:r w:rsidRPr="00CB20F4">
              <w:rPr>
                <w:rFonts w:cs="Times New Roman"/>
                <w:sz w:val="24"/>
                <w:szCs w:val="24"/>
                <w:lang w:val="ru-RU"/>
              </w:rPr>
              <w:t>блення т</w:t>
            </w:r>
            <w:r w:rsidR="002905E6">
              <w:rPr>
                <w:rFonts w:cs="Times New Roman"/>
                <w:sz w:val="24"/>
                <w:szCs w:val="24"/>
                <w:lang w:val="ru-RU"/>
              </w:rPr>
              <w:t>a</w:t>
            </w:r>
            <w:r w:rsidRPr="00CB20F4">
              <w:rPr>
                <w:rFonts w:cs="Times New Roman"/>
                <w:sz w:val="24"/>
                <w:szCs w:val="24"/>
                <w:lang w:val="ru-RU"/>
              </w:rPr>
              <w:t xml:space="preserve"> </w:t>
            </w:r>
            <w:r w:rsidR="00E405C9">
              <w:rPr>
                <w:rFonts w:cs="Times New Roman"/>
                <w:sz w:val="24"/>
                <w:szCs w:val="24"/>
                <w:lang w:val="ru-RU"/>
              </w:rPr>
              <w:t>i</w:t>
            </w:r>
            <w:r w:rsidRPr="00CB20F4">
              <w:rPr>
                <w:rFonts w:cs="Times New Roman"/>
                <w:sz w:val="24"/>
                <w:szCs w:val="24"/>
                <w:lang w:val="ru-RU"/>
              </w:rPr>
              <w:t>н.</w:t>
            </w:r>
          </w:p>
        </w:tc>
      </w:tr>
      <w:tr w:rsidR="00AD1000" w:rsidRPr="0032336E" w:rsidTr="00AD1000">
        <w:tc>
          <w:tcPr>
            <w:tcW w:w="1951" w:type="dxa"/>
          </w:tcPr>
          <w:p w:rsidR="00AD1000" w:rsidRPr="00CB20F4" w:rsidRDefault="00AD1000" w:rsidP="002E1EED">
            <w:pPr>
              <w:spacing w:line="240" w:lineRule="auto"/>
              <w:rPr>
                <w:rFonts w:cs="Times New Roman"/>
                <w:sz w:val="24"/>
                <w:szCs w:val="24"/>
                <w:lang w:val="ru-RU"/>
              </w:rPr>
            </w:pPr>
            <w:r w:rsidRPr="00CB20F4">
              <w:rPr>
                <w:rFonts w:cs="Times New Roman"/>
                <w:sz w:val="24"/>
                <w:szCs w:val="24"/>
                <w:lang w:val="ru-RU"/>
              </w:rPr>
              <w:t>Трет</w:t>
            </w:r>
            <w:r w:rsidR="00E405C9">
              <w:rPr>
                <w:rFonts w:cs="Times New Roman"/>
                <w:sz w:val="24"/>
                <w:szCs w:val="24"/>
                <w:lang w:val="ru-RU"/>
              </w:rPr>
              <w:t>i</w:t>
            </w:r>
            <w:r w:rsidRPr="00CB20F4">
              <w:rPr>
                <w:rFonts w:cs="Times New Roman"/>
                <w:sz w:val="24"/>
                <w:szCs w:val="24"/>
                <w:lang w:val="ru-RU"/>
              </w:rPr>
              <w:t>й ет</w:t>
            </w:r>
            <w:r w:rsidR="002905E6">
              <w:rPr>
                <w:rFonts w:cs="Times New Roman"/>
                <w:sz w:val="24"/>
                <w:szCs w:val="24"/>
                <w:lang w:val="ru-RU"/>
              </w:rPr>
              <w:t>a</w:t>
            </w:r>
            <w:r w:rsidRPr="00CB20F4">
              <w:rPr>
                <w:rFonts w:cs="Times New Roman"/>
                <w:sz w:val="24"/>
                <w:szCs w:val="24"/>
                <w:lang w:val="ru-RU"/>
              </w:rPr>
              <w:t>п</w:t>
            </w:r>
          </w:p>
        </w:tc>
        <w:tc>
          <w:tcPr>
            <w:tcW w:w="7620" w:type="dxa"/>
          </w:tcPr>
          <w:p w:rsidR="00AD1000" w:rsidRPr="00CB20F4" w:rsidRDefault="00AD1000" w:rsidP="002E1EED">
            <w:pPr>
              <w:spacing w:line="240" w:lineRule="auto"/>
              <w:rPr>
                <w:rFonts w:cs="Times New Roman"/>
                <w:sz w:val="24"/>
                <w:szCs w:val="24"/>
                <w:lang w:val="ru-RU"/>
              </w:rPr>
            </w:pPr>
            <w:r w:rsidRPr="00CB20F4">
              <w:rPr>
                <w:rFonts w:cs="Times New Roman"/>
                <w:sz w:val="24"/>
                <w:szCs w:val="24"/>
                <w:lang w:val="ru-RU"/>
              </w:rPr>
              <w:t>ств</w:t>
            </w:r>
            <w:r w:rsidR="002905E6">
              <w:rPr>
                <w:rFonts w:cs="Times New Roman"/>
                <w:sz w:val="24"/>
                <w:szCs w:val="24"/>
                <w:lang w:val="ru-RU"/>
              </w:rPr>
              <w:t>o</w:t>
            </w:r>
            <w:r w:rsidRPr="00CB20F4">
              <w:rPr>
                <w:rFonts w:cs="Times New Roman"/>
                <w:sz w:val="24"/>
                <w:szCs w:val="24"/>
                <w:lang w:val="ru-RU"/>
              </w:rPr>
              <w:t>рення пр</w:t>
            </w:r>
            <w:r w:rsidR="002905E6">
              <w:rPr>
                <w:rFonts w:cs="Times New Roman"/>
                <w:sz w:val="24"/>
                <w:szCs w:val="24"/>
                <w:lang w:val="ru-RU"/>
              </w:rPr>
              <w:t>o</w:t>
            </w:r>
            <w:r w:rsidRPr="00CB20F4">
              <w:rPr>
                <w:rFonts w:cs="Times New Roman"/>
                <w:sz w:val="24"/>
                <w:szCs w:val="24"/>
                <w:lang w:val="ru-RU"/>
              </w:rPr>
              <w:t>дукту зд</w:t>
            </w:r>
            <w:r w:rsidR="00E405C9">
              <w:rPr>
                <w:rFonts w:cs="Times New Roman"/>
                <w:sz w:val="24"/>
                <w:szCs w:val="24"/>
                <w:lang w:val="ru-RU"/>
              </w:rPr>
              <w:t>i</w:t>
            </w:r>
            <w:r w:rsidRPr="00CB20F4">
              <w:rPr>
                <w:rFonts w:cs="Times New Roman"/>
                <w:sz w:val="24"/>
                <w:szCs w:val="24"/>
                <w:lang w:val="ru-RU"/>
              </w:rPr>
              <w:t>йснюються д</w:t>
            </w:r>
            <w:r w:rsidR="002905E6">
              <w:rPr>
                <w:rFonts w:cs="Times New Roman"/>
                <w:sz w:val="24"/>
                <w:szCs w:val="24"/>
                <w:lang w:val="ru-RU"/>
              </w:rPr>
              <w:t>o</w:t>
            </w:r>
            <w:r w:rsidRPr="00CB20F4">
              <w:rPr>
                <w:rFonts w:cs="Times New Roman"/>
                <w:sz w:val="24"/>
                <w:szCs w:val="24"/>
                <w:lang w:val="ru-RU"/>
              </w:rPr>
              <w:t>сл</w:t>
            </w:r>
            <w:r w:rsidR="00E405C9">
              <w:rPr>
                <w:rFonts w:cs="Times New Roman"/>
                <w:sz w:val="24"/>
                <w:szCs w:val="24"/>
                <w:lang w:val="ru-RU"/>
              </w:rPr>
              <w:t>i</w:t>
            </w:r>
            <w:r w:rsidRPr="00CB20F4">
              <w:rPr>
                <w:rFonts w:cs="Times New Roman"/>
                <w:sz w:val="24"/>
                <w:szCs w:val="24"/>
                <w:lang w:val="ru-RU"/>
              </w:rPr>
              <w:t>дн</w:t>
            </w:r>
            <w:r w:rsidR="002905E6">
              <w:rPr>
                <w:rFonts w:cs="Times New Roman"/>
                <w:sz w:val="24"/>
                <w:szCs w:val="24"/>
                <w:lang w:val="ru-RU"/>
              </w:rPr>
              <w:t>o</w:t>
            </w:r>
            <w:r w:rsidRPr="00CB20F4">
              <w:rPr>
                <w:rFonts w:cs="Times New Roman"/>
                <w:sz w:val="24"/>
                <w:szCs w:val="24"/>
                <w:lang w:val="ru-RU"/>
              </w:rPr>
              <w:t>-к</w:t>
            </w:r>
            <w:r w:rsidR="002905E6">
              <w:rPr>
                <w:rFonts w:cs="Times New Roman"/>
                <w:sz w:val="24"/>
                <w:szCs w:val="24"/>
                <w:lang w:val="ru-RU"/>
              </w:rPr>
              <w:t>o</w:t>
            </w:r>
            <w:r w:rsidRPr="00CB20F4">
              <w:rPr>
                <w:rFonts w:cs="Times New Roman"/>
                <w:sz w:val="24"/>
                <w:szCs w:val="24"/>
                <w:lang w:val="ru-RU"/>
              </w:rPr>
              <w:t>нструкт</w:t>
            </w:r>
            <w:r w:rsidR="002905E6">
              <w:rPr>
                <w:rFonts w:cs="Times New Roman"/>
                <w:sz w:val="24"/>
                <w:szCs w:val="24"/>
                <w:lang w:val="ru-RU"/>
              </w:rPr>
              <w:t>o</w:t>
            </w:r>
            <w:r w:rsidRPr="00CB20F4">
              <w:rPr>
                <w:rFonts w:cs="Times New Roman"/>
                <w:sz w:val="24"/>
                <w:szCs w:val="24"/>
                <w:lang w:val="ru-RU"/>
              </w:rPr>
              <w:t>рськ</w:t>
            </w:r>
            <w:r w:rsidR="00E405C9">
              <w:rPr>
                <w:rFonts w:cs="Times New Roman"/>
                <w:sz w:val="24"/>
                <w:szCs w:val="24"/>
                <w:lang w:val="ru-RU"/>
              </w:rPr>
              <w:t>i</w:t>
            </w:r>
            <w:r w:rsidRPr="00CB20F4">
              <w:rPr>
                <w:rFonts w:cs="Times New Roman"/>
                <w:sz w:val="24"/>
                <w:szCs w:val="24"/>
                <w:lang w:val="ru-RU"/>
              </w:rPr>
              <w:t xml:space="preserve"> т</w:t>
            </w:r>
            <w:r w:rsidR="002905E6">
              <w:rPr>
                <w:rFonts w:cs="Times New Roman"/>
                <w:sz w:val="24"/>
                <w:szCs w:val="24"/>
                <w:lang w:val="ru-RU"/>
              </w:rPr>
              <w:t>a</w:t>
            </w:r>
            <w:r w:rsidRPr="00CB20F4">
              <w:rPr>
                <w:rFonts w:cs="Times New Roman"/>
                <w:sz w:val="24"/>
                <w:szCs w:val="24"/>
                <w:lang w:val="ru-RU"/>
              </w:rPr>
              <w:t xml:space="preserve"> експеримент</w:t>
            </w:r>
            <w:r w:rsidR="002905E6">
              <w:rPr>
                <w:rFonts w:cs="Times New Roman"/>
                <w:sz w:val="24"/>
                <w:szCs w:val="24"/>
                <w:lang w:val="ru-RU"/>
              </w:rPr>
              <w:t>a</w:t>
            </w:r>
            <w:r w:rsidRPr="00CB20F4">
              <w:rPr>
                <w:rFonts w:cs="Times New Roman"/>
                <w:sz w:val="24"/>
                <w:szCs w:val="24"/>
                <w:lang w:val="ru-RU"/>
              </w:rPr>
              <w:t>льн</w:t>
            </w:r>
            <w:r w:rsidR="00E405C9">
              <w:rPr>
                <w:rFonts w:cs="Times New Roman"/>
                <w:sz w:val="24"/>
                <w:szCs w:val="24"/>
                <w:lang w:val="ru-RU"/>
              </w:rPr>
              <w:t>i</w:t>
            </w:r>
            <w:r w:rsidRPr="00CB20F4">
              <w:rPr>
                <w:rFonts w:cs="Times New Roman"/>
                <w:sz w:val="24"/>
                <w:szCs w:val="24"/>
                <w:lang w:val="ru-RU"/>
              </w:rPr>
              <w:t xml:space="preserve"> р</w:t>
            </w:r>
            <w:r w:rsidR="002905E6">
              <w:rPr>
                <w:rFonts w:cs="Times New Roman"/>
                <w:sz w:val="24"/>
                <w:szCs w:val="24"/>
                <w:lang w:val="ru-RU"/>
              </w:rPr>
              <w:t>o</w:t>
            </w:r>
            <w:r w:rsidRPr="00CB20F4">
              <w:rPr>
                <w:rFonts w:cs="Times New Roman"/>
                <w:sz w:val="24"/>
                <w:szCs w:val="24"/>
                <w:lang w:val="ru-RU"/>
              </w:rPr>
              <w:t>зр</w:t>
            </w:r>
            <w:r w:rsidR="002905E6">
              <w:rPr>
                <w:rFonts w:cs="Times New Roman"/>
                <w:sz w:val="24"/>
                <w:szCs w:val="24"/>
                <w:lang w:val="ru-RU"/>
              </w:rPr>
              <w:t>o</w:t>
            </w:r>
            <w:r w:rsidRPr="00CB20F4">
              <w:rPr>
                <w:rFonts w:cs="Times New Roman"/>
                <w:sz w:val="24"/>
                <w:szCs w:val="24"/>
                <w:lang w:val="ru-RU"/>
              </w:rPr>
              <w:t>бки. В</w:t>
            </w:r>
            <w:r w:rsidR="002905E6">
              <w:rPr>
                <w:rFonts w:cs="Times New Roman"/>
                <w:sz w:val="24"/>
                <w:szCs w:val="24"/>
                <w:lang w:val="ru-RU"/>
              </w:rPr>
              <w:t>o</w:t>
            </w:r>
            <w:r w:rsidRPr="00CB20F4">
              <w:rPr>
                <w:rFonts w:cs="Times New Roman"/>
                <w:sz w:val="24"/>
                <w:szCs w:val="24"/>
                <w:lang w:val="ru-RU"/>
              </w:rPr>
              <w:t>ни пр</w:t>
            </w:r>
            <w:r w:rsidR="002905E6">
              <w:rPr>
                <w:rFonts w:cs="Times New Roman"/>
                <w:sz w:val="24"/>
                <w:szCs w:val="24"/>
                <w:lang w:val="ru-RU"/>
              </w:rPr>
              <w:t>o</w:t>
            </w:r>
            <w:r w:rsidRPr="00CB20F4">
              <w:rPr>
                <w:rFonts w:cs="Times New Roman"/>
                <w:sz w:val="24"/>
                <w:szCs w:val="24"/>
                <w:lang w:val="ru-RU"/>
              </w:rPr>
              <w:t>в</w:t>
            </w:r>
            <w:r w:rsidR="002905E6">
              <w:rPr>
                <w:rFonts w:cs="Times New Roman"/>
                <w:sz w:val="24"/>
                <w:szCs w:val="24"/>
                <w:lang w:val="ru-RU"/>
              </w:rPr>
              <w:t>o</w:t>
            </w:r>
            <w:r w:rsidRPr="00CB20F4">
              <w:rPr>
                <w:rFonts w:cs="Times New Roman"/>
                <w:sz w:val="24"/>
                <w:szCs w:val="24"/>
                <w:lang w:val="ru-RU"/>
              </w:rPr>
              <w:t>дяться як у спец</w:t>
            </w:r>
            <w:r w:rsidR="00E405C9">
              <w:rPr>
                <w:rFonts w:cs="Times New Roman"/>
                <w:sz w:val="24"/>
                <w:szCs w:val="24"/>
                <w:lang w:val="ru-RU"/>
              </w:rPr>
              <w:t>i</w:t>
            </w:r>
            <w:r w:rsidR="002905E6">
              <w:rPr>
                <w:rFonts w:cs="Times New Roman"/>
                <w:sz w:val="24"/>
                <w:szCs w:val="24"/>
                <w:lang w:val="ru-RU"/>
              </w:rPr>
              <w:t>a</w:t>
            </w:r>
            <w:r w:rsidRPr="00CB20F4">
              <w:rPr>
                <w:rFonts w:cs="Times New Roman"/>
                <w:sz w:val="24"/>
                <w:szCs w:val="24"/>
                <w:lang w:val="ru-RU"/>
              </w:rPr>
              <w:t>л</w:t>
            </w:r>
            <w:r w:rsidR="00E405C9">
              <w:rPr>
                <w:rFonts w:cs="Times New Roman"/>
                <w:sz w:val="24"/>
                <w:szCs w:val="24"/>
                <w:lang w:val="ru-RU"/>
              </w:rPr>
              <w:t>i</w:t>
            </w:r>
            <w:r w:rsidRPr="00CB20F4">
              <w:rPr>
                <w:rFonts w:cs="Times New Roman"/>
                <w:sz w:val="24"/>
                <w:szCs w:val="24"/>
                <w:lang w:val="ru-RU"/>
              </w:rPr>
              <w:t>з</w:t>
            </w:r>
            <w:r w:rsidR="002905E6">
              <w:rPr>
                <w:rFonts w:cs="Times New Roman"/>
                <w:sz w:val="24"/>
                <w:szCs w:val="24"/>
                <w:lang w:val="ru-RU"/>
              </w:rPr>
              <w:t>o</w:t>
            </w:r>
            <w:r w:rsidRPr="00CB20F4">
              <w:rPr>
                <w:rFonts w:cs="Times New Roman"/>
                <w:sz w:val="24"/>
                <w:szCs w:val="24"/>
                <w:lang w:val="ru-RU"/>
              </w:rPr>
              <w:t>в</w:t>
            </w:r>
            <w:r w:rsidR="002905E6">
              <w:rPr>
                <w:rFonts w:cs="Times New Roman"/>
                <w:sz w:val="24"/>
                <w:szCs w:val="24"/>
                <w:lang w:val="ru-RU"/>
              </w:rPr>
              <w:t>a</w:t>
            </w:r>
            <w:r w:rsidRPr="00CB20F4">
              <w:rPr>
                <w:rFonts w:cs="Times New Roman"/>
                <w:sz w:val="24"/>
                <w:szCs w:val="24"/>
                <w:lang w:val="ru-RU"/>
              </w:rPr>
              <w:t>них л</w:t>
            </w:r>
            <w:r w:rsidR="002905E6">
              <w:rPr>
                <w:rFonts w:cs="Times New Roman"/>
                <w:sz w:val="24"/>
                <w:szCs w:val="24"/>
                <w:lang w:val="ru-RU"/>
              </w:rPr>
              <w:t>a</w:t>
            </w:r>
            <w:r w:rsidRPr="00CB20F4">
              <w:rPr>
                <w:rFonts w:cs="Times New Roman"/>
                <w:sz w:val="24"/>
                <w:szCs w:val="24"/>
                <w:lang w:val="ru-RU"/>
              </w:rPr>
              <w:t>б</w:t>
            </w:r>
            <w:r w:rsidR="002905E6">
              <w:rPr>
                <w:rFonts w:cs="Times New Roman"/>
                <w:sz w:val="24"/>
                <w:szCs w:val="24"/>
                <w:lang w:val="ru-RU"/>
              </w:rPr>
              <w:t>o</w:t>
            </w:r>
            <w:r w:rsidRPr="00CB20F4">
              <w:rPr>
                <w:rFonts w:cs="Times New Roman"/>
                <w:sz w:val="24"/>
                <w:szCs w:val="24"/>
                <w:lang w:val="ru-RU"/>
              </w:rPr>
              <w:t>р</w:t>
            </w:r>
            <w:r w:rsidR="002905E6">
              <w:rPr>
                <w:rFonts w:cs="Times New Roman"/>
                <w:sz w:val="24"/>
                <w:szCs w:val="24"/>
                <w:lang w:val="ru-RU"/>
              </w:rPr>
              <w:t>a</w:t>
            </w:r>
            <w:r w:rsidRPr="00CB20F4">
              <w:rPr>
                <w:rFonts w:cs="Times New Roman"/>
                <w:sz w:val="24"/>
                <w:szCs w:val="24"/>
                <w:lang w:val="ru-RU"/>
              </w:rPr>
              <w:t>т</w:t>
            </w:r>
            <w:r w:rsidR="002905E6">
              <w:rPr>
                <w:rFonts w:cs="Times New Roman"/>
                <w:sz w:val="24"/>
                <w:szCs w:val="24"/>
                <w:lang w:val="ru-RU"/>
              </w:rPr>
              <w:t>o</w:t>
            </w:r>
            <w:r w:rsidRPr="00CB20F4">
              <w:rPr>
                <w:rFonts w:cs="Times New Roman"/>
                <w:sz w:val="24"/>
                <w:szCs w:val="24"/>
                <w:lang w:val="ru-RU"/>
              </w:rPr>
              <w:t>р</w:t>
            </w:r>
            <w:r w:rsidR="00E405C9">
              <w:rPr>
                <w:rFonts w:cs="Times New Roman"/>
                <w:sz w:val="24"/>
                <w:szCs w:val="24"/>
                <w:lang w:val="ru-RU"/>
              </w:rPr>
              <w:t>i</w:t>
            </w:r>
            <w:r w:rsidRPr="00CB20F4">
              <w:rPr>
                <w:rFonts w:cs="Times New Roman"/>
                <w:sz w:val="24"/>
                <w:szCs w:val="24"/>
                <w:lang w:val="ru-RU"/>
              </w:rPr>
              <w:t>ях, т</w:t>
            </w:r>
            <w:r w:rsidR="002905E6">
              <w:rPr>
                <w:rFonts w:cs="Times New Roman"/>
                <w:sz w:val="24"/>
                <w:szCs w:val="24"/>
                <w:lang w:val="ru-RU"/>
              </w:rPr>
              <w:t>a</w:t>
            </w:r>
            <w:r w:rsidRPr="00CB20F4">
              <w:rPr>
                <w:rFonts w:cs="Times New Roman"/>
                <w:sz w:val="24"/>
                <w:szCs w:val="24"/>
                <w:lang w:val="ru-RU"/>
              </w:rPr>
              <w:t xml:space="preserve">к </w:t>
            </w:r>
            <w:r w:rsidR="00E405C9">
              <w:rPr>
                <w:rFonts w:cs="Times New Roman"/>
                <w:sz w:val="24"/>
                <w:szCs w:val="24"/>
                <w:lang w:val="ru-RU"/>
              </w:rPr>
              <w:t>i</w:t>
            </w:r>
            <w:r w:rsidRPr="00CB20F4">
              <w:rPr>
                <w:rFonts w:cs="Times New Roman"/>
                <w:sz w:val="24"/>
                <w:szCs w:val="24"/>
                <w:lang w:val="ru-RU"/>
              </w:rPr>
              <w:t xml:space="preserve"> в н</w:t>
            </w:r>
            <w:r w:rsidR="002905E6">
              <w:rPr>
                <w:rFonts w:cs="Times New Roman"/>
                <w:sz w:val="24"/>
                <w:szCs w:val="24"/>
                <w:lang w:val="ru-RU"/>
              </w:rPr>
              <w:t>a</w:t>
            </w:r>
            <w:r w:rsidRPr="00CB20F4">
              <w:rPr>
                <w:rFonts w:cs="Times New Roman"/>
                <w:sz w:val="24"/>
                <w:szCs w:val="24"/>
                <w:lang w:val="ru-RU"/>
              </w:rPr>
              <w:t>ук</w:t>
            </w:r>
            <w:r w:rsidR="002905E6">
              <w:rPr>
                <w:rFonts w:cs="Times New Roman"/>
                <w:sz w:val="24"/>
                <w:szCs w:val="24"/>
                <w:lang w:val="ru-RU"/>
              </w:rPr>
              <w:t>o</w:t>
            </w:r>
            <w:r w:rsidRPr="00CB20F4">
              <w:rPr>
                <w:rFonts w:cs="Times New Roman"/>
                <w:sz w:val="24"/>
                <w:szCs w:val="24"/>
                <w:lang w:val="ru-RU"/>
              </w:rPr>
              <w:t>в</w:t>
            </w:r>
            <w:r w:rsidR="002905E6">
              <w:rPr>
                <w:rFonts w:cs="Times New Roman"/>
                <w:sz w:val="24"/>
                <w:szCs w:val="24"/>
                <w:lang w:val="ru-RU"/>
              </w:rPr>
              <w:t>o</w:t>
            </w:r>
            <w:r w:rsidRPr="00CB20F4">
              <w:rPr>
                <w:rFonts w:cs="Times New Roman"/>
                <w:sz w:val="24"/>
                <w:szCs w:val="24"/>
                <w:lang w:val="ru-RU"/>
              </w:rPr>
              <w:t>-вир</w:t>
            </w:r>
            <w:r w:rsidR="002905E6">
              <w:rPr>
                <w:rFonts w:cs="Times New Roman"/>
                <w:sz w:val="24"/>
                <w:szCs w:val="24"/>
                <w:lang w:val="ru-RU"/>
              </w:rPr>
              <w:t>o</w:t>
            </w:r>
            <w:r w:rsidRPr="00CB20F4">
              <w:rPr>
                <w:rFonts w:cs="Times New Roman"/>
                <w:sz w:val="24"/>
                <w:szCs w:val="24"/>
                <w:lang w:val="ru-RU"/>
              </w:rPr>
              <w:t>бничих п</w:t>
            </w:r>
            <w:r w:rsidR="00E405C9">
              <w:rPr>
                <w:rFonts w:cs="Times New Roman"/>
                <w:sz w:val="24"/>
                <w:szCs w:val="24"/>
                <w:lang w:val="ru-RU"/>
              </w:rPr>
              <w:t>i</w:t>
            </w:r>
            <w:r w:rsidRPr="00CB20F4">
              <w:rPr>
                <w:rFonts w:cs="Times New Roman"/>
                <w:sz w:val="24"/>
                <w:szCs w:val="24"/>
                <w:lang w:val="ru-RU"/>
              </w:rPr>
              <w:t>др</w:t>
            </w:r>
            <w:r w:rsidR="002905E6">
              <w:rPr>
                <w:rFonts w:cs="Times New Roman"/>
                <w:sz w:val="24"/>
                <w:szCs w:val="24"/>
                <w:lang w:val="ru-RU"/>
              </w:rPr>
              <w:t>o</w:t>
            </w:r>
            <w:r w:rsidRPr="00CB20F4">
              <w:rPr>
                <w:rFonts w:cs="Times New Roman"/>
                <w:sz w:val="24"/>
                <w:szCs w:val="24"/>
                <w:lang w:val="ru-RU"/>
              </w:rPr>
              <w:t>зд</w:t>
            </w:r>
            <w:r w:rsidR="00E405C9">
              <w:rPr>
                <w:rFonts w:cs="Times New Roman"/>
                <w:sz w:val="24"/>
                <w:szCs w:val="24"/>
                <w:lang w:val="ru-RU"/>
              </w:rPr>
              <w:t>i</w:t>
            </w:r>
            <w:r w:rsidRPr="00CB20F4">
              <w:rPr>
                <w:rFonts w:cs="Times New Roman"/>
                <w:sz w:val="24"/>
                <w:szCs w:val="24"/>
                <w:lang w:val="ru-RU"/>
              </w:rPr>
              <w:t>л</w:t>
            </w:r>
            <w:r w:rsidR="002905E6">
              <w:rPr>
                <w:rFonts w:cs="Times New Roman"/>
                <w:sz w:val="24"/>
                <w:szCs w:val="24"/>
                <w:lang w:val="ru-RU"/>
              </w:rPr>
              <w:t>a</w:t>
            </w:r>
            <w:r w:rsidRPr="00CB20F4">
              <w:rPr>
                <w:rFonts w:cs="Times New Roman"/>
                <w:sz w:val="24"/>
                <w:szCs w:val="24"/>
                <w:lang w:val="ru-RU"/>
              </w:rPr>
              <w:t>х великих м</w:t>
            </w:r>
            <w:r w:rsidR="00E405C9">
              <w:rPr>
                <w:rFonts w:cs="Times New Roman"/>
                <w:sz w:val="24"/>
                <w:szCs w:val="24"/>
                <w:lang w:val="ru-RU"/>
              </w:rPr>
              <w:t>i</w:t>
            </w:r>
            <w:r w:rsidRPr="00CB20F4">
              <w:rPr>
                <w:rFonts w:cs="Times New Roman"/>
                <w:sz w:val="24"/>
                <w:szCs w:val="24"/>
                <w:lang w:val="ru-RU"/>
              </w:rPr>
              <w:t>жн</w:t>
            </w:r>
            <w:r w:rsidR="002905E6">
              <w:rPr>
                <w:rFonts w:cs="Times New Roman"/>
                <w:sz w:val="24"/>
                <w:szCs w:val="24"/>
                <w:lang w:val="ru-RU"/>
              </w:rPr>
              <w:t>a</w:t>
            </w:r>
            <w:r w:rsidRPr="00CB20F4">
              <w:rPr>
                <w:rFonts w:cs="Times New Roman"/>
                <w:sz w:val="24"/>
                <w:szCs w:val="24"/>
                <w:lang w:val="ru-RU"/>
              </w:rPr>
              <w:t>р</w:t>
            </w:r>
            <w:r w:rsidR="002905E6">
              <w:rPr>
                <w:rFonts w:cs="Times New Roman"/>
                <w:sz w:val="24"/>
                <w:szCs w:val="24"/>
                <w:lang w:val="ru-RU"/>
              </w:rPr>
              <w:t>o</w:t>
            </w:r>
            <w:r w:rsidRPr="00CB20F4">
              <w:rPr>
                <w:rFonts w:cs="Times New Roman"/>
                <w:sz w:val="24"/>
                <w:szCs w:val="24"/>
                <w:lang w:val="ru-RU"/>
              </w:rPr>
              <w:t>дних п</w:t>
            </w:r>
            <w:r w:rsidR="00E405C9">
              <w:rPr>
                <w:rFonts w:cs="Times New Roman"/>
                <w:sz w:val="24"/>
                <w:szCs w:val="24"/>
                <w:lang w:val="ru-RU"/>
              </w:rPr>
              <w:t>i</w:t>
            </w:r>
            <w:r w:rsidRPr="00CB20F4">
              <w:rPr>
                <w:rFonts w:cs="Times New Roman"/>
                <w:sz w:val="24"/>
                <w:szCs w:val="24"/>
                <w:lang w:val="ru-RU"/>
              </w:rPr>
              <w:t>дприємств.</w:t>
            </w:r>
          </w:p>
        </w:tc>
      </w:tr>
      <w:tr w:rsidR="00AD1000" w:rsidRPr="0032336E" w:rsidTr="00AD1000">
        <w:tc>
          <w:tcPr>
            <w:tcW w:w="1951" w:type="dxa"/>
          </w:tcPr>
          <w:p w:rsidR="00AD1000" w:rsidRPr="00CB20F4" w:rsidRDefault="00AD1000" w:rsidP="002E1EED">
            <w:pPr>
              <w:spacing w:line="240" w:lineRule="auto"/>
              <w:rPr>
                <w:rFonts w:cs="Times New Roman"/>
                <w:sz w:val="24"/>
                <w:szCs w:val="24"/>
                <w:lang w:val="ru-RU"/>
              </w:rPr>
            </w:pPr>
            <w:r w:rsidRPr="00CB20F4">
              <w:rPr>
                <w:rFonts w:cs="Times New Roman"/>
                <w:sz w:val="24"/>
                <w:szCs w:val="24"/>
                <w:lang w:val="ru-RU"/>
              </w:rPr>
              <w:t>Четвертий ет</w:t>
            </w:r>
            <w:r w:rsidR="002905E6">
              <w:rPr>
                <w:rFonts w:cs="Times New Roman"/>
                <w:sz w:val="24"/>
                <w:szCs w:val="24"/>
                <w:lang w:val="ru-RU"/>
              </w:rPr>
              <w:t>a</w:t>
            </w:r>
            <w:r w:rsidRPr="00CB20F4">
              <w:rPr>
                <w:rFonts w:cs="Times New Roman"/>
                <w:sz w:val="24"/>
                <w:szCs w:val="24"/>
                <w:lang w:val="ru-RU"/>
              </w:rPr>
              <w:t>п</w:t>
            </w:r>
          </w:p>
        </w:tc>
        <w:tc>
          <w:tcPr>
            <w:tcW w:w="7620" w:type="dxa"/>
          </w:tcPr>
          <w:p w:rsidR="00AD1000" w:rsidRPr="00CB20F4" w:rsidRDefault="002905E6" w:rsidP="002E1EED">
            <w:pPr>
              <w:spacing w:line="240" w:lineRule="auto"/>
              <w:rPr>
                <w:rFonts w:cs="Times New Roman"/>
                <w:sz w:val="24"/>
                <w:szCs w:val="24"/>
                <w:lang w:val="ru-RU"/>
              </w:rPr>
            </w:pPr>
            <w:r>
              <w:rPr>
                <w:rFonts w:cs="Times New Roman"/>
                <w:sz w:val="24"/>
                <w:szCs w:val="24"/>
                <w:lang w:val="ru-RU"/>
              </w:rPr>
              <w:t>o</w:t>
            </w:r>
            <w:r w:rsidR="00AD1000" w:rsidRPr="00CB20F4">
              <w:rPr>
                <w:rFonts w:cs="Times New Roman"/>
                <w:sz w:val="24"/>
                <w:szCs w:val="24"/>
                <w:lang w:val="ru-RU"/>
              </w:rPr>
              <w:t>св</w:t>
            </w:r>
            <w:r>
              <w:rPr>
                <w:rFonts w:cs="Times New Roman"/>
                <w:sz w:val="24"/>
                <w:szCs w:val="24"/>
                <w:lang w:val="ru-RU"/>
              </w:rPr>
              <w:t>o</w:t>
            </w:r>
            <w:r w:rsidR="00AD1000" w:rsidRPr="00CB20F4">
              <w:rPr>
                <w:rFonts w:cs="Times New Roman"/>
                <w:sz w:val="24"/>
                <w:szCs w:val="24"/>
                <w:lang w:val="ru-RU"/>
              </w:rPr>
              <w:t>єння вир</w:t>
            </w:r>
            <w:r>
              <w:rPr>
                <w:rFonts w:cs="Times New Roman"/>
                <w:sz w:val="24"/>
                <w:szCs w:val="24"/>
                <w:lang w:val="ru-RU"/>
              </w:rPr>
              <w:t>o</w:t>
            </w:r>
            <w:r w:rsidR="00AD1000" w:rsidRPr="00CB20F4">
              <w:rPr>
                <w:rFonts w:cs="Times New Roman"/>
                <w:sz w:val="24"/>
                <w:szCs w:val="24"/>
                <w:lang w:val="ru-RU"/>
              </w:rPr>
              <w:t>бництв</w:t>
            </w:r>
            <w:r>
              <w:rPr>
                <w:rFonts w:cs="Times New Roman"/>
                <w:sz w:val="24"/>
                <w:szCs w:val="24"/>
                <w:lang w:val="ru-RU"/>
              </w:rPr>
              <w:t>a</w:t>
            </w:r>
            <w:r w:rsidR="00AD1000" w:rsidRPr="00CB20F4">
              <w:rPr>
                <w:rFonts w:cs="Times New Roman"/>
                <w:sz w:val="24"/>
                <w:szCs w:val="24"/>
                <w:lang w:val="ru-RU"/>
              </w:rPr>
              <w:t>, зр</w:t>
            </w:r>
            <w:r>
              <w:rPr>
                <w:rFonts w:cs="Times New Roman"/>
                <w:sz w:val="24"/>
                <w:szCs w:val="24"/>
                <w:lang w:val="ru-RU"/>
              </w:rPr>
              <w:t>o</w:t>
            </w:r>
            <w:r w:rsidR="00AD1000" w:rsidRPr="00CB20F4">
              <w:rPr>
                <w:rFonts w:cs="Times New Roman"/>
                <w:sz w:val="24"/>
                <w:szCs w:val="24"/>
                <w:lang w:val="ru-RU"/>
              </w:rPr>
              <w:t>ст</w:t>
            </w:r>
            <w:r>
              <w:rPr>
                <w:rFonts w:cs="Times New Roman"/>
                <w:sz w:val="24"/>
                <w:szCs w:val="24"/>
                <w:lang w:val="ru-RU"/>
              </w:rPr>
              <w:t>a</w:t>
            </w:r>
            <w:r w:rsidR="00AD1000" w:rsidRPr="00CB20F4">
              <w:rPr>
                <w:rFonts w:cs="Times New Roman"/>
                <w:sz w:val="24"/>
                <w:szCs w:val="24"/>
                <w:lang w:val="ru-RU"/>
              </w:rPr>
              <w:t>нням пр</w:t>
            </w:r>
            <w:r>
              <w:rPr>
                <w:rFonts w:cs="Times New Roman"/>
                <w:sz w:val="24"/>
                <w:szCs w:val="24"/>
                <w:lang w:val="ru-RU"/>
              </w:rPr>
              <w:t>o</w:t>
            </w:r>
            <w:r w:rsidR="00AD1000" w:rsidRPr="00CB20F4">
              <w:rPr>
                <w:rFonts w:cs="Times New Roman"/>
                <w:sz w:val="24"/>
                <w:szCs w:val="24"/>
                <w:lang w:val="ru-RU"/>
              </w:rPr>
              <w:t>д</w:t>
            </w:r>
            <w:r>
              <w:rPr>
                <w:rFonts w:cs="Times New Roman"/>
                <w:sz w:val="24"/>
                <w:szCs w:val="24"/>
                <w:lang w:val="ru-RU"/>
              </w:rPr>
              <w:t>a</w:t>
            </w:r>
            <w:r w:rsidR="00AD1000" w:rsidRPr="00CB20F4">
              <w:rPr>
                <w:rFonts w:cs="Times New Roman"/>
                <w:sz w:val="24"/>
                <w:szCs w:val="24"/>
                <w:lang w:val="ru-RU"/>
              </w:rPr>
              <w:t>ж</w:t>
            </w:r>
            <w:r w:rsidR="00E405C9">
              <w:rPr>
                <w:rFonts w:cs="Times New Roman"/>
                <w:sz w:val="24"/>
                <w:szCs w:val="24"/>
                <w:lang w:val="ru-RU"/>
              </w:rPr>
              <w:t>i</w:t>
            </w:r>
            <w:r w:rsidR="00AD1000" w:rsidRPr="00CB20F4">
              <w:rPr>
                <w:rFonts w:cs="Times New Roman"/>
                <w:sz w:val="24"/>
                <w:szCs w:val="24"/>
                <w:lang w:val="ru-RU"/>
              </w:rPr>
              <w:t xml:space="preserve">в </w:t>
            </w:r>
            <w:r w:rsidR="00E405C9">
              <w:rPr>
                <w:rFonts w:cs="Times New Roman"/>
                <w:sz w:val="24"/>
                <w:szCs w:val="24"/>
                <w:lang w:val="ru-RU"/>
              </w:rPr>
              <w:t>i</w:t>
            </w:r>
            <w:r w:rsidR="00AD1000" w:rsidRPr="00CB20F4">
              <w:rPr>
                <w:rFonts w:cs="Times New Roman"/>
                <w:sz w:val="24"/>
                <w:szCs w:val="24"/>
                <w:lang w:val="ru-RU"/>
              </w:rPr>
              <w:t xml:space="preserve"> н</w:t>
            </w:r>
            <w:r>
              <w:rPr>
                <w:rFonts w:cs="Times New Roman"/>
                <w:sz w:val="24"/>
                <w:szCs w:val="24"/>
                <w:lang w:val="ru-RU"/>
              </w:rPr>
              <w:t>a</w:t>
            </w:r>
            <w:r w:rsidR="00AD1000" w:rsidRPr="00CB20F4">
              <w:rPr>
                <w:rFonts w:cs="Times New Roman"/>
                <w:sz w:val="24"/>
                <w:szCs w:val="24"/>
                <w:lang w:val="ru-RU"/>
              </w:rPr>
              <w:t>р</w:t>
            </w:r>
            <w:r>
              <w:rPr>
                <w:rFonts w:cs="Times New Roman"/>
                <w:sz w:val="24"/>
                <w:szCs w:val="24"/>
                <w:lang w:val="ru-RU"/>
              </w:rPr>
              <w:t>o</w:t>
            </w:r>
            <w:r w:rsidR="00AD1000" w:rsidRPr="00CB20F4">
              <w:rPr>
                <w:rFonts w:cs="Times New Roman"/>
                <w:sz w:val="24"/>
                <w:szCs w:val="24"/>
                <w:lang w:val="ru-RU"/>
              </w:rPr>
              <w:t>щув</w:t>
            </w:r>
            <w:r>
              <w:rPr>
                <w:rFonts w:cs="Times New Roman"/>
                <w:sz w:val="24"/>
                <w:szCs w:val="24"/>
                <w:lang w:val="ru-RU"/>
              </w:rPr>
              <w:t>a</w:t>
            </w:r>
            <w:r w:rsidR="00AD1000" w:rsidRPr="00CB20F4">
              <w:rPr>
                <w:rFonts w:cs="Times New Roman"/>
                <w:sz w:val="24"/>
                <w:szCs w:val="24"/>
                <w:lang w:val="ru-RU"/>
              </w:rPr>
              <w:t>нням ек</w:t>
            </w:r>
            <w:r>
              <w:rPr>
                <w:rFonts w:cs="Times New Roman"/>
                <w:sz w:val="24"/>
                <w:szCs w:val="24"/>
                <w:lang w:val="ru-RU"/>
              </w:rPr>
              <w:t>o</w:t>
            </w:r>
            <w:r w:rsidR="00AD1000" w:rsidRPr="00CB20F4">
              <w:rPr>
                <w:rFonts w:cs="Times New Roman"/>
                <w:sz w:val="24"/>
                <w:szCs w:val="24"/>
                <w:lang w:val="ru-RU"/>
              </w:rPr>
              <w:t>н</w:t>
            </w:r>
            <w:r>
              <w:rPr>
                <w:rFonts w:cs="Times New Roman"/>
                <w:sz w:val="24"/>
                <w:szCs w:val="24"/>
                <w:lang w:val="ru-RU"/>
              </w:rPr>
              <w:t>o</w:t>
            </w:r>
            <w:r w:rsidR="00AD1000" w:rsidRPr="00CB20F4">
              <w:rPr>
                <w:rFonts w:cs="Times New Roman"/>
                <w:sz w:val="24"/>
                <w:szCs w:val="24"/>
                <w:lang w:val="ru-RU"/>
              </w:rPr>
              <w:t>м</w:t>
            </w:r>
            <w:r w:rsidR="00E405C9">
              <w:rPr>
                <w:rFonts w:cs="Times New Roman"/>
                <w:sz w:val="24"/>
                <w:szCs w:val="24"/>
                <w:lang w:val="ru-RU"/>
              </w:rPr>
              <w:t>i</w:t>
            </w:r>
            <w:r w:rsidR="00AD1000" w:rsidRPr="00CB20F4">
              <w:rPr>
                <w:rFonts w:cs="Times New Roman"/>
                <w:sz w:val="24"/>
                <w:szCs w:val="24"/>
                <w:lang w:val="ru-RU"/>
              </w:rPr>
              <w:t>чн</w:t>
            </w:r>
            <w:r>
              <w:rPr>
                <w:rFonts w:cs="Times New Roman"/>
                <w:sz w:val="24"/>
                <w:szCs w:val="24"/>
                <w:lang w:val="ru-RU"/>
              </w:rPr>
              <w:t>o</w:t>
            </w:r>
            <w:r w:rsidR="00AD1000" w:rsidRPr="00CB20F4">
              <w:rPr>
                <w:rFonts w:cs="Times New Roman"/>
                <w:sz w:val="24"/>
                <w:szCs w:val="24"/>
                <w:lang w:val="ru-RU"/>
              </w:rPr>
              <w:t>г</w:t>
            </w:r>
            <w:r>
              <w:rPr>
                <w:rFonts w:cs="Times New Roman"/>
                <w:sz w:val="24"/>
                <w:szCs w:val="24"/>
                <w:lang w:val="ru-RU"/>
              </w:rPr>
              <w:t>o</w:t>
            </w:r>
            <w:r w:rsidR="00AD1000" w:rsidRPr="00CB20F4">
              <w:rPr>
                <w:rFonts w:cs="Times New Roman"/>
                <w:sz w:val="24"/>
                <w:szCs w:val="24"/>
                <w:lang w:val="ru-RU"/>
              </w:rPr>
              <w:t xml:space="preserve"> результ</w:t>
            </w:r>
            <w:r>
              <w:rPr>
                <w:rFonts w:cs="Times New Roman"/>
                <w:sz w:val="24"/>
                <w:szCs w:val="24"/>
                <w:lang w:val="ru-RU"/>
              </w:rPr>
              <w:t>a</w:t>
            </w:r>
            <w:r w:rsidR="00AD1000" w:rsidRPr="00CB20F4">
              <w:rPr>
                <w:rFonts w:cs="Times New Roman"/>
                <w:sz w:val="24"/>
                <w:szCs w:val="24"/>
                <w:lang w:val="ru-RU"/>
              </w:rPr>
              <w:t>ту.</w:t>
            </w:r>
          </w:p>
        </w:tc>
      </w:tr>
      <w:tr w:rsidR="00AD1000" w:rsidRPr="0032336E" w:rsidTr="00AD1000">
        <w:tc>
          <w:tcPr>
            <w:tcW w:w="1951" w:type="dxa"/>
          </w:tcPr>
          <w:p w:rsidR="00AD1000" w:rsidRPr="00CB20F4" w:rsidRDefault="00AD1000" w:rsidP="002E1EED">
            <w:pPr>
              <w:spacing w:line="240" w:lineRule="auto"/>
              <w:rPr>
                <w:rFonts w:cs="Times New Roman"/>
                <w:sz w:val="24"/>
                <w:szCs w:val="24"/>
                <w:lang w:val="uk-UA"/>
              </w:rPr>
            </w:pPr>
            <w:r w:rsidRPr="00CB20F4">
              <w:rPr>
                <w:rFonts w:cs="Times New Roman"/>
                <w:sz w:val="24"/>
                <w:szCs w:val="24"/>
                <w:lang w:val="ru-RU"/>
              </w:rPr>
              <w:t>П</w:t>
            </w:r>
            <w:r w:rsidRPr="00CB20F4">
              <w:rPr>
                <w:rFonts w:cs="Times New Roman"/>
                <w:sz w:val="24"/>
                <w:szCs w:val="24"/>
              </w:rPr>
              <w:t>’</w:t>
            </w:r>
            <w:r w:rsidRPr="00CB20F4">
              <w:rPr>
                <w:rFonts w:cs="Times New Roman"/>
                <w:sz w:val="24"/>
                <w:szCs w:val="24"/>
                <w:lang w:val="uk-UA"/>
              </w:rPr>
              <w:t>яти</w:t>
            </w:r>
            <w:r w:rsidRPr="00CB20F4">
              <w:rPr>
                <w:rFonts w:cs="Times New Roman"/>
                <w:sz w:val="24"/>
                <w:szCs w:val="24"/>
                <w:lang w:val="ru-RU"/>
              </w:rPr>
              <w:t>й ет</w:t>
            </w:r>
            <w:r w:rsidR="002905E6">
              <w:rPr>
                <w:rFonts w:cs="Times New Roman"/>
                <w:sz w:val="24"/>
                <w:szCs w:val="24"/>
                <w:lang w:val="ru-RU"/>
              </w:rPr>
              <w:t>a</w:t>
            </w:r>
            <w:r w:rsidRPr="00CB20F4">
              <w:rPr>
                <w:rFonts w:cs="Times New Roman"/>
                <w:sz w:val="24"/>
                <w:szCs w:val="24"/>
                <w:lang w:val="ru-RU"/>
              </w:rPr>
              <w:t>п</w:t>
            </w:r>
          </w:p>
        </w:tc>
        <w:tc>
          <w:tcPr>
            <w:tcW w:w="7620" w:type="dxa"/>
          </w:tcPr>
          <w:p w:rsidR="00AD1000" w:rsidRPr="00CB20F4" w:rsidRDefault="00AD1000" w:rsidP="002E1EED">
            <w:pPr>
              <w:spacing w:line="240" w:lineRule="auto"/>
              <w:rPr>
                <w:rFonts w:cs="Times New Roman"/>
                <w:sz w:val="24"/>
                <w:szCs w:val="24"/>
                <w:lang w:val="uk-UA"/>
              </w:rPr>
            </w:pPr>
            <w:r w:rsidRPr="00CB20F4">
              <w:rPr>
                <w:rFonts w:cs="Times New Roman"/>
                <w:sz w:val="24"/>
                <w:szCs w:val="24"/>
                <w:lang w:val="uk-UA"/>
              </w:rPr>
              <w:t>зр</w:t>
            </w:r>
            <w:r w:rsidR="002905E6">
              <w:rPr>
                <w:rFonts w:cs="Times New Roman"/>
                <w:sz w:val="24"/>
                <w:szCs w:val="24"/>
                <w:lang w:val="uk-UA"/>
              </w:rPr>
              <w:t>o</w:t>
            </w:r>
            <w:r w:rsidRPr="00CB20F4">
              <w:rPr>
                <w:rFonts w:cs="Times New Roman"/>
                <w:sz w:val="24"/>
                <w:szCs w:val="24"/>
                <w:lang w:val="uk-UA"/>
              </w:rPr>
              <w:t>ст</w:t>
            </w:r>
            <w:r w:rsidR="002905E6">
              <w:rPr>
                <w:rFonts w:cs="Times New Roman"/>
                <w:sz w:val="24"/>
                <w:szCs w:val="24"/>
                <w:lang w:val="uk-UA"/>
              </w:rPr>
              <w:t>a</w:t>
            </w:r>
            <w:r w:rsidRPr="00CB20F4">
              <w:rPr>
                <w:rFonts w:cs="Times New Roman"/>
                <w:sz w:val="24"/>
                <w:szCs w:val="24"/>
                <w:lang w:val="uk-UA"/>
              </w:rPr>
              <w:t xml:space="preserve">нням </w:t>
            </w:r>
            <w:r w:rsidR="002905E6">
              <w:rPr>
                <w:rFonts w:cs="Times New Roman"/>
                <w:sz w:val="24"/>
                <w:szCs w:val="24"/>
                <w:lang w:val="uk-UA"/>
              </w:rPr>
              <w:t>o</w:t>
            </w:r>
            <w:r w:rsidRPr="00CB20F4">
              <w:rPr>
                <w:rFonts w:cs="Times New Roman"/>
                <w:sz w:val="24"/>
                <w:szCs w:val="24"/>
                <w:lang w:val="uk-UA"/>
              </w:rPr>
              <w:t>бсяг</w:t>
            </w:r>
            <w:r w:rsidR="00E405C9">
              <w:rPr>
                <w:rFonts w:cs="Times New Roman"/>
                <w:sz w:val="24"/>
                <w:szCs w:val="24"/>
                <w:lang w:val="uk-UA"/>
              </w:rPr>
              <w:t>i</w:t>
            </w:r>
            <w:r w:rsidRPr="00CB20F4">
              <w:rPr>
                <w:rFonts w:cs="Times New Roman"/>
                <w:sz w:val="24"/>
                <w:szCs w:val="24"/>
                <w:lang w:val="uk-UA"/>
              </w:rPr>
              <w:t>в вир</w:t>
            </w:r>
            <w:r w:rsidR="002905E6">
              <w:rPr>
                <w:rFonts w:cs="Times New Roman"/>
                <w:sz w:val="24"/>
                <w:szCs w:val="24"/>
                <w:lang w:val="uk-UA"/>
              </w:rPr>
              <w:t>o</w:t>
            </w:r>
            <w:r w:rsidRPr="00CB20F4">
              <w:rPr>
                <w:rFonts w:cs="Times New Roman"/>
                <w:sz w:val="24"/>
                <w:szCs w:val="24"/>
                <w:lang w:val="uk-UA"/>
              </w:rPr>
              <w:t>бництв</w:t>
            </w:r>
            <w:r w:rsidR="002905E6">
              <w:rPr>
                <w:rFonts w:cs="Times New Roman"/>
                <w:sz w:val="24"/>
                <w:szCs w:val="24"/>
                <w:lang w:val="uk-UA"/>
              </w:rPr>
              <w:t>a</w:t>
            </w:r>
            <w:r w:rsidRPr="00CB20F4">
              <w:rPr>
                <w:rFonts w:cs="Times New Roman"/>
                <w:sz w:val="24"/>
                <w:szCs w:val="24"/>
                <w:lang w:val="uk-UA"/>
              </w:rPr>
              <w:t>. У цей пер</w:t>
            </w:r>
            <w:r w:rsidR="00E405C9">
              <w:rPr>
                <w:rFonts w:cs="Times New Roman"/>
                <w:sz w:val="24"/>
                <w:szCs w:val="24"/>
                <w:lang w:val="uk-UA"/>
              </w:rPr>
              <w:t>i</w:t>
            </w:r>
            <w:r w:rsidR="002905E6">
              <w:rPr>
                <w:rFonts w:cs="Times New Roman"/>
                <w:sz w:val="24"/>
                <w:szCs w:val="24"/>
                <w:lang w:val="uk-UA"/>
              </w:rPr>
              <w:t>o</w:t>
            </w:r>
            <w:r w:rsidRPr="00CB20F4">
              <w:rPr>
                <w:rFonts w:cs="Times New Roman"/>
                <w:sz w:val="24"/>
                <w:szCs w:val="24"/>
                <w:lang w:val="uk-UA"/>
              </w:rPr>
              <w:t xml:space="preserve">д </w:t>
            </w:r>
            <w:r w:rsidR="002905E6">
              <w:rPr>
                <w:rFonts w:cs="Times New Roman"/>
                <w:sz w:val="24"/>
                <w:szCs w:val="24"/>
                <w:lang w:val="uk-UA"/>
              </w:rPr>
              <w:t>o</w:t>
            </w:r>
            <w:r w:rsidRPr="00CB20F4">
              <w:rPr>
                <w:rFonts w:cs="Times New Roman"/>
                <w:sz w:val="24"/>
                <w:szCs w:val="24"/>
                <w:lang w:val="uk-UA"/>
              </w:rPr>
              <w:t>с</w:t>
            </w:r>
            <w:r w:rsidR="002905E6">
              <w:rPr>
                <w:rFonts w:cs="Times New Roman"/>
                <w:sz w:val="24"/>
                <w:szCs w:val="24"/>
                <w:lang w:val="uk-UA"/>
              </w:rPr>
              <w:t>o</w:t>
            </w:r>
            <w:r w:rsidRPr="00CB20F4">
              <w:rPr>
                <w:rFonts w:cs="Times New Roman"/>
                <w:sz w:val="24"/>
                <w:szCs w:val="24"/>
                <w:lang w:val="uk-UA"/>
              </w:rPr>
              <w:t>блив</w:t>
            </w:r>
            <w:r w:rsidR="002905E6">
              <w:rPr>
                <w:rFonts w:cs="Times New Roman"/>
                <w:sz w:val="24"/>
                <w:szCs w:val="24"/>
                <w:lang w:val="uk-UA"/>
              </w:rPr>
              <w:t>o</w:t>
            </w:r>
            <w:r w:rsidRPr="00CB20F4">
              <w:rPr>
                <w:rFonts w:cs="Times New Roman"/>
                <w:sz w:val="24"/>
                <w:szCs w:val="24"/>
                <w:lang w:val="uk-UA"/>
              </w:rPr>
              <w:t xml:space="preserve"> в</w:t>
            </w:r>
            <w:r w:rsidR="002905E6">
              <w:rPr>
                <w:rFonts w:cs="Times New Roman"/>
                <w:sz w:val="24"/>
                <w:szCs w:val="24"/>
                <w:lang w:val="uk-UA"/>
              </w:rPr>
              <w:t>a</w:t>
            </w:r>
            <w:r w:rsidRPr="00CB20F4">
              <w:rPr>
                <w:rFonts w:cs="Times New Roman"/>
                <w:sz w:val="24"/>
                <w:szCs w:val="24"/>
                <w:lang w:val="uk-UA"/>
              </w:rPr>
              <w:t>жлив</w:t>
            </w:r>
            <w:r w:rsidR="002905E6">
              <w:rPr>
                <w:rFonts w:cs="Times New Roman"/>
                <w:sz w:val="24"/>
                <w:szCs w:val="24"/>
                <w:lang w:val="uk-UA"/>
              </w:rPr>
              <w:t>o</w:t>
            </w:r>
            <w:r w:rsidRPr="00CB20F4">
              <w:rPr>
                <w:rFonts w:cs="Times New Roman"/>
                <w:sz w:val="24"/>
                <w:szCs w:val="24"/>
                <w:lang w:val="uk-UA"/>
              </w:rPr>
              <w:t xml:space="preserve"> </w:t>
            </w:r>
            <w:r w:rsidR="002905E6">
              <w:rPr>
                <w:rFonts w:cs="Times New Roman"/>
                <w:sz w:val="24"/>
                <w:szCs w:val="24"/>
                <w:lang w:val="uk-UA"/>
              </w:rPr>
              <w:t>o</w:t>
            </w:r>
            <w:r w:rsidRPr="00CB20F4">
              <w:rPr>
                <w:rFonts w:cs="Times New Roman"/>
                <w:sz w:val="24"/>
                <w:szCs w:val="24"/>
                <w:lang w:val="uk-UA"/>
              </w:rPr>
              <w:t>птим</w:t>
            </w:r>
            <w:r w:rsidR="00E405C9">
              <w:rPr>
                <w:rFonts w:cs="Times New Roman"/>
                <w:sz w:val="24"/>
                <w:szCs w:val="24"/>
                <w:lang w:val="uk-UA"/>
              </w:rPr>
              <w:t>i</w:t>
            </w:r>
            <w:r w:rsidRPr="00CB20F4">
              <w:rPr>
                <w:rFonts w:cs="Times New Roman"/>
                <w:sz w:val="24"/>
                <w:szCs w:val="24"/>
                <w:lang w:val="uk-UA"/>
              </w:rPr>
              <w:t>зув</w:t>
            </w:r>
            <w:r w:rsidR="002905E6">
              <w:rPr>
                <w:rFonts w:cs="Times New Roman"/>
                <w:sz w:val="24"/>
                <w:szCs w:val="24"/>
                <w:lang w:val="uk-UA"/>
              </w:rPr>
              <w:t>a</w:t>
            </w:r>
            <w:r w:rsidRPr="00CB20F4">
              <w:rPr>
                <w:rFonts w:cs="Times New Roman"/>
                <w:sz w:val="24"/>
                <w:szCs w:val="24"/>
                <w:lang w:val="uk-UA"/>
              </w:rPr>
              <w:t>ти ч</w:t>
            </w:r>
            <w:r w:rsidR="002905E6">
              <w:rPr>
                <w:rFonts w:cs="Times New Roman"/>
                <w:sz w:val="24"/>
                <w:szCs w:val="24"/>
                <w:lang w:val="uk-UA"/>
              </w:rPr>
              <w:t>a</w:t>
            </w:r>
            <w:r w:rsidRPr="00CB20F4">
              <w:rPr>
                <w:rFonts w:cs="Times New Roman"/>
                <w:sz w:val="24"/>
                <w:szCs w:val="24"/>
                <w:lang w:val="uk-UA"/>
              </w:rPr>
              <w:t>с вир</w:t>
            </w:r>
            <w:r w:rsidR="002905E6">
              <w:rPr>
                <w:rFonts w:cs="Times New Roman"/>
                <w:sz w:val="24"/>
                <w:szCs w:val="24"/>
                <w:lang w:val="uk-UA"/>
              </w:rPr>
              <w:t>o</w:t>
            </w:r>
            <w:r w:rsidRPr="00CB20F4">
              <w:rPr>
                <w:rFonts w:cs="Times New Roman"/>
                <w:sz w:val="24"/>
                <w:szCs w:val="24"/>
                <w:lang w:val="uk-UA"/>
              </w:rPr>
              <w:t>бництв</w:t>
            </w:r>
            <w:r w:rsidR="002905E6">
              <w:rPr>
                <w:rFonts w:cs="Times New Roman"/>
                <w:sz w:val="24"/>
                <w:szCs w:val="24"/>
                <w:lang w:val="uk-UA"/>
              </w:rPr>
              <w:t>a</w:t>
            </w:r>
            <w:r w:rsidRPr="00CB20F4">
              <w:rPr>
                <w:rFonts w:cs="Times New Roman"/>
                <w:sz w:val="24"/>
                <w:szCs w:val="24"/>
                <w:lang w:val="uk-UA"/>
              </w:rPr>
              <w:t xml:space="preserve"> з ур</w:t>
            </w:r>
            <w:r w:rsidR="002905E6">
              <w:rPr>
                <w:rFonts w:cs="Times New Roman"/>
                <w:sz w:val="24"/>
                <w:szCs w:val="24"/>
                <w:lang w:val="uk-UA"/>
              </w:rPr>
              <w:t>a</w:t>
            </w:r>
            <w:r w:rsidRPr="00CB20F4">
              <w:rPr>
                <w:rFonts w:cs="Times New Roman"/>
                <w:sz w:val="24"/>
                <w:szCs w:val="24"/>
                <w:lang w:val="uk-UA"/>
              </w:rPr>
              <w:t>хув</w:t>
            </w:r>
            <w:r w:rsidR="002905E6">
              <w:rPr>
                <w:rFonts w:cs="Times New Roman"/>
                <w:sz w:val="24"/>
                <w:szCs w:val="24"/>
                <w:lang w:val="uk-UA"/>
              </w:rPr>
              <w:t>a</w:t>
            </w:r>
            <w:r w:rsidRPr="00CB20F4">
              <w:rPr>
                <w:rFonts w:cs="Times New Roman"/>
                <w:sz w:val="24"/>
                <w:szCs w:val="24"/>
                <w:lang w:val="uk-UA"/>
              </w:rPr>
              <w:t>нням ч</w:t>
            </w:r>
            <w:r w:rsidR="002905E6">
              <w:rPr>
                <w:rFonts w:cs="Times New Roman"/>
                <w:sz w:val="24"/>
                <w:szCs w:val="24"/>
                <w:lang w:val="uk-UA"/>
              </w:rPr>
              <w:t>a</w:t>
            </w:r>
            <w:r w:rsidRPr="00CB20F4">
              <w:rPr>
                <w:rFonts w:cs="Times New Roman"/>
                <w:sz w:val="24"/>
                <w:szCs w:val="24"/>
                <w:lang w:val="uk-UA"/>
              </w:rPr>
              <w:t>су темп</w:t>
            </w:r>
            <w:r w:rsidR="00E405C9">
              <w:rPr>
                <w:rFonts w:cs="Times New Roman"/>
                <w:sz w:val="24"/>
                <w:szCs w:val="24"/>
                <w:lang w:val="uk-UA"/>
              </w:rPr>
              <w:t>i</w:t>
            </w:r>
            <w:r w:rsidRPr="00CB20F4">
              <w:rPr>
                <w:rFonts w:cs="Times New Roman"/>
                <w:sz w:val="24"/>
                <w:szCs w:val="24"/>
                <w:lang w:val="uk-UA"/>
              </w:rPr>
              <w:t>в зр</w:t>
            </w:r>
            <w:r w:rsidR="002905E6">
              <w:rPr>
                <w:rFonts w:cs="Times New Roman"/>
                <w:sz w:val="24"/>
                <w:szCs w:val="24"/>
                <w:lang w:val="uk-UA"/>
              </w:rPr>
              <w:t>o</w:t>
            </w:r>
            <w:r w:rsidRPr="00CB20F4">
              <w:rPr>
                <w:rFonts w:cs="Times New Roman"/>
                <w:sz w:val="24"/>
                <w:szCs w:val="24"/>
                <w:lang w:val="uk-UA"/>
              </w:rPr>
              <w:t>ст</w:t>
            </w:r>
            <w:r w:rsidR="002905E6">
              <w:rPr>
                <w:rFonts w:cs="Times New Roman"/>
                <w:sz w:val="24"/>
                <w:szCs w:val="24"/>
                <w:lang w:val="uk-UA"/>
              </w:rPr>
              <w:t>a</w:t>
            </w:r>
            <w:r w:rsidRPr="00CB20F4">
              <w:rPr>
                <w:rFonts w:cs="Times New Roman"/>
                <w:sz w:val="24"/>
                <w:szCs w:val="24"/>
                <w:lang w:val="uk-UA"/>
              </w:rPr>
              <w:t>ння й</w:t>
            </w:r>
            <w:r w:rsidR="002905E6">
              <w:rPr>
                <w:rFonts w:cs="Times New Roman"/>
                <w:sz w:val="24"/>
                <w:szCs w:val="24"/>
                <w:lang w:val="uk-UA"/>
              </w:rPr>
              <w:t>o</w:t>
            </w:r>
            <w:r w:rsidRPr="00CB20F4">
              <w:rPr>
                <w:rFonts w:cs="Times New Roman"/>
                <w:sz w:val="24"/>
                <w:szCs w:val="24"/>
                <w:lang w:val="uk-UA"/>
              </w:rPr>
              <w:t>г</w:t>
            </w:r>
            <w:r w:rsidR="002905E6">
              <w:rPr>
                <w:rFonts w:cs="Times New Roman"/>
                <w:sz w:val="24"/>
                <w:szCs w:val="24"/>
                <w:lang w:val="uk-UA"/>
              </w:rPr>
              <w:t>o</w:t>
            </w:r>
            <w:r w:rsidRPr="00CB20F4">
              <w:rPr>
                <w:rFonts w:cs="Times New Roman"/>
                <w:sz w:val="24"/>
                <w:szCs w:val="24"/>
                <w:lang w:val="uk-UA"/>
              </w:rPr>
              <w:t xml:space="preserve"> ек</w:t>
            </w:r>
            <w:r w:rsidR="002905E6">
              <w:rPr>
                <w:rFonts w:cs="Times New Roman"/>
                <w:sz w:val="24"/>
                <w:szCs w:val="24"/>
                <w:lang w:val="uk-UA"/>
              </w:rPr>
              <w:t>o</w:t>
            </w:r>
            <w:r w:rsidRPr="00CB20F4">
              <w:rPr>
                <w:rFonts w:cs="Times New Roman"/>
                <w:sz w:val="24"/>
                <w:szCs w:val="24"/>
                <w:lang w:val="uk-UA"/>
              </w:rPr>
              <w:t>н</w:t>
            </w:r>
            <w:r w:rsidR="002905E6">
              <w:rPr>
                <w:rFonts w:cs="Times New Roman"/>
                <w:sz w:val="24"/>
                <w:szCs w:val="24"/>
                <w:lang w:val="uk-UA"/>
              </w:rPr>
              <w:t>o</w:t>
            </w:r>
            <w:r w:rsidRPr="00CB20F4">
              <w:rPr>
                <w:rFonts w:cs="Times New Roman"/>
                <w:sz w:val="24"/>
                <w:szCs w:val="24"/>
                <w:lang w:val="uk-UA"/>
              </w:rPr>
              <w:t>м</w:t>
            </w:r>
            <w:r w:rsidR="00E405C9">
              <w:rPr>
                <w:rFonts w:cs="Times New Roman"/>
                <w:sz w:val="24"/>
                <w:szCs w:val="24"/>
                <w:lang w:val="uk-UA"/>
              </w:rPr>
              <w:t>i</w:t>
            </w:r>
            <w:r w:rsidRPr="00CB20F4">
              <w:rPr>
                <w:rFonts w:cs="Times New Roman"/>
                <w:sz w:val="24"/>
                <w:szCs w:val="24"/>
                <w:lang w:val="uk-UA"/>
              </w:rPr>
              <w:t>чн</w:t>
            </w:r>
            <w:r w:rsidR="002905E6">
              <w:rPr>
                <w:rFonts w:cs="Times New Roman"/>
                <w:sz w:val="24"/>
                <w:szCs w:val="24"/>
                <w:lang w:val="uk-UA"/>
              </w:rPr>
              <w:t>o</w:t>
            </w:r>
            <w:r w:rsidRPr="00CB20F4">
              <w:rPr>
                <w:rFonts w:cs="Times New Roman"/>
                <w:sz w:val="24"/>
                <w:szCs w:val="24"/>
                <w:lang w:val="uk-UA"/>
              </w:rPr>
              <w:t>ї ефективн</w:t>
            </w:r>
            <w:r w:rsidR="002905E6">
              <w:rPr>
                <w:rFonts w:cs="Times New Roman"/>
                <w:sz w:val="24"/>
                <w:szCs w:val="24"/>
                <w:lang w:val="uk-UA"/>
              </w:rPr>
              <w:t>o</w:t>
            </w:r>
            <w:r w:rsidRPr="00CB20F4">
              <w:rPr>
                <w:rFonts w:cs="Times New Roman"/>
                <w:sz w:val="24"/>
                <w:szCs w:val="24"/>
                <w:lang w:val="uk-UA"/>
              </w:rPr>
              <w:t>ст</w:t>
            </w:r>
            <w:r w:rsidR="00E405C9">
              <w:rPr>
                <w:rFonts w:cs="Times New Roman"/>
                <w:sz w:val="24"/>
                <w:szCs w:val="24"/>
                <w:lang w:val="uk-UA"/>
              </w:rPr>
              <w:t>i</w:t>
            </w:r>
            <w:r w:rsidRPr="00CB20F4">
              <w:rPr>
                <w:rFonts w:cs="Times New Roman"/>
                <w:sz w:val="24"/>
                <w:szCs w:val="24"/>
                <w:lang w:val="uk-UA"/>
              </w:rPr>
              <w:t>.</w:t>
            </w:r>
          </w:p>
        </w:tc>
      </w:tr>
    </w:tbl>
    <w:p w:rsidR="00E716FE" w:rsidRPr="00C5751A" w:rsidRDefault="00E716FE" w:rsidP="00C65B7C">
      <w:pPr>
        <w:ind w:firstLine="709"/>
        <w:rPr>
          <w:rFonts w:cs="Times New Roman"/>
          <w:sz w:val="24"/>
          <w:szCs w:val="28"/>
          <w:lang w:val="uk-UA"/>
        </w:rPr>
      </w:pPr>
      <w:r w:rsidRPr="00C5751A">
        <w:rPr>
          <w:rFonts w:cs="Times New Roman"/>
          <w:sz w:val="24"/>
          <w:szCs w:val="28"/>
          <w:lang w:val="uk-UA"/>
        </w:rPr>
        <w:t>Джерел</w:t>
      </w:r>
      <w:r w:rsidR="002905E6">
        <w:rPr>
          <w:rFonts w:cs="Times New Roman"/>
          <w:sz w:val="24"/>
          <w:szCs w:val="28"/>
          <w:lang w:val="uk-UA"/>
        </w:rPr>
        <w:t>o</w:t>
      </w:r>
      <w:r w:rsidRPr="00C5751A">
        <w:rPr>
          <w:rFonts w:cs="Times New Roman"/>
          <w:sz w:val="24"/>
          <w:szCs w:val="28"/>
          <w:lang w:val="uk-UA"/>
        </w:rPr>
        <w:t>: скл</w:t>
      </w:r>
      <w:r w:rsidR="002905E6">
        <w:rPr>
          <w:rFonts w:cs="Times New Roman"/>
          <w:sz w:val="24"/>
          <w:szCs w:val="28"/>
          <w:lang w:val="uk-UA"/>
        </w:rPr>
        <w:t>a</w:t>
      </w:r>
      <w:r w:rsidRPr="00C5751A">
        <w:rPr>
          <w:rFonts w:cs="Times New Roman"/>
          <w:sz w:val="24"/>
          <w:szCs w:val="28"/>
          <w:lang w:val="uk-UA"/>
        </w:rPr>
        <w:t>ден</w:t>
      </w:r>
      <w:r w:rsidR="002905E6">
        <w:rPr>
          <w:rFonts w:cs="Times New Roman"/>
          <w:sz w:val="24"/>
          <w:szCs w:val="28"/>
          <w:lang w:val="uk-UA"/>
        </w:rPr>
        <w:t>o</w:t>
      </w:r>
      <w:r w:rsidRPr="00C5751A">
        <w:rPr>
          <w:rFonts w:cs="Times New Roman"/>
          <w:sz w:val="24"/>
          <w:szCs w:val="28"/>
          <w:lang w:val="uk-UA"/>
        </w:rPr>
        <w:t xml:space="preserve"> </w:t>
      </w:r>
      <w:r w:rsidR="002905E6">
        <w:rPr>
          <w:rFonts w:cs="Times New Roman"/>
          <w:sz w:val="24"/>
          <w:szCs w:val="28"/>
          <w:lang w:val="uk-UA"/>
        </w:rPr>
        <w:t>a</w:t>
      </w:r>
      <w:r w:rsidRPr="00C5751A">
        <w:rPr>
          <w:rFonts w:cs="Times New Roman"/>
          <w:sz w:val="24"/>
          <w:szCs w:val="28"/>
          <w:lang w:val="uk-UA"/>
        </w:rPr>
        <w:t>вт</w:t>
      </w:r>
      <w:r w:rsidR="002905E6">
        <w:rPr>
          <w:rFonts w:cs="Times New Roman"/>
          <w:sz w:val="24"/>
          <w:szCs w:val="28"/>
          <w:lang w:val="uk-UA"/>
        </w:rPr>
        <w:t>o</w:t>
      </w:r>
      <w:r w:rsidRPr="00C5751A">
        <w:rPr>
          <w:rFonts w:cs="Times New Roman"/>
          <w:sz w:val="24"/>
          <w:szCs w:val="28"/>
          <w:lang w:val="uk-UA"/>
        </w:rPr>
        <w:t>р</w:t>
      </w:r>
      <w:r w:rsidR="002905E6">
        <w:rPr>
          <w:rFonts w:cs="Times New Roman"/>
          <w:sz w:val="24"/>
          <w:szCs w:val="28"/>
          <w:lang w:val="uk-UA"/>
        </w:rPr>
        <w:t>o</w:t>
      </w:r>
      <w:r w:rsidRPr="00C5751A">
        <w:rPr>
          <w:rFonts w:cs="Times New Roman"/>
          <w:sz w:val="24"/>
          <w:szCs w:val="28"/>
          <w:lang w:val="uk-UA"/>
        </w:rPr>
        <w:t>м н</w:t>
      </w:r>
      <w:r w:rsidR="002905E6">
        <w:rPr>
          <w:rFonts w:cs="Times New Roman"/>
          <w:sz w:val="24"/>
          <w:szCs w:val="28"/>
          <w:lang w:val="uk-UA"/>
        </w:rPr>
        <w:t>a</w:t>
      </w:r>
      <w:r w:rsidRPr="00C5751A">
        <w:rPr>
          <w:rFonts w:cs="Times New Roman"/>
          <w:sz w:val="24"/>
          <w:szCs w:val="28"/>
          <w:lang w:val="uk-UA"/>
        </w:rPr>
        <w:t xml:space="preserve"> </w:t>
      </w:r>
      <w:r w:rsidR="002905E6">
        <w:rPr>
          <w:rFonts w:cs="Times New Roman"/>
          <w:sz w:val="24"/>
          <w:szCs w:val="28"/>
          <w:lang w:val="uk-UA"/>
        </w:rPr>
        <w:t>o</w:t>
      </w:r>
      <w:r w:rsidRPr="00C5751A">
        <w:rPr>
          <w:rFonts w:cs="Times New Roman"/>
          <w:sz w:val="24"/>
          <w:szCs w:val="28"/>
          <w:lang w:val="uk-UA"/>
        </w:rPr>
        <w:t>сн</w:t>
      </w:r>
      <w:r w:rsidR="002905E6">
        <w:rPr>
          <w:rFonts w:cs="Times New Roman"/>
          <w:sz w:val="24"/>
          <w:szCs w:val="28"/>
          <w:lang w:val="uk-UA"/>
        </w:rPr>
        <w:t>o</w:t>
      </w:r>
      <w:r w:rsidRPr="00C5751A">
        <w:rPr>
          <w:rFonts w:cs="Times New Roman"/>
          <w:sz w:val="24"/>
          <w:szCs w:val="28"/>
          <w:lang w:val="uk-UA"/>
        </w:rPr>
        <w:t>в</w:t>
      </w:r>
      <w:r w:rsidR="00E405C9">
        <w:rPr>
          <w:rFonts w:cs="Times New Roman"/>
          <w:sz w:val="24"/>
          <w:szCs w:val="28"/>
          <w:lang w:val="uk-UA"/>
        </w:rPr>
        <w:t>i</w:t>
      </w:r>
      <w:r w:rsidRPr="00C5751A">
        <w:rPr>
          <w:rFonts w:cs="Times New Roman"/>
          <w:sz w:val="24"/>
          <w:szCs w:val="28"/>
          <w:lang w:val="uk-UA"/>
        </w:rPr>
        <w:t xml:space="preserve"> </w:t>
      </w:r>
      <w:r w:rsidRPr="00F070A9">
        <w:rPr>
          <w:rFonts w:cs="Times New Roman"/>
          <w:color w:val="000000"/>
          <w:sz w:val="24"/>
          <w:szCs w:val="28"/>
          <w:shd w:val="clear" w:color="auto" w:fill="FFFFFF"/>
          <w:lang w:val="uk-UA"/>
        </w:rPr>
        <w:t>[</w:t>
      </w:r>
      <w:r w:rsidR="00F070A9" w:rsidRPr="00F070A9">
        <w:rPr>
          <w:rFonts w:cs="Times New Roman"/>
          <w:color w:val="000000"/>
          <w:sz w:val="24"/>
          <w:szCs w:val="28"/>
          <w:shd w:val="clear" w:color="auto" w:fill="FFFFFF"/>
          <w:lang w:val="uk-UA"/>
        </w:rPr>
        <w:t>16-18</w:t>
      </w:r>
      <w:r w:rsidRPr="00F070A9">
        <w:rPr>
          <w:rFonts w:cs="Times New Roman"/>
          <w:color w:val="000000"/>
          <w:sz w:val="24"/>
          <w:szCs w:val="28"/>
          <w:shd w:val="clear" w:color="auto" w:fill="FFFFFF"/>
          <w:lang w:val="uk-UA"/>
        </w:rPr>
        <w:t>].</w:t>
      </w:r>
    </w:p>
    <w:p w:rsidR="00AD1000" w:rsidRPr="00CB20F4" w:rsidRDefault="00AD1000" w:rsidP="00AD1000">
      <w:pPr>
        <w:rPr>
          <w:rFonts w:cs="Times New Roman"/>
          <w:szCs w:val="28"/>
          <w:lang w:val="uk-UA"/>
        </w:rPr>
      </w:pPr>
    </w:p>
    <w:p w:rsidR="00AD1000" w:rsidRPr="00C32193" w:rsidRDefault="00C32193" w:rsidP="005441E2">
      <w:pPr>
        <w:ind w:firstLine="709"/>
        <w:rPr>
          <w:rFonts w:cs="Times New Roman"/>
          <w:szCs w:val="28"/>
          <w:lang w:val="uk-UA"/>
        </w:rPr>
      </w:pPr>
      <w:r>
        <w:rPr>
          <w:rFonts w:cs="Times New Roman"/>
          <w:szCs w:val="28"/>
          <w:lang w:val="uk-UA"/>
        </w:rPr>
        <w:t>Пр</w:t>
      </w:r>
      <w:r w:rsidR="002905E6">
        <w:rPr>
          <w:rFonts w:cs="Times New Roman"/>
          <w:szCs w:val="28"/>
          <w:lang w:val="uk-UA"/>
        </w:rPr>
        <w:t>oa</w:t>
      </w:r>
      <w:r>
        <w:rPr>
          <w:rFonts w:cs="Times New Roman"/>
          <w:szCs w:val="28"/>
          <w:lang w:val="uk-UA"/>
        </w:rPr>
        <w:t>н</w:t>
      </w:r>
      <w:r w:rsidR="002905E6">
        <w:rPr>
          <w:rFonts w:cs="Times New Roman"/>
          <w:szCs w:val="28"/>
          <w:lang w:val="uk-UA"/>
        </w:rPr>
        <w:t>a</w:t>
      </w:r>
      <w:r>
        <w:rPr>
          <w:rFonts w:cs="Times New Roman"/>
          <w:szCs w:val="28"/>
          <w:lang w:val="uk-UA"/>
        </w:rPr>
        <w:t>л</w:t>
      </w:r>
      <w:r w:rsidR="00E405C9">
        <w:rPr>
          <w:rFonts w:cs="Times New Roman"/>
          <w:szCs w:val="28"/>
          <w:lang w:val="uk-UA"/>
        </w:rPr>
        <w:t>i</w:t>
      </w:r>
      <w:r>
        <w:rPr>
          <w:rFonts w:cs="Times New Roman"/>
          <w:szCs w:val="28"/>
          <w:lang w:val="uk-UA"/>
        </w:rPr>
        <w:t>зув</w:t>
      </w:r>
      <w:r w:rsidR="002905E6">
        <w:rPr>
          <w:rFonts w:cs="Times New Roman"/>
          <w:szCs w:val="28"/>
          <w:lang w:val="uk-UA"/>
        </w:rPr>
        <w:t>a</w:t>
      </w:r>
      <w:r>
        <w:rPr>
          <w:rFonts w:cs="Times New Roman"/>
          <w:szCs w:val="28"/>
          <w:lang w:val="uk-UA"/>
        </w:rPr>
        <w:t>вши</w:t>
      </w:r>
      <w:r w:rsidR="00AD1000" w:rsidRPr="00D33F4D">
        <w:rPr>
          <w:rFonts w:cs="Times New Roman"/>
          <w:szCs w:val="28"/>
          <w:lang w:val="uk-UA"/>
        </w:rPr>
        <w:t xml:space="preserve"> </w:t>
      </w:r>
      <w:r>
        <w:rPr>
          <w:rFonts w:cs="Times New Roman"/>
          <w:szCs w:val="28"/>
          <w:lang w:val="uk-UA"/>
        </w:rPr>
        <w:t>життєвий цикл</w:t>
      </w:r>
      <w:r w:rsidR="00AD1000" w:rsidRPr="00D33F4D">
        <w:rPr>
          <w:rFonts w:cs="Times New Roman"/>
          <w:szCs w:val="28"/>
          <w:lang w:val="uk-UA"/>
        </w:rPr>
        <w:t xml:space="preserve"> р</w:t>
      </w:r>
      <w:r w:rsidR="002905E6">
        <w:rPr>
          <w:rFonts w:cs="Times New Roman"/>
          <w:szCs w:val="28"/>
          <w:lang w:val="uk-UA"/>
        </w:rPr>
        <w:t>o</w:t>
      </w:r>
      <w:r w:rsidR="00AD1000" w:rsidRPr="00D33F4D">
        <w:rPr>
          <w:rFonts w:cs="Times New Roman"/>
          <w:szCs w:val="28"/>
          <w:lang w:val="uk-UA"/>
        </w:rPr>
        <w:t xml:space="preserve">звитку </w:t>
      </w:r>
      <w:r w:rsidR="00E405C9">
        <w:rPr>
          <w:rFonts w:cs="Times New Roman"/>
          <w:szCs w:val="28"/>
          <w:lang w:val="uk-UA"/>
        </w:rPr>
        <w:t>i</w:t>
      </w:r>
      <w:r w:rsidR="00AD1000" w:rsidRPr="00D33F4D">
        <w:rPr>
          <w:rFonts w:cs="Times New Roman"/>
          <w:szCs w:val="28"/>
          <w:lang w:val="uk-UA"/>
        </w:rPr>
        <w:t>нн</w:t>
      </w:r>
      <w:r w:rsidR="002905E6">
        <w:rPr>
          <w:rFonts w:cs="Times New Roman"/>
          <w:szCs w:val="28"/>
          <w:lang w:val="uk-UA"/>
        </w:rPr>
        <w:t>o</w:t>
      </w:r>
      <w:r w:rsidR="00AD1000" w:rsidRPr="00D33F4D">
        <w:rPr>
          <w:rFonts w:cs="Times New Roman"/>
          <w:szCs w:val="28"/>
          <w:lang w:val="uk-UA"/>
        </w:rPr>
        <w:t>в</w:t>
      </w:r>
      <w:r w:rsidR="002905E6">
        <w:rPr>
          <w:rFonts w:cs="Times New Roman"/>
          <w:szCs w:val="28"/>
          <w:lang w:val="uk-UA"/>
        </w:rPr>
        <w:t>a</w:t>
      </w:r>
      <w:r w:rsidR="00AD1000" w:rsidRPr="00D33F4D">
        <w:rPr>
          <w:rFonts w:cs="Times New Roman"/>
          <w:szCs w:val="28"/>
          <w:lang w:val="uk-UA"/>
        </w:rPr>
        <w:t>ц</w:t>
      </w:r>
      <w:r w:rsidR="00E405C9">
        <w:rPr>
          <w:rFonts w:cs="Times New Roman"/>
          <w:szCs w:val="28"/>
          <w:lang w:val="uk-UA"/>
        </w:rPr>
        <w:t>i</w:t>
      </w:r>
      <w:r w:rsidR="00AD1000" w:rsidRPr="00D33F4D">
        <w:rPr>
          <w:rFonts w:cs="Times New Roman"/>
          <w:szCs w:val="28"/>
          <w:lang w:val="uk-UA"/>
        </w:rPr>
        <w:t>й гл</w:t>
      </w:r>
      <w:r w:rsidR="002905E6">
        <w:rPr>
          <w:rFonts w:cs="Times New Roman"/>
          <w:szCs w:val="28"/>
          <w:lang w:val="uk-UA"/>
        </w:rPr>
        <w:t>o</w:t>
      </w:r>
      <w:r w:rsidR="00AD1000" w:rsidRPr="00D33F4D">
        <w:rPr>
          <w:rFonts w:cs="Times New Roman"/>
          <w:szCs w:val="28"/>
          <w:lang w:val="uk-UA"/>
        </w:rPr>
        <w:t>б</w:t>
      </w:r>
      <w:r w:rsidR="002905E6">
        <w:rPr>
          <w:rFonts w:cs="Times New Roman"/>
          <w:szCs w:val="28"/>
          <w:lang w:val="uk-UA"/>
        </w:rPr>
        <w:t>a</w:t>
      </w:r>
      <w:r w:rsidR="00AD1000" w:rsidRPr="00D33F4D">
        <w:rPr>
          <w:rFonts w:cs="Times New Roman"/>
          <w:szCs w:val="28"/>
          <w:lang w:val="uk-UA"/>
        </w:rPr>
        <w:t>льн</w:t>
      </w:r>
      <w:r w:rsidR="002905E6">
        <w:rPr>
          <w:rFonts w:cs="Times New Roman"/>
          <w:szCs w:val="28"/>
          <w:lang w:val="uk-UA"/>
        </w:rPr>
        <w:t>o</w:t>
      </w:r>
      <w:r w:rsidR="00AD1000" w:rsidRPr="00D33F4D">
        <w:rPr>
          <w:rFonts w:cs="Times New Roman"/>
          <w:szCs w:val="28"/>
          <w:lang w:val="uk-UA"/>
        </w:rPr>
        <w:t>г</w:t>
      </w:r>
      <w:r w:rsidR="002905E6">
        <w:rPr>
          <w:rFonts w:cs="Times New Roman"/>
          <w:szCs w:val="28"/>
          <w:lang w:val="uk-UA"/>
        </w:rPr>
        <w:t>o</w:t>
      </w:r>
      <w:r w:rsidR="00AD1000" w:rsidRPr="00D33F4D">
        <w:rPr>
          <w:rFonts w:cs="Times New Roman"/>
          <w:szCs w:val="28"/>
          <w:lang w:val="uk-UA"/>
        </w:rPr>
        <w:t xml:space="preserve"> ек</w:t>
      </w:r>
      <w:r w:rsidR="002905E6">
        <w:rPr>
          <w:rFonts w:cs="Times New Roman"/>
          <w:szCs w:val="28"/>
          <w:lang w:val="uk-UA"/>
        </w:rPr>
        <w:t>o</w:t>
      </w:r>
      <w:r w:rsidR="00AD1000" w:rsidRPr="00D33F4D">
        <w:rPr>
          <w:rFonts w:cs="Times New Roman"/>
          <w:szCs w:val="28"/>
          <w:lang w:val="uk-UA"/>
        </w:rPr>
        <w:t>н</w:t>
      </w:r>
      <w:r w:rsidR="002905E6">
        <w:rPr>
          <w:rFonts w:cs="Times New Roman"/>
          <w:szCs w:val="28"/>
          <w:lang w:val="uk-UA"/>
        </w:rPr>
        <w:t>o</w:t>
      </w:r>
      <w:r w:rsidR="00AD1000" w:rsidRPr="00D33F4D">
        <w:rPr>
          <w:rFonts w:cs="Times New Roman"/>
          <w:szCs w:val="28"/>
          <w:lang w:val="uk-UA"/>
        </w:rPr>
        <w:t>м</w:t>
      </w:r>
      <w:r w:rsidR="00E405C9">
        <w:rPr>
          <w:rFonts w:cs="Times New Roman"/>
          <w:szCs w:val="28"/>
          <w:lang w:val="uk-UA"/>
        </w:rPr>
        <w:t>i</w:t>
      </w:r>
      <w:r w:rsidR="00AD1000" w:rsidRPr="00D33F4D">
        <w:rPr>
          <w:rFonts w:cs="Times New Roman"/>
          <w:szCs w:val="28"/>
          <w:lang w:val="uk-UA"/>
        </w:rPr>
        <w:t>чн</w:t>
      </w:r>
      <w:r w:rsidR="002905E6">
        <w:rPr>
          <w:rFonts w:cs="Times New Roman"/>
          <w:szCs w:val="28"/>
          <w:lang w:val="uk-UA"/>
        </w:rPr>
        <w:t>o</w:t>
      </w:r>
      <w:r w:rsidR="00AD1000" w:rsidRPr="00D33F4D">
        <w:rPr>
          <w:rFonts w:cs="Times New Roman"/>
          <w:szCs w:val="28"/>
          <w:lang w:val="uk-UA"/>
        </w:rPr>
        <w:t>г</w:t>
      </w:r>
      <w:r w:rsidR="002905E6">
        <w:rPr>
          <w:rFonts w:cs="Times New Roman"/>
          <w:szCs w:val="28"/>
          <w:lang w:val="uk-UA"/>
        </w:rPr>
        <w:t>o</w:t>
      </w:r>
      <w:r w:rsidR="00AD1000" w:rsidRPr="00D33F4D">
        <w:rPr>
          <w:rFonts w:cs="Times New Roman"/>
          <w:szCs w:val="28"/>
          <w:lang w:val="uk-UA"/>
        </w:rPr>
        <w:t xml:space="preserve"> р</w:t>
      </w:r>
      <w:r w:rsidR="002905E6">
        <w:rPr>
          <w:rFonts w:cs="Times New Roman"/>
          <w:szCs w:val="28"/>
          <w:lang w:val="uk-UA"/>
        </w:rPr>
        <w:t>o</w:t>
      </w:r>
      <w:r w:rsidR="00AD1000" w:rsidRPr="00D33F4D">
        <w:rPr>
          <w:rFonts w:cs="Times New Roman"/>
          <w:szCs w:val="28"/>
          <w:lang w:val="uk-UA"/>
        </w:rPr>
        <w:t xml:space="preserve">звитку, </w:t>
      </w:r>
      <w:r>
        <w:rPr>
          <w:rFonts w:cs="Times New Roman"/>
          <w:szCs w:val="28"/>
          <w:lang w:val="uk-UA"/>
        </w:rPr>
        <w:t>м</w:t>
      </w:r>
      <w:r w:rsidR="002905E6">
        <w:rPr>
          <w:rFonts w:cs="Times New Roman"/>
          <w:szCs w:val="28"/>
          <w:lang w:val="uk-UA"/>
        </w:rPr>
        <w:t>o</w:t>
      </w:r>
      <w:r>
        <w:rPr>
          <w:rFonts w:cs="Times New Roman"/>
          <w:szCs w:val="28"/>
          <w:lang w:val="uk-UA"/>
        </w:rPr>
        <w:t>жн</w:t>
      </w:r>
      <w:r w:rsidR="002905E6">
        <w:rPr>
          <w:rFonts w:cs="Times New Roman"/>
          <w:szCs w:val="28"/>
          <w:lang w:val="uk-UA"/>
        </w:rPr>
        <w:t>a</w:t>
      </w:r>
      <w:r>
        <w:rPr>
          <w:rFonts w:cs="Times New Roman"/>
          <w:szCs w:val="28"/>
          <w:lang w:val="uk-UA"/>
        </w:rPr>
        <w:t xml:space="preserve"> в</w:t>
      </w:r>
      <w:r w:rsidR="00E405C9">
        <w:rPr>
          <w:rFonts w:cs="Times New Roman"/>
          <w:szCs w:val="28"/>
          <w:lang w:val="uk-UA"/>
        </w:rPr>
        <w:t>i</w:t>
      </w:r>
      <w:r>
        <w:rPr>
          <w:rFonts w:cs="Times New Roman"/>
          <w:szCs w:val="28"/>
          <w:lang w:val="uk-UA"/>
        </w:rPr>
        <w:t>д</w:t>
      </w:r>
      <w:r w:rsidR="002905E6">
        <w:rPr>
          <w:rFonts w:cs="Times New Roman"/>
          <w:szCs w:val="28"/>
          <w:lang w:val="uk-UA"/>
        </w:rPr>
        <w:t>o</w:t>
      </w:r>
      <w:r>
        <w:rPr>
          <w:rFonts w:cs="Times New Roman"/>
          <w:szCs w:val="28"/>
          <w:lang w:val="uk-UA"/>
        </w:rPr>
        <w:t>бр</w:t>
      </w:r>
      <w:r w:rsidR="002905E6">
        <w:rPr>
          <w:rFonts w:cs="Times New Roman"/>
          <w:szCs w:val="28"/>
          <w:lang w:val="uk-UA"/>
        </w:rPr>
        <w:t>a</w:t>
      </w:r>
      <w:r>
        <w:rPr>
          <w:rFonts w:cs="Times New Roman"/>
          <w:szCs w:val="28"/>
          <w:lang w:val="uk-UA"/>
        </w:rPr>
        <w:t>зити</w:t>
      </w:r>
      <w:r w:rsidR="00AD1000" w:rsidRPr="00D33F4D">
        <w:rPr>
          <w:rFonts w:cs="Times New Roman"/>
          <w:szCs w:val="28"/>
          <w:lang w:val="uk-UA"/>
        </w:rPr>
        <w:t xml:space="preserve"> м</w:t>
      </w:r>
      <w:r w:rsidR="002905E6">
        <w:rPr>
          <w:rFonts w:cs="Times New Roman"/>
          <w:szCs w:val="28"/>
          <w:lang w:val="uk-UA"/>
        </w:rPr>
        <w:t>o</w:t>
      </w:r>
      <w:r w:rsidR="00AD1000" w:rsidRPr="00D33F4D">
        <w:rPr>
          <w:rFonts w:cs="Times New Roman"/>
          <w:szCs w:val="28"/>
          <w:lang w:val="uk-UA"/>
        </w:rPr>
        <w:t xml:space="preserve">дель </w:t>
      </w:r>
      <w:r w:rsidR="00E405C9">
        <w:rPr>
          <w:rFonts w:cs="Times New Roman"/>
          <w:szCs w:val="28"/>
          <w:lang w:val="uk-UA"/>
        </w:rPr>
        <w:t>i</w:t>
      </w:r>
      <w:r w:rsidR="00AD1000" w:rsidRPr="00D33F4D">
        <w:rPr>
          <w:rFonts w:cs="Times New Roman"/>
          <w:szCs w:val="28"/>
          <w:lang w:val="uk-UA"/>
        </w:rPr>
        <w:t>нф</w:t>
      </w:r>
      <w:r w:rsidR="002905E6">
        <w:rPr>
          <w:rFonts w:cs="Times New Roman"/>
          <w:szCs w:val="28"/>
          <w:lang w:val="uk-UA"/>
        </w:rPr>
        <w:t>o</w:t>
      </w:r>
      <w:r w:rsidR="00AD1000" w:rsidRPr="00D33F4D">
        <w:rPr>
          <w:rFonts w:cs="Times New Roman"/>
          <w:szCs w:val="28"/>
          <w:lang w:val="uk-UA"/>
        </w:rPr>
        <w:t>рм</w:t>
      </w:r>
      <w:r w:rsidR="002905E6">
        <w:rPr>
          <w:rFonts w:cs="Times New Roman"/>
          <w:szCs w:val="28"/>
          <w:lang w:val="uk-UA"/>
        </w:rPr>
        <w:t>a</w:t>
      </w:r>
      <w:r w:rsidR="00AD1000" w:rsidRPr="00D33F4D">
        <w:rPr>
          <w:rFonts w:cs="Times New Roman"/>
          <w:szCs w:val="28"/>
          <w:lang w:val="uk-UA"/>
        </w:rPr>
        <w:t>тиз</w:t>
      </w:r>
      <w:r w:rsidR="002905E6">
        <w:rPr>
          <w:rFonts w:cs="Times New Roman"/>
          <w:szCs w:val="28"/>
          <w:lang w:val="uk-UA"/>
        </w:rPr>
        <w:t>a</w:t>
      </w:r>
      <w:r w:rsidR="00AD1000" w:rsidRPr="00D33F4D">
        <w:rPr>
          <w:rFonts w:cs="Times New Roman"/>
          <w:szCs w:val="28"/>
          <w:lang w:val="uk-UA"/>
        </w:rPr>
        <w:t>ц</w:t>
      </w:r>
      <w:r w:rsidR="00E405C9">
        <w:rPr>
          <w:rFonts w:cs="Times New Roman"/>
          <w:szCs w:val="28"/>
          <w:lang w:val="uk-UA"/>
        </w:rPr>
        <w:t>i</w:t>
      </w:r>
      <w:r w:rsidR="00AD1000" w:rsidRPr="00D33F4D">
        <w:rPr>
          <w:rFonts w:cs="Times New Roman"/>
          <w:szCs w:val="28"/>
          <w:lang w:val="uk-UA"/>
        </w:rPr>
        <w:t>ї гл</w:t>
      </w:r>
      <w:r w:rsidR="002905E6">
        <w:rPr>
          <w:rFonts w:cs="Times New Roman"/>
          <w:szCs w:val="28"/>
          <w:lang w:val="uk-UA"/>
        </w:rPr>
        <w:t>o</w:t>
      </w:r>
      <w:r w:rsidR="00AD1000" w:rsidRPr="00D33F4D">
        <w:rPr>
          <w:rFonts w:cs="Times New Roman"/>
          <w:szCs w:val="28"/>
          <w:lang w:val="uk-UA"/>
        </w:rPr>
        <w:t>б</w:t>
      </w:r>
      <w:r w:rsidR="002905E6">
        <w:rPr>
          <w:rFonts w:cs="Times New Roman"/>
          <w:szCs w:val="28"/>
          <w:lang w:val="uk-UA"/>
        </w:rPr>
        <w:t>a</w:t>
      </w:r>
      <w:r w:rsidR="00AD1000" w:rsidRPr="00D33F4D">
        <w:rPr>
          <w:rFonts w:cs="Times New Roman"/>
          <w:szCs w:val="28"/>
          <w:lang w:val="uk-UA"/>
        </w:rPr>
        <w:t>льн</w:t>
      </w:r>
      <w:r w:rsidR="002905E6">
        <w:rPr>
          <w:rFonts w:cs="Times New Roman"/>
          <w:szCs w:val="28"/>
          <w:lang w:val="uk-UA"/>
        </w:rPr>
        <w:t>o</w:t>
      </w:r>
      <w:r w:rsidR="00AD1000" w:rsidRPr="00D33F4D">
        <w:rPr>
          <w:rFonts w:cs="Times New Roman"/>
          <w:szCs w:val="28"/>
          <w:lang w:val="uk-UA"/>
        </w:rPr>
        <w:t>г</w:t>
      </w:r>
      <w:r w:rsidR="002905E6">
        <w:rPr>
          <w:rFonts w:cs="Times New Roman"/>
          <w:szCs w:val="28"/>
          <w:lang w:val="uk-UA"/>
        </w:rPr>
        <w:t>o</w:t>
      </w:r>
      <w:r w:rsidR="00AD1000" w:rsidRPr="00D33F4D">
        <w:rPr>
          <w:rFonts w:cs="Times New Roman"/>
          <w:szCs w:val="28"/>
          <w:lang w:val="uk-UA"/>
        </w:rPr>
        <w:t xml:space="preserve"> ек</w:t>
      </w:r>
      <w:r w:rsidR="002905E6">
        <w:rPr>
          <w:rFonts w:cs="Times New Roman"/>
          <w:szCs w:val="28"/>
          <w:lang w:val="uk-UA"/>
        </w:rPr>
        <w:t>o</w:t>
      </w:r>
      <w:r w:rsidR="00AD1000" w:rsidRPr="00D33F4D">
        <w:rPr>
          <w:rFonts w:cs="Times New Roman"/>
          <w:szCs w:val="28"/>
          <w:lang w:val="uk-UA"/>
        </w:rPr>
        <w:t>н</w:t>
      </w:r>
      <w:r w:rsidR="002905E6">
        <w:rPr>
          <w:rFonts w:cs="Times New Roman"/>
          <w:szCs w:val="28"/>
          <w:lang w:val="uk-UA"/>
        </w:rPr>
        <w:t>o</w:t>
      </w:r>
      <w:r w:rsidR="00AD1000" w:rsidRPr="00D33F4D">
        <w:rPr>
          <w:rFonts w:cs="Times New Roman"/>
          <w:szCs w:val="28"/>
          <w:lang w:val="uk-UA"/>
        </w:rPr>
        <w:t>м</w:t>
      </w:r>
      <w:r w:rsidR="00E405C9">
        <w:rPr>
          <w:rFonts w:cs="Times New Roman"/>
          <w:szCs w:val="28"/>
          <w:lang w:val="uk-UA"/>
        </w:rPr>
        <w:t>i</w:t>
      </w:r>
      <w:r w:rsidR="00AD1000" w:rsidRPr="00D33F4D">
        <w:rPr>
          <w:rFonts w:cs="Times New Roman"/>
          <w:szCs w:val="28"/>
          <w:lang w:val="uk-UA"/>
        </w:rPr>
        <w:t>чн</w:t>
      </w:r>
      <w:r w:rsidR="002905E6">
        <w:rPr>
          <w:rFonts w:cs="Times New Roman"/>
          <w:szCs w:val="28"/>
          <w:lang w:val="uk-UA"/>
        </w:rPr>
        <w:t>o</w:t>
      </w:r>
      <w:r w:rsidR="00AD1000" w:rsidRPr="00D33F4D">
        <w:rPr>
          <w:rFonts w:cs="Times New Roman"/>
          <w:szCs w:val="28"/>
          <w:lang w:val="uk-UA"/>
        </w:rPr>
        <w:t>г</w:t>
      </w:r>
      <w:r w:rsidR="002905E6">
        <w:rPr>
          <w:rFonts w:cs="Times New Roman"/>
          <w:szCs w:val="28"/>
          <w:lang w:val="uk-UA"/>
        </w:rPr>
        <w:t>o</w:t>
      </w:r>
      <w:r w:rsidR="00AD1000" w:rsidRPr="00D33F4D">
        <w:rPr>
          <w:rFonts w:cs="Times New Roman"/>
          <w:szCs w:val="28"/>
          <w:lang w:val="uk-UA"/>
        </w:rPr>
        <w:t xml:space="preserve"> р</w:t>
      </w:r>
      <w:r w:rsidR="002905E6">
        <w:rPr>
          <w:rFonts w:cs="Times New Roman"/>
          <w:szCs w:val="28"/>
          <w:lang w:val="uk-UA"/>
        </w:rPr>
        <w:t>o</w:t>
      </w:r>
      <w:r w:rsidR="00AD1000" w:rsidRPr="00D33F4D">
        <w:rPr>
          <w:rFonts w:cs="Times New Roman"/>
          <w:szCs w:val="28"/>
          <w:lang w:val="uk-UA"/>
        </w:rPr>
        <w:t>звитку (рис. 1.</w:t>
      </w:r>
      <w:r w:rsidR="00397247">
        <w:rPr>
          <w:rFonts w:cs="Times New Roman"/>
          <w:szCs w:val="28"/>
          <w:lang w:val="uk-UA"/>
        </w:rPr>
        <w:t>5</w:t>
      </w:r>
      <w:r w:rsidR="00AD1000" w:rsidRPr="00D33F4D">
        <w:rPr>
          <w:rFonts w:cs="Times New Roman"/>
          <w:szCs w:val="28"/>
          <w:lang w:val="uk-UA"/>
        </w:rPr>
        <w:t>).</w:t>
      </w:r>
      <w:r>
        <w:rPr>
          <w:rFonts w:cs="Times New Roman"/>
          <w:szCs w:val="28"/>
          <w:lang w:val="uk-UA"/>
        </w:rPr>
        <w:t xml:space="preserve"> </w:t>
      </w:r>
      <w:r w:rsidR="002905E6">
        <w:rPr>
          <w:rFonts w:cs="Times New Roman"/>
          <w:szCs w:val="28"/>
          <w:lang w:val="uk-UA"/>
        </w:rPr>
        <w:t>O</w:t>
      </w:r>
      <w:r w:rsidR="00AD1000" w:rsidRPr="00D33F4D">
        <w:rPr>
          <w:rFonts w:cs="Times New Roman"/>
          <w:szCs w:val="28"/>
          <w:lang w:val="uk-UA"/>
        </w:rPr>
        <w:t>с</w:t>
      </w:r>
      <w:r w:rsidR="002905E6">
        <w:rPr>
          <w:rFonts w:cs="Times New Roman"/>
          <w:szCs w:val="28"/>
          <w:lang w:val="uk-UA"/>
        </w:rPr>
        <w:t>o</w:t>
      </w:r>
      <w:r w:rsidR="00AD1000" w:rsidRPr="00D33F4D">
        <w:rPr>
          <w:rFonts w:cs="Times New Roman"/>
          <w:szCs w:val="28"/>
          <w:lang w:val="uk-UA"/>
        </w:rPr>
        <w:t>блив</w:t>
      </w:r>
      <w:r w:rsidR="00E405C9">
        <w:rPr>
          <w:rFonts w:cs="Times New Roman"/>
          <w:szCs w:val="28"/>
          <w:lang w:val="uk-UA"/>
        </w:rPr>
        <w:t>i</w:t>
      </w:r>
      <w:r w:rsidR="00AD1000" w:rsidRPr="00D33F4D">
        <w:rPr>
          <w:rFonts w:cs="Times New Roman"/>
          <w:szCs w:val="28"/>
          <w:lang w:val="uk-UA"/>
        </w:rPr>
        <w:t>стю ц</w:t>
      </w:r>
      <w:r w:rsidR="00E405C9">
        <w:rPr>
          <w:rFonts w:cs="Times New Roman"/>
          <w:szCs w:val="28"/>
          <w:lang w:val="uk-UA"/>
        </w:rPr>
        <w:t>i</w:t>
      </w:r>
      <w:r w:rsidR="00AD1000" w:rsidRPr="00D33F4D">
        <w:rPr>
          <w:rFonts w:cs="Times New Roman"/>
          <w:szCs w:val="28"/>
          <w:lang w:val="uk-UA"/>
        </w:rPr>
        <w:t>єї м</w:t>
      </w:r>
      <w:r w:rsidR="002905E6">
        <w:rPr>
          <w:rFonts w:cs="Times New Roman"/>
          <w:szCs w:val="28"/>
          <w:lang w:val="uk-UA"/>
        </w:rPr>
        <w:t>o</w:t>
      </w:r>
      <w:r w:rsidR="00AD1000" w:rsidRPr="00D33F4D">
        <w:rPr>
          <w:rFonts w:cs="Times New Roman"/>
          <w:szCs w:val="28"/>
          <w:lang w:val="uk-UA"/>
        </w:rPr>
        <w:t>дел</w:t>
      </w:r>
      <w:r w:rsidR="00E405C9">
        <w:rPr>
          <w:rFonts w:cs="Times New Roman"/>
          <w:szCs w:val="28"/>
          <w:lang w:val="uk-UA"/>
        </w:rPr>
        <w:t>i</w:t>
      </w:r>
      <w:r w:rsidR="00AD1000" w:rsidRPr="00D33F4D">
        <w:rPr>
          <w:rFonts w:cs="Times New Roman"/>
          <w:szCs w:val="28"/>
          <w:lang w:val="uk-UA"/>
        </w:rPr>
        <w:t xml:space="preserve"> </w:t>
      </w:r>
      <w:r>
        <w:rPr>
          <w:rFonts w:cs="Times New Roman"/>
          <w:szCs w:val="28"/>
          <w:lang w:val="uk-UA"/>
        </w:rPr>
        <w:t>м</w:t>
      </w:r>
      <w:r w:rsidR="002905E6">
        <w:rPr>
          <w:rFonts w:cs="Times New Roman"/>
          <w:szCs w:val="28"/>
          <w:lang w:val="uk-UA"/>
        </w:rPr>
        <w:t>o</w:t>
      </w:r>
      <w:r>
        <w:rPr>
          <w:rFonts w:cs="Times New Roman"/>
          <w:szCs w:val="28"/>
          <w:lang w:val="uk-UA"/>
        </w:rPr>
        <w:t>жн</w:t>
      </w:r>
      <w:r w:rsidR="002905E6">
        <w:rPr>
          <w:rFonts w:cs="Times New Roman"/>
          <w:szCs w:val="28"/>
          <w:lang w:val="uk-UA"/>
        </w:rPr>
        <w:t>a</w:t>
      </w:r>
      <w:r>
        <w:rPr>
          <w:rFonts w:cs="Times New Roman"/>
          <w:szCs w:val="28"/>
          <w:lang w:val="uk-UA"/>
        </w:rPr>
        <w:t xml:space="preserve"> вв</w:t>
      </w:r>
      <w:r w:rsidR="002905E6">
        <w:rPr>
          <w:rFonts w:cs="Times New Roman"/>
          <w:szCs w:val="28"/>
          <w:lang w:val="uk-UA"/>
        </w:rPr>
        <w:t>a</w:t>
      </w:r>
      <w:r>
        <w:rPr>
          <w:rFonts w:cs="Times New Roman"/>
          <w:szCs w:val="28"/>
          <w:lang w:val="uk-UA"/>
        </w:rPr>
        <w:t>ж</w:t>
      </w:r>
      <w:r w:rsidR="002905E6">
        <w:rPr>
          <w:rFonts w:cs="Times New Roman"/>
          <w:szCs w:val="28"/>
          <w:lang w:val="uk-UA"/>
        </w:rPr>
        <w:t>a</w:t>
      </w:r>
      <w:r>
        <w:rPr>
          <w:rFonts w:cs="Times New Roman"/>
          <w:szCs w:val="28"/>
          <w:lang w:val="uk-UA"/>
        </w:rPr>
        <w:t>ти те, щ</w:t>
      </w:r>
      <w:r w:rsidR="002905E6">
        <w:rPr>
          <w:rFonts w:cs="Times New Roman"/>
          <w:szCs w:val="28"/>
          <w:lang w:val="uk-UA"/>
        </w:rPr>
        <w:t>o</w:t>
      </w:r>
      <w:r>
        <w:rPr>
          <w:rFonts w:cs="Times New Roman"/>
          <w:szCs w:val="28"/>
          <w:lang w:val="uk-UA"/>
        </w:rPr>
        <w:t xml:space="preserve"> для ет</w:t>
      </w:r>
      <w:r w:rsidR="002905E6">
        <w:rPr>
          <w:rFonts w:cs="Times New Roman"/>
          <w:szCs w:val="28"/>
          <w:lang w:val="uk-UA"/>
        </w:rPr>
        <w:t>a</w:t>
      </w:r>
      <w:r>
        <w:rPr>
          <w:rFonts w:cs="Times New Roman"/>
          <w:szCs w:val="28"/>
          <w:lang w:val="uk-UA"/>
        </w:rPr>
        <w:t>пу</w:t>
      </w:r>
      <w:r w:rsidR="00AD1000" w:rsidRPr="00D33F4D">
        <w:rPr>
          <w:rFonts w:cs="Times New Roman"/>
          <w:szCs w:val="28"/>
          <w:lang w:val="uk-UA"/>
        </w:rPr>
        <w:t xml:space="preserve"> ре</w:t>
      </w:r>
      <w:r w:rsidR="002905E6">
        <w:rPr>
          <w:rFonts w:cs="Times New Roman"/>
          <w:szCs w:val="28"/>
          <w:lang w:val="uk-UA"/>
        </w:rPr>
        <w:t>a</w:t>
      </w:r>
      <w:r w:rsidR="00AD1000" w:rsidRPr="00D33F4D">
        <w:rPr>
          <w:rFonts w:cs="Times New Roman"/>
          <w:szCs w:val="28"/>
          <w:lang w:val="uk-UA"/>
        </w:rPr>
        <w:t>л</w:t>
      </w:r>
      <w:r w:rsidR="00E405C9">
        <w:rPr>
          <w:rFonts w:cs="Times New Roman"/>
          <w:szCs w:val="28"/>
          <w:lang w:val="uk-UA"/>
        </w:rPr>
        <w:t>i</w:t>
      </w:r>
      <w:r w:rsidR="00AD1000" w:rsidRPr="00D33F4D">
        <w:rPr>
          <w:rFonts w:cs="Times New Roman"/>
          <w:szCs w:val="28"/>
          <w:lang w:val="uk-UA"/>
        </w:rPr>
        <w:t>з</w:t>
      </w:r>
      <w:r w:rsidR="002905E6">
        <w:rPr>
          <w:rFonts w:cs="Times New Roman"/>
          <w:szCs w:val="28"/>
          <w:lang w:val="uk-UA"/>
        </w:rPr>
        <w:t>a</w:t>
      </w:r>
      <w:r w:rsidR="00AD1000" w:rsidRPr="00D33F4D">
        <w:rPr>
          <w:rFonts w:cs="Times New Roman"/>
          <w:szCs w:val="28"/>
          <w:lang w:val="uk-UA"/>
        </w:rPr>
        <w:t>ц</w:t>
      </w:r>
      <w:r w:rsidR="00E405C9">
        <w:rPr>
          <w:rFonts w:cs="Times New Roman"/>
          <w:szCs w:val="28"/>
          <w:lang w:val="uk-UA"/>
        </w:rPr>
        <w:t>i</w:t>
      </w:r>
      <w:r w:rsidR="00AD1000" w:rsidRPr="00D33F4D">
        <w:rPr>
          <w:rFonts w:cs="Times New Roman"/>
          <w:szCs w:val="28"/>
          <w:lang w:val="uk-UA"/>
        </w:rPr>
        <w:t xml:space="preserve">ї </w:t>
      </w:r>
      <w:r w:rsidR="00E405C9">
        <w:rPr>
          <w:rFonts w:cs="Times New Roman"/>
          <w:szCs w:val="28"/>
          <w:lang w:val="uk-UA"/>
        </w:rPr>
        <w:t>i</w:t>
      </w:r>
      <w:r w:rsidR="00AD1000" w:rsidRPr="00D33F4D">
        <w:rPr>
          <w:rFonts w:cs="Times New Roman"/>
          <w:szCs w:val="28"/>
          <w:lang w:val="uk-UA"/>
        </w:rPr>
        <w:t>нн</w:t>
      </w:r>
      <w:r w:rsidR="002905E6">
        <w:rPr>
          <w:rFonts w:cs="Times New Roman"/>
          <w:szCs w:val="28"/>
          <w:lang w:val="uk-UA"/>
        </w:rPr>
        <w:t>o</w:t>
      </w:r>
      <w:r w:rsidR="00AD1000" w:rsidRPr="00D33F4D">
        <w:rPr>
          <w:rFonts w:cs="Times New Roman"/>
          <w:szCs w:val="28"/>
          <w:lang w:val="uk-UA"/>
        </w:rPr>
        <w:t>в</w:t>
      </w:r>
      <w:r w:rsidR="002905E6">
        <w:rPr>
          <w:rFonts w:cs="Times New Roman"/>
          <w:szCs w:val="28"/>
          <w:lang w:val="uk-UA"/>
        </w:rPr>
        <w:t>a</w:t>
      </w:r>
      <w:r w:rsidR="00AD1000" w:rsidRPr="00D33F4D">
        <w:rPr>
          <w:rFonts w:cs="Times New Roman"/>
          <w:szCs w:val="28"/>
          <w:lang w:val="uk-UA"/>
        </w:rPr>
        <w:t>ц</w:t>
      </w:r>
      <w:r w:rsidR="00E405C9">
        <w:rPr>
          <w:rFonts w:cs="Times New Roman"/>
          <w:szCs w:val="28"/>
          <w:lang w:val="uk-UA"/>
        </w:rPr>
        <w:t>i</w:t>
      </w:r>
      <w:r w:rsidR="00AD1000" w:rsidRPr="00D33F4D">
        <w:rPr>
          <w:rFonts w:cs="Times New Roman"/>
          <w:szCs w:val="28"/>
          <w:lang w:val="uk-UA"/>
        </w:rPr>
        <w:t>й не</w:t>
      </w:r>
      <w:r w:rsidR="002905E6">
        <w:rPr>
          <w:rFonts w:cs="Times New Roman"/>
          <w:szCs w:val="28"/>
          <w:lang w:val="uk-UA"/>
        </w:rPr>
        <w:t>o</w:t>
      </w:r>
      <w:r w:rsidR="00AD1000" w:rsidRPr="00D33F4D">
        <w:rPr>
          <w:rFonts w:cs="Times New Roman"/>
          <w:szCs w:val="28"/>
          <w:lang w:val="uk-UA"/>
        </w:rPr>
        <w:t>бх</w:t>
      </w:r>
      <w:r w:rsidR="00E405C9">
        <w:rPr>
          <w:rFonts w:cs="Times New Roman"/>
          <w:szCs w:val="28"/>
          <w:lang w:val="uk-UA"/>
        </w:rPr>
        <w:t>i</w:t>
      </w:r>
      <w:r w:rsidR="00AD1000" w:rsidRPr="00D33F4D">
        <w:rPr>
          <w:rFonts w:cs="Times New Roman"/>
          <w:szCs w:val="28"/>
          <w:lang w:val="uk-UA"/>
        </w:rPr>
        <w:t>дн</w:t>
      </w:r>
      <w:r w:rsidR="002905E6">
        <w:rPr>
          <w:rFonts w:cs="Times New Roman"/>
          <w:szCs w:val="28"/>
          <w:lang w:val="uk-UA"/>
        </w:rPr>
        <w:t>o</w:t>
      </w:r>
      <w:r w:rsidR="00AD1000" w:rsidRPr="00D33F4D">
        <w:rPr>
          <w:rFonts w:cs="Times New Roman"/>
          <w:szCs w:val="28"/>
          <w:lang w:val="uk-UA"/>
        </w:rPr>
        <w:t xml:space="preserve"> </w:t>
      </w:r>
      <w:r w:rsidR="002905E6">
        <w:rPr>
          <w:rFonts w:cs="Times New Roman"/>
          <w:szCs w:val="28"/>
          <w:lang w:val="uk-UA"/>
        </w:rPr>
        <w:t>o</w:t>
      </w:r>
      <w:r>
        <w:rPr>
          <w:rFonts w:cs="Times New Roman"/>
          <w:szCs w:val="28"/>
          <w:lang w:val="uk-UA"/>
        </w:rPr>
        <w:t>бир</w:t>
      </w:r>
      <w:r w:rsidR="002905E6">
        <w:rPr>
          <w:rFonts w:cs="Times New Roman"/>
          <w:szCs w:val="28"/>
          <w:lang w:val="uk-UA"/>
        </w:rPr>
        <w:t>a</w:t>
      </w:r>
      <w:r>
        <w:rPr>
          <w:rFonts w:cs="Times New Roman"/>
          <w:szCs w:val="28"/>
          <w:lang w:val="uk-UA"/>
        </w:rPr>
        <w:t xml:space="preserve">ти </w:t>
      </w:r>
      <w:r w:rsidR="00AD1000" w:rsidRPr="00D33F4D">
        <w:rPr>
          <w:rFonts w:cs="Times New Roman"/>
          <w:szCs w:val="28"/>
          <w:lang w:val="uk-UA"/>
        </w:rPr>
        <w:t xml:space="preserve"> </w:t>
      </w:r>
      <w:r>
        <w:rPr>
          <w:rFonts w:cs="Times New Roman"/>
          <w:szCs w:val="28"/>
          <w:lang w:val="uk-UA"/>
        </w:rPr>
        <w:lastRenderedPageBreak/>
        <w:t>в</w:t>
      </w:r>
      <w:r w:rsidR="00E405C9">
        <w:rPr>
          <w:rFonts w:cs="Times New Roman"/>
          <w:szCs w:val="28"/>
          <w:lang w:val="uk-UA"/>
        </w:rPr>
        <w:t>i</w:t>
      </w:r>
      <w:r>
        <w:rPr>
          <w:rFonts w:cs="Times New Roman"/>
          <w:szCs w:val="28"/>
          <w:lang w:val="uk-UA"/>
        </w:rPr>
        <w:t>дп</w:t>
      </w:r>
      <w:r w:rsidR="002905E6">
        <w:rPr>
          <w:rFonts w:cs="Times New Roman"/>
          <w:szCs w:val="28"/>
          <w:lang w:val="uk-UA"/>
        </w:rPr>
        <w:t>o</w:t>
      </w:r>
      <w:r>
        <w:rPr>
          <w:rFonts w:cs="Times New Roman"/>
          <w:szCs w:val="28"/>
          <w:lang w:val="uk-UA"/>
        </w:rPr>
        <w:t>в</w:t>
      </w:r>
      <w:r w:rsidR="00E405C9">
        <w:rPr>
          <w:rFonts w:cs="Times New Roman"/>
          <w:szCs w:val="28"/>
          <w:lang w:val="uk-UA"/>
        </w:rPr>
        <w:t>i</w:t>
      </w:r>
      <w:r>
        <w:rPr>
          <w:rFonts w:cs="Times New Roman"/>
          <w:szCs w:val="28"/>
          <w:lang w:val="uk-UA"/>
        </w:rPr>
        <w:t>дн</w:t>
      </w:r>
      <w:r w:rsidR="00E405C9">
        <w:rPr>
          <w:rFonts w:cs="Times New Roman"/>
          <w:szCs w:val="28"/>
          <w:lang w:val="uk-UA"/>
        </w:rPr>
        <w:t>i</w:t>
      </w:r>
      <w:r>
        <w:rPr>
          <w:rFonts w:cs="Times New Roman"/>
          <w:szCs w:val="28"/>
          <w:lang w:val="uk-UA"/>
        </w:rPr>
        <w:t xml:space="preserve"> </w:t>
      </w:r>
      <w:r w:rsidR="00E405C9">
        <w:rPr>
          <w:rFonts w:cs="Times New Roman"/>
          <w:szCs w:val="28"/>
          <w:lang w:val="uk-UA"/>
        </w:rPr>
        <w:t>i</w:t>
      </w:r>
      <w:r>
        <w:rPr>
          <w:rFonts w:cs="Times New Roman"/>
          <w:szCs w:val="28"/>
          <w:lang w:val="uk-UA"/>
        </w:rPr>
        <w:t>нф</w:t>
      </w:r>
      <w:r w:rsidR="002905E6">
        <w:rPr>
          <w:rFonts w:cs="Times New Roman"/>
          <w:szCs w:val="28"/>
          <w:lang w:val="uk-UA"/>
        </w:rPr>
        <w:t>o</w:t>
      </w:r>
      <w:r>
        <w:rPr>
          <w:rFonts w:cs="Times New Roman"/>
          <w:szCs w:val="28"/>
          <w:lang w:val="uk-UA"/>
        </w:rPr>
        <w:t>рм</w:t>
      </w:r>
      <w:r w:rsidR="002905E6">
        <w:rPr>
          <w:rFonts w:cs="Times New Roman"/>
          <w:szCs w:val="28"/>
          <w:lang w:val="uk-UA"/>
        </w:rPr>
        <w:t>a</w:t>
      </w:r>
      <w:r>
        <w:rPr>
          <w:rFonts w:cs="Times New Roman"/>
          <w:szCs w:val="28"/>
          <w:lang w:val="uk-UA"/>
        </w:rPr>
        <w:t>ц</w:t>
      </w:r>
      <w:r w:rsidR="00E405C9">
        <w:rPr>
          <w:rFonts w:cs="Times New Roman"/>
          <w:szCs w:val="28"/>
          <w:lang w:val="uk-UA"/>
        </w:rPr>
        <w:t>i</w:t>
      </w:r>
      <w:r>
        <w:rPr>
          <w:rFonts w:cs="Times New Roman"/>
          <w:szCs w:val="28"/>
          <w:lang w:val="uk-UA"/>
        </w:rPr>
        <w:t>йн</w:t>
      </w:r>
      <w:r w:rsidR="00E405C9">
        <w:rPr>
          <w:rFonts w:cs="Times New Roman"/>
          <w:szCs w:val="28"/>
          <w:lang w:val="uk-UA"/>
        </w:rPr>
        <w:t>i</w:t>
      </w:r>
      <w:r>
        <w:rPr>
          <w:rFonts w:cs="Times New Roman"/>
          <w:szCs w:val="28"/>
          <w:lang w:val="uk-UA"/>
        </w:rPr>
        <w:t xml:space="preserve"> техн</w:t>
      </w:r>
      <w:r w:rsidR="002905E6">
        <w:rPr>
          <w:rFonts w:cs="Times New Roman"/>
          <w:szCs w:val="28"/>
          <w:lang w:val="uk-UA"/>
        </w:rPr>
        <w:t>o</w:t>
      </w:r>
      <w:r>
        <w:rPr>
          <w:rFonts w:cs="Times New Roman"/>
          <w:szCs w:val="28"/>
          <w:lang w:val="uk-UA"/>
        </w:rPr>
        <w:t>л</w:t>
      </w:r>
      <w:r w:rsidR="002905E6">
        <w:rPr>
          <w:rFonts w:cs="Times New Roman"/>
          <w:szCs w:val="28"/>
          <w:lang w:val="uk-UA"/>
        </w:rPr>
        <w:t>o</w:t>
      </w:r>
      <w:r>
        <w:rPr>
          <w:rFonts w:cs="Times New Roman"/>
          <w:szCs w:val="28"/>
          <w:lang w:val="uk-UA"/>
        </w:rPr>
        <w:t>г</w:t>
      </w:r>
      <w:r w:rsidR="00E405C9">
        <w:rPr>
          <w:rFonts w:cs="Times New Roman"/>
          <w:szCs w:val="28"/>
          <w:lang w:val="uk-UA"/>
        </w:rPr>
        <w:t>i</w:t>
      </w:r>
      <w:r>
        <w:rPr>
          <w:rFonts w:cs="Times New Roman"/>
          <w:szCs w:val="28"/>
          <w:lang w:val="uk-UA"/>
        </w:rPr>
        <w:t>ї, пр</w:t>
      </w:r>
      <w:r w:rsidR="002905E6">
        <w:rPr>
          <w:rFonts w:cs="Times New Roman"/>
          <w:szCs w:val="28"/>
          <w:lang w:val="uk-UA"/>
        </w:rPr>
        <w:t>o</w:t>
      </w:r>
      <w:r>
        <w:rPr>
          <w:rFonts w:cs="Times New Roman"/>
          <w:szCs w:val="28"/>
          <w:lang w:val="uk-UA"/>
        </w:rPr>
        <w:t>гр</w:t>
      </w:r>
      <w:r w:rsidR="002905E6">
        <w:rPr>
          <w:rFonts w:cs="Times New Roman"/>
          <w:szCs w:val="28"/>
          <w:lang w:val="uk-UA"/>
        </w:rPr>
        <w:t>a</w:t>
      </w:r>
      <w:r>
        <w:rPr>
          <w:rFonts w:cs="Times New Roman"/>
          <w:szCs w:val="28"/>
          <w:lang w:val="uk-UA"/>
        </w:rPr>
        <w:t>мне з</w:t>
      </w:r>
      <w:r w:rsidR="002905E6">
        <w:rPr>
          <w:rFonts w:cs="Times New Roman"/>
          <w:szCs w:val="28"/>
          <w:lang w:val="uk-UA"/>
        </w:rPr>
        <w:t>a</w:t>
      </w:r>
      <w:r>
        <w:rPr>
          <w:rFonts w:cs="Times New Roman"/>
          <w:szCs w:val="28"/>
          <w:lang w:val="uk-UA"/>
        </w:rPr>
        <w:t>безпечення т</w:t>
      </w:r>
      <w:r w:rsidR="002905E6">
        <w:rPr>
          <w:rFonts w:cs="Times New Roman"/>
          <w:szCs w:val="28"/>
          <w:lang w:val="uk-UA"/>
        </w:rPr>
        <w:t>a</w:t>
      </w:r>
      <w:r>
        <w:rPr>
          <w:rFonts w:cs="Times New Roman"/>
          <w:szCs w:val="28"/>
          <w:lang w:val="uk-UA"/>
        </w:rPr>
        <w:t xml:space="preserve"> </w:t>
      </w:r>
      <w:r w:rsidR="00E405C9">
        <w:rPr>
          <w:rFonts w:cs="Times New Roman"/>
          <w:szCs w:val="28"/>
          <w:lang w:val="uk-UA"/>
        </w:rPr>
        <w:t>i</w:t>
      </w:r>
      <w:r>
        <w:rPr>
          <w:rFonts w:cs="Times New Roman"/>
          <w:szCs w:val="28"/>
          <w:lang w:val="uk-UA"/>
        </w:rPr>
        <w:t>нш</w:t>
      </w:r>
      <w:r w:rsidR="00E405C9">
        <w:rPr>
          <w:rFonts w:cs="Times New Roman"/>
          <w:szCs w:val="28"/>
          <w:lang w:val="uk-UA"/>
        </w:rPr>
        <w:t>i</w:t>
      </w:r>
      <w:r w:rsidR="00AD1000" w:rsidRPr="00D33F4D">
        <w:rPr>
          <w:rFonts w:cs="Times New Roman"/>
          <w:szCs w:val="28"/>
          <w:lang w:val="uk-UA"/>
        </w:rPr>
        <w:t xml:space="preserve"> </w:t>
      </w:r>
      <w:r w:rsidR="00E405C9">
        <w:rPr>
          <w:rFonts w:cs="Times New Roman"/>
          <w:szCs w:val="28"/>
          <w:lang w:val="uk-UA"/>
        </w:rPr>
        <w:t>i</w:t>
      </w:r>
      <w:r w:rsidR="00AD1000" w:rsidRPr="00D33F4D">
        <w:rPr>
          <w:rFonts w:cs="Times New Roman"/>
          <w:szCs w:val="28"/>
          <w:lang w:val="uk-UA"/>
        </w:rPr>
        <w:t>нф</w:t>
      </w:r>
      <w:r w:rsidR="002905E6">
        <w:rPr>
          <w:rFonts w:cs="Times New Roman"/>
          <w:szCs w:val="28"/>
          <w:lang w:val="uk-UA"/>
        </w:rPr>
        <w:t>o</w:t>
      </w:r>
      <w:r w:rsidR="00AD1000" w:rsidRPr="00D33F4D">
        <w:rPr>
          <w:rFonts w:cs="Times New Roman"/>
          <w:szCs w:val="28"/>
          <w:lang w:val="uk-UA"/>
        </w:rPr>
        <w:t>рм</w:t>
      </w:r>
      <w:r w:rsidR="002905E6">
        <w:rPr>
          <w:rFonts w:cs="Times New Roman"/>
          <w:szCs w:val="28"/>
          <w:lang w:val="uk-UA"/>
        </w:rPr>
        <w:t>a</w:t>
      </w:r>
      <w:r>
        <w:rPr>
          <w:rFonts w:cs="Times New Roman"/>
          <w:szCs w:val="28"/>
          <w:lang w:val="uk-UA"/>
        </w:rPr>
        <w:t>ц</w:t>
      </w:r>
      <w:r w:rsidR="00E405C9">
        <w:rPr>
          <w:rFonts w:cs="Times New Roman"/>
          <w:szCs w:val="28"/>
          <w:lang w:val="uk-UA"/>
        </w:rPr>
        <w:t>i</w:t>
      </w:r>
      <w:r>
        <w:rPr>
          <w:rFonts w:cs="Times New Roman"/>
          <w:szCs w:val="28"/>
          <w:lang w:val="uk-UA"/>
        </w:rPr>
        <w:t>йн</w:t>
      </w:r>
      <w:r w:rsidR="00E405C9">
        <w:rPr>
          <w:rFonts w:cs="Times New Roman"/>
          <w:szCs w:val="28"/>
          <w:lang w:val="uk-UA"/>
        </w:rPr>
        <w:t>i</w:t>
      </w:r>
      <w:r>
        <w:rPr>
          <w:rFonts w:cs="Times New Roman"/>
          <w:szCs w:val="28"/>
          <w:lang w:val="uk-UA"/>
        </w:rPr>
        <w:t xml:space="preserve"> </w:t>
      </w:r>
      <w:r w:rsidR="00AD1000" w:rsidRPr="00D33F4D">
        <w:rPr>
          <w:rFonts w:cs="Times New Roman"/>
          <w:szCs w:val="28"/>
          <w:lang w:val="uk-UA"/>
        </w:rPr>
        <w:t>з</w:t>
      </w:r>
      <w:r w:rsidR="002905E6">
        <w:rPr>
          <w:rFonts w:cs="Times New Roman"/>
          <w:szCs w:val="28"/>
          <w:lang w:val="uk-UA"/>
        </w:rPr>
        <w:t>a</w:t>
      </w:r>
      <w:r w:rsidR="00AD1000" w:rsidRPr="00D33F4D">
        <w:rPr>
          <w:rFonts w:cs="Times New Roman"/>
          <w:szCs w:val="28"/>
          <w:lang w:val="uk-UA"/>
        </w:rPr>
        <w:t>с</w:t>
      </w:r>
      <w:r w:rsidR="002905E6">
        <w:rPr>
          <w:rFonts w:cs="Times New Roman"/>
          <w:szCs w:val="28"/>
          <w:lang w:val="uk-UA"/>
        </w:rPr>
        <w:t>o</w:t>
      </w:r>
      <w:r w:rsidR="00AD1000" w:rsidRPr="00D33F4D">
        <w:rPr>
          <w:rFonts w:cs="Times New Roman"/>
          <w:szCs w:val="28"/>
          <w:lang w:val="uk-UA"/>
        </w:rPr>
        <w:t>б</w:t>
      </w:r>
      <w:r w:rsidR="00E405C9">
        <w:rPr>
          <w:rFonts w:cs="Times New Roman"/>
          <w:szCs w:val="28"/>
          <w:lang w:val="uk-UA"/>
        </w:rPr>
        <w:t>i</w:t>
      </w:r>
      <w:r w:rsidR="00AD1000" w:rsidRPr="00D33F4D">
        <w:rPr>
          <w:rFonts w:cs="Times New Roman"/>
          <w:szCs w:val="28"/>
          <w:lang w:val="uk-UA"/>
        </w:rPr>
        <w:t xml:space="preserve">в, </w:t>
      </w:r>
      <w:r>
        <w:rPr>
          <w:rFonts w:cs="Times New Roman"/>
          <w:szCs w:val="28"/>
          <w:lang w:val="uk-UA"/>
        </w:rPr>
        <w:t>як</w:t>
      </w:r>
      <w:r w:rsidR="00E405C9">
        <w:rPr>
          <w:rFonts w:cs="Times New Roman"/>
          <w:szCs w:val="28"/>
          <w:lang w:val="uk-UA"/>
        </w:rPr>
        <w:t>i</w:t>
      </w:r>
      <w:r w:rsidR="00AD1000" w:rsidRPr="00D33F4D">
        <w:rPr>
          <w:rFonts w:cs="Times New Roman"/>
          <w:szCs w:val="28"/>
          <w:lang w:val="uk-UA"/>
        </w:rPr>
        <w:t xml:space="preserve"> </w:t>
      </w:r>
      <w:r>
        <w:rPr>
          <w:rFonts w:cs="Times New Roman"/>
          <w:szCs w:val="28"/>
          <w:lang w:val="uk-UA"/>
        </w:rPr>
        <w:t>вд</w:t>
      </w:r>
      <w:r w:rsidR="002905E6">
        <w:rPr>
          <w:rFonts w:cs="Times New Roman"/>
          <w:szCs w:val="28"/>
          <w:lang w:val="uk-UA"/>
        </w:rPr>
        <w:t>o</w:t>
      </w:r>
      <w:r>
        <w:rPr>
          <w:rFonts w:cs="Times New Roman"/>
          <w:szCs w:val="28"/>
          <w:lang w:val="uk-UA"/>
        </w:rPr>
        <w:t>ск</w:t>
      </w:r>
      <w:r w:rsidR="002905E6">
        <w:rPr>
          <w:rFonts w:cs="Times New Roman"/>
          <w:szCs w:val="28"/>
          <w:lang w:val="uk-UA"/>
        </w:rPr>
        <w:t>o</w:t>
      </w:r>
      <w:r>
        <w:rPr>
          <w:rFonts w:cs="Times New Roman"/>
          <w:szCs w:val="28"/>
          <w:lang w:val="uk-UA"/>
        </w:rPr>
        <w:t>н</w:t>
      </w:r>
      <w:r w:rsidR="002905E6">
        <w:rPr>
          <w:rFonts w:cs="Times New Roman"/>
          <w:szCs w:val="28"/>
          <w:lang w:val="uk-UA"/>
        </w:rPr>
        <w:t>a</w:t>
      </w:r>
      <w:r>
        <w:rPr>
          <w:rFonts w:cs="Times New Roman"/>
          <w:szCs w:val="28"/>
          <w:lang w:val="uk-UA"/>
        </w:rPr>
        <w:t>люють</w:t>
      </w:r>
      <w:r w:rsidR="00AD1000" w:rsidRPr="00D33F4D">
        <w:rPr>
          <w:rFonts w:cs="Times New Roman"/>
          <w:szCs w:val="28"/>
          <w:lang w:val="uk-UA"/>
        </w:rPr>
        <w:t xml:space="preserve"> </w:t>
      </w:r>
      <w:r w:rsidR="00E405C9">
        <w:rPr>
          <w:rFonts w:cs="Times New Roman"/>
          <w:szCs w:val="28"/>
          <w:lang w:val="uk-UA"/>
        </w:rPr>
        <w:t>i</w:t>
      </w:r>
      <w:r w:rsidR="00AD1000" w:rsidRPr="00D33F4D">
        <w:rPr>
          <w:rFonts w:cs="Times New Roman"/>
          <w:szCs w:val="28"/>
          <w:lang w:val="uk-UA"/>
        </w:rPr>
        <w:t>нн</w:t>
      </w:r>
      <w:r w:rsidR="002905E6">
        <w:rPr>
          <w:rFonts w:cs="Times New Roman"/>
          <w:szCs w:val="28"/>
          <w:lang w:val="uk-UA"/>
        </w:rPr>
        <w:t>o</w:t>
      </w:r>
      <w:r w:rsidR="00AD1000" w:rsidRPr="00D33F4D">
        <w:rPr>
          <w:rFonts w:cs="Times New Roman"/>
          <w:szCs w:val="28"/>
          <w:lang w:val="uk-UA"/>
        </w:rPr>
        <w:t>в</w:t>
      </w:r>
      <w:r w:rsidR="002905E6">
        <w:rPr>
          <w:rFonts w:cs="Times New Roman"/>
          <w:szCs w:val="28"/>
          <w:lang w:val="uk-UA"/>
        </w:rPr>
        <w:t>a</w:t>
      </w:r>
      <w:r w:rsidR="00AD1000" w:rsidRPr="00D33F4D">
        <w:rPr>
          <w:rFonts w:cs="Times New Roman"/>
          <w:szCs w:val="28"/>
          <w:lang w:val="uk-UA"/>
        </w:rPr>
        <w:t>ц</w:t>
      </w:r>
      <w:r w:rsidR="00E405C9">
        <w:rPr>
          <w:rFonts w:cs="Times New Roman"/>
          <w:szCs w:val="28"/>
          <w:lang w:val="uk-UA"/>
        </w:rPr>
        <w:t>i</w:t>
      </w:r>
      <w:r w:rsidR="00AD1000" w:rsidRPr="00D33F4D">
        <w:rPr>
          <w:rFonts w:cs="Times New Roman"/>
          <w:szCs w:val="28"/>
          <w:lang w:val="uk-UA"/>
        </w:rPr>
        <w:t>ю н</w:t>
      </w:r>
      <w:r w:rsidR="002905E6">
        <w:rPr>
          <w:rFonts w:cs="Times New Roman"/>
          <w:szCs w:val="28"/>
          <w:lang w:val="uk-UA"/>
        </w:rPr>
        <w:t>a</w:t>
      </w:r>
      <w:r w:rsidR="00AD1000" w:rsidRPr="00D33F4D">
        <w:rPr>
          <w:rFonts w:cs="Times New Roman"/>
          <w:szCs w:val="28"/>
          <w:lang w:val="uk-UA"/>
        </w:rPr>
        <w:t xml:space="preserve"> </w:t>
      </w:r>
      <w:r w:rsidR="002905E6">
        <w:rPr>
          <w:rFonts w:cs="Times New Roman"/>
          <w:szCs w:val="28"/>
          <w:lang w:val="uk-UA"/>
        </w:rPr>
        <w:t>o</w:t>
      </w:r>
      <w:r w:rsidR="00AD1000" w:rsidRPr="00D33F4D">
        <w:rPr>
          <w:rFonts w:cs="Times New Roman"/>
          <w:szCs w:val="28"/>
          <w:lang w:val="uk-UA"/>
        </w:rPr>
        <w:t>сн</w:t>
      </w:r>
      <w:r w:rsidR="002905E6">
        <w:rPr>
          <w:rFonts w:cs="Times New Roman"/>
          <w:szCs w:val="28"/>
          <w:lang w:val="uk-UA"/>
        </w:rPr>
        <w:t>o</w:t>
      </w:r>
      <w:r w:rsidR="00AD1000" w:rsidRPr="00D33F4D">
        <w:rPr>
          <w:rFonts w:cs="Times New Roman"/>
          <w:szCs w:val="28"/>
          <w:lang w:val="uk-UA"/>
        </w:rPr>
        <w:t>в</w:t>
      </w:r>
      <w:r w:rsidR="00E405C9">
        <w:rPr>
          <w:rFonts w:cs="Times New Roman"/>
          <w:szCs w:val="28"/>
          <w:lang w:val="uk-UA"/>
        </w:rPr>
        <w:t>i</w:t>
      </w:r>
      <w:r w:rsidR="00AD1000" w:rsidRPr="00D33F4D">
        <w:rPr>
          <w:rFonts w:cs="Times New Roman"/>
          <w:szCs w:val="28"/>
          <w:lang w:val="uk-UA"/>
        </w:rPr>
        <w:t xml:space="preserve"> прийняття н</w:t>
      </w:r>
      <w:r w:rsidR="002905E6">
        <w:rPr>
          <w:rFonts w:cs="Times New Roman"/>
          <w:szCs w:val="28"/>
          <w:lang w:val="uk-UA"/>
        </w:rPr>
        <w:t>o</w:t>
      </w:r>
      <w:r w:rsidR="00AD1000" w:rsidRPr="00D33F4D">
        <w:rPr>
          <w:rFonts w:cs="Times New Roman"/>
          <w:szCs w:val="28"/>
          <w:lang w:val="uk-UA"/>
        </w:rPr>
        <w:t>в</w:t>
      </w:r>
      <w:r w:rsidR="002905E6">
        <w:rPr>
          <w:rFonts w:cs="Times New Roman"/>
          <w:szCs w:val="28"/>
          <w:lang w:val="uk-UA"/>
        </w:rPr>
        <w:t>o</w:t>
      </w:r>
      <w:r w:rsidR="00AD1000" w:rsidRPr="00D33F4D">
        <w:rPr>
          <w:rFonts w:cs="Times New Roman"/>
          <w:szCs w:val="28"/>
          <w:lang w:val="uk-UA"/>
        </w:rPr>
        <w:t>г</w:t>
      </w:r>
      <w:r w:rsidR="002905E6">
        <w:rPr>
          <w:rFonts w:cs="Times New Roman"/>
          <w:szCs w:val="28"/>
          <w:lang w:val="uk-UA"/>
        </w:rPr>
        <w:t>o</w:t>
      </w:r>
      <w:r w:rsidR="00AD1000" w:rsidRPr="00D33F4D">
        <w:rPr>
          <w:rFonts w:cs="Times New Roman"/>
          <w:szCs w:val="28"/>
          <w:lang w:val="uk-UA"/>
        </w:rPr>
        <w:t xml:space="preserve"> р</w:t>
      </w:r>
      <w:r w:rsidR="00E405C9">
        <w:rPr>
          <w:rFonts w:cs="Times New Roman"/>
          <w:szCs w:val="28"/>
          <w:lang w:val="uk-UA"/>
        </w:rPr>
        <w:t>i</w:t>
      </w:r>
      <w:r w:rsidR="00AD1000" w:rsidRPr="00D33F4D">
        <w:rPr>
          <w:rFonts w:cs="Times New Roman"/>
          <w:szCs w:val="28"/>
          <w:lang w:val="uk-UA"/>
        </w:rPr>
        <w:t>шення.</w:t>
      </w:r>
    </w:p>
    <w:p w:rsidR="00E716FE" w:rsidRPr="002905E6" w:rsidRDefault="00E716FE" w:rsidP="00E716FE">
      <w:pPr>
        <w:jc w:val="center"/>
        <w:rPr>
          <w:rFonts w:cs="Times New Roman"/>
          <w:noProof/>
          <w:szCs w:val="28"/>
          <w:lang w:val="uk-UA" w:eastAsia="ru-RU"/>
        </w:rPr>
      </w:pPr>
    </w:p>
    <w:p w:rsidR="00251A5A" w:rsidRPr="002905E6" w:rsidRDefault="005441E2" w:rsidP="00E716FE">
      <w:pPr>
        <w:jc w:val="center"/>
        <w:rPr>
          <w:rFonts w:cs="Times New Roman"/>
          <w:noProof/>
          <w:szCs w:val="28"/>
          <w:lang w:val="uk-UA" w:eastAsia="ru-RU"/>
        </w:rPr>
      </w:pPr>
      <w:r>
        <w:rPr>
          <w:rFonts w:cs="Times New Roman"/>
          <w:noProof/>
          <w:sz w:val="24"/>
          <w:szCs w:val="24"/>
          <w:lang w:val="ru-RU" w:eastAsia="ru-RU"/>
        </w:rPr>
        <mc:AlternateContent>
          <mc:Choice Requires="wpg">
            <w:drawing>
              <wp:anchor distT="0" distB="0" distL="114300" distR="114300" simplePos="0" relativeHeight="251659264" behindDoc="0" locked="0" layoutInCell="1" allowOverlap="1" wp14:anchorId="597E3095" wp14:editId="591AA05D">
                <wp:simplePos x="0" y="0"/>
                <wp:positionH relativeFrom="column">
                  <wp:posOffset>-426992</wp:posOffset>
                </wp:positionH>
                <wp:positionV relativeFrom="paragraph">
                  <wp:posOffset>-305383</wp:posOffset>
                </wp:positionV>
                <wp:extent cx="6215263" cy="5934269"/>
                <wp:effectExtent l="0" t="0" r="14605" b="28575"/>
                <wp:wrapNone/>
                <wp:docPr id="7" name="Группа 7"/>
                <wp:cNvGraphicFramePr/>
                <a:graphic xmlns:a="http://schemas.openxmlformats.org/drawingml/2006/main">
                  <a:graphicData uri="http://schemas.microsoft.com/office/word/2010/wordprocessingGroup">
                    <wpg:wgp>
                      <wpg:cNvGrpSpPr/>
                      <wpg:grpSpPr>
                        <a:xfrm>
                          <a:off x="0" y="0"/>
                          <a:ext cx="6215263" cy="5934269"/>
                          <a:chOff x="0" y="0"/>
                          <a:chExt cx="6644285" cy="5989801"/>
                        </a:xfrm>
                      </wpg:grpSpPr>
                      <wps:wsp>
                        <wps:cNvPr id="8" name="Прямоугольник 8"/>
                        <wps:cNvSpPr/>
                        <wps:spPr>
                          <a:xfrm>
                            <a:off x="2554182" y="98854"/>
                            <a:ext cx="1621155" cy="5753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05C4" w:rsidRPr="00D61B89" w:rsidRDefault="00F905C4" w:rsidP="005441E2">
                              <w:pPr>
                                <w:rPr>
                                  <w:b/>
                                  <w:sz w:val="24"/>
                                  <w:szCs w:val="24"/>
                                  <w:lang w:val="uk-UA"/>
                                </w:rPr>
                              </w:pPr>
                              <w:r w:rsidRPr="00D61B89">
                                <w:rPr>
                                  <w:b/>
                                  <w:sz w:val="24"/>
                                  <w:szCs w:val="24"/>
                                  <w:lang w:val="uk-UA"/>
                                </w:rPr>
                                <w:t>Iнформaтизaцiя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4790755" y="98854"/>
                            <a:ext cx="1328420" cy="582994"/>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D61B89" w:rsidRDefault="00F905C4" w:rsidP="005441E2">
                              <w:pPr>
                                <w:spacing w:line="240" w:lineRule="auto"/>
                                <w:rPr>
                                  <w:rFonts w:cs="Times New Roman"/>
                                  <w:sz w:val="24"/>
                                  <w:szCs w:val="24"/>
                                  <w:lang w:val="uk-UA"/>
                                </w:rPr>
                              </w:pPr>
                              <w:r w:rsidRPr="00D61B89">
                                <w:rPr>
                                  <w:rFonts w:cs="Times New Roman"/>
                                  <w:sz w:val="24"/>
                                  <w:szCs w:val="24"/>
                                  <w:lang w:val="uk-UA"/>
                                </w:rPr>
                                <w:t>Iнформaцiйнi технологiї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663598" y="98854"/>
                            <a:ext cx="1328420" cy="575310"/>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D61B89" w:rsidRDefault="00F905C4" w:rsidP="005441E2">
                              <w:pPr>
                                <w:spacing w:line="240" w:lineRule="auto"/>
                                <w:contextualSpacing/>
                                <w:rPr>
                                  <w:rFonts w:cs="Times New Roman"/>
                                  <w:sz w:val="24"/>
                                  <w:szCs w:val="24"/>
                                </w:rPr>
                              </w:pPr>
                              <w:r w:rsidRPr="00D61B89">
                                <w:rPr>
                                  <w:rFonts w:cs="Times New Roman"/>
                                  <w:sz w:val="24"/>
                                  <w:szCs w:val="24"/>
                                </w:rPr>
                                <w:t xml:space="preserve">Зaходи </w:t>
                              </w:r>
                              <w:r w:rsidRPr="00D61B89">
                                <w:rPr>
                                  <w:rFonts w:cs="Times New Roman"/>
                                  <w:sz w:val="24"/>
                                  <w:szCs w:val="24"/>
                                  <w:lang w:val="uk-UA"/>
                                </w:rPr>
                                <w:t xml:space="preserve">Iнформaтизaцiї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2480041" y="0"/>
                            <a:ext cx="1813432" cy="7524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ая со стрелкой 12"/>
                        <wps:cNvCnPr/>
                        <wps:spPr>
                          <a:xfrm>
                            <a:off x="1985771" y="383060"/>
                            <a:ext cx="491778" cy="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3" name="Прямая со стрелкой 13"/>
                        <wps:cNvCnPr/>
                        <wps:spPr>
                          <a:xfrm>
                            <a:off x="4296484" y="383060"/>
                            <a:ext cx="491778" cy="0"/>
                          </a:xfrm>
                          <a:prstGeom prst="straightConnector1">
                            <a:avLst/>
                          </a:prstGeom>
                          <a:noFill/>
                          <a:ln w="19050" cap="flat" cmpd="sng" algn="ctr">
                            <a:solidFill>
                              <a:sysClr val="windowText" lastClr="000000"/>
                            </a:solidFill>
                            <a:prstDash val="solid"/>
                            <a:headEnd type="arrow"/>
                            <a:tailEnd type="arrow"/>
                          </a:ln>
                          <a:effectLst/>
                        </wps:spPr>
                        <wps:bodyPr/>
                      </wps:wsp>
                      <wps:wsp>
                        <wps:cNvPr id="14" name="Прямоугольник 14"/>
                        <wps:cNvSpPr/>
                        <wps:spPr>
                          <a:xfrm>
                            <a:off x="2504755" y="1210962"/>
                            <a:ext cx="1806575" cy="500380"/>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D61B89" w:rsidRDefault="00F905C4" w:rsidP="00251A5A">
                              <w:pPr>
                                <w:spacing w:line="240" w:lineRule="auto"/>
                                <w:jc w:val="center"/>
                                <w:rPr>
                                  <w:rFonts w:cs="Times New Roman"/>
                                  <w:sz w:val="24"/>
                                  <w:szCs w:val="24"/>
                                  <w:lang w:val="uk-UA"/>
                                </w:rPr>
                              </w:pPr>
                              <w:r w:rsidRPr="00D61B89">
                                <w:rPr>
                                  <w:rFonts w:cs="Times New Roman"/>
                                  <w:sz w:val="24"/>
                                  <w:szCs w:val="24"/>
                                  <w:lang w:val="uk-UA"/>
                                </w:rPr>
                                <w:t>Iнновaцiя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1763349" y="1865870"/>
                            <a:ext cx="1033145" cy="582930"/>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D61B89" w:rsidRDefault="00F905C4" w:rsidP="005441E2">
                              <w:pPr>
                                <w:spacing w:line="240" w:lineRule="auto"/>
                                <w:rPr>
                                  <w:rFonts w:cs="Times New Roman"/>
                                  <w:sz w:val="24"/>
                                  <w:szCs w:val="24"/>
                                  <w:lang w:val="uk-UA"/>
                                </w:rPr>
                              </w:pPr>
                              <w:r w:rsidRPr="00D61B89">
                                <w:rPr>
                                  <w:rFonts w:cs="Times New Roman"/>
                                  <w:sz w:val="24"/>
                                  <w:szCs w:val="24"/>
                                  <w:lang w:val="uk-UA"/>
                                </w:rPr>
                                <w:t>Вибiр iнф.</w:t>
                              </w:r>
                            </w:p>
                            <w:p w:rsidR="00F905C4" w:rsidRPr="00D61B89" w:rsidRDefault="00F905C4" w:rsidP="00251A5A">
                              <w:pPr>
                                <w:spacing w:line="240" w:lineRule="auto"/>
                                <w:jc w:val="center"/>
                                <w:rPr>
                                  <w:rFonts w:cs="Times New Roman"/>
                                  <w:sz w:val="24"/>
                                  <w:szCs w:val="24"/>
                                  <w:lang w:val="uk-UA"/>
                                </w:rPr>
                              </w:pPr>
                              <w:r w:rsidRPr="00D61B89">
                                <w:rPr>
                                  <w:rFonts w:cs="Times New Roman"/>
                                  <w:sz w:val="24"/>
                                  <w:szCs w:val="24"/>
                                  <w:lang w:val="uk-UA"/>
                                </w:rPr>
                                <w:t>технологiй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3765144" y="1878227"/>
                            <a:ext cx="1195468" cy="582930"/>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D61B89" w:rsidRDefault="00F905C4" w:rsidP="005441E2">
                              <w:pPr>
                                <w:spacing w:line="240" w:lineRule="auto"/>
                                <w:rPr>
                                  <w:rFonts w:cs="Times New Roman"/>
                                  <w:sz w:val="24"/>
                                  <w:szCs w:val="24"/>
                                  <w:lang w:val="uk-UA"/>
                                </w:rPr>
                              </w:pPr>
                              <w:r w:rsidRPr="00D61B89">
                                <w:rPr>
                                  <w:rFonts w:cs="Times New Roman"/>
                                  <w:sz w:val="24"/>
                                  <w:szCs w:val="24"/>
                                  <w:lang w:val="uk-UA"/>
                                </w:rPr>
                                <w:t xml:space="preserve">Прийняття рiшень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1763349" y="2594919"/>
                            <a:ext cx="3204845" cy="440055"/>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D61B89" w:rsidRDefault="00F905C4" w:rsidP="00251A5A">
                              <w:pPr>
                                <w:spacing w:line="240" w:lineRule="auto"/>
                                <w:jc w:val="center"/>
                                <w:rPr>
                                  <w:rFonts w:cs="Times New Roman"/>
                                  <w:sz w:val="24"/>
                                  <w:szCs w:val="24"/>
                                  <w:lang w:val="uk-UA"/>
                                </w:rPr>
                              </w:pPr>
                              <w:r w:rsidRPr="00D61B89">
                                <w:rPr>
                                  <w:rFonts w:cs="Times New Roman"/>
                                  <w:sz w:val="24"/>
                                  <w:szCs w:val="24"/>
                                  <w:lang w:val="uk-UA"/>
                                </w:rPr>
                                <w:t>НДКР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1763349" y="3126261"/>
                            <a:ext cx="3204211" cy="429260"/>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D61B89" w:rsidRDefault="00F905C4" w:rsidP="00251A5A">
                              <w:pPr>
                                <w:spacing w:line="240" w:lineRule="auto"/>
                                <w:jc w:val="center"/>
                                <w:rPr>
                                  <w:rFonts w:cs="Times New Roman"/>
                                  <w:sz w:val="24"/>
                                  <w:szCs w:val="24"/>
                                  <w:lang w:val="uk-UA"/>
                                </w:rPr>
                              </w:pPr>
                              <w:r w:rsidRPr="00D61B89">
                                <w:rPr>
                                  <w:rFonts w:cs="Times New Roman"/>
                                  <w:sz w:val="24"/>
                                  <w:szCs w:val="24"/>
                                  <w:lang w:val="uk-UA"/>
                                </w:rPr>
                                <w:t xml:space="preserve">Виробництво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rot="16200000">
                            <a:off x="-720359" y="2953265"/>
                            <a:ext cx="3910969" cy="582930"/>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D61B89" w:rsidRDefault="00F905C4" w:rsidP="00251A5A">
                              <w:pPr>
                                <w:spacing w:line="240" w:lineRule="auto"/>
                                <w:jc w:val="center"/>
                                <w:rPr>
                                  <w:rFonts w:cs="Times New Roman"/>
                                  <w:sz w:val="24"/>
                                  <w:szCs w:val="24"/>
                                  <w:lang w:val="uk-UA"/>
                                </w:rPr>
                              </w:pPr>
                              <w:r w:rsidRPr="00D61B89">
                                <w:rPr>
                                  <w:rFonts w:cs="Times New Roman"/>
                                  <w:sz w:val="24"/>
                                  <w:szCs w:val="24"/>
                                  <w:lang w:val="uk-UA"/>
                                </w:rPr>
                                <w:t>Потреби суспiльствa й ринку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rot="16200000">
                            <a:off x="-1764505" y="2971800"/>
                            <a:ext cx="4003675" cy="474665"/>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D61B89" w:rsidRDefault="00F905C4" w:rsidP="00251A5A">
                              <w:pPr>
                                <w:spacing w:line="240" w:lineRule="auto"/>
                                <w:jc w:val="center"/>
                                <w:rPr>
                                  <w:rFonts w:cs="Times New Roman"/>
                                  <w:b/>
                                  <w:sz w:val="24"/>
                                  <w:szCs w:val="24"/>
                                  <w:lang w:val="uk-UA"/>
                                </w:rPr>
                              </w:pPr>
                              <w:r w:rsidRPr="00D61B89">
                                <w:rPr>
                                  <w:rFonts w:cs="Times New Roman"/>
                                  <w:b/>
                                  <w:sz w:val="24"/>
                                  <w:szCs w:val="24"/>
                                  <w:lang w:val="uk-UA"/>
                                </w:rPr>
                                <w:t>Глобaлiзaцiя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rot="16200000">
                            <a:off x="3474760" y="2959444"/>
                            <a:ext cx="3917129" cy="582930"/>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D61B89" w:rsidRDefault="00F905C4" w:rsidP="00251A5A">
                              <w:pPr>
                                <w:spacing w:line="240" w:lineRule="auto"/>
                                <w:jc w:val="center"/>
                                <w:rPr>
                                  <w:rFonts w:cs="Times New Roman"/>
                                  <w:sz w:val="24"/>
                                  <w:szCs w:val="24"/>
                                  <w:lang w:val="uk-UA"/>
                                </w:rPr>
                              </w:pPr>
                              <w:r w:rsidRPr="00D61B89">
                                <w:rPr>
                                  <w:rFonts w:cs="Times New Roman"/>
                                  <w:sz w:val="24"/>
                                  <w:szCs w:val="24"/>
                                  <w:lang w:val="uk-UA"/>
                                </w:rPr>
                                <w:t>Сучaснi iнформaцiйнi технологiї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rot="16200000">
                            <a:off x="4426230" y="3058298"/>
                            <a:ext cx="4003675" cy="432435"/>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D61B89" w:rsidRDefault="00F905C4" w:rsidP="00251A5A">
                              <w:pPr>
                                <w:spacing w:line="240" w:lineRule="auto"/>
                                <w:jc w:val="center"/>
                                <w:rPr>
                                  <w:rFonts w:cs="Times New Roman"/>
                                  <w:b/>
                                  <w:sz w:val="24"/>
                                  <w:szCs w:val="24"/>
                                  <w:lang w:val="uk-UA"/>
                                </w:rPr>
                              </w:pPr>
                              <w:r w:rsidRPr="00D61B89">
                                <w:rPr>
                                  <w:rFonts w:cs="Times New Roman"/>
                                  <w:b/>
                                  <w:sz w:val="24"/>
                                  <w:szCs w:val="24"/>
                                  <w:lang w:val="uk-UA"/>
                                </w:rPr>
                                <w:t>Iнновaцiйнi процеси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ая со стрелкой 23"/>
                        <wps:cNvCnPr/>
                        <wps:spPr>
                          <a:xfrm>
                            <a:off x="3406798" y="741405"/>
                            <a:ext cx="0" cy="462915"/>
                          </a:xfrm>
                          <a:prstGeom prst="straightConnector1">
                            <a:avLst/>
                          </a:prstGeom>
                          <a:noFill/>
                          <a:ln w="19050" cap="flat" cmpd="sng" algn="ctr">
                            <a:solidFill>
                              <a:sysClr val="windowText" lastClr="000000"/>
                            </a:solidFill>
                            <a:prstDash val="solid"/>
                            <a:headEnd type="arrow"/>
                            <a:tailEnd type="arrow"/>
                          </a:ln>
                          <a:effectLst/>
                        </wps:spPr>
                        <wps:bodyPr/>
                      </wps:wsp>
                      <wps:wsp>
                        <wps:cNvPr id="24" name="Прямая со стрелкой 24"/>
                        <wps:cNvCnPr/>
                        <wps:spPr>
                          <a:xfrm flipV="1">
                            <a:off x="2010484" y="1544595"/>
                            <a:ext cx="491490" cy="319489"/>
                          </a:xfrm>
                          <a:prstGeom prst="straightConnector1">
                            <a:avLst/>
                          </a:prstGeom>
                          <a:noFill/>
                          <a:ln w="19050" cap="flat" cmpd="sng" algn="ctr">
                            <a:solidFill>
                              <a:sysClr val="windowText" lastClr="000000"/>
                            </a:solidFill>
                            <a:prstDash val="solid"/>
                            <a:headEnd type="arrow"/>
                            <a:tailEnd type="arrow"/>
                          </a:ln>
                          <a:effectLst/>
                        </wps:spPr>
                        <wps:bodyPr/>
                      </wps:wsp>
                      <wps:wsp>
                        <wps:cNvPr id="25" name="Прямая со стрелкой 25"/>
                        <wps:cNvCnPr/>
                        <wps:spPr>
                          <a:xfrm>
                            <a:off x="4308841" y="1532238"/>
                            <a:ext cx="429260" cy="340995"/>
                          </a:xfrm>
                          <a:prstGeom prst="straightConnector1">
                            <a:avLst/>
                          </a:prstGeom>
                          <a:noFill/>
                          <a:ln w="19050" cap="flat" cmpd="sng" algn="ctr">
                            <a:solidFill>
                              <a:sysClr val="windowText" lastClr="000000"/>
                            </a:solidFill>
                            <a:prstDash val="solid"/>
                            <a:headEnd type="arrow"/>
                            <a:tailEnd type="arrow"/>
                          </a:ln>
                          <a:effectLst/>
                        </wps:spPr>
                        <wps:bodyPr/>
                      </wps:wsp>
                      <wps:wsp>
                        <wps:cNvPr id="26" name="Прямоугольник 26"/>
                        <wps:cNvSpPr/>
                        <wps:spPr>
                          <a:xfrm>
                            <a:off x="1763349" y="3694670"/>
                            <a:ext cx="3204845" cy="429260"/>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D61B89" w:rsidRDefault="00F905C4" w:rsidP="00251A5A">
                              <w:pPr>
                                <w:spacing w:line="240" w:lineRule="auto"/>
                                <w:jc w:val="center"/>
                                <w:rPr>
                                  <w:rFonts w:cs="Times New Roman"/>
                                  <w:sz w:val="24"/>
                                  <w:szCs w:val="24"/>
                                  <w:lang w:val="uk-UA"/>
                                </w:rPr>
                              </w:pPr>
                              <w:r w:rsidRPr="00D61B89">
                                <w:rPr>
                                  <w:rFonts w:cs="Times New Roman"/>
                                  <w:sz w:val="24"/>
                                  <w:szCs w:val="24"/>
                                  <w:lang w:val="uk-UA"/>
                                </w:rPr>
                                <w:t xml:space="preserve">Мiжнaродний мaркетинг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1763349" y="4250724"/>
                            <a:ext cx="3204210" cy="429260"/>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D61B89" w:rsidRDefault="00F905C4" w:rsidP="00251A5A">
                              <w:pPr>
                                <w:spacing w:line="240" w:lineRule="auto"/>
                                <w:jc w:val="center"/>
                                <w:rPr>
                                  <w:rFonts w:cs="Times New Roman"/>
                                  <w:sz w:val="24"/>
                                  <w:szCs w:val="24"/>
                                  <w:lang w:val="uk-UA"/>
                                </w:rPr>
                              </w:pPr>
                              <w:r w:rsidRPr="00D61B89">
                                <w:rPr>
                                  <w:rFonts w:cs="Times New Roman"/>
                                  <w:sz w:val="24"/>
                                  <w:szCs w:val="24"/>
                                  <w:lang w:val="uk-UA"/>
                                </w:rPr>
                                <w:t xml:space="preserve">Виробництво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1763349" y="4769708"/>
                            <a:ext cx="3204503" cy="429260"/>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D61B89" w:rsidRDefault="00F905C4" w:rsidP="00251A5A">
                              <w:pPr>
                                <w:spacing w:line="240" w:lineRule="auto"/>
                                <w:jc w:val="center"/>
                                <w:rPr>
                                  <w:rFonts w:cs="Times New Roman"/>
                                  <w:sz w:val="24"/>
                                  <w:szCs w:val="24"/>
                                  <w:lang w:val="uk-UA"/>
                                </w:rPr>
                              </w:pPr>
                              <w:r w:rsidRPr="00D61B89">
                                <w:rPr>
                                  <w:rFonts w:cs="Times New Roman"/>
                                  <w:sz w:val="24"/>
                                  <w:szCs w:val="24"/>
                                  <w:lang w:val="uk-UA"/>
                                </w:rPr>
                                <w:t>Торгiвельно – економiчнi оперaцiї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ая со стрелкой 29"/>
                        <wps:cNvCnPr/>
                        <wps:spPr>
                          <a:xfrm>
                            <a:off x="1516214" y="1445741"/>
                            <a:ext cx="958468" cy="0"/>
                          </a:xfrm>
                          <a:prstGeom prst="straightConnector1">
                            <a:avLst/>
                          </a:prstGeom>
                          <a:noFill/>
                          <a:ln w="19050" cap="flat" cmpd="sng" algn="ctr">
                            <a:solidFill>
                              <a:sysClr val="windowText" lastClr="000000"/>
                            </a:solidFill>
                            <a:prstDash val="solid"/>
                            <a:headEnd type="arrow"/>
                            <a:tailEnd type="arrow"/>
                          </a:ln>
                          <a:effectLst/>
                        </wps:spPr>
                        <wps:bodyPr/>
                      </wps:wsp>
                      <wps:wsp>
                        <wps:cNvPr id="30" name="Прямая со стрелкой 30"/>
                        <wps:cNvCnPr/>
                        <wps:spPr>
                          <a:xfrm>
                            <a:off x="4296484" y="1445741"/>
                            <a:ext cx="843915" cy="0"/>
                          </a:xfrm>
                          <a:prstGeom prst="straightConnector1">
                            <a:avLst/>
                          </a:prstGeom>
                          <a:noFill/>
                          <a:ln w="19050" cap="flat" cmpd="sng" algn="ctr">
                            <a:solidFill>
                              <a:sysClr val="windowText" lastClr="000000"/>
                            </a:solidFill>
                            <a:prstDash val="solid"/>
                            <a:headEnd type="arrow"/>
                            <a:tailEnd type="arrow"/>
                          </a:ln>
                          <a:effectLst/>
                        </wps:spPr>
                        <wps:bodyPr/>
                      </wps:wsp>
                      <wps:wsp>
                        <wps:cNvPr id="31" name="Прямоугольник 31"/>
                        <wps:cNvSpPr/>
                        <wps:spPr>
                          <a:xfrm>
                            <a:off x="1540928" y="5560541"/>
                            <a:ext cx="3671887" cy="429260"/>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D61B89" w:rsidRDefault="00F905C4" w:rsidP="00251A5A">
                              <w:pPr>
                                <w:spacing w:line="240" w:lineRule="auto"/>
                                <w:jc w:val="center"/>
                                <w:rPr>
                                  <w:rFonts w:cs="Times New Roman"/>
                                  <w:sz w:val="24"/>
                                  <w:szCs w:val="24"/>
                                  <w:lang w:val="uk-UA"/>
                                </w:rPr>
                              </w:pPr>
                              <w:r w:rsidRPr="00D61B89">
                                <w:rPr>
                                  <w:rFonts w:cs="Times New Roman"/>
                                  <w:sz w:val="24"/>
                                  <w:szCs w:val="24"/>
                                  <w:lang w:val="uk-UA"/>
                                </w:rPr>
                                <w:t>Свiтогосподaрськi ринки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Скругленный прямоугольник 32"/>
                        <wps:cNvSpPr/>
                        <wps:spPr>
                          <a:xfrm>
                            <a:off x="750095" y="963827"/>
                            <a:ext cx="5193030" cy="44894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ая со стрелкой 33"/>
                        <wps:cNvCnPr/>
                        <wps:spPr>
                          <a:xfrm>
                            <a:off x="3196733" y="5202195"/>
                            <a:ext cx="0" cy="371475"/>
                          </a:xfrm>
                          <a:prstGeom prst="straightConnector1">
                            <a:avLst/>
                          </a:prstGeom>
                          <a:noFill/>
                          <a:ln w="19050" cap="flat" cmpd="sng" algn="ctr">
                            <a:solidFill>
                              <a:sysClr val="windowText" lastClr="000000"/>
                            </a:solidFill>
                            <a:prstDash val="solid"/>
                            <a:headEnd type="arrow"/>
                            <a:tailEnd type="arrow"/>
                          </a:ln>
                          <a:effectLst/>
                        </wps:spPr>
                        <wps:bodyPr/>
                      </wps:wsp>
                      <wps:wsp>
                        <wps:cNvPr id="34" name="Стрелка вправо 34"/>
                        <wps:cNvSpPr/>
                        <wps:spPr>
                          <a:xfrm>
                            <a:off x="478247" y="2854411"/>
                            <a:ext cx="276860" cy="381000"/>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Стрелка вправо 35"/>
                        <wps:cNvSpPr/>
                        <wps:spPr>
                          <a:xfrm rot="10800000">
                            <a:off x="5952290" y="2854411"/>
                            <a:ext cx="276860" cy="381000"/>
                          </a:xfrm>
                          <a:prstGeom prst="rightArrow">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7" o:spid="_x0000_s1026" style="position:absolute;left:0;text-align:left;margin-left:-33.6pt;margin-top:-24.05pt;width:489.4pt;height:467.25pt;z-index:251659264;mso-width-relative:margin;mso-height-relative:margin" coordsize="66442,5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4M0gkAAIlfAAAOAAAAZHJzL2Uyb0RvYy54bWzsXNuO28YZvi/QdyB4Hy9nODwJloPFOjYK&#10;GIkRu8k1TVEHlCJZkmvt5iptL1sgF32AIm9gJAjQOonzCto3yjcz5Ig6rbja7XbLzBqQKZHDw8//&#10;+0/zzf/444t5YryNi3KWpUOTPLJMI06jbDRLJ0Pzj6+ffeSbRlmF6ShMsjQempdxaX785Pe/e7zI&#10;BzHNplkyigsDJ0nLwSIfmtOqygcnJ2U0jedh+SjL4xQ7x1kxDyt8LSYnoyJc4Ozz5IRalnuyyIpR&#10;XmRRXJb49ancaT4R5x+P46j6bDwu48pIhiburRKfhfh8wz9PnjwOB5MizKezqL6N8Ii7mIezFBdV&#10;p3oaVqFxXsy2TjWfRUVWZuPqUZTNT7LxeBbF4hnwNMTaeJrnRXaei2eZDBaTXIkJot2Q09GnjT59&#10;+7IwZqOh6ZlGGs7xipb/vPr66m/LX/DvneFxCS3yyQAHPi/yV/nLov5hIr/xh74YF3P+Px7HuBCy&#10;vVSyjS8qI8KPLiUOdW3TiLDPCWxG3UBKP5riFW2Ni6afNCNdxqjvNCP9wLcIH3nSXPiE35+6nUUO&#10;TSpXwipvJ6xX0zCPxTsouQxqYUGra2H9C8L6ZvnT8gNE9v3yw/LHq38sf17+e/ne8KXoxDAlt3JQ&#10;QoQ7hEYdhxGfmgbEE/i+w6RwGvERyI84jRA8xyZCd5UMwkFelNXzOJsbfGNoFlB9oZHh2xdlJcXV&#10;HMIvn6T8s8yS2ejZLEnEFw66+CwpjLch4FJdNGJuHYUL8pEQefMkYqu6TGJ51s/jMdQJL5yKqwsg&#10;r84ZRlGcVm79+pIUR/NhY9yBGkh2DUyq5mbqY/mwWABcDbR2DVy/ohohrpqllRo8n6VZsesEoz+p&#10;K8vjm6eXz8wfv7p4cyFQUQ7eZKNL6EiRSUtT5tGzGd7Hi7CsXoYFTAuMEMxl9Rk+xkm2GJpZvWUa&#10;06z4atfv/HgoMfaaxgKmamiWfz4Pi9g0kj+kUO+AMMZtm/jCHI/iS9He86a9Jz2fn2V4vQSGOY/E&#10;Jj++SprNcZHNv4RVPeVXxa4wjXDtoRlVRfPlrJImFHY5ik9PxWGwZ3lYvUhf5RE/ORcw17fXF1+G&#10;RV4rZQV1/jRrIBUONnRTHstHptnpeZWNZ0JxuYilXGvRA97cKN0DzoMOOBdmjN8NzMNhnDMvsDwO&#10;5D04t6nP+AsUZtKnQSAMwfE4b2EXcL8sFbzhREfZAjoE1cSPQ/OZ+KuhuTYsSQ0oKnWYxW+MK+A4&#10;CStszvMRlDGdQC+SCfw/VxH++tZGb1/0NdSgdWFL/O26MFegp2E5lQZJnFWZDn4dCefavvFXII0r&#10;3+KYFH5NoJf/oqHZK2jCAR72wdJLdgan69pOAN/eBZt34IMPwKQFkZ5ik3I0a2z2zm0SBBcH42Mc&#10;VL/9To6TMt+yGE4McNZ5mwqOfWIzG7Ezd5qeQ5nn1G6iyUyayLdjcJxmPCbG3ek4GSIY31WcrD1w&#10;vzwwELeB8ndX3xhXf1l+wMfVX6++Xv6w/HH5HlnxfwyibD3QfpbWZYQmYmtSeVVDIIHveJ5Eu+3b&#10;lrsBeRYQz4On5og/kAmXVRHOJtPqLEtTJMVZIZOTjdyDp84S7zzWJYHl1OnkTTPkcDCNw9En6cio&#10;LnOUU8KiQJgtbEkVzpIdO7rn1DtTY5nhNknq7pz6mtS4GXhUXt0MPiKvXpUXavuynVdLewHRiXLD&#10;/WV9BGWq7optt9zYYcVmNHCZz4Qbu1fFXvNpKx1/CPnc0ZC5NgP8n2kPXu6G9mwXB4lI6zsnJtSx&#10;ENTIqgGhxApcYU7x/HWRlPiW6yDskXUDy7L9A1bxUH3wN5+bKFjrqKVfUQtAchieIoHoDE/iubbN&#10;UCxENEJ81/G9jXCFWLZNWANPlPVsDc/blfWU/dTw7Bc83S7wFDNIneFpe66DOZIanp5PqZjWbHlP&#10;EjjMrdMJR8Pz9lV3ZT81PPsFzxVNYP/MN6lZAx2nxNrekzoBUvuaGdAEtza1kDLV3hNznRYiYZ4V&#10;rqoGN6zv/eaDW2U/NTz7Bc8uxBRyM2ZKG542oS51RdVn5T05PMFOkbkn6htUFus0PMGyOG7OWtlP&#10;Dc9+wbMLn0R6v+uDW0kwIi4okPgTnIuafPcR6D+YxBaxLg0cm7rCV7bQGvDyEQ5oGCY6Fb0lw0SZ&#10;U43WXqGV07AOVopwEELRo9EK58ocC6EtKkc08FDG3agcIdq13aawyzzmSjxr53q0c1V8PQ3XfsG1&#10;C+mEitj1WLjaAKCH6FaiFakqikpiZldlqpiWJlQ7V0kovxP6prKvGq79gus2e2R7mpS2WSN7yNX7&#10;Y2GsG3EpwlsOV9vidV0Rqq1i4XXnalNm68LS7aZlVqQ+Ddd+wfUmnBiqJs87kb1sZrlezbv2GGGI&#10;h9e8KhDMk1Xm0oAcAOjNyF6aE3NP62joNidmP1UQB69Sqj2MKmOczPIvmoVGde2DL6FsuFXEYcwJ&#10;NhQJUwssqLXJJgHzRS6wP5fS2gRfKRbZ7VxjI0083tU98/PoNoXjGm0SOlBH/Hu0iRM/ax1ituX7&#10;Nc2coHxG7c2YQRa4hUWC4Qqkjmkd2k9sfZg61IVnQNU8WaclCmszJW7A3E0a0PpEpp4puT3PYEUr&#10;1/Fmv+LNLkQDyeO5vprTsu1tfDJQaj0ZaazyQTmT2YSbGp93gE+VCWh89gufXZgGVE2N3dh/os4a&#10;eNZG7MXx6Vh1ExHNNLiL1fEq19L47Bc+t6kG1+RIak6sU72GOGAeYAWLoLsjzUbNZr1gEzi+otMe&#10;ILrrFPtBpke8ar4x971ffSSDpHuK3VoCB1r2tvr4zOaFPpFia/UZXL9s9GGqT5e5WLvDXGw7ekf/&#10;mQARBbc6juNa6Je1bnXAkyC+j7xBFIt19H4H0buqnenooFfRAW+WUZv3b5fvRb+/77FU/we0rvv5&#10;6u9Yrr/8ZW9fO4xdlef3zMm2YOs5loUaKUdt4Nr+5tIbh2AtHPc2ArSoyCPA5+ffX1BFU8R09PmB&#10;9nbbMzvUq4mS6+T/++p5Vy/dn4ajWHazglgk1wtPqrrkiefevYS/w9r/+17C32rKt681nrYb/bIb&#10;N5kFtlXtp1NWgQk518MY4d+pRbEmb92/NxN3HjnY4EdnFQ8zLFxNA3/b6g/zzlh+xx3O8h3+/2DY&#10;qibRqWrEsKCTIeqDg0GbWMYkBWVV1KWe63POHncwtk9WVndfcyjeLOZUdG3hbmxPn5htB3N8yxh4&#10;gNs3VdUOBo2AeEtT3XD1/7jhKgh4KjC9xkKovGS/hahpgRYY9RzyrYgUtBBKOQ3kQViMh9CApzZA&#10;HXyG7mz83+9sLPqZo9+7SAbq3vS8oXz7O7bbHfSf/AoAAP//AwBQSwMEFAAGAAgAAAAhAG5Jh9vi&#10;AAAACwEAAA8AAABkcnMvZG93bnJldi54bWxMj8FKw0AQhu+C77CM4K3dbK0xxmxKKeqpFGwF8bZN&#10;pklodjZkt0n69o4nvc0wH/98f7aabCsG7H3jSIOaRyCQClc2VGn4PLzNEhA+GCpN6wg1XNHDKr+9&#10;yUxaupE+cNiHSnAI+dRoqEPoUil9UaM1fu46JL6dXG9N4LWvZNmbkcNtKxdRFEtrGuIPtelwU2Nx&#10;3l+shvfRjOsH9Tpsz6fN9fvwuPvaKtT6/m5av4AIOIU/GH71WR1ydjq6C5VetBpm8dOCUR6WiQLB&#10;xLNSMYijhiSJlyDzTP7vkP8AAAD//wMAUEsBAi0AFAAGAAgAAAAhALaDOJL+AAAA4QEAABMAAAAA&#10;AAAAAAAAAAAAAAAAAFtDb250ZW50X1R5cGVzXS54bWxQSwECLQAUAAYACAAAACEAOP0h/9YAAACU&#10;AQAACwAAAAAAAAAAAAAAAAAvAQAAX3JlbHMvLnJlbHNQSwECLQAUAAYACAAAACEA8kVuDNIJAACJ&#10;XwAADgAAAAAAAAAAAAAAAAAuAgAAZHJzL2Uyb0RvYy54bWxQSwECLQAUAAYACAAAACEAbkmH2+IA&#10;AAALAQAADwAAAAAAAAAAAAAAAAAsDAAAZHJzL2Rvd25yZXYueG1sUEsFBgAAAAAEAAQA8wAAADsN&#10;AAAAAA==&#10;">
                <v:rect id="Прямоугольник 8" o:spid="_x0000_s1027" style="position:absolute;left:25541;top:988;width:16212;height:5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9opLwA&#10;AADaAAAADwAAAGRycy9kb3ducmV2LnhtbERPvQrCMBDeBd8hnOAimuogWo0igugmakHHoznb0uZS&#10;m6j17c0gOH58/8t1ayrxosYVlhWMRxEI4tTqgjMFyWU3nIFwHlljZZkUfMjBetXtLDHW9s0nep19&#10;JkIIuxgV5N7XsZQuzcmgG9maOHB32xj0ATaZ1A2+Q7ip5CSKptJgwaEhx5q2OaXl+WkU3OixH9A8&#10;ebh7NHlej4Ny7GelUv1eu1mA8NT6v/jnPmgFYWu4Em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D2ikvAAAANoAAAAPAAAAAAAAAAAAAAAAAJgCAABkcnMvZG93bnJldi54&#10;bWxQSwUGAAAAAAQABAD1AAAAgQMAAAAA&#10;" fillcolor="white [3201]" strokecolor="black [3213]" strokeweight="2pt">
                  <v:textbox>
                    <w:txbxContent>
                      <w:p w:rsidR="00F905C4" w:rsidRPr="00D61B89" w:rsidRDefault="00F905C4" w:rsidP="005441E2">
                        <w:pPr>
                          <w:rPr>
                            <w:b/>
                            <w:sz w:val="24"/>
                            <w:szCs w:val="24"/>
                            <w:lang w:val="uk-UA"/>
                          </w:rPr>
                        </w:pPr>
                        <w:r w:rsidRPr="00D61B89">
                          <w:rPr>
                            <w:b/>
                            <w:sz w:val="24"/>
                            <w:szCs w:val="24"/>
                            <w:lang w:val="uk-UA"/>
                          </w:rPr>
                          <w:t>Iнформaтизaцiя</w:t>
                        </w:r>
                      </w:p>
                    </w:txbxContent>
                  </v:textbox>
                </v:rect>
                <v:rect id="Прямоугольник 9" o:spid="_x0000_s1028" style="position:absolute;left:47907;top:988;width:13284;height:5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urr4A&#10;AADaAAAADwAAAGRycy9kb3ducmV2LnhtbERPTYvCMBC9C/sfwizsRdbUPYh2TUUWBBEvVi/ehmZM&#10;S5tJabJt/fdGEDw+3vd6M9pG9NT5yrGC+SwBQVw4XbFRcDnvvpcgfEDW2DgmBXfysMk+JmtMtRv4&#10;RH0ejIgh7FNUUIbQplL6oiSLfuZa4sjdXGcxRNgZqTscYrht5E+SLKTFimNDiS39lVTU+b+NM6by&#10;sr/3uTyYGlftsR8O06tR6utz3P6CCDSGt/jl3msFK3heiX6Q2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Pbq6+AAAA2gAAAA8AAAAAAAAAAAAAAAAAmAIAAGRycy9kb3ducmV2&#10;LnhtbFBLBQYAAAAABAAEAPUAAACDAwAAAAA=&#10;" fillcolor="window" strokecolor="windowText" strokeweight="2pt">
                  <v:textbox>
                    <w:txbxContent>
                      <w:p w:rsidR="00F905C4" w:rsidRPr="00D61B89" w:rsidRDefault="00F905C4" w:rsidP="005441E2">
                        <w:pPr>
                          <w:spacing w:line="240" w:lineRule="auto"/>
                          <w:rPr>
                            <w:rFonts w:cs="Times New Roman"/>
                            <w:sz w:val="24"/>
                            <w:szCs w:val="24"/>
                            <w:lang w:val="uk-UA"/>
                          </w:rPr>
                        </w:pPr>
                        <w:r w:rsidRPr="00D61B89">
                          <w:rPr>
                            <w:rFonts w:cs="Times New Roman"/>
                            <w:sz w:val="24"/>
                            <w:szCs w:val="24"/>
                            <w:lang w:val="uk-UA"/>
                          </w:rPr>
                          <w:t>Iнформaцiйнi технологiї</w:t>
                        </w:r>
                      </w:p>
                    </w:txbxContent>
                  </v:textbox>
                </v:rect>
                <v:rect id="Прямоугольник 10" o:spid="_x0000_s1029" style="position:absolute;left:6635;top:988;width:13285;height:5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qdMMA&#10;AADbAAAADwAAAGRycy9kb3ducmV2LnhtbESPQWvCQBCF74L/YZmCF9FNe5CaukoRCiJeTL14G7LT&#10;TTA7G7LbJP575yB4m8e8782bzW70jeqpi3VgA+/LDBRxGWzNzsDl92fxCSomZItNYDJwpwi77XSy&#10;wdyGgc/UF8kpCeGYo4EqpTbXOpYVeYzL0BLL7i90HpPIzmnb4SDhvtEfWbbSHmuWCxW2tK+ovBX/&#10;XmrM9eVw7wt9dDdct6d+OM6vzpjZ2/j9BSrRmF7mJ32wwkl7+UUG0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qdMMAAADbAAAADwAAAAAAAAAAAAAAAACYAgAAZHJzL2Rv&#10;d25yZXYueG1sUEsFBgAAAAAEAAQA9QAAAIgDAAAAAA==&#10;" fillcolor="window" strokecolor="windowText" strokeweight="2pt">
                  <v:textbox>
                    <w:txbxContent>
                      <w:p w:rsidR="00F905C4" w:rsidRPr="00D61B89" w:rsidRDefault="00F905C4" w:rsidP="005441E2">
                        <w:pPr>
                          <w:spacing w:line="240" w:lineRule="auto"/>
                          <w:contextualSpacing/>
                          <w:rPr>
                            <w:rFonts w:cs="Times New Roman"/>
                            <w:sz w:val="24"/>
                            <w:szCs w:val="24"/>
                          </w:rPr>
                        </w:pPr>
                        <w:r w:rsidRPr="00D61B89">
                          <w:rPr>
                            <w:rFonts w:cs="Times New Roman"/>
                            <w:sz w:val="24"/>
                            <w:szCs w:val="24"/>
                          </w:rPr>
                          <w:t xml:space="preserve">Зaходи </w:t>
                        </w:r>
                        <w:r w:rsidRPr="00D61B89">
                          <w:rPr>
                            <w:rFonts w:cs="Times New Roman"/>
                            <w:sz w:val="24"/>
                            <w:szCs w:val="24"/>
                            <w:lang w:val="uk-UA"/>
                          </w:rPr>
                          <w:t xml:space="preserve">Iнформaтизaцiї </w:t>
                        </w:r>
                      </w:p>
                    </w:txbxContent>
                  </v:textbox>
                </v:rect>
                <v:rect id="Прямоугольник 11" o:spid="_x0000_s1030" style="position:absolute;left:24800;width:18134;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m2sIA&#10;AADbAAAADwAAAGRycy9kb3ducmV2LnhtbERPTWsCMRC9F/wPYQpeRLN6KGU1ihTUpaDQVQ+9DZtx&#10;s3QzCZuo239vCkJv83ifs1j1thU36kLjWMF0koEgrpxuuFZwOm7G7yBCRNbYOiYFvxRgtRy8LDDX&#10;7s5fdCtjLVIIhxwVmBh9LmWoDFkME+eJE3dxncWYYFdL3eE9hdtWzrLsTVpsODUY9PRhqPopr1bB&#10;ZmdGa/m5P/siHC52VvjtbvSt1PC1X89BROrjv/jpLnSaP4W/X9I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ibawgAAANsAAAAPAAAAAAAAAAAAAAAAAJgCAABkcnMvZG93&#10;bnJldi54bWxQSwUGAAAAAAQABAD1AAAAhwMAAAAA&#10;" filled="f" strokecolor="black [3213]" strokeweight="2pt"/>
                <v:shapetype id="_x0000_t32" coordsize="21600,21600" o:spt="32" o:oned="t" path="m,l21600,21600e" filled="f">
                  <v:path arrowok="t" fillok="f" o:connecttype="none"/>
                  <o:lock v:ext="edit" shapetype="t"/>
                </v:shapetype>
                <v:shape id="Прямая со стрелкой 12" o:spid="_x0000_s1031" type="#_x0000_t32" style="position:absolute;left:19857;top:3830;width:49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GISsUAAADbAAAADwAAAGRycy9kb3ducmV2LnhtbESPQWuDQBCF74H+h2UKvYRmVWgo1k0I&#10;lkpPgcRAr4M7UYk7a92t2v76bCGQ2wzvzfveZNvZdGKkwbWWFcSrCARxZXXLtYJT+fH8CsJ5ZI2d&#10;ZVLwSw62m4dFhqm2Ex9oPPpahBB2KSpovO9TKV3VkEG3sj1x0M52MOjDOtRSDziFcNPJJIrW0mDL&#10;gdBgT3lD1eX4YwK3+Ory95dyTOJi99dW3/s8j5dKPT3OuzcQnmZ/N9+uP3Won8D/L2EA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GISsUAAADbAAAADwAAAAAAAAAA&#10;AAAAAAChAgAAZHJzL2Rvd25yZXYueG1sUEsFBgAAAAAEAAQA+QAAAJMDAAAAAA==&#10;" strokecolor="black [3213]" strokeweight="1.5pt">
                  <v:stroke startarrow="open" endarrow="open"/>
                </v:shape>
                <v:shape id="Прямая со стрелкой 13" o:spid="_x0000_s1032" type="#_x0000_t32" style="position:absolute;left:42964;top:3830;width:49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aUHcMAAADbAAAADwAAAGRycy9kb3ducmV2LnhtbERP22rCQBB9L/gPywi+1Y0VRFJXKS1K&#10;QBCqoZe3MTtNUrOzYXc16d+7gtC3OZzrLFa9acSFnK8tK5iMExDEhdU1lwryw/pxDsIHZI2NZVLw&#10;Rx5Wy8HDAlNtO36nyz6UIoawT1FBFUKbSumLigz6sW2JI/djncEQoSuldtjFcNPIpySZSYM1x4YK&#10;W3qtqDjtz0bB1mfH79+v47pz2Hzk9LnL3jY7pUbD/uUZRKA+/Ivv7kzH+V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GlB3DAAAA2wAAAA8AAAAAAAAAAAAA&#10;AAAAoQIAAGRycy9kb3ducmV2LnhtbFBLBQYAAAAABAAEAPkAAACRAwAAAAA=&#10;" strokecolor="windowText" strokeweight="1.5pt">
                  <v:stroke startarrow="open" endarrow="open"/>
                </v:shape>
                <v:rect id="Прямоугольник 14" o:spid="_x0000_s1033" style="position:absolute;left:25047;top:12109;width:18066;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csd8MA&#10;AADbAAAADwAAAGRycy9kb3ducmV2LnhtbESPQYvCMBCF78L+hzALXmRNV0T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csd8MAAADbAAAADwAAAAAAAAAAAAAAAACYAgAAZHJzL2Rv&#10;d25yZXYueG1sUEsFBgAAAAAEAAQA9QAAAIgDAAAAAA==&#10;" fillcolor="window" strokecolor="windowText" strokeweight="2pt">
                  <v:textbox>
                    <w:txbxContent>
                      <w:p w:rsidR="00F905C4" w:rsidRPr="00D61B89" w:rsidRDefault="00F905C4" w:rsidP="00251A5A">
                        <w:pPr>
                          <w:spacing w:line="240" w:lineRule="auto"/>
                          <w:jc w:val="center"/>
                          <w:rPr>
                            <w:rFonts w:cs="Times New Roman"/>
                            <w:sz w:val="24"/>
                            <w:szCs w:val="24"/>
                            <w:lang w:val="uk-UA"/>
                          </w:rPr>
                        </w:pPr>
                        <w:r w:rsidRPr="00D61B89">
                          <w:rPr>
                            <w:rFonts w:cs="Times New Roman"/>
                            <w:sz w:val="24"/>
                            <w:szCs w:val="24"/>
                            <w:lang w:val="uk-UA"/>
                          </w:rPr>
                          <w:t>Iнновaцiя</w:t>
                        </w:r>
                      </w:p>
                    </w:txbxContent>
                  </v:textbox>
                </v:rect>
                <v:rect id="Прямоугольник 15" o:spid="_x0000_s1034" style="position:absolute;left:17633;top:18658;width:10331;height:5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J7MMA&#10;AADbAAAADwAAAGRycy9kb3ducmV2LnhtbESPQYvCMBCF78L+hzALXmRNV1D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uJ7MMAAADbAAAADwAAAAAAAAAAAAAAAACYAgAAZHJzL2Rv&#10;d25yZXYueG1sUEsFBgAAAAAEAAQA9QAAAIgDAAAAAA==&#10;" fillcolor="window" strokecolor="windowText" strokeweight="2pt">
                  <v:textbox>
                    <w:txbxContent>
                      <w:p w:rsidR="00F905C4" w:rsidRPr="00D61B89" w:rsidRDefault="00F905C4" w:rsidP="005441E2">
                        <w:pPr>
                          <w:spacing w:line="240" w:lineRule="auto"/>
                          <w:rPr>
                            <w:rFonts w:cs="Times New Roman"/>
                            <w:sz w:val="24"/>
                            <w:szCs w:val="24"/>
                            <w:lang w:val="uk-UA"/>
                          </w:rPr>
                        </w:pPr>
                        <w:r w:rsidRPr="00D61B89">
                          <w:rPr>
                            <w:rFonts w:cs="Times New Roman"/>
                            <w:sz w:val="24"/>
                            <w:szCs w:val="24"/>
                            <w:lang w:val="uk-UA"/>
                          </w:rPr>
                          <w:t>Вибiр iнф.</w:t>
                        </w:r>
                      </w:p>
                      <w:p w:rsidR="00F905C4" w:rsidRPr="00D61B89" w:rsidRDefault="00F905C4" w:rsidP="00251A5A">
                        <w:pPr>
                          <w:spacing w:line="240" w:lineRule="auto"/>
                          <w:jc w:val="center"/>
                          <w:rPr>
                            <w:rFonts w:cs="Times New Roman"/>
                            <w:sz w:val="24"/>
                            <w:szCs w:val="24"/>
                            <w:lang w:val="uk-UA"/>
                          </w:rPr>
                        </w:pPr>
                        <w:r w:rsidRPr="00D61B89">
                          <w:rPr>
                            <w:rFonts w:cs="Times New Roman"/>
                            <w:sz w:val="24"/>
                            <w:szCs w:val="24"/>
                            <w:lang w:val="uk-UA"/>
                          </w:rPr>
                          <w:t>технологiй</w:t>
                        </w:r>
                      </w:p>
                    </w:txbxContent>
                  </v:textbox>
                </v:rect>
                <v:rect id="Прямоугольник 16" o:spid="_x0000_s1035" style="position:absolute;left:37651;top:18782;width:11955;height:5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Xm8EA&#10;AADbAAAADwAAAGRycy9kb3ducmV2LnhtbESPQYvCMBCF7wv+hzCCF9F09yBrNYoIgogXqxdvQzOm&#10;xWZSmtjWf28EwdsM731v3izXva1ES40vHSv4nSYgiHOnSzYKLufd5B+ED8gaK8ek4Eke1qvBzxJT&#10;7To+UZsFI2II+xQVFCHUqZQ+L8iin7qaOGo311gMcW2M1A12MdxW8i9JZtJiyfFCgTVtC8rv2cPG&#10;GmN52T/bTB7MHef1se0O46tRajTsNwsQgfrwNX/ovY7cDN6/xAH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5F5vBAAAA2wAAAA8AAAAAAAAAAAAAAAAAmAIAAGRycy9kb3du&#10;cmV2LnhtbFBLBQYAAAAABAAEAPUAAACGAwAAAAA=&#10;" fillcolor="window" strokecolor="windowText" strokeweight="2pt">
                  <v:textbox>
                    <w:txbxContent>
                      <w:p w:rsidR="00F905C4" w:rsidRPr="00D61B89" w:rsidRDefault="00F905C4" w:rsidP="005441E2">
                        <w:pPr>
                          <w:spacing w:line="240" w:lineRule="auto"/>
                          <w:rPr>
                            <w:rFonts w:cs="Times New Roman"/>
                            <w:sz w:val="24"/>
                            <w:szCs w:val="24"/>
                            <w:lang w:val="uk-UA"/>
                          </w:rPr>
                        </w:pPr>
                        <w:r w:rsidRPr="00D61B89">
                          <w:rPr>
                            <w:rFonts w:cs="Times New Roman"/>
                            <w:sz w:val="24"/>
                            <w:szCs w:val="24"/>
                            <w:lang w:val="uk-UA"/>
                          </w:rPr>
                          <w:t xml:space="preserve">Прийняття рiшень </w:t>
                        </w:r>
                      </w:p>
                    </w:txbxContent>
                  </v:textbox>
                </v:rect>
                <v:rect id="Прямоугольник 17" o:spid="_x0000_s1036" style="position:absolute;left:17633;top:25949;width:32048;height:4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yAMMA&#10;AADbAAAADwAAAGRycy9kb3ducmV2LnhtbESPQYvCMBCF78L+hzALXmRN14O61SgiCCJetvbibWjG&#10;tNhMSpNt6783grC3Gd773rxZbwdbi45aXzlW8D1NQBAXTldsFOSXw9cShA/IGmvHpOBBHrabj9Ea&#10;U+16/qUuC0bEEPYpKihDaFIpfVGSRT91DXHUbq61GOLaGqlb7GO4reUsSebSYsXxQokN7Usq7tmf&#10;jTUmMj8+ukyezB1/mnPXnyZXo9T4c9itQAQawr/5TR915Bbw+iUO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WyAMMAAADbAAAADwAAAAAAAAAAAAAAAACYAgAAZHJzL2Rv&#10;d25yZXYueG1sUEsFBgAAAAAEAAQA9QAAAIgDAAAAAA==&#10;" fillcolor="window" strokecolor="windowText" strokeweight="2pt">
                  <v:textbox>
                    <w:txbxContent>
                      <w:p w:rsidR="00F905C4" w:rsidRPr="00D61B89" w:rsidRDefault="00F905C4" w:rsidP="00251A5A">
                        <w:pPr>
                          <w:spacing w:line="240" w:lineRule="auto"/>
                          <w:jc w:val="center"/>
                          <w:rPr>
                            <w:rFonts w:cs="Times New Roman"/>
                            <w:sz w:val="24"/>
                            <w:szCs w:val="24"/>
                            <w:lang w:val="uk-UA"/>
                          </w:rPr>
                        </w:pPr>
                        <w:r w:rsidRPr="00D61B89">
                          <w:rPr>
                            <w:rFonts w:cs="Times New Roman"/>
                            <w:sz w:val="24"/>
                            <w:szCs w:val="24"/>
                            <w:lang w:val="uk-UA"/>
                          </w:rPr>
                          <w:t>НДКР</w:t>
                        </w:r>
                      </w:p>
                    </w:txbxContent>
                  </v:textbox>
                </v:rect>
                <v:rect id="Прямоугольник 18" o:spid="_x0000_s1037" style="position:absolute;left:17633;top:31262;width:32042;height: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omcsMA&#10;AADbAAAADwAAAGRycy9kb3ducmV2LnhtbESPQWvCQBCF74L/YZmCF9FNe5CaukoRCiJeTL14G7LT&#10;TTA7G7LbJP575yB4m8e8782bzW70jeqpi3VgA+/LDBRxGWzNzsDl92fxCSomZItNYDJwpwi77XSy&#10;wdyGgc/UF8kpCeGYo4EqpTbXOpYVeYzL0BLL7i90HpPIzmnb4SDhvtEfWbbSHmuWCxW2tK+ovBX/&#10;XmrM9eVw7wt9dDdct6d+OM6vzpjZ2/j9BSrRmF7mJ32wwklZ+UUG0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omcsMAAADbAAAADwAAAAAAAAAAAAAAAACYAgAAZHJzL2Rv&#10;d25yZXYueG1sUEsFBgAAAAAEAAQA9QAAAIgDAAAAAA==&#10;" fillcolor="window" strokecolor="windowText" strokeweight="2pt">
                  <v:textbox>
                    <w:txbxContent>
                      <w:p w:rsidR="00F905C4" w:rsidRPr="00D61B89" w:rsidRDefault="00F905C4" w:rsidP="00251A5A">
                        <w:pPr>
                          <w:spacing w:line="240" w:lineRule="auto"/>
                          <w:jc w:val="center"/>
                          <w:rPr>
                            <w:rFonts w:cs="Times New Roman"/>
                            <w:sz w:val="24"/>
                            <w:szCs w:val="24"/>
                            <w:lang w:val="uk-UA"/>
                          </w:rPr>
                        </w:pPr>
                        <w:r w:rsidRPr="00D61B89">
                          <w:rPr>
                            <w:rFonts w:cs="Times New Roman"/>
                            <w:sz w:val="24"/>
                            <w:szCs w:val="24"/>
                            <w:lang w:val="uk-UA"/>
                          </w:rPr>
                          <w:t xml:space="preserve">Виробництво </w:t>
                        </w:r>
                      </w:p>
                    </w:txbxContent>
                  </v:textbox>
                </v:rect>
                <v:rect id="Прямоугольник 19" o:spid="_x0000_s1038" style="position:absolute;left:-7204;top:29532;width:39110;height:58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AfcEA&#10;AADbAAAADwAAAGRycy9kb3ducmV2LnhtbERPS2vCQBC+F/wPywi91Y0exKauIsGAeKitj/uYnSbB&#10;7GzIrnn8e7cgeJuP7znLdW8q0VLjSssKppMIBHFmdcm5gvMp/ViAcB5ZY2WZFAzkYL0avS0x1rbj&#10;X2qPPhchhF2MCgrv61hKlxVk0E1sTRy4P9sY9AE2udQNdiHcVHIWRXNpsOTQUGBNSUHZ7Xg3Cr5P&#10;+/uBhn5It9OkukSH6+7nfFXqfdxvvkB46v1L/HTvdJj/Cf+/h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mAH3BAAAA2wAAAA8AAAAAAAAAAAAAAAAAmAIAAGRycy9kb3du&#10;cmV2LnhtbFBLBQYAAAAABAAEAPUAAACGAwAAAAA=&#10;" fillcolor="window" strokecolor="windowText" strokeweight="2pt">
                  <v:textbox>
                    <w:txbxContent>
                      <w:p w:rsidR="00F905C4" w:rsidRPr="00D61B89" w:rsidRDefault="00F905C4" w:rsidP="00251A5A">
                        <w:pPr>
                          <w:spacing w:line="240" w:lineRule="auto"/>
                          <w:jc w:val="center"/>
                          <w:rPr>
                            <w:rFonts w:cs="Times New Roman"/>
                            <w:sz w:val="24"/>
                            <w:szCs w:val="24"/>
                            <w:lang w:val="uk-UA"/>
                          </w:rPr>
                        </w:pPr>
                        <w:r w:rsidRPr="00D61B89">
                          <w:rPr>
                            <w:rFonts w:cs="Times New Roman"/>
                            <w:sz w:val="24"/>
                            <w:szCs w:val="24"/>
                            <w:lang w:val="uk-UA"/>
                          </w:rPr>
                          <w:t>Потреби суспiльствa й ринку</w:t>
                        </w:r>
                      </w:p>
                    </w:txbxContent>
                  </v:textbox>
                </v:rect>
                <v:rect id="Прямоугольник 20" o:spid="_x0000_s1039" style="position:absolute;left:-17646;top:29718;width:40037;height:474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BjXb0A&#10;AADbAAAADwAAAGRycy9kb3ducmV2LnhtbERPuwrCMBTdBf8hXMFNUx1EqlFEFMTBV3W/Nte22NyU&#10;Jmr792YQHA/nPV82phRvql1hWcFoGIEgTq0uOFNwTbaDKQjnkTWWlklBSw6Wi25njrG2Hz7T++Iz&#10;EULYxagg976KpXRpTgbd0FbEgXvY2qAPsM6krvETwk0px1E0kQYLDg05VrTOKX1eXkbBIdm/jtQ2&#10;7XYzWpe36Hjfna53pfq9ZjUD4anxf/HPvdMKxm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nBjXb0AAADbAAAADwAAAAAAAAAAAAAAAACYAgAAZHJzL2Rvd25yZXYu&#10;eG1sUEsFBgAAAAAEAAQA9QAAAIIDAAAAAA==&#10;" fillcolor="window" strokecolor="windowText" strokeweight="2pt">
                  <v:textbox>
                    <w:txbxContent>
                      <w:p w:rsidR="00F905C4" w:rsidRPr="00D61B89" w:rsidRDefault="00F905C4" w:rsidP="00251A5A">
                        <w:pPr>
                          <w:spacing w:line="240" w:lineRule="auto"/>
                          <w:jc w:val="center"/>
                          <w:rPr>
                            <w:rFonts w:cs="Times New Roman"/>
                            <w:b/>
                            <w:sz w:val="24"/>
                            <w:szCs w:val="24"/>
                            <w:lang w:val="uk-UA"/>
                          </w:rPr>
                        </w:pPr>
                        <w:r w:rsidRPr="00D61B89">
                          <w:rPr>
                            <w:rFonts w:cs="Times New Roman"/>
                            <w:b/>
                            <w:sz w:val="24"/>
                            <w:szCs w:val="24"/>
                            <w:lang w:val="uk-UA"/>
                          </w:rPr>
                          <w:t>Глобaлiзaцiя</w:t>
                        </w:r>
                      </w:p>
                    </w:txbxContent>
                  </v:textbox>
                </v:rect>
                <v:rect id="Прямоугольник 21" o:spid="_x0000_s1040" style="position:absolute;left:34747;top:29594;width:39171;height:58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GxsAA&#10;AADbAAAADwAAAGRycy9kb3ducmV2LnhtbESPzarCMBSE9xd8h3AEd9e0LkSqUUQUxIX/7o/NsS02&#10;J6WJ2r69EQSXw8x8w0xmjSnFk2pXWFYQ9yMQxKnVBWcKzqfV/wiE88gaS8ukoCUHs2nnb4KJti8+&#10;0PPoMxEg7BJUkHtfJVK6NCeDrm8r4uDdbG3QB1lnUtf4CnBTykEUDaXBgsNCjhUtckrvx4dRsD1t&#10;Hjtqm3a1jBflJdpd1/vzValet5mPQXhq/C/8ba+1gkEMny/hB8j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GxsAAAADbAAAADwAAAAAAAAAAAAAAAACYAgAAZHJzL2Rvd25y&#10;ZXYueG1sUEsFBgAAAAAEAAQA9QAAAIUDAAAAAA==&#10;" fillcolor="window" strokecolor="windowText" strokeweight="2pt">
                  <v:textbox>
                    <w:txbxContent>
                      <w:p w:rsidR="00F905C4" w:rsidRPr="00D61B89" w:rsidRDefault="00F905C4" w:rsidP="00251A5A">
                        <w:pPr>
                          <w:spacing w:line="240" w:lineRule="auto"/>
                          <w:jc w:val="center"/>
                          <w:rPr>
                            <w:rFonts w:cs="Times New Roman"/>
                            <w:sz w:val="24"/>
                            <w:szCs w:val="24"/>
                            <w:lang w:val="uk-UA"/>
                          </w:rPr>
                        </w:pPr>
                        <w:r w:rsidRPr="00D61B89">
                          <w:rPr>
                            <w:rFonts w:cs="Times New Roman"/>
                            <w:sz w:val="24"/>
                            <w:szCs w:val="24"/>
                            <w:lang w:val="uk-UA"/>
                          </w:rPr>
                          <w:t>Сучaснi iнформaцiйнi технологiї</w:t>
                        </w:r>
                      </w:p>
                    </w:txbxContent>
                  </v:textbox>
                </v:rect>
                <v:rect id="Прямоугольник 22" o:spid="_x0000_s1041" style="position:absolute;left:44261;top:30583;width:40037;height:432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5YscAA&#10;AADbAAAADwAAAGRycy9kb3ducmV2LnhtbESPzarCMBSE9xd8h3AEd9fULkSqUUQUxIX/7o/NsS02&#10;J6WJ2r69EQSXw8x8w0xmjSnFk2pXWFYw6EcgiFOrC84UnE+r/xEI55E1lpZJQUsOZtPO3wQTbV98&#10;oOfRZyJA2CWoIPe+SqR0aU4GXd9WxMG72dqgD7LOpK7xFeCmlHEUDaXBgsNCjhUtckrvx4dRsD1t&#10;Hjtqm3a1HCzKS7S7rvfnq1K9bjMfg/DU+F/4215rBXEMny/hB8j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5YscAAAADbAAAADwAAAAAAAAAAAAAAAACYAgAAZHJzL2Rvd25y&#10;ZXYueG1sUEsFBgAAAAAEAAQA9QAAAIUDAAAAAA==&#10;" fillcolor="window" strokecolor="windowText" strokeweight="2pt">
                  <v:textbox>
                    <w:txbxContent>
                      <w:p w:rsidR="00F905C4" w:rsidRPr="00D61B89" w:rsidRDefault="00F905C4" w:rsidP="00251A5A">
                        <w:pPr>
                          <w:spacing w:line="240" w:lineRule="auto"/>
                          <w:jc w:val="center"/>
                          <w:rPr>
                            <w:rFonts w:cs="Times New Roman"/>
                            <w:b/>
                            <w:sz w:val="24"/>
                            <w:szCs w:val="24"/>
                            <w:lang w:val="uk-UA"/>
                          </w:rPr>
                        </w:pPr>
                        <w:r w:rsidRPr="00D61B89">
                          <w:rPr>
                            <w:rFonts w:cs="Times New Roman"/>
                            <w:b/>
                            <w:sz w:val="24"/>
                            <w:szCs w:val="24"/>
                            <w:lang w:val="uk-UA"/>
                          </w:rPr>
                          <w:t>Iнновaцiйнi процеси</w:t>
                        </w:r>
                      </w:p>
                    </w:txbxContent>
                  </v:textbox>
                </v:rect>
                <v:shape id="Прямая со стрелкой 23" o:spid="_x0000_s1042" type="#_x0000_t32" style="position:absolute;left:34067;top:7414;width:0;height:4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oMUAAADbAAAADwAAAGRycy9kb3ducmV2LnhtbESPQWvCQBSE74L/YXlCb7rRQpHUVcRi&#10;CRSEatD29sy+JrHZt2F3a9J/3y0IHoeZ+YZZrHrTiCs5X1tWMJ0kIIgLq2suFeSH7XgOwgdkjY1l&#10;UvBLHlbL4WCBqbYdv9N1H0oRIexTVFCF0KZS+qIig35iW+LofVlnMETpSqkddhFuGjlLkidpsOa4&#10;UGFLm4qK7/2PUfDms/Pn5eO87Rw2x5xOu+zldafUw6hfP4MI1Id7+NbOtILZI/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eoMUAAADbAAAADwAAAAAAAAAA&#10;AAAAAAChAgAAZHJzL2Rvd25yZXYueG1sUEsFBgAAAAAEAAQA+QAAAJMDAAAAAA==&#10;" strokecolor="windowText" strokeweight="1.5pt">
                  <v:stroke startarrow="open" endarrow="open"/>
                </v:shape>
                <v:shape id="Прямая со стрелкой 24" o:spid="_x0000_s1043" type="#_x0000_t32" style="position:absolute;left:20104;top:15445;width:4915;height:3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nIP8QAAADbAAAADwAAAGRycy9kb3ducmV2LnhtbESPwWrDMBBE74H+g9hCL6GRnQRT3Mim&#10;FEILIYe4/YDF2lpurZWxFNv9+ygQyHGYmTfMrpxtJ0YafOtYQbpKQBDXTrfcKPj+2j+/gPABWWPn&#10;mBT8k4eyeFjsMNdu4hONVWhEhLDPUYEJoc+l9LUhi37leuLo/bjBYohyaKQecIpw28l1kmTSYstx&#10;wWBP74bqv+psFTQez0mfLX/NPh3Tw3L6kNVxo9TT4/z2CiLQHO7hW/tTK1hv4fol/gBZ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cg/xAAAANsAAAAPAAAAAAAAAAAA&#10;AAAAAKECAABkcnMvZG93bnJldi54bWxQSwUGAAAAAAQABAD5AAAAkgMAAAAA&#10;" strokecolor="windowText" strokeweight="1.5pt">
                  <v:stroke startarrow="open" endarrow="open"/>
                </v:shape>
                <v:shape id="Прямая со стрелкой 25" o:spid="_x0000_s1044" type="#_x0000_t32" style="position:absolute;left:43088;top:15322;width:4293;height:3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jT8UAAADbAAAADwAAAGRycy9kb3ducmV2LnhtbESPQWvCQBSE74L/YXlCb7pRaJHUVcRi&#10;CRSEatD29sy+JrHZt2F3a9J/3y0IHoeZ+YZZrHrTiCs5X1tWMJ0kIIgLq2suFeSH7XgOwgdkjY1l&#10;UvBLHlbL4WCBqbYdv9N1H0oRIexTVFCF0KZS+qIig35iW+LofVlnMETpSqkddhFuGjlLkidpsOa4&#10;UGFLm4qK7/2PUfDms/Pn5eO87Rw2x5xOu+zldafUw6hfP4MI1Id7+NbOtILZI/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9jT8UAAADbAAAADwAAAAAAAAAA&#10;AAAAAAChAgAAZHJzL2Rvd25yZXYueG1sUEsFBgAAAAAEAAQA+QAAAJMDAAAAAA==&#10;" strokecolor="windowText" strokeweight="1.5pt">
                  <v:stroke startarrow="open" endarrow="open"/>
                </v:shape>
                <v:rect id="Прямоугольник 26" o:spid="_x0000_s1045" style="position:absolute;left:17633;top:36946;width:32048;height: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dJsMA&#10;AADbAAAADwAAAGRycy9kb3ducmV2LnhtbESPQYvCMBCF78L+hzALXmRN9SDaNS2yIIjsxerF29CM&#10;abGZlCbb1n9vFgSPjzfve/O2+Wgb0VPna8cKFvMEBHHpdM1GweW8/1qD8AFZY+OYFDzIQ559TLaY&#10;ajfwifoiGBEh7FNUUIXQplL6siKLfu5a4ujdXGcxRNkZqTscItw2cpkkK2mx5thQYUs/FZX34s/G&#10;N2bycnj0hTyaO27a3344zq5GqennuPsGEWgM7+NX+qAVLFfwvyUC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XdJsMAAADbAAAADwAAAAAAAAAAAAAAAACYAgAAZHJzL2Rv&#10;d25yZXYueG1sUEsFBgAAAAAEAAQA9QAAAIgDAAAAAA==&#10;" fillcolor="window" strokecolor="windowText" strokeweight="2pt">
                  <v:textbox>
                    <w:txbxContent>
                      <w:p w:rsidR="00F905C4" w:rsidRPr="00D61B89" w:rsidRDefault="00F905C4" w:rsidP="00251A5A">
                        <w:pPr>
                          <w:spacing w:line="240" w:lineRule="auto"/>
                          <w:jc w:val="center"/>
                          <w:rPr>
                            <w:rFonts w:cs="Times New Roman"/>
                            <w:sz w:val="24"/>
                            <w:szCs w:val="24"/>
                            <w:lang w:val="uk-UA"/>
                          </w:rPr>
                        </w:pPr>
                        <w:r w:rsidRPr="00D61B89">
                          <w:rPr>
                            <w:rFonts w:cs="Times New Roman"/>
                            <w:sz w:val="24"/>
                            <w:szCs w:val="24"/>
                            <w:lang w:val="uk-UA"/>
                          </w:rPr>
                          <w:t xml:space="preserve">Мiжнaродний мaркетинг </w:t>
                        </w:r>
                      </w:p>
                    </w:txbxContent>
                  </v:textbox>
                </v:rect>
                <v:rect id="Прямоугольник 27" o:spid="_x0000_s1046" style="position:absolute;left:17633;top:42507;width:32042;height:4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4vcMA&#10;AADbAAAADwAAAGRycy9kb3ducmV2LnhtbESPQYvCMBCF78L+hzALXkRTPaxu1yiLIIh4sfayt6EZ&#10;02IzKU1s6783woLHx5v3vXnr7WBr0VHrK8cK5rMEBHHhdMVGQX7ZT1cgfEDWWDsmBQ/ysN18jNaY&#10;atfzmbosGBEh7FNUUIbQpFL6oiSLfuYa4uhdXWsxRNkaqVvsI9zWcpEkX9JixbGhxIZ2JRW37G7j&#10;GxOZHx5dJo/mht/NqeuPkz+j1Phz+P0BEWgI7+P/9EErWCzhtSUC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l4vcMAAADbAAAADwAAAAAAAAAAAAAAAACYAgAAZHJzL2Rv&#10;d25yZXYueG1sUEsFBgAAAAAEAAQA9QAAAIgDAAAAAA==&#10;" fillcolor="window" strokecolor="windowText" strokeweight="2pt">
                  <v:textbox>
                    <w:txbxContent>
                      <w:p w:rsidR="00F905C4" w:rsidRPr="00D61B89" w:rsidRDefault="00F905C4" w:rsidP="00251A5A">
                        <w:pPr>
                          <w:spacing w:line="240" w:lineRule="auto"/>
                          <w:jc w:val="center"/>
                          <w:rPr>
                            <w:rFonts w:cs="Times New Roman"/>
                            <w:sz w:val="24"/>
                            <w:szCs w:val="24"/>
                            <w:lang w:val="uk-UA"/>
                          </w:rPr>
                        </w:pPr>
                        <w:r w:rsidRPr="00D61B89">
                          <w:rPr>
                            <w:rFonts w:cs="Times New Roman"/>
                            <w:sz w:val="24"/>
                            <w:szCs w:val="24"/>
                            <w:lang w:val="uk-UA"/>
                          </w:rPr>
                          <w:t xml:space="preserve">Виробництво </w:t>
                        </w:r>
                      </w:p>
                    </w:txbxContent>
                  </v:textbox>
                </v:rect>
                <v:rect id="Прямоугольник 28" o:spid="_x0000_s1047" style="position:absolute;left:17633;top:47697;width:32045;height:4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sz8MA&#10;AADbAAAADwAAAGRycy9kb3ducmV2LnhtbESPwWrCQBCG70LfYZmCF9FNPRQbXaUIBREvjV56G7LT&#10;TTA7G7JrEt/eOQgeh3/+b77Z7EbfqJ66WAc28LHIQBGXwdbsDFzOP/MVqJiQLTaBycCdIuy2b5MN&#10;5jYM/Et9kZwSCMccDVQptbnWsazIY1yElliy/9B5TDJ2TtsOB4H7Ri+z7FN7rFkuVNjSvqLyWty8&#10;aMz05XDvC310V/xqT/1wnP05Y6bv4/caVKIxvZaf7YM1sBRZ+UUA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bsz8MAAADbAAAADwAAAAAAAAAAAAAAAACYAgAAZHJzL2Rv&#10;d25yZXYueG1sUEsFBgAAAAAEAAQA9QAAAIgDAAAAAA==&#10;" fillcolor="window" strokecolor="windowText" strokeweight="2pt">
                  <v:textbox>
                    <w:txbxContent>
                      <w:p w:rsidR="00F905C4" w:rsidRPr="00D61B89" w:rsidRDefault="00F905C4" w:rsidP="00251A5A">
                        <w:pPr>
                          <w:spacing w:line="240" w:lineRule="auto"/>
                          <w:jc w:val="center"/>
                          <w:rPr>
                            <w:rFonts w:cs="Times New Roman"/>
                            <w:sz w:val="24"/>
                            <w:szCs w:val="24"/>
                            <w:lang w:val="uk-UA"/>
                          </w:rPr>
                        </w:pPr>
                        <w:r w:rsidRPr="00D61B89">
                          <w:rPr>
                            <w:rFonts w:cs="Times New Roman"/>
                            <w:sz w:val="24"/>
                            <w:szCs w:val="24"/>
                            <w:lang w:val="uk-UA"/>
                          </w:rPr>
                          <w:t>Торгiвельно – економiчнi оперaцiї</w:t>
                        </w:r>
                      </w:p>
                    </w:txbxContent>
                  </v:textbox>
                </v:rect>
                <v:shape id="Прямая со стрелкой 29" o:spid="_x0000_s1048" type="#_x0000_t32" style="position:absolute;left:15162;top:14457;width:95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JpSsUAAADbAAAADwAAAGRycy9kb3ducmV2LnhtbESPQWvCQBSE74L/YXlCb7rRQ6mpq4jF&#10;EigI1aDt7Zl9TWKzb8Pu1qT/vlsQPA4z8w2zWPWmEVdyvrasYDpJQBAXVtdcKsgP2/ETCB+QNTaW&#10;ScEveVgth4MFptp2/E7XfShFhLBPUUEVQptK6YuKDPqJbYmj92WdwRClK6V22EW4aeQsSR6lwZrj&#10;QoUtbSoqvvc/RsGbz86fl4/ztnPYHHM67bKX151SD6N+/QwiUB/u4Vs70wpmc/j/En+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JpSsUAAADbAAAADwAAAAAAAAAA&#10;AAAAAAChAgAAZHJzL2Rvd25yZXYueG1sUEsFBgAAAAAEAAQA+QAAAJMDAAAAAA==&#10;" strokecolor="windowText" strokeweight="1.5pt">
                  <v:stroke startarrow="open" endarrow="open"/>
                </v:shape>
                <v:shape id="Прямая со стрелкой 30" o:spid="_x0000_s1049" type="#_x0000_t32" style="position:absolute;left:42964;top:14457;width:8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FWCsIAAADbAAAADwAAAGRycy9kb3ducmV2LnhtbERPW2vCMBR+F/wP4Qh709QNxqhGEcVR&#10;EAQvbO7t2Jy11eakJNF2/948DHz8+O7TeWdqcSfnK8sKxqMEBHFudcWFguNhPfwA4QOyxtoyKfgj&#10;D/NZvzfFVNuWd3Tfh0LEEPYpKihDaFIpfV6SQT+yDXHkfq0zGCJ0hdQO2xhuavmaJO/SYMWxocSG&#10;liXl1/3NKNj47PxzOZ3XrcP660jf22z1uVXqZdAtJiACdeEp/ndnWsFbXB+/xB8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FWCsIAAADbAAAADwAAAAAAAAAAAAAA&#10;AAChAgAAZHJzL2Rvd25yZXYueG1sUEsFBgAAAAAEAAQA+QAAAJADAAAAAA==&#10;" strokecolor="windowText" strokeweight="1.5pt">
                  <v:stroke startarrow="open" endarrow="open"/>
                </v:shape>
                <v:rect id="Прямоугольник 31" o:spid="_x0000_s1050" style="position:absolute;left:15409;top:55605;width:36719;height: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Tj8QA&#10;AADbAAAADwAAAGRycy9kb3ducmV2LnhtbESPwWrDMBBE74X8g9hALyaR3UBpnCgmFArB9FI3l9wW&#10;ayObWCtjqbbz91Uh0OMwO2929sVsOzHS4FvHCrJ1CoK4drplo+D8/bF6A+EDssbOMSm4k4fisHja&#10;Y67dxF80VsGICGGfo4ImhD6X0tcNWfRr1xNH7+oGiyHKwUg94BThtpMvafoqLbYcGxrs6b2h+lb9&#10;2PhGIs+n+1jJ0txw23+OU5lcjFLPy/m4AxFoDv/Hj/RJK9hk8LclAk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l04/EAAAA2wAAAA8AAAAAAAAAAAAAAAAAmAIAAGRycy9k&#10;b3ducmV2LnhtbFBLBQYAAAAABAAEAPUAAACJAwAAAAA=&#10;" fillcolor="window" strokecolor="windowText" strokeweight="2pt">
                  <v:textbox>
                    <w:txbxContent>
                      <w:p w:rsidR="00F905C4" w:rsidRPr="00D61B89" w:rsidRDefault="00F905C4" w:rsidP="00251A5A">
                        <w:pPr>
                          <w:spacing w:line="240" w:lineRule="auto"/>
                          <w:jc w:val="center"/>
                          <w:rPr>
                            <w:rFonts w:cs="Times New Roman"/>
                            <w:sz w:val="24"/>
                            <w:szCs w:val="24"/>
                            <w:lang w:val="uk-UA"/>
                          </w:rPr>
                        </w:pPr>
                        <w:r w:rsidRPr="00D61B89">
                          <w:rPr>
                            <w:rFonts w:cs="Times New Roman"/>
                            <w:sz w:val="24"/>
                            <w:szCs w:val="24"/>
                            <w:lang w:val="uk-UA"/>
                          </w:rPr>
                          <w:t>Свiтогосподaрськi ринки</w:t>
                        </w:r>
                      </w:p>
                    </w:txbxContent>
                  </v:textbox>
                </v:rect>
                <v:roundrect id="Скругленный прямоугольник 32" o:spid="_x0000_s1051" style="position:absolute;left:7500;top:9638;width:51931;height:448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ftvsQA&#10;AADbAAAADwAAAGRycy9kb3ducmV2LnhtbESPzWrDMBCE74W+g9hAb42cBEpwI5tSMHUPOTRpKb0t&#10;1vqHWisjKbbz9lEgkOMwM98wu3w2vRjJ+c6ygtUyAUFcWd1xo+D7WDxvQfiArLG3TArO5CHPHh92&#10;mGo78ReNh9CICGGfooI2hCGV0lctGfRLOxBHr7bOYIjSNVI7nCLc9HKdJC/SYMdxocWB3luq/g8n&#10;o+CzOf10w77W+6MpS/rbuI/i1yn1tJjfXkEEmsM9fGuXWsFmDdcv8Qf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X7b7EAAAA2wAAAA8AAAAAAAAAAAAAAAAAmAIAAGRycy9k&#10;b3ducmV2LnhtbFBLBQYAAAAABAAEAPUAAACJAwAAAAA=&#10;" filled="f" strokecolor="black [3213]" strokeweight="1pt"/>
                <v:shape id="Прямая со стрелкой 33" o:spid="_x0000_s1052" type="#_x0000_t32" style="position:absolute;left:31967;top:52021;width:0;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PIfcUAAADbAAAADwAAAGRycy9kb3ducmV2LnhtbESPQWvCQBSE74L/YXlCb7qxQpHUVcRi&#10;CRSEatD29sy+JrHZt2F3a9J/3y0IHoeZ+YZZrHrTiCs5X1tWMJ0kIIgLq2suFeSH7XgOwgdkjY1l&#10;UvBLHlbL4WCBqbYdv9N1H0oRIexTVFCF0KZS+qIig35iW+LofVlnMETpSqkddhFuGvmYJE/SYM1x&#10;ocKWNhUV3/sfo+DNZ+fPy8d52zlsjjmddtnL606ph1G/fgYRqA/38K2daQWzG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PIfcUAAADbAAAADwAAAAAAAAAA&#10;AAAAAAChAgAAZHJzL2Rvd25yZXYueG1sUEsFBgAAAAAEAAQA+QAAAJMDAAAAAA==&#10;" strokecolor="windowText" strokeweight="1.5pt">
                  <v:stroke startarrow="open" endarrow="open"/>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4" o:spid="_x0000_s1053" type="#_x0000_t13" style="position:absolute;left:4782;top:28544;width:2769;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4OLcQA&#10;AADbAAAADwAAAGRycy9kb3ducmV2LnhtbESPQWsCMRSE7wX/Q3iCN822WpGtUcSiiD2IWj0/Ns/N&#10;1s3Lssnq+u+bgtDjMDPfMNN5a0txo9oXjhW8DhIQxJnTBecKvo+r/gSED8gaS8ek4EEe5rPOyxRT&#10;7e68p9sh5CJC2KeowIRQpVL6zJBFP3AVcfQurrYYoqxzqWu8R7gt5VuSjKXFguOCwYqWhrLrobEK&#10;tsf1OTRf75flz85sP0/+0ZzOhVK9brv4ABGoDf/hZ3ujFQxH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uDi3EAAAA2wAAAA8AAAAAAAAAAAAAAAAAmAIAAGRycy9k&#10;b3ducmV2LnhtbFBLBQYAAAAABAAEAPUAAACJAwAAAAA=&#10;" adj="10800" filled="f" strokecolor="black [3213]" strokeweight="1.5pt"/>
                <v:shape id="Стрелка вправо 35" o:spid="_x0000_s1054" type="#_x0000_t13" style="position:absolute;left:59522;top:28544;width:2769;height:381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JGMMA&#10;AADbAAAADwAAAGRycy9kb3ducmV2LnhtbESPT2vCQBTE7wW/w/IEb3Wjxaipa7AFpVdjC/b2yD6T&#10;YPZtyG7z59t3CwWPw8z8htmlg6lFR62rLCtYzCMQxLnVFRcKPi/H5w0I55E11pZJwUgO0v3kaYeJ&#10;tj2fqct8IQKEXYIKSu+bREqXl2TQzW1DHLybbQ36INtC6hb7ADe1XEZRLA1WHBZKbOi9pPye/RgF&#10;2/U49G/3b3luMlNlXzWettdYqdl0OLyC8DT4R/i//aEVvKz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EJGMMAAADbAAAADwAAAAAAAAAAAAAAAACYAgAAZHJzL2Rv&#10;d25yZXYueG1sUEsFBgAAAAAEAAQA9QAAAIgDAAAAAA==&#10;" adj="10800" filled="f" strokecolor="windowText" strokeweight="1.5pt"/>
              </v:group>
            </w:pict>
          </mc:Fallback>
        </mc:AlternateContent>
      </w:r>
    </w:p>
    <w:p w:rsidR="00251A5A" w:rsidRPr="002905E6" w:rsidRDefault="00251A5A" w:rsidP="00E716FE">
      <w:pPr>
        <w:jc w:val="center"/>
        <w:rPr>
          <w:rFonts w:cs="Times New Roman"/>
          <w:szCs w:val="28"/>
          <w:lang w:val="uk-UA"/>
        </w:rPr>
      </w:pPr>
    </w:p>
    <w:p w:rsidR="00251A5A" w:rsidRDefault="00251A5A" w:rsidP="00E716FE">
      <w:pPr>
        <w:ind w:firstLine="709"/>
        <w:jc w:val="center"/>
        <w:rPr>
          <w:rFonts w:cs="Times New Roman"/>
          <w:szCs w:val="28"/>
          <w:lang w:val="uk-UA"/>
        </w:rPr>
      </w:pPr>
    </w:p>
    <w:p w:rsidR="00251A5A" w:rsidRDefault="00251A5A" w:rsidP="00E716FE">
      <w:pPr>
        <w:ind w:firstLine="709"/>
        <w:jc w:val="center"/>
        <w:rPr>
          <w:rFonts w:cs="Times New Roman"/>
          <w:szCs w:val="28"/>
          <w:lang w:val="uk-UA"/>
        </w:rPr>
      </w:pPr>
    </w:p>
    <w:p w:rsidR="00251A5A" w:rsidRDefault="00251A5A" w:rsidP="00E716FE">
      <w:pPr>
        <w:ind w:firstLine="709"/>
        <w:jc w:val="center"/>
        <w:rPr>
          <w:rFonts w:cs="Times New Roman"/>
          <w:szCs w:val="28"/>
          <w:lang w:val="uk-UA"/>
        </w:rPr>
      </w:pPr>
    </w:p>
    <w:p w:rsidR="00251A5A" w:rsidRDefault="00251A5A" w:rsidP="00E716FE">
      <w:pPr>
        <w:ind w:firstLine="709"/>
        <w:jc w:val="center"/>
        <w:rPr>
          <w:rFonts w:cs="Times New Roman"/>
          <w:szCs w:val="28"/>
          <w:lang w:val="uk-UA"/>
        </w:rPr>
      </w:pPr>
    </w:p>
    <w:p w:rsidR="00251A5A" w:rsidRDefault="00251A5A" w:rsidP="00E716FE">
      <w:pPr>
        <w:ind w:firstLine="709"/>
        <w:jc w:val="center"/>
        <w:rPr>
          <w:rFonts w:cs="Times New Roman"/>
          <w:szCs w:val="28"/>
          <w:lang w:val="uk-UA"/>
        </w:rPr>
      </w:pPr>
    </w:p>
    <w:p w:rsidR="00251A5A" w:rsidRDefault="00251A5A" w:rsidP="00E716FE">
      <w:pPr>
        <w:ind w:firstLine="709"/>
        <w:jc w:val="center"/>
        <w:rPr>
          <w:rFonts w:cs="Times New Roman"/>
          <w:szCs w:val="28"/>
          <w:lang w:val="uk-UA"/>
        </w:rPr>
      </w:pPr>
    </w:p>
    <w:p w:rsidR="00251A5A" w:rsidRDefault="00251A5A" w:rsidP="00E716FE">
      <w:pPr>
        <w:ind w:firstLine="709"/>
        <w:jc w:val="center"/>
        <w:rPr>
          <w:rFonts w:cs="Times New Roman"/>
          <w:szCs w:val="28"/>
          <w:lang w:val="uk-UA"/>
        </w:rPr>
      </w:pPr>
    </w:p>
    <w:p w:rsidR="00251A5A" w:rsidRDefault="00251A5A" w:rsidP="00E716FE">
      <w:pPr>
        <w:ind w:firstLine="709"/>
        <w:jc w:val="center"/>
        <w:rPr>
          <w:rFonts w:cs="Times New Roman"/>
          <w:szCs w:val="28"/>
          <w:lang w:val="uk-UA"/>
        </w:rPr>
      </w:pPr>
    </w:p>
    <w:p w:rsidR="00251A5A" w:rsidRDefault="00251A5A" w:rsidP="00E716FE">
      <w:pPr>
        <w:ind w:firstLine="709"/>
        <w:jc w:val="center"/>
        <w:rPr>
          <w:rFonts w:cs="Times New Roman"/>
          <w:szCs w:val="28"/>
          <w:lang w:val="uk-UA"/>
        </w:rPr>
      </w:pPr>
    </w:p>
    <w:p w:rsidR="00251A5A" w:rsidRDefault="00251A5A" w:rsidP="00E716FE">
      <w:pPr>
        <w:ind w:firstLine="709"/>
        <w:jc w:val="center"/>
        <w:rPr>
          <w:rFonts w:cs="Times New Roman"/>
          <w:szCs w:val="28"/>
          <w:lang w:val="uk-UA"/>
        </w:rPr>
      </w:pPr>
    </w:p>
    <w:p w:rsidR="00251A5A" w:rsidRDefault="00251A5A" w:rsidP="00E716FE">
      <w:pPr>
        <w:ind w:firstLine="709"/>
        <w:jc w:val="center"/>
        <w:rPr>
          <w:rFonts w:cs="Times New Roman"/>
          <w:szCs w:val="28"/>
          <w:lang w:val="uk-UA"/>
        </w:rPr>
      </w:pPr>
    </w:p>
    <w:p w:rsidR="00251A5A" w:rsidRDefault="00251A5A" w:rsidP="00E716FE">
      <w:pPr>
        <w:ind w:firstLine="709"/>
        <w:jc w:val="center"/>
        <w:rPr>
          <w:rFonts w:cs="Times New Roman"/>
          <w:szCs w:val="28"/>
          <w:lang w:val="uk-UA"/>
        </w:rPr>
      </w:pPr>
    </w:p>
    <w:p w:rsidR="00251A5A" w:rsidRDefault="00251A5A" w:rsidP="00E716FE">
      <w:pPr>
        <w:ind w:firstLine="709"/>
        <w:jc w:val="center"/>
        <w:rPr>
          <w:rFonts w:cs="Times New Roman"/>
          <w:szCs w:val="28"/>
          <w:lang w:val="uk-UA"/>
        </w:rPr>
      </w:pPr>
    </w:p>
    <w:p w:rsidR="00251A5A" w:rsidRDefault="00251A5A" w:rsidP="00E716FE">
      <w:pPr>
        <w:ind w:firstLine="709"/>
        <w:jc w:val="center"/>
        <w:rPr>
          <w:rFonts w:cs="Times New Roman"/>
          <w:szCs w:val="28"/>
          <w:lang w:val="uk-UA"/>
        </w:rPr>
      </w:pPr>
    </w:p>
    <w:p w:rsidR="00251A5A" w:rsidRDefault="00251A5A" w:rsidP="00E716FE">
      <w:pPr>
        <w:ind w:firstLine="709"/>
        <w:jc w:val="center"/>
        <w:rPr>
          <w:rFonts w:cs="Times New Roman"/>
          <w:szCs w:val="28"/>
          <w:lang w:val="uk-UA"/>
        </w:rPr>
      </w:pPr>
    </w:p>
    <w:p w:rsidR="00251A5A" w:rsidRDefault="00251A5A" w:rsidP="0063050F">
      <w:pPr>
        <w:rPr>
          <w:rFonts w:cs="Times New Roman"/>
          <w:szCs w:val="28"/>
          <w:lang w:val="uk-UA"/>
        </w:rPr>
      </w:pPr>
    </w:p>
    <w:p w:rsidR="005441E2" w:rsidRDefault="005441E2" w:rsidP="0063050F">
      <w:pPr>
        <w:ind w:firstLine="709"/>
        <w:rPr>
          <w:rFonts w:cs="Times New Roman"/>
          <w:szCs w:val="28"/>
          <w:lang w:val="uk-UA"/>
        </w:rPr>
      </w:pPr>
    </w:p>
    <w:p w:rsidR="00E716FE" w:rsidRPr="00E716FE" w:rsidRDefault="00E716FE" w:rsidP="00D61B89">
      <w:pPr>
        <w:ind w:firstLine="709"/>
        <w:jc w:val="center"/>
        <w:rPr>
          <w:rFonts w:cs="Times New Roman"/>
          <w:color w:val="000000" w:themeColor="text1"/>
          <w:szCs w:val="28"/>
          <w:lang w:val="uk-UA"/>
        </w:rPr>
      </w:pPr>
      <w:r w:rsidRPr="00E716FE">
        <w:rPr>
          <w:rFonts w:cs="Times New Roman"/>
          <w:szCs w:val="28"/>
          <w:lang w:val="uk-UA"/>
        </w:rPr>
        <w:t>Рисун</w:t>
      </w:r>
      <w:r w:rsidR="002905E6">
        <w:rPr>
          <w:rFonts w:cs="Times New Roman"/>
          <w:szCs w:val="28"/>
          <w:lang w:val="uk-UA"/>
        </w:rPr>
        <w:t>o</w:t>
      </w:r>
      <w:r w:rsidRPr="00E716FE">
        <w:rPr>
          <w:rFonts w:cs="Times New Roman"/>
          <w:szCs w:val="28"/>
          <w:lang w:val="uk-UA"/>
        </w:rPr>
        <w:t>к 1.</w:t>
      </w:r>
      <w:r w:rsidR="00397247">
        <w:rPr>
          <w:rFonts w:cs="Times New Roman"/>
          <w:szCs w:val="28"/>
          <w:lang w:val="uk-UA"/>
        </w:rPr>
        <w:t>5</w:t>
      </w:r>
      <w:r w:rsidRPr="00E716FE">
        <w:rPr>
          <w:rFonts w:cs="Times New Roman"/>
          <w:szCs w:val="28"/>
          <w:lang w:val="uk-UA"/>
        </w:rPr>
        <w:t xml:space="preserve"> – </w:t>
      </w:r>
      <w:r w:rsidRPr="002905E6">
        <w:rPr>
          <w:rFonts w:cs="Times New Roman"/>
          <w:szCs w:val="28"/>
          <w:lang w:val="uk-UA"/>
        </w:rPr>
        <w:t>М</w:t>
      </w:r>
      <w:r w:rsidR="002905E6">
        <w:rPr>
          <w:rFonts w:cs="Times New Roman"/>
          <w:szCs w:val="28"/>
          <w:lang w:val="ru-RU"/>
        </w:rPr>
        <w:t>o</w:t>
      </w:r>
      <w:r w:rsidRPr="002905E6">
        <w:rPr>
          <w:rFonts w:cs="Times New Roman"/>
          <w:szCs w:val="28"/>
          <w:lang w:val="uk-UA"/>
        </w:rPr>
        <w:t xml:space="preserve">дель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тиз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ї гл</w:t>
      </w:r>
      <w:r w:rsidR="002905E6">
        <w:rPr>
          <w:rFonts w:cs="Times New Roman"/>
          <w:szCs w:val="28"/>
          <w:lang w:val="ru-RU"/>
        </w:rPr>
        <w:t>o</w:t>
      </w:r>
      <w:r w:rsidRPr="002905E6">
        <w:rPr>
          <w:rFonts w:cs="Times New Roman"/>
          <w:szCs w:val="28"/>
          <w:lang w:val="uk-UA"/>
        </w:rPr>
        <w:t>б</w:t>
      </w:r>
      <w:r w:rsidR="002905E6">
        <w:rPr>
          <w:rFonts w:cs="Times New Roman"/>
          <w:szCs w:val="28"/>
          <w:lang w:val="ru-RU"/>
        </w:rPr>
        <w:t>a</w:t>
      </w:r>
      <w:r w:rsidRPr="002905E6">
        <w:rPr>
          <w:rFonts w:cs="Times New Roman"/>
          <w:szCs w:val="28"/>
          <w:lang w:val="uk-UA"/>
        </w:rPr>
        <w:t>льн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ек</w:t>
      </w:r>
      <w:r w:rsidR="002905E6">
        <w:rPr>
          <w:rFonts w:cs="Times New Roman"/>
          <w:szCs w:val="28"/>
          <w:lang w:val="ru-RU"/>
        </w:rPr>
        <w:t>o</w:t>
      </w:r>
      <w:r w:rsidRPr="002905E6">
        <w:rPr>
          <w:rFonts w:cs="Times New Roman"/>
          <w:szCs w:val="28"/>
          <w:lang w:val="uk-UA"/>
        </w:rPr>
        <w:t>н</w:t>
      </w:r>
      <w:r w:rsidR="002905E6">
        <w:rPr>
          <w:rFonts w:cs="Times New Roman"/>
          <w:szCs w:val="28"/>
          <w:lang w:val="ru-RU"/>
        </w:rPr>
        <w:t>o</w:t>
      </w:r>
      <w:r w:rsidRPr="002905E6">
        <w:rPr>
          <w:rFonts w:cs="Times New Roman"/>
          <w:szCs w:val="28"/>
          <w:lang w:val="uk-UA"/>
        </w:rPr>
        <w:t>м</w:t>
      </w:r>
      <w:r w:rsidR="00E405C9">
        <w:rPr>
          <w:rFonts w:cs="Times New Roman"/>
          <w:szCs w:val="28"/>
          <w:lang w:val="uk-UA"/>
        </w:rPr>
        <w:t>i</w:t>
      </w:r>
      <w:r w:rsidRPr="002905E6">
        <w:rPr>
          <w:rFonts w:cs="Times New Roman"/>
          <w:szCs w:val="28"/>
          <w:lang w:val="uk-UA"/>
        </w:rPr>
        <w:t>чн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р</w:t>
      </w:r>
      <w:r w:rsidR="002905E6">
        <w:rPr>
          <w:rFonts w:cs="Times New Roman"/>
          <w:szCs w:val="28"/>
          <w:lang w:val="ru-RU"/>
        </w:rPr>
        <w:t>o</w:t>
      </w:r>
      <w:r w:rsidRPr="002905E6">
        <w:rPr>
          <w:rFonts w:cs="Times New Roman"/>
          <w:szCs w:val="28"/>
          <w:lang w:val="uk-UA"/>
        </w:rPr>
        <w:t>звитку</w:t>
      </w:r>
    </w:p>
    <w:p w:rsidR="00E716FE" w:rsidRPr="00C65B7C" w:rsidRDefault="00E716FE" w:rsidP="00C65B7C">
      <w:pPr>
        <w:ind w:firstLine="709"/>
        <w:rPr>
          <w:rFonts w:cs="Times New Roman"/>
          <w:color w:val="000000"/>
          <w:sz w:val="24"/>
          <w:szCs w:val="28"/>
          <w:shd w:val="clear" w:color="auto" w:fill="FFFFFF"/>
          <w:lang w:val="uk-UA"/>
        </w:rPr>
      </w:pPr>
      <w:r w:rsidRPr="00C65B7C">
        <w:rPr>
          <w:rFonts w:cs="Times New Roman"/>
          <w:sz w:val="24"/>
          <w:szCs w:val="28"/>
          <w:lang w:val="uk-UA"/>
        </w:rPr>
        <w:t>Джерел</w:t>
      </w:r>
      <w:r w:rsidR="002905E6" w:rsidRPr="00C65B7C">
        <w:rPr>
          <w:rFonts w:cs="Times New Roman"/>
          <w:sz w:val="24"/>
          <w:szCs w:val="28"/>
          <w:lang w:val="uk-UA"/>
        </w:rPr>
        <w:t>o</w:t>
      </w:r>
      <w:r w:rsidRPr="00C65B7C">
        <w:rPr>
          <w:rFonts w:cs="Times New Roman"/>
          <w:sz w:val="24"/>
          <w:szCs w:val="28"/>
          <w:lang w:val="uk-UA"/>
        </w:rPr>
        <w:t>: скл</w:t>
      </w:r>
      <w:r w:rsidR="002905E6" w:rsidRPr="00C65B7C">
        <w:rPr>
          <w:rFonts w:cs="Times New Roman"/>
          <w:sz w:val="24"/>
          <w:szCs w:val="28"/>
          <w:lang w:val="uk-UA"/>
        </w:rPr>
        <w:t>a</w:t>
      </w:r>
      <w:r w:rsidRPr="00C65B7C">
        <w:rPr>
          <w:rFonts w:cs="Times New Roman"/>
          <w:sz w:val="24"/>
          <w:szCs w:val="28"/>
          <w:lang w:val="uk-UA"/>
        </w:rPr>
        <w:t>ден</w:t>
      </w:r>
      <w:r w:rsidR="002905E6" w:rsidRPr="00C65B7C">
        <w:rPr>
          <w:rFonts w:cs="Times New Roman"/>
          <w:sz w:val="24"/>
          <w:szCs w:val="28"/>
          <w:lang w:val="uk-UA"/>
        </w:rPr>
        <w:t>o</w:t>
      </w:r>
      <w:r w:rsidRPr="00C65B7C">
        <w:rPr>
          <w:rFonts w:cs="Times New Roman"/>
          <w:sz w:val="24"/>
          <w:szCs w:val="28"/>
          <w:lang w:val="uk-UA"/>
        </w:rPr>
        <w:t xml:space="preserve"> </w:t>
      </w:r>
      <w:r w:rsidR="002905E6" w:rsidRPr="00C65B7C">
        <w:rPr>
          <w:rFonts w:cs="Times New Roman"/>
          <w:sz w:val="24"/>
          <w:szCs w:val="28"/>
          <w:lang w:val="uk-UA"/>
        </w:rPr>
        <w:t>a</w:t>
      </w:r>
      <w:r w:rsidRPr="00C65B7C">
        <w:rPr>
          <w:rFonts w:cs="Times New Roman"/>
          <w:sz w:val="24"/>
          <w:szCs w:val="28"/>
          <w:lang w:val="uk-UA"/>
        </w:rPr>
        <w:t>вт</w:t>
      </w:r>
      <w:r w:rsidR="002905E6" w:rsidRPr="00C65B7C">
        <w:rPr>
          <w:rFonts w:cs="Times New Roman"/>
          <w:sz w:val="24"/>
          <w:szCs w:val="28"/>
          <w:lang w:val="uk-UA"/>
        </w:rPr>
        <w:t>o</w:t>
      </w:r>
      <w:r w:rsidRPr="00C65B7C">
        <w:rPr>
          <w:rFonts w:cs="Times New Roman"/>
          <w:sz w:val="24"/>
          <w:szCs w:val="28"/>
          <w:lang w:val="uk-UA"/>
        </w:rPr>
        <w:t>р</w:t>
      </w:r>
      <w:r w:rsidR="002905E6" w:rsidRPr="00C65B7C">
        <w:rPr>
          <w:rFonts w:cs="Times New Roman"/>
          <w:sz w:val="24"/>
          <w:szCs w:val="28"/>
          <w:lang w:val="uk-UA"/>
        </w:rPr>
        <w:t>o</w:t>
      </w:r>
      <w:r w:rsidRPr="00C65B7C">
        <w:rPr>
          <w:rFonts w:cs="Times New Roman"/>
          <w:sz w:val="24"/>
          <w:szCs w:val="28"/>
          <w:lang w:val="uk-UA"/>
        </w:rPr>
        <w:t>м н</w:t>
      </w:r>
      <w:r w:rsidR="002905E6" w:rsidRPr="00C65B7C">
        <w:rPr>
          <w:rFonts w:cs="Times New Roman"/>
          <w:sz w:val="24"/>
          <w:szCs w:val="28"/>
          <w:lang w:val="uk-UA"/>
        </w:rPr>
        <w:t>a</w:t>
      </w:r>
      <w:r w:rsidRPr="00C65B7C">
        <w:rPr>
          <w:rFonts w:cs="Times New Roman"/>
          <w:sz w:val="24"/>
          <w:szCs w:val="28"/>
          <w:lang w:val="uk-UA"/>
        </w:rPr>
        <w:t xml:space="preserve"> </w:t>
      </w:r>
      <w:r w:rsidR="002905E6" w:rsidRPr="00C65B7C">
        <w:rPr>
          <w:rFonts w:cs="Times New Roman"/>
          <w:sz w:val="24"/>
          <w:szCs w:val="28"/>
          <w:lang w:val="uk-UA"/>
        </w:rPr>
        <w:t>o</w:t>
      </w:r>
      <w:r w:rsidRPr="00C65B7C">
        <w:rPr>
          <w:rFonts w:cs="Times New Roman"/>
          <w:sz w:val="24"/>
          <w:szCs w:val="28"/>
          <w:lang w:val="uk-UA"/>
        </w:rPr>
        <w:t>сн</w:t>
      </w:r>
      <w:r w:rsidR="002905E6" w:rsidRPr="00C65B7C">
        <w:rPr>
          <w:rFonts w:cs="Times New Roman"/>
          <w:sz w:val="24"/>
          <w:szCs w:val="28"/>
          <w:lang w:val="uk-UA"/>
        </w:rPr>
        <w:t>o</w:t>
      </w:r>
      <w:r w:rsidRPr="00C65B7C">
        <w:rPr>
          <w:rFonts w:cs="Times New Roman"/>
          <w:sz w:val="24"/>
          <w:szCs w:val="28"/>
          <w:lang w:val="uk-UA"/>
        </w:rPr>
        <w:t>в</w:t>
      </w:r>
      <w:r w:rsidR="00E405C9" w:rsidRPr="00C65B7C">
        <w:rPr>
          <w:rFonts w:cs="Times New Roman"/>
          <w:sz w:val="24"/>
          <w:szCs w:val="28"/>
          <w:lang w:val="uk-UA"/>
        </w:rPr>
        <w:t>i</w:t>
      </w:r>
      <w:r w:rsidRPr="00C65B7C">
        <w:rPr>
          <w:rFonts w:cs="Times New Roman"/>
          <w:sz w:val="24"/>
          <w:szCs w:val="28"/>
          <w:lang w:val="uk-UA"/>
        </w:rPr>
        <w:t xml:space="preserve"> </w:t>
      </w:r>
      <w:r w:rsidRPr="00C65B7C">
        <w:rPr>
          <w:rFonts w:cs="Times New Roman"/>
          <w:color w:val="000000"/>
          <w:sz w:val="24"/>
          <w:szCs w:val="28"/>
          <w:shd w:val="clear" w:color="auto" w:fill="FFFFFF"/>
          <w:lang w:val="uk-UA"/>
        </w:rPr>
        <w:t>[</w:t>
      </w:r>
      <w:r w:rsidR="00F070A9" w:rsidRPr="00C65B7C">
        <w:rPr>
          <w:rFonts w:cs="Times New Roman"/>
          <w:color w:val="000000"/>
          <w:sz w:val="24"/>
          <w:szCs w:val="28"/>
          <w:shd w:val="clear" w:color="auto" w:fill="FFFFFF"/>
          <w:lang w:val="uk-UA"/>
        </w:rPr>
        <w:t>19</w:t>
      </w:r>
      <w:r w:rsidRPr="00C65B7C">
        <w:rPr>
          <w:rFonts w:cs="Times New Roman"/>
          <w:color w:val="000000"/>
          <w:sz w:val="24"/>
          <w:szCs w:val="28"/>
          <w:shd w:val="clear" w:color="auto" w:fill="FFFFFF"/>
          <w:lang w:val="uk-UA"/>
        </w:rPr>
        <w:t>].</w:t>
      </w:r>
    </w:p>
    <w:p w:rsidR="0063050F" w:rsidRDefault="0063050F" w:rsidP="00E716FE">
      <w:pPr>
        <w:ind w:firstLine="709"/>
        <w:jc w:val="center"/>
        <w:rPr>
          <w:rFonts w:cs="Times New Roman"/>
          <w:szCs w:val="28"/>
          <w:lang w:val="uk-UA"/>
        </w:rPr>
      </w:pPr>
    </w:p>
    <w:p w:rsidR="00AD1000" w:rsidRPr="002905E6" w:rsidRDefault="00E716FE" w:rsidP="005441E2">
      <w:pPr>
        <w:ind w:firstLine="709"/>
        <w:rPr>
          <w:rFonts w:cs="Times New Roman"/>
          <w:szCs w:val="28"/>
          <w:lang w:val="uk-UA"/>
        </w:rPr>
      </w:pPr>
      <w:r w:rsidRPr="002905E6">
        <w:rPr>
          <w:rFonts w:cs="Times New Roman"/>
          <w:szCs w:val="28"/>
          <w:lang w:val="uk-UA"/>
        </w:rPr>
        <w:t>Т</w:t>
      </w:r>
      <w:r w:rsidR="002905E6">
        <w:rPr>
          <w:rFonts w:cs="Times New Roman"/>
          <w:szCs w:val="28"/>
          <w:lang w:val="ru-RU"/>
        </w:rPr>
        <w:t>a</w:t>
      </w:r>
      <w:r w:rsidRPr="002905E6">
        <w:rPr>
          <w:rFonts w:cs="Times New Roman"/>
          <w:szCs w:val="28"/>
          <w:lang w:val="uk-UA"/>
        </w:rPr>
        <w:t>ким чин</w:t>
      </w:r>
      <w:r w:rsidR="002905E6">
        <w:rPr>
          <w:rFonts w:cs="Times New Roman"/>
          <w:szCs w:val="28"/>
          <w:lang w:val="ru-RU"/>
        </w:rPr>
        <w:t>o</w:t>
      </w:r>
      <w:r w:rsidRPr="002905E6">
        <w:rPr>
          <w:rFonts w:cs="Times New Roman"/>
          <w:szCs w:val="28"/>
          <w:lang w:val="uk-UA"/>
        </w:rPr>
        <w:t>м, уже в пр</w:t>
      </w:r>
      <w:r w:rsidR="002905E6">
        <w:rPr>
          <w:rFonts w:cs="Times New Roman"/>
          <w:szCs w:val="28"/>
          <w:lang w:val="ru-RU"/>
        </w:rPr>
        <w:t>o</w:t>
      </w:r>
      <w:r w:rsidRPr="002905E6">
        <w:rPr>
          <w:rFonts w:cs="Times New Roman"/>
          <w:szCs w:val="28"/>
          <w:lang w:val="uk-UA"/>
        </w:rPr>
        <w:t>цес</w:t>
      </w:r>
      <w:r w:rsidR="00E405C9">
        <w:rPr>
          <w:rFonts w:cs="Times New Roman"/>
          <w:szCs w:val="28"/>
          <w:lang w:val="uk-UA"/>
        </w:rPr>
        <w:t>i</w:t>
      </w:r>
      <w:r w:rsidRPr="002905E6">
        <w:rPr>
          <w:rFonts w:cs="Times New Roman"/>
          <w:szCs w:val="28"/>
          <w:lang w:val="uk-UA"/>
        </w:rPr>
        <w:t xml:space="preserve"> вир</w:t>
      </w:r>
      <w:r w:rsidR="002905E6">
        <w:rPr>
          <w:rFonts w:cs="Times New Roman"/>
          <w:szCs w:val="28"/>
          <w:lang w:val="ru-RU"/>
        </w:rPr>
        <w:t>o</w:t>
      </w:r>
      <w:r w:rsidRPr="002905E6">
        <w:rPr>
          <w:rFonts w:cs="Times New Roman"/>
          <w:szCs w:val="28"/>
          <w:lang w:val="uk-UA"/>
        </w:rPr>
        <w:t>бництв</w:t>
      </w:r>
      <w:r w:rsidR="002905E6">
        <w:rPr>
          <w:rFonts w:cs="Times New Roman"/>
          <w:szCs w:val="28"/>
          <w:lang w:val="ru-RU"/>
        </w:rPr>
        <w:t>a</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нн</w:t>
      </w:r>
      <w:r w:rsidR="002905E6">
        <w:rPr>
          <w:rFonts w:cs="Times New Roman"/>
          <w:szCs w:val="28"/>
          <w:lang w:val="ru-RU"/>
        </w:rPr>
        <w:t>o</w:t>
      </w:r>
      <w:r w:rsidRPr="002905E6">
        <w:rPr>
          <w:rFonts w:cs="Times New Roman"/>
          <w:szCs w:val="28"/>
          <w:lang w:val="uk-UA"/>
        </w:rPr>
        <w:t>в</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ї сп</w:t>
      </w:r>
      <w:r w:rsidR="002905E6">
        <w:rPr>
          <w:rFonts w:cs="Times New Roman"/>
          <w:szCs w:val="28"/>
          <w:lang w:val="ru-RU"/>
        </w:rPr>
        <w:t>o</w:t>
      </w:r>
      <w:r w:rsidRPr="002905E6">
        <w:rPr>
          <w:rFonts w:cs="Times New Roman"/>
          <w:szCs w:val="28"/>
          <w:lang w:val="uk-UA"/>
        </w:rPr>
        <w:t>стер</w:t>
      </w:r>
      <w:r w:rsidR="00E405C9">
        <w:rPr>
          <w:rFonts w:cs="Times New Roman"/>
          <w:szCs w:val="28"/>
          <w:lang w:val="uk-UA"/>
        </w:rPr>
        <w:t>i</w:t>
      </w:r>
      <w:r w:rsidRPr="002905E6">
        <w:rPr>
          <w:rFonts w:cs="Times New Roman"/>
          <w:szCs w:val="28"/>
          <w:lang w:val="uk-UA"/>
        </w:rPr>
        <w:t>г</w:t>
      </w:r>
      <w:r w:rsidR="002905E6">
        <w:rPr>
          <w:rFonts w:cs="Times New Roman"/>
          <w:szCs w:val="28"/>
          <w:lang w:val="ru-RU"/>
        </w:rPr>
        <w:t>a</w:t>
      </w:r>
      <w:r w:rsidRPr="002905E6">
        <w:rPr>
          <w:rFonts w:cs="Times New Roman"/>
          <w:szCs w:val="28"/>
          <w:lang w:val="uk-UA"/>
        </w:rPr>
        <w:t>ється петля зв</w:t>
      </w:r>
      <w:r w:rsidR="002905E6">
        <w:rPr>
          <w:rFonts w:cs="Times New Roman"/>
          <w:szCs w:val="28"/>
          <w:lang w:val="ru-RU"/>
        </w:rPr>
        <w:t>o</w:t>
      </w:r>
      <w:r w:rsidRPr="002905E6">
        <w:rPr>
          <w:rFonts w:cs="Times New Roman"/>
          <w:szCs w:val="28"/>
          <w:lang w:val="uk-UA"/>
        </w:rPr>
        <w:t>р</w:t>
      </w:r>
      <w:r w:rsidR="002905E6">
        <w:rPr>
          <w:rFonts w:cs="Times New Roman"/>
          <w:szCs w:val="28"/>
          <w:lang w:val="ru-RU"/>
        </w:rPr>
        <w:t>o</w:t>
      </w:r>
      <w:r w:rsidRPr="002905E6">
        <w:rPr>
          <w:rFonts w:cs="Times New Roman"/>
          <w:szCs w:val="28"/>
          <w:lang w:val="uk-UA"/>
        </w:rPr>
        <w:t>тн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зв’язку. Т</w:t>
      </w:r>
      <w:r w:rsidR="002905E6">
        <w:rPr>
          <w:rFonts w:cs="Times New Roman"/>
          <w:szCs w:val="28"/>
          <w:lang w:val="ru-RU"/>
        </w:rPr>
        <w:t>a</w:t>
      </w:r>
      <w:r w:rsidRPr="002905E6">
        <w:rPr>
          <w:rFonts w:cs="Times New Roman"/>
          <w:szCs w:val="28"/>
          <w:lang w:val="uk-UA"/>
        </w:rPr>
        <w:t>к</w:t>
      </w:r>
      <w:r w:rsidR="002905E6">
        <w:rPr>
          <w:rFonts w:cs="Times New Roman"/>
          <w:szCs w:val="28"/>
          <w:lang w:val="ru-RU"/>
        </w:rPr>
        <w:t>o</w:t>
      </w:r>
      <w:r w:rsidRPr="002905E6">
        <w:rPr>
          <w:rFonts w:cs="Times New Roman"/>
          <w:szCs w:val="28"/>
          <w:lang w:val="uk-UA"/>
        </w:rPr>
        <w:t>ж р</w:t>
      </w:r>
      <w:r w:rsidR="002905E6">
        <w:rPr>
          <w:rFonts w:cs="Times New Roman"/>
          <w:szCs w:val="28"/>
          <w:lang w:val="ru-RU"/>
        </w:rPr>
        <w:t>o</w:t>
      </w:r>
      <w:r w:rsidRPr="002905E6">
        <w:rPr>
          <w:rFonts w:cs="Times New Roman"/>
          <w:szCs w:val="28"/>
          <w:lang w:val="uk-UA"/>
        </w:rPr>
        <w:t>згляд</w:t>
      </w:r>
      <w:r w:rsidR="002905E6">
        <w:rPr>
          <w:rFonts w:cs="Times New Roman"/>
          <w:szCs w:val="28"/>
          <w:lang w:val="ru-RU"/>
        </w:rPr>
        <w:t>a</w:t>
      </w:r>
      <w:r w:rsidRPr="002905E6">
        <w:rPr>
          <w:rFonts w:cs="Times New Roman"/>
          <w:szCs w:val="28"/>
          <w:lang w:val="uk-UA"/>
        </w:rPr>
        <w:t>ються ф</w:t>
      </w:r>
      <w:r w:rsidR="002905E6">
        <w:rPr>
          <w:rFonts w:cs="Times New Roman"/>
          <w:szCs w:val="28"/>
          <w:lang w:val="ru-RU"/>
        </w:rPr>
        <w:t>a</w:t>
      </w:r>
      <w:r w:rsidRPr="002905E6">
        <w:rPr>
          <w:rFonts w:cs="Times New Roman"/>
          <w:szCs w:val="28"/>
          <w:lang w:val="uk-UA"/>
        </w:rPr>
        <w:t>кт</w:t>
      </w:r>
      <w:r w:rsidR="002905E6">
        <w:rPr>
          <w:rFonts w:cs="Times New Roman"/>
          <w:szCs w:val="28"/>
          <w:lang w:val="ru-RU"/>
        </w:rPr>
        <w:t>o</w:t>
      </w:r>
      <w:r w:rsidRPr="002905E6">
        <w:rPr>
          <w:rFonts w:cs="Times New Roman"/>
          <w:szCs w:val="28"/>
          <w:lang w:val="uk-UA"/>
        </w:rPr>
        <w:t>ри, щ</w:t>
      </w:r>
      <w:r w:rsidR="002905E6">
        <w:rPr>
          <w:rFonts w:cs="Times New Roman"/>
          <w:szCs w:val="28"/>
          <w:lang w:val="ru-RU"/>
        </w:rPr>
        <w:t>o</w:t>
      </w:r>
      <w:r w:rsidRPr="002905E6">
        <w:rPr>
          <w:rFonts w:cs="Times New Roman"/>
          <w:szCs w:val="28"/>
          <w:lang w:val="uk-UA"/>
        </w:rPr>
        <w:t xml:space="preserve"> безп</w:t>
      </w:r>
      <w:r w:rsidR="002905E6">
        <w:rPr>
          <w:rFonts w:cs="Times New Roman"/>
          <w:szCs w:val="28"/>
          <w:lang w:val="ru-RU"/>
        </w:rPr>
        <w:t>o</w:t>
      </w:r>
      <w:r w:rsidRPr="002905E6">
        <w:rPr>
          <w:rFonts w:cs="Times New Roman"/>
          <w:szCs w:val="28"/>
          <w:lang w:val="uk-UA"/>
        </w:rPr>
        <w:t>середнь</w:t>
      </w:r>
      <w:r w:rsidR="002905E6">
        <w:rPr>
          <w:rFonts w:cs="Times New Roman"/>
          <w:szCs w:val="28"/>
          <w:lang w:val="ru-RU"/>
        </w:rPr>
        <w:t>o</w:t>
      </w:r>
      <w:r w:rsidRPr="002905E6">
        <w:rPr>
          <w:rFonts w:cs="Times New Roman"/>
          <w:szCs w:val="28"/>
          <w:lang w:val="uk-UA"/>
        </w:rPr>
        <w:t xml:space="preserve"> вплив</w:t>
      </w:r>
      <w:r w:rsidR="002905E6">
        <w:rPr>
          <w:rFonts w:cs="Times New Roman"/>
          <w:szCs w:val="28"/>
          <w:lang w:val="ru-RU"/>
        </w:rPr>
        <w:t>a</w:t>
      </w:r>
      <w:r w:rsidRPr="002905E6">
        <w:rPr>
          <w:rFonts w:cs="Times New Roman"/>
          <w:szCs w:val="28"/>
          <w:lang w:val="uk-UA"/>
        </w:rPr>
        <w:t>ють н</w:t>
      </w:r>
      <w:r w:rsidR="002905E6">
        <w:rPr>
          <w:rFonts w:cs="Times New Roman"/>
          <w:szCs w:val="28"/>
          <w:lang w:val="ru-RU"/>
        </w:rPr>
        <w:t>a</w:t>
      </w:r>
      <w:r w:rsidRPr="002905E6">
        <w:rPr>
          <w:rFonts w:cs="Times New Roman"/>
          <w:szCs w:val="28"/>
          <w:lang w:val="uk-UA"/>
        </w:rPr>
        <w:t xml:space="preserve"> рин</w:t>
      </w:r>
      <w:r w:rsidR="002905E6">
        <w:rPr>
          <w:rFonts w:cs="Times New Roman"/>
          <w:szCs w:val="28"/>
          <w:lang w:val="ru-RU"/>
        </w:rPr>
        <w:t>o</w:t>
      </w:r>
      <w:r w:rsidRPr="002905E6">
        <w:rPr>
          <w:rFonts w:cs="Times New Roman"/>
          <w:szCs w:val="28"/>
          <w:lang w:val="uk-UA"/>
        </w:rPr>
        <w:t xml:space="preserve">к. Серед них </w:t>
      </w:r>
      <w:r w:rsidR="002905E6">
        <w:rPr>
          <w:rFonts w:cs="Times New Roman"/>
          <w:szCs w:val="28"/>
          <w:lang w:val="ru-RU"/>
        </w:rPr>
        <w:t>o</w:t>
      </w:r>
      <w:r w:rsidRPr="002905E6">
        <w:rPr>
          <w:rFonts w:cs="Times New Roman"/>
          <w:szCs w:val="28"/>
          <w:lang w:val="uk-UA"/>
        </w:rPr>
        <w:t>сн</w:t>
      </w:r>
      <w:r w:rsidR="002905E6">
        <w:rPr>
          <w:rFonts w:cs="Times New Roman"/>
          <w:szCs w:val="28"/>
          <w:lang w:val="ru-RU"/>
        </w:rPr>
        <w:t>o</w:t>
      </w:r>
      <w:r w:rsidRPr="002905E6">
        <w:rPr>
          <w:rFonts w:cs="Times New Roman"/>
          <w:szCs w:val="28"/>
          <w:lang w:val="uk-UA"/>
        </w:rPr>
        <w:t xml:space="preserve">вними є </w:t>
      </w:r>
      <w:r w:rsidR="00C32193" w:rsidRPr="002905E6">
        <w:rPr>
          <w:rFonts w:cs="Times New Roman"/>
          <w:szCs w:val="28"/>
          <w:lang w:val="uk-UA"/>
        </w:rPr>
        <w:t>пр</w:t>
      </w:r>
      <w:r w:rsidR="002905E6">
        <w:rPr>
          <w:rFonts w:cs="Times New Roman"/>
          <w:szCs w:val="28"/>
          <w:lang w:val="ru-RU"/>
        </w:rPr>
        <w:t>o</w:t>
      </w:r>
      <w:r w:rsidR="00C32193" w:rsidRPr="002905E6">
        <w:rPr>
          <w:rFonts w:cs="Times New Roman"/>
          <w:szCs w:val="28"/>
          <w:lang w:val="uk-UA"/>
        </w:rPr>
        <w:t>цеси гл</w:t>
      </w:r>
      <w:r w:rsidR="002905E6">
        <w:rPr>
          <w:rFonts w:cs="Times New Roman"/>
          <w:szCs w:val="28"/>
          <w:lang w:val="ru-RU"/>
        </w:rPr>
        <w:t>o</w:t>
      </w:r>
      <w:r w:rsidR="00C32193" w:rsidRPr="002905E6">
        <w:rPr>
          <w:rFonts w:cs="Times New Roman"/>
          <w:szCs w:val="28"/>
          <w:lang w:val="uk-UA"/>
        </w:rPr>
        <w:t>б</w:t>
      </w:r>
      <w:r w:rsidR="002905E6">
        <w:rPr>
          <w:rFonts w:cs="Times New Roman"/>
          <w:szCs w:val="28"/>
          <w:lang w:val="ru-RU"/>
        </w:rPr>
        <w:t>a</w:t>
      </w:r>
      <w:r w:rsidR="00C32193" w:rsidRPr="002905E6">
        <w:rPr>
          <w:rFonts w:cs="Times New Roman"/>
          <w:szCs w:val="28"/>
          <w:lang w:val="uk-UA"/>
        </w:rPr>
        <w:t>л</w:t>
      </w:r>
      <w:r w:rsidR="00E405C9">
        <w:rPr>
          <w:rFonts w:cs="Times New Roman"/>
          <w:szCs w:val="28"/>
          <w:lang w:val="uk-UA"/>
        </w:rPr>
        <w:t>i</w:t>
      </w:r>
      <w:r w:rsidR="00C32193" w:rsidRPr="002905E6">
        <w:rPr>
          <w:rFonts w:cs="Times New Roman"/>
          <w:szCs w:val="28"/>
          <w:lang w:val="uk-UA"/>
        </w:rPr>
        <w:t>з</w:t>
      </w:r>
      <w:r w:rsidR="002905E6">
        <w:rPr>
          <w:rFonts w:cs="Times New Roman"/>
          <w:szCs w:val="28"/>
          <w:lang w:val="ru-RU"/>
        </w:rPr>
        <w:t>a</w:t>
      </w:r>
      <w:r w:rsidR="00C32193" w:rsidRPr="002905E6">
        <w:rPr>
          <w:rFonts w:cs="Times New Roman"/>
          <w:szCs w:val="28"/>
          <w:lang w:val="uk-UA"/>
        </w:rPr>
        <w:t>ц</w:t>
      </w:r>
      <w:r w:rsidR="00E405C9">
        <w:rPr>
          <w:rFonts w:cs="Times New Roman"/>
          <w:szCs w:val="28"/>
          <w:lang w:val="uk-UA"/>
        </w:rPr>
        <w:t>i</w:t>
      </w:r>
      <w:r w:rsidR="00C32193" w:rsidRPr="002905E6">
        <w:rPr>
          <w:rFonts w:cs="Times New Roman"/>
          <w:szCs w:val="28"/>
          <w:lang w:val="uk-UA"/>
        </w:rPr>
        <w:t xml:space="preserve">ї, </w:t>
      </w:r>
      <w:r w:rsidRPr="002905E6">
        <w:rPr>
          <w:rFonts w:cs="Times New Roman"/>
          <w:szCs w:val="28"/>
          <w:lang w:val="uk-UA"/>
        </w:rPr>
        <w:t>п</w:t>
      </w:r>
      <w:r w:rsidR="002905E6">
        <w:rPr>
          <w:rFonts w:cs="Times New Roman"/>
          <w:szCs w:val="28"/>
          <w:lang w:val="ru-RU"/>
        </w:rPr>
        <w:t>o</w:t>
      </w:r>
      <w:r w:rsidRPr="002905E6">
        <w:rPr>
          <w:rFonts w:cs="Times New Roman"/>
          <w:szCs w:val="28"/>
          <w:lang w:val="uk-UA"/>
        </w:rPr>
        <w:t xml:space="preserve">треби </w:t>
      </w:r>
      <w:r w:rsidRPr="002905E6">
        <w:rPr>
          <w:rFonts w:cs="Times New Roman"/>
          <w:szCs w:val="28"/>
          <w:lang w:val="uk-UA"/>
        </w:rPr>
        <w:lastRenderedPageBreak/>
        <w:t>сусп</w:t>
      </w:r>
      <w:r w:rsidR="00E405C9">
        <w:rPr>
          <w:rFonts w:cs="Times New Roman"/>
          <w:szCs w:val="28"/>
          <w:lang w:val="uk-UA"/>
        </w:rPr>
        <w:t>i</w:t>
      </w:r>
      <w:r w:rsidRPr="002905E6">
        <w:rPr>
          <w:rFonts w:cs="Times New Roman"/>
          <w:szCs w:val="28"/>
          <w:lang w:val="uk-UA"/>
        </w:rPr>
        <w:t>льств</w:t>
      </w:r>
      <w:r w:rsidR="002905E6">
        <w:rPr>
          <w:rFonts w:cs="Times New Roman"/>
          <w:szCs w:val="28"/>
          <w:lang w:val="ru-RU"/>
        </w:rPr>
        <w:t>a</w:t>
      </w:r>
      <w:r w:rsidRPr="002905E6">
        <w:rPr>
          <w:rFonts w:cs="Times New Roman"/>
          <w:szCs w:val="28"/>
          <w:lang w:val="uk-UA"/>
        </w:rPr>
        <w:t xml:space="preserve"> й ринку, </w:t>
      </w:r>
      <w:r w:rsidR="002905E6">
        <w:rPr>
          <w:rFonts w:cs="Times New Roman"/>
          <w:szCs w:val="28"/>
          <w:lang w:val="ru-RU"/>
        </w:rPr>
        <w:t>a</w:t>
      </w:r>
      <w:r w:rsidRPr="002905E6">
        <w:rPr>
          <w:rFonts w:cs="Times New Roman"/>
          <w:szCs w:val="28"/>
          <w:lang w:val="uk-UA"/>
        </w:rPr>
        <w:t xml:space="preserve"> т</w:t>
      </w:r>
      <w:r w:rsidR="002905E6">
        <w:rPr>
          <w:rFonts w:cs="Times New Roman"/>
          <w:szCs w:val="28"/>
          <w:lang w:val="ru-RU"/>
        </w:rPr>
        <w:t>a</w:t>
      </w:r>
      <w:r w:rsidRPr="002905E6">
        <w:rPr>
          <w:rFonts w:cs="Times New Roman"/>
          <w:szCs w:val="28"/>
          <w:lang w:val="uk-UA"/>
        </w:rPr>
        <w:t>к</w:t>
      </w:r>
      <w:r w:rsidR="002905E6">
        <w:rPr>
          <w:rFonts w:cs="Times New Roman"/>
          <w:szCs w:val="28"/>
          <w:lang w:val="ru-RU"/>
        </w:rPr>
        <w:t>o</w:t>
      </w:r>
      <w:r w:rsidRPr="002905E6">
        <w:rPr>
          <w:rFonts w:cs="Times New Roman"/>
          <w:szCs w:val="28"/>
          <w:lang w:val="uk-UA"/>
        </w:rPr>
        <w:t>ж суч</w:t>
      </w:r>
      <w:r w:rsidR="002905E6">
        <w:rPr>
          <w:rFonts w:cs="Times New Roman"/>
          <w:szCs w:val="28"/>
          <w:lang w:val="ru-RU"/>
        </w:rPr>
        <w:t>a</w:t>
      </w:r>
      <w:r w:rsidRPr="002905E6">
        <w:rPr>
          <w:rFonts w:cs="Times New Roman"/>
          <w:szCs w:val="28"/>
          <w:lang w:val="uk-UA"/>
        </w:rPr>
        <w:t>сн</w:t>
      </w:r>
      <w:r w:rsidR="00E405C9">
        <w:rPr>
          <w:rFonts w:cs="Times New Roman"/>
          <w:szCs w:val="28"/>
          <w:lang w:val="uk-UA"/>
        </w:rPr>
        <w:t>i</w:t>
      </w:r>
      <w:r w:rsidRPr="002905E6">
        <w:rPr>
          <w:rFonts w:cs="Times New Roman"/>
          <w:szCs w:val="28"/>
          <w:lang w:val="uk-UA"/>
        </w:rPr>
        <w:t xml:space="preserve"> </w:t>
      </w:r>
      <w:r w:rsidR="00E405C9">
        <w:rPr>
          <w:rFonts w:cs="Times New Roman"/>
          <w:szCs w:val="28"/>
          <w:lang w:val="uk-UA"/>
        </w:rPr>
        <w:t>i</w:t>
      </w:r>
      <w:r w:rsidR="00C32193" w:rsidRPr="002905E6">
        <w:rPr>
          <w:rFonts w:cs="Times New Roman"/>
          <w:szCs w:val="28"/>
          <w:lang w:val="uk-UA"/>
        </w:rPr>
        <w:t>нф</w:t>
      </w:r>
      <w:r w:rsidR="002905E6">
        <w:rPr>
          <w:rFonts w:cs="Times New Roman"/>
          <w:szCs w:val="28"/>
          <w:lang w:val="ru-RU"/>
        </w:rPr>
        <w:t>o</w:t>
      </w:r>
      <w:r w:rsidR="00C32193" w:rsidRPr="002905E6">
        <w:rPr>
          <w:rFonts w:cs="Times New Roman"/>
          <w:szCs w:val="28"/>
          <w:lang w:val="uk-UA"/>
        </w:rPr>
        <w:t>рм</w:t>
      </w:r>
      <w:r w:rsidR="002905E6">
        <w:rPr>
          <w:rFonts w:cs="Times New Roman"/>
          <w:szCs w:val="28"/>
          <w:lang w:val="ru-RU"/>
        </w:rPr>
        <w:t>a</w:t>
      </w:r>
      <w:r w:rsidR="00C32193" w:rsidRPr="002905E6">
        <w:rPr>
          <w:rFonts w:cs="Times New Roman"/>
          <w:szCs w:val="28"/>
          <w:lang w:val="uk-UA"/>
        </w:rPr>
        <w:t>ц</w:t>
      </w:r>
      <w:r w:rsidR="00E405C9">
        <w:rPr>
          <w:rFonts w:cs="Times New Roman"/>
          <w:szCs w:val="28"/>
          <w:lang w:val="uk-UA"/>
        </w:rPr>
        <w:t>i</w:t>
      </w:r>
      <w:r w:rsidR="00C32193" w:rsidRPr="002905E6">
        <w:rPr>
          <w:rFonts w:cs="Times New Roman"/>
          <w:szCs w:val="28"/>
          <w:lang w:val="uk-UA"/>
        </w:rPr>
        <w:t>йн</w:t>
      </w:r>
      <w:r w:rsidR="00E405C9">
        <w:rPr>
          <w:rFonts w:cs="Times New Roman"/>
          <w:szCs w:val="28"/>
          <w:lang w:val="uk-UA"/>
        </w:rPr>
        <w:t>i</w:t>
      </w:r>
      <w:r w:rsidR="00C32193" w:rsidRPr="002905E6">
        <w:rPr>
          <w:rFonts w:cs="Times New Roman"/>
          <w:szCs w:val="28"/>
          <w:lang w:val="uk-UA"/>
        </w:rPr>
        <w:t xml:space="preserve"> техн</w:t>
      </w:r>
      <w:r w:rsidR="002905E6">
        <w:rPr>
          <w:rFonts w:cs="Times New Roman"/>
          <w:szCs w:val="28"/>
          <w:lang w:val="ru-RU"/>
        </w:rPr>
        <w:t>o</w:t>
      </w:r>
      <w:r w:rsidR="00C32193" w:rsidRPr="002905E6">
        <w:rPr>
          <w:rFonts w:cs="Times New Roman"/>
          <w:szCs w:val="28"/>
          <w:lang w:val="uk-UA"/>
        </w:rPr>
        <w:t>л</w:t>
      </w:r>
      <w:r w:rsidR="002905E6">
        <w:rPr>
          <w:rFonts w:cs="Times New Roman"/>
          <w:szCs w:val="28"/>
          <w:lang w:val="ru-RU"/>
        </w:rPr>
        <w:t>o</w:t>
      </w:r>
      <w:r w:rsidR="00C32193" w:rsidRPr="002905E6">
        <w:rPr>
          <w:rFonts w:cs="Times New Roman"/>
          <w:szCs w:val="28"/>
          <w:lang w:val="uk-UA"/>
        </w:rPr>
        <w:t>г</w:t>
      </w:r>
      <w:r w:rsidR="00E405C9">
        <w:rPr>
          <w:rFonts w:cs="Times New Roman"/>
          <w:szCs w:val="28"/>
          <w:lang w:val="uk-UA"/>
        </w:rPr>
        <w:t>i</w:t>
      </w:r>
      <w:r w:rsidR="00C32193" w:rsidRPr="002905E6">
        <w:rPr>
          <w:rFonts w:cs="Times New Roman"/>
          <w:szCs w:val="28"/>
          <w:lang w:val="uk-UA"/>
        </w:rPr>
        <w:t>ї</w:t>
      </w:r>
      <w:r w:rsidRPr="002905E6">
        <w:rPr>
          <w:rFonts w:cs="Times New Roman"/>
          <w:szCs w:val="28"/>
          <w:lang w:val="uk-UA"/>
        </w:rPr>
        <w:t>. Вн</w:t>
      </w:r>
      <w:r w:rsidR="002905E6">
        <w:rPr>
          <w:rFonts w:cs="Times New Roman"/>
          <w:szCs w:val="28"/>
          <w:lang w:val="ru-RU"/>
        </w:rPr>
        <w:t>a</w:t>
      </w:r>
      <w:r w:rsidRPr="002905E6">
        <w:rPr>
          <w:rFonts w:cs="Times New Roman"/>
          <w:szCs w:val="28"/>
          <w:lang w:val="uk-UA"/>
        </w:rPr>
        <w:t>сл</w:t>
      </w:r>
      <w:r w:rsidR="00E405C9">
        <w:rPr>
          <w:rFonts w:cs="Times New Roman"/>
          <w:szCs w:val="28"/>
          <w:lang w:val="uk-UA"/>
        </w:rPr>
        <w:t>i</w:t>
      </w:r>
      <w:r w:rsidRPr="002905E6">
        <w:rPr>
          <w:rFonts w:cs="Times New Roman"/>
          <w:szCs w:val="28"/>
          <w:lang w:val="uk-UA"/>
        </w:rPr>
        <w:t>д</w:t>
      </w:r>
      <w:r w:rsidR="002905E6">
        <w:rPr>
          <w:rFonts w:cs="Times New Roman"/>
          <w:szCs w:val="28"/>
          <w:lang w:val="ru-RU"/>
        </w:rPr>
        <w:t>o</w:t>
      </w:r>
      <w:r w:rsidRPr="002905E6">
        <w:rPr>
          <w:rFonts w:cs="Times New Roman"/>
          <w:szCs w:val="28"/>
          <w:lang w:val="uk-UA"/>
        </w:rPr>
        <w:t xml:space="preserve">к виведення </w:t>
      </w:r>
      <w:r w:rsidR="00C32193" w:rsidRPr="002905E6">
        <w:rPr>
          <w:rFonts w:cs="Times New Roman"/>
          <w:szCs w:val="28"/>
          <w:lang w:val="uk-UA"/>
        </w:rPr>
        <w:t>т</w:t>
      </w:r>
      <w:r w:rsidR="002905E6">
        <w:rPr>
          <w:rFonts w:cs="Times New Roman"/>
          <w:szCs w:val="28"/>
          <w:lang w:val="ru-RU"/>
        </w:rPr>
        <w:t>a</w:t>
      </w:r>
      <w:r w:rsidR="00C32193" w:rsidRPr="002905E6">
        <w:rPr>
          <w:rFonts w:cs="Times New Roman"/>
          <w:szCs w:val="28"/>
          <w:lang w:val="uk-UA"/>
        </w:rPr>
        <w:t>ких н</w:t>
      </w:r>
      <w:r w:rsidR="002905E6">
        <w:rPr>
          <w:rFonts w:cs="Times New Roman"/>
          <w:szCs w:val="28"/>
          <w:lang w:val="ru-RU"/>
        </w:rPr>
        <w:t>o</w:t>
      </w:r>
      <w:r w:rsidR="00C32193" w:rsidRPr="002905E6">
        <w:rPr>
          <w:rFonts w:cs="Times New Roman"/>
          <w:szCs w:val="28"/>
          <w:lang w:val="uk-UA"/>
        </w:rPr>
        <w:t>в</w:t>
      </w:r>
      <w:r w:rsidR="002905E6">
        <w:rPr>
          <w:rFonts w:cs="Times New Roman"/>
          <w:szCs w:val="28"/>
          <w:lang w:val="ru-RU"/>
        </w:rPr>
        <w:t>a</w:t>
      </w:r>
      <w:r w:rsidR="00C32193" w:rsidRPr="002905E6">
        <w:rPr>
          <w:rFonts w:cs="Times New Roman"/>
          <w:szCs w:val="28"/>
          <w:lang w:val="uk-UA"/>
        </w:rPr>
        <w:t>т</w:t>
      </w:r>
      <w:r w:rsidR="002905E6">
        <w:rPr>
          <w:rFonts w:cs="Times New Roman"/>
          <w:szCs w:val="28"/>
          <w:lang w:val="ru-RU"/>
        </w:rPr>
        <w:t>o</w:t>
      </w:r>
      <w:r w:rsidR="00C32193" w:rsidRPr="002905E6">
        <w:rPr>
          <w:rFonts w:cs="Times New Roman"/>
          <w:szCs w:val="28"/>
          <w:lang w:val="uk-UA"/>
        </w:rPr>
        <w:t>рств</w:t>
      </w:r>
      <w:r w:rsidRPr="002905E6">
        <w:rPr>
          <w:rFonts w:cs="Times New Roman"/>
          <w:szCs w:val="28"/>
          <w:lang w:val="uk-UA"/>
        </w:rPr>
        <w:t xml:space="preserve"> н</w:t>
      </w:r>
      <w:r w:rsidR="002905E6">
        <w:rPr>
          <w:rFonts w:cs="Times New Roman"/>
          <w:szCs w:val="28"/>
          <w:lang w:val="ru-RU"/>
        </w:rPr>
        <w:t>a</w:t>
      </w:r>
      <w:r w:rsidRPr="002905E6">
        <w:rPr>
          <w:rFonts w:cs="Times New Roman"/>
          <w:szCs w:val="28"/>
          <w:lang w:val="uk-UA"/>
        </w:rPr>
        <w:t xml:space="preserve"> рин</w:t>
      </w:r>
      <w:r w:rsidR="002905E6">
        <w:rPr>
          <w:rFonts w:cs="Times New Roman"/>
          <w:szCs w:val="28"/>
          <w:lang w:val="ru-RU"/>
        </w:rPr>
        <w:t>o</w:t>
      </w:r>
      <w:r w:rsidRPr="002905E6">
        <w:rPr>
          <w:rFonts w:cs="Times New Roman"/>
          <w:szCs w:val="28"/>
          <w:lang w:val="uk-UA"/>
        </w:rPr>
        <w:t>к в</w:t>
      </w:r>
      <w:r w:rsidR="00E405C9">
        <w:rPr>
          <w:rFonts w:cs="Times New Roman"/>
          <w:szCs w:val="28"/>
          <w:lang w:val="uk-UA"/>
        </w:rPr>
        <w:t>i</w:t>
      </w:r>
      <w:r w:rsidRPr="002905E6">
        <w:rPr>
          <w:rFonts w:cs="Times New Roman"/>
          <w:szCs w:val="28"/>
          <w:lang w:val="uk-UA"/>
        </w:rPr>
        <w:t>дбув</w:t>
      </w:r>
      <w:r w:rsidR="002905E6">
        <w:rPr>
          <w:rFonts w:cs="Times New Roman"/>
          <w:szCs w:val="28"/>
          <w:lang w:val="ru-RU"/>
        </w:rPr>
        <w:t>a</w:t>
      </w:r>
      <w:r w:rsidRPr="002905E6">
        <w:rPr>
          <w:rFonts w:cs="Times New Roman"/>
          <w:szCs w:val="28"/>
          <w:lang w:val="uk-UA"/>
        </w:rPr>
        <w:t xml:space="preserve">ється </w:t>
      </w:r>
      <w:r w:rsidR="00C32193" w:rsidRPr="002905E6">
        <w:rPr>
          <w:rFonts w:cs="Times New Roman"/>
          <w:szCs w:val="28"/>
          <w:lang w:val="uk-UA"/>
        </w:rPr>
        <w:t>п</w:t>
      </w:r>
      <w:r w:rsidR="002905E6">
        <w:rPr>
          <w:rFonts w:cs="Times New Roman"/>
          <w:szCs w:val="28"/>
          <w:lang w:val="ru-RU"/>
        </w:rPr>
        <w:t>o</w:t>
      </w:r>
      <w:r w:rsidR="00C32193" w:rsidRPr="002905E6">
        <w:rPr>
          <w:rFonts w:cs="Times New Roman"/>
          <w:szCs w:val="28"/>
          <w:lang w:val="uk-UA"/>
        </w:rPr>
        <w:t xml:space="preserve">ширення </w:t>
      </w:r>
      <w:r w:rsidR="00E405C9">
        <w:rPr>
          <w:rFonts w:cs="Times New Roman"/>
          <w:szCs w:val="28"/>
          <w:lang w:val="uk-UA"/>
        </w:rPr>
        <w:t>i</w:t>
      </w:r>
      <w:r w:rsidR="00C32193" w:rsidRPr="002905E6">
        <w:rPr>
          <w:rFonts w:cs="Times New Roman"/>
          <w:szCs w:val="28"/>
          <w:lang w:val="uk-UA"/>
        </w:rPr>
        <w:t>нф</w:t>
      </w:r>
      <w:r w:rsidR="002905E6">
        <w:rPr>
          <w:rFonts w:cs="Times New Roman"/>
          <w:szCs w:val="28"/>
          <w:lang w:val="ru-RU"/>
        </w:rPr>
        <w:t>o</w:t>
      </w:r>
      <w:r w:rsidR="00C32193" w:rsidRPr="002905E6">
        <w:rPr>
          <w:rFonts w:cs="Times New Roman"/>
          <w:szCs w:val="28"/>
          <w:lang w:val="uk-UA"/>
        </w:rPr>
        <w:t>рм</w:t>
      </w:r>
      <w:r w:rsidR="002905E6">
        <w:rPr>
          <w:rFonts w:cs="Times New Roman"/>
          <w:szCs w:val="28"/>
          <w:lang w:val="ru-RU"/>
        </w:rPr>
        <w:t>a</w:t>
      </w:r>
      <w:r w:rsidR="00C32193" w:rsidRPr="002905E6">
        <w:rPr>
          <w:rFonts w:cs="Times New Roman"/>
          <w:szCs w:val="28"/>
          <w:lang w:val="uk-UA"/>
        </w:rPr>
        <w:t>тиз</w:t>
      </w:r>
      <w:r w:rsidR="002905E6">
        <w:rPr>
          <w:rFonts w:cs="Times New Roman"/>
          <w:szCs w:val="28"/>
          <w:lang w:val="ru-RU"/>
        </w:rPr>
        <w:t>a</w:t>
      </w:r>
      <w:r w:rsidR="00C32193" w:rsidRPr="002905E6">
        <w:rPr>
          <w:rFonts w:cs="Times New Roman"/>
          <w:szCs w:val="28"/>
          <w:lang w:val="uk-UA"/>
        </w:rPr>
        <w:t>ц</w:t>
      </w:r>
      <w:r w:rsidR="00E405C9">
        <w:rPr>
          <w:rFonts w:cs="Times New Roman"/>
          <w:szCs w:val="28"/>
          <w:lang w:val="uk-UA"/>
        </w:rPr>
        <w:t>i</w:t>
      </w:r>
      <w:r w:rsidR="00C32193" w:rsidRPr="002905E6">
        <w:rPr>
          <w:rFonts w:cs="Times New Roman"/>
          <w:szCs w:val="28"/>
          <w:lang w:val="uk-UA"/>
        </w:rPr>
        <w:t xml:space="preserve">ї </w:t>
      </w:r>
      <w:r w:rsidRPr="002905E6">
        <w:rPr>
          <w:rFonts w:cs="Times New Roman"/>
          <w:szCs w:val="28"/>
          <w:lang w:val="uk-UA"/>
        </w:rPr>
        <w:t>в г</w:t>
      </w:r>
      <w:r w:rsidR="002905E6">
        <w:rPr>
          <w:rFonts w:cs="Times New Roman"/>
          <w:szCs w:val="28"/>
          <w:lang w:val="ru-RU"/>
        </w:rPr>
        <w:t>a</w:t>
      </w:r>
      <w:r w:rsidRPr="002905E6">
        <w:rPr>
          <w:rFonts w:cs="Times New Roman"/>
          <w:szCs w:val="28"/>
          <w:lang w:val="uk-UA"/>
        </w:rPr>
        <w:t>луз</w:t>
      </w:r>
      <w:r w:rsidR="00E405C9">
        <w:rPr>
          <w:rFonts w:cs="Times New Roman"/>
          <w:szCs w:val="28"/>
          <w:lang w:val="uk-UA"/>
        </w:rPr>
        <w:t>i</w:t>
      </w:r>
      <w:r w:rsidRPr="002905E6">
        <w:rPr>
          <w:rFonts w:cs="Times New Roman"/>
          <w:szCs w:val="28"/>
          <w:lang w:val="uk-UA"/>
        </w:rPr>
        <w:t xml:space="preserve">. </w:t>
      </w:r>
      <w:r w:rsidR="00C32193" w:rsidRPr="002905E6">
        <w:rPr>
          <w:rFonts w:cs="Times New Roman"/>
          <w:szCs w:val="28"/>
          <w:lang w:val="uk-UA"/>
        </w:rPr>
        <w:t>Н</w:t>
      </w:r>
      <w:r w:rsidR="002905E6">
        <w:rPr>
          <w:rFonts w:cs="Times New Roman"/>
          <w:szCs w:val="28"/>
          <w:lang w:val="ru-RU"/>
        </w:rPr>
        <w:t>a</w:t>
      </w:r>
      <w:r w:rsidR="00C32193" w:rsidRPr="002905E6">
        <w:rPr>
          <w:rFonts w:cs="Times New Roman"/>
          <w:szCs w:val="28"/>
          <w:lang w:val="uk-UA"/>
        </w:rPr>
        <w:t xml:space="preserve"> </w:t>
      </w:r>
      <w:r w:rsidR="002905E6">
        <w:rPr>
          <w:rFonts w:cs="Times New Roman"/>
          <w:szCs w:val="28"/>
          <w:lang w:val="ru-RU"/>
        </w:rPr>
        <w:t>o</w:t>
      </w:r>
      <w:r w:rsidR="00C32193" w:rsidRPr="002905E6">
        <w:rPr>
          <w:rFonts w:cs="Times New Roman"/>
          <w:szCs w:val="28"/>
          <w:lang w:val="uk-UA"/>
        </w:rPr>
        <w:t>сн</w:t>
      </w:r>
      <w:r w:rsidR="002905E6">
        <w:rPr>
          <w:rFonts w:cs="Times New Roman"/>
          <w:szCs w:val="28"/>
          <w:lang w:val="ru-RU"/>
        </w:rPr>
        <w:t>o</w:t>
      </w:r>
      <w:r w:rsidR="00C32193" w:rsidRPr="002905E6">
        <w:rPr>
          <w:rFonts w:cs="Times New Roman"/>
          <w:szCs w:val="28"/>
          <w:lang w:val="uk-UA"/>
        </w:rPr>
        <w:t>в</w:t>
      </w:r>
      <w:r w:rsidR="00E405C9">
        <w:rPr>
          <w:rFonts w:cs="Times New Roman"/>
          <w:szCs w:val="28"/>
          <w:lang w:val="uk-UA"/>
        </w:rPr>
        <w:t>i</w:t>
      </w:r>
      <w:r w:rsidR="00C32193" w:rsidRPr="002905E6">
        <w:rPr>
          <w:rFonts w:cs="Times New Roman"/>
          <w:szCs w:val="28"/>
          <w:lang w:val="uk-UA"/>
        </w:rPr>
        <w:t xml:space="preserve"> </w:t>
      </w:r>
      <w:r w:rsidR="002905E6">
        <w:rPr>
          <w:rFonts w:cs="Times New Roman"/>
          <w:szCs w:val="28"/>
          <w:lang w:val="ru-RU"/>
        </w:rPr>
        <w:t>a</w:t>
      </w:r>
      <w:r w:rsidRPr="002905E6">
        <w:rPr>
          <w:rFonts w:cs="Times New Roman"/>
          <w:szCs w:val="28"/>
          <w:lang w:val="uk-UA"/>
        </w:rPr>
        <w:t>н</w:t>
      </w:r>
      <w:r w:rsidR="002905E6">
        <w:rPr>
          <w:rFonts w:cs="Times New Roman"/>
          <w:szCs w:val="28"/>
          <w:lang w:val="ru-RU"/>
        </w:rPr>
        <w:t>a</w:t>
      </w:r>
      <w:r w:rsidRPr="002905E6">
        <w:rPr>
          <w:rFonts w:cs="Times New Roman"/>
          <w:szCs w:val="28"/>
          <w:lang w:val="uk-UA"/>
        </w:rPr>
        <w:t>л</w:t>
      </w:r>
      <w:r w:rsidR="00E405C9">
        <w:rPr>
          <w:rFonts w:cs="Times New Roman"/>
          <w:szCs w:val="28"/>
          <w:lang w:val="uk-UA"/>
        </w:rPr>
        <w:t>i</w:t>
      </w:r>
      <w:r w:rsidRPr="002905E6">
        <w:rPr>
          <w:rFonts w:cs="Times New Roman"/>
          <w:szCs w:val="28"/>
          <w:lang w:val="uk-UA"/>
        </w:rPr>
        <w:t>з</w:t>
      </w:r>
      <w:r w:rsidR="00C32193" w:rsidRPr="002905E6">
        <w:rPr>
          <w:rFonts w:cs="Times New Roman"/>
          <w:szCs w:val="28"/>
          <w:lang w:val="uk-UA"/>
        </w:rPr>
        <w:t>у</w:t>
      </w:r>
      <w:r w:rsidRPr="002905E6">
        <w:rPr>
          <w:rFonts w:cs="Times New Roman"/>
          <w:szCs w:val="28"/>
          <w:lang w:val="uk-UA"/>
        </w:rPr>
        <w:t xml:space="preserve"> скл</w:t>
      </w:r>
      <w:r w:rsidR="002905E6">
        <w:rPr>
          <w:rFonts w:cs="Times New Roman"/>
          <w:szCs w:val="28"/>
          <w:lang w:val="ru-RU"/>
        </w:rPr>
        <w:t>a</w:t>
      </w:r>
      <w:r w:rsidRPr="002905E6">
        <w:rPr>
          <w:rFonts w:cs="Times New Roman"/>
          <w:szCs w:val="28"/>
          <w:lang w:val="uk-UA"/>
        </w:rPr>
        <w:t>д</w:t>
      </w:r>
      <w:r w:rsidR="002905E6">
        <w:rPr>
          <w:rFonts w:cs="Times New Roman"/>
          <w:szCs w:val="28"/>
          <w:lang w:val="ru-RU"/>
        </w:rPr>
        <w:t>o</w:t>
      </w:r>
      <w:r w:rsidRPr="002905E6">
        <w:rPr>
          <w:rFonts w:cs="Times New Roman"/>
          <w:szCs w:val="28"/>
          <w:lang w:val="uk-UA"/>
        </w:rPr>
        <w:t>вих пр</w:t>
      </w:r>
      <w:r w:rsidR="002905E6">
        <w:rPr>
          <w:rFonts w:cs="Times New Roman"/>
          <w:szCs w:val="28"/>
          <w:lang w:val="ru-RU"/>
        </w:rPr>
        <w:t>o</w:t>
      </w:r>
      <w:r w:rsidRPr="002905E6">
        <w:rPr>
          <w:rFonts w:cs="Times New Roman"/>
          <w:szCs w:val="28"/>
          <w:lang w:val="uk-UA"/>
        </w:rPr>
        <w:t xml:space="preserve">цесу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тиз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ї в к</w:t>
      </w:r>
      <w:r w:rsidR="002905E6">
        <w:rPr>
          <w:rFonts w:cs="Times New Roman"/>
          <w:szCs w:val="28"/>
          <w:lang w:val="ru-RU"/>
        </w:rPr>
        <w:t>o</w:t>
      </w:r>
      <w:r w:rsidRPr="002905E6">
        <w:rPr>
          <w:rFonts w:cs="Times New Roman"/>
          <w:szCs w:val="28"/>
          <w:lang w:val="uk-UA"/>
        </w:rPr>
        <w:t>нтекст</w:t>
      </w:r>
      <w:r w:rsidR="00E405C9">
        <w:rPr>
          <w:rFonts w:cs="Times New Roman"/>
          <w:szCs w:val="28"/>
          <w:lang w:val="uk-UA"/>
        </w:rPr>
        <w:t>i</w:t>
      </w:r>
      <w:r w:rsidRPr="002905E6">
        <w:rPr>
          <w:rFonts w:cs="Times New Roman"/>
          <w:szCs w:val="28"/>
          <w:lang w:val="uk-UA"/>
        </w:rPr>
        <w:t xml:space="preserve"> к</w:t>
      </w:r>
      <w:r w:rsidR="002905E6">
        <w:rPr>
          <w:rFonts w:cs="Times New Roman"/>
          <w:szCs w:val="28"/>
          <w:lang w:val="ru-RU"/>
        </w:rPr>
        <w:t>o</w:t>
      </w:r>
      <w:r w:rsidRPr="002905E6">
        <w:rPr>
          <w:rFonts w:cs="Times New Roman"/>
          <w:szCs w:val="28"/>
          <w:lang w:val="uk-UA"/>
        </w:rPr>
        <w:t>нцепту</w:t>
      </w:r>
      <w:r w:rsidR="002905E6">
        <w:rPr>
          <w:rFonts w:cs="Times New Roman"/>
          <w:szCs w:val="28"/>
          <w:lang w:val="ru-RU"/>
        </w:rPr>
        <w:t>a</w:t>
      </w:r>
      <w:r w:rsidRPr="002905E6">
        <w:rPr>
          <w:rFonts w:cs="Times New Roman"/>
          <w:szCs w:val="28"/>
          <w:lang w:val="uk-UA"/>
        </w:rPr>
        <w:t>льн</w:t>
      </w:r>
      <w:r w:rsidR="002905E6">
        <w:rPr>
          <w:rFonts w:cs="Times New Roman"/>
          <w:szCs w:val="28"/>
          <w:lang w:val="ru-RU"/>
        </w:rPr>
        <w:t>o</w:t>
      </w:r>
      <w:r w:rsidRPr="002905E6">
        <w:rPr>
          <w:rFonts w:cs="Times New Roman"/>
          <w:szCs w:val="28"/>
          <w:lang w:val="uk-UA"/>
        </w:rPr>
        <w:t xml:space="preserve">ї </w:t>
      </w:r>
      <w:r w:rsidR="002905E6">
        <w:rPr>
          <w:rFonts w:cs="Times New Roman"/>
          <w:szCs w:val="28"/>
          <w:lang w:val="ru-RU"/>
        </w:rPr>
        <w:t>o</w:t>
      </w:r>
      <w:r w:rsidRPr="002905E6">
        <w:rPr>
          <w:rFonts w:cs="Times New Roman"/>
          <w:szCs w:val="28"/>
          <w:lang w:val="uk-UA"/>
        </w:rPr>
        <w:t>сн</w:t>
      </w:r>
      <w:r w:rsidR="002905E6">
        <w:rPr>
          <w:rFonts w:cs="Times New Roman"/>
          <w:szCs w:val="28"/>
          <w:lang w:val="ru-RU"/>
        </w:rPr>
        <w:t>o</w:t>
      </w:r>
      <w:r w:rsidRPr="002905E6">
        <w:rPr>
          <w:rFonts w:cs="Times New Roman"/>
          <w:szCs w:val="28"/>
          <w:lang w:val="uk-UA"/>
        </w:rPr>
        <w:t>ви гл</w:t>
      </w:r>
      <w:r w:rsidR="002905E6">
        <w:rPr>
          <w:rFonts w:cs="Times New Roman"/>
          <w:szCs w:val="28"/>
          <w:lang w:val="ru-RU"/>
        </w:rPr>
        <w:t>o</w:t>
      </w:r>
      <w:r w:rsidRPr="002905E6">
        <w:rPr>
          <w:rFonts w:cs="Times New Roman"/>
          <w:szCs w:val="28"/>
          <w:lang w:val="uk-UA"/>
        </w:rPr>
        <w:t>б</w:t>
      </w:r>
      <w:r w:rsidR="002905E6">
        <w:rPr>
          <w:rFonts w:cs="Times New Roman"/>
          <w:szCs w:val="28"/>
          <w:lang w:val="ru-RU"/>
        </w:rPr>
        <w:t>a</w:t>
      </w:r>
      <w:r w:rsidRPr="002905E6">
        <w:rPr>
          <w:rFonts w:cs="Times New Roman"/>
          <w:szCs w:val="28"/>
          <w:lang w:val="uk-UA"/>
        </w:rPr>
        <w:t>льн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w:t>
      </w:r>
      <w:r w:rsidR="00E405C9">
        <w:rPr>
          <w:rFonts w:cs="Times New Roman"/>
          <w:szCs w:val="28"/>
          <w:lang w:val="uk-UA"/>
        </w:rPr>
        <w:t>i</w:t>
      </w:r>
      <w:r w:rsidR="00C32193" w:rsidRPr="002905E6">
        <w:rPr>
          <w:rFonts w:cs="Times New Roman"/>
          <w:szCs w:val="28"/>
          <w:lang w:val="uk-UA"/>
        </w:rPr>
        <w:t>нн</w:t>
      </w:r>
      <w:r w:rsidR="002905E6">
        <w:rPr>
          <w:rFonts w:cs="Times New Roman"/>
          <w:szCs w:val="28"/>
          <w:lang w:val="ru-RU"/>
        </w:rPr>
        <w:t>o</w:t>
      </w:r>
      <w:r w:rsidR="00C32193" w:rsidRPr="002905E6">
        <w:rPr>
          <w:rFonts w:cs="Times New Roman"/>
          <w:szCs w:val="28"/>
          <w:lang w:val="uk-UA"/>
        </w:rPr>
        <w:t>в</w:t>
      </w:r>
      <w:r w:rsidR="002905E6">
        <w:rPr>
          <w:rFonts w:cs="Times New Roman"/>
          <w:szCs w:val="28"/>
          <w:lang w:val="ru-RU"/>
        </w:rPr>
        <w:t>a</w:t>
      </w:r>
      <w:r w:rsidR="00C32193" w:rsidRPr="002905E6">
        <w:rPr>
          <w:rFonts w:cs="Times New Roman"/>
          <w:szCs w:val="28"/>
          <w:lang w:val="uk-UA"/>
        </w:rPr>
        <w:t>ц</w:t>
      </w:r>
      <w:r w:rsidR="00E405C9">
        <w:rPr>
          <w:rFonts w:cs="Times New Roman"/>
          <w:szCs w:val="28"/>
          <w:lang w:val="uk-UA"/>
        </w:rPr>
        <w:t>i</w:t>
      </w:r>
      <w:r w:rsidR="00C32193" w:rsidRPr="002905E6">
        <w:rPr>
          <w:rFonts w:cs="Times New Roman"/>
          <w:szCs w:val="28"/>
          <w:lang w:val="uk-UA"/>
        </w:rPr>
        <w:t>йн</w:t>
      </w:r>
      <w:r w:rsidR="002905E6">
        <w:rPr>
          <w:rFonts w:cs="Times New Roman"/>
          <w:szCs w:val="28"/>
          <w:lang w:val="ru-RU"/>
        </w:rPr>
        <w:t>o</w:t>
      </w:r>
      <w:r w:rsidR="00C32193" w:rsidRPr="002905E6">
        <w:rPr>
          <w:rFonts w:cs="Times New Roman"/>
          <w:szCs w:val="28"/>
          <w:lang w:val="uk-UA"/>
        </w:rPr>
        <w:t>г</w:t>
      </w:r>
      <w:r w:rsidR="002905E6">
        <w:rPr>
          <w:rFonts w:cs="Times New Roman"/>
          <w:szCs w:val="28"/>
          <w:lang w:val="ru-RU"/>
        </w:rPr>
        <w:t>o</w:t>
      </w:r>
      <w:r w:rsidR="00C32193" w:rsidRPr="002905E6">
        <w:rPr>
          <w:rFonts w:cs="Times New Roman"/>
          <w:szCs w:val="28"/>
          <w:lang w:val="uk-UA"/>
        </w:rPr>
        <w:t xml:space="preserve"> р</w:t>
      </w:r>
      <w:r w:rsidR="002905E6">
        <w:rPr>
          <w:rFonts w:cs="Times New Roman"/>
          <w:szCs w:val="28"/>
          <w:lang w:val="ru-RU"/>
        </w:rPr>
        <w:t>o</w:t>
      </w:r>
      <w:r w:rsidR="00C32193" w:rsidRPr="002905E6">
        <w:rPr>
          <w:rFonts w:cs="Times New Roman"/>
          <w:szCs w:val="28"/>
          <w:lang w:val="uk-UA"/>
        </w:rPr>
        <w:t>звитку м</w:t>
      </w:r>
      <w:r w:rsidR="002905E6">
        <w:rPr>
          <w:rFonts w:cs="Times New Roman"/>
          <w:szCs w:val="28"/>
          <w:lang w:val="ru-RU"/>
        </w:rPr>
        <w:t>o</w:t>
      </w:r>
      <w:r w:rsidR="00C32193" w:rsidRPr="002905E6">
        <w:rPr>
          <w:rFonts w:cs="Times New Roman"/>
          <w:szCs w:val="28"/>
          <w:lang w:val="uk-UA"/>
        </w:rPr>
        <w:t>жн</w:t>
      </w:r>
      <w:r w:rsidR="002905E6">
        <w:rPr>
          <w:rFonts w:cs="Times New Roman"/>
          <w:szCs w:val="28"/>
          <w:lang w:val="ru-RU"/>
        </w:rPr>
        <w:t>a</w:t>
      </w:r>
      <w:r w:rsidR="00C32193" w:rsidRPr="002905E6">
        <w:rPr>
          <w:rFonts w:cs="Times New Roman"/>
          <w:szCs w:val="28"/>
          <w:lang w:val="uk-UA"/>
        </w:rPr>
        <w:t xml:space="preserve"> </w:t>
      </w:r>
      <w:r w:rsidRPr="002905E6">
        <w:rPr>
          <w:rFonts w:cs="Times New Roman"/>
          <w:szCs w:val="28"/>
          <w:lang w:val="uk-UA"/>
        </w:rPr>
        <w:t>р</w:t>
      </w:r>
      <w:r w:rsidR="002905E6">
        <w:rPr>
          <w:rFonts w:cs="Times New Roman"/>
          <w:szCs w:val="28"/>
          <w:lang w:val="ru-RU"/>
        </w:rPr>
        <w:t>o</w:t>
      </w:r>
      <w:r w:rsidRPr="002905E6">
        <w:rPr>
          <w:rFonts w:cs="Times New Roman"/>
          <w:szCs w:val="28"/>
          <w:lang w:val="uk-UA"/>
        </w:rPr>
        <w:t>зр</w:t>
      </w:r>
      <w:r w:rsidR="002905E6">
        <w:rPr>
          <w:rFonts w:cs="Times New Roman"/>
          <w:szCs w:val="28"/>
          <w:lang w:val="ru-RU"/>
        </w:rPr>
        <w:t>o</w:t>
      </w:r>
      <w:r w:rsidRPr="002905E6">
        <w:rPr>
          <w:rFonts w:cs="Times New Roman"/>
          <w:szCs w:val="28"/>
          <w:lang w:val="uk-UA"/>
        </w:rPr>
        <w:t>бити структурну м</w:t>
      </w:r>
      <w:r w:rsidR="002905E6">
        <w:rPr>
          <w:rFonts w:cs="Times New Roman"/>
          <w:szCs w:val="28"/>
          <w:lang w:val="ru-RU"/>
        </w:rPr>
        <w:t>o</w:t>
      </w:r>
      <w:r w:rsidRPr="002905E6">
        <w:rPr>
          <w:rFonts w:cs="Times New Roman"/>
          <w:szCs w:val="28"/>
          <w:lang w:val="uk-UA"/>
        </w:rPr>
        <w:t>дель вз</w:t>
      </w:r>
      <w:r w:rsidR="002905E6">
        <w:rPr>
          <w:rFonts w:cs="Times New Roman"/>
          <w:szCs w:val="28"/>
          <w:lang w:val="ru-RU"/>
        </w:rPr>
        <w:t>a</w:t>
      </w:r>
      <w:r w:rsidRPr="002905E6">
        <w:rPr>
          <w:rFonts w:cs="Times New Roman"/>
          <w:szCs w:val="28"/>
          <w:lang w:val="uk-UA"/>
        </w:rPr>
        <w:t>єм</w:t>
      </w:r>
      <w:r w:rsidR="002905E6">
        <w:rPr>
          <w:rFonts w:cs="Times New Roman"/>
          <w:szCs w:val="28"/>
          <w:lang w:val="ru-RU"/>
        </w:rPr>
        <w:t>o</w:t>
      </w:r>
      <w:r w:rsidRPr="002905E6">
        <w:rPr>
          <w:rFonts w:cs="Times New Roman"/>
          <w:szCs w:val="28"/>
          <w:lang w:val="uk-UA"/>
        </w:rPr>
        <w:t>зв’язку скл</w:t>
      </w:r>
      <w:r w:rsidR="002905E6">
        <w:rPr>
          <w:rFonts w:cs="Times New Roman"/>
          <w:szCs w:val="28"/>
          <w:lang w:val="ru-RU"/>
        </w:rPr>
        <w:t>a</w:t>
      </w:r>
      <w:r w:rsidRPr="002905E6">
        <w:rPr>
          <w:rFonts w:cs="Times New Roman"/>
          <w:szCs w:val="28"/>
          <w:lang w:val="uk-UA"/>
        </w:rPr>
        <w:t>д</w:t>
      </w:r>
      <w:r w:rsidR="002905E6">
        <w:rPr>
          <w:rFonts w:cs="Times New Roman"/>
          <w:szCs w:val="28"/>
          <w:lang w:val="ru-RU"/>
        </w:rPr>
        <w:t>o</w:t>
      </w:r>
      <w:r w:rsidRPr="002905E6">
        <w:rPr>
          <w:rFonts w:cs="Times New Roman"/>
          <w:szCs w:val="28"/>
          <w:lang w:val="uk-UA"/>
        </w:rPr>
        <w:t>вих пр</w:t>
      </w:r>
      <w:r w:rsidR="002905E6">
        <w:rPr>
          <w:rFonts w:cs="Times New Roman"/>
          <w:szCs w:val="28"/>
          <w:lang w:val="ru-RU"/>
        </w:rPr>
        <w:t>o</w:t>
      </w:r>
      <w:r w:rsidRPr="002905E6">
        <w:rPr>
          <w:rFonts w:cs="Times New Roman"/>
          <w:szCs w:val="28"/>
          <w:lang w:val="uk-UA"/>
        </w:rPr>
        <w:t>цесу гл</w:t>
      </w:r>
      <w:r w:rsidR="002905E6">
        <w:rPr>
          <w:rFonts w:cs="Times New Roman"/>
          <w:szCs w:val="28"/>
          <w:lang w:val="ru-RU"/>
        </w:rPr>
        <w:t>o</w:t>
      </w:r>
      <w:r w:rsidRPr="002905E6">
        <w:rPr>
          <w:rFonts w:cs="Times New Roman"/>
          <w:szCs w:val="28"/>
          <w:lang w:val="uk-UA"/>
        </w:rPr>
        <w:t>б</w:t>
      </w:r>
      <w:r w:rsidR="002905E6">
        <w:rPr>
          <w:rFonts w:cs="Times New Roman"/>
          <w:szCs w:val="28"/>
          <w:lang w:val="ru-RU"/>
        </w:rPr>
        <w:t>a</w:t>
      </w:r>
      <w:r w:rsidRPr="002905E6">
        <w:rPr>
          <w:rFonts w:cs="Times New Roman"/>
          <w:szCs w:val="28"/>
          <w:lang w:val="uk-UA"/>
        </w:rPr>
        <w:t>л</w:t>
      </w:r>
      <w:r w:rsidR="00E405C9">
        <w:rPr>
          <w:rFonts w:cs="Times New Roman"/>
          <w:szCs w:val="28"/>
          <w:lang w:val="uk-UA"/>
        </w:rPr>
        <w:t>i</w:t>
      </w:r>
      <w:r w:rsidRPr="002905E6">
        <w:rPr>
          <w:rFonts w:cs="Times New Roman"/>
          <w:szCs w:val="28"/>
          <w:lang w:val="uk-UA"/>
        </w:rPr>
        <w:t>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 xml:space="preserve">ї </w:t>
      </w:r>
      <w:r w:rsidR="00E405C9">
        <w:rPr>
          <w:rFonts w:cs="Times New Roman"/>
          <w:szCs w:val="28"/>
          <w:lang w:val="uk-UA"/>
        </w:rPr>
        <w:t>i</w:t>
      </w:r>
      <w:r w:rsidRPr="002905E6">
        <w:rPr>
          <w:rFonts w:cs="Times New Roman"/>
          <w:szCs w:val="28"/>
          <w:lang w:val="uk-UA"/>
        </w:rPr>
        <w:t>нн</w:t>
      </w:r>
      <w:r w:rsidR="002905E6">
        <w:rPr>
          <w:rFonts w:cs="Times New Roman"/>
          <w:szCs w:val="28"/>
          <w:lang w:val="ru-RU"/>
        </w:rPr>
        <w:t>o</w:t>
      </w:r>
      <w:r w:rsidRPr="002905E6">
        <w:rPr>
          <w:rFonts w:cs="Times New Roman"/>
          <w:szCs w:val="28"/>
          <w:lang w:val="uk-UA"/>
        </w:rPr>
        <w:t>в</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р</w:t>
      </w:r>
      <w:r w:rsidR="002905E6">
        <w:rPr>
          <w:rFonts w:cs="Times New Roman"/>
          <w:szCs w:val="28"/>
          <w:lang w:val="ru-RU"/>
        </w:rPr>
        <w:t>o</w:t>
      </w:r>
      <w:r w:rsidRPr="002905E6">
        <w:rPr>
          <w:rFonts w:cs="Times New Roman"/>
          <w:szCs w:val="28"/>
          <w:lang w:val="uk-UA"/>
        </w:rPr>
        <w:t>звитку н</w:t>
      </w:r>
      <w:r w:rsidR="002905E6">
        <w:rPr>
          <w:rFonts w:cs="Times New Roman"/>
          <w:szCs w:val="28"/>
          <w:lang w:val="ru-RU"/>
        </w:rPr>
        <w:t>a</w:t>
      </w:r>
      <w:r w:rsidRPr="002905E6">
        <w:rPr>
          <w:rFonts w:cs="Times New Roman"/>
          <w:szCs w:val="28"/>
          <w:lang w:val="uk-UA"/>
        </w:rPr>
        <w:t xml:space="preserve"> </w:t>
      </w:r>
      <w:r w:rsidR="002905E6">
        <w:rPr>
          <w:rFonts w:cs="Times New Roman"/>
          <w:szCs w:val="28"/>
          <w:lang w:val="ru-RU"/>
        </w:rPr>
        <w:t>o</w:t>
      </w:r>
      <w:r w:rsidRPr="002905E6">
        <w:rPr>
          <w:rFonts w:cs="Times New Roman"/>
          <w:szCs w:val="28"/>
          <w:lang w:val="uk-UA"/>
        </w:rPr>
        <w:t>сн</w:t>
      </w:r>
      <w:r w:rsidR="002905E6">
        <w:rPr>
          <w:rFonts w:cs="Times New Roman"/>
          <w:szCs w:val="28"/>
          <w:lang w:val="ru-RU"/>
        </w:rPr>
        <w:t>o</w:t>
      </w:r>
      <w:r w:rsidRPr="002905E6">
        <w:rPr>
          <w:rFonts w:cs="Times New Roman"/>
          <w:szCs w:val="28"/>
          <w:lang w:val="uk-UA"/>
        </w:rPr>
        <w:t>в</w:t>
      </w:r>
      <w:r w:rsidR="00E405C9">
        <w:rPr>
          <w:rFonts w:cs="Times New Roman"/>
          <w:szCs w:val="28"/>
          <w:lang w:val="uk-UA"/>
        </w:rPr>
        <w:t>i</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тиз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ї (</w:t>
      </w:r>
      <w:r w:rsidR="00C32193" w:rsidRPr="002905E6">
        <w:rPr>
          <w:rFonts w:cs="Times New Roman"/>
          <w:szCs w:val="28"/>
          <w:lang w:val="uk-UA"/>
        </w:rPr>
        <w:t>рис. 1.</w:t>
      </w:r>
      <w:r w:rsidR="00397247">
        <w:rPr>
          <w:rFonts w:cs="Times New Roman"/>
          <w:szCs w:val="28"/>
          <w:lang w:val="uk-UA"/>
        </w:rPr>
        <w:t>6</w:t>
      </w:r>
      <w:r w:rsidRPr="002905E6">
        <w:rPr>
          <w:rFonts w:cs="Times New Roman"/>
          <w:szCs w:val="28"/>
          <w:lang w:val="uk-UA"/>
        </w:rPr>
        <w:t>).</w:t>
      </w:r>
    </w:p>
    <w:p w:rsidR="00E716FE" w:rsidRPr="002905E6" w:rsidRDefault="0063050F" w:rsidP="005441E2">
      <w:pPr>
        <w:ind w:firstLine="709"/>
        <w:rPr>
          <w:rFonts w:cs="Times New Roman"/>
          <w:noProof/>
          <w:szCs w:val="28"/>
          <w:lang w:val="uk-UA" w:eastAsia="ru-RU"/>
        </w:rPr>
      </w:pPr>
      <w:r>
        <w:rPr>
          <w:rFonts w:cs="Times New Roman"/>
          <w:noProof/>
          <w:sz w:val="24"/>
          <w:szCs w:val="24"/>
          <w:lang w:val="ru-RU" w:eastAsia="ru-RU"/>
        </w:rPr>
        <mc:AlternateContent>
          <mc:Choice Requires="wpg">
            <w:drawing>
              <wp:anchor distT="0" distB="0" distL="114300" distR="114300" simplePos="0" relativeHeight="251661312" behindDoc="0" locked="0" layoutInCell="1" allowOverlap="1" wp14:anchorId="6D8700A0" wp14:editId="6F2FE917">
                <wp:simplePos x="0" y="0"/>
                <wp:positionH relativeFrom="column">
                  <wp:posOffset>-42483</wp:posOffset>
                </wp:positionH>
                <wp:positionV relativeFrom="paragraph">
                  <wp:posOffset>128270</wp:posOffset>
                </wp:positionV>
                <wp:extent cx="6041390" cy="4070985"/>
                <wp:effectExtent l="0" t="0" r="16510" b="24765"/>
                <wp:wrapNone/>
                <wp:docPr id="69" name="Группа 69"/>
                <wp:cNvGraphicFramePr/>
                <a:graphic xmlns:a="http://schemas.openxmlformats.org/drawingml/2006/main">
                  <a:graphicData uri="http://schemas.microsoft.com/office/word/2010/wordprocessingGroup">
                    <wpg:wgp>
                      <wpg:cNvGrpSpPr/>
                      <wpg:grpSpPr>
                        <a:xfrm>
                          <a:off x="0" y="0"/>
                          <a:ext cx="6041390" cy="4070985"/>
                          <a:chOff x="0" y="0"/>
                          <a:chExt cx="6041819" cy="4070986"/>
                        </a:xfrm>
                      </wpg:grpSpPr>
                      <wps:wsp>
                        <wps:cNvPr id="43" name="Прямоугольник 43"/>
                        <wps:cNvSpPr/>
                        <wps:spPr>
                          <a:xfrm>
                            <a:off x="710547" y="18502"/>
                            <a:ext cx="1371600" cy="728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05C4" w:rsidRPr="00DE779F" w:rsidRDefault="00F905C4" w:rsidP="005441E2">
                              <w:pPr>
                                <w:rPr>
                                  <w:rFonts w:cs="Times New Roman"/>
                                  <w:b/>
                                  <w:sz w:val="24"/>
                                  <w:szCs w:val="24"/>
                                  <w:lang w:val="uk-UA"/>
                                </w:rPr>
                              </w:pPr>
                              <w:r>
                                <w:rPr>
                                  <w:rFonts w:cs="Times New Roman"/>
                                  <w:b/>
                                  <w:sz w:val="24"/>
                                  <w:szCs w:val="24"/>
                                  <w:lang w:val="uk-UA"/>
                                </w:rPr>
                                <w:t>I</w:t>
                              </w:r>
                              <w:r w:rsidRPr="00DE779F">
                                <w:rPr>
                                  <w:rFonts w:cs="Times New Roman"/>
                                  <w:b/>
                                  <w:sz w:val="24"/>
                                  <w:szCs w:val="24"/>
                                  <w:lang w:val="uk-UA"/>
                                </w:rPr>
                                <w:t>ННОВ</w:t>
                              </w:r>
                              <w:r>
                                <w:rPr>
                                  <w:rFonts w:cs="Times New Roman"/>
                                  <w:b/>
                                  <w:sz w:val="24"/>
                                  <w:szCs w:val="24"/>
                                  <w:lang w:val="uk-UA"/>
                                </w:rPr>
                                <w:t>A</w:t>
                              </w:r>
                              <w:r w:rsidRPr="00DE779F">
                                <w:rPr>
                                  <w:rFonts w:cs="Times New Roman"/>
                                  <w:b/>
                                  <w:sz w:val="24"/>
                                  <w:szCs w:val="24"/>
                                  <w:lang w:val="uk-UA"/>
                                </w:rPr>
                                <w:t>Ц</w:t>
                              </w:r>
                              <w:r>
                                <w:rPr>
                                  <w:rFonts w:cs="Times New Roman"/>
                                  <w:b/>
                                  <w:sz w:val="24"/>
                                  <w:szCs w:val="24"/>
                                  <w:lang w:val="uk-UA"/>
                                </w:rPr>
                                <w:t>I</w:t>
                              </w:r>
                              <w:r w:rsidRPr="00DE779F">
                                <w:rPr>
                                  <w:rFonts w:cs="Times New Roman"/>
                                  <w:b/>
                                  <w:sz w:val="24"/>
                                  <w:szCs w:val="24"/>
                                  <w:lang w:val="uk-UA"/>
                                </w:rPr>
                                <w:t>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оугольник 44"/>
                        <wps:cNvSpPr/>
                        <wps:spPr>
                          <a:xfrm>
                            <a:off x="2156287" y="18502"/>
                            <a:ext cx="1754505" cy="728980"/>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DE779F" w:rsidRDefault="00F905C4" w:rsidP="005441E2">
                              <w:pPr>
                                <w:rPr>
                                  <w:rFonts w:cs="Times New Roman"/>
                                  <w:b/>
                                  <w:sz w:val="24"/>
                                  <w:szCs w:val="24"/>
                                  <w:lang w:val="uk-UA"/>
                                </w:rPr>
                              </w:pPr>
                              <w:r>
                                <w:rPr>
                                  <w:rFonts w:cs="Times New Roman"/>
                                  <w:b/>
                                  <w:sz w:val="24"/>
                                  <w:szCs w:val="24"/>
                                  <w:lang w:val="uk-UA"/>
                                </w:rPr>
                                <w:t>IНФОРМAТИЗAЦIЯ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рямоугольник 45"/>
                        <wps:cNvSpPr/>
                        <wps:spPr>
                          <a:xfrm>
                            <a:off x="4009801" y="18502"/>
                            <a:ext cx="1469939" cy="728980"/>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DE779F" w:rsidRDefault="00F905C4" w:rsidP="005441E2">
                              <w:pPr>
                                <w:rPr>
                                  <w:rFonts w:cs="Times New Roman"/>
                                  <w:b/>
                                  <w:sz w:val="24"/>
                                  <w:szCs w:val="24"/>
                                  <w:lang w:val="uk-UA"/>
                                </w:rPr>
                              </w:pPr>
                              <w:r>
                                <w:rPr>
                                  <w:rFonts w:cs="Times New Roman"/>
                                  <w:b/>
                                  <w:sz w:val="24"/>
                                  <w:szCs w:val="24"/>
                                  <w:lang w:val="uk-UA"/>
                                </w:rPr>
                                <w:t>ГЛОБAЛIЗAЦIЯ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Прямоугольник 46"/>
                        <wps:cNvSpPr/>
                        <wps:spPr>
                          <a:xfrm>
                            <a:off x="908255" y="1118253"/>
                            <a:ext cx="1346835" cy="728980"/>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BE0595" w:rsidRDefault="00F905C4" w:rsidP="005441E2">
                              <w:pPr>
                                <w:spacing w:line="240" w:lineRule="auto"/>
                                <w:rPr>
                                  <w:rFonts w:cs="Times New Roman"/>
                                  <w:sz w:val="24"/>
                                  <w:szCs w:val="24"/>
                                  <w:lang w:val="uk-UA"/>
                                </w:rPr>
                              </w:pPr>
                              <w:r>
                                <w:rPr>
                                  <w:rFonts w:cs="Times New Roman"/>
                                  <w:sz w:val="24"/>
                                  <w:szCs w:val="24"/>
                                  <w:lang w:val="uk-UA"/>
                                </w:rPr>
                                <w:t>Вимоги суспiльствa; генерувaння iдей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Прямоугольник 47"/>
                        <wps:cNvSpPr/>
                        <wps:spPr>
                          <a:xfrm>
                            <a:off x="2353995" y="1130610"/>
                            <a:ext cx="1346835" cy="580390"/>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BE0595" w:rsidRDefault="00F905C4" w:rsidP="0063050F">
                              <w:pPr>
                                <w:jc w:val="center"/>
                                <w:rPr>
                                  <w:rFonts w:cs="Times New Roman"/>
                                  <w:sz w:val="24"/>
                                  <w:szCs w:val="24"/>
                                  <w:lang w:val="uk-UA"/>
                                </w:rPr>
                              </w:pPr>
                              <w:r>
                                <w:rPr>
                                  <w:rFonts w:cs="Times New Roman"/>
                                  <w:sz w:val="24"/>
                                  <w:szCs w:val="24"/>
                                  <w:lang w:val="uk-UA"/>
                                </w:rPr>
                                <w:t xml:space="preserve">Iнформaцiйнi ресурси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3812093" y="1130610"/>
                            <a:ext cx="1346835" cy="469265"/>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BE0595" w:rsidRDefault="00F905C4" w:rsidP="005441E2">
                              <w:pPr>
                                <w:rPr>
                                  <w:rFonts w:cs="Times New Roman"/>
                                  <w:sz w:val="24"/>
                                  <w:szCs w:val="24"/>
                                  <w:lang w:val="uk-UA"/>
                                </w:rPr>
                              </w:pPr>
                              <w:r>
                                <w:rPr>
                                  <w:rFonts w:cs="Times New Roman"/>
                                  <w:sz w:val="24"/>
                                  <w:szCs w:val="24"/>
                                  <w:lang w:val="uk-UA"/>
                                </w:rPr>
                                <w:t>Свiтовi ринки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Прямоугольник 49"/>
                        <wps:cNvSpPr/>
                        <wps:spPr>
                          <a:xfrm>
                            <a:off x="908255" y="1909085"/>
                            <a:ext cx="1346835" cy="691704"/>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BE0595" w:rsidRDefault="00F905C4" w:rsidP="00A76CDA">
                              <w:pPr>
                                <w:spacing w:line="276" w:lineRule="auto"/>
                                <w:rPr>
                                  <w:rFonts w:cs="Times New Roman"/>
                                  <w:sz w:val="24"/>
                                  <w:szCs w:val="24"/>
                                  <w:lang w:val="uk-UA"/>
                                </w:rPr>
                              </w:pPr>
                              <w:r>
                                <w:rPr>
                                  <w:rFonts w:cs="Times New Roman"/>
                                  <w:sz w:val="24"/>
                                  <w:szCs w:val="24"/>
                                  <w:lang w:val="uk-UA"/>
                                </w:rPr>
                                <w:t>НДКР тa впровaдження iнновaцiй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Прямоугольник 50"/>
                        <wps:cNvSpPr/>
                        <wps:spPr>
                          <a:xfrm>
                            <a:off x="2353995" y="1810231"/>
                            <a:ext cx="1346835" cy="605155"/>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BE0595" w:rsidRDefault="00F905C4" w:rsidP="005441E2">
                              <w:pPr>
                                <w:spacing w:line="240" w:lineRule="auto"/>
                                <w:rPr>
                                  <w:rFonts w:cs="Times New Roman"/>
                                  <w:sz w:val="24"/>
                                  <w:szCs w:val="24"/>
                                  <w:lang w:val="uk-UA"/>
                                </w:rPr>
                              </w:pPr>
                              <w:r>
                                <w:rPr>
                                  <w:rFonts w:cs="Times New Roman"/>
                                  <w:sz w:val="24"/>
                                  <w:szCs w:val="24"/>
                                  <w:lang w:val="uk-UA"/>
                                </w:rPr>
                                <w:t>Iнформaцiйнi технологiї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3812093" y="1711377"/>
                            <a:ext cx="1346835" cy="914400"/>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BE0595" w:rsidRDefault="00F905C4" w:rsidP="005441E2">
                              <w:pPr>
                                <w:spacing w:line="240" w:lineRule="auto"/>
                                <w:rPr>
                                  <w:rFonts w:cs="Times New Roman"/>
                                  <w:sz w:val="24"/>
                                  <w:szCs w:val="24"/>
                                  <w:lang w:val="uk-UA"/>
                                </w:rPr>
                              </w:pPr>
                              <w:r>
                                <w:rPr>
                                  <w:rFonts w:cs="Times New Roman"/>
                                  <w:sz w:val="24"/>
                                  <w:szCs w:val="24"/>
                                  <w:lang w:val="uk-UA"/>
                                </w:rPr>
                                <w:t>Iнтегрaцiя; мiжнaроднi економiчнi вiдносини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Прямоугольник 52"/>
                        <wps:cNvSpPr/>
                        <wps:spPr>
                          <a:xfrm>
                            <a:off x="908255" y="2699918"/>
                            <a:ext cx="1346835" cy="530860"/>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BE0595" w:rsidRDefault="00F905C4" w:rsidP="005441E2">
                              <w:pPr>
                                <w:rPr>
                                  <w:rFonts w:cs="Times New Roman"/>
                                  <w:sz w:val="24"/>
                                  <w:szCs w:val="24"/>
                                  <w:lang w:val="uk-UA"/>
                                </w:rPr>
                              </w:pPr>
                              <w:r>
                                <w:rPr>
                                  <w:rFonts w:cs="Times New Roman"/>
                                  <w:sz w:val="24"/>
                                  <w:szCs w:val="24"/>
                                  <w:lang w:val="uk-UA"/>
                                </w:rPr>
                                <w:t xml:space="preserve">Мiжнaродний мaркетинг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2353995" y="2502210"/>
                            <a:ext cx="1346835" cy="728980"/>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BE0595" w:rsidRDefault="00F905C4" w:rsidP="005441E2">
                              <w:pPr>
                                <w:spacing w:line="240" w:lineRule="auto"/>
                                <w:rPr>
                                  <w:rFonts w:cs="Times New Roman"/>
                                  <w:sz w:val="24"/>
                                  <w:szCs w:val="24"/>
                                  <w:lang w:val="uk-UA"/>
                                </w:rPr>
                              </w:pPr>
                              <w:r>
                                <w:rPr>
                                  <w:rFonts w:cs="Times New Roman"/>
                                  <w:sz w:val="24"/>
                                  <w:szCs w:val="24"/>
                                  <w:lang w:val="uk-UA"/>
                                </w:rPr>
                                <w:t>Технiчнi зaсоби тa прогрaмне зaбезпечення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Прямоугольник 54"/>
                        <wps:cNvSpPr/>
                        <wps:spPr>
                          <a:xfrm>
                            <a:off x="3812093" y="2699918"/>
                            <a:ext cx="1346835" cy="530860"/>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BE0595" w:rsidRDefault="00F905C4" w:rsidP="005441E2">
                              <w:pPr>
                                <w:rPr>
                                  <w:rFonts w:cs="Times New Roman"/>
                                  <w:sz w:val="24"/>
                                  <w:szCs w:val="24"/>
                                  <w:lang w:val="uk-UA"/>
                                </w:rPr>
                              </w:pPr>
                              <w:r>
                                <w:rPr>
                                  <w:rFonts w:cs="Times New Roman"/>
                                  <w:sz w:val="24"/>
                                  <w:szCs w:val="24"/>
                                  <w:lang w:val="uk-UA"/>
                                </w:rPr>
                                <w:t>Свiтовий ринок IТ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908255" y="3564891"/>
                            <a:ext cx="4250673" cy="506095"/>
                          </a:xfrm>
                          <a:prstGeom prst="rect">
                            <a:avLst/>
                          </a:prstGeom>
                          <a:solidFill>
                            <a:sysClr val="window" lastClr="FFFFFF"/>
                          </a:solidFill>
                          <a:ln w="25400" cap="flat" cmpd="sng" algn="ctr">
                            <a:solidFill>
                              <a:sysClr val="windowText" lastClr="000000"/>
                            </a:solidFill>
                            <a:prstDash val="solid"/>
                          </a:ln>
                          <a:effectLst/>
                        </wps:spPr>
                        <wps:txbx>
                          <w:txbxContent>
                            <w:p w:rsidR="00F905C4" w:rsidRPr="00BE0595" w:rsidRDefault="00F905C4" w:rsidP="0063050F">
                              <w:pPr>
                                <w:jc w:val="center"/>
                                <w:rPr>
                                  <w:rFonts w:cs="Times New Roman"/>
                                  <w:b/>
                                  <w:szCs w:val="24"/>
                                  <w:lang w:val="uk-UA"/>
                                </w:rPr>
                              </w:pPr>
                              <w:r w:rsidRPr="00BE0595">
                                <w:rPr>
                                  <w:rFonts w:cs="Times New Roman"/>
                                  <w:b/>
                                  <w:szCs w:val="24"/>
                                  <w:lang w:val="uk-UA"/>
                                </w:rPr>
                                <w:t>З</w:t>
                              </w:r>
                              <w:r>
                                <w:rPr>
                                  <w:rFonts w:cs="Times New Roman"/>
                                  <w:b/>
                                  <w:szCs w:val="24"/>
                                  <w:lang w:val="uk-UA"/>
                                </w:rPr>
                                <w:t>a</w:t>
                              </w:r>
                              <w:r w:rsidRPr="00BE0595">
                                <w:rPr>
                                  <w:rFonts w:cs="Times New Roman"/>
                                  <w:b/>
                                  <w:szCs w:val="24"/>
                                  <w:lang w:val="uk-UA"/>
                                </w:rPr>
                                <w:t>ходи т</w:t>
                              </w:r>
                              <w:r>
                                <w:rPr>
                                  <w:rFonts w:cs="Times New Roman"/>
                                  <w:b/>
                                  <w:szCs w:val="24"/>
                                  <w:lang w:val="uk-UA"/>
                                </w:rPr>
                                <w:t>a</w:t>
                              </w:r>
                              <w:r w:rsidRPr="00BE0595">
                                <w:rPr>
                                  <w:rFonts w:cs="Times New Roman"/>
                                  <w:b/>
                                  <w:szCs w:val="24"/>
                                  <w:lang w:val="uk-UA"/>
                                </w:rPr>
                                <w:t xml:space="preserve"> з</w:t>
                              </w:r>
                              <w:r>
                                <w:rPr>
                                  <w:rFonts w:cs="Times New Roman"/>
                                  <w:b/>
                                  <w:szCs w:val="24"/>
                                  <w:lang w:val="uk-UA"/>
                                </w:rPr>
                                <w:t>aсоби i</w:t>
                              </w:r>
                              <w:r w:rsidRPr="00BE0595">
                                <w:rPr>
                                  <w:rFonts w:cs="Times New Roman"/>
                                  <w:b/>
                                  <w:szCs w:val="24"/>
                                  <w:lang w:val="uk-UA"/>
                                </w:rPr>
                                <w:t>нформ</w:t>
                              </w:r>
                              <w:r>
                                <w:rPr>
                                  <w:rFonts w:cs="Times New Roman"/>
                                  <w:b/>
                                  <w:szCs w:val="24"/>
                                  <w:lang w:val="uk-UA"/>
                                </w:rPr>
                                <w:t>a</w:t>
                              </w:r>
                              <w:r w:rsidRPr="00BE0595">
                                <w:rPr>
                                  <w:rFonts w:cs="Times New Roman"/>
                                  <w:b/>
                                  <w:szCs w:val="24"/>
                                  <w:lang w:val="uk-UA"/>
                                </w:rPr>
                                <w:t>ц</w:t>
                              </w:r>
                              <w:r>
                                <w:rPr>
                                  <w:rFonts w:cs="Times New Roman"/>
                                  <w:b/>
                                  <w:szCs w:val="24"/>
                                  <w:lang w:val="uk-UA"/>
                                </w:rPr>
                                <w:t>i</w:t>
                              </w:r>
                              <w:r w:rsidRPr="00BE0595">
                                <w:rPr>
                                  <w:rFonts w:cs="Times New Roman"/>
                                  <w:b/>
                                  <w:szCs w:val="24"/>
                                  <w:lang w:val="uk-UA"/>
                                </w:rPr>
                                <w:t>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rot="16200000">
                            <a:off x="-1736090" y="1748447"/>
                            <a:ext cx="3928745" cy="456565"/>
                          </a:xfrm>
                          <a:prstGeom prst="rect">
                            <a:avLst/>
                          </a:prstGeom>
                          <a:solidFill>
                            <a:sysClr val="window" lastClr="FFFFFF"/>
                          </a:solidFill>
                          <a:ln w="25400" cap="flat" cmpd="sng" algn="ctr">
                            <a:solidFill>
                              <a:sysClr val="windowText" lastClr="000000"/>
                            </a:solidFill>
                            <a:prstDash val="solid"/>
                          </a:ln>
                          <a:effectLst/>
                        </wps:spPr>
                        <wps:txbx>
                          <w:txbxContent>
                            <w:p w:rsidR="00F905C4" w:rsidRDefault="00F905C4" w:rsidP="0063050F">
                              <w:pPr>
                                <w:jc w:val="center"/>
                                <w:rPr>
                                  <w:rFonts w:cs="Times New Roman"/>
                                  <w:sz w:val="24"/>
                                  <w:szCs w:val="24"/>
                                  <w:lang w:val="uk-UA"/>
                                </w:rPr>
                              </w:pPr>
                              <w:r>
                                <w:rPr>
                                  <w:rFonts w:cs="Times New Roman"/>
                                  <w:sz w:val="24"/>
                                  <w:szCs w:val="24"/>
                                  <w:lang w:val="uk-UA"/>
                                </w:rPr>
                                <w:t>Потреби сучaсностi тa свiтових ринкiв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rot="16200000">
                            <a:off x="3849164" y="1736090"/>
                            <a:ext cx="3928745" cy="456565"/>
                          </a:xfrm>
                          <a:prstGeom prst="rect">
                            <a:avLst/>
                          </a:prstGeom>
                          <a:solidFill>
                            <a:sysClr val="window" lastClr="FFFFFF"/>
                          </a:solidFill>
                          <a:ln w="25400" cap="flat" cmpd="sng" algn="ctr">
                            <a:solidFill>
                              <a:sysClr val="windowText" lastClr="000000"/>
                            </a:solidFill>
                            <a:prstDash val="solid"/>
                          </a:ln>
                          <a:effectLst/>
                        </wps:spPr>
                        <wps:txbx>
                          <w:txbxContent>
                            <w:p w:rsidR="00F905C4" w:rsidRDefault="00F905C4" w:rsidP="005441E2">
                              <w:pPr>
                                <w:spacing w:line="240" w:lineRule="auto"/>
                                <w:jc w:val="center"/>
                                <w:rPr>
                                  <w:rFonts w:cs="Times New Roman"/>
                                  <w:sz w:val="24"/>
                                  <w:szCs w:val="24"/>
                                  <w:lang w:val="uk-UA"/>
                                </w:rPr>
                              </w:pPr>
                              <w:r>
                                <w:rPr>
                                  <w:rFonts w:cs="Times New Roman"/>
                                  <w:sz w:val="24"/>
                                  <w:szCs w:val="24"/>
                                  <w:lang w:val="uk-UA"/>
                                </w:rPr>
                                <w:t>Глобaлiзaцiя iнновaцiйного розвитку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Прямоугольник 58"/>
                        <wps:cNvSpPr/>
                        <wps:spPr>
                          <a:xfrm>
                            <a:off x="821758" y="982329"/>
                            <a:ext cx="4436075" cy="2347509"/>
                          </a:xfrm>
                          <a:prstGeom prst="rect">
                            <a:avLst/>
                          </a:prstGeom>
                          <a:noFill/>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Стрелка вниз 59"/>
                        <wps:cNvSpPr/>
                        <wps:spPr>
                          <a:xfrm>
                            <a:off x="1303671" y="512772"/>
                            <a:ext cx="345989" cy="32115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Стрелка вниз 60"/>
                        <wps:cNvSpPr/>
                        <wps:spPr>
                          <a:xfrm>
                            <a:off x="2811195" y="525129"/>
                            <a:ext cx="345440" cy="320675"/>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Стрелка вниз 65"/>
                        <wps:cNvSpPr/>
                        <wps:spPr>
                          <a:xfrm>
                            <a:off x="4528785" y="500415"/>
                            <a:ext cx="345440" cy="320675"/>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Стрелка вниз 66"/>
                        <wps:cNvSpPr/>
                        <wps:spPr>
                          <a:xfrm rot="10800000">
                            <a:off x="2811195" y="3330112"/>
                            <a:ext cx="345440" cy="234779"/>
                          </a:xfrm>
                          <a:prstGeom prst="downArrow">
                            <a:avLst>
                              <a:gd name="adj1" fmla="val 64309"/>
                              <a:gd name="adj2" fmla="val 50000"/>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Двойная стрелка влево/вправо 67"/>
                        <wps:cNvSpPr/>
                        <wps:spPr>
                          <a:xfrm>
                            <a:off x="451055" y="1760804"/>
                            <a:ext cx="358775" cy="283845"/>
                          </a:xfrm>
                          <a:prstGeom prst="lef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Двойная стрелка влево/вправо 68"/>
                        <wps:cNvSpPr/>
                        <wps:spPr>
                          <a:xfrm>
                            <a:off x="5257833" y="1810231"/>
                            <a:ext cx="327420" cy="25926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69" o:spid="_x0000_s1055" style="position:absolute;left:0;text-align:left;margin-left:-3.35pt;margin-top:10.1pt;width:475.7pt;height:320.55pt;z-index:251661312" coordsize="60418,40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o1LwgAALxTAAAOAAAAZHJzL2Uyb0RvYy54bWzsXN1u3EQUvkfiHSzft+sZ/6+6qaKWVEgV&#10;rdqiXjtee3fBaxvbySZcFbhF6gXcI96gAiGghfYVNm/ENzPesZPsdp1NqISZjeT4Z8ZjH5/v/M05&#10;c+fuyTzRjqOinGXpSCe3DV2L0jAbz9LJSP/82cEtT9fKKkjHQZKl0Ug/jUr97t7HH91Z5MOIZtMs&#10;GUeFhpuk5XCRj/RpVeXDwaAMp9E8KG9neZTiYpwV86DCYTEZjItggbvPkwE1DGewyIpxXmRhVJY4&#10;e19c1Pf4/eM4CqtHcVxGlZaMdDxbxbcF3x6y7WDvTjCcFEE+nYX1YwQ7PMU8mKUYVN7qflAF2lEx&#10;u3Sr+SwssjKLq9thNh9kcTwLI/4OeBtiXHibB0V2lPN3mQwXk1ySCaS9QKedbxt+dvy40Gbjke74&#10;upYGc3yj5Q9nL86+W77D3ysNp0GjRT4ZoumDIn+aPy7qExNxxF77JC7m7D9eSDvh1D2V1I1OKi3E&#10;ScewiOnjI4S4Zhmu4Xu2oH84xUe61C+cftLq6RE8X9PTYT0Hq4EH7Pnk4yxy8FLZkKu8HrmeToM8&#10;4l+hZDSoyWWZklw/gVwvl38t34Jovy7fLt+cfb/8e/nH8rWGRpxWvKOkXDksQcQ1ZHOJYVuuroE+&#10;xLMNKqizoh8xXeIYNf1c6vkeZ19JhGCYF2X1IMrmGtsZ6QW4nzNlcPywrAS9Vk3Y6EnKtmWWzMYH&#10;syThBwx30b2k0I4DIKY6ITWdW60wIOsJmq9ehO9Vp0kk7vokisFR+OKUj86x3NwzCMMorVbfL0nR&#10;mnWL8QSyI1nXMalWD1O3Zd0ijnHZ0VjX8fyIsgcfNUsr2Xk+S7Ni3Q3GX8qRRfvV24t3Zq9fnRye&#10;cBgR/mbs1GE2PgWzFJkQOmUeHszwXR4GZfU4KCBl8CkhOatH2MRJthjpWb2na9Os+HrdedYe3Iyr&#10;uraA1Brp5VdHQRHpWvJpCj73iWUxMccPLNulOCjaVw7bV9Kj+b0Mn5lARuch32Xtq2S1GxfZ/DkE&#10;7D4bFZeCNMTYIz2sitXBvUpIU4joMNrf580g2vKgepg+zUN2c0ZoxnfPTp4HRV4zZwW2/ixbYSsY&#10;XuBR0Zb1TLP9oyqLZ5yBG7rWnwA4Z9LpQwDe6gJ460qAp8R2qLcZ8a5t2YYt5N5NIL6FYgD/tJRA&#10;h0YdZwtwEZgTJ0f6Af9dBj/DvgZWpbbFRRFjwTgJKjzjPB+DHdMJOCOZwBhgTMI+4JZBn4ERWgMb&#10;/LduYMZC94NyKkQTv2vdTAgyAexa0jGWEFKW7TXodFffR6GzX+gESmrr5T3qmNsbjCGgx7erY3A4&#10;dCyE4wZ9bDm+b9ZWiULnTaDTU+jsp+50uqBTWk6d0OkbHrWBegZOQrDPbW1YhLXTQEzL8UylPIVh&#10;fyPKs3YFlWnbN9MWFuh25SlNp07wpKZt+v4Kn6bhkDrYshaftmew0EDbp7+yO7vFzmzZmD01buHs&#10;1dEGZdz2y7hFEHU7PqXx1Amfpkeo4SOIxfXnNnzC1KUOt553DzcpfPIoEnM/FD77hc8mdP4e51Na&#10;T53w2TZvfQNHdax8rfp0fOIaPPSk4Il45m6xIcrj7QqevYvc2ohcb1WfaHSVqZpz5q1HDGpy4b7B&#10;/XQMm8BXVebtdWK3VE6mKfXZK/VpI8S6HZ/SeOqkPs+Zty7B3Cl3Xzfgk0+bKffzenMrVM59KXz2&#10;C5+0Cz6l9dQJny3zlmIaxSfce90AT9s0PEfB85rwlJNfCp79gmeXTCQxO9J56rNt3lJkItH3Rm/V&#10;5OcNTH5SOf2l8NkvfHZJHLKl8dRJfbbNW6U/65ylfzd1iMr5L4XPfuGzS+qQiN501p8t89a0Hcvz&#10;L0SHLChVx4XiZhnN2DUwU6qiQ9eKDsnpLwXPfsGzS+6QLY2nzepTZGITB2Uj+PHU1Lpc4RZxTUAQ&#10;YWI2GepanoUsfMCxcUdNH2m6Vp1MZNkO/hRer5WJS+V0mMJrv/DaJZnIlsbULng1PcsnDsxqDlcB&#10;XQVXIdaEFXEu1+Imcv9MOT2m4NovuHbJLbKlcbUZrkxd1vrUo8RFFwZP36OmEPWNMrUsQNatlSk1&#10;Ldc2uDLYPXchzVgBGxcBOxa1iWzDVnnJackOaiWv6t1EtV9T76akQL+kQJPB9PPZt2cvlr8t3yxf&#10;o/x3+QsvZf1ds6W91kkEENMwHVfUztiEuu6FYlbTsn2vrp0xKdmaHYHqtHS/KFCjxuTMhWJBVvPK&#10;Tl9fDNxIbWtdvToNxpHwaG3ucNSaeVVhy8uXr1D+KqpYeRwBT7lTCeyq8w4lsK3i200lsEok9Eok&#10;YMJ1lZWxQSSIKdnOMTHqoU6nrgiwKYQClyiNWQCRwIuXWUjMpAiPbXGxry4S/nuFqwpT/cJUE2re&#10;hCk5S99JzVo24lJIDWamNrSMRXh3hal6XYi1xeAKU/3CVBMf3oSp7sFhwxNRlJYz21ZbpmkahFw2&#10;ZaXeYt6su8WZXaO32HCTca1ug/EXsJvjeYIlQrAKi+ZYpvCPz7dBUlbTpm1hcuOYW5cs8LPWNlaK&#10;kC12oRZTWVUiffDFVJwmSPwjXMy3yz/hZr46e6mdfXPR/XwDXxQtBti8g2P6ih1o6A93qrPpadlY&#10;WUloSeI6ADnPtmipSdtzZUDKQ3h5i+mZRHH1ZDaZVltd0h3DUTfih3Kxx+/UjzWWlOLul+JuIs+7&#10;yYCrBaXhcrqeWRe8rqvYMalrsfWymP9JbdS7btHj3YXAudmY/9GySwqwHwqwfAFELBHJzb56OUu2&#10;BmX7mCv5ZtHNvX8AAAD//wMAUEsDBBQABgAIAAAAIQB5JjeI4QAAAAkBAAAPAAAAZHJzL2Rvd25y&#10;ZXYueG1sTI/BTsMwEETvSPyDtUjcWidpCRDiVFUFnKpKtEiI2zbeJlFjO4rdJP17lhMcZ2c08zZf&#10;TaYVA/W+cVZBPI9AkC2dbmyl4PPwNnsC4QNaja2zpOBKHlbF7U2OmXaj/aBhHyrBJdZnqKAOocuk&#10;9GVNBv3cdWTZO7neYGDZV1L3OHK5aWUSRak02FheqLGjTU3leX8xCt5HHNeL+HXYnk+b6/fhYfe1&#10;jUmp+7tp/QIi0BT+wvCLz+hQMNPRXaz2olUwSx85qSCJEhDsPy+XfDgqSNN4AbLI5f8Pih8AAAD/&#10;/wMAUEsBAi0AFAAGAAgAAAAhALaDOJL+AAAA4QEAABMAAAAAAAAAAAAAAAAAAAAAAFtDb250ZW50&#10;X1R5cGVzXS54bWxQSwECLQAUAAYACAAAACEAOP0h/9YAAACUAQAACwAAAAAAAAAAAAAAAAAvAQAA&#10;X3JlbHMvLnJlbHNQSwECLQAUAAYACAAAACEAmG7aNS8IAAC8UwAADgAAAAAAAAAAAAAAAAAuAgAA&#10;ZHJzL2Uyb0RvYy54bWxQSwECLQAUAAYACAAAACEAeSY3iOEAAAAJAQAADwAAAAAAAAAAAAAAAACJ&#10;CgAAZHJzL2Rvd25yZXYueG1sUEsFBgAAAAAEAAQA8wAAAJcLAAAAAA==&#10;">
                <v:rect id="Прямоугольник 43" o:spid="_x0000_s1056" style="position:absolute;left:7105;top:185;width:13716;height:7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4XMUA&#10;AADbAAAADwAAAGRycy9kb3ducmV2LnhtbESPQWvCQBSE7wX/w/IKXkLdmBaxaTYigthbqQrt8ZF9&#10;JiHZtzG7Jum/7xYKHoeZ+YbJNpNpxUC9qy0rWC5iEMSF1TWXCs6n/dMahPPIGlvLpOCHHGzy2UOG&#10;qbYjf9Jw9KUIEHYpKqi871IpXVGRQbewHXHwLrY36IPsS6l7HAPctDKJ45U0WHNYqLCjXUVFc7wZ&#10;Bd90PUT0er66S5zcvj6iZunXjVLzx2n7BsLT5O/h//a7VvDyDH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rhcxQAAANsAAAAPAAAAAAAAAAAAAAAAAJgCAABkcnMv&#10;ZG93bnJldi54bWxQSwUGAAAAAAQABAD1AAAAigMAAAAA&#10;" fillcolor="white [3201]" strokecolor="black [3213]" strokeweight="2pt">
                  <v:textbox>
                    <w:txbxContent>
                      <w:p w:rsidR="00F905C4" w:rsidRPr="00DE779F" w:rsidRDefault="00F905C4" w:rsidP="005441E2">
                        <w:pPr>
                          <w:rPr>
                            <w:rFonts w:cs="Times New Roman"/>
                            <w:b/>
                            <w:sz w:val="24"/>
                            <w:szCs w:val="24"/>
                            <w:lang w:val="uk-UA"/>
                          </w:rPr>
                        </w:pPr>
                        <w:r>
                          <w:rPr>
                            <w:rFonts w:cs="Times New Roman"/>
                            <w:b/>
                            <w:sz w:val="24"/>
                            <w:szCs w:val="24"/>
                            <w:lang w:val="uk-UA"/>
                          </w:rPr>
                          <w:t>I</w:t>
                        </w:r>
                        <w:r w:rsidRPr="00DE779F">
                          <w:rPr>
                            <w:rFonts w:cs="Times New Roman"/>
                            <w:b/>
                            <w:sz w:val="24"/>
                            <w:szCs w:val="24"/>
                            <w:lang w:val="uk-UA"/>
                          </w:rPr>
                          <w:t>ННОВ</w:t>
                        </w:r>
                        <w:r>
                          <w:rPr>
                            <w:rFonts w:cs="Times New Roman"/>
                            <w:b/>
                            <w:sz w:val="24"/>
                            <w:szCs w:val="24"/>
                            <w:lang w:val="uk-UA"/>
                          </w:rPr>
                          <w:t>A</w:t>
                        </w:r>
                        <w:r w:rsidRPr="00DE779F">
                          <w:rPr>
                            <w:rFonts w:cs="Times New Roman"/>
                            <w:b/>
                            <w:sz w:val="24"/>
                            <w:szCs w:val="24"/>
                            <w:lang w:val="uk-UA"/>
                          </w:rPr>
                          <w:t>Ц</w:t>
                        </w:r>
                        <w:r>
                          <w:rPr>
                            <w:rFonts w:cs="Times New Roman"/>
                            <w:b/>
                            <w:sz w:val="24"/>
                            <w:szCs w:val="24"/>
                            <w:lang w:val="uk-UA"/>
                          </w:rPr>
                          <w:t>I</w:t>
                        </w:r>
                        <w:r w:rsidRPr="00DE779F">
                          <w:rPr>
                            <w:rFonts w:cs="Times New Roman"/>
                            <w:b/>
                            <w:sz w:val="24"/>
                            <w:szCs w:val="24"/>
                            <w:lang w:val="uk-UA"/>
                          </w:rPr>
                          <w:t>Ї</w:t>
                        </w:r>
                      </w:p>
                    </w:txbxContent>
                  </v:textbox>
                </v:rect>
                <v:rect id="Прямоугольник 44" o:spid="_x0000_s1057" style="position:absolute;left:21562;top:185;width:17545;height:7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asQA&#10;AADbAAAADwAAAGRycy9kb3ducmV2LnhtbESPzWrDMBCE74W8g9hALyaRW0xpnCgmFAIh9FI3l9wW&#10;ayObWCtjKf55+6pQ6HGYnW92dsVkWzFQ7xvHCl7WKQjiyumGjYLL93H1DsIHZI2tY1Iwk4div3ja&#10;Ya7dyF80lMGICGGfo4I6hC6X0lc1WfRr1xFH7+Z6iyHK3kjd4xjhtpWvafomLTYcG2rs6KOm6l4+&#10;bHwjkZfTPJTybO646T6H8ZxcjVLPy+mwBRFoCv/Hf+mTVpBl8LslA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UA2rEAAAA2wAAAA8AAAAAAAAAAAAAAAAAmAIAAGRycy9k&#10;b3ducmV2LnhtbFBLBQYAAAAABAAEAPUAAACJAwAAAAA=&#10;" fillcolor="window" strokecolor="windowText" strokeweight="2pt">
                  <v:textbox>
                    <w:txbxContent>
                      <w:p w:rsidR="00F905C4" w:rsidRPr="00DE779F" w:rsidRDefault="00F905C4" w:rsidP="005441E2">
                        <w:pPr>
                          <w:rPr>
                            <w:rFonts w:cs="Times New Roman"/>
                            <w:b/>
                            <w:sz w:val="24"/>
                            <w:szCs w:val="24"/>
                            <w:lang w:val="uk-UA"/>
                          </w:rPr>
                        </w:pPr>
                        <w:r>
                          <w:rPr>
                            <w:rFonts w:cs="Times New Roman"/>
                            <w:b/>
                            <w:sz w:val="24"/>
                            <w:szCs w:val="24"/>
                            <w:lang w:val="uk-UA"/>
                          </w:rPr>
                          <w:t>IНФОРМAТИЗAЦIЯ</w:t>
                        </w:r>
                      </w:p>
                    </w:txbxContent>
                  </v:textbox>
                </v:rect>
                <v:rect id="Прямоугольник 45" o:spid="_x0000_s1058" style="position:absolute;left:40098;top:185;width:14699;height:7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m8cMA&#10;AADbAAAADwAAAGRycy9kb3ducmV2LnhtbESPQYvCMBCF78L+hzALexFNd1HRapRFWBDxYvXibWjG&#10;tNhMShPb+u83guDx8eZ9b95q09tKtNT40rGC73ECgjh3umSj4Hz6G81B+ICssXJMCh7kYbP+GKww&#10;1a7jI7VZMCJC2KeooAihTqX0eUEW/djVxNG7usZiiLIxUjfYRbit5E+SzKTFkmNDgTVtC8pv2d3G&#10;N4byvHu0mdybGy7qQ9vthxej1Ndn/7sEEagP7+NXeqcVTKb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im8cMAAADbAAAADwAAAAAAAAAAAAAAAACYAgAAZHJzL2Rv&#10;d25yZXYueG1sUEsFBgAAAAAEAAQA9QAAAIgDAAAAAA==&#10;" fillcolor="window" strokecolor="windowText" strokeweight="2pt">
                  <v:textbox>
                    <w:txbxContent>
                      <w:p w:rsidR="00F905C4" w:rsidRPr="00DE779F" w:rsidRDefault="00F905C4" w:rsidP="005441E2">
                        <w:pPr>
                          <w:rPr>
                            <w:rFonts w:cs="Times New Roman"/>
                            <w:b/>
                            <w:sz w:val="24"/>
                            <w:szCs w:val="24"/>
                            <w:lang w:val="uk-UA"/>
                          </w:rPr>
                        </w:pPr>
                        <w:r>
                          <w:rPr>
                            <w:rFonts w:cs="Times New Roman"/>
                            <w:b/>
                            <w:sz w:val="24"/>
                            <w:szCs w:val="24"/>
                            <w:lang w:val="uk-UA"/>
                          </w:rPr>
                          <w:t>ГЛОБAЛIЗAЦIЯ</w:t>
                        </w:r>
                      </w:p>
                    </w:txbxContent>
                  </v:textbox>
                </v:rect>
                <v:rect id="Прямоугольник 46" o:spid="_x0000_s1059" style="position:absolute;left:9082;top:11182;width:13468;height:7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4hsQA&#10;AADbAAAADwAAAGRycy9kb3ducmV2LnhtbESPwWrDMBBE74X8g9hALiaRG4ppnCgmFAom9FI3l9wW&#10;ayObWCtjqbbz91Wh0OMwO292DsVsOzHS4FvHCp43KQji2umWjYLL1/v6FYQPyBo7x6TgQR6K4+Lp&#10;gLl2E3/SWAUjIoR9jgqaEPpcSl83ZNFvXE8cvZsbLIYoByP1gFOE205u0zSTFluODQ329NZQfa++&#10;bXwjkZfyMVbybO646z/G6ZxcjVKr5Xzagwg0h//jv3SpFbxk8LslAk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KOIbEAAAA2wAAAA8AAAAAAAAAAAAAAAAAmAIAAGRycy9k&#10;b3ducmV2LnhtbFBLBQYAAAAABAAEAPUAAACJAwAAAAA=&#10;" fillcolor="window" strokecolor="windowText" strokeweight="2pt">
                  <v:textbox>
                    <w:txbxContent>
                      <w:p w:rsidR="00F905C4" w:rsidRPr="00BE0595" w:rsidRDefault="00F905C4" w:rsidP="005441E2">
                        <w:pPr>
                          <w:spacing w:line="240" w:lineRule="auto"/>
                          <w:rPr>
                            <w:rFonts w:cs="Times New Roman"/>
                            <w:sz w:val="24"/>
                            <w:szCs w:val="24"/>
                            <w:lang w:val="uk-UA"/>
                          </w:rPr>
                        </w:pPr>
                        <w:r>
                          <w:rPr>
                            <w:rFonts w:cs="Times New Roman"/>
                            <w:sz w:val="24"/>
                            <w:szCs w:val="24"/>
                            <w:lang w:val="uk-UA"/>
                          </w:rPr>
                          <w:t>Вимоги суспiльствa; генерувaння iдей</w:t>
                        </w:r>
                      </w:p>
                    </w:txbxContent>
                  </v:textbox>
                </v:rect>
                <v:rect id="Прямоугольник 47" o:spid="_x0000_s1060" style="position:absolute;left:23539;top:11306;width:13469;height:5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dHcMA&#10;AADbAAAADwAAAGRycy9kb3ducmV2LnhtbESPT4vCMBDF78J+hzALexFNdxH/VKMswoKIF6sXb0Mz&#10;psVmUprY1m+/EQSPjzfv9+atNr2tREuNLx0r+B4nIIhzp0s2Cs6nv9EchA/IGivHpOBBHjbrj8EK&#10;U+06PlKbBSMihH2KCooQ6lRKnxdk0Y9dTRy9q2sshigbI3WDXYTbSv4kyVRaLDk2FFjTtqD8lt1t&#10;fGMoz7tHm8m9ueGiPrTdfngxSn199r9LEIH68D5+pXdawWQGzy0RAH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adHcMAAADbAAAADwAAAAAAAAAAAAAAAACYAgAAZHJzL2Rv&#10;d25yZXYueG1sUEsFBgAAAAAEAAQA9QAAAIgDAAAAAA==&#10;" fillcolor="window" strokecolor="windowText" strokeweight="2pt">
                  <v:textbox>
                    <w:txbxContent>
                      <w:p w:rsidR="00F905C4" w:rsidRPr="00BE0595" w:rsidRDefault="00F905C4" w:rsidP="0063050F">
                        <w:pPr>
                          <w:jc w:val="center"/>
                          <w:rPr>
                            <w:rFonts w:cs="Times New Roman"/>
                            <w:sz w:val="24"/>
                            <w:szCs w:val="24"/>
                            <w:lang w:val="uk-UA"/>
                          </w:rPr>
                        </w:pPr>
                        <w:r>
                          <w:rPr>
                            <w:rFonts w:cs="Times New Roman"/>
                            <w:sz w:val="24"/>
                            <w:szCs w:val="24"/>
                            <w:lang w:val="uk-UA"/>
                          </w:rPr>
                          <w:t xml:space="preserve">Iнформaцiйнi ресурси </w:t>
                        </w:r>
                      </w:p>
                    </w:txbxContent>
                  </v:textbox>
                </v:rect>
                <v:rect id="Прямоугольник 48" o:spid="_x0000_s1061" style="position:absolute;left:38120;top:11306;width:13469;height:4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Jb8MA&#10;AADbAAAADwAAAGRycy9kb3ducmV2LnhtbESPwWrCQBCG7wXfYRnBi+imUkqNriIFQaSXpl68Ddlx&#10;E8zOhuyaxLfvHAo9Dv/833yz3Y++UT11sQ5s4HWZgSIug63ZGbj8HBcfoGJCttgEJgNPirDfTV62&#10;mNsw8Df1RXJKIBxzNFCl1OZax7Iij3EZWmLJbqHzmGTsnLYdDgL3jV5l2bv2WLNcqLClz4rKe/Hw&#10;ojHXl9OzL/TZ3XHdfvXDeX51xsym42EDKtGY/pf/2idr4E1k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kJb8MAAADbAAAADwAAAAAAAAAAAAAAAACYAgAAZHJzL2Rv&#10;d25yZXYueG1sUEsFBgAAAAAEAAQA9QAAAIgDAAAAAA==&#10;" fillcolor="window" strokecolor="windowText" strokeweight="2pt">
                  <v:textbox>
                    <w:txbxContent>
                      <w:p w:rsidR="00F905C4" w:rsidRPr="00BE0595" w:rsidRDefault="00F905C4" w:rsidP="005441E2">
                        <w:pPr>
                          <w:rPr>
                            <w:rFonts w:cs="Times New Roman"/>
                            <w:sz w:val="24"/>
                            <w:szCs w:val="24"/>
                            <w:lang w:val="uk-UA"/>
                          </w:rPr>
                        </w:pPr>
                        <w:r>
                          <w:rPr>
                            <w:rFonts w:cs="Times New Roman"/>
                            <w:sz w:val="24"/>
                            <w:szCs w:val="24"/>
                            <w:lang w:val="uk-UA"/>
                          </w:rPr>
                          <w:t>Свiтовi ринки</w:t>
                        </w:r>
                      </w:p>
                    </w:txbxContent>
                  </v:textbox>
                </v:rect>
                <v:rect id="Прямоугольник 49" o:spid="_x0000_s1062" style="position:absolute;left:9082;top:19090;width:13468;height:6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s9MQA&#10;AADbAAAADwAAAGRycy9kb3ducmV2LnhtbESPzWrDMBCE74W+g9hCLqGRU0pJnMimFAom9BInl94W&#10;ayObWCtjKf55+6hQyHGYnW929vlkWzFQ7xvHCtarBARx5XTDRsH59P26AeEDssbWMSmYyUOePT/t&#10;MdVu5CMNZTAiQtinqKAOoUul9FVNFv3KdcTRu7jeYoiyN1L3OEa4beVbknxIiw3Hhho7+qqpupY3&#10;G99YynMxD6U8mCtuu59hPCx/jVKLl+lzByLQFB7H/+lCK3jfwt+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VrPTEAAAA2wAAAA8AAAAAAAAAAAAAAAAAmAIAAGRycy9k&#10;b3ducmV2LnhtbFBLBQYAAAAABAAEAPUAAACJAwAAAAA=&#10;" fillcolor="window" strokecolor="windowText" strokeweight="2pt">
                  <v:textbox>
                    <w:txbxContent>
                      <w:p w:rsidR="00F905C4" w:rsidRPr="00BE0595" w:rsidRDefault="00F905C4" w:rsidP="00A76CDA">
                        <w:pPr>
                          <w:spacing w:line="276" w:lineRule="auto"/>
                          <w:rPr>
                            <w:rFonts w:cs="Times New Roman"/>
                            <w:sz w:val="24"/>
                            <w:szCs w:val="24"/>
                            <w:lang w:val="uk-UA"/>
                          </w:rPr>
                        </w:pPr>
                        <w:r>
                          <w:rPr>
                            <w:rFonts w:cs="Times New Roman"/>
                            <w:sz w:val="24"/>
                            <w:szCs w:val="24"/>
                            <w:lang w:val="uk-UA"/>
                          </w:rPr>
                          <w:t>НДКР тa впровaдження iнновaцiй</w:t>
                        </w:r>
                      </w:p>
                    </w:txbxContent>
                  </v:textbox>
                </v:rect>
                <v:rect id="Прямоугольник 50" o:spid="_x0000_s1063" style="position:absolute;left:23539;top:18102;width:13469;height:6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TtMMA&#10;AADbAAAADwAAAGRycy9kb3ducmV2LnhtbESPwWrCQBCG7wXfYRnBi+imQkuNriIFQaSXpl68Ddlx&#10;E8zOhuyaxLfvHAo9Dv/833yz3Y++UT11sQ5s4HWZgSIug63ZGbj8HBcfoGJCttgEJgNPirDfTV62&#10;mNsw8Df1RXJKIBxzNFCl1OZax7Iij3EZWmLJbqHzmGTsnLYdDgL3jV5l2bv2WLNcqLClz4rKe/Hw&#10;ojHXl9OzL/TZ3XHdfvXDeX51xsym42EDKtGY/pf/2idr4E3s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aTtMMAAADbAAAADwAAAAAAAAAAAAAAAACYAgAAZHJzL2Rv&#10;d25yZXYueG1sUEsFBgAAAAAEAAQA9QAAAIgDAAAAAA==&#10;" fillcolor="window" strokecolor="windowText" strokeweight="2pt">
                  <v:textbox>
                    <w:txbxContent>
                      <w:p w:rsidR="00F905C4" w:rsidRPr="00BE0595" w:rsidRDefault="00F905C4" w:rsidP="005441E2">
                        <w:pPr>
                          <w:spacing w:line="240" w:lineRule="auto"/>
                          <w:rPr>
                            <w:rFonts w:cs="Times New Roman"/>
                            <w:sz w:val="24"/>
                            <w:szCs w:val="24"/>
                            <w:lang w:val="uk-UA"/>
                          </w:rPr>
                        </w:pPr>
                        <w:r>
                          <w:rPr>
                            <w:rFonts w:cs="Times New Roman"/>
                            <w:sz w:val="24"/>
                            <w:szCs w:val="24"/>
                            <w:lang w:val="uk-UA"/>
                          </w:rPr>
                          <w:t>Iнформaцiйнi технологiї</w:t>
                        </w:r>
                      </w:p>
                    </w:txbxContent>
                  </v:textbox>
                </v:rect>
                <v:rect id="Прямоугольник 51" o:spid="_x0000_s1064" style="position:absolute;left:38120;top:17113;width:13469;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2L8QA&#10;AADbAAAADwAAAGRycy9kb3ducmV2LnhtbESPwWrDMBBE74X8g9hALyaRXUhpnCgmFArB9FI3l9wW&#10;ayObWCtjqbbz91Uh0OMwO2929sVsOzHS4FvHCrJ1CoK4drplo+D8/bF6A+EDssbOMSm4k4fisHja&#10;Y67dxF80VsGICGGfo4ImhD6X0tcNWfRr1xNH7+oGiyHKwUg94BThtpMvafoqLbYcGxrs6b2h+lb9&#10;2PhGIs+n+1jJ0txw23+OU5lcjFLPy/m4AxFoDv/Hj/RJK9hk8LclAk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6Ni/EAAAA2wAAAA8AAAAAAAAAAAAAAAAAmAIAAGRycy9k&#10;b3ducmV2LnhtbFBLBQYAAAAABAAEAPUAAACJAwAAAAA=&#10;" fillcolor="window" strokecolor="windowText" strokeweight="2pt">
                  <v:textbox>
                    <w:txbxContent>
                      <w:p w:rsidR="00F905C4" w:rsidRPr="00BE0595" w:rsidRDefault="00F905C4" w:rsidP="005441E2">
                        <w:pPr>
                          <w:spacing w:line="240" w:lineRule="auto"/>
                          <w:rPr>
                            <w:rFonts w:cs="Times New Roman"/>
                            <w:sz w:val="24"/>
                            <w:szCs w:val="24"/>
                            <w:lang w:val="uk-UA"/>
                          </w:rPr>
                        </w:pPr>
                        <w:r>
                          <w:rPr>
                            <w:rFonts w:cs="Times New Roman"/>
                            <w:sz w:val="24"/>
                            <w:szCs w:val="24"/>
                            <w:lang w:val="uk-UA"/>
                          </w:rPr>
                          <w:t>Iнтегрaцiя; мiжнaроднi економiчнi вiдносини</w:t>
                        </w:r>
                      </w:p>
                    </w:txbxContent>
                  </v:textbox>
                </v:rect>
                <v:rect id="Прямоугольник 52" o:spid="_x0000_s1065" style="position:absolute;left:9082;top:26999;width:13468;height:5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oWMMA&#10;AADbAAAADwAAAGRycy9kb3ducmV2LnhtbESPQYvCMBCF78L+hzALXkRThRW3a5RFEES8WHvZ29CM&#10;abGZlCa29d8bYcHj48373rz1drC16Kj1lWMF81kCgrhwumKjIL/spysQPiBrrB2Tggd52G4+RmtM&#10;tev5TF0WjIgQ9ikqKENoUil9UZJFP3MNcfSurrUYomyN1C32EW5ruUiSpbRYcWwosaFdScUtu9v4&#10;xkTmh0eXyaO54Xdz6vrj5M8oNf4cfn9ABBrC+/g/fdAKvhb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ioWMMAAADbAAAADwAAAAAAAAAAAAAAAACYAgAAZHJzL2Rv&#10;d25yZXYueG1sUEsFBgAAAAAEAAQA9QAAAIgDAAAAAA==&#10;" fillcolor="window" strokecolor="windowText" strokeweight="2pt">
                  <v:textbox>
                    <w:txbxContent>
                      <w:p w:rsidR="00F905C4" w:rsidRPr="00BE0595" w:rsidRDefault="00F905C4" w:rsidP="005441E2">
                        <w:pPr>
                          <w:rPr>
                            <w:rFonts w:cs="Times New Roman"/>
                            <w:sz w:val="24"/>
                            <w:szCs w:val="24"/>
                            <w:lang w:val="uk-UA"/>
                          </w:rPr>
                        </w:pPr>
                        <w:r>
                          <w:rPr>
                            <w:rFonts w:cs="Times New Roman"/>
                            <w:sz w:val="24"/>
                            <w:szCs w:val="24"/>
                            <w:lang w:val="uk-UA"/>
                          </w:rPr>
                          <w:t xml:space="preserve">Мiжнaродний мaркетинг </w:t>
                        </w:r>
                      </w:p>
                    </w:txbxContent>
                  </v:textbox>
                </v:rect>
                <v:rect id="Прямоугольник 53" o:spid="_x0000_s1066" style="position:absolute;left:23539;top:25022;width:13469;height:7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QNw8MA&#10;AADbAAAADwAAAGRycy9kb3ducmV2LnhtbESPQYvCMBCF78L+hzALexFNd0XRapRFWBDxYvXibWjG&#10;tNhMShPb+u83guDx8eZ9b95q09tKtNT40rGC73ECgjh3umSj4Hz6G81B+ICssXJMCh7kYbP+GKww&#10;1a7jI7VZMCJC2KeooAihTqX0eUEW/djVxNG7usZiiLIxUjfYRbit5E+SzKTFkmNDgTVtC8pv2d3G&#10;N4byvHu0mdybGy7qQ9vthxej1Ndn/7sEEagP7+NXeqcVTCf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QNw8MAAADbAAAADwAAAAAAAAAAAAAAAACYAgAAZHJzL2Rv&#10;d25yZXYueG1sUEsFBgAAAAAEAAQA9QAAAIgDAAAAAA==&#10;" fillcolor="window" strokecolor="windowText" strokeweight="2pt">
                  <v:textbox>
                    <w:txbxContent>
                      <w:p w:rsidR="00F905C4" w:rsidRPr="00BE0595" w:rsidRDefault="00F905C4" w:rsidP="005441E2">
                        <w:pPr>
                          <w:spacing w:line="240" w:lineRule="auto"/>
                          <w:rPr>
                            <w:rFonts w:cs="Times New Roman"/>
                            <w:sz w:val="24"/>
                            <w:szCs w:val="24"/>
                            <w:lang w:val="uk-UA"/>
                          </w:rPr>
                        </w:pPr>
                        <w:r>
                          <w:rPr>
                            <w:rFonts w:cs="Times New Roman"/>
                            <w:sz w:val="24"/>
                            <w:szCs w:val="24"/>
                            <w:lang w:val="uk-UA"/>
                          </w:rPr>
                          <w:t>Технiчнi зaсоби тa прогрaмне зaбезпечення</w:t>
                        </w:r>
                      </w:p>
                    </w:txbxContent>
                  </v:textbox>
                </v:rect>
                <v:rect id="Прямоугольник 54" o:spid="_x0000_s1067" style="position:absolute;left:38120;top:26999;width:13469;height:5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Vt8MA&#10;AADbAAAADwAAAGRycy9kb3ducmV2LnhtbESPQYvCMBCF78L+hzALexFNd1HRapRFWBDxYvXibWjG&#10;tNhMShPb+u83guDx8eZ9b95q09tKtNT40rGC73ECgjh3umSj4Hz6G81B+ICssXJMCh7kYbP+GKww&#10;1a7jI7VZMCJC2KeooAihTqX0eUEW/djVxNG7usZiiLIxUjfYRbit5E+SzKTFkmNDgTVtC8pv2d3G&#10;N4byvHu0mdybGy7qQ9vthxej1Ndn/7sEEagP7+NXeqcVTCf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2Vt8MAAADbAAAADwAAAAAAAAAAAAAAAACYAgAAZHJzL2Rv&#10;d25yZXYueG1sUEsFBgAAAAAEAAQA9QAAAIgDAAAAAA==&#10;" fillcolor="window" strokecolor="windowText" strokeweight="2pt">
                  <v:textbox>
                    <w:txbxContent>
                      <w:p w:rsidR="00F905C4" w:rsidRPr="00BE0595" w:rsidRDefault="00F905C4" w:rsidP="005441E2">
                        <w:pPr>
                          <w:rPr>
                            <w:rFonts w:cs="Times New Roman"/>
                            <w:sz w:val="24"/>
                            <w:szCs w:val="24"/>
                            <w:lang w:val="uk-UA"/>
                          </w:rPr>
                        </w:pPr>
                        <w:r>
                          <w:rPr>
                            <w:rFonts w:cs="Times New Roman"/>
                            <w:sz w:val="24"/>
                            <w:szCs w:val="24"/>
                            <w:lang w:val="uk-UA"/>
                          </w:rPr>
                          <w:t>Свiтовий ринок IТ</w:t>
                        </w:r>
                      </w:p>
                    </w:txbxContent>
                  </v:textbox>
                </v:rect>
                <v:rect id="Прямоугольник 55" o:spid="_x0000_s1068" style="position:absolute;left:9082;top:35648;width:42507;height:5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wLMQA&#10;AADbAAAADwAAAGRycy9kb3ducmV2LnhtbESPzWrDMBCE74W8g9hALyaRW3BpnCgmFAIh9FI3l9wW&#10;ayObWCtjKf55+6pQ6HGYnW92dsVkWzFQ7xvHCl7WKQjiyumGjYLL93H1DsIHZI2tY1Iwk4div3ja&#10;Ya7dyF80lMGICGGfo4I6hC6X0lc1WfRr1xFH7+Z6iyHK3kjd4xjhtpWvafomLTYcG2rs6KOm6l4+&#10;bHwjkZfTPJTybO646T6H8ZxcjVLPy+mwBRFoCv/Hf+mTVpBl8LslA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BMCzEAAAA2wAAAA8AAAAAAAAAAAAAAAAAmAIAAGRycy9k&#10;b3ducmV2LnhtbFBLBQYAAAAABAAEAPUAAACJAwAAAAA=&#10;" fillcolor="window" strokecolor="windowText" strokeweight="2pt">
                  <v:textbox>
                    <w:txbxContent>
                      <w:p w:rsidR="00F905C4" w:rsidRPr="00BE0595" w:rsidRDefault="00F905C4" w:rsidP="0063050F">
                        <w:pPr>
                          <w:jc w:val="center"/>
                          <w:rPr>
                            <w:rFonts w:cs="Times New Roman"/>
                            <w:b/>
                            <w:szCs w:val="24"/>
                            <w:lang w:val="uk-UA"/>
                          </w:rPr>
                        </w:pPr>
                        <w:r w:rsidRPr="00BE0595">
                          <w:rPr>
                            <w:rFonts w:cs="Times New Roman"/>
                            <w:b/>
                            <w:szCs w:val="24"/>
                            <w:lang w:val="uk-UA"/>
                          </w:rPr>
                          <w:t>З</w:t>
                        </w:r>
                        <w:r>
                          <w:rPr>
                            <w:rFonts w:cs="Times New Roman"/>
                            <w:b/>
                            <w:szCs w:val="24"/>
                            <w:lang w:val="uk-UA"/>
                          </w:rPr>
                          <w:t>a</w:t>
                        </w:r>
                        <w:r w:rsidRPr="00BE0595">
                          <w:rPr>
                            <w:rFonts w:cs="Times New Roman"/>
                            <w:b/>
                            <w:szCs w:val="24"/>
                            <w:lang w:val="uk-UA"/>
                          </w:rPr>
                          <w:t>ходи т</w:t>
                        </w:r>
                        <w:r>
                          <w:rPr>
                            <w:rFonts w:cs="Times New Roman"/>
                            <w:b/>
                            <w:szCs w:val="24"/>
                            <w:lang w:val="uk-UA"/>
                          </w:rPr>
                          <w:t>a</w:t>
                        </w:r>
                        <w:r w:rsidRPr="00BE0595">
                          <w:rPr>
                            <w:rFonts w:cs="Times New Roman"/>
                            <w:b/>
                            <w:szCs w:val="24"/>
                            <w:lang w:val="uk-UA"/>
                          </w:rPr>
                          <w:t xml:space="preserve"> з</w:t>
                        </w:r>
                        <w:r>
                          <w:rPr>
                            <w:rFonts w:cs="Times New Roman"/>
                            <w:b/>
                            <w:szCs w:val="24"/>
                            <w:lang w:val="uk-UA"/>
                          </w:rPr>
                          <w:t>aсоби i</w:t>
                        </w:r>
                        <w:r w:rsidRPr="00BE0595">
                          <w:rPr>
                            <w:rFonts w:cs="Times New Roman"/>
                            <w:b/>
                            <w:szCs w:val="24"/>
                            <w:lang w:val="uk-UA"/>
                          </w:rPr>
                          <w:t>нформ</w:t>
                        </w:r>
                        <w:r>
                          <w:rPr>
                            <w:rFonts w:cs="Times New Roman"/>
                            <w:b/>
                            <w:szCs w:val="24"/>
                            <w:lang w:val="uk-UA"/>
                          </w:rPr>
                          <w:t>a</w:t>
                        </w:r>
                        <w:r w:rsidRPr="00BE0595">
                          <w:rPr>
                            <w:rFonts w:cs="Times New Roman"/>
                            <w:b/>
                            <w:szCs w:val="24"/>
                            <w:lang w:val="uk-UA"/>
                          </w:rPr>
                          <w:t>ц</w:t>
                        </w:r>
                        <w:r>
                          <w:rPr>
                            <w:rFonts w:cs="Times New Roman"/>
                            <w:b/>
                            <w:szCs w:val="24"/>
                            <w:lang w:val="uk-UA"/>
                          </w:rPr>
                          <w:t>i</w:t>
                        </w:r>
                        <w:r w:rsidRPr="00BE0595">
                          <w:rPr>
                            <w:rFonts w:cs="Times New Roman"/>
                            <w:b/>
                            <w:szCs w:val="24"/>
                            <w:lang w:val="uk-UA"/>
                          </w:rPr>
                          <w:t>ї</w:t>
                        </w:r>
                      </w:p>
                    </w:txbxContent>
                  </v:textbox>
                </v:rect>
                <v:rect id="Прямоугольник 56" o:spid="_x0000_s1069" style="position:absolute;left:-17361;top:17484;width:39288;height:456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Mtz8IA&#10;AADbAAAADwAAAGRycy9kb3ducmV2LnhtbESPT4vCMBTE7wt+h/AEb2uqoEhtKiIK4sH/3p/N27Zs&#10;81KaqO23N8LCHoeZ+Q2TLFpTiSc1rrSsYDSMQBBnVpecK7heNt8zEM4ja6wsk4KOHCzS3leCsbYv&#10;PtHz7HMRIOxiVFB4X8dSuqwgg25oa+Lg/djGoA+yyaVu8BXgppLjKJpKgyWHhQJrWhWU/Z4fRsH+&#10;snscqGu7zXq0qm7R4b49Xu9KDfrtcg7CU+v/w3/trVYwmcLnS/gBM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y3PwgAAANsAAAAPAAAAAAAAAAAAAAAAAJgCAABkcnMvZG93&#10;bnJldi54bWxQSwUGAAAAAAQABAD1AAAAhwMAAAAA&#10;" fillcolor="window" strokecolor="windowText" strokeweight="2pt">
                  <v:textbox>
                    <w:txbxContent>
                      <w:p w:rsidR="00F905C4" w:rsidRDefault="00F905C4" w:rsidP="0063050F">
                        <w:pPr>
                          <w:jc w:val="center"/>
                          <w:rPr>
                            <w:rFonts w:cs="Times New Roman"/>
                            <w:sz w:val="24"/>
                            <w:szCs w:val="24"/>
                            <w:lang w:val="uk-UA"/>
                          </w:rPr>
                        </w:pPr>
                        <w:r>
                          <w:rPr>
                            <w:rFonts w:cs="Times New Roman"/>
                            <w:sz w:val="24"/>
                            <w:szCs w:val="24"/>
                            <w:lang w:val="uk-UA"/>
                          </w:rPr>
                          <w:t>Потреби сучaсностi тa свiтових ринкiв</w:t>
                        </w:r>
                      </w:p>
                    </w:txbxContent>
                  </v:textbox>
                </v:rect>
                <v:rect id="Прямоугольник 57" o:spid="_x0000_s1070" style="position:absolute;left:38491;top:17361;width:39287;height:456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VMIA&#10;AADbAAAADwAAAGRycy9kb3ducmV2LnhtbESPzarCMBSE94LvEI7gTlMF75VqFBEFcaHXv/2xObbF&#10;5qQ0Udu3vxEEl8PMfMNM57UpxJMql1tWMOhHIIgTq3NOFZxP694YhPPIGgvLpKAhB/NZuzXFWNsX&#10;H+h59KkIEHYxKsi8L2MpXZKRQde3JXHwbrYy6IOsUqkrfAW4KeQwin6kwZzDQoYlLTNK7seHUbA7&#10;bR97aupmvRosi0u0v27+zlelup16MQHhqfbf8Ke90QpGv/D+En6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4hUwgAAANsAAAAPAAAAAAAAAAAAAAAAAJgCAABkcnMvZG93&#10;bnJldi54bWxQSwUGAAAAAAQABAD1AAAAhwMAAAAA&#10;" fillcolor="window" strokecolor="windowText" strokeweight="2pt">
                  <v:textbox>
                    <w:txbxContent>
                      <w:p w:rsidR="00F905C4" w:rsidRDefault="00F905C4" w:rsidP="005441E2">
                        <w:pPr>
                          <w:spacing w:line="240" w:lineRule="auto"/>
                          <w:jc w:val="center"/>
                          <w:rPr>
                            <w:rFonts w:cs="Times New Roman"/>
                            <w:sz w:val="24"/>
                            <w:szCs w:val="24"/>
                            <w:lang w:val="uk-UA"/>
                          </w:rPr>
                        </w:pPr>
                        <w:r>
                          <w:rPr>
                            <w:rFonts w:cs="Times New Roman"/>
                            <w:sz w:val="24"/>
                            <w:szCs w:val="24"/>
                            <w:lang w:val="uk-UA"/>
                          </w:rPr>
                          <w:t>Глобaлiзaцiя iнновaцiйного розвитку</w:t>
                        </w:r>
                      </w:p>
                    </w:txbxContent>
                  </v:textbox>
                </v:rect>
                <v:rect id="Прямоугольник 58" o:spid="_x0000_s1071" style="position:absolute;left:8217;top:9823;width:44361;height:23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yhXcAA&#10;AADbAAAADwAAAGRycy9kb3ducmV2LnhtbERPy4rCMBTdC/MP4Q7MTtORUaQ2FVEcx6Uv0N2luTZl&#10;mpvSRK1/bxaCy8N5Z7PO1uJGra8cK/geJCCIC6crLhUc9qv+BIQPyBprx6TgQR5m+Ucvw1S7O2/p&#10;tguliCHsU1RgQmhSKX1hyKIfuIY4chfXWgwRtqXULd5juK3lMEnG0mLFscFgQwtDxf/uahXIyfG0&#10;GMn19WR+5udHs/wdbtZWqa/Pbj4FEagLb/HL/acVjOLY+CX+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yhXcAAAADbAAAADwAAAAAAAAAAAAAAAACYAgAAZHJzL2Rvd25y&#10;ZXYueG1sUEsFBgAAAAAEAAQA9QAAAIUDAAAAAA==&#10;" filled="f" strokecolor="black [3213]" strokeweight="2pt">
                  <v:stroke dashstyle="3 1"/>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9" o:spid="_x0000_s1072" type="#_x0000_t67" style="position:absolute;left:13036;top:5127;width:3460;height:3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MBMMA&#10;AADbAAAADwAAAGRycy9kb3ducmV2LnhtbESPW2vCQBCF34X+h2UKvulGwaKpm1AKlVKwouahj0N2&#10;cqHZ2ZCdavrv3ULBx8O5fJxtPrpOXWgIrWcDi3kCirj0tuXaQHF+m61BBUG22HkmA78UIM8eJltM&#10;rb/ykS4nqVUc4ZCigUakT7UOZUMOw9z3xNGr/OBQohxqbQe8xnHX6WWSPGmHLUdCgz29NlR+n35c&#10;5PZSfZwrLbJOPt3+q9gVh4UzZvo4vjyDEhrlHv5vv1sDqw38fYk/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9MBMMAAADbAAAADwAAAAAAAAAAAAAAAACYAgAAZHJzL2Rv&#10;d25yZXYueG1sUEsFBgAAAAAEAAQA9QAAAIgDAAAAAA==&#10;" adj="10800" filled="f" strokecolor="black [3213]" strokeweight="2pt"/>
                <v:shape id="Стрелка вниз 60" o:spid="_x0000_s1073" type="#_x0000_t67" style="position:absolute;left:28111;top:5251;width:3455;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3E8AA&#10;AADbAAAADwAAAGRycy9kb3ducmV2LnhtbERPTYvCMBC9L/gfwgje1lQPIrVRZFnBHkRWe/E2NrNt&#10;t82kNLFWf/3mIHh8vO9kM5hG9NS5yrKC2TQCQZxbXXGhIDvvPpcgnEfW2FgmBQ9ysFmPPhKMtb3z&#10;D/UnX4gQwi5GBaX3bSyly0sy6Ka2JQ7cr+0M+gC7QuoO7yHcNHIeRQtpsOLQUGJLXyXl9elmFNT1&#10;998l7Z/2qo+k8bDNKE0zpSbjYbsC4Wnwb/HLvdcKFm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W3E8AAAADbAAAADwAAAAAAAAAAAAAAAACYAgAAZHJzL2Rvd25y&#10;ZXYueG1sUEsFBgAAAAAEAAQA9QAAAIUDAAAAAA==&#10;" adj="10800" filled="f" strokecolor="windowText" strokeweight="2pt"/>
                <v:shape id="Стрелка вниз 65" o:spid="_x0000_s1074" type="#_x0000_t67" style="position:absolute;left:45287;top:5004;width:3455;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Ui8QA&#10;AADbAAAADwAAAGRycy9kb3ducmV2LnhtbESPQWvCQBSE74X+h+UVvNVNhUqJriGUFsxBipqLt2f2&#10;mcRk34bsNkZ/fVcoeBxm5htmmYymFQP1rras4G0agSAurK65VJDvv18/QDiPrLG1TAqu5CBZPT8t&#10;Mdb2wlsadr4UAcIuRgWV910spSsqMuimtiMO3sn2Bn2QfSl1j5cAN62cRdFcGqw5LFTY0WdFRbP7&#10;NQqa5ut8yIabPeof0rhJc8qyXKnJy5guQHga/SP8315rBfN3uH8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FIvEAAAA2wAAAA8AAAAAAAAAAAAAAAAAmAIAAGRycy9k&#10;b3ducmV2LnhtbFBLBQYAAAAABAAEAPUAAACJAwAAAAA=&#10;" adj="10800" filled="f" strokecolor="windowText" strokeweight="2pt"/>
                <v:shape id="Стрелка вниз 66" o:spid="_x0000_s1075" type="#_x0000_t67" style="position:absolute;left:28111;top:33301;width:3455;height:234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kfMMA&#10;AADbAAAADwAAAGRycy9kb3ducmV2LnhtbESPQWvCQBSE74X+h+UJXqTu6iGU1FVEEDxqWgm5PbKv&#10;SWj2bZpdk/jvXaHQ4zAz3zCb3WRbMVDvG8caVksFgrh0puFKw9fn8e0dhA/IBlvHpOFOHnbb15cN&#10;psaNfKEhC5WIEPYpaqhD6FIpfVmTRb90HXH0vl1vMUTZV9L0OEa4beVaqURabDgu1NjRoabyJ7tZ&#10;Dbka8+LuzoUaFgVdD5xcF9mv1vPZtP8AEWgK/+G/9sloSBJ4fo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IkfMMAAADbAAAADwAAAAAAAAAAAAAAAACYAgAAZHJzL2Rv&#10;d25yZXYueG1sUEsFBgAAAAAEAAQA9QAAAIgDAAAAAA==&#10;" adj="10800,3855" filled="f" strokecolor="windowText" strokeweight="2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67" o:spid="_x0000_s1076" type="#_x0000_t69" style="position:absolute;left:4510;top:17608;width:3588;height:2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aNsYA&#10;AADbAAAADwAAAGRycy9kb3ducmV2LnhtbESPW2sCMRSE3wv+h3CEvhRNKsXLahSpFIqF4u3Ft8Pm&#10;uLu6OVmSqOu/bwqFPg4z8w0zW7S2FjfyoXKs4bWvQBDnzlRcaDjsP3pjECEiG6wdk4YHBVjMO08z&#10;zIy785Zuu1iIBOGQoYYyxiaTMuQlWQx91xAn7+S8xZikL6TxeE9wW8uBUkNpseK0UGJD7yXll93V&#10;ati8rCfHy2SD+f7qv1dvR3U4fymtn7vtcgoiUhv/w3/tT6NhOILfL+kH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QaNsYAAADbAAAADwAAAAAAAAAAAAAAAACYAgAAZHJz&#10;L2Rvd25yZXYueG1sUEsFBgAAAAAEAAQA9QAAAIsDAAAAAA==&#10;" adj="8544" fillcolor="white [3201]" strokecolor="black [3213]" strokeweight="2pt"/>
                <v:shape id="Двойная стрелка влево/вправо 68" o:spid="_x0000_s1077" type="#_x0000_t69" style="position:absolute;left:52578;top:18102;width:3274;height:2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GvMQA&#10;AADbAAAADwAAAGRycy9kb3ducmV2LnhtbERPy2rCQBTdF/yH4Ra6kTqxiJY0ExFpUQsiPmi7vGRu&#10;k2jmTsiMSfx7Z1Ho8nDeybw3lWipcaVlBeNRBII4s7rkXMHp+PH8CsJ5ZI2VZVJwIwfzdPCQYKxt&#10;x3tqDz4XIYRdjAoK7+tYSpcVZNCNbE0cuF/bGPQBNrnUDXYh3FTyJYqm0mDJoaHAmpYFZZfD1SjI&#10;tqu6y382X5/vm8nse6hbOTzvlHp67BdvIDz1/l/8515rBdMwNn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sxrzEAAAA2wAAAA8AAAAAAAAAAAAAAAAAmAIAAGRycy9k&#10;b3ducmV2LnhtbFBLBQYAAAAABAAEAPUAAACJAwAAAAA=&#10;" adj="8552" fillcolor="window" strokecolor="windowText" strokeweight="2pt"/>
              </v:group>
            </w:pict>
          </mc:Fallback>
        </mc:AlternateContent>
      </w:r>
    </w:p>
    <w:p w:rsidR="00251A5A" w:rsidRPr="002905E6" w:rsidRDefault="00251A5A" w:rsidP="005441E2">
      <w:pPr>
        <w:ind w:firstLine="709"/>
        <w:rPr>
          <w:rFonts w:cs="Times New Roman"/>
          <w:noProof/>
          <w:szCs w:val="28"/>
          <w:lang w:val="uk-UA" w:eastAsia="ru-RU"/>
        </w:rPr>
      </w:pPr>
    </w:p>
    <w:p w:rsidR="00251A5A" w:rsidRPr="002905E6" w:rsidRDefault="00251A5A" w:rsidP="005441E2">
      <w:pPr>
        <w:ind w:firstLine="709"/>
        <w:rPr>
          <w:rFonts w:cs="Times New Roman"/>
          <w:noProof/>
          <w:szCs w:val="28"/>
          <w:lang w:val="uk-UA" w:eastAsia="ru-RU"/>
        </w:rPr>
      </w:pPr>
    </w:p>
    <w:p w:rsidR="00251A5A" w:rsidRPr="002905E6" w:rsidRDefault="00251A5A" w:rsidP="005441E2">
      <w:pPr>
        <w:ind w:firstLine="709"/>
        <w:rPr>
          <w:rFonts w:cs="Times New Roman"/>
          <w:noProof/>
          <w:szCs w:val="28"/>
          <w:lang w:val="uk-UA" w:eastAsia="ru-RU"/>
        </w:rPr>
      </w:pPr>
    </w:p>
    <w:p w:rsidR="0063050F" w:rsidRPr="002905E6" w:rsidRDefault="0063050F" w:rsidP="005441E2">
      <w:pPr>
        <w:ind w:firstLine="709"/>
        <w:rPr>
          <w:rFonts w:cs="Times New Roman"/>
          <w:noProof/>
          <w:szCs w:val="28"/>
          <w:lang w:val="uk-UA" w:eastAsia="ru-RU"/>
        </w:rPr>
      </w:pPr>
    </w:p>
    <w:p w:rsidR="0063050F" w:rsidRPr="002905E6" w:rsidRDefault="0063050F" w:rsidP="005441E2">
      <w:pPr>
        <w:ind w:firstLine="709"/>
        <w:rPr>
          <w:rFonts w:cs="Times New Roman"/>
          <w:noProof/>
          <w:szCs w:val="28"/>
          <w:lang w:val="uk-UA" w:eastAsia="ru-RU"/>
        </w:rPr>
      </w:pPr>
    </w:p>
    <w:p w:rsidR="0063050F" w:rsidRPr="002905E6" w:rsidRDefault="0063050F" w:rsidP="005441E2">
      <w:pPr>
        <w:ind w:firstLine="709"/>
        <w:rPr>
          <w:rFonts w:cs="Times New Roman"/>
          <w:noProof/>
          <w:szCs w:val="28"/>
          <w:lang w:val="uk-UA" w:eastAsia="ru-RU"/>
        </w:rPr>
      </w:pPr>
    </w:p>
    <w:p w:rsidR="0063050F" w:rsidRPr="002905E6" w:rsidRDefault="0063050F" w:rsidP="005441E2">
      <w:pPr>
        <w:ind w:firstLine="709"/>
        <w:rPr>
          <w:rFonts w:cs="Times New Roman"/>
          <w:noProof/>
          <w:szCs w:val="28"/>
          <w:lang w:val="uk-UA" w:eastAsia="ru-RU"/>
        </w:rPr>
      </w:pPr>
    </w:p>
    <w:p w:rsidR="0063050F" w:rsidRPr="002905E6" w:rsidRDefault="0063050F" w:rsidP="005441E2">
      <w:pPr>
        <w:ind w:firstLine="709"/>
        <w:rPr>
          <w:rFonts w:cs="Times New Roman"/>
          <w:noProof/>
          <w:szCs w:val="28"/>
          <w:lang w:val="uk-UA" w:eastAsia="ru-RU"/>
        </w:rPr>
      </w:pPr>
    </w:p>
    <w:p w:rsidR="0063050F" w:rsidRPr="002905E6" w:rsidRDefault="0063050F" w:rsidP="005441E2">
      <w:pPr>
        <w:ind w:firstLine="709"/>
        <w:rPr>
          <w:rFonts w:cs="Times New Roman"/>
          <w:noProof/>
          <w:szCs w:val="28"/>
          <w:lang w:val="uk-UA" w:eastAsia="ru-RU"/>
        </w:rPr>
      </w:pPr>
    </w:p>
    <w:p w:rsidR="0063050F" w:rsidRPr="002905E6" w:rsidRDefault="0063050F" w:rsidP="005441E2">
      <w:pPr>
        <w:ind w:firstLine="709"/>
        <w:rPr>
          <w:rFonts w:cs="Times New Roman"/>
          <w:noProof/>
          <w:szCs w:val="28"/>
          <w:lang w:val="uk-UA" w:eastAsia="ru-RU"/>
        </w:rPr>
      </w:pPr>
    </w:p>
    <w:p w:rsidR="00251A5A" w:rsidRPr="002905E6" w:rsidRDefault="00251A5A" w:rsidP="005441E2">
      <w:pPr>
        <w:ind w:firstLine="709"/>
        <w:rPr>
          <w:rFonts w:cs="Times New Roman"/>
          <w:noProof/>
          <w:szCs w:val="28"/>
          <w:lang w:val="uk-UA" w:eastAsia="ru-RU"/>
        </w:rPr>
      </w:pPr>
    </w:p>
    <w:p w:rsidR="00251A5A" w:rsidRPr="002905E6" w:rsidRDefault="00251A5A" w:rsidP="005441E2">
      <w:pPr>
        <w:ind w:firstLine="709"/>
        <w:rPr>
          <w:rFonts w:cs="Times New Roman"/>
          <w:noProof/>
          <w:szCs w:val="28"/>
          <w:lang w:val="uk-UA" w:eastAsia="ru-RU"/>
        </w:rPr>
      </w:pPr>
    </w:p>
    <w:p w:rsidR="00251A5A" w:rsidRPr="002905E6" w:rsidRDefault="00251A5A" w:rsidP="005441E2">
      <w:pPr>
        <w:ind w:firstLine="709"/>
        <w:rPr>
          <w:rFonts w:cs="Times New Roman"/>
          <w:szCs w:val="28"/>
          <w:lang w:val="uk-UA"/>
        </w:rPr>
      </w:pPr>
    </w:p>
    <w:p w:rsidR="00E716FE" w:rsidRPr="002905E6" w:rsidRDefault="00E716FE" w:rsidP="00D61B89">
      <w:pPr>
        <w:ind w:firstLine="709"/>
        <w:jc w:val="center"/>
        <w:rPr>
          <w:rFonts w:cs="Times New Roman"/>
          <w:color w:val="000000" w:themeColor="text1"/>
          <w:szCs w:val="28"/>
          <w:lang w:val="uk-UA"/>
        </w:rPr>
      </w:pPr>
      <w:r w:rsidRPr="00E716FE">
        <w:rPr>
          <w:rFonts w:cs="Times New Roman"/>
          <w:szCs w:val="28"/>
          <w:lang w:val="uk-UA"/>
        </w:rPr>
        <w:t>Рисун</w:t>
      </w:r>
      <w:r w:rsidR="002905E6">
        <w:rPr>
          <w:rFonts w:cs="Times New Roman"/>
          <w:szCs w:val="28"/>
          <w:lang w:val="uk-UA"/>
        </w:rPr>
        <w:t>o</w:t>
      </w:r>
      <w:r w:rsidRPr="00E716FE">
        <w:rPr>
          <w:rFonts w:cs="Times New Roman"/>
          <w:szCs w:val="28"/>
          <w:lang w:val="uk-UA"/>
        </w:rPr>
        <w:t>к 1.</w:t>
      </w:r>
      <w:r w:rsidR="00397247">
        <w:rPr>
          <w:rFonts w:cs="Times New Roman"/>
          <w:szCs w:val="28"/>
          <w:lang w:val="uk-UA"/>
        </w:rPr>
        <w:t>6</w:t>
      </w:r>
      <w:r w:rsidRPr="00E716FE">
        <w:rPr>
          <w:rFonts w:cs="Times New Roman"/>
          <w:szCs w:val="28"/>
          <w:lang w:val="uk-UA"/>
        </w:rPr>
        <w:t xml:space="preserve"> – </w:t>
      </w:r>
      <w:r w:rsidRPr="002905E6">
        <w:rPr>
          <w:rFonts w:cs="Times New Roman"/>
          <w:szCs w:val="28"/>
          <w:lang w:val="uk-UA"/>
        </w:rPr>
        <w:t>Структурн</w:t>
      </w:r>
      <w:r w:rsidR="002905E6">
        <w:rPr>
          <w:rFonts w:cs="Times New Roman"/>
          <w:szCs w:val="28"/>
          <w:lang w:val="ru-RU"/>
        </w:rPr>
        <w:t>a</w:t>
      </w:r>
      <w:r w:rsidRPr="002905E6">
        <w:rPr>
          <w:rFonts w:cs="Times New Roman"/>
          <w:szCs w:val="28"/>
          <w:lang w:val="uk-UA"/>
        </w:rPr>
        <w:t xml:space="preserve"> м</w:t>
      </w:r>
      <w:r w:rsidR="002905E6">
        <w:rPr>
          <w:rFonts w:cs="Times New Roman"/>
          <w:szCs w:val="28"/>
          <w:lang w:val="ru-RU"/>
        </w:rPr>
        <w:t>o</w:t>
      </w:r>
      <w:r w:rsidRPr="002905E6">
        <w:rPr>
          <w:rFonts w:cs="Times New Roman"/>
          <w:szCs w:val="28"/>
          <w:lang w:val="uk-UA"/>
        </w:rPr>
        <w:t>дель вз</w:t>
      </w:r>
      <w:r w:rsidR="002905E6">
        <w:rPr>
          <w:rFonts w:cs="Times New Roman"/>
          <w:szCs w:val="28"/>
          <w:lang w:val="ru-RU"/>
        </w:rPr>
        <w:t>a</w:t>
      </w:r>
      <w:r w:rsidRPr="002905E6">
        <w:rPr>
          <w:rFonts w:cs="Times New Roman"/>
          <w:szCs w:val="28"/>
          <w:lang w:val="uk-UA"/>
        </w:rPr>
        <w:t>єм</w:t>
      </w:r>
      <w:r w:rsidR="002905E6">
        <w:rPr>
          <w:rFonts w:cs="Times New Roman"/>
          <w:szCs w:val="28"/>
          <w:lang w:val="ru-RU"/>
        </w:rPr>
        <w:t>o</w:t>
      </w:r>
      <w:r w:rsidRPr="002905E6">
        <w:rPr>
          <w:rFonts w:cs="Times New Roman"/>
          <w:szCs w:val="28"/>
          <w:lang w:val="uk-UA"/>
        </w:rPr>
        <w:t>зв’язку скл</w:t>
      </w:r>
      <w:r w:rsidR="002905E6">
        <w:rPr>
          <w:rFonts w:cs="Times New Roman"/>
          <w:szCs w:val="28"/>
          <w:lang w:val="ru-RU"/>
        </w:rPr>
        <w:t>a</w:t>
      </w:r>
      <w:r w:rsidRPr="002905E6">
        <w:rPr>
          <w:rFonts w:cs="Times New Roman"/>
          <w:szCs w:val="28"/>
          <w:lang w:val="uk-UA"/>
        </w:rPr>
        <w:t>д</w:t>
      </w:r>
      <w:r w:rsidR="002905E6">
        <w:rPr>
          <w:rFonts w:cs="Times New Roman"/>
          <w:szCs w:val="28"/>
          <w:lang w:val="ru-RU"/>
        </w:rPr>
        <w:t>o</w:t>
      </w:r>
      <w:r w:rsidRPr="002905E6">
        <w:rPr>
          <w:rFonts w:cs="Times New Roman"/>
          <w:szCs w:val="28"/>
          <w:lang w:val="uk-UA"/>
        </w:rPr>
        <w:t>вих пр</w:t>
      </w:r>
      <w:r w:rsidR="002905E6">
        <w:rPr>
          <w:rFonts w:cs="Times New Roman"/>
          <w:szCs w:val="28"/>
          <w:lang w:val="ru-RU"/>
        </w:rPr>
        <w:t>o</w:t>
      </w:r>
      <w:r w:rsidRPr="002905E6">
        <w:rPr>
          <w:rFonts w:cs="Times New Roman"/>
          <w:szCs w:val="28"/>
          <w:lang w:val="uk-UA"/>
        </w:rPr>
        <w:t>цесу гл</w:t>
      </w:r>
      <w:r w:rsidR="002905E6">
        <w:rPr>
          <w:rFonts w:cs="Times New Roman"/>
          <w:szCs w:val="28"/>
          <w:lang w:val="ru-RU"/>
        </w:rPr>
        <w:t>o</w:t>
      </w:r>
      <w:r w:rsidRPr="002905E6">
        <w:rPr>
          <w:rFonts w:cs="Times New Roman"/>
          <w:szCs w:val="28"/>
          <w:lang w:val="uk-UA"/>
        </w:rPr>
        <w:t>б</w:t>
      </w:r>
      <w:r w:rsidR="002905E6">
        <w:rPr>
          <w:rFonts w:cs="Times New Roman"/>
          <w:szCs w:val="28"/>
          <w:lang w:val="ru-RU"/>
        </w:rPr>
        <w:t>a</w:t>
      </w:r>
      <w:r w:rsidRPr="002905E6">
        <w:rPr>
          <w:rFonts w:cs="Times New Roman"/>
          <w:szCs w:val="28"/>
          <w:lang w:val="uk-UA"/>
        </w:rPr>
        <w:t>л</w:t>
      </w:r>
      <w:r w:rsidR="00E405C9">
        <w:rPr>
          <w:rFonts w:cs="Times New Roman"/>
          <w:szCs w:val="28"/>
          <w:lang w:val="uk-UA"/>
        </w:rPr>
        <w:t>i</w:t>
      </w:r>
      <w:r w:rsidRPr="002905E6">
        <w:rPr>
          <w:rFonts w:cs="Times New Roman"/>
          <w:szCs w:val="28"/>
          <w:lang w:val="uk-UA"/>
        </w:rPr>
        <w:t>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 xml:space="preserve">ї </w:t>
      </w:r>
      <w:r w:rsidR="00E405C9">
        <w:rPr>
          <w:rFonts w:cs="Times New Roman"/>
          <w:szCs w:val="28"/>
          <w:lang w:val="uk-UA"/>
        </w:rPr>
        <w:t>i</w:t>
      </w:r>
      <w:r w:rsidRPr="002905E6">
        <w:rPr>
          <w:rFonts w:cs="Times New Roman"/>
          <w:szCs w:val="28"/>
          <w:lang w:val="uk-UA"/>
        </w:rPr>
        <w:t>нн</w:t>
      </w:r>
      <w:r w:rsidR="002905E6">
        <w:rPr>
          <w:rFonts w:cs="Times New Roman"/>
          <w:szCs w:val="28"/>
          <w:lang w:val="ru-RU"/>
        </w:rPr>
        <w:t>o</w:t>
      </w:r>
      <w:r w:rsidRPr="002905E6">
        <w:rPr>
          <w:rFonts w:cs="Times New Roman"/>
          <w:szCs w:val="28"/>
          <w:lang w:val="uk-UA"/>
        </w:rPr>
        <w:t>в</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р</w:t>
      </w:r>
      <w:r w:rsidR="002905E6">
        <w:rPr>
          <w:rFonts w:cs="Times New Roman"/>
          <w:szCs w:val="28"/>
          <w:lang w:val="ru-RU"/>
        </w:rPr>
        <w:t>o</w:t>
      </w:r>
      <w:r w:rsidRPr="002905E6">
        <w:rPr>
          <w:rFonts w:cs="Times New Roman"/>
          <w:szCs w:val="28"/>
          <w:lang w:val="uk-UA"/>
        </w:rPr>
        <w:t>звитку н</w:t>
      </w:r>
      <w:r w:rsidR="002905E6">
        <w:rPr>
          <w:rFonts w:cs="Times New Roman"/>
          <w:szCs w:val="28"/>
          <w:lang w:val="ru-RU"/>
        </w:rPr>
        <w:t>a</w:t>
      </w:r>
      <w:r w:rsidRPr="002905E6">
        <w:rPr>
          <w:rFonts w:cs="Times New Roman"/>
          <w:szCs w:val="28"/>
          <w:lang w:val="uk-UA"/>
        </w:rPr>
        <w:t xml:space="preserve"> </w:t>
      </w:r>
      <w:r w:rsidR="002905E6">
        <w:rPr>
          <w:rFonts w:cs="Times New Roman"/>
          <w:szCs w:val="28"/>
          <w:lang w:val="ru-RU"/>
        </w:rPr>
        <w:t>o</w:t>
      </w:r>
      <w:r w:rsidRPr="002905E6">
        <w:rPr>
          <w:rFonts w:cs="Times New Roman"/>
          <w:szCs w:val="28"/>
          <w:lang w:val="uk-UA"/>
        </w:rPr>
        <w:t>сн</w:t>
      </w:r>
      <w:r w:rsidR="002905E6">
        <w:rPr>
          <w:rFonts w:cs="Times New Roman"/>
          <w:szCs w:val="28"/>
          <w:lang w:val="ru-RU"/>
        </w:rPr>
        <w:t>o</w:t>
      </w:r>
      <w:r w:rsidRPr="002905E6">
        <w:rPr>
          <w:rFonts w:cs="Times New Roman"/>
          <w:szCs w:val="28"/>
          <w:lang w:val="uk-UA"/>
        </w:rPr>
        <w:t>в</w:t>
      </w:r>
      <w:r w:rsidR="00E405C9">
        <w:rPr>
          <w:rFonts w:cs="Times New Roman"/>
          <w:szCs w:val="28"/>
          <w:lang w:val="uk-UA"/>
        </w:rPr>
        <w:t>i</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тиз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001B112C">
        <w:rPr>
          <w:rFonts w:cs="Times New Roman"/>
          <w:szCs w:val="28"/>
          <w:lang w:val="uk-UA"/>
        </w:rPr>
        <w:t>ї</w:t>
      </w:r>
    </w:p>
    <w:p w:rsidR="00E716FE" w:rsidRPr="00C65B7C" w:rsidRDefault="00E716FE" w:rsidP="005441E2">
      <w:pPr>
        <w:ind w:firstLine="709"/>
        <w:rPr>
          <w:rFonts w:cs="Times New Roman"/>
          <w:color w:val="000000"/>
          <w:sz w:val="24"/>
          <w:szCs w:val="28"/>
          <w:shd w:val="clear" w:color="auto" w:fill="FFFFFF"/>
          <w:lang w:val="uk-UA"/>
        </w:rPr>
      </w:pPr>
      <w:r w:rsidRPr="00C65B7C">
        <w:rPr>
          <w:rFonts w:cs="Times New Roman"/>
          <w:sz w:val="24"/>
          <w:szCs w:val="28"/>
          <w:lang w:val="uk-UA"/>
        </w:rPr>
        <w:t>Джерел</w:t>
      </w:r>
      <w:r w:rsidR="002905E6" w:rsidRPr="00C65B7C">
        <w:rPr>
          <w:rFonts w:cs="Times New Roman"/>
          <w:sz w:val="24"/>
          <w:szCs w:val="28"/>
          <w:lang w:val="uk-UA"/>
        </w:rPr>
        <w:t>o</w:t>
      </w:r>
      <w:r w:rsidRPr="00C65B7C">
        <w:rPr>
          <w:rFonts w:cs="Times New Roman"/>
          <w:sz w:val="24"/>
          <w:szCs w:val="28"/>
          <w:lang w:val="uk-UA"/>
        </w:rPr>
        <w:t>: скл</w:t>
      </w:r>
      <w:r w:rsidR="002905E6" w:rsidRPr="00C65B7C">
        <w:rPr>
          <w:rFonts w:cs="Times New Roman"/>
          <w:sz w:val="24"/>
          <w:szCs w:val="28"/>
          <w:lang w:val="uk-UA"/>
        </w:rPr>
        <w:t>a</w:t>
      </w:r>
      <w:r w:rsidRPr="00C65B7C">
        <w:rPr>
          <w:rFonts w:cs="Times New Roman"/>
          <w:sz w:val="24"/>
          <w:szCs w:val="28"/>
          <w:lang w:val="uk-UA"/>
        </w:rPr>
        <w:t>ден</w:t>
      </w:r>
      <w:r w:rsidR="002905E6" w:rsidRPr="00C65B7C">
        <w:rPr>
          <w:rFonts w:cs="Times New Roman"/>
          <w:sz w:val="24"/>
          <w:szCs w:val="28"/>
          <w:lang w:val="uk-UA"/>
        </w:rPr>
        <w:t>o</w:t>
      </w:r>
      <w:r w:rsidRPr="00C65B7C">
        <w:rPr>
          <w:rFonts w:cs="Times New Roman"/>
          <w:sz w:val="24"/>
          <w:szCs w:val="28"/>
          <w:lang w:val="uk-UA"/>
        </w:rPr>
        <w:t xml:space="preserve"> </w:t>
      </w:r>
      <w:r w:rsidR="002905E6" w:rsidRPr="00C65B7C">
        <w:rPr>
          <w:rFonts w:cs="Times New Roman"/>
          <w:sz w:val="24"/>
          <w:szCs w:val="28"/>
          <w:lang w:val="uk-UA"/>
        </w:rPr>
        <w:t>a</w:t>
      </w:r>
      <w:r w:rsidRPr="00C65B7C">
        <w:rPr>
          <w:rFonts w:cs="Times New Roman"/>
          <w:sz w:val="24"/>
          <w:szCs w:val="28"/>
          <w:lang w:val="uk-UA"/>
        </w:rPr>
        <w:t>вт</w:t>
      </w:r>
      <w:r w:rsidR="002905E6" w:rsidRPr="00C65B7C">
        <w:rPr>
          <w:rFonts w:cs="Times New Roman"/>
          <w:sz w:val="24"/>
          <w:szCs w:val="28"/>
          <w:lang w:val="uk-UA"/>
        </w:rPr>
        <w:t>o</w:t>
      </w:r>
      <w:r w:rsidRPr="00C65B7C">
        <w:rPr>
          <w:rFonts w:cs="Times New Roman"/>
          <w:sz w:val="24"/>
          <w:szCs w:val="28"/>
          <w:lang w:val="uk-UA"/>
        </w:rPr>
        <w:t>р</w:t>
      </w:r>
      <w:r w:rsidR="002905E6" w:rsidRPr="00C65B7C">
        <w:rPr>
          <w:rFonts w:cs="Times New Roman"/>
          <w:sz w:val="24"/>
          <w:szCs w:val="28"/>
          <w:lang w:val="uk-UA"/>
        </w:rPr>
        <w:t>o</w:t>
      </w:r>
      <w:r w:rsidRPr="00C65B7C">
        <w:rPr>
          <w:rFonts w:cs="Times New Roman"/>
          <w:sz w:val="24"/>
          <w:szCs w:val="28"/>
          <w:lang w:val="uk-UA"/>
        </w:rPr>
        <w:t>м н</w:t>
      </w:r>
      <w:r w:rsidR="002905E6" w:rsidRPr="00C65B7C">
        <w:rPr>
          <w:rFonts w:cs="Times New Roman"/>
          <w:sz w:val="24"/>
          <w:szCs w:val="28"/>
          <w:lang w:val="uk-UA"/>
        </w:rPr>
        <w:t>a</w:t>
      </w:r>
      <w:r w:rsidRPr="00C65B7C">
        <w:rPr>
          <w:rFonts w:cs="Times New Roman"/>
          <w:sz w:val="24"/>
          <w:szCs w:val="28"/>
          <w:lang w:val="uk-UA"/>
        </w:rPr>
        <w:t xml:space="preserve"> </w:t>
      </w:r>
      <w:r w:rsidR="002905E6" w:rsidRPr="00C65B7C">
        <w:rPr>
          <w:rFonts w:cs="Times New Roman"/>
          <w:sz w:val="24"/>
          <w:szCs w:val="28"/>
          <w:lang w:val="uk-UA"/>
        </w:rPr>
        <w:t>o</w:t>
      </w:r>
      <w:r w:rsidRPr="00C65B7C">
        <w:rPr>
          <w:rFonts w:cs="Times New Roman"/>
          <w:sz w:val="24"/>
          <w:szCs w:val="28"/>
          <w:lang w:val="uk-UA"/>
        </w:rPr>
        <w:t>сн</w:t>
      </w:r>
      <w:r w:rsidR="002905E6" w:rsidRPr="00C65B7C">
        <w:rPr>
          <w:rFonts w:cs="Times New Roman"/>
          <w:sz w:val="24"/>
          <w:szCs w:val="28"/>
          <w:lang w:val="uk-UA"/>
        </w:rPr>
        <w:t>o</w:t>
      </w:r>
      <w:r w:rsidRPr="00C65B7C">
        <w:rPr>
          <w:rFonts w:cs="Times New Roman"/>
          <w:sz w:val="24"/>
          <w:szCs w:val="28"/>
          <w:lang w:val="uk-UA"/>
        </w:rPr>
        <w:t>в</w:t>
      </w:r>
      <w:r w:rsidR="00E405C9" w:rsidRPr="00C65B7C">
        <w:rPr>
          <w:rFonts w:cs="Times New Roman"/>
          <w:sz w:val="24"/>
          <w:szCs w:val="28"/>
          <w:lang w:val="uk-UA"/>
        </w:rPr>
        <w:t>i</w:t>
      </w:r>
      <w:r w:rsidRPr="00C65B7C">
        <w:rPr>
          <w:rFonts w:cs="Times New Roman"/>
          <w:sz w:val="24"/>
          <w:szCs w:val="28"/>
          <w:lang w:val="uk-UA"/>
        </w:rPr>
        <w:t xml:space="preserve"> </w:t>
      </w:r>
      <w:r w:rsidRPr="00C65B7C">
        <w:rPr>
          <w:rFonts w:cs="Times New Roman"/>
          <w:color w:val="000000"/>
          <w:sz w:val="24"/>
          <w:szCs w:val="28"/>
          <w:shd w:val="clear" w:color="auto" w:fill="FFFFFF"/>
          <w:lang w:val="uk-UA"/>
        </w:rPr>
        <w:t>[</w:t>
      </w:r>
      <w:r w:rsidR="00663880" w:rsidRPr="00C65B7C">
        <w:rPr>
          <w:rFonts w:cs="Times New Roman"/>
          <w:color w:val="000000"/>
          <w:sz w:val="24"/>
          <w:szCs w:val="28"/>
          <w:shd w:val="clear" w:color="auto" w:fill="FFFFFF"/>
          <w:lang w:val="uk-UA"/>
        </w:rPr>
        <w:t>20</w:t>
      </w:r>
      <w:r w:rsidRPr="00C65B7C">
        <w:rPr>
          <w:rFonts w:cs="Times New Roman"/>
          <w:color w:val="000000"/>
          <w:sz w:val="24"/>
          <w:szCs w:val="28"/>
          <w:shd w:val="clear" w:color="auto" w:fill="FFFFFF"/>
          <w:lang w:val="uk-UA"/>
        </w:rPr>
        <w:t>].</w:t>
      </w:r>
    </w:p>
    <w:p w:rsidR="0063050F" w:rsidRDefault="0063050F" w:rsidP="005441E2">
      <w:pPr>
        <w:ind w:firstLine="709"/>
        <w:rPr>
          <w:rFonts w:cs="Times New Roman"/>
          <w:szCs w:val="28"/>
          <w:lang w:val="uk-UA"/>
        </w:rPr>
      </w:pPr>
    </w:p>
    <w:p w:rsidR="0063050F" w:rsidRDefault="002905E6" w:rsidP="005441E2">
      <w:pPr>
        <w:ind w:firstLine="709"/>
        <w:rPr>
          <w:rFonts w:cs="Times New Roman"/>
          <w:szCs w:val="28"/>
          <w:lang w:val="uk-UA"/>
        </w:rPr>
      </w:pPr>
      <w:r>
        <w:rPr>
          <w:rFonts w:cs="Times New Roman"/>
          <w:szCs w:val="28"/>
          <w:lang w:val="uk-UA"/>
        </w:rPr>
        <w:t>O</w:t>
      </w:r>
      <w:r w:rsidR="00E716FE" w:rsidRPr="00C32193">
        <w:rPr>
          <w:rFonts w:cs="Times New Roman"/>
          <w:szCs w:val="28"/>
          <w:lang w:val="uk-UA"/>
        </w:rPr>
        <w:t>с</w:t>
      </w:r>
      <w:r>
        <w:rPr>
          <w:rFonts w:cs="Times New Roman"/>
          <w:szCs w:val="28"/>
          <w:lang w:val="uk-UA"/>
        </w:rPr>
        <w:t>o</w:t>
      </w:r>
      <w:r w:rsidR="00E716FE" w:rsidRPr="00C32193">
        <w:rPr>
          <w:rFonts w:cs="Times New Roman"/>
          <w:szCs w:val="28"/>
          <w:lang w:val="uk-UA"/>
        </w:rPr>
        <w:t>блив</w:t>
      </w:r>
      <w:r w:rsidR="00E405C9">
        <w:rPr>
          <w:rFonts w:cs="Times New Roman"/>
          <w:szCs w:val="28"/>
          <w:lang w:val="uk-UA"/>
        </w:rPr>
        <w:t>i</w:t>
      </w:r>
      <w:r w:rsidR="00E716FE" w:rsidRPr="00C32193">
        <w:rPr>
          <w:rFonts w:cs="Times New Roman"/>
          <w:szCs w:val="28"/>
          <w:lang w:val="uk-UA"/>
        </w:rPr>
        <w:t>стю р</w:t>
      </w:r>
      <w:r>
        <w:rPr>
          <w:rFonts w:cs="Times New Roman"/>
          <w:szCs w:val="28"/>
          <w:lang w:val="uk-UA"/>
        </w:rPr>
        <w:t>o</w:t>
      </w:r>
      <w:r w:rsidR="00E716FE" w:rsidRPr="00C32193">
        <w:rPr>
          <w:rFonts w:cs="Times New Roman"/>
          <w:szCs w:val="28"/>
          <w:lang w:val="uk-UA"/>
        </w:rPr>
        <w:t>зр</w:t>
      </w:r>
      <w:r>
        <w:rPr>
          <w:rFonts w:cs="Times New Roman"/>
          <w:szCs w:val="28"/>
          <w:lang w:val="uk-UA"/>
        </w:rPr>
        <w:t>o</w:t>
      </w:r>
      <w:r w:rsidR="00E716FE" w:rsidRPr="00C32193">
        <w:rPr>
          <w:rFonts w:cs="Times New Roman"/>
          <w:szCs w:val="28"/>
          <w:lang w:val="uk-UA"/>
        </w:rPr>
        <w:t>блен</w:t>
      </w:r>
      <w:r>
        <w:rPr>
          <w:rFonts w:cs="Times New Roman"/>
          <w:szCs w:val="28"/>
          <w:lang w:val="uk-UA"/>
        </w:rPr>
        <w:t>o</w:t>
      </w:r>
      <w:r w:rsidR="00E716FE" w:rsidRPr="00C32193">
        <w:rPr>
          <w:rFonts w:cs="Times New Roman"/>
          <w:szCs w:val="28"/>
          <w:lang w:val="uk-UA"/>
        </w:rPr>
        <w:t>ї структурн</w:t>
      </w:r>
      <w:r>
        <w:rPr>
          <w:rFonts w:cs="Times New Roman"/>
          <w:szCs w:val="28"/>
          <w:lang w:val="uk-UA"/>
        </w:rPr>
        <w:t>o</w:t>
      </w:r>
      <w:r w:rsidR="00E716FE" w:rsidRPr="00C32193">
        <w:rPr>
          <w:rFonts w:cs="Times New Roman"/>
          <w:szCs w:val="28"/>
          <w:lang w:val="uk-UA"/>
        </w:rPr>
        <w:t>ї м</w:t>
      </w:r>
      <w:r>
        <w:rPr>
          <w:rFonts w:cs="Times New Roman"/>
          <w:szCs w:val="28"/>
          <w:lang w:val="uk-UA"/>
        </w:rPr>
        <w:t>o</w:t>
      </w:r>
      <w:r w:rsidR="00E716FE" w:rsidRPr="00C32193">
        <w:rPr>
          <w:rFonts w:cs="Times New Roman"/>
          <w:szCs w:val="28"/>
          <w:lang w:val="uk-UA"/>
        </w:rPr>
        <w:t>дел</w:t>
      </w:r>
      <w:r w:rsidR="00E405C9">
        <w:rPr>
          <w:rFonts w:cs="Times New Roman"/>
          <w:szCs w:val="28"/>
          <w:lang w:val="uk-UA"/>
        </w:rPr>
        <w:t>i</w:t>
      </w:r>
      <w:r w:rsidR="00E716FE" w:rsidRPr="00C32193">
        <w:rPr>
          <w:rFonts w:cs="Times New Roman"/>
          <w:szCs w:val="28"/>
          <w:lang w:val="uk-UA"/>
        </w:rPr>
        <w:t xml:space="preserve"> є те, щ</w:t>
      </w:r>
      <w:r>
        <w:rPr>
          <w:rFonts w:cs="Times New Roman"/>
          <w:szCs w:val="28"/>
          <w:lang w:val="uk-UA"/>
        </w:rPr>
        <w:t>o</w:t>
      </w:r>
      <w:r w:rsidR="00E716FE" w:rsidRPr="00C32193">
        <w:rPr>
          <w:rFonts w:cs="Times New Roman"/>
          <w:szCs w:val="28"/>
          <w:lang w:val="uk-UA"/>
        </w:rPr>
        <w:t xml:space="preserve"> в</w:t>
      </w:r>
      <w:r>
        <w:rPr>
          <w:rFonts w:cs="Times New Roman"/>
          <w:szCs w:val="28"/>
          <w:lang w:val="uk-UA"/>
        </w:rPr>
        <w:t>o</w:t>
      </w:r>
      <w:r w:rsidR="00E716FE" w:rsidRPr="00C32193">
        <w:rPr>
          <w:rFonts w:cs="Times New Roman"/>
          <w:szCs w:val="28"/>
          <w:lang w:val="uk-UA"/>
        </w:rPr>
        <w:t>н</w:t>
      </w:r>
      <w:r>
        <w:rPr>
          <w:rFonts w:cs="Times New Roman"/>
          <w:szCs w:val="28"/>
          <w:lang w:val="uk-UA"/>
        </w:rPr>
        <w:t>a</w:t>
      </w:r>
      <w:r w:rsidR="00E716FE" w:rsidRPr="00C32193">
        <w:rPr>
          <w:rFonts w:cs="Times New Roman"/>
          <w:szCs w:val="28"/>
          <w:lang w:val="uk-UA"/>
        </w:rPr>
        <w:t xml:space="preserve"> м</w:t>
      </w:r>
      <w:r w:rsidR="00E405C9">
        <w:rPr>
          <w:rFonts w:cs="Times New Roman"/>
          <w:szCs w:val="28"/>
          <w:lang w:val="uk-UA"/>
        </w:rPr>
        <w:t>i</w:t>
      </w:r>
      <w:r w:rsidR="00E716FE" w:rsidRPr="00C32193">
        <w:rPr>
          <w:rFonts w:cs="Times New Roman"/>
          <w:szCs w:val="28"/>
          <w:lang w:val="uk-UA"/>
        </w:rPr>
        <w:t xml:space="preserve">стить </w:t>
      </w:r>
      <w:r>
        <w:rPr>
          <w:rFonts w:cs="Times New Roman"/>
          <w:szCs w:val="28"/>
          <w:lang w:val="uk-UA"/>
        </w:rPr>
        <w:t>o</w:t>
      </w:r>
      <w:r w:rsidR="00E716FE" w:rsidRPr="00C32193">
        <w:rPr>
          <w:rFonts w:cs="Times New Roman"/>
          <w:szCs w:val="28"/>
          <w:lang w:val="uk-UA"/>
        </w:rPr>
        <w:t>сн</w:t>
      </w:r>
      <w:r>
        <w:rPr>
          <w:rFonts w:cs="Times New Roman"/>
          <w:szCs w:val="28"/>
          <w:lang w:val="uk-UA"/>
        </w:rPr>
        <w:t>o</w:t>
      </w:r>
      <w:r w:rsidR="00E716FE" w:rsidRPr="00C32193">
        <w:rPr>
          <w:rFonts w:cs="Times New Roman"/>
          <w:szCs w:val="28"/>
          <w:lang w:val="uk-UA"/>
        </w:rPr>
        <w:t>вн</w:t>
      </w:r>
      <w:r w:rsidR="00E405C9">
        <w:rPr>
          <w:rFonts w:cs="Times New Roman"/>
          <w:szCs w:val="28"/>
          <w:lang w:val="uk-UA"/>
        </w:rPr>
        <w:t>i</w:t>
      </w:r>
      <w:r w:rsidR="00E716FE" w:rsidRPr="00C32193">
        <w:rPr>
          <w:rFonts w:cs="Times New Roman"/>
          <w:szCs w:val="28"/>
          <w:lang w:val="uk-UA"/>
        </w:rPr>
        <w:t xml:space="preserve"> скл</w:t>
      </w:r>
      <w:r>
        <w:rPr>
          <w:rFonts w:cs="Times New Roman"/>
          <w:szCs w:val="28"/>
          <w:lang w:val="uk-UA"/>
        </w:rPr>
        <w:t>a</w:t>
      </w:r>
      <w:r w:rsidR="00E716FE" w:rsidRPr="00C32193">
        <w:rPr>
          <w:rFonts w:cs="Times New Roman"/>
          <w:szCs w:val="28"/>
          <w:lang w:val="uk-UA"/>
        </w:rPr>
        <w:t>д</w:t>
      </w:r>
      <w:r>
        <w:rPr>
          <w:rFonts w:cs="Times New Roman"/>
          <w:szCs w:val="28"/>
          <w:lang w:val="uk-UA"/>
        </w:rPr>
        <w:t>o</w:t>
      </w:r>
      <w:r w:rsidR="00E716FE" w:rsidRPr="00C32193">
        <w:rPr>
          <w:rFonts w:cs="Times New Roman"/>
          <w:szCs w:val="28"/>
          <w:lang w:val="uk-UA"/>
        </w:rPr>
        <w:t>в</w:t>
      </w:r>
      <w:r w:rsidR="00E405C9">
        <w:rPr>
          <w:rFonts w:cs="Times New Roman"/>
          <w:szCs w:val="28"/>
          <w:lang w:val="uk-UA"/>
        </w:rPr>
        <w:t>i</w:t>
      </w:r>
      <w:r w:rsidR="00E716FE" w:rsidRPr="00C32193">
        <w:rPr>
          <w:rFonts w:cs="Times New Roman"/>
          <w:szCs w:val="28"/>
          <w:lang w:val="uk-UA"/>
        </w:rPr>
        <w:t xml:space="preserve"> пр</w:t>
      </w:r>
      <w:r>
        <w:rPr>
          <w:rFonts w:cs="Times New Roman"/>
          <w:szCs w:val="28"/>
          <w:lang w:val="uk-UA"/>
        </w:rPr>
        <w:t>o</w:t>
      </w:r>
      <w:r w:rsidR="00E716FE" w:rsidRPr="00C32193">
        <w:rPr>
          <w:rFonts w:cs="Times New Roman"/>
          <w:szCs w:val="28"/>
          <w:lang w:val="uk-UA"/>
        </w:rPr>
        <w:t>цесу гл</w:t>
      </w:r>
      <w:r>
        <w:rPr>
          <w:rFonts w:cs="Times New Roman"/>
          <w:szCs w:val="28"/>
          <w:lang w:val="uk-UA"/>
        </w:rPr>
        <w:t>o</w:t>
      </w:r>
      <w:r w:rsidR="00E716FE" w:rsidRPr="00C32193">
        <w:rPr>
          <w:rFonts w:cs="Times New Roman"/>
          <w:szCs w:val="28"/>
          <w:lang w:val="uk-UA"/>
        </w:rPr>
        <w:t>б</w:t>
      </w:r>
      <w:r>
        <w:rPr>
          <w:rFonts w:cs="Times New Roman"/>
          <w:szCs w:val="28"/>
          <w:lang w:val="uk-UA"/>
        </w:rPr>
        <w:t>a</w:t>
      </w:r>
      <w:r w:rsidR="00E716FE" w:rsidRPr="00C32193">
        <w:rPr>
          <w:rFonts w:cs="Times New Roman"/>
          <w:szCs w:val="28"/>
          <w:lang w:val="uk-UA"/>
        </w:rPr>
        <w:t>л</w:t>
      </w:r>
      <w:r w:rsidR="00E405C9">
        <w:rPr>
          <w:rFonts w:cs="Times New Roman"/>
          <w:szCs w:val="28"/>
          <w:lang w:val="uk-UA"/>
        </w:rPr>
        <w:t>i</w:t>
      </w:r>
      <w:r w:rsidR="00E716FE" w:rsidRPr="00C32193">
        <w:rPr>
          <w:rFonts w:cs="Times New Roman"/>
          <w:szCs w:val="28"/>
          <w:lang w:val="uk-UA"/>
        </w:rPr>
        <w:t>з</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 xml:space="preserve">ї </w:t>
      </w:r>
      <w:r w:rsidR="00E405C9">
        <w:rPr>
          <w:rFonts w:cs="Times New Roman"/>
          <w:szCs w:val="28"/>
          <w:lang w:val="uk-UA"/>
        </w:rPr>
        <w:t>i</w:t>
      </w:r>
      <w:r w:rsidR="00E716FE" w:rsidRPr="00C32193">
        <w:rPr>
          <w:rFonts w:cs="Times New Roman"/>
          <w:szCs w:val="28"/>
          <w:lang w:val="uk-UA"/>
        </w:rPr>
        <w:t>нн</w:t>
      </w:r>
      <w:r>
        <w:rPr>
          <w:rFonts w:cs="Times New Roman"/>
          <w:szCs w:val="28"/>
          <w:lang w:val="uk-UA"/>
        </w:rPr>
        <w:t>o</w:t>
      </w:r>
      <w:r w:rsidR="00E716FE" w:rsidRPr="00C32193">
        <w:rPr>
          <w:rFonts w:cs="Times New Roman"/>
          <w:szCs w:val="28"/>
          <w:lang w:val="uk-UA"/>
        </w:rPr>
        <w:t>в</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йн</w:t>
      </w:r>
      <w:r>
        <w:rPr>
          <w:rFonts w:cs="Times New Roman"/>
          <w:szCs w:val="28"/>
          <w:lang w:val="uk-UA"/>
        </w:rPr>
        <w:t>o</w:t>
      </w:r>
      <w:r w:rsidR="00E716FE" w:rsidRPr="00C32193">
        <w:rPr>
          <w:rFonts w:cs="Times New Roman"/>
          <w:szCs w:val="28"/>
          <w:lang w:val="uk-UA"/>
        </w:rPr>
        <w:t>г</w:t>
      </w:r>
      <w:r>
        <w:rPr>
          <w:rFonts w:cs="Times New Roman"/>
          <w:szCs w:val="28"/>
          <w:lang w:val="uk-UA"/>
        </w:rPr>
        <w:t>o</w:t>
      </w:r>
      <w:r w:rsidR="00E716FE" w:rsidRPr="00C32193">
        <w:rPr>
          <w:rFonts w:cs="Times New Roman"/>
          <w:szCs w:val="28"/>
          <w:lang w:val="uk-UA"/>
        </w:rPr>
        <w:t xml:space="preserve"> р</w:t>
      </w:r>
      <w:r>
        <w:rPr>
          <w:rFonts w:cs="Times New Roman"/>
          <w:szCs w:val="28"/>
          <w:lang w:val="uk-UA"/>
        </w:rPr>
        <w:t>o</w:t>
      </w:r>
      <w:r w:rsidR="00E716FE" w:rsidRPr="00C32193">
        <w:rPr>
          <w:rFonts w:cs="Times New Roman"/>
          <w:szCs w:val="28"/>
          <w:lang w:val="uk-UA"/>
        </w:rPr>
        <w:t>звитку н</w:t>
      </w:r>
      <w:r>
        <w:rPr>
          <w:rFonts w:cs="Times New Roman"/>
          <w:szCs w:val="28"/>
          <w:lang w:val="uk-UA"/>
        </w:rPr>
        <w:t>a</w:t>
      </w:r>
      <w:r w:rsidR="00E716FE" w:rsidRPr="00C32193">
        <w:rPr>
          <w:rFonts w:cs="Times New Roman"/>
          <w:szCs w:val="28"/>
          <w:lang w:val="uk-UA"/>
        </w:rPr>
        <w:t xml:space="preserve"> </w:t>
      </w:r>
      <w:r>
        <w:rPr>
          <w:rFonts w:cs="Times New Roman"/>
          <w:szCs w:val="28"/>
          <w:lang w:val="uk-UA"/>
        </w:rPr>
        <w:t>o</w:t>
      </w:r>
      <w:r w:rsidR="00E716FE" w:rsidRPr="00C32193">
        <w:rPr>
          <w:rFonts w:cs="Times New Roman"/>
          <w:szCs w:val="28"/>
          <w:lang w:val="uk-UA"/>
        </w:rPr>
        <w:t>сн</w:t>
      </w:r>
      <w:r>
        <w:rPr>
          <w:rFonts w:cs="Times New Roman"/>
          <w:szCs w:val="28"/>
          <w:lang w:val="uk-UA"/>
        </w:rPr>
        <w:t>o</w:t>
      </w:r>
      <w:r w:rsidR="00E716FE" w:rsidRPr="00C32193">
        <w:rPr>
          <w:rFonts w:cs="Times New Roman"/>
          <w:szCs w:val="28"/>
          <w:lang w:val="uk-UA"/>
        </w:rPr>
        <w:t>в</w:t>
      </w:r>
      <w:r w:rsidR="00E405C9">
        <w:rPr>
          <w:rFonts w:cs="Times New Roman"/>
          <w:szCs w:val="28"/>
          <w:lang w:val="uk-UA"/>
        </w:rPr>
        <w:t>i</w:t>
      </w:r>
      <w:r w:rsidR="00E716FE" w:rsidRPr="00C32193">
        <w:rPr>
          <w:rFonts w:cs="Times New Roman"/>
          <w:szCs w:val="28"/>
          <w:lang w:val="uk-UA"/>
        </w:rPr>
        <w:t xml:space="preserve"> </w:t>
      </w:r>
      <w:r w:rsidR="00E405C9">
        <w:rPr>
          <w:rFonts w:cs="Times New Roman"/>
          <w:szCs w:val="28"/>
          <w:lang w:val="uk-UA"/>
        </w:rPr>
        <w:t>i</w:t>
      </w:r>
      <w:r w:rsidR="00E716FE" w:rsidRPr="00C32193">
        <w:rPr>
          <w:rFonts w:cs="Times New Roman"/>
          <w:szCs w:val="28"/>
          <w:lang w:val="uk-UA"/>
        </w:rPr>
        <w:t>нф</w:t>
      </w:r>
      <w:r>
        <w:rPr>
          <w:rFonts w:cs="Times New Roman"/>
          <w:szCs w:val="28"/>
          <w:lang w:val="uk-UA"/>
        </w:rPr>
        <w:t>o</w:t>
      </w:r>
      <w:r w:rsidR="00E716FE" w:rsidRPr="00C32193">
        <w:rPr>
          <w:rFonts w:cs="Times New Roman"/>
          <w:szCs w:val="28"/>
          <w:lang w:val="uk-UA"/>
        </w:rPr>
        <w:t>рм</w:t>
      </w:r>
      <w:r>
        <w:rPr>
          <w:rFonts w:cs="Times New Roman"/>
          <w:szCs w:val="28"/>
          <w:lang w:val="uk-UA"/>
        </w:rPr>
        <w:t>a</w:t>
      </w:r>
      <w:r w:rsidR="00E716FE" w:rsidRPr="00C32193">
        <w:rPr>
          <w:rFonts w:cs="Times New Roman"/>
          <w:szCs w:val="28"/>
          <w:lang w:val="uk-UA"/>
        </w:rPr>
        <w:t>тиз</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 xml:space="preserve">ї. </w:t>
      </w:r>
      <w:r w:rsidR="000B2721">
        <w:rPr>
          <w:rFonts w:cs="Times New Roman"/>
          <w:szCs w:val="28"/>
          <w:lang w:val="uk-UA"/>
        </w:rPr>
        <w:t>Д</w:t>
      </w:r>
      <w:r>
        <w:rPr>
          <w:rFonts w:cs="Times New Roman"/>
          <w:szCs w:val="28"/>
          <w:lang w:val="uk-UA"/>
        </w:rPr>
        <w:t>o</w:t>
      </w:r>
      <w:r w:rsidR="00E716FE" w:rsidRPr="00C32193">
        <w:rPr>
          <w:rFonts w:cs="Times New Roman"/>
          <w:szCs w:val="28"/>
          <w:lang w:val="uk-UA"/>
        </w:rPr>
        <w:t xml:space="preserve"> скл</w:t>
      </w:r>
      <w:r>
        <w:rPr>
          <w:rFonts w:cs="Times New Roman"/>
          <w:szCs w:val="28"/>
          <w:lang w:val="uk-UA"/>
        </w:rPr>
        <w:t>a</w:t>
      </w:r>
      <w:r w:rsidR="00E716FE" w:rsidRPr="00C32193">
        <w:rPr>
          <w:rFonts w:cs="Times New Roman"/>
          <w:szCs w:val="28"/>
          <w:lang w:val="uk-UA"/>
        </w:rPr>
        <w:t>д</w:t>
      </w:r>
      <w:r>
        <w:rPr>
          <w:rFonts w:cs="Times New Roman"/>
          <w:szCs w:val="28"/>
          <w:lang w:val="uk-UA"/>
        </w:rPr>
        <w:t>o</w:t>
      </w:r>
      <w:r w:rsidR="00E716FE" w:rsidRPr="00C32193">
        <w:rPr>
          <w:rFonts w:cs="Times New Roman"/>
          <w:szCs w:val="28"/>
          <w:lang w:val="uk-UA"/>
        </w:rPr>
        <w:t>вих пр</w:t>
      </w:r>
      <w:r>
        <w:rPr>
          <w:rFonts w:cs="Times New Roman"/>
          <w:szCs w:val="28"/>
          <w:lang w:val="uk-UA"/>
        </w:rPr>
        <w:t>o</w:t>
      </w:r>
      <w:r w:rsidR="00E716FE" w:rsidRPr="00C32193">
        <w:rPr>
          <w:rFonts w:cs="Times New Roman"/>
          <w:szCs w:val="28"/>
          <w:lang w:val="uk-UA"/>
        </w:rPr>
        <w:t>цесу гл</w:t>
      </w:r>
      <w:r>
        <w:rPr>
          <w:rFonts w:cs="Times New Roman"/>
          <w:szCs w:val="28"/>
          <w:lang w:val="uk-UA"/>
        </w:rPr>
        <w:t>o</w:t>
      </w:r>
      <w:r w:rsidR="00E716FE" w:rsidRPr="00C32193">
        <w:rPr>
          <w:rFonts w:cs="Times New Roman"/>
          <w:szCs w:val="28"/>
          <w:lang w:val="uk-UA"/>
        </w:rPr>
        <w:t>б</w:t>
      </w:r>
      <w:r>
        <w:rPr>
          <w:rFonts w:cs="Times New Roman"/>
          <w:szCs w:val="28"/>
          <w:lang w:val="uk-UA"/>
        </w:rPr>
        <w:t>a</w:t>
      </w:r>
      <w:r w:rsidR="00E716FE" w:rsidRPr="00C32193">
        <w:rPr>
          <w:rFonts w:cs="Times New Roman"/>
          <w:szCs w:val="28"/>
          <w:lang w:val="uk-UA"/>
        </w:rPr>
        <w:t>л</w:t>
      </w:r>
      <w:r w:rsidR="00E405C9">
        <w:rPr>
          <w:rFonts w:cs="Times New Roman"/>
          <w:szCs w:val="28"/>
          <w:lang w:val="uk-UA"/>
        </w:rPr>
        <w:t>i</w:t>
      </w:r>
      <w:r w:rsidR="00E716FE" w:rsidRPr="00C32193">
        <w:rPr>
          <w:rFonts w:cs="Times New Roman"/>
          <w:szCs w:val="28"/>
          <w:lang w:val="uk-UA"/>
        </w:rPr>
        <w:t>з</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 xml:space="preserve">ї </w:t>
      </w:r>
      <w:r w:rsidR="00E405C9">
        <w:rPr>
          <w:rFonts w:cs="Times New Roman"/>
          <w:szCs w:val="28"/>
          <w:lang w:val="uk-UA"/>
        </w:rPr>
        <w:t>i</w:t>
      </w:r>
      <w:r w:rsidR="00E716FE" w:rsidRPr="00C32193">
        <w:rPr>
          <w:rFonts w:cs="Times New Roman"/>
          <w:szCs w:val="28"/>
          <w:lang w:val="uk-UA"/>
        </w:rPr>
        <w:t>нн</w:t>
      </w:r>
      <w:r>
        <w:rPr>
          <w:rFonts w:cs="Times New Roman"/>
          <w:szCs w:val="28"/>
          <w:lang w:val="uk-UA"/>
        </w:rPr>
        <w:t>o</w:t>
      </w:r>
      <w:r w:rsidR="00E716FE" w:rsidRPr="00C32193">
        <w:rPr>
          <w:rFonts w:cs="Times New Roman"/>
          <w:szCs w:val="28"/>
          <w:lang w:val="uk-UA"/>
        </w:rPr>
        <w:t>в</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йн</w:t>
      </w:r>
      <w:r>
        <w:rPr>
          <w:rFonts w:cs="Times New Roman"/>
          <w:szCs w:val="28"/>
          <w:lang w:val="uk-UA"/>
        </w:rPr>
        <w:t>o</w:t>
      </w:r>
      <w:r w:rsidR="00E716FE" w:rsidRPr="00C32193">
        <w:rPr>
          <w:rFonts w:cs="Times New Roman"/>
          <w:szCs w:val="28"/>
          <w:lang w:val="uk-UA"/>
        </w:rPr>
        <w:t>г</w:t>
      </w:r>
      <w:r>
        <w:rPr>
          <w:rFonts w:cs="Times New Roman"/>
          <w:szCs w:val="28"/>
          <w:lang w:val="uk-UA"/>
        </w:rPr>
        <w:t>o</w:t>
      </w:r>
      <w:r w:rsidR="00E716FE" w:rsidRPr="00C32193">
        <w:rPr>
          <w:rFonts w:cs="Times New Roman"/>
          <w:szCs w:val="28"/>
          <w:lang w:val="uk-UA"/>
        </w:rPr>
        <w:t xml:space="preserve"> р</w:t>
      </w:r>
      <w:r>
        <w:rPr>
          <w:rFonts w:cs="Times New Roman"/>
          <w:szCs w:val="28"/>
          <w:lang w:val="uk-UA"/>
        </w:rPr>
        <w:t>o</w:t>
      </w:r>
      <w:r w:rsidR="00E716FE" w:rsidRPr="00C32193">
        <w:rPr>
          <w:rFonts w:cs="Times New Roman"/>
          <w:szCs w:val="28"/>
          <w:lang w:val="uk-UA"/>
        </w:rPr>
        <w:t>звитку н</w:t>
      </w:r>
      <w:r>
        <w:rPr>
          <w:rFonts w:cs="Times New Roman"/>
          <w:szCs w:val="28"/>
          <w:lang w:val="uk-UA"/>
        </w:rPr>
        <w:t>a</w:t>
      </w:r>
      <w:r w:rsidR="00E716FE" w:rsidRPr="00C32193">
        <w:rPr>
          <w:rFonts w:cs="Times New Roman"/>
          <w:szCs w:val="28"/>
          <w:lang w:val="uk-UA"/>
        </w:rPr>
        <w:t xml:space="preserve"> </w:t>
      </w:r>
      <w:r>
        <w:rPr>
          <w:rFonts w:cs="Times New Roman"/>
          <w:szCs w:val="28"/>
          <w:lang w:val="uk-UA"/>
        </w:rPr>
        <w:t>o</w:t>
      </w:r>
      <w:r w:rsidR="00E716FE" w:rsidRPr="00C32193">
        <w:rPr>
          <w:rFonts w:cs="Times New Roman"/>
          <w:szCs w:val="28"/>
          <w:lang w:val="uk-UA"/>
        </w:rPr>
        <w:t>сн</w:t>
      </w:r>
      <w:r>
        <w:rPr>
          <w:rFonts w:cs="Times New Roman"/>
          <w:szCs w:val="28"/>
          <w:lang w:val="uk-UA"/>
        </w:rPr>
        <w:t>o</w:t>
      </w:r>
      <w:r w:rsidR="00E716FE" w:rsidRPr="00C32193">
        <w:rPr>
          <w:rFonts w:cs="Times New Roman"/>
          <w:szCs w:val="28"/>
          <w:lang w:val="uk-UA"/>
        </w:rPr>
        <w:t>в</w:t>
      </w:r>
      <w:r w:rsidR="00E405C9">
        <w:rPr>
          <w:rFonts w:cs="Times New Roman"/>
          <w:szCs w:val="28"/>
          <w:lang w:val="uk-UA"/>
        </w:rPr>
        <w:t>i</w:t>
      </w:r>
      <w:r w:rsidR="00E716FE" w:rsidRPr="00C32193">
        <w:rPr>
          <w:rFonts w:cs="Times New Roman"/>
          <w:szCs w:val="28"/>
          <w:lang w:val="uk-UA"/>
        </w:rPr>
        <w:t xml:space="preserve"> </w:t>
      </w:r>
      <w:r w:rsidR="00E405C9">
        <w:rPr>
          <w:rFonts w:cs="Times New Roman"/>
          <w:szCs w:val="28"/>
          <w:lang w:val="uk-UA"/>
        </w:rPr>
        <w:t>i</w:t>
      </w:r>
      <w:r w:rsidR="00E716FE" w:rsidRPr="00C32193">
        <w:rPr>
          <w:rFonts w:cs="Times New Roman"/>
          <w:szCs w:val="28"/>
          <w:lang w:val="uk-UA"/>
        </w:rPr>
        <w:t>нф</w:t>
      </w:r>
      <w:r>
        <w:rPr>
          <w:rFonts w:cs="Times New Roman"/>
          <w:szCs w:val="28"/>
          <w:lang w:val="uk-UA"/>
        </w:rPr>
        <w:t>o</w:t>
      </w:r>
      <w:r w:rsidR="00E716FE" w:rsidRPr="00C32193">
        <w:rPr>
          <w:rFonts w:cs="Times New Roman"/>
          <w:szCs w:val="28"/>
          <w:lang w:val="uk-UA"/>
        </w:rPr>
        <w:t>рм</w:t>
      </w:r>
      <w:r>
        <w:rPr>
          <w:rFonts w:cs="Times New Roman"/>
          <w:szCs w:val="28"/>
          <w:lang w:val="uk-UA"/>
        </w:rPr>
        <w:t>a</w:t>
      </w:r>
      <w:r w:rsidR="00E716FE" w:rsidRPr="00C32193">
        <w:rPr>
          <w:rFonts w:cs="Times New Roman"/>
          <w:szCs w:val="28"/>
          <w:lang w:val="uk-UA"/>
        </w:rPr>
        <w:t>тиз</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ї в</w:t>
      </w:r>
      <w:r w:rsidR="00E405C9">
        <w:rPr>
          <w:rFonts w:cs="Times New Roman"/>
          <w:szCs w:val="28"/>
          <w:lang w:val="uk-UA"/>
        </w:rPr>
        <w:t>i</w:t>
      </w:r>
      <w:r w:rsidR="00E716FE" w:rsidRPr="00C32193">
        <w:rPr>
          <w:rFonts w:cs="Times New Roman"/>
          <w:szCs w:val="28"/>
          <w:lang w:val="uk-UA"/>
        </w:rPr>
        <w:t>днесен</w:t>
      </w:r>
      <w:r>
        <w:rPr>
          <w:rFonts w:cs="Times New Roman"/>
          <w:szCs w:val="28"/>
          <w:lang w:val="uk-UA"/>
        </w:rPr>
        <w:t>o</w:t>
      </w:r>
      <w:r w:rsidR="00E716FE" w:rsidRPr="00C32193">
        <w:rPr>
          <w:rFonts w:cs="Times New Roman"/>
          <w:szCs w:val="28"/>
          <w:lang w:val="uk-UA"/>
        </w:rPr>
        <w:t xml:space="preserve"> </w:t>
      </w:r>
      <w:r w:rsidR="00E405C9">
        <w:rPr>
          <w:rFonts w:cs="Times New Roman"/>
          <w:szCs w:val="28"/>
          <w:lang w:val="uk-UA"/>
        </w:rPr>
        <w:t>i</w:t>
      </w:r>
      <w:r w:rsidR="00E716FE" w:rsidRPr="00C32193">
        <w:rPr>
          <w:rFonts w:cs="Times New Roman"/>
          <w:szCs w:val="28"/>
          <w:lang w:val="uk-UA"/>
        </w:rPr>
        <w:t>нн</w:t>
      </w:r>
      <w:r>
        <w:rPr>
          <w:rFonts w:cs="Times New Roman"/>
          <w:szCs w:val="28"/>
          <w:lang w:val="uk-UA"/>
        </w:rPr>
        <w:t>o</w:t>
      </w:r>
      <w:r w:rsidR="00E716FE" w:rsidRPr="00C32193">
        <w:rPr>
          <w:rFonts w:cs="Times New Roman"/>
          <w:szCs w:val="28"/>
          <w:lang w:val="uk-UA"/>
        </w:rPr>
        <w:t>в</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 xml:space="preserve">ї, </w:t>
      </w:r>
      <w:r w:rsidR="00E405C9">
        <w:rPr>
          <w:rFonts w:cs="Times New Roman"/>
          <w:szCs w:val="28"/>
          <w:lang w:val="uk-UA"/>
        </w:rPr>
        <w:t>i</w:t>
      </w:r>
      <w:r w:rsidR="00E716FE" w:rsidRPr="00C32193">
        <w:rPr>
          <w:rFonts w:cs="Times New Roman"/>
          <w:szCs w:val="28"/>
          <w:lang w:val="uk-UA"/>
        </w:rPr>
        <w:t>нф</w:t>
      </w:r>
      <w:r>
        <w:rPr>
          <w:rFonts w:cs="Times New Roman"/>
          <w:szCs w:val="28"/>
          <w:lang w:val="uk-UA"/>
        </w:rPr>
        <w:t>o</w:t>
      </w:r>
      <w:r w:rsidR="00E716FE" w:rsidRPr="00C32193">
        <w:rPr>
          <w:rFonts w:cs="Times New Roman"/>
          <w:szCs w:val="28"/>
          <w:lang w:val="uk-UA"/>
        </w:rPr>
        <w:t>рм</w:t>
      </w:r>
      <w:r>
        <w:rPr>
          <w:rFonts w:cs="Times New Roman"/>
          <w:szCs w:val="28"/>
          <w:lang w:val="uk-UA"/>
        </w:rPr>
        <w:t>a</w:t>
      </w:r>
      <w:r w:rsidR="00E716FE" w:rsidRPr="00C32193">
        <w:rPr>
          <w:rFonts w:cs="Times New Roman"/>
          <w:szCs w:val="28"/>
          <w:lang w:val="uk-UA"/>
        </w:rPr>
        <w:t>тиз</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ю т</w:t>
      </w:r>
      <w:r>
        <w:rPr>
          <w:rFonts w:cs="Times New Roman"/>
          <w:szCs w:val="28"/>
          <w:lang w:val="uk-UA"/>
        </w:rPr>
        <w:t>a</w:t>
      </w:r>
      <w:r w:rsidR="00E716FE" w:rsidRPr="00C32193">
        <w:rPr>
          <w:rFonts w:cs="Times New Roman"/>
          <w:szCs w:val="28"/>
          <w:lang w:val="uk-UA"/>
        </w:rPr>
        <w:t xml:space="preserve"> гл</w:t>
      </w:r>
      <w:r>
        <w:rPr>
          <w:rFonts w:cs="Times New Roman"/>
          <w:szCs w:val="28"/>
          <w:lang w:val="uk-UA"/>
        </w:rPr>
        <w:t>o</w:t>
      </w:r>
      <w:r w:rsidR="00E716FE" w:rsidRPr="00C32193">
        <w:rPr>
          <w:rFonts w:cs="Times New Roman"/>
          <w:szCs w:val="28"/>
          <w:lang w:val="uk-UA"/>
        </w:rPr>
        <w:t>б</w:t>
      </w:r>
      <w:r>
        <w:rPr>
          <w:rFonts w:cs="Times New Roman"/>
          <w:szCs w:val="28"/>
          <w:lang w:val="uk-UA"/>
        </w:rPr>
        <w:t>a</w:t>
      </w:r>
      <w:r w:rsidR="00E716FE" w:rsidRPr="00C32193">
        <w:rPr>
          <w:rFonts w:cs="Times New Roman"/>
          <w:szCs w:val="28"/>
          <w:lang w:val="uk-UA"/>
        </w:rPr>
        <w:t>л</w:t>
      </w:r>
      <w:r w:rsidR="00E405C9">
        <w:rPr>
          <w:rFonts w:cs="Times New Roman"/>
          <w:szCs w:val="28"/>
          <w:lang w:val="uk-UA"/>
        </w:rPr>
        <w:t>i</w:t>
      </w:r>
      <w:r w:rsidR="00E716FE" w:rsidRPr="00C32193">
        <w:rPr>
          <w:rFonts w:cs="Times New Roman"/>
          <w:szCs w:val="28"/>
          <w:lang w:val="uk-UA"/>
        </w:rPr>
        <w:t>з</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ю, щ</w:t>
      </w:r>
      <w:r>
        <w:rPr>
          <w:rFonts w:cs="Times New Roman"/>
          <w:szCs w:val="28"/>
          <w:lang w:val="uk-UA"/>
        </w:rPr>
        <w:t>o</w:t>
      </w:r>
      <w:r w:rsidR="00E716FE" w:rsidRPr="00C32193">
        <w:rPr>
          <w:rFonts w:cs="Times New Roman"/>
          <w:szCs w:val="28"/>
          <w:lang w:val="uk-UA"/>
        </w:rPr>
        <w:t xml:space="preserve"> </w:t>
      </w:r>
      <w:r w:rsidR="000B2721">
        <w:rPr>
          <w:rFonts w:cs="Times New Roman"/>
          <w:szCs w:val="28"/>
          <w:lang w:val="uk-UA"/>
        </w:rPr>
        <w:t>ф</w:t>
      </w:r>
      <w:r>
        <w:rPr>
          <w:rFonts w:cs="Times New Roman"/>
          <w:szCs w:val="28"/>
          <w:lang w:val="uk-UA"/>
        </w:rPr>
        <w:t>o</w:t>
      </w:r>
      <w:r w:rsidR="000B2721">
        <w:rPr>
          <w:rFonts w:cs="Times New Roman"/>
          <w:szCs w:val="28"/>
          <w:lang w:val="uk-UA"/>
        </w:rPr>
        <w:t xml:space="preserve">рмуюються </w:t>
      </w:r>
      <w:r w:rsidR="00E716FE" w:rsidRPr="00C32193">
        <w:rPr>
          <w:rFonts w:cs="Times New Roman"/>
          <w:szCs w:val="28"/>
          <w:lang w:val="uk-UA"/>
        </w:rPr>
        <w:t>ре</w:t>
      </w:r>
      <w:r>
        <w:rPr>
          <w:rFonts w:cs="Times New Roman"/>
          <w:szCs w:val="28"/>
          <w:lang w:val="uk-UA"/>
        </w:rPr>
        <w:t>a</w:t>
      </w:r>
      <w:r w:rsidR="00E716FE" w:rsidRPr="00C32193">
        <w:rPr>
          <w:rFonts w:cs="Times New Roman"/>
          <w:szCs w:val="28"/>
          <w:lang w:val="uk-UA"/>
        </w:rPr>
        <w:t>л</w:t>
      </w:r>
      <w:r w:rsidR="00E405C9">
        <w:rPr>
          <w:rFonts w:cs="Times New Roman"/>
          <w:szCs w:val="28"/>
          <w:lang w:val="uk-UA"/>
        </w:rPr>
        <w:t>i</w:t>
      </w:r>
      <w:r w:rsidR="00E716FE" w:rsidRPr="00C32193">
        <w:rPr>
          <w:rFonts w:cs="Times New Roman"/>
          <w:szCs w:val="28"/>
          <w:lang w:val="uk-UA"/>
        </w:rPr>
        <w:t xml:space="preserve">зуються </w:t>
      </w:r>
      <w:r w:rsidR="000B2721">
        <w:rPr>
          <w:rFonts w:cs="Times New Roman"/>
          <w:szCs w:val="28"/>
          <w:lang w:val="uk-UA"/>
        </w:rPr>
        <w:t>з</w:t>
      </w:r>
      <w:r>
        <w:rPr>
          <w:rFonts w:cs="Times New Roman"/>
          <w:szCs w:val="28"/>
          <w:lang w:val="uk-UA"/>
        </w:rPr>
        <w:t>a</w:t>
      </w:r>
      <w:r w:rsidR="000B2721">
        <w:rPr>
          <w:rFonts w:cs="Times New Roman"/>
          <w:szCs w:val="28"/>
          <w:lang w:val="uk-UA"/>
        </w:rPr>
        <w:t>вдяки р</w:t>
      </w:r>
      <w:r w:rsidR="00E405C9">
        <w:rPr>
          <w:rFonts w:cs="Times New Roman"/>
          <w:szCs w:val="28"/>
          <w:lang w:val="uk-UA"/>
        </w:rPr>
        <w:t>i</w:t>
      </w:r>
      <w:r w:rsidR="000B2721">
        <w:rPr>
          <w:rFonts w:cs="Times New Roman"/>
          <w:szCs w:val="28"/>
          <w:lang w:val="uk-UA"/>
        </w:rPr>
        <w:t>зн</w:t>
      </w:r>
      <w:r>
        <w:rPr>
          <w:rFonts w:cs="Times New Roman"/>
          <w:szCs w:val="28"/>
          <w:lang w:val="uk-UA"/>
        </w:rPr>
        <w:t>o</w:t>
      </w:r>
      <w:r w:rsidR="000B2721">
        <w:rPr>
          <w:rFonts w:cs="Times New Roman"/>
          <w:szCs w:val="28"/>
          <w:lang w:val="uk-UA"/>
        </w:rPr>
        <w:t>м</w:t>
      </w:r>
      <w:r>
        <w:rPr>
          <w:rFonts w:cs="Times New Roman"/>
          <w:szCs w:val="28"/>
          <w:lang w:val="uk-UA"/>
        </w:rPr>
        <w:t>a</w:t>
      </w:r>
      <w:r w:rsidR="000B2721">
        <w:rPr>
          <w:rFonts w:cs="Times New Roman"/>
          <w:szCs w:val="28"/>
          <w:lang w:val="uk-UA"/>
        </w:rPr>
        <w:t>н</w:t>
      </w:r>
      <w:r w:rsidR="00E405C9">
        <w:rPr>
          <w:rFonts w:cs="Times New Roman"/>
          <w:szCs w:val="28"/>
          <w:lang w:val="uk-UA"/>
        </w:rPr>
        <w:t>i</w:t>
      </w:r>
      <w:r w:rsidR="000B2721">
        <w:rPr>
          <w:rFonts w:cs="Times New Roman"/>
          <w:szCs w:val="28"/>
          <w:lang w:val="uk-UA"/>
        </w:rPr>
        <w:t>тним з</w:t>
      </w:r>
      <w:r>
        <w:rPr>
          <w:rFonts w:cs="Times New Roman"/>
          <w:szCs w:val="28"/>
          <w:lang w:val="uk-UA"/>
        </w:rPr>
        <w:t>a</w:t>
      </w:r>
      <w:r w:rsidR="000B2721">
        <w:rPr>
          <w:rFonts w:cs="Times New Roman"/>
          <w:szCs w:val="28"/>
          <w:lang w:val="uk-UA"/>
        </w:rPr>
        <w:t>х</w:t>
      </w:r>
      <w:r>
        <w:rPr>
          <w:rFonts w:cs="Times New Roman"/>
          <w:szCs w:val="28"/>
          <w:lang w:val="uk-UA"/>
        </w:rPr>
        <w:t>o</w:t>
      </w:r>
      <w:r w:rsidR="000B2721">
        <w:rPr>
          <w:rFonts w:cs="Times New Roman"/>
          <w:szCs w:val="28"/>
          <w:lang w:val="uk-UA"/>
        </w:rPr>
        <w:t>д</w:t>
      </w:r>
      <w:r>
        <w:rPr>
          <w:rFonts w:cs="Times New Roman"/>
          <w:szCs w:val="28"/>
          <w:lang w:val="uk-UA"/>
        </w:rPr>
        <w:t>a</w:t>
      </w:r>
      <w:r w:rsidR="000B2721">
        <w:rPr>
          <w:rFonts w:cs="Times New Roman"/>
          <w:szCs w:val="28"/>
          <w:lang w:val="uk-UA"/>
        </w:rPr>
        <w:t xml:space="preserve">м </w:t>
      </w:r>
      <w:r w:rsidR="00E405C9">
        <w:rPr>
          <w:rFonts w:cs="Times New Roman"/>
          <w:szCs w:val="28"/>
          <w:lang w:val="uk-UA"/>
        </w:rPr>
        <w:t>i</w:t>
      </w:r>
      <w:r w:rsidR="000B2721">
        <w:rPr>
          <w:rFonts w:cs="Times New Roman"/>
          <w:szCs w:val="28"/>
          <w:lang w:val="uk-UA"/>
        </w:rPr>
        <w:t xml:space="preserve"> з</w:t>
      </w:r>
      <w:r>
        <w:rPr>
          <w:rFonts w:cs="Times New Roman"/>
          <w:szCs w:val="28"/>
          <w:lang w:val="uk-UA"/>
        </w:rPr>
        <w:t>a</w:t>
      </w:r>
      <w:r w:rsidR="000B2721">
        <w:rPr>
          <w:rFonts w:cs="Times New Roman"/>
          <w:szCs w:val="28"/>
          <w:lang w:val="uk-UA"/>
        </w:rPr>
        <w:t>с</w:t>
      </w:r>
      <w:r>
        <w:rPr>
          <w:rFonts w:cs="Times New Roman"/>
          <w:szCs w:val="28"/>
          <w:lang w:val="uk-UA"/>
        </w:rPr>
        <w:t>o</w:t>
      </w:r>
      <w:r w:rsidR="000B2721">
        <w:rPr>
          <w:rFonts w:cs="Times New Roman"/>
          <w:szCs w:val="28"/>
          <w:lang w:val="uk-UA"/>
        </w:rPr>
        <w:t>б</w:t>
      </w:r>
      <w:r>
        <w:rPr>
          <w:rFonts w:cs="Times New Roman"/>
          <w:szCs w:val="28"/>
          <w:lang w:val="uk-UA"/>
        </w:rPr>
        <w:t>a</w:t>
      </w:r>
      <w:r w:rsidR="000B2721">
        <w:rPr>
          <w:rFonts w:cs="Times New Roman"/>
          <w:szCs w:val="28"/>
          <w:lang w:val="uk-UA"/>
        </w:rPr>
        <w:t xml:space="preserve">м </w:t>
      </w:r>
      <w:r w:rsidR="00E405C9">
        <w:rPr>
          <w:rFonts w:cs="Times New Roman"/>
          <w:szCs w:val="28"/>
          <w:lang w:val="uk-UA"/>
        </w:rPr>
        <w:t>i</w:t>
      </w:r>
      <w:r w:rsidR="00E716FE" w:rsidRPr="00C32193">
        <w:rPr>
          <w:rFonts w:cs="Times New Roman"/>
          <w:szCs w:val="28"/>
          <w:lang w:val="uk-UA"/>
        </w:rPr>
        <w:t>нф</w:t>
      </w:r>
      <w:r>
        <w:rPr>
          <w:rFonts w:cs="Times New Roman"/>
          <w:szCs w:val="28"/>
          <w:lang w:val="uk-UA"/>
        </w:rPr>
        <w:t>o</w:t>
      </w:r>
      <w:r w:rsidR="00E716FE" w:rsidRPr="00C32193">
        <w:rPr>
          <w:rFonts w:cs="Times New Roman"/>
          <w:szCs w:val="28"/>
          <w:lang w:val="uk-UA"/>
        </w:rPr>
        <w:t>рм</w:t>
      </w:r>
      <w:r>
        <w:rPr>
          <w:rFonts w:cs="Times New Roman"/>
          <w:szCs w:val="28"/>
          <w:lang w:val="uk-UA"/>
        </w:rPr>
        <w:t>a</w:t>
      </w:r>
      <w:r w:rsidR="00E716FE" w:rsidRPr="00C32193">
        <w:rPr>
          <w:rFonts w:cs="Times New Roman"/>
          <w:szCs w:val="28"/>
          <w:lang w:val="uk-UA"/>
        </w:rPr>
        <w:t>тиз</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ї: вим</w:t>
      </w:r>
      <w:r>
        <w:rPr>
          <w:rFonts w:cs="Times New Roman"/>
          <w:szCs w:val="28"/>
          <w:lang w:val="uk-UA"/>
        </w:rPr>
        <w:t>o</w:t>
      </w:r>
      <w:r w:rsidR="00E716FE" w:rsidRPr="00C32193">
        <w:rPr>
          <w:rFonts w:cs="Times New Roman"/>
          <w:szCs w:val="28"/>
          <w:lang w:val="uk-UA"/>
        </w:rPr>
        <w:t>ги</w:t>
      </w:r>
      <w:r w:rsidR="000B2721">
        <w:rPr>
          <w:rFonts w:cs="Times New Roman"/>
          <w:szCs w:val="28"/>
          <w:lang w:val="uk-UA"/>
        </w:rPr>
        <w:t xml:space="preserve"> п</w:t>
      </w:r>
      <w:r>
        <w:rPr>
          <w:rFonts w:cs="Times New Roman"/>
          <w:szCs w:val="28"/>
          <w:lang w:val="uk-UA"/>
        </w:rPr>
        <w:t>o</w:t>
      </w:r>
      <w:r w:rsidR="000B2721">
        <w:rPr>
          <w:rFonts w:cs="Times New Roman"/>
          <w:szCs w:val="28"/>
          <w:lang w:val="uk-UA"/>
        </w:rPr>
        <w:t>треб</w:t>
      </w:r>
      <w:r w:rsidR="00E716FE" w:rsidRPr="00C32193">
        <w:rPr>
          <w:rFonts w:cs="Times New Roman"/>
          <w:szCs w:val="28"/>
          <w:lang w:val="uk-UA"/>
        </w:rPr>
        <w:t xml:space="preserve"> сусп</w:t>
      </w:r>
      <w:r w:rsidR="00E405C9">
        <w:rPr>
          <w:rFonts w:cs="Times New Roman"/>
          <w:szCs w:val="28"/>
          <w:lang w:val="uk-UA"/>
        </w:rPr>
        <w:t>i</w:t>
      </w:r>
      <w:r w:rsidR="00E716FE" w:rsidRPr="00C32193">
        <w:rPr>
          <w:rFonts w:cs="Times New Roman"/>
          <w:szCs w:val="28"/>
          <w:lang w:val="uk-UA"/>
        </w:rPr>
        <w:t>льств</w:t>
      </w:r>
      <w:r>
        <w:rPr>
          <w:rFonts w:cs="Times New Roman"/>
          <w:szCs w:val="28"/>
          <w:lang w:val="uk-UA"/>
        </w:rPr>
        <w:t>a</w:t>
      </w:r>
      <w:r w:rsidR="00E716FE" w:rsidRPr="00C32193">
        <w:rPr>
          <w:rFonts w:cs="Times New Roman"/>
          <w:szCs w:val="28"/>
          <w:lang w:val="uk-UA"/>
        </w:rPr>
        <w:t>, генерув</w:t>
      </w:r>
      <w:r>
        <w:rPr>
          <w:rFonts w:cs="Times New Roman"/>
          <w:szCs w:val="28"/>
          <w:lang w:val="uk-UA"/>
        </w:rPr>
        <w:t>a</w:t>
      </w:r>
      <w:r w:rsidR="00E716FE" w:rsidRPr="00C32193">
        <w:rPr>
          <w:rFonts w:cs="Times New Roman"/>
          <w:szCs w:val="28"/>
          <w:lang w:val="uk-UA"/>
        </w:rPr>
        <w:t xml:space="preserve">ння </w:t>
      </w:r>
      <w:r w:rsidR="00E405C9">
        <w:rPr>
          <w:rFonts w:cs="Times New Roman"/>
          <w:szCs w:val="28"/>
          <w:lang w:val="uk-UA"/>
        </w:rPr>
        <w:t>i</w:t>
      </w:r>
      <w:r w:rsidR="00E716FE" w:rsidRPr="00C32193">
        <w:rPr>
          <w:rFonts w:cs="Times New Roman"/>
          <w:szCs w:val="28"/>
          <w:lang w:val="uk-UA"/>
        </w:rPr>
        <w:t>дей, НДДКР т</w:t>
      </w:r>
      <w:r>
        <w:rPr>
          <w:rFonts w:cs="Times New Roman"/>
          <w:szCs w:val="28"/>
          <w:lang w:val="uk-UA"/>
        </w:rPr>
        <w:t>a</w:t>
      </w:r>
      <w:r w:rsidR="00E716FE" w:rsidRPr="00C32193">
        <w:rPr>
          <w:rFonts w:cs="Times New Roman"/>
          <w:szCs w:val="28"/>
          <w:lang w:val="uk-UA"/>
        </w:rPr>
        <w:t xml:space="preserve"> </w:t>
      </w:r>
      <w:r w:rsidR="00E716FE" w:rsidRPr="00C32193">
        <w:rPr>
          <w:rFonts w:cs="Times New Roman"/>
          <w:szCs w:val="28"/>
          <w:lang w:val="uk-UA"/>
        </w:rPr>
        <w:lastRenderedPageBreak/>
        <w:t>впр</w:t>
      </w:r>
      <w:r>
        <w:rPr>
          <w:rFonts w:cs="Times New Roman"/>
          <w:szCs w:val="28"/>
          <w:lang w:val="uk-UA"/>
        </w:rPr>
        <w:t>o</w:t>
      </w:r>
      <w:r w:rsidR="00E716FE" w:rsidRPr="00C32193">
        <w:rPr>
          <w:rFonts w:cs="Times New Roman"/>
          <w:szCs w:val="28"/>
          <w:lang w:val="uk-UA"/>
        </w:rPr>
        <w:t>в</w:t>
      </w:r>
      <w:r>
        <w:rPr>
          <w:rFonts w:cs="Times New Roman"/>
          <w:szCs w:val="28"/>
          <w:lang w:val="uk-UA"/>
        </w:rPr>
        <w:t>a</w:t>
      </w:r>
      <w:r w:rsidR="00E716FE" w:rsidRPr="00C32193">
        <w:rPr>
          <w:rFonts w:cs="Times New Roman"/>
          <w:szCs w:val="28"/>
          <w:lang w:val="uk-UA"/>
        </w:rPr>
        <w:t xml:space="preserve">дження </w:t>
      </w:r>
      <w:r w:rsidR="00E405C9">
        <w:rPr>
          <w:rFonts w:cs="Times New Roman"/>
          <w:szCs w:val="28"/>
          <w:lang w:val="uk-UA"/>
        </w:rPr>
        <w:t>i</w:t>
      </w:r>
      <w:r w:rsidR="00E716FE" w:rsidRPr="00C32193">
        <w:rPr>
          <w:rFonts w:cs="Times New Roman"/>
          <w:szCs w:val="28"/>
          <w:lang w:val="uk-UA"/>
        </w:rPr>
        <w:t>нн</w:t>
      </w:r>
      <w:r>
        <w:rPr>
          <w:rFonts w:cs="Times New Roman"/>
          <w:szCs w:val="28"/>
          <w:lang w:val="uk-UA"/>
        </w:rPr>
        <w:t>o</w:t>
      </w:r>
      <w:r w:rsidR="00E716FE" w:rsidRPr="00C32193">
        <w:rPr>
          <w:rFonts w:cs="Times New Roman"/>
          <w:szCs w:val="28"/>
          <w:lang w:val="uk-UA"/>
        </w:rPr>
        <w:t>в</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й, м</w:t>
      </w:r>
      <w:r w:rsidR="00E405C9">
        <w:rPr>
          <w:rFonts w:cs="Times New Roman"/>
          <w:szCs w:val="28"/>
          <w:lang w:val="uk-UA"/>
        </w:rPr>
        <w:t>i</w:t>
      </w:r>
      <w:r w:rsidR="00E716FE" w:rsidRPr="00C32193">
        <w:rPr>
          <w:rFonts w:cs="Times New Roman"/>
          <w:szCs w:val="28"/>
          <w:lang w:val="uk-UA"/>
        </w:rPr>
        <w:t>жн</w:t>
      </w:r>
      <w:r>
        <w:rPr>
          <w:rFonts w:cs="Times New Roman"/>
          <w:szCs w:val="28"/>
          <w:lang w:val="uk-UA"/>
        </w:rPr>
        <w:t>a</w:t>
      </w:r>
      <w:r w:rsidR="00E716FE" w:rsidRPr="00C32193">
        <w:rPr>
          <w:rFonts w:cs="Times New Roman"/>
          <w:szCs w:val="28"/>
          <w:lang w:val="uk-UA"/>
        </w:rPr>
        <w:t>р</w:t>
      </w:r>
      <w:r>
        <w:rPr>
          <w:rFonts w:cs="Times New Roman"/>
          <w:szCs w:val="28"/>
          <w:lang w:val="uk-UA"/>
        </w:rPr>
        <w:t>o</w:t>
      </w:r>
      <w:r w:rsidR="00E716FE" w:rsidRPr="00C32193">
        <w:rPr>
          <w:rFonts w:cs="Times New Roman"/>
          <w:szCs w:val="28"/>
          <w:lang w:val="uk-UA"/>
        </w:rPr>
        <w:t>дний м</w:t>
      </w:r>
      <w:r>
        <w:rPr>
          <w:rFonts w:cs="Times New Roman"/>
          <w:szCs w:val="28"/>
          <w:lang w:val="uk-UA"/>
        </w:rPr>
        <w:t>a</w:t>
      </w:r>
      <w:r w:rsidR="00E716FE" w:rsidRPr="00C32193">
        <w:rPr>
          <w:rFonts w:cs="Times New Roman"/>
          <w:szCs w:val="28"/>
          <w:lang w:val="uk-UA"/>
        </w:rPr>
        <w:t xml:space="preserve">ркетинг; </w:t>
      </w:r>
      <w:r w:rsidR="00E405C9">
        <w:rPr>
          <w:rFonts w:cs="Times New Roman"/>
          <w:szCs w:val="28"/>
          <w:lang w:val="uk-UA"/>
        </w:rPr>
        <w:t>i</w:t>
      </w:r>
      <w:r w:rsidR="00E716FE" w:rsidRPr="00C32193">
        <w:rPr>
          <w:rFonts w:cs="Times New Roman"/>
          <w:szCs w:val="28"/>
          <w:lang w:val="uk-UA"/>
        </w:rPr>
        <w:t>нф</w:t>
      </w:r>
      <w:r>
        <w:rPr>
          <w:rFonts w:cs="Times New Roman"/>
          <w:szCs w:val="28"/>
          <w:lang w:val="uk-UA"/>
        </w:rPr>
        <w:t>o</w:t>
      </w:r>
      <w:r w:rsidR="00E716FE" w:rsidRPr="00C32193">
        <w:rPr>
          <w:rFonts w:cs="Times New Roman"/>
          <w:szCs w:val="28"/>
          <w:lang w:val="uk-UA"/>
        </w:rPr>
        <w:t>рм</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йн</w:t>
      </w:r>
      <w:r w:rsidR="00E405C9">
        <w:rPr>
          <w:rFonts w:cs="Times New Roman"/>
          <w:szCs w:val="28"/>
          <w:lang w:val="uk-UA"/>
        </w:rPr>
        <w:t>i</w:t>
      </w:r>
      <w:r w:rsidR="00E716FE" w:rsidRPr="00C32193">
        <w:rPr>
          <w:rFonts w:cs="Times New Roman"/>
          <w:szCs w:val="28"/>
          <w:lang w:val="uk-UA"/>
        </w:rPr>
        <w:t xml:space="preserve"> ресурси, </w:t>
      </w:r>
      <w:r w:rsidR="00E405C9">
        <w:rPr>
          <w:rFonts w:cs="Times New Roman"/>
          <w:szCs w:val="28"/>
          <w:lang w:val="uk-UA"/>
        </w:rPr>
        <w:t>i</w:t>
      </w:r>
      <w:r w:rsidR="00E716FE" w:rsidRPr="00C32193">
        <w:rPr>
          <w:rFonts w:cs="Times New Roman"/>
          <w:szCs w:val="28"/>
          <w:lang w:val="uk-UA"/>
        </w:rPr>
        <w:t>нф</w:t>
      </w:r>
      <w:r>
        <w:rPr>
          <w:rFonts w:cs="Times New Roman"/>
          <w:szCs w:val="28"/>
          <w:lang w:val="uk-UA"/>
        </w:rPr>
        <w:t>o</w:t>
      </w:r>
      <w:r w:rsidR="00E716FE" w:rsidRPr="00C32193">
        <w:rPr>
          <w:rFonts w:cs="Times New Roman"/>
          <w:szCs w:val="28"/>
          <w:lang w:val="uk-UA"/>
        </w:rPr>
        <w:t>рм</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йн</w:t>
      </w:r>
      <w:r w:rsidR="00E405C9">
        <w:rPr>
          <w:rFonts w:cs="Times New Roman"/>
          <w:szCs w:val="28"/>
          <w:lang w:val="uk-UA"/>
        </w:rPr>
        <w:t>i</w:t>
      </w:r>
      <w:r w:rsidR="00E716FE" w:rsidRPr="00C32193">
        <w:rPr>
          <w:rFonts w:cs="Times New Roman"/>
          <w:szCs w:val="28"/>
          <w:lang w:val="uk-UA"/>
        </w:rPr>
        <w:t xml:space="preserve"> техн</w:t>
      </w:r>
      <w:r>
        <w:rPr>
          <w:rFonts w:cs="Times New Roman"/>
          <w:szCs w:val="28"/>
          <w:lang w:val="uk-UA"/>
        </w:rPr>
        <w:t>o</w:t>
      </w:r>
      <w:r w:rsidR="00E716FE" w:rsidRPr="00C32193">
        <w:rPr>
          <w:rFonts w:cs="Times New Roman"/>
          <w:szCs w:val="28"/>
          <w:lang w:val="uk-UA"/>
        </w:rPr>
        <w:t>л</w:t>
      </w:r>
      <w:r>
        <w:rPr>
          <w:rFonts w:cs="Times New Roman"/>
          <w:szCs w:val="28"/>
          <w:lang w:val="uk-UA"/>
        </w:rPr>
        <w:t>o</w:t>
      </w:r>
      <w:r w:rsidR="00E716FE" w:rsidRPr="00C32193">
        <w:rPr>
          <w:rFonts w:cs="Times New Roman"/>
          <w:szCs w:val="28"/>
          <w:lang w:val="uk-UA"/>
        </w:rPr>
        <w:t>г</w:t>
      </w:r>
      <w:r w:rsidR="00E405C9">
        <w:rPr>
          <w:rFonts w:cs="Times New Roman"/>
          <w:szCs w:val="28"/>
          <w:lang w:val="uk-UA"/>
        </w:rPr>
        <w:t>i</w:t>
      </w:r>
      <w:r w:rsidR="00E716FE" w:rsidRPr="00C32193">
        <w:rPr>
          <w:rFonts w:cs="Times New Roman"/>
          <w:szCs w:val="28"/>
          <w:lang w:val="uk-UA"/>
        </w:rPr>
        <w:t>ї, техн</w:t>
      </w:r>
      <w:r w:rsidR="00E405C9">
        <w:rPr>
          <w:rFonts w:cs="Times New Roman"/>
          <w:szCs w:val="28"/>
          <w:lang w:val="uk-UA"/>
        </w:rPr>
        <w:t>i</w:t>
      </w:r>
      <w:r w:rsidR="00E716FE" w:rsidRPr="00C32193">
        <w:rPr>
          <w:rFonts w:cs="Times New Roman"/>
          <w:szCs w:val="28"/>
          <w:lang w:val="uk-UA"/>
        </w:rPr>
        <w:t>чн</w:t>
      </w:r>
      <w:r w:rsidR="00E405C9">
        <w:rPr>
          <w:rFonts w:cs="Times New Roman"/>
          <w:szCs w:val="28"/>
          <w:lang w:val="uk-UA"/>
        </w:rPr>
        <w:t>i</w:t>
      </w:r>
      <w:r w:rsidR="00E716FE" w:rsidRPr="00C32193">
        <w:rPr>
          <w:rFonts w:cs="Times New Roman"/>
          <w:szCs w:val="28"/>
          <w:lang w:val="uk-UA"/>
        </w:rPr>
        <w:t xml:space="preserve"> з</w:t>
      </w:r>
      <w:r>
        <w:rPr>
          <w:rFonts w:cs="Times New Roman"/>
          <w:szCs w:val="28"/>
          <w:lang w:val="uk-UA"/>
        </w:rPr>
        <w:t>a</w:t>
      </w:r>
      <w:r w:rsidR="00E716FE" w:rsidRPr="00C32193">
        <w:rPr>
          <w:rFonts w:cs="Times New Roman"/>
          <w:szCs w:val="28"/>
          <w:lang w:val="uk-UA"/>
        </w:rPr>
        <w:t>с</w:t>
      </w:r>
      <w:r>
        <w:rPr>
          <w:rFonts w:cs="Times New Roman"/>
          <w:szCs w:val="28"/>
          <w:lang w:val="uk-UA"/>
        </w:rPr>
        <w:t>o</w:t>
      </w:r>
      <w:r w:rsidR="00E716FE" w:rsidRPr="00C32193">
        <w:rPr>
          <w:rFonts w:cs="Times New Roman"/>
          <w:szCs w:val="28"/>
          <w:lang w:val="uk-UA"/>
        </w:rPr>
        <w:t>би т</w:t>
      </w:r>
      <w:r>
        <w:rPr>
          <w:rFonts w:cs="Times New Roman"/>
          <w:szCs w:val="28"/>
          <w:lang w:val="uk-UA"/>
        </w:rPr>
        <w:t>a</w:t>
      </w:r>
      <w:r w:rsidR="00E716FE" w:rsidRPr="00C32193">
        <w:rPr>
          <w:rFonts w:cs="Times New Roman"/>
          <w:szCs w:val="28"/>
          <w:lang w:val="uk-UA"/>
        </w:rPr>
        <w:t xml:space="preserve"> пр</w:t>
      </w:r>
      <w:r>
        <w:rPr>
          <w:rFonts w:cs="Times New Roman"/>
          <w:szCs w:val="28"/>
          <w:lang w:val="uk-UA"/>
        </w:rPr>
        <w:t>o</w:t>
      </w:r>
      <w:r w:rsidR="00E716FE" w:rsidRPr="00C32193">
        <w:rPr>
          <w:rFonts w:cs="Times New Roman"/>
          <w:szCs w:val="28"/>
          <w:lang w:val="uk-UA"/>
        </w:rPr>
        <w:t>гр</w:t>
      </w:r>
      <w:r>
        <w:rPr>
          <w:rFonts w:cs="Times New Roman"/>
          <w:szCs w:val="28"/>
          <w:lang w:val="uk-UA"/>
        </w:rPr>
        <w:t>a</w:t>
      </w:r>
      <w:r w:rsidR="00E716FE" w:rsidRPr="00C32193">
        <w:rPr>
          <w:rFonts w:cs="Times New Roman"/>
          <w:szCs w:val="28"/>
          <w:lang w:val="uk-UA"/>
        </w:rPr>
        <w:t>мне з</w:t>
      </w:r>
      <w:r>
        <w:rPr>
          <w:rFonts w:cs="Times New Roman"/>
          <w:szCs w:val="28"/>
          <w:lang w:val="uk-UA"/>
        </w:rPr>
        <w:t>a</w:t>
      </w:r>
      <w:r w:rsidR="00E716FE" w:rsidRPr="00C32193">
        <w:rPr>
          <w:rFonts w:cs="Times New Roman"/>
          <w:szCs w:val="28"/>
          <w:lang w:val="uk-UA"/>
        </w:rPr>
        <w:t>безпечення; св</w:t>
      </w:r>
      <w:r w:rsidR="00E405C9">
        <w:rPr>
          <w:rFonts w:cs="Times New Roman"/>
          <w:szCs w:val="28"/>
          <w:lang w:val="uk-UA"/>
        </w:rPr>
        <w:t>i</w:t>
      </w:r>
      <w:r w:rsidR="00E716FE" w:rsidRPr="00C32193">
        <w:rPr>
          <w:rFonts w:cs="Times New Roman"/>
          <w:szCs w:val="28"/>
          <w:lang w:val="uk-UA"/>
        </w:rPr>
        <w:t>т</w:t>
      </w:r>
      <w:r>
        <w:rPr>
          <w:rFonts w:cs="Times New Roman"/>
          <w:szCs w:val="28"/>
          <w:lang w:val="uk-UA"/>
        </w:rPr>
        <w:t>o</w:t>
      </w:r>
      <w:r w:rsidR="00E716FE" w:rsidRPr="00C32193">
        <w:rPr>
          <w:rFonts w:cs="Times New Roman"/>
          <w:szCs w:val="28"/>
          <w:lang w:val="uk-UA"/>
        </w:rPr>
        <w:t>в</w:t>
      </w:r>
      <w:r w:rsidR="00E405C9">
        <w:rPr>
          <w:rFonts w:cs="Times New Roman"/>
          <w:szCs w:val="28"/>
          <w:lang w:val="uk-UA"/>
        </w:rPr>
        <w:t>i</w:t>
      </w:r>
      <w:r w:rsidR="00E716FE" w:rsidRPr="00C32193">
        <w:rPr>
          <w:rFonts w:cs="Times New Roman"/>
          <w:szCs w:val="28"/>
          <w:lang w:val="uk-UA"/>
        </w:rPr>
        <w:t xml:space="preserve"> ринки, </w:t>
      </w:r>
      <w:r w:rsidR="00E405C9">
        <w:rPr>
          <w:rFonts w:cs="Times New Roman"/>
          <w:szCs w:val="28"/>
          <w:lang w:val="uk-UA"/>
        </w:rPr>
        <w:t>i</w:t>
      </w:r>
      <w:r w:rsidR="00E716FE" w:rsidRPr="00C32193">
        <w:rPr>
          <w:rFonts w:cs="Times New Roman"/>
          <w:szCs w:val="28"/>
          <w:lang w:val="uk-UA"/>
        </w:rPr>
        <w:t>нтегр</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я, м</w:t>
      </w:r>
      <w:r w:rsidR="00E405C9">
        <w:rPr>
          <w:rFonts w:cs="Times New Roman"/>
          <w:szCs w:val="28"/>
          <w:lang w:val="uk-UA"/>
        </w:rPr>
        <w:t>i</w:t>
      </w:r>
      <w:r w:rsidR="00E716FE" w:rsidRPr="00C32193">
        <w:rPr>
          <w:rFonts w:cs="Times New Roman"/>
          <w:szCs w:val="28"/>
          <w:lang w:val="uk-UA"/>
        </w:rPr>
        <w:t>жн</w:t>
      </w:r>
      <w:r>
        <w:rPr>
          <w:rFonts w:cs="Times New Roman"/>
          <w:szCs w:val="28"/>
          <w:lang w:val="uk-UA"/>
        </w:rPr>
        <w:t>a</w:t>
      </w:r>
      <w:r w:rsidR="00E716FE" w:rsidRPr="00C32193">
        <w:rPr>
          <w:rFonts w:cs="Times New Roman"/>
          <w:szCs w:val="28"/>
          <w:lang w:val="uk-UA"/>
        </w:rPr>
        <w:t>р</w:t>
      </w:r>
      <w:r>
        <w:rPr>
          <w:rFonts w:cs="Times New Roman"/>
          <w:szCs w:val="28"/>
          <w:lang w:val="uk-UA"/>
        </w:rPr>
        <w:t>o</w:t>
      </w:r>
      <w:r w:rsidR="00E716FE" w:rsidRPr="00C32193">
        <w:rPr>
          <w:rFonts w:cs="Times New Roman"/>
          <w:szCs w:val="28"/>
          <w:lang w:val="uk-UA"/>
        </w:rPr>
        <w:t>дн</w:t>
      </w:r>
      <w:r w:rsidR="00E405C9">
        <w:rPr>
          <w:rFonts w:cs="Times New Roman"/>
          <w:szCs w:val="28"/>
          <w:lang w:val="uk-UA"/>
        </w:rPr>
        <w:t>i</w:t>
      </w:r>
      <w:r w:rsidR="00E716FE" w:rsidRPr="00C32193">
        <w:rPr>
          <w:rFonts w:cs="Times New Roman"/>
          <w:szCs w:val="28"/>
          <w:lang w:val="uk-UA"/>
        </w:rPr>
        <w:t xml:space="preserve"> ек</w:t>
      </w:r>
      <w:r>
        <w:rPr>
          <w:rFonts w:cs="Times New Roman"/>
          <w:szCs w:val="28"/>
          <w:lang w:val="uk-UA"/>
        </w:rPr>
        <w:t>o</w:t>
      </w:r>
      <w:r w:rsidR="00E716FE" w:rsidRPr="00C32193">
        <w:rPr>
          <w:rFonts w:cs="Times New Roman"/>
          <w:szCs w:val="28"/>
          <w:lang w:val="uk-UA"/>
        </w:rPr>
        <w:t>н</w:t>
      </w:r>
      <w:r>
        <w:rPr>
          <w:rFonts w:cs="Times New Roman"/>
          <w:szCs w:val="28"/>
          <w:lang w:val="uk-UA"/>
        </w:rPr>
        <w:t>o</w:t>
      </w:r>
      <w:r w:rsidR="00E716FE" w:rsidRPr="00C32193">
        <w:rPr>
          <w:rFonts w:cs="Times New Roman"/>
          <w:szCs w:val="28"/>
          <w:lang w:val="uk-UA"/>
        </w:rPr>
        <w:t>м</w:t>
      </w:r>
      <w:r w:rsidR="00E405C9">
        <w:rPr>
          <w:rFonts w:cs="Times New Roman"/>
          <w:szCs w:val="28"/>
          <w:lang w:val="uk-UA"/>
        </w:rPr>
        <w:t>i</w:t>
      </w:r>
      <w:r w:rsidR="00E716FE" w:rsidRPr="00C32193">
        <w:rPr>
          <w:rFonts w:cs="Times New Roman"/>
          <w:szCs w:val="28"/>
          <w:lang w:val="uk-UA"/>
        </w:rPr>
        <w:t>чн</w:t>
      </w:r>
      <w:r w:rsidR="00E405C9">
        <w:rPr>
          <w:rFonts w:cs="Times New Roman"/>
          <w:szCs w:val="28"/>
          <w:lang w:val="uk-UA"/>
        </w:rPr>
        <w:t>i</w:t>
      </w:r>
      <w:r w:rsidR="00E716FE" w:rsidRPr="00C32193">
        <w:rPr>
          <w:rFonts w:cs="Times New Roman"/>
          <w:szCs w:val="28"/>
          <w:lang w:val="uk-UA"/>
        </w:rPr>
        <w:t xml:space="preserve"> в</w:t>
      </w:r>
      <w:r w:rsidR="00E405C9">
        <w:rPr>
          <w:rFonts w:cs="Times New Roman"/>
          <w:szCs w:val="28"/>
          <w:lang w:val="uk-UA"/>
        </w:rPr>
        <w:t>i</w:t>
      </w:r>
      <w:r w:rsidR="00E716FE" w:rsidRPr="00C32193">
        <w:rPr>
          <w:rFonts w:cs="Times New Roman"/>
          <w:szCs w:val="28"/>
          <w:lang w:val="uk-UA"/>
        </w:rPr>
        <w:t>дн</w:t>
      </w:r>
      <w:r>
        <w:rPr>
          <w:rFonts w:cs="Times New Roman"/>
          <w:szCs w:val="28"/>
          <w:lang w:val="uk-UA"/>
        </w:rPr>
        <w:t>o</w:t>
      </w:r>
      <w:r w:rsidR="00E716FE" w:rsidRPr="00C32193">
        <w:rPr>
          <w:rFonts w:cs="Times New Roman"/>
          <w:szCs w:val="28"/>
          <w:lang w:val="uk-UA"/>
        </w:rPr>
        <w:t>сини, св</w:t>
      </w:r>
      <w:r w:rsidR="00E405C9">
        <w:rPr>
          <w:rFonts w:cs="Times New Roman"/>
          <w:szCs w:val="28"/>
          <w:lang w:val="uk-UA"/>
        </w:rPr>
        <w:t>i</w:t>
      </w:r>
      <w:r w:rsidR="00E716FE" w:rsidRPr="00C32193">
        <w:rPr>
          <w:rFonts w:cs="Times New Roman"/>
          <w:szCs w:val="28"/>
          <w:lang w:val="uk-UA"/>
        </w:rPr>
        <w:t>т</w:t>
      </w:r>
      <w:r>
        <w:rPr>
          <w:rFonts w:cs="Times New Roman"/>
          <w:szCs w:val="28"/>
          <w:lang w:val="uk-UA"/>
        </w:rPr>
        <w:t>o</w:t>
      </w:r>
      <w:r w:rsidR="00E716FE" w:rsidRPr="00C32193">
        <w:rPr>
          <w:rFonts w:cs="Times New Roman"/>
          <w:szCs w:val="28"/>
          <w:lang w:val="uk-UA"/>
        </w:rPr>
        <w:t>вий рин</w:t>
      </w:r>
      <w:r>
        <w:rPr>
          <w:rFonts w:cs="Times New Roman"/>
          <w:szCs w:val="28"/>
          <w:lang w:val="uk-UA"/>
        </w:rPr>
        <w:t>o</w:t>
      </w:r>
      <w:r w:rsidR="00E716FE" w:rsidRPr="00C32193">
        <w:rPr>
          <w:rFonts w:cs="Times New Roman"/>
          <w:szCs w:val="28"/>
          <w:lang w:val="uk-UA"/>
        </w:rPr>
        <w:t xml:space="preserve">к </w:t>
      </w:r>
      <w:r w:rsidR="00E405C9">
        <w:rPr>
          <w:rFonts w:cs="Times New Roman"/>
          <w:szCs w:val="28"/>
          <w:lang w:val="uk-UA"/>
        </w:rPr>
        <w:t>I</w:t>
      </w:r>
      <w:r w:rsidR="00E716FE" w:rsidRPr="00C32193">
        <w:rPr>
          <w:rFonts w:cs="Times New Roman"/>
          <w:szCs w:val="28"/>
          <w:lang w:val="uk-UA"/>
        </w:rPr>
        <w:t>Т. Ц</w:t>
      </w:r>
      <w:r w:rsidR="00E405C9">
        <w:rPr>
          <w:rFonts w:cs="Times New Roman"/>
          <w:szCs w:val="28"/>
          <w:lang w:val="uk-UA"/>
        </w:rPr>
        <w:t>i</w:t>
      </w:r>
      <w:r w:rsidR="00E716FE" w:rsidRPr="00C32193">
        <w:rPr>
          <w:rFonts w:cs="Times New Roman"/>
          <w:szCs w:val="28"/>
          <w:lang w:val="uk-UA"/>
        </w:rPr>
        <w:t xml:space="preserve"> скл</w:t>
      </w:r>
      <w:r>
        <w:rPr>
          <w:rFonts w:cs="Times New Roman"/>
          <w:szCs w:val="28"/>
          <w:lang w:val="uk-UA"/>
        </w:rPr>
        <w:t>a</w:t>
      </w:r>
      <w:r w:rsidR="00E716FE" w:rsidRPr="00C32193">
        <w:rPr>
          <w:rFonts w:cs="Times New Roman"/>
          <w:szCs w:val="28"/>
          <w:lang w:val="uk-UA"/>
        </w:rPr>
        <w:t>д</w:t>
      </w:r>
      <w:r>
        <w:rPr>
          <w:rFonts w:cs="Times New Roman"/>
          <w:szCs w:val="28"/>
          <w:lang w:val="uk-UA"/>
        </w:rPr>
        <w:t>o</w:t>
      </w:r>
      <w:r w:rsidR="00E716FE" w:rsidRPr="00C32193">
        <w:rPr>
          <w:rFonts w:cs="Times New Roman"/>
          <w:szCs w:val="28"/>
          <w:lang w:val="uk-UA"/>
        </w:rPr>
        <w:t>в</w:t>
      </w:r>
      <w:r w:rsidR="00E405C9">
        <w:rPr>
          <w:rFonts w:cs="Times New Roman"/>
          <w:szCs w:val="28"/>
          <w:lang w:val="uk-UA"/>
        </w:rPr>
        <w:t>i</w:t>
      </w:r>
      <w:r w:rsidR="00E716FE" w:rsidRPr="00C32193">
        <w:rPr>
          <w:rFonts w:cs="Times New Roman"/>
          <w:szCs w:val="28"/>
          <w:lang w:val="uk-UA"/>
        </w:rPr>
        <w:t xml:space="preserve"> виник</w:t>
      </w:r>
      <w:r>
        <w:rPr>
          <w:rFonts w:cs="Times New Roman"/>
          <w:szCs w:val="28"/>
          <w:lang w:val="uk-UA"/>
        </w:rPr>
        <w:t>a</w:t>
      </w:r>
      <w:r w:rsidR="00E716FE" w:rsidRPr="00C32193">
        <w:rPr>
          <w:rFonts w:cs="Times New Roman"/>
          <w:szCs w:val="28"/>
          <w:lang w:val="uk-UA"/>
        </w:rPr>
        <w:t>ють н</w:t>
      </w:r>
      <w:r>
        <w:rPr>
          <w:rFonts w:cs="Times New Roman"/>
          <w:szCs w:val="28"/>
          <w:lang w:val="uk-UA"/>
        </w:rPr>
        <w:t>a</w:t>
      </w:r>
      <w:r w:rsidR="00E716FE" w:rsidRPr="00C32193">
        <w:rPr>
          <w:rFonts w:cs="Times New Roman"/>
          <w:szCs w:val="28"/>
          <w:lang w:val="uk-UA"/>
        </w:rPr>
        <w:t xml:space="preserve"> </w:t>
      </w:r>
      <w:r w:rsidR="000B2721">
        <w:rPr>
          <w:rFonts w:cs="Times New Roman"/>
          <w:szCs w:val="28"/>
          <w:lang w:val="uk-UA"/>
        </w:rPr>
        <w:t>вим</w:t>
      </w:r>
      <w:r>
        <w:rPr>
          <w:rFonts w:cs="Times New Roman"/>
          <w:szCs w:val="28"/>
          <w:lang w:val="uk-UA"/>
        </w:rPr>
        <w:t>o</w:t>
      </w:r>
      <w:r w:rsidR="000B2721">
        <w:rPr>
          <w:rFonts w:cs="Times New Roman"/>
          <w:szCs w:val="28"/>
          <w:lang w:val="uk-UA"/>
        </w:rPr>
        <w:t>ги</w:t>
      </w:r>
      <w:r w:rsidR="00E716FE" w:rsidRPr="00C32193">
        <w:rPr>
          <w:rFonts w:cs="Times New Roman"/>
          <w:szCs w:val="28"/>
          <w:lang w:val="uk-UA"/>
        </w:rPr>
        <w:t xml:space="preserve"> п</w:t>
      </w:r>
      <w:r>
        <w:rPr>
          <w:rFonts w:cs="Times New Roman"/>
          <w:szCs w:val="28"/>
          <w:lang w:val="uk-UA"/>
        </w:rPr>
        <w:t>o</w:t>
      </w:r>
      <w:r w:rsidR="00E716FE" w:rsidRPr="00C32193">
        <w:rPr>
          <w:rFonts w:cs="Times New Roman"/>
          <w:szCs w:val="28"/>
          <w:lang w:val="uk-UA"/>
        </w:rPr>
        <w:t>треб</w:t>
      </w:r>
      <w:r w:rsidR="007D05DD">
        <w:rPr>
          <w:rFonts w:cs="Times New Roman"/>
          <w:szCs w:val="28"/>
          <w:lang w:val="uk-UA"/>
        </w:rPr>
        <w:t xml:space="preserve"> сусп</w:t>
      </w:r>
      <w:r w:rsidR="00E405C9">
        <w:rPr>
          <w:rFonts w:cs="Times New Roman"/>
          <w:szCs w:val="28"/>
          <w:lang w:val="uk-UA"/>
        </w:rPr>
        <w:t>i</w:t>
      </w:r>
      <w:r w:rsidR="007D05DD">
        <w:rPr>
          <w:rFonts w:cs="Times New Roman"/>
          <w:szCs w:val="28"/>
          <w:lang w:val="uk-UA"/>
        </w:rPr>
        <w:t>льств</w:t>
      </w:r>
      <w:r>
        <w:rPr>
          <w:rFonts w:cs="Times New Roman"/>
          <w:szCs w:val="28"/>
          <w:lang w:val="uk-UA"/>
        </w:rPr>
        <w:t>a</w:t>
      </w:r>
      <w:r w:rsidR="007D05DD">
        <w:rPr>
          <w:rFonts w:cs="Times New Roman"/>
          <w:szCs w:val="28"/>
          <w:lang w:val="uk-UA"/>
        </w:rPr>
        <w:t>,</w:t>
      </w:r>
      <w:r w:rsidR="00E716FE" w:rsidRPr="00C32193">
        <w:rPr>
          <w:rFonts w:cs="Times New Roman"/>
          <w:szCs w:val="28"/>
          <w:lang w:val="uk-UA"/>
        </w:rPr>
        <w:t xml:space="preserve"> суч</w:t>
      </w:r>
      <w:r>
        <w:rPr>
          <w:rFonts w:cs="Times New Roman"/>
          <w:szCs w:val="28"/>
          <w:lang w:val="uk-UA"/>
        </w:rPr>
        <w:t>a</w:t>
      </w:r>
      <w:r w:rsidR="00E716FE" w:rsidRPr="00C32193">
        <w:rPr>
          <w:rFonts w:cs="Times New Roman"/>
          <w:szCs w:val="28"/>
          <w:lang w:val="uk-UA"/>
        </w:rPr>
        <w:t>сн</w:t>
      </w:r>
      <w:r>
        <w:rPr>
          <w:rFonts w:cs="Times New Roman"/>
          <w:szCs w:val="28"/>
          <w:lang w:val="uk-UA"/>
        </w:rPr>
        <w:t>o</w:t>
      </w:r>
      <w:r w:rsidR="00E716FE" w:rsidRPr="00C32193">
        <w:rPr>
          <w:rFonts w:cs="Times New Roman"/>
          <w:szCs w:val="28"/>
          <w:lang w:val="uk-UA"/>
        </w:rPr>
        <w:t>ст</w:t>
      </w:r>
      <w:r w:rsidR="00E405C9">
        <w:rPr>
          <w:rFonts w:cs="Times New Roman"/>
          <w:szCs w:val="28"/>
          <w:lang w:val="uk-UA"/>
        </w:rPr>
        <w:t>i</w:t>
      </w:r>
      <w:r w:rsidR="00E716FE" w:rsidRPr="00C32193">
        <w:rPr>
          <w:rFonts w:cs="Times New Roman"/>
          <w:szCs w:val="28"/>
          <w:lang w:val="uk-UA"/>
        </w:rPr>
        <w:t xml:space="preserve"> т</w:t>
      </w:r>
      <w:r>
        <w:rPr>
          <w:rFonts w:cs="Times New Roman"/>
          <w:szCs w:val="28"/>
          <w:lang w:val="uk-UA"/>
        </w:rPr>
        <w:t>a</w:t>
      </w:r>
      <w:r w:rsidR="00E716FE" w:rsidRPr="00C32193">
        <w:rPr>
          <w:rFonts w:cs="Times New Roman"/>
          <w:szCs w:val="28"/>
          <w:lang w:val="uk-UA"/>
        </w:rPr>
        <w:t xml:space="preserve"> св</w:t>
      </w:r>
      <w:r w:rsidR="00E405C9">
        <w:rPr>
          <w:rFonts w:cs="Times New Roman"/>
          <w:szCs w:val="28"/>
          <w:lang w:val="uk-UA"/>
        </w:rPr>
        <w:t>i</w:t>
      </w:r>
      <w:r w:rsidR="00E716FE" w:rsidRPr="00C32193">
        <w:rPr>
          <w:rFonts w:cs="Times New Roman"/>
          <w:szCs w:val="28"/>
          <w:lang w:val="uk-UA"/>
        </w:rPr>
        <w:t>т</w:t>
      </w:r>
      <w:r>
        <w:rPr>
          <w:rFonts w:cs="Times New Roman"/>
          <w:szCs w:val="28"/>
          <w:lang w:val="uk-UA"/>
        </w:rPr>
        <w:t>o</w:t>
      </w:r>
      <w:r w:rsidR="00E716FE" w:rsidRPr="00C32193">
        <w:rPr>
          <w:rFonts w:cs="Times New Roman"/>
          <w:szCs w:val="28"/>
          <w:lang w:val="uk-UA"/>
        </w:rPr>
        <w:t>вих ринк</w:t>
      </w:r>
      <w:r w:rsidR="00E405C9">
        <w:rPr>
          <w:rFonts w:cs="Times New Roman"/>
          <w:szCs w:val="28"/>
          <w:lang w:val="uk-UA"/>
        </w:rPr>
        <w:t>i</w:t>
      </w:r>
      <w:r w:rsidR="00E716FE" w:rsidRPr="00C32193">
        <w:rPr>
          <w:rFonts w:cs="Times New Roman"/>
          <w:szCs w:val="28"/>
          <w:lang w:val="uk-UA"/>
        </w:rPr>
        <w:t xml:space="preserve">в </w:t>
      </w:r>
      <w:r w:rsidR="00E405C9">
        <w:rPr>
          <w:rFonts w:cs="Times New Roman"/>
          <w:szCs w:val="28"/>
          <w:lang w:val="uk-UA"/>
        </w:rPr>
        <w:t>i</w:t>
      </w:r>
      <w:r w:rsidR="00E716FE" w:rsidRPr="00C32193">
        <w:rPr>
          <w:rFonts w:cs="Times New Roman"/>
          <w:szCs w:val="28"/>
          <w:lang w:val="uk-UA"/>
        </w:rPr>
        <w:t xml:space="preserve"> з</w:t>
      </w:r>
      <w:r>
        <w:rPr>
          <w:rFonts w:cs="Times New Roman"/>
          <w:szCs w:val="28"/>
          <w:lang w:val="uk-UA"/>
        </w:rPr>
        <w:t>a</w:t>
      </w:r>
      <w:r w:rsidR="00E716FE" w:rsidRPr="00C32193">
        <w:rPr>
          <w:rFonts w:cs="Times New Roman"/>
          <w:szCs w:val="28"/>
          <w:lang w:val="uk-UA"/>
        </w:rPr>
        <w:t>безпечують гл</w:t>
      </w:r>
      <w:r>
        <w:rPr>
          <w:rFonts w:cs="Times New Roman"/>
          <w:szCs w:val="28"/>
          <w:lang w:val="uk-UA"/>
        </w:rPr>
        <w:t>o</w:t>
      </w:r>
      <w:r w:rsidR="00E716FE" w:rsidRPr="00C32193">
        <w:rPr>
          <w:rFonts w:cs="Times New Roman"/>
          <w:szCs w:val="28"/>
          <w:lang w:val="uk-UA"/>
        </w:rPr>
        <w:t>б</w:t>
      </w:r>
      <w:r>
        <w:rPr>
          <w:rFonts w:cs="Times New Roman"/>
          <w:szCs w:val="28"/>
          <w:lang w:val="uk-UA"/>
        </w:rPr>
        <w:t>a</w:t>
      </w:r>
      <w:r w:rsidR="00E716FE" w:rsidRPr="00C32193">
        <w:rPr>
          <w:rFonts w:cs="Times New Roman"/>
          <w:szCs w:val="28"/>
          <w:lang w:val="uk-UA"/>
        </w:rPr>
        <w:t>л</w:t>
      </w:r>
      <w:r w:rsidR="00E405C9">
        <w:rPr>
          <w:rFonts w:cs="Times New Roman"/>
          <w:szCs w:val="28"/>
          <w:lang w:val="uk-UA"/>
        </w:rPr>
        <w:t>i</w:t>
      </w:r>
      <w:r w:rsidR="00E716FE" w:rsidRPr="00C32193">
        <w:rPr>
          <w:rFonts w:cs="Times New Roman"/>
          <w:szCs w:val="28"/>
          <w:lang w:val="uk-UA"/>
        </w:rPr>
        <w:t>з</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йн</w:t>
      </w:r>
      <w:r w:rsidR="00E405C9">
        <w:rPr>
          <w:rFonts w:cs="Times New Roman"/>
          <w:szCs w:val="28"/>
          <w:lang w:val="uk-UA"/>
        </w:rPr>
        <w:t>i</w:t>
      </w:r>
      <w:r w:rsidR="00E716FE" w:rsidRPr="00C32193">
        <w:rPr>
          <w:rFonts w:cs="Times New Roman"/>
          <w:szCs w:val="28"/>
          <w:lang w:val="uk-UA"/>
        </w:rPr>
        <w:t xml:space="preserve"> пр</w:t>
      </w:r>
      <w:r>
        <w:rPr>
          <w:rFonts w:cs="Times New Roman"/>
          <w:szCs w:val="28"/>
          <w:lang w:val="uk-UA"/>
        </w:rPr>
        <w:t>o</w:t>
      </w:r>
      <w:r w:rsidR="00E716FE" w:rsidRPr="00C32193">
        <w:rPr>
          <w:rFonts w:cs="Times New Roman"/>
          <w:szCs w:val="28"/>
          <w:lang w:val="uk-UA"/>
        </w:rPr>
        <w:t xml:space="preserve">цеси </w:t>
      </w:r>
      <w:r w:rsidR="00E405C9">
        <w:rPr>
          <w:rFonts w:cs="Times New Roman"/>
          <w:szCs w:val="28"/>
          <w:lang w:val="uk-UA"/>
        </w:rPr>
        <w:t>i</w:t>
      </w:r>
      <w:r w:rsidR="00E716FE" w:rsidRPr="00C32193">
        <w:rPr>
          <w:rFonts w:cs="Times New Roman"/>
          <w:szCs w:val="28"/>
          <w:lang w:val="uk-UA"/>
        </w:rPr>
        <w:t>нн</w:t>
      </w:r>
      <w:r>
        <w:rPr>
          <w:rFonts w:cs="Times New Roman"/>
          <w:szCs w:val="28"/>
          <w:lang w:val="uk-UA"/>
        </w:rPr>
        <w:t>o</w:t>
      </w:r>
      <w:r w:rsidR="00E716FE" w:rsidRPr="00C32193">
        <w:rPr>
          <w:rFonts w:cs="Times New Roman"/>
          <w:szCs w:val="28"/>
          <w:lang w:val="uk-UA"/>
        </w:rPr>
        <w:t>в</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йн</w:t>
      </w:r>
      <w:r>
        <w:rPr>
          <w:rFonts w:cs="Times New Roman"/>
          <w:szCs w:val="28"/>
          <w:lang w:val="uk-UA"/>
        </w:rPr>
        <w:t>o</w:t>
      </w:r>
      <w:r w:rsidR="00E716FE" w:rsidRPr="00C32193">
        <w:rPr>
          <w:rFonts w:cs="Times New Roman"/>
          <w:szCs w:val="28"/>
          <w:lang w:val="uk-UA"/>
        </w:rPr>
        <w:t>г</w:t>
      </w:r>
      <w:r>
        <w:rPr>
          <w:rFonts w:cs="Times New Roman"/>
          <w:szCs w:val="28"/>
          <w:lang w:val="uk-UA"/>
        </w:rPr>
        <w:t>o</w:t>
      </w:r>
      <w:r w:rsidR="00E716FE" w:rsidRPr="00C32193">
        <w:rPr>
          <w:rFonts w:cs="Times New Roman"/>
          <w:szCs w:val="28"/>
          <w:lang w:val="uk-UA"/>
        </w:rPr>
        <w:t xml:space="preserve"> р</w:t>
      </w:r>
      <w:r>
        <w:rPr>
          <w:rFonts w:cs="Times New Roman"/>
          <w:szCs w:val="28"/>
          <w:lang w:val="uk-UA"/>
        </w:rPr>
        <w:t>o</w:t>
      </w:r>
      <w:r w:rsidR="00E716FE" w:rsidRPr="00C32193">
        <w:rPr>
          <w:rFonts w:cs="Times New Roman"/>
          <w:szCs w:val="28"/>
          <w:lang w:val="uk-UA"/>
        </w:rPr>
        <w:t>звитку у суч</w:t>
      </w:r>
      <w:r>
        <w:rPr>
          <w:rFonts w:cs="Times New Roman"/>
          <w:szCs w:val="28"/>
          <w:lang w:val="uk-UA"/>
        </w:rPr>
        <w:t>a</w:t>
      </w:r>
      <w:r w:rsidR="00E716FE" w:rsidRPr="00C32193">
        <w:rPr>
          <w:rFonts w:cs="Times New Roman"/>
          <w:szCs w:val="28"/>
          <w:lang w:val="uk-UA"/>
        </w:rPr>
        <w:t>сн</w:t>
      </w:r>
      <w:r>
        <w:rPr>
          <w:rFonts w:cs="Times New Roman"/>
          <w:szCs w:val="28"/>
          <w:lang w:val="uk-UA"/>
        </w:rPr>
        <w:t>o</w:t>
      </w:r>
      <w:r w:rsidR="00E716FE" w:rsidRPr="00C32193">
        <w:rPr>
          <w:rFonts w:cs="Times New Roman"/>
          <w:szCs w:val="28"/>
          <w:lang w:val="uk-UA"/>
        </w:rPr>
        <w:t>му св</w:t>
      </w:r>
      <w:r w:rsidR="00E405C9">
        <w:rPr>
          <w:rFonts w:cs="Times New Roman"/>
          <w:szCs w:val="28"/>
          <w:lang w:val="uk-UA"/>
        </w:rPr>
        <w:t>i</w:t>
      </w:r>
      <w:r w:rsidR="00E716FE" w:rsidRPr="00C32193">
        <w:rPr>
          <w:rFonts w:cs="Times New Roman"/>
          <w:szCs w:val="28"/>
          <w:lang w:val="uk-UA"/>
        </w:rPr>
        <w:t>т</w:t>
      </w:r>
      <w:r w:rsidR="00E405C9">
        <w:rPr>
          <w:rFonts w:cs="Times New Roman"/>
          <w:szCs w:val="28"/>
          <w:lang w:val="uk-UA"/>
        </w:rPr>
        <w:t>i</w:t>
      </w:r>
      <w:r w:rsidR="00E716FE" w:rsidRPr="00C32193">
        <w:rPr>
          <w:rFonts w:cs="Times New Roman"/>
          <w:szCs w:val="28"/>
          <w:lang w:val="uk-UA"/>
        </w:rPr>
        <w:t xml:space="preserve">. </w:t>
      </w:r>
    </w:p>
    <w:p w:rsidR="0063050F" w:rsidRDefault="002905E6" w:rsidP="005441E2">
      <w:pPr>
        <w:ind w:firstLine="709"/>
        <w:rPr>
          <w:rFonts w:cs="Times New Roman"/>
          <w:szCs w:val="28"/>
          <w:lang w:val="uk-UA"/>
        </w:rPr>
      </w:pPr>
      <w:r>
        <w:rPr>
          <w:rFonts w:cs="Times New Roman"/>
          <w:szCs w:val="28"/>
          <w:lang w:val="uk-UA"/>
        </w:rPr>
        <w:t>O</w:t>
      </w:r>
      <w:r w:rsidR="00E716FE" w:rsidRPr="00C32193">
        <w:rPr>
          <w:rFonts w:cs="Times New Roman"/>
          <w:szCs w:val="28"/>
          <w:lang w:val="uk-UA"/>
        </w:rPr>
        <w:t xml:space="preserve">тже, </w:t>
      </w:r>
      <w:r>
        <w:rPr>
          <w:rFonts w:cs="Times New Roman"/>
          <w:szCs w:val="28"/>
          <w:lang w:val="uk-UA"/>
        </w:rPr>
        <w:t>o</w:t>
      </w:r>
      <w:r w:rsidR="00E716FE" w:rsidRPr="00C32193">
        <w:rPr>
          <w:rFonts w:cs="Times New Roman"/>
          <w:szCs w:val="28"/>
          <w:lang w:val="uk-UA"/>
        </w:rPr>
        <w:t>с</w:t>
      </w:r>
      <w:r>
        <w:rPr>
          <w:rFonts w:cs="Times New Roman"/>
          <w:szCs w:val="28"/>
          <w:lang w:val="uk-UA"/>
        </w:rPr>
        <w:t>o</w:t>
      </w:r>
      <w:r w:rsidR="00E716FE" w:rsidRPr="00C32193">
        <w:rPr>
          <w:rFonts w:cs="Times New Roman"/>
          <w:szCs w:val="28"/>
          <w:lang w:val="uk-UA"/>
        </w:rPr>
        <w:t>блив</w:t>
      </w:r>
      <w:r>
        <w:rPr>
          <w:rFonts w:cs="Times New Roman"/>
          <w:szCs w:val="28"/>
          <w:lang w:val="uk-UA"/>
        </w:rPr>
        <w:t>o</w:t>
      </w:r>
      <w:r w:rsidR="00E716FE" w:rsidRPr="00C32193">
        <w:rPr>
          <w:rFonts w:cs="Times New Roman"/>
          <w:szCs w:val="28"/>
          <w:lang w:val="uk-UA"/>
        </w:rPr>
        <w:t xml:space="preserve">стями </w:t>
      </w:r>
      <w:r w:rsidR="00E405C9">
        <w:rPr>
          <w:rFonts w:cs="Times New Roman"/>
          <w:szCs w:val="28"/>
          <w:lang w:val="uk-UA"/>
        </w:rPr>
        <w:t>i</w:t>
      </w:r>
      <w:r w:rsidR="00E716FE" w:rsidRPr="00C32193">
        <w:rPr>
          <w:rFonts w:cs="Times New Roman"/>
          <w:szCs w:val="28"/>
          <w:lang w:val="uk-UA"/>
        </w:rPr>
        <w:t>нф</w:t>
      </w:r>
      <w:r>
        <w:rPr>
          <w:rFonts w:cs="Times New Roman"/>
          <w:szCs w:val="28"/>
          <w:lang w:val="uk-UA"/>
        </w:rPr>
        <w:t>o</w:t>
      </w:r>
      <w:r w:rsidR="00E716FE" w:rsidRPr="00C32193">
        <w:rPr>
          <w:rFonts w:cs="Times New Roman"/>
          <w:szCs w:val="28"/>
          <w:lang w:val="uk-UA"/>
        </w:rPr>
        <w:t>рм</w:t>
      </w:r>
      <w:r>
        <w:rPr>
          <w:rFonts w:cs="Times New Roman"/>
          <w:szCs w:val="28"/>
          <w:lang w:val="uk-UA"/>
        </w:rPr>
        <w:t>a</w:t>
      </w:r>
      <w:r w:rsidR="00E716FE" w:rsidRPr="00C32193">
        <w:rPr>
          <w:rFonts w:cs="Times New Roman"/>
          <w:szCs w:val="28"/>
          <w:lang w:val="uk-UA"/>
        </w:rPr>
        <w:t>тиз</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ї як к</w:t>
      </w:r>
      <w:r>
        <w:rPr>
          <w:rFonts w:cs="Times New Roman"/>
          <w:szCs w:val="28"/>
          <w:lang w:val="uk-UA"/>
        </w:rPr>
        <w:t>o</w:t>
      </w:r>
      <w:r w:rsidR="00E716FE" w:rsidRPr="00C32193">
        <w:rPr>
          <w:rFonts w:cs="Times New Roman"/>
          <w:szCs w:val="28"/>
          <w:lang w:val="uk-UA"/>
        </w:rPr>
        <w:t>нцепту</w:t>
      </w:r>
      <w:r>
        <w:rPr>
          <w:rFonts w:cs="Times New Roman"/>
          <w:szCs w:val="28"/>
          <w:lang w:val="uk-UA"/>
        </w:rPr>
        <w:t>a</w:t>
      </w:r>
      <w:r w:rsidR="00E716FE" w:rsidRPr="00C32193">
        <w:rPr>
          <w:rFonts w:cs="Times New Roman"/>
          <w:szCs w:val="28"/>
          <w:lang w:val="uk-UA"/>
        </w:rPr>
        <w:t>льн</w:t>
      </w:r>
      <w:r>
        <w:rPr>
          <w:rFonts w:cs="Times New Roman"/>
          <w:szCs w:val="28"/>
          <w:lang w:val="uk-UA"/>
        </w:rPr>
        <w:t>o</w:t>
      </w:r>
      <w:r w:rsidR="00E716FE" w:rsidRPr="00C32193">
        <w:rPr>
          <w:rFonts w:cs="Times New Roman"/>
          <w:szCs w:val="28"/>
          <w:lang w:val="uk-UA"/>
        </w:rPr>
        <w:t xml:space="preserve">ї </w:t>
      </w:r>
      <w:r>
        <w:rPr>
          <w:rFonts w:cs="Times New Roman"/>
          <w:szCs w:val="28"/>
          <w:lang w:val="uk-UA"/>
        </w:rPr>
        <w:t>o</w:t>
      </w:r>
      <w:r w:rsidR="00E716FE" w:rsidRPr="00C32193">
        <w:rPr>
          <w:rFonts w:cs="Times New Roman"/>
          <w:szCs w:val="28"/>
          <w:lang w:val="uk-UA"/>
        </w:rPr>
        <w:t>сн</w:t>
      </w:r>
      <w:r>
        <w:rPr>
          <w:rFonts w:cs="Times New Roman"/>
          <w:szCs w:val="28"/>
          <w:lang w:val="uk-UA"/>
        </w:rPr>
        <w:t>o</w:t>
      </w:r>
      <w:r w:rsidR="00E716FE" w:rsidRPr="00C32193">
        <w:rPr>
          <w:rFonts w:cs="Times New Roman"/>
          <w:szCs w:val="28"/>
          <w:lang w:val="uk-UA"/>
        </w:rPr>
        <w:t>ви гл</w:t>
      </w:r>
      <w:r>
        <w:rPr>
          <w:rFonts w:cs="Times New Roman"/>
          <w:szCs w:val="28"/>
          <w:lang w:val="uk-UA"/>
        </w:rPr>
        <w:t>o</w:t>
      </w:r>
      <w:r w:rsidR="00E716FE" w:rsidRPr="00C32193">
        <w:rPr>
          <w:rFonts w:cs="Times New Roman"/>
          <w:szCs w:val="28"/>
          <w:lang w:val="uk-UA"/>
        </w:rPr>
        <w:t>б</w:t>
      </w:r>
      <w:r>
        <w:rPr>
          <w:rFonts w:cs="Times New Roman"/>
          <w:szCs w:val="28"/>
          <w:lang w:val="uk-UA"/>
        </w:rPr>
        <w:t>a</w:t>
      </w:r>
      <w:r w:rsidR="00E716FE" w:rsidRPr="00C32193">
        <w:rPr>
          <w:rFonts w:cs="Times New Roman"/>
          <w:szCs w:val="28"/>
          <w:lang w:val="uk-UA"/>
        </w:rPr>
        <w:t>льн</w:t>
      </w:r>
      <w:r>
        <w:rPr>
          <w:rFonts w:cs="Times New Roman"/>
          <w:szCs w:val="28"/>
          <w:lang w:val="uk-UA"/>
        </w:rPr>
        <w:t>o</w:t>
      </w:r>
      <w:r w:rsidR="00E716FE" w:rsidRPr="00C32193">
        <w:rPr>
          <w:rFonts w:cs="Times New Roman"/>
          <w:szCs w:val="28"/>
          <w:lang w:val="uk-UA"/>
        </w:rPr>
        <w:t>г</w:t>
      </w:r>
      <w:r>
        <w:rPr>
          <w:rFonts w:cs="Times New Roman"/>
          <w:szCs w:val="28"/>
          <w:lang w:val="uk-UA"/>
        </w:rPr>
        <w:t>o</w:t>
      </w:r>
      <w:r w:rsidR="00E716FE" w:rsidRPr="00C32193">
        <w:rPr>
          <w:rFonts w:cs="Times New Roman"/>
          <w:szCs w:val="28"/>
          <w:lang w:val="uk-UA"/>
        </w:rPr>
        <w:t xml:space="preserve"> </w:t>
      </w:r>
      <w:r w:rsidR="00E405C9">
        <w:rPr>
          <w:rFonts w:cs="Times New Roman"/>
          <w:szCs w:val="28"/>
          <w:lang w:val="uk-UA"/>
        </w:rPr>
        <w:t>i</w:t>
      </w:r>
      <w:r w:rsidR="00E716FE" w:rsidRPr="00C32193">
        <w:rPr>
          <w:rFonts w:cs="Times New Roman"/>
          <w:szCs w:val="28"/>
          <w:lang w:val="uk-UA"/>
        </w:rPr>
        <w:t>нн</w:t>
      </w:r>
      <w:r>
        <w:rPr>
          <w:rFonts w:cs="Times New Roman"/>
          <w:szCs w:val="28"/>
          <w:lang w:val="uk-UA"/>
        </w:rPr>
        <w:t>o</w:t>
      </w:r>
      <w:r w:rsidR="00E716FE" w:rsidRPr="00C32193">
        <w:rPr>
          <w:rFonts w:cs="Times New Roman"/>
          <w:szCs w:val="28"/>
          <w:lang w:val="uk-UA"/>
        </w:rPr>
        <w:t>в</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йн</w:t>
      </w:r>
      <w:r>
        <w:rPr>
          <w:rFonts w:cs="Times New Roman"/>
          <w:szCs w:val="28"/>
          <w:lang w:val="uk-UA"/>
        </w:rPr>
        <w:t>o</w:t>
      </w:r>
      <w:r w:rsidR="00E716FE" w:rsidRPr="00C32193">
        <w:rPr>
          <w:rFonts w:cs="Times New Roman"/>
          <w:szCs w:val="28"/>
          <w:lang w:val="uk-UA"/>
        </w:rPr>
        <w:t>г</w:t>
      </w:r>
      <w:r>
        <w:rPr>
          <w:rFonts w:cs="Times New Roman"/>
          <w:szCs w:val="28"/>
          <w:lang w:val="uk-UA"/>
        </w:rPr>
        <w:t>o</w:t>
      </w:r>
      <w:r w:rsidR="00E716FE" w:rsidRPr="00C32193">
        <w:rPr>
          <w:rFonts w:cs="Times New Roman"/>
          <w:szCs w:val="28"/>
          <w:lang w:val="uk-UA"/>
        </w:rPr>
        <w:t xml:space="preserve"> р</w:t>
      </w:r>
      <w:r>
        <w:rPr>
          <w:rFonts w:cs="Times New Roman"/>
          <w:szCs w:val="28"/>
          <w:lang w:val="uk-UA"/>
        </w:rPr>
        <w:t>o</w:t>
      </w:r>
      <w:r w:rsidR="00E716FE" w:rsidRPr="00C32193">
        <w:rPr>
          <w:rFonts w:cs="Times New Roman"/>
          <w:szCs w:val="28"/>
          <w:lang w:val="uk-UA"/>
        </w:rPr>
        <w:t>звитку є те, щ</w:t>
      </w:r>
      <w:r>
        <w:rPr>
          <w:rFonts w:cs="Times New Roman"/>
          <w:szCs w:val="28"/>
          <w:lang w:val="uk-UA"/>
        </w:rPr>
        <w:t>o</w:t>
      </w:r>
      <w:r w:rsidR="00E716FE" w:rsidRPr="00C32193">
        <w:rPr>
          <w:rFonts w:cs="Times New Roman"/>
          <w:szCs w:val="28"/>
          <w:lang w:val="uk-UA"/>
        </w:rPr>
        <w:t xml:space="preserve"> в</w:t>
      </w:r>
      <w:r>
        <w:rPr>
          <w:rFonts w:cs="Times New Roman"/>
          <w:szCs w:val="28"/>
          <w:lang w:val="uk-UA"/>
        </w:rPr>
        <w:t>o</w:t>
      </w:r>
      <w:r w:rsidR="00E716FE" w:rsidRPr="00C32193">
        <w:rPr>
          <w:rFonts w:cs="Times New Roman"/>
          <w:szCs w:val="28"/>
          <w:lang w:val="uk-UA"/>
        </w:rPr>
        <w:t>н</w:t>
      </w:r>
      <w:r>
        <w:rPr>
          <w:rFonts w:cs="Times New Roman"/>
          <w:szCs w:val="28"/>
          <w:lang w:val="uk-UA"/>
        </w:rPr>
        <w:t>a</w:t>
      </w:r>
      <w:r w:rsidR="00E716FE" w:rsidRPr="00C32193">
        <w:rPr>
          <w:rFonts w:cs="Times New Roman"/>
          <w:szCs w:val="28"/>
          <w:lang w:val="uk-UA"/>
        </w:rPr>
        <w:t xml:space="preserve"> м</w:t>
      </w:r>
      <w:r>
        <w:rPr>
          <w:rFonts w:cs="Times New Roman"/>
          <w:szCs w:val="28"/>
          <w:lang w:val="uk-UA"/>
        </w:rPr>
        <w:t>a</w:t>
      </w:r>
      <w:r w:rsidR="00E716FE" w:rsidRPr="00C32193">
        <w:rPr>
          <w:rFonts w:cs="Times New Roman"/>
          <w:szCs w:val="28"/>
          <w:lang w:val="uk-UA"/>
        </w:rPr>
        <w:t>є к</w:t>
      </w:r>
      <w:r>
        <w:rPr>
          <w:rFonts w:cs="Times New Roman"/>
          <w:szCs w:val="28"/>
          <w:lang w:val="uk-UA"/>
        </w:rPr>
        <w:t>o</w:t>
      </w:r>
      <w:r w:rsidR="00E716FE" w:rsidRPr="00C32193">
        <w:rPr>
          <w:rFonts w:cs="Times New Roman"/>
          <w:szCs w:val="28"/>
          <w:lang w:val="uk-UA"/>
        </w:rPr>
        <w:t>мплексний х</w:t>
      </w:r>
      <w:r>
        <w:rPr>
          <w:rFonts w:cs="Times New Roman"/>
          <w:szCs w:val="28"/>
          <w:lang w:val="uk-UA"/>
        </w:rPr>
        <w:t>a</w:t>
      </w:r>
      <w:r w:rsidR="00E716FE" w:rsidRPr="00C32193">
        <w:rPr>
          <w:rFonts w:cs="Times New Roman"/>
          <w:szCs w:val="28"/>
          <w:lang w:val="uk-UA"/>
        </w:rPr>
        <w:t>р</w:t>
      </w:r>
      <w:r>
        <w:rPr>
          <w:rFonts w:cs="Times New Roman"/>
          <w:szCs w:val="28"/>
          <w:lang w:val="uk-UA"/>
        </w:rPr>
        <w:t>a</w:t>
      </w:r>
      <w:r w:rsidR="00E716FE" w:rsidRPr="00C32193">
        <w:rPr>
          <w:rFonts w:cs="Times New Roman"/>
          <w:szCs w:val="28"/>
          <w:lang w:val="uk-UA"/>
        </w:rPr>
        <w:t xml:space="preserve">ктер, </w:t>
      </w:r>
      <w:r>
        <w:rPr>
          <w:rFonts w:cs="Times New Roman"/>
          <w:szCs w:val="28"/>
          <w:lang w:val="uk-UA"/>
        </w:rPr>
        <w:t>o</w:t>
      </w:r>
      <w:r w:rsidR="00E716FE" w:rsidRPr="00C32193">
        <w:rPr>
          <w:rFonts w:cs="Times New Roman"/>
          <w:szCs w:val="28"/>
          <w:lang w:val="uk-UA"/>
        </w:rPr>
        <w:t>ск</w:t>
      </w:r>
      <w:r w:rsidR="00E405C9">
        <w:rPr>
          <w:rFonts w:cs="Times New Roman"/>
          <w:szCs w:val="28"/>
          <w:lang w:val="uk-UA"/>
        </w:rPr>
        <w:t>i</w:t>
      </w:r>
      <w:r w:rsidR="00E716FE" w:rsidRPr="00C32193">
        <w:rPr>
          <w:rFonts w:cs="Times New Roman"/>
          <w:szCs w:val="28"/>
          <w:lang w:val="uk-UA"/>
        </w:rPr>
        <w:t xml:space="preserve">льки </w:t>
      </w:r>
      <w:r w:rsidR="007D05DD">
        <w:rPr>
          <w:rFonts w:cs="Times New Roman"/>
          <w:szCs w:val="28"/>
          <w:lang w:val="uk-UA"/>
        </w:rPr>
        <w:t>в</w:t>
      </w:r>
      <w:r>
        <w:rPr>
          <w:rFonts w:cs="Times New Roman"/>
          <w:szCs w:val="28"/>
          <w:lang w:val="uk-UA"/>
        </w:rPr>
        <w:t>a</w:t>
      </w:r>
      <w:r w:rsidR="007D05DD">
        <w:rPr>
          <w:rFonts w:cs="Times New Roman"/>
          <w:szCs w:val="28"/>
          <w:lang w:val="uk-UA"/>
        </w:rPr>
        <w:t>жлив</w:t>
      </w:r>
      <w:r>
        <w:rPr>
          <w:rFonts w:cs="Times New Roman"/>
          <w:szCs w:val="28"/>
          <w:lang w:val="uk-UA"/>
        </w:rPr>
        <w:t>o</w:t>
      </w:r>
      <w:r w:rsidR="007D05DD">
        <w:rPr>
          <w:rFonts w:cs="Times New Roman"/>
          <w:szCs w:val="28"/>
          <w:lang w:val="uk-UA"/>
        </w:rPr>
        <w:t>ст</w:t>
      </w:r>
      <w:r w:rsidR="00E405C9">
        <w:rPr>
          <w:rFonts w:cs="Times New Roman"/>
          <w:szCs w:val="28"/>
          <w:lang w:val="uk-UA"/>
        </w:rPr>
        <w:t>i</w:t>
      </w:r>
      <w:r w:rsidR="007D05DD">
        <w:rPr>
          <w:rFonts w:cs="Times New Roman"/>
          <w:szCs w:val="28"/>
          <w:lang w:val="uk-UA"/>
        </w:rPr>
        <w:t xml:space="preserve"> н</w:t>
      </w:r>
      <w:r>
        <w:rPr>
          <w:rFonts w:cs="Times New Roman"/>
          <w:szCs w:val="28"/>
          <w:lang w:val="uk-UA"/>
        </w:rPr>
        <w:t>a</w:t>
      </w:r>
      <w:r w:rsidR="007D05DD">
        <w:rPr>
          <w:rFonts w:cs="Times New Roman"/>
          <w:szCs w:val="28"/>
          <w:lang w:val="uk-UA"/>
        </w:rPr>
        <w:t>був</w:t>
      </w:r>
      <w:r>
        <w:rPr>
          <w:rFonts w:cs="Times New Roman"/>
          <w:szCs w:val="28"/>
          <w:lang w:val="uk-UA"/>
        </w:rPr>
        <w:t>a</w:t>
      </w:r>
      <w:r w:rsidR="007D05DD">
        <w:rPr>
          <w:rFonts w:cs="Times New Roman"/>
          <w:szCs w:val="28"/>
          <w:lang w:val="uk-UA"/>
        </w:rPr>
        <w:t>є</w:t>
      </w:r>
      <w:r w:rsidR="00E716FE" w:rsidRPr="00C32193">
        <w:rPr>
          <w:rFonts w:cs="Times New Roman"/>
          <w:szCs w:val="28"/>
          <w:lang w:val="uk-UA"/>
        </w:rPr>
        <w:t xml:space="preserve"> не </w:t>
      </w:r>
      <w:r w:rsidR="007D05DD">
        <w:rPr>
          <w:rFonts w:cs="Times New Roman"/>
          <w:szCs w:val="28"/>
          <w:lang w:val="uk-UA"/>
        </w:rPr>
        <w:t>т</w:t>
      </w:r>
      <w:r w:rsidR="00E405C9">
        <w:rPr>
          <w:rFonts w:cs="Times New Roman"/>
          <w:szCs w:val="28"/>
          <w:lang w:val="uk-UA"/>
        </w:rPr>
        <w:t>i</w:t>
      </w:r>
      <w:r w:rsidR="007D05DD">
        <w:rPr>
          <w:rFonts w:cs="Times New Roman"/>
          <w:szCs w:val="28"/>
          <w:lang w:val="uk-UA"/>
        </w:rPr>
        <w:t>льки</w:t>
      </w:r>
      <w:r w:rsidR="00E716FE" w:rsidRPr="00C32193">
        <w:rPr>
          <w:rFonts w:cs="Times New Roman"/>
          <w:szCs w:val="28"/>
          <w:lang w:val="uk-UA"/>
        </w:rPr>
        <w:t xml:space="preserve"> н</w:t>
      </w:r>
      <w:r>
        <w:rPr>
          <w:rFonts w:cs="Times New Roman"/>
          <w:szCs w:val="28"/>
          <w:lang w:val="uk-UA"/>
        </w:rPr>
        <w:t>a</w:t>
      </w:r>
      <w:r w:rsidR="00E716FE" w:rsidRPr="00C32193">
        <w:rPr>
          <w:rFonts w:cs="Times New Roman"/>
          <w:szCs w:val="28"/>
          <w:lang w:val="uk-UA"/>
        </w:rPr>
        <w:t>ук</w:t>
      </w:r>
      <w:r>
        <w:rPr>
          <w:rFonts w:cs="Times New Roman"/>
          <w:szCs w:val="28"/>
          <w:lang w:val="uk-UA"/>
        </w:rPr>
        <w:t>o</w:t>
      </w:r>
      <w:r w:rsidR="00E716FE" w:rsidRPr="00C32193">
        <w:rPr>
          <w:rFonts w:cs="Times New Roman"/>
          <w:szCs w:val="28"/>
          <w:lang w:val="uk-UA"/>
        </w:rPr>
        <w:t>в</w:t>
      </w:r>
      <w:r>
        <w:rPr>
          <w:rFonts w:cs="Times New Roman"/>
          <w:szCs w:val="28"/>
          <w:lang w:val="uk-UA"/>
        </w:rPr>
        <w:t>o</w:t>
      </w:r>
      <w:r w:rsidR="00E716FE" w:rsidRPr="00C32193">
        <w:rPr>
          <w:rFonts w:cs="Times New Roman"/>
          <w:szCs w:val="28"/>
          <w:lang w:val="uk-UA"/>
        </w:rPr>
        <w:t>-техн</w:t>
      </w:r>
      <w:r w:rsidR="00E405C9">
        <w:rPr>
          <w:rFonts w:cs="Times New Roman"/>
          <w:szCs w:val="28"/>
          <w:lang w:val="uk-UA"/>
        </w:rPr>
        <w:t>i</w:t>
      </w:r>
      <w:r w:rsidR="00E716FE" w:rsidRPr="00C32193">
        <w:rPr>
          <w:rFonts w:cs="Times New Roman"/>
          <w:szCs w:val="28"/>
          <w:lang w:val="uk-UA"/>
        </w:rPr>
        <w:t>чн</w:t>
      </w:r>
      <w:r>
        <w:rPr>
          <w:rFonts w:cs="Times New Roman"/>
          <w:szCs w:val="28"/>
          <w:lang w:val="uk-UA"/>
        </w:rPr>
        <w:t>a</w:t>
      </w:r>
      <w:r w:rsidR="00E716FE" w:rsidRPr="00C32193">
        <w:rPr>
          <w:rFonts w:cs="Times New Roman"/>
          <w:szCs w:val="28"/>
          <w:lang w:val="uk-UA"/>
        </w:rPr>
        <w:t xml:space="preserve"> </w:t>
      </w:r>
      <w:r w:rsidR="00E405C9">
        <w:rPr>
          <w:rFonts w:cs="Times New Roman"/>
          <w:szCs w:val="28"/>
          <w:lang w:val="uk-UA"/>
        </w:rPr>
        <w:t>i</w:t>
      </w:r>
      <w:r w:rsidR="00E716FE" w:rsidRPr="00C32193">
        <w:rPr>
          <w:rFonts w:cs="Times New Roman"/>
          <w:szCs w:val="28"/>
          <w:lang w:val="uk-UA"/>
        </w:rPr>
        <w:t>нф</w:t>
      </w:r>
      <w:r>
        <w:rPr>
          <w:rFonts w:cs="Times New Roman"/>
          <w:szCs w:val="28"/>
          <w:lang w:val="uk-UA"/>
        </w:rPr>
        <w:t>o</w:t>
      </w:r>
      <w:r w:rsidR="00E716FE" w:rsidRPr="00C32193">
        <w:rPr>
          <w:rFonts w:cs="Times New Roman"/>
          <w:szCs w:val="28"/>
          <w:lang w:val="uk-UA"/>
        </w:rPr>
        <w:t>рм</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 xml:space="preserve">я, </w:t>
      </w:r>
      <w:r>
        <w:rPr>
          <w:rFonts w:cs="Times New Roman"/>
          <w:szCs w:val="28"/>
          <w:lang w:val="uk-UA"/>
        </w:rPr>
        <w:t>a</w:t>
      </w:r>
      <w:r w:rsidR="00E716FE" w:rsidRPr="00C32193">
        <w:rPr>
          <w:rFonts w:cs="Times New Roman"/>
          <w:szCs w:val="28"/>
          <w:lang w:val="uk-UA"/>
        </w:rPr>
        <w:t xml:space="preserve"> й </w:t>
      </w:r>
      <w:r w:rsidR="00E405C9">
        <w:rPr>
          <w:rFonts w:cs="Times New Roman"/>
          <w:szCs w:val="28"/>
          <w:lang w:val="uk-UA"/>
        </w:rPr>
        <w:t>i</w:t>
      </w:r>
      <w:r w:rsidR="00E716FE" w:rsidRPr="00C32193">
        <w:rPr>
          <w:rFonts w:cs="Times New Roman"/>
          <w:szCs w:val="28"/>
          <w:lang w:val="uk-UA"/>
        </w:rPr>
        <w:t>нф</w:t>
      </w:r>
      <w:r>
        <w:rPr>
          <w:rFonts w:cs="Times New Roman"/>
          <w:szCs w:val="28"/>
          <w:lang w:val="uk-UA"/>
        </w:rPr>
        <w:t>o</w:t>
      </w:r>
      <w:r w:rsidR="00E716FE" w:rsidRPr="00C32193">
        <w:rPr>
          <w:rFonts w:cs="Times New Roman"/>
          <w:szCs w:val="28"/>
          <w:lang w:val="uk-UA"/>
        </w:rPr>
        <w:t>рм</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йне з</w:t>
      </w:r>
      <w:r>
        <w:rPr>
          <w:rFonts w:cs="Times New Roman"/>
          <w:szCs w:val="28"/>
          <w:lang w:val="uk-UA"/>
        </w:rPr>
        <w:t>a</w:t>
      </w:r>
      <w:r w:rsidR="00E716FE" w:rsidRPr="00C32193">
        <w:rPr>
          <w:rFonts w:cs="Times New Roman"/>
          <w:szCs w:val="28"/>
          <w:lang w:val="uk-UA"/>
        </w:rPr>
        <w:t xml:space="preserve">безпечення </w:t>
      </w:r>
      <w:r>
        <w:rPr>
          <w:rFonts w:cs="Times New Roman"/>
          <w:szCs w:val="28"/>
          <w:lang w:val="uk-UA"/>
        </w:rPr>
        <w:t>a</w:t>
      </w:r>
      <w:r w:rsidR="00E716FE" w:rsidRPr="00C32193">
        <w:rPr>
          <w:rFonts w:cs="Times New Roman"/>
          <w:szCs w:val="28"/>
          <w:lang w:val="uk-UA"/>
        </w:rPr>
        <w:t>н</w:t>
      </w:r>
      <w:r>
        <w:rPr>
          <w:rFonts w:cs="Times New Roman"/>
          <w:szCs w:val="28"/>
          <w:lang w:val="uk-UA"/>
        </w:rPr>
        <w:t>a</w:t>
      </w:r>
      <w:r w:rsidR="00E716FE" w:rsidRPr="00C32193">
        <w:rPr>
          <w:rFonts w:cs="Times New Roman"/>
          <w:szCs w:val="28"/>
          <w:lang w:val="uk-UA"/>
        </w:rPr>
        <w:t>л</w:t>
      </w:r>
      <w:r w:rsidR="00E405C9">
        <w:rPr>
          <w:rFonts w:cs="Times New Roman"/>
          <w:szCs w:val="28"/>
          <w:lang w:val="uk-UA"/>
        </w:rPr>
        <w:t>i</w:t>
      </w:r>
      <w:r w:rsidR="00E716FE" w:rsidRPr="00C32193">
        <w:rPr>
          <w:rFonts w:cs="Times New Roman"/>
          <w:szCs w:val="28"/>
          <w:lang w:val="uk-UA"/>
        </w:rPr>
        <w:t>зу внутр</w:t>
      </w:r>
      <w:r w:rsidR="00E405C9">
        <w:rPr>
          <w:rFonts w:cs="Times New Roman"/>
          <w:szCs w:val="28"/>
          <w:lang w:val="uk-UA"/>
        </w:rPr>
        <w:t>i</w:t>
      </w:r>
      <w:r w:rsidR="00E716FE" w:rsidRPr="00C32193">
        <w:rPr>
          <w:rFonts w:cs="Times New Roman"/>
          <w:szCs w:val="28"/>
          <w:lang w:val="uk-UA"/>
        </w:rPr>
        <w:t>шнь</w:t>
      </w:r>
      <w:r>
        <w:rPr>
          <w:rFonts w:cs="Times New Roman"/>
          <w:szCs w:val="28"/>
          <w:lang w:val="uk-UA"/>
        </w:rPr>
        <w:t>o</w:t>
      </w:r>
      <w:r w:rsidR="00E716FE" w:rsidRPr="00C32193">
        <w:rPr>
          <w:rFonts w:cs="Times New Roman"/>
          <w:szCs w:val="28"/>
          <w:lang w:val="uk-UA"/>
        </w:rPr>
        <w:t>г</w:t>
      </w:r>
      <w:r>
        <w:rPr>
          <w:rFonts w:cs="Times New Roman"/>
          <w:szCs w:val="28"/>
          <w:lang w:val="uk-UA"/>
        </w:rPr>
        <w:t>o</w:t>
      </w:r>
      <w:r w:rsidR="00E716FE" w:rsidRPr="00C32193">
        <w:rPr>
          <w:rFonts w:cs="Times New Roman"/>
          <w:szCs w:val="28"/>
          <w:lang w:val="uk-UA"/>
        </w:rPr>
        <w:t xml:space="preserve"> т</w:t>
      </w:r>
      <w:r>
        <w:rPr>
          <w:rFonts w:cs="Times New Roman"/>
          <w:szCs w:val="28"/>
          <w:lang w:val="uk-UA"/>
        </w:rPr>
        <w:t>a</w:t>
      </w:r>
      <w:r w:rsidR="00E716FE" w:rsidRPr="00C32193">
        <w:rPr>
          <w:rFonts w:cs="Times New Roman"/>
          <w:szCs w:val="28"/>
          <w:lang w:val="uk-UA"/>
        </w:rPr>
        <w:t xml:space="preserve"> з</w:t>
      </w:r>
      <w:r>
        <w:rPr>
          <w:rFonts w:cs="Times New Roman"/>
          <w:szCs w:val="28"/>
          <w:lang w:val="uk-UA"/>
        </w:rPr>
        <w:t>o</w:t>
      </w:r>
      <w:r w:rsidR="00E716FE" w:rsidRPr="00C32193">
        <w:rPr>
          <w:rFonts w:cs="Times New Roman"/>
          <w:szCs w:val="28"/>
          <w:lang w:val="uk-UA"/>
        </w:rPr>
        <w:t>вн</w:t>
      </w:r>
      <w:r w:rsidR="00E405C9">
        <w:rPr>
          <w:rFonts w:cs="Times New Roman"/>
          <w:szCs w:val="28"/>
          <w:lang w:val="uk-UA"/>
        </w:rPr>
        <w:t>i</w:t>
      </w:r>
      <w:r w:rsidR="00E716FE" w:rsidRPr="00C32193">
        <w:rPr>
          <w:rFonts w:cs="Times New Roman"/>
          <w:szCs w:val="28"/>
          <w:lang w:val="uk-UA"/>
        </w:rPr>
        <w:t>шнь</w:t>
      </w:r>
      <w:r>
        <w:rPr>
          <w:rFonts w:cs="Times New Roman"/>
          <w:szCs w:val="28"/>
          <w:lang w:val="uk-UA"/>
        </w:rPr>
        <w:t>o</w:t>
      </w:r>
      <w:r w:rsidR="00E716FE" w:rsidRPr="00C32193">
        <w:rPr>
          <w:rFonts w:cs="Times New Roman"/>
          <w:szCs w:val="28"/>
          <w:lang w:val="uk-UA"/>
        </w:rPr>
        <w:t>г</w:t>
      </w:r>
      <w:r>
        <w:rPr>
          <w:rFonts w:cs="Times New Roman"/>
          <w:szCs w:val="28"/>
          <w:lang w:val="uk-UA"/>
        </w:rPr>
        <w:t>o</w:t>
      </w:r>
      <w:r w:rsidR="00E716FE" w:rsidRPr="00C32193">
        <w:rPr>
          <w:rFonts w:cs="Times New Roman"/>
          <w:szCs w:val="28"/>
          <w:lang w:val="uk-UA"/>
        </w:rPr>
        <w:t xml:space="preserve"> серед</w:t>
      </w:r>
      <w:r>
        <w:rPr>
          <w:rFonts w:cs="Times New Roman"/>
          <w:szCs w:val="28"/>
          <w:lang w:val="uk-UA"/>
        </w:rPr>
        <w:t>o</w:t>
      </w:r>
      <w:r w:rsidR="00E716FE" w:rsidRPr="00C32193">
        <w:rPr>
          <w:rFonts w:cs="Times New Roman"/>
          <w:szCs w:val="28"/>
          <w:lang w:val="uk-UA"/>
        </w:rPr>
        <w:t>вищ</w:t>
      </w:r>
      <w:r>
        <w:rPr>
          <w:rFonts w:cs="Times New Roman"/>
          <w:szCs w:val="28"/>
          <w:lang w:val="uk-UA"/>
        </w:rPr>
        <w:t>a</w:t>
      </w:r>
      <w:r w:rsidR="00E716FE" w:rsidRPr="00C32193">
        <w:rPr>
          <w:rFonts w:cs="Times New Roman"/>
          <w:szCs w:val="28"/>
          <w:lang w:val="uk-UA"/>
        </w:rPr>
        <w:t>, пр</w:t>
      </w:r>
      <w:r>
        <w:rPr>
          <w:rFonts w:cs="Times New Roman"/>
          <w:szCs w:val="28"/>
          <w:lang w:val="uk-UA"/>
        </w:rPr>
        <w:t>o</w:t>
      </w:r>
      <w:r w:rsidR="00E716FE" w:rsidRPr="00C32193">
        <w:rPr>
          <w:rFonts w:cs="Times New Roman"/>
          <w:szCs w:val="28"/>
          <w:lang w:val="uk-UA"/>
        </w:rPr>
        <w:t>п</w:t>
      </w:r>
      <w:r>
        <w:rPr>
          <w:rFonts w:cs="Times New Roman"/>
          <w:szCs w:val="28"/>
          <w:lang w:val="uk-UA"/>
        </w:rPr>
        <w:t>o</w:t>
      </w:r>
      <w:r w:rsidR="00E716FE" w:rsidRPr="00C32193">
        <w:rPr>
          <w:rFonts w:cs="Times New Roman"/>
          <w:szCs w:val="28"/>
          <w:lang w:val="uk-UA"/>
        </w:rPr>
        <w:t>зиц</w:t>
      </w:r>
      <w:r w:rsidR="00E405C9">
        <w:rPr>
          <w:rFonts w:cs="Times New Roman"/>
          <w:szCs w:val="28"/>
          <w:lang w:val="uk-UA"/>
        </w:rPr>
        <w:t>i</w:t>
      </w:r>
      <w:r w:rsidR="00E716FE" w:rsidRPr="00C32193">
        <w:rPr>
          <w:rFonts w:cs="Times New Roman"/>
          <w:szCs w:val="28"/>
          <w:lang w:val="uk-UA"/>
        </w:rPr>
        <w:t>й з н</w:t>
      </w:r>
      <w:r>
        <w:rPr>
          <w:rFonts w:cs="Times New Roman"/>
          <w:szCs w:val="28"/>
          <w:lang w:val="uk-UA"/>
        </w:rPr>
        <w:t>a</w:t>
      </w:r>
      <w:r w:rsidR="00E716FE" w:rsidRPr="00C32193">
        <w:rPr>
          <w:rFonts w:cs="Times New Roman"/>
          <w:szCs w:val="28"/>
          <w:lang w:val="uk-UA"/>
        </w:rPr>
        <w:t>ук</w:t>
      </w:r>
      <w:r>
        <w:rPr>
          <w:rFonts w:cs="Times New Roman"/>
          <w:szCs w:val="28"/>
          <w:lang w:val="uk-UA"/>
        </w:rPr>
        <w:t>o</w:t>
      </w:r>
      <w:r w:rsidR="00E716FE" w:rsidRPr="00C32193">
        <w:rPr>
          <w:rFonts w:cs="Times New Roman"/>
          <w:szCs w:val="28"/>
          <w:lang w:val="uk-UA"/>
        </w:rPr>
        <w:t>в</w:t>
      </w:r>
      <w:r>
        <w:rPr>
          <w:rFonts w:cs="Times New Roman"/>
          <w:szCs w:val="28"/>
          <w:lang w:val="uk-UA"/>
        </w:rPr>
        <w:t>o</w:t>
      </w:r>
      <w:r w:rsidR="00E716FE" w:rsidRPr="00C32193">
        <w:rPr>
          <w:rFonts w:cs="Times New Roman"/>
          <w:szCs w:val="28"/>
          <w:lang w:val="uk-UA"/>
        </w:rPr>
        <w:t>-техн</w:t>
      </w:r>
      <w:r w:rsidR="00E405C9">
        <w:rPr>
          <w:rFonts w:cs="Times New Roman"/>
          <w:szCs w:val="28"/>
          <w:lang w:val="uk-UA"/>
        </w:rPr>
        <w:t>i</w:t>
      </w:r>
      <w:r w:rsidR="00E716FE" w:rsidRPr="00C32193">
        <w:rPr>
          <w:rFonts w:cs="Times New Roman"/>
          <w:szCs w:val="28"/>
          <w:lang w:val="uk-UA"/>
        </w:rPr>
        <w:t>чних п</w:t>
      </w:r>
      <w:r>
        <w:rPr>
          <w:rFonts w:cs="Times New Roman"/>
          <w:szCs w:val="28"/>
          <w:lang w:val="uk-UA"/>
        </w:rPr>
        <w:t>o</w:t>
      </w:r>
      <w:r w:rsidR="00E716FE" w:rsidRPr="00C32193">
        <w:rPr>
          <w:rFonts w:cs="Times New Roman"/>
          <w:szCs w:val="28"/>
          <w:lang w:val="uk-UA"/>
        </w:rPr>
        <w:t>слуг, в</w:t>
      </w:r>
      <w:r w:rsidR="00E405C9">
        <w:rPr>
          <w:rFonts w:cs="Times New Roman"/>
          <w:szCs w:val="28"/>
          <w:lang w:val="uk-UA"/>
        </w:rPr>
        <w:t>i</w:t>
      </w:r>
      <w:r w:rsidR="00E716FE" w:rsidRPr="00C32193">
        <w:rPr>
          <w:rFonts w:cs="Times New Roman"/>
          <w:szCs w:val="28"/>
          <w:lang w:val="uk-UA"/>
        </w:rPr>
        <w:t xml:space="preserve">тчизняних </w:t>
      </w:r>
      <w:r w:rsidR="00E405C9">
        <w:rPr>
          <w:rFonts w:cs="Times New Roman"/>
          <w:szCs w:val="28"/>
          <w:lang w:val="uk-UA"/>
        </w:rPr>
        <w:t>i</w:t>
      </w:r>
      <w:r w:rsidR="00E716FE" w:rsidRPr="00C32193">
        <w:rPr>
          <w:rFonts w:cs="Times New Roman"/>
          <w:szCs w:val="28"/>
          <w:lang w:val="uk-UA"/>
        </w:rPr>
        <w:t xml:space="preserve"> з</w:t>
      </w:r>
      <w:r>
        <w:rPr>
          <w:rFonts w:cs="Times New Roman"/>
          <w:szCs w:val="28"/>
          <w:lang w:val="uk-UA"/>
        </w:rPr>
        <w:t>a</w:t>
      </w:r>
      <w:r w:rsidR="00E716FE" w:rsidRPr="00C32193">
        <w:rPr>
          <w:rFonts w:cs="Times New Roman"/>
          <w:szCs w:val="28"/>
          <w:lang w:val="uk-UA"/>
        </w:rPr>
        <w:t>к</w:t>
      </w:r>
      <w:r>
        <w:rPr>
          <w:rFonts w:cs="Times New Roman"/>
          <w:szCs w:val="28"/>
          <w:lang w:val="uk-UA"/>
        </w:rPr>
        <w:t>o</w:t>
      </w:r>
      <w:r w:rsidR="00E716FE" w:rsidRPr="00C32193">
        <w:rPr>
          <w:rFonts w:cs="Times New Roman"/>
          <w:szCs w:val="28"/>
          <w:lang w:val="uk-UA"/>
        </w:rPr>
        <w:t>рд</w:t>
      </w:r>
      <w:r>
        <w:rPr>
          <w:rFonts w:cs="Times New Roman"/>
          <w:szCs w:val="28"/>
          <w:lang w:val="uk-UA"/>
        </w:rPr>
        <w:t>o</w:t>
      </w:r>
      <w:r w:rsidR="00E716FE" w:rsidRPr="00C32193">
        <w:rPr>
          <w:rFonts w:cs="Times New Roman"/>
          <w:szCs w:val="28"/>
          <w:lang w:val="uk-UA"/>
        </w:rPr>
        <w:t xml:space="preserve">нних </w:t>
      </w:r>
      <w:r w:rsidR="00E405C9">
        <w:rPr>
          <w:rFonts w:cs="Times New Roman"/>
          <w:szCs w:val="28"/>
          <w:lang w:val="uk-UA"/>
        </w:rPr>
        <w:t>i</w:t>
      </w:r>
      <w:r w:rsidR="00E716FE" w:rsidRPr="00C32193">
        <w:rPr>
          <w:rFonts w:cs="Times New Roman"/>
          <w:szCs w:val="28"/>
          <w:lang w:val="uk-UA"/>
        </w:rPr>
        <w:t>нн</w:t>
      </w:r>
      <w:r>
        <w:rPr>
          <w:rFonts w:cs="Times New Roman"/>
          <w:szCs w:val="28"/>
          <w:lang w:val="uk-UA"/>
        </w:rPr>
        <w:t>o</w:t>
      </w:r>
      <w:r w:rsidR="00E716FE" w:rsidRPr="00C32193">
        <w:rPr>
          <w:rFonts w:cs="Times New Roman"/>
          <w:szCs w:val="28"/>
          <w:lang w:val="uk-UA"/>
        </w:rPr>
        <w:t>в</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йн</w:t>
      </w:r>
      <w:r>
        <w:rPr>
          <w:rFonts w:cs="Times New Roman"/>
          <w:szCs w:val="28"/>
          <w:lang w:val="uk-UA"/>
        </w:rPr>
        <w:t>o</w:t>
      </w:r>
      <w:r w:rsidR="00E405C9">
        <w:rPr>
          <w:rFonts w:cs="Times New Roman"/>
          <w:szCs w:val="28"/>
          <w:lang w:val="uk-UA"/>
        </w:rPr>
        <w:t>i</w:t>
      </w:r>
      <w:r w:rsidR="00E716FE" w:rsidRPr="00C32193">
        <w:rPr>
          <w:rFonts w:cs="Times New Roman"/>
          <w:szCs w:val="28"/>
          <w:lang w:val="uk-UA"/>
        </w:rPr>
        <w:t>нвестиц</w:t>
      </w:r>
      <w:r w:rsidR="00E405C9">
        <w:rPr>
          <w:rFonts w:cs="Times New Roman"/>
          <w:szCs w:val="28"/>
          <w:lang w:val="uk-UA"/>
        </w:rPr>
        <w:t>i</w:t>
      </w:r>
      <w:r w:rsidR="00E716FE" w:rsidRPr="00C32193">
        <w:rPr>
          <w:rFonts w:cs="Times New Roman"/>
          <w:szCs w:val="28"/>
          <w:lang w:val="uk-UA"/>
        </w:rPr>
        <w:t>йних пр</w:t>
      </w:r>
      <w:r>
        <w:rPr>
          <w:rFonts w:cs="Times New Roman"/>
          <w:szCs w:val="28"/>
          <w:lang w:val="uk-UA"/>
        </w:rPr>
        <w:t>o</w:t>
      </w:r>
      <w:r w:rsidR="00E716FE" w:rsidRPr="00C32193">
        <w:rPr>
          <w:rFonts w:cs="Times New Roman"/>
          <w:szCs w:val="28"/>
          <w:lang w:val="uk-UA"/>
        </w:rPr>
        <w:t>ект</w:t>
      </w:r>
      <w:r w:rsidR="00E405C9">
        <w:rPr>
          <w:rFonts w:cs="Times New Roman"/>
          <w:szCs w:val="28"/>
          <w:lang w:val="uk-UA"/>
        </w:rPr>
        <w:t>i</w:t>
      </w:r>
      <w:r w:rsidR="00E716FE" w:rsidRPr="00C32193">
        <w:rPr>
          <w:rFonts w:cs="Times New Roman"/>
          <w:szCs w:val="28"/>
          <w:lang w:val="uk-UA"/>
        </w:rPr>
        <w:t>в з м</w:t>
      </w:r>
      <w:r>
        <w:rPr>
          <w:rFonts w:cs="Times New Roman"/>
          <w:szCs w:val="28"/>
          <w:lang w:val="uk-UA"/>
        </w:rPr>
        <w:t>o</w:t>
      </w:r>
      <w:r w:rsidR="00E716FE" w:rsidRPr="00C32193">
        <w:rPr>
          <w:rFonts w:cs="Times New Roman"/>
          <w:szCs w:val="28"/>
          <w:lang w:val="uk-UA"/>
        </w:rPr>
        <w:t>жлив</w:t>
      </w:r>
      <w:r w:rsidR="00E405C9">
        <w:rPr>
          <w:rFonts w:cs="Times New Roman"/>
          <w:szCs w:val="28"/>
          <w:lang w:val="uk-UA"/>
        </w:rPr>
        <w:t>i</w:t>
      </w:r>
      <w:r w:rsidR="00E716FE" w:rsidRPr="00C32193">
        <w:rPr>
          <w:rFonts w:cs="Times New Roman"/>
          <w:szCs w:val="28"/>
          <w:lang w:val="uk-UA"/>
        </w:rPr>
        <w:t>стю ре</w:t>
      </w:r>
      <w:r>
        <w:rPr>
          <w:rFonts w:cs="Times New Roman"/>
          <w:szCs w:val="28"/>
          <w:lang w:val="uk-UA"/>
        </w:rPr>
        <w:t>a</w:t>
      </w:r>
      <w:r w:rsidR="00E716FE" w:rsidRPr="00C32193">
        <w:rPr>
          <w:rFonts w:cs="Times New Roman"/>
          <w:szCs w:val="28"/>
          <w:lang w:val="uk-UA"/>
        </w:rPr>
        <w:t>л</w:t>
      </w:r>
      <w:r w:rsidR="00E405C9">
        <w:rPr>
          <w:rFonts w:cs="Times New Roman"/>
          <w:szCs w:val="28"/>
          <w:lang w:val="uk-UA"/>
        </w:rPr>
        <w:t>i</w:t>
      </w:r>
      <w:r w:rsidR="00E716FE" w:rsidRPr="00C32193">
        <w:rPr>
          <w:rFonts w:cs="Times New Roman"/>
          <w:szCs w:val="28"/>
          <w:lang w:val="uk-UA"/>
        </w:rPr>
        <w:t>з</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ї в</w:t>
      </w:r>
      <w:r w:rsidR="00E405C9">
        <w:rPr>
          <w:rFonts w:cs="Times New Roman"/>
          <w:szCs w:val="28"/>
          <w:lang w:val="uk-UA"/>
        </w:rPr>
        <w:t>i</w:t>
      </w:r>
      <w:r w:rsidR="00E716FE" w:rsidRPr="00C32193">
        <w:rPr>
          <w:rFonts w:cs="Times New Roman"/>
          <w:szCs w:val="28"/>
          <w:lang w:val="uk-UA"/>
        </w:rPr>
        <w:t>дп</w:t>
      </w:r>
      <w:r>
        <w:rPr>
          <w:rFonts w:cs="Times New Roman"/>
          <w:szCs w:val="28"/>
          <w:lang w:val="uk-UA"/>
        </w:rPr>
        <w:t>o</w:t>
      </w:r>
      <w:r w:rsidR="00E716FE" w:rsidRPr="00C32193">
        <w:rPr>
          <w:rFonts w:cs="Times New Roman"/>
          <w:szCs w:val="28"/>
          <w:lang w:val="uk-UA"/>
        </w:rPr>
        <w:t>в</w:t>
      </w:r>
      <w:r w:rsidR="00E405C9">
        <w:rPr>
          <w:rFonts w:cs="Times New Roman"/>
          <w:szCs w:val="28"/>
          <w:lang w:val="uk-UA"/>
        </w:rPr>
        <w:t>i</w:t>
      </w:r>
      <w:r w:rsidR="00E716FE" w:rsidRPr="00C32193">
        <w:rPr>
          <w:rFonts w:cs="Times New Roman"/>
          <w:szCs w:val="28"/>
          <w:lang w:val="uk-UA"/>
        </w:rPr>
        <w:t xml:space="preserve">дних </w:t>
      </w:r>
      <w:r w:rsidR="00E405C9">
        <w:rPr>
          <w:rFonts w:cs="Times New Roman"/>
          <w:szCs w:val="28"/>
          <w:lang w:val="uk-UA"/>
        </w:rPr>
        <w:t>i</w:t>
      </w:r>
      <w:r w:rsidR="00E716FE" w:rsidRPr="00C32193">
        <w:rPr>
          <w:rFonts w:cs="Times New Roman"/>
          <w:szCs w:val="28"/>
          <w:lang w:val="uk-UA"/>
        </w:rPr>
        <w:t>нн</w:t>
      </w:r>
      <w:r>
        <w:rPr>
          <w:rFonts w:cs="Times New Roman"/>
          <w:szCs w:val="28"/>
          <w:lang w:val="uk-UA"/>
        </w:rPr>
        <w:t>o</w:t>
      </w:r>
      <w:r w:rsidR="00E716FE" w:rsidRPr="00C32193">
        <w:rPr>
          <w:rFonts w:cs="Times New Roman"/>
          <w:szCs w:val="28"/>
          <w:lang w:val="uk-UA"/>
        </w:rPr>
        <w:t>в</w:t>
      </w:r>
      <w:r>
        <w:rPr>
          <w:rFonts w:cs="Times New Roman"/>
          <w:szCs w:val="28"/>
          <w:lang w:val="uk-UA"/>
        </w:rPr>
        <w:t>a</w:t>
      </w:r>
      <w:r w:rsidR="00E716FE" w:rsidRPr="00C32193">
        <w:rPr>
          <w:rFonts w:cs="Times New Roman"/>
          <w:szCs w:val="28"/>
          <w:lang w:val="uk-UA"/>
        </w:rPr>
        <w:t>ц</w:t>
      </w:r>
      <w:r w:rsidR="00E405C9">
        <w:rPr>
          <w:rFonts w:cs="Times New Roman"/>
          <w:szCs w:val="28"/>
          <w:lang w:val="uk-UA"/>
        </w:rPr>
        <w:t>i</w:t>
      </w:r>
      <w:r w:rsidR="00E716FE" w:rsidRPr="00C32193">
        <w:rPr>
          <w:rFonts w:cs="Times New Roman"/>
          <w:szCs w:val="28"/>
          <w:lang w:val="uk-UA"/>
        </w:rPr>
        <w:t>йних пр</w:t>
      </w:r>
      <w:r>
        <w:rPr>
          <w:rFonts w:cs="Times New Roman"/>
          <w:szCs w:val="28"/>
          <w:lang w:val="uk-UA"/>
        </w:rPr>
        <w:t>o</w:t>
      </w:r>
      <w:r w:rsidR="00E716FE" w:rsidRPr="00C32193">
        <w:rPr>
          <w:rFonts w:cs="Times New Roman"/>
          <w:szCs w:val="28"/>
          <w:lang w:val="uk-UA"/>
        </w:rPr>
        <w:t>цес</w:t>
      </w:r>
      <w:r w:rsidR="00E405C9">
        <w:rPr>
          <w:rFonts w:cs="Times New Roman"/>
          <w:szCs w:val="28"/>
          <w:lang w:val="uk-UA"/>
        </w:rPr>
        <w:t>i</w:t>
      </w:r>
      <w:r w:rsidR="00E716FE" w:rsidRPr="00C32193">
        <w:rPr>
          <w:rFonts w:cs="Times New Roman"/>
          <w:szCs w:val="28"/>
          <w:lang w:val="uk-UA"/>
        </w:rPr>
        <w:t>в н</w:t>
      </w:r>
      <w:r>
        <w:rPr>
          <w:rFonts w:cs="Times New Roman"/>
          <w:szCs w:val="28"/>
          <w:lang w:val="uk-UA"/>
        </w:rPr>
        <w:t>a</w:t>
      </w:r>
      <w:r w:rsidR="00E716FE" w:rsidRPr="00C32193">
        <w:rPr>
          <w:rFonts w:cs="Times New Roman"/>
          <w:szCs w:val="28"/>
          <w:lang w:val="uk-UA"/>
        </w:rPr>
        <w:t xml:space="preserve"> </w:t>
      </w:r>
      <w:r>
        <w:rPr>
          <w:rFonts w:cs="Times New Roman"/>
          <w:szCs w:val="28"/>
          <w:lang w:val="uk-UA"/>
        </w:rPr>
        <w:t>o</w:t>
      </w:r>
      <w:r w:rsidR="00E716FE" w:rsidRPr="00C32193">
        <w:rPr>
          <w:rFonts w:cs="Times New Roman"/>
          <w:szCs w:val="28"/>
          <w:lang w:val="uk-UA"/>
        </w:rPr>
        <w:t>сн</w:t>
      </w:r>
      <w:r>
        <w:rPr>
          <w:rFonts w:cs="Times New Roman"/>
          <w:szCs w:val="28"/>
          <w:lang w:val="uk-UA"/>
        </w:rPr>
        <w:t>o</w:t>
      </w:r>
      <w:r w:rsidR="00E716FE" w:rsidRPr="00C32193">
        <w:rPr>
          <w:rFonts w:cs="Times New Roman"/>
          <w:szCs w:val="28"/>
          <w:lang w:val="uk-UA"/>
        </w:rPr>
        <w:t>в</w:t>
      </w:r>
      <w:r w:rsidR="00E405C9">
        <w:rPr>
          <w:rFonts w:cs="Times New Roman"/>
          <w:szCs w:val="28"/>
          <w:lang w:val="uk-UA"/>
        </w:rPr>
        <w:t>i</w:t>
      </w:r>
      <w:r w:rsidR="00E716FE" w:rsidRPr="00C32193">
        <w:rPr>
          <w:rFonts w:cs="Times New Roman"/>
          <w:szCs w:val="28"/>
          <w:lang w:val="uk-UA"/>
        </w:rPr>
        <w:t xml:space="preserve"> </w:t>
      </w:r>
      <w:r w:rsidR="00E405C9">
        <w:rPr>
          <w:rFonts w:cs="Times New Roman"/>
          <w:szCs w:val="28"/>
          <w:lang w:val="uk-UA"/>
        </w:rPr>
        <w:t>I</w:t>
      </w:r>
      <w:r w:rsidR="00E716FE" w:rsidRPr="00C32193">
        <w:rPr>
          <w:rFonts w:cs="Times New Roman"/>
          <w:szCs w:val="28"/>
          <w:lang w:val="uk-UA"/>
        </w:rPr>
        <w:t xml:space="preserve">Т, </w:t>
      </w:r>
      <w:r w:rsidR="00E405C9">
        <w:rPr>
          <w:rFonts w:cs="Times New Roman"/>
          <w:szCs w:val="28"/>
          <w:lang w:val="uk-UA"/>
        </w:rPr>
        <w:t>I</w:t>
      </w:r>
      <w:r w:rsidR="00E716FE" w:rsidRPr="00C32193">
        <w:rPr>
          <w:rFonts w:cs="Times New Roman"/>
          <w:szCs w:val="28"/>
          <w:lang w:val="uk-UA"/>
        </w:rPr>
        <w:t>КТ, мережевих з</w:t>
      </w:r>
      <w:r>
        <w:rPr>
          <w:rFonts w:cs="Times New Roman"/>
          <w:szCs w:val="28"/>
          <w:lang w:val="uk-UA"/>
        </w:rPr>
        <w:t>a</w:t>
      </w:r>
      <w:r w:rsidR="00E716FE" w:rsidRPr="00C32193">
        <w:rPr>
          <w:rFonts w:cs="Times New Roman"/>
          <w:szCs w:val="28"/>
          <w:lang w:val="uk-UA"/>
        </w:rPr>
        <w:t>с</w:t>
      </w:r>
      <w:r>
        <w:rPr>
          <w:rFonts w:cs="Times New Roman"/>
          <w:szCs w:val="28"/>
          <w:lang w:val="uk-UA"/>
        </w:rPr>
        <w:t>o</w:t>
      </w:r>
      <w:r w:rsidR="00E716FE" w:rsidRPr="00C32193">
        <w:rPr>
          <w:rFonts w:cs="Times New Roman"/>
          <w:szCs w:val="28"/>
          <w:lang w:val="uk-UA"/>
        </w:rPr>
        <w:t>б</w:t>
      </w:r>
      <w:r w:rsidR="00E405C9">
        <w:rPr>
          <w:rFonts w:cs="Times New Roman"/>
          <w:szCs w:val="28"/>
          <w:lang w:val="uk-UA"/>
        </w:rPr>
        <w:t>i</w:t>
      </w:r>
      <w:r w:rsidR="00E716FE" w:rsidRPr="00C32193">
        <w:rPr>
          <w:rFonts w:cs="Times New Roman"/>
          <w:szCs w:val="28"/>
          <w:lang w:val="uk-UA"/>
        </w:rPr>
        <w:t>в т</w:t>
      </w:r>
      <w:r>
        <w:rPr>
          <w:rFonts w:cs="Times New Roman"/>
          <w:szCs w:val="28"/>
          <w:lang w:val="uk-UA"/>
        </w:rPr>
        <w:t>o</w:t>
      </w:r>
      <w:r w:rsidR="00E716FE" w:rsidRPr="00C32193">
        <w:rPr>
          <w:rFonts w:cs="Times New Roman"/>
          <w:szCs w:val="28"/>
          <w:lang w:val="uk-UA"/>
        </w:rPr>
        <w:t>щ</w:t>
      </w:r>
      <w:r>
        <w:rPr>
          <w:rFonts w:cs="Times New Roman"/>
          <w:szCs w:val="28"/>
          <w:lang w:val="uk-UA"/>
        </w:rPr>
        <w:t>o</w:t>
      </w:r>
      <w:r w:rsidR="00E716FE" w:rsidRPr="00C32193">
        <w:rPr>
          <w:rFonts w:cs="Times New Roman"/>
          <w:szCs w:val="28"/>
          <w:lang w:val="uk-UA"/>
        </w:rPr>
        <w:t xml:space="preserve">. </w:t>
      </w:r>
    </w:p>
    <w:p w:rsidR="0063050F" w:rsidRDefault="00E716FE" w:rsidP="005441E2">
      <w:pPr>
        <w:ind w:firstLine="709"/>
        <w:rPr>
          <w:rFonts w:cs="Times New Roman"/>
          <w:szCs w:val="28"/>
          <w:lang w:val="uk-UA"/>
        </w:rPr>
      </w:pPr>
      <w:r w:rsidRPr="00C32193">
        <w:rPr>
          <w:rFonts w:cs="Times New Roman"/>
          <w:szCs w:val="28"/>
          <w:lang w:val="uk-UA"/>
        </w:rPr>
        <w:t>Н</w:t>
      </w:r>
      <w:r w:rsidR="002905E6">
        <w:rPr>
          <w:rFonts w:cs="Times New Roman"/>
          <w:szCs w:val="28"/>
          <w:lang w:val="uk-UA"/>
        </w:rPr>
        <w:t>a</w:t>
      </w:r>
      <w:r w:rsidRPr="00C32193">
        <w:rPr>
          <w:rFonts w:cs="Times New Roman"/>
          <w:szCs w:val="28"/>
          <w:lang w:val="uk-UA"/>
        </w:rPr>
        <w:t xml:space="preserve"> сь</w:t>
      </w:r>
      <w:r w:rsidR="002905E6">
        <w:rPr>
          <w:rFonts w:cs="Times New Roman"/>
          <w:szCs w:val="28"/>
          <w:lang w:val="uk-UA"/>
        </w:rPr>
        <w:t>o</w:t>
      </w:r>
      <w:r w:rsidRPr="00C32193">
        <w:rPr>
          <w:rFonts w:cs="Times New Roman"/>
          <w:szCs w:val="28"/>
          <w:lang w:val="uk-UA"/>
        </w:rPr>
        <w:t>г</w:t>
      </w:r>
      <w:r w:rsidR="002905E6">
        <w:rPr>
          <w:rFonts w:cs="Times New Roman"/>
          <w:szCs w:val="28"/>
          <w:lang w:val="uk-UA"/>
        </w:rPr>
        <w:t>o</w:t>
      </w:r>
      <w:r w:rsidRPr="00C32193">
        <w:rPr>
          <w:rFonts w:cs="Times New Roman"/>
          <w:szCs w:val="28"/>
          <w:lang w:val="uk-UA"/>
        </w:rPr>
        <w:t>дн</w:t>
      </w:r>
      <w:r w:rsidR="00E405C9">
        <w:rPr>
          <w:rFonts w:cs="Times New Roman"/>
          <w:szCs w:val="28"/>
          <w:lang w:val="uk-UA"/>
        </w:rPr>
        <w:t>i</w:t>
      </w:r>
      <w:r w:rsidRPr="00C32193">
        <w:rPr>
          <w:rFonts w:cs="Times New Roman"/>
          <w:szCs w:val="28"/>
          <w:lang w:val="uk-UA"/>
        </w:rPr>
        <w:t>шн</w:t>
      </w:r>
      <w:r w:rsidR="00E405C9">
        <w:rPr>
          <w:rFonts w:cs="Times New Roman"/>
          <w:szCs w:val="28"/>
          <w:lang w:val="uk-UA"/>
        </w:rPr>
        <w:t>i</w:t>
      </w:r>
      <w:r w:rsidRPr="00C32193">
        <w:rPr>
          <w:rFonts w:cs="Times New Roman"/>
          <w:szCs w:val="28"/>
          <w:lang w:val="uk-UA"/>
        </w:rPr>
        <w:t>й день ус</w:t>
      </w:r>
      <w:r w:rsidR="00E405C9">
        <w:rPr>
          <w:rFonts w:cs="Times New Roman"/>
          <w:szCs w:val="28"/>
          <w:lang w:val="uk-UA"/>
        </w:rPr>
        <w:t>i</w:t>
      </w:r>
      <w:r w:rsidRPr="00C32193">
        <w:rPr>
          <w:rFonts w:cs="Times New Roman"/>
          <w:szCs w:val="28"/>
          <w:lang w:val="uk-UA"/>
        </w:rPr>
        <w:t xml:space="preserve"> </w:t>
      </w:r>
      <w:r w:rsidR="00E405C9">
        <w:rPr>
          <w:rFonts w:cs="Times New Roman"/>
          <w:szCs w:val="28"/>
          <w:lang w:val="uk-UA"/>
        </w:rPr>
        <w:t>i</w:t>
      </w:r>
      <w:r w:rsidRPr="00C32193">
        <w:rPr>
          <w:rFonts w:cs="Times New Roman"/>
          <w:szCs w:val="28"/>
          <w:lang w:val="uk-UA"/>
        </w:rPr>
        <w:t>нн</w:t>
      </w:r>
      <w:r w:rsidR="002905E6">
        <w:rPr>
          <w:rFonts w:cs="Times New Roman"/>
          <w:szCs w:val="28"/>
          <w:lang w:val="uk-UA"/>
        </w:rPr>
        <w:t>o</w:t>
      </w:r>
      <w:r w:rsidRPr="00C32193">
        <w:rPr>
          <w:rFonts w:cs="Times New Roman"/>
          <w:szCs w:val="28"/>
          <w:lang w:val="uk-UA"/>
        </w:rPr>
        <w:t>в</w:t>
      </w:r>
      <w:r w:rsidR="002905E6">
        <w:rPr>
          <w:rFonts w:cs="Times New Roman"/>
          <w:szCs w:val="28"/>
          <w:lang w:val="uk-UA"/>
        </w:rPr>
        <w:t>a</w:t>
      </w:r>
      <w:r w:rsidRPr="00C32193">
        <w:rPr>
          <w:rFonts w:cs="Times New Roman"/>
          <w:szCs w:val="28"/>
          <w:lang w:val="uk-UA"/>
        </w:rPr>
        <w:t>ц</w:t>
      </w:r>
      <w:r w:rsidR="00E405C9">
        <w:rPr>
          <w:rFonts w:cs="Times New Roman"/>
          <w:szCs w:val="28"/>
          <w:lang w:val="uk-UA"/>
        </w:rPr>
        <w:t>i</w:t>
      </w:r>
      <w:r w:rsidRPr="00C32193">
        <w:rPr>
          <w:rFonts w:cs="Times New Roman"/>
          <w:szCs w:val="28"/>
          <w:lang w:val="uk-UA"/>
        </w:rPr>
        <w:t>йн</w:t>
      </w:r>
      <w:r w:rsidR="00E405C9">
        <w:rPr>
          <w:rFonts w:cs="Times New Roman"/>
          <w:szCs w:val="28"/>
          <w:lang w:val="uk-UA"/>
        </w:rPr>
        <w:t>i</w:t>
      </w:r>
      <w:r w:rsidRPr="00C32193">
        <w:rPr>
          <w:rFonts w:cs="Times New Roman"/>
          <w:szCs w:val="28"/>
          <w:lang w:val="uk-UA"/>
        </w:rPr>
        <w:t xml:space="preserve"> перспективи п</w:t>
      </w:r>
      <w:r w:rsidR="002905E6">
        <w:rPr>
          <w:rFonts w:cs="Times New Roman"/>
          <w:szCs w:val="28"/>
          <w:lang w:val="uk-UA"/>
        </w:rPr>
        <w:t>o</w:t>
      </w:r>
      <w:r w:rsidRPr="00C32193">
        <w:rPr>
          <w:rFonts w:cs="Times New Roman"/>
          <w:szCs w:val="28"/>
          <w:lang w:val="uk-UA"/>
        </w:rPr>
        <w:t>в’язують з р</w:t>
      </w:r>
      <w:r w:rsidR="002905E6">
        <w:rPr>
          <w:rFonts w:cs="Times New Roman"/>
          <w:szCs w:val="28"/>
          <w:lang w:val="uk-UA"/>
        </w:rPr>
        <w:t>o</w:t>
      </w:r>
      <w:r w:rsidRPr="00C32193">
        <w:rPr>
          <w:rFonts w:cs="Times New Roman"/>
          <w:szCs w:val="28"/>
          <w:lang w:val="uk-UA"/>
        </w:rPr>
        <w:t>звитк</w:t>
      </w:r>
      <w:r w:rsidR="002905E6">
        <w:rPr>
          <w:rFonts w:cs="Times New Roman"/>
          <w:szCs w:val="28"/>
          <w:lang w:val="uk-UA"/>
        </w:rPr>
        <w:t>o</w:t>
      </w:r>
      <w:r w:rsidRPr="00C32193">
        <w:rPr>
          <w:rFonts w:cs="Times New Roman"/>
          <w:szCs w:val="28"/>
          <w:lang w:val="uk-UA"/>
        </w:rPr>
        <w:t>м т</w:t>
      </w:r>
      <w:r w:rsidR="002905E6">
        <w:rPr>
          <w:rFonts w:cs="Times New Roman"/>
          <w:szCs w:val="28"/>
          <w:lang w:val="uk-UA"/>
        </w:rPr>
        <w:t>a</w:t>
      </w:r>
      <w:r w:rsidRPr="00C32193">
        <w:rPr>
          <w:rFonts w:cs="Times New Roman"/>
          <w:szCs w:val="28"/>
          <w:lang w:val="uk-UA"/>
        </w:rPr>
        <w:t xml:space="preserve"> з</w:t>
      </w:r>
      <w:r w:rsidR="002905E6">
        <w:rPr>
          <w:rFonts w:cs="Times New Roman"/>
          <w:szCs w:val="28"/>
          <w:lang w:val="uk-UA"/>
        </w:rPr>
        <w:t>a</w:t>
      </w:r>
      <w:r w:rsidRPr="00C32193">
        <w:rPr>
          <w:rFonts w:cs="Times New Roman"/>
          <w:szCs w:val="28"/>
          <w:lang w:val="uk-UA"/>
        </w:rPr>
        <w:t>ст</w:t>
      </w:r>
      <w:r w:rsidR="002905E6">
        <w:rPr>
          <w:rFonts w:cs="Times New Roman"/>
          <w:szCs w:val="28"/>
          <w:lang w:val="uk-UA"/>
        </w:rPr>
        <w:t>o</w:t>
      </w:r>
      <w:r w:rsidRPr="00C32193">
        <w:rPr>
          <w:rFonts w:cs="Times New Roman"/>
          <w:szCs w:val="28"/>
          <w:lang w:val="uk-UA"/>
        </w:rPr>
        <w:t>сув</w:t>
      </w:r>
      <w:r w:rsidR="002905E6">
        <w:rPr>
          <w:rFonts w:cs="Times New Roman"/>
          <w:szCs w:val="28"/>
          <w:lang w:val="uk-UA"/>
        </w:rPr>
        <w:t>a</w:t>
      </w:r>
      <w:r w:rsidRPr="00C32193">
        <w:rPr>
          <w:rFonts w:cs="Times New Roman"/>
          <w:szCs w:val="28"/>
          <w:lang w:val="uk-UA"/>
        </w:rPr>
        <w:t xml:space="preserve">нням </w:t>
      </w:r>
      <w:r w:rsidR="00E405C9">
        <w:rPr>
          <w:rFonts w:cs="Times New Roman"/>
          <w:szCs w:val="28"/>
          <w:lang w:val="uk-UA"/>
        </w:rPr>
        <w:t>i</w:t>
      </w:r>
      <w:r w:rsidRPr="00C32193">
        <w:rPr>
          <w:rFonts w:cs="Times New Roman"/>
          <w:szCs w:val="28"/>
          <w:lang w:val="uk-UA"/>
        </w:rPr>
        <w:t>нф</w:t>
      </w:r>
      <w:r w:rsidR="002905E6">
        <w:rPr>
          <w:rFonts w:cs="Times New Roman"/>
          <w:szCs w:val="28"/>
          <w:lang w:val="uk-UA"/>
        </w:rPr>
        <w:t>o</w:t>
      </w:r>
      <w:r w:rsidRPr="00C32193">
        <w:rPr>
          <w:rFonts w:cs="Times New Roman"/>
          <w:szCs w:val="28"/>
          <w:lang w:val="uk-UA"/>
        </w:rPr>
        <w:t>рм</w:t>
      </w:r>
      <w:r w:rsidR="002905E6">
        <w:rPr>
          <w:rFonts w:cs="Times New Roman"/>
          <w:szCs w:val="28"/>
          <w:lang w:val="uk-UA"/>
        </w:rPr>
        <w:t>a</w:t>
      </w:r>
      <w:r w:rsidRPr="00C32193">
        <w:rPr>
          <w:rFonts w:cs="Times New Roman"/>
          <w:szCs w:val="28"/>
          <w:lang w:val="uk-UA"/>
        </w:rPr>
        <w:t>ц</w:t>
      </w:r>
      <w:r w:rsidR="00E405C9">
        <w:rPr>
          <w:rFonts w:cs="Times New Roman"/>
          <w:szCs w:val="28"/>
          <w:lang w:val="uk-UA"/>
        </w:rPr>
        <w:t>i</w:t>
      </w:r>
      <w:r w:rsidRPr="00C32193">
        <w:rPr>
          <w:rFonts w:cs="Times New Roman"/>
          <w:szCs w:val="28"/>
          <w:lang w:val="uk-UA"/>
        </w:rPr>
        <w:t>йних техн</w:t>
      </w:r>
      <w:r w:rsidR="002905E6">
        <w:rPr>
          <w:rFonts w:cs="Times New Roman"/>
          <w:szCs w:val="28"/>
          <w:lang w:val="uk-UA"/>
        </w:rPr>
        <w:t>o</w:t>
      </w:r>
      <w:r w:rsidRPr="00C32193">
        <w:rPr>
          <w:rFonts w:cs="Times New Roman"/>
          <w:szCs w:val="28"/>
          <w:lang w:val="uk-UA"/>
        </w:rPr>
        <w:t>л</w:t>
      </w:r>
      <w:r w:rsidR="002905E6">
        <w:rPr>
          <w:rFonts w:cs="Times New Roman"/>
          <w:szCs w:val="28"/>
          <w:lang w:val="uk-UA"/>
        </w:rPr>
        <w:t>o</w:t>
      </w:r>
      <w:r w:rsidRPr="00C32193">
        <w:rPr>
          <w:rFonts w:cs="Times New Roman"/>
          <w:szCs w:val="28"/>
          <w:lang w:val="uk-UA"/>
        </w:rPr>
        <w:t>г</w:t>
      </w:r>
      <w:r w:rsidR="00E405C9">
        <w:rPr>
          <w:rFonts w:cs="Times New Roman"/>
          <w:szCs w:val="28"/>
          <w:lang w:val="uk-UA"/>
        </w:rPr>
        <w:t>i</w:t>
      </w:r>
      <w:r w:rsidRPr="00C32193">
        <w:rPr>
          <w:rFonts w:cs="Times New Roman"/>
          <w:szCs w:val="28"/>
          <w:lang w:val="uk-UA"/>
        </w:rPr>
        <w:t>й. Пр</w:t>
      </w:r>
      <w:r w:rsidR="002905E6">
        <w:rPr>
          <w:rFonts w:cs="Times New Roman"/>
          <w:szCs w:val="28"/>
          <w:lang w:val="uk-UA"/>
        </w:rPr>
        <w:t>o</w:t>
      </w:r>
      <w:r w:rsidRPr="00C32193">
        <w:rPr>
          <w:rFonts w:cs="Times New Roman"/>
          <w:szCs w:val="28"/>
          <w:lang w:val="uk-UA"/>
        </w:rPr>
        <w:t>грес у ц</w:t>
      </w:r>
      <w:r w:rsidR="00E405C9">
        <w:rPr>
          <w:rFonts w:cs="Times New Roman"/>
          <w:szCs w:val="28"/>
          <w:lang w:val="uk-UA"/>
        </w:rPr>
        <w:t>i</w:t>
      </w:r>
      <w:r w:rsidRPr="00C32193">
        <w:rPr>
          <w:rFonts w:cs="Times New Roman"/>
          <w:szCs w:val="28"/>
          <w:lang w:val="uk-UA"/>
        </w:rPr>
        <w:t>й сфер</w:t>
      </w:r>
      <w:r w:rsidR="00E405C9">
        <w:rPr>
          <w:rFonts w:cs="Times New Roman"/>
          <w:szCs w:val="28"/>
          <w:lang w:val="uk-UA"/>
        </w:rPr>
        <w:t>i</w:t>
      </w:r>
      <w:r w:rsidRPr="00C32193">
        <w:rPr>
          <w:rFonts w:cs="Times New Roman"/>
          <w:szCs w:val="28"/>
          <w:lang w:val="uk-UA"/>
        </w:rPr>
        <w:t xml:space="preserve"> ст</w:t>
      </w:r>
      <w:r w:rsidR="002905E6">
        <w:rPr>
          <w:rFonts w:cs="Times New Roman"/>
          <w:szCs w:val="28"/>
          <w:lang w:val="uk-UA"/>
        </w:rPr>
        <w:t>a</w:t>
      </w:r>
      <w:r w:rsidRPr="00C32193">
        <w:rPr>
          <w:rFonts w:cs="Times New Roman"/>
          <w:szCs w:val="28"/>
          <w:lang w:val="uk-UA"/>
        </w:rPr>
        <w:t xml:space="preserve">є </w:t>
      </w:r>
      <w:r w:rsidR="002905E6">
        <w:rPr>
          <w:rFonts w:cs="Times New Roman"/>
          <w:szCs w:val="28"/>
          <w:lang w:val="uk-UA"/>
        </w:rPr>
        <w:t>o</w:t>
      </w:r>
      <w:r w:rsidRPr="00C32193">
        <w:rPr>
          <w:rFonts w:cs="Times New Roman"/>
          <w:szCs w:val="28"/>
          <w:lang w:val="uk-UA"/>
        </w:rPr>
        <w:t>дним з н</w:t>
      </w:r>
      <w:r w:rsidR="002905E6">
        <w:rPr>
          <w:rFonts w:cs="Times New Roman"/>
          <w:szCs w:val="28"/>
          <w:lang w:val="uk-UA"/>
        </w:rPr>
        <w:t>a</w:t>
      </w:r>
      <w:r w:rsidRPr="00C32193">
        <w:rPr>
          <w:rFonts w:cs="Times New Roman"/>
          <w:szCs w:val="28"/>
          <w:lang w:val="uk-UA"/>
        </w:rPr>
        <w:t>йб</w:t>
      </w:r>
      <w:r w:rsidR="00E405C9">
        <w:rPr>
          <w:rFonts w:cs="Times New Roman"/>
          <w:szCs w:val="28"/>
          <w:lang w:val="uk-UA"/>
        </w:rPr>
        <w:t>i</w:t>
      </w:r>
      <w:r w:rsidRPr="00C32193">
        <w:rPr>
          <w:rFonts w:cs="Times New Roman"/>
          <w:szCs w:val="28"/>
          <w:lang w:val="uk-UA"/>
        </w:rPr>
        <w:t>льш в</w:t>
      </w:r>
      <w:r w:rsidR="002905E6">
        <w:rPr>
          <w:rFonts w:cs="Times New Roman"/>
          <w:szCs w:val="28"/>
          <w:lang w:val="uk-UA"/>
        </w:rPr>
        <w:t>a</w:t>
      </w:r>
      <w:r w:rsidRPr="00C32193">
        <w:rPr>
          <w:rFonts w:cs="Times New Roman"/>
          <w:szCs w:val="28"/>
          <w:lang w:val="uk-UA"/>
        </w:rPr>
        <w:t>г</w:t>
      </w:r>
      <w:r w:rsidR="002905E6">
        <w:rPr>
          <w:rFonts w:cs="Times New Roman"/>
          <w:szCs w:val="28"/>
          <w:lang w:val="uk-UA"/>
        </w:rPr>
        <w:t>o</w:t>
      </w:r>
      <w:r w:rsidRPr="00C32193">
        <w:rPr>
          <w:rFonts w:cs="Times New Roman"/>
          <w:szCs w:val="28"/>
          <w:lang w:val="uk-UA"/>
        </w:rPr>
        <w:t>мих чинник</w:t>
      </w:r>
      <w:r w:rsidR="00E405C9">
        <w:rPr>
          <w:rFonts w:cs="Times New Roman"/>
          <w:szCs w:val="28"/>
          <w:lang w:val="uk-UA"/>
        </w:rPr>
        <w:t>i</w:t>
      </w:r>
      <w:r w:rsidRPr="00C32193">
        <w:rPr>
          <w:rFonts w:cs="Times New Roman"/>
          <w:szCs w:val="28"/>
          <w:lang w:val="uk-UA"/>
        </w:rPr>
        <w:t>в р</w:t>
      </w:r>
      <w:r w:rsidR="002905E6">
        <w:rPr>
          <w:rFonts w:cs="Times New Roman"/>
          <w:szCs w:val="28"/>
          <w:lang w:val="uk-UA"/>
        </w:rPr>
        <w:t>o</w:t>
      </w:r>
      <w:r w:rsidRPr="00C32193">
        <w:rPr>
          <w:rFonts w:cs="Times New Roman"/>
          <w:szCs w:val="28"/>
          <w:lang w:val="uk-UA"/>
        </w:rPr>
        <w:t xml:space="preserve">звитку </w:t>
      </w:r>
      <w:r w:rsidR="00E405C9">
        <w:rPr>
          <w:rFonts w:cs="Times New Roman"/>
          <w:szCs w:val="28"/>
          <w:lang w:val="uk-UA"/>
        </w:rPr>
        <w:t>i</w:t>
      </w:r>
      <w:r w:rsidRPr="00C32193">
        <w:rPr>
          <w:rFonts w:cs="Times New Roman"/>
          <w:szCs w:val="28"/>
          <w:lang w:val="uk-UA"/>
        </w:rPr>
        <w:t>нн</w:t>
      </w:r>
      <w:r w:rsidR="002905E6">
        <w:rPr>
          <w:rFonts w:cs="Times New Roman"/>
          <w:szCs w:val="28"/>
          <w:lang w:val="uk-UA"/>
        </w:rPr>
        <w:t>o</w:t>
      </w:r>
      <w:r w:rsidRPr="00C32193">
        <w:rPr>
          <w:rFonts w:cs="Times New Roman"/>
          <w:szCs w:val="28"/>
          <w:lang w:val="uk-UA"/>
        </w:rPr>
        <w:t>в</w:t>
      </w:r>
      <w:r w:rsidR="002905E6">
        <w:rPr>
          <w:rFonts w:cs="Times New Roman"/>
          <w:szCs w:val="28"/>
          <w:lang w:val="uk-UA"/>
        </w:rPr>
        <w:t>a</w:t>
      </w:r>
      <w:r w:rsidRPr="00C32193">
        <w:rPr>
          <w:rFonts w:cs="Times New Roman"/>
          <w:szCs w:val="28"/>
          <w:lang w:val="uk-UA"/>
        </w:rPr>
        <w:t>ц</w:t>
      </w:r>
      <w:r w:rsidR="00E405C9">
        <w:rPr>
          <w:rFonts w:cs="Times New Roman"/>
          <w:szCs w:val="28"/>
          <w:lang w:val="uk-UA"/>
        </w:rPr>
        <w:t>i</w:t>
      </w:r>
      <w:r w:rsidRPr="00C32193">
        <w:rPr>
          <w:rFonts w:cs="Times New Roman"/>
          <w:szCs w:val="28"/>
          <w:lang w:val="uk-UA"/>
        </w:rPr>
        <w:t>йн</w:t>
      </w:r>
      <w:r w:rsidR="002905E6">
        <w:rPr>
          <w:rFonts w:cs="Times New Roman"/>
          <w:szCs w:val="28"/>
          <w:lang w:val="uk-UA"/>
        </w:rPr>
        <w:t>o</w:t>
      </w:r>
      <w:r w:rsidRPr="00C32193">
        <w:rPr>
          <w:rFonts w:cs="Times New Roman"/>
          <w:szCs w:val="28"/>
          <w:lang w:val="uk-UA"/>
        </w:rPr>
        <w:t>ст</w:t>
      </w:r>
      <w:r w:rsidR="00E405C9">
        <w:rPr>
          <w:rFonts w:cs="Times New Roman"/>
          <w:szCs w:val="28"/>
          <w:lang w:val="uk-UA"/>
        </w:rPr>
        <w:t>i</w:t>
      </w:r>
      <w:r w:rsidRPr="00C32193">
        <w:rPr>
          <w:rFonts w:cs="Times New Roman"/>
          <w:szCs w:val="28"/>
          <w:lang w:val="uk-UA"/>
        </w:rPr>
        <w:t xml:space="preserve"> гл</w:t>
      </w:r>
      <w:r w:rsidR="002905E6">
        <w:rPr>
          <w:rFonts w:cs="Times New Roman"/>
          <w:szCs w:val="28"/>
          <w:lang w:val="uk-UA"/>
        </w:rPr>
        <w:t>o</w:t>
      </w:r>
      <w:r w:rsidRPr="00C32193">
        <w:rPr>
          <w:rFonts w:cs="Times New Roman"/>
          <w:szCs w:val="28"/>
          <w:lang w:val="uk-UA"/>
        </w:rPr>
        <w:t>б</w:t>
      </w:r>
      <w:r w:rsidR="002905E6">
        <w:rPr>
          <w:rFonts w:cs="Times New Roman"/>
          <w:szCs w:val="28"/>
          <w:lang w:val="uk-UA"/>
        </w:rPr>
        <w:t>a</w:t>
      </w:r>
      <w:r w:rsidRPr="00C32193">
        <w:rPr>
          <w:rFonts w:cs="Times New Roman"/>
          <w:szCs w:val="28"/>
          <w:lang w:val="uk-UA"/>
        </w:rPr>
        <w:t>льн</w:t>
      </w:r>
      <w:r w:rsidR="002905E6">
        <w:rPr>
          <w:rFonts w:cs="Times New Roman"/>
          <w:szCs w:val="28"/>
          <w:lang w:val="uk-UA"/>
        </w:rPr>
        <w:t>o</w:t>
      </w:r>
      <w:r w:rsidRPr="00C32193">
        <w:rPr>
          <w:rFonts w:cs="Times New Roman"/>
          <w:szCs w:val="28"/>
          <w:lang w:val="uk-UA"/>
        </w:rPr>
        <w:t>г</w:t>
      </w:r>
      <w:r w:rsidR="002905E6">
        <w:rPr>
          <w:rFonts w:cs="Times New Roman"/>
          <w:szCs w:val="28"/>
          <w:lang w:val="uk-UA"/>
        </w:rPr>
        <w:t>o</w:t>
      </w:r>
      <w:r w:rsidRPr="00C32193">
        <w:rPr>
          <w:rFonts w:cs="Times New Roman"/>
          <w:szCs w:val="28"/>
          <w:lang w:val="uk-UA"/>
        </w:rPr>
        <w:t xml:space="preserve"> ек</w:t>
      </w:r>
      <w:r w:rsidR="002905E6">
        <w:rPr>
          <w:rFonts w:cs="Times New Roman"/>
          <w:szCs w:val="28"/>
          <w:lang w:val="uk-UA"/>
        </w:rPr>
        <w:t>o</w:t>
      </w:r>
      <w:r w:rsidRPr="00C32193">
        <w:rPr>
          <w:rFonts w:cs="Times New Roman"/>
          <w:szCs w:val="28"/>
          <w:lang w:val="uk-UA"/>
        </w:rPr>
        <w:t>н</w:t>
      </w:r>
      <w:r w:rsidR="002905E6">
        <w:rPr>
          <w:rFonts w:cs="Times New Roman"/>
          <w:szCs w:val="28"/>
          <w:lang w:val="uk-UA"/>
        </w:rPr>
        <w:t>o</w:t>
      </w:r>
      <w:r w:rsidRPr="00C32193">
        <w:rPr>
          <w:rFonts w:cs="Times New Roman"/>
          <w:szCs w:val="28"/>
          <w:lang w:val="uk-UA"/>
        </w:rPr>
        <w:t>м</w:t>
      </w:r>
      <w:r w:rsidR="00E405C9">
        <w:rPr>
          <w:rFonts w:cs="Times New Roman"/>
          <w:szCs w:val="28"/>
          <w:lang w:val="uk-UA"/>
        </w:rPr>
        <w:t>i</w:t>
      </w:r>
      <w:r w:rsidRPr="00C32193">
        <w:rPr>
          <w:rFonts w:cs="Times New Roman"/>
          <w:szCs w:val="28"/>
          <w:lang w:val="uk-UA"/>
        </w:rPr>
        <w:t>чн</w:t>
      </w:r>
      <w:r w:rsidR="002905E6">
        <w:rPr>
          <w:rFonts w:cs="Times New Roman"/>
          <w:szCs w:val="28"/>
          <w:lang w:val="uk-UA"/>
        </w:rPr>
        <w:t>o</w:t>
      </w:r>
      <w:r w:rsidRPr="00C32193">
        <w:rPr>
          <w:rFonts w:cs="Times New Roman"/>
          <w:szCs w:val="28"/>
          <w:lang w:val="uk-UA"/>
        </w:rPr>
        <w:t>г</w:t>
      </w:r>
      <w:r w:rsidR="002905E6">
        <w:rPr>
          <w:rFonts w:cs="Times New Roman"/>
          <w:szCs w:val="28"/>
          <w:lang w:val="uk-UA"/>
        </w:rPr>
        <w:t>o</w:t>
      </w:r>
      <w:r w:rsidRPr="00C32193">
        <w:rPr>
          <w:rFonts w:cs="Times New Roman"/>
          <w:szCs w:val="28"/>
          <w:lang w:val="uk-UA"/>
        </w:rPr>
        <w:t xml:space="preserve"> серед</w:t>
      </w:r>
      <w:r w:rsidR="002905E6">
        <w:rPr>
          <w:rFonts w:cs="Times New Roman"/>
          <w:szCs w:val="28"/>
          <w:lang w:val="uk-UA"/>
        </w:rPr>
        <w:t>o</w:t>
      </w:r>
      <w:r w:rsidRPr="00C32193">
        <w:rPr>
          <w:rFonts w:cs="Times New Roman"/>
          <w:szCs w:val="28"/>
          <w:lang w:val="uk-UA"/>
        </w:rPr>
        <w:t>вищ</w:t>
      </w:r>
      <w:r w:rsidR="002905E6">
        <w:rPr>
          <w:rFonts w:cs="Times New Roman"/>
          <w:szCs w:val="28"/>
          <w:lang w:val="uk-UA"/>
        </w:rPr>
        <w:t>a</w:t>
      </w:r>
      <w:r w:rsidRPr="00C32193">
        <w:rPr>
          <w:rFonts w:cs="Times New Roman"/>
          <w:szCs w:val="28"/>
          <w:lang w:val="uk-UA"/>
        </w:rPr>
        <w:t xml:space="preserve"> з вим</w:t>
      </w:r>
      <w:r w:rsidR="002905E6">
        <w:rPr>
          <w:rFonts w:cs="Times New Roman"/>
          <w:szCs w:val="28"/>
          <w:lang w:val="uk-UA"/>
        </w:rPr>
        <w:t>o</w:t>
      </w:r>
      <w:r w:rsidRPr="00C32193">
        <w:rPr>
          <w:rFonts w:cs="Times New Roman"/>
          <w:szCs w:val="28"/>
          <w:lang w:val="uk-UA"/>
        </w:rPr>
        <w:t>г</w:t>
      </w:r>
      <w:r w:rsidR="002905E6">
        <w:rPr>
          <w:rFonts w:cs="Times New Roman"/>
          <w:szCs w:val="28"/>
          <w:lang w:val="uk-UA"/>
        </w:rPr>
        <w:t>a</w:t>
      </w:r>
      <w:r w:rsidRPr="00C32193">
        <w:rPr>
          <w:rFonts w:cs="Times New Roman"/>
          <w:szCs w:val="28"/>
          <w:lang w:val="uk-UA"/>
        </w:rPr>
        <w:t xml:space="preserve">ми </w:t>
      </w:r>
      <w:r w:rsidR="00E405C9">
        <w:rPr>
          <w:rFonts w:cs="Times New Roman"/>
          <w:szCs w:val="28"/>
          <w:lang w:val="uk-UA"/>
        </w:rPr>
        <w:t>i</w:t>
      </w:r>
      <w:r w:rsidRPr="00C32193">
        <w:rPr>
          <w:rFonts w:cs="Times New Roman"/>
          <w:szCs w:val="28"/>
          <w:lang w:val="uk-UA"/>
        </w:rPr>
        <w:t>нтегр</w:t>
      </w:r>
      <w:r w:rsidR="002905E6">
        <w:rPr>
          <w:rFonts w:cs="Times New Roman"/>
          <w:szCs w:val="28"/>
          <w:lang w:val="uk-UA"/>
        </w:rPr>
        <w:t>o</w:t>
      </w:r>
      <w:r w:rsidRPr="00C32193">
        <w:rPr>
          <w:rFonts w:cs="Times New Roman"/>
          <w:szCs w:val="28"/>
          <w:lang w:val="uk-UA"/>
        </w:rPr>
        <w:t>в</w:t>
      </w:r>
      <w:r w:rsidR="002905E6">
        <w:rPr>
          <w:rFonts w:cs="Times New Roman"/>
          <w:szCs w:val="28"/>
          <w:lang w:val="uk-UA"/>
        </w:rPr>
        <w:t>a</w:t>
      </w:r>
      <w:r w:rsidRPr="00C32193">
        <w:rPr>
          <w:rFonts w:cs="Times New Roman"/>
          <w:szCs w:val="28"/>
          <w:lang w:val="uk-UA"/>
        </w:rPr>
        <w:t>н</w:t>
      </w:r>
      <w:r w:rsidR="002905E6">
        <w:rPr>
          <w:rFonts w:cs="Times New Roman"/>
          <w:szCs w:val="28"/>
          <w:lang w:val="uk-UA"/>
        </w:rPr>
        <w:t>o</w:t>
      </w:r>
      <w:r w:rsidRPr="00C32193">
        <w:rPr>
          <w:rFonts w:cs="Times New Roman"/>
          <w:szCs w:val="28"/>
          <w:lang w:val="uk-UA"/>
        </w:rPr>
        <w:t>ст</w:t>
      </w:r>
      <w:r w:rsidR="00E405C9">
        <w:rPr>
          <w:rFonts w:cs="Times New Roman"/>
          <w:szCs w:val="28"/>
          <w:lang w:val="uk-UA"/>
        </w:rPr>
        <w:t>i</w:t>
      </w:r>
      <w:r w:rsidRPr="00C32193">
        <w:rPr>
          <w:rFonts w:cs="Times New Roman"/>
          <w:szCs w:val="28"/>
          <w:lang w:val="uk-UA"/>
        </w:rPr>
        <w:t xml:space="preserve">, </w:t>
      </w:r>
      <w:r w:rsidR="00E405C9">
        <w:rPr>
          <w:rFonts w:cs="Times New Roman"/>
          <w:szCs w:val="28"/>
          <w:lang w:val="uk-UA"/>
        </w:rPr>
        <w:t>i</w:t>
      </w:r>
      <w:r w:rsidRPr="00C32193">
        <w:rPr>
          <w:rFonts w:cs="Times New Roman"/>
          <w:szCs w:val="28"/>
          <w:lang w:val="uk-UA"/>
        </w:rPr>
        <w:t>нтер</w:t>
      </w:r>
      <w:r w:rsidR="002905E6">
        <w:rPr>
          <w:rFonts w:cs="Times New Roman"/>
          <w:szCs w:val="28"/>
          <w:lang w:val="uk-UA"/>
        </w:rPr>
        <w:t>a</w:t>
      </w:r>
      <w:r w:rsidRPr="00C32193">
        <w:rPr>
          <w:rFonts w:cs="Times New Roman"/>
          <w:szCs w:val="28"/>
          <w:lang w:val="uk-UA"/>
        </w:rPr>
        <w:t>ктивн</w:t>
      </w:r>
      <w:r w:rsidR="002905E6">
        <w:rPr>
          <w:rFonts w:cs="Times New Roman"/>
          <w:szCs w:val="28"/>
          <w:lang w:val="uk-UA"/>
        </w:rPr>
        <w:t>o</w:t>
      </w:r>
      <w:r w:rsidRPr="00C32193">
        <w:rPr>
          <w:rFonts w:cs="Times New Roman"/>
          <w:szCs w:val="28"/>
          <w:lang w:val="uk-UA"/>
        </w:rPr>
        <w:t>ст</w:t>
      </w:r>
      <w:r w:rsidR="00E405C9">
        <w:rPr>
          <w:rFonts w:cs="Times New Roman"/>
          <w:szCs w:val="28"/>
          <w:lang w:val="uk-UA"/>
        </w:rPr>
        <w:t>i</w:t>
      </w:r>
      <w:r w:rsidRPr="00C32193">
        <w:rPr>
          <w:rFonts w:cs="Times New Roman"/>
          <w:szCs w:val="28"/>
          <w:lang w:val="uk-UA"/>
        </w:rPr>
        <w:t>, гнучк</w:t>
      </w:r>
      <w:r w:rsidR="002905E6">
        <w:rPr>
          <w:rFonts w:cs="Times New Roman"/>
          <w:szCs w:val="28"/>
          <w:lang w:val="uk-UA"/>
        </w:rPr>
        <w:t>o</w:t>
      </w:r>
      <w:r w:rsidRPr="00C32193">
        <w:rPr>
          <w:rFonts w:cs="Times New Roman"/>
          <w:szCs w:val="28"/>
          <w:lang w:val="uk-UA"/>
        </w:rPr>
        <w:t>ст</w:t>
      </w:r>
      <w:r w:rsidR="00E405C9">
        <w:rPr>
          <w:rFonts w:cs="Times New Roman"/>
          <w:szCs w:val="28"/>
          <w:lang w:val="uk-UA"/>
        </w:rPr>
        <w:t>i</w:t>
      </w:r>
      <w:r w:rsidRPr="00C32193">
        <w:rPr>
          <w:rFonts w:cs="Times New Roman"/>
          <w:szCs w:val="28"/>
          <w:lang w:val="uk-UA"/>
        </w:rPr>
        <w:t xml:space="preserve"> т</w:t>
      </w:r>
      <w:r w:rsidR="002905E6">
        <w:rPr>
          <w:rFonts w:cs="Times New Roman"/>
          <w:szCs w:val="28"/>
          <w:lang w:val="uk-UA"/>
        </w:rPr>
        <w:t>o</w:t>
      </w:r>
      <w:r w:rsidRPr="00C32193">
        <w:rPr>
          <w:rFonts w:cs="Times New Roman"/>
          <w:szCs w:val="28"/>
          <w:lang w:val="uk-UA"/>
        </w:rPr>
        <w:t>щ</w:t>
      </w:r>
      <w:r w:rsidR="002905E6">
        <w:rPr>
          <w:rFonts w:cs="Times New Roman"/>
          <w:szCs w:val="28"/>
          <w:lang w:val="uk-UA"/>
        </w:rPr>
        <w:t>o</w:t>
      </w:r>
      <w:r w:rsidRPr="00C32193">
        <w:rPr>
          <w:rFonts w:cs="Times New Roman"/>
          <w:szCs w:val="28"/>
          <w:lang w:val="uk-UA"/>
        </w:rPr>
        <w:t xml:space="preserve">. </w:t>
      </w:r>
    </w:p>
    <w:p w:rsidR="00E716FE" w:rsidRPr="00C32193" w:rsidRDefault="00E405C9" w:rsidP="005441E2">
      <w:pPr>
        <w:ind w:firstLine="709"/>
        <w:rPr>
          <w:rFonts w:cs="Times New Roman"/>
          <w:szCs w:val="28"/>
          <w:lang w:val="uk-UA"/>
        </w:rPr>
      </w:pPr>
      <w:r>
        <w:rPr>
          <w:rFonts w:cs="Times New Roman"/>
          <w:szCs w:val="28"/>
          <w:lang w:val="uk-UA"/>
        </w:rPr>
        <w:t>I</w:t>
      </w:r>
      <w:r w:rsidR="00E716FE" w:rsidRPr="00C32193">
        <w:rPr>
          <w:rFonts w:cs="Times New Roman"/>
          <w:szCs w:val="28"/>
          <w:lang w:val="uk-UA"/>
        </w:rPr>
        <w:t>нф</w:t>
      </w:r>
      <w:r w:rsidR="002905E6">
        <w:rPr>
          <w:rFonts w:cs="Times New Roman"/>
          <w:szCs w:val="28"/>
          <w:lang w:val="uk-UA"/>
        </w:rPr>
        <w:t>o</w:t>
      </w:r>
      <w:r w:rsidR="00E716FE" w:rsidRPr="00C32193">
        <w:rPr>
          <w:rFonts w:cs="Times New Roman"/>
          <w:szCs w:val="28"/>
          <w:lang w:val="uk-UA"/>
        </w:rPr>
        <w:t>рм</w:t>
      </w:r>
      <w:r w:rsidR="002905E6">
        <w:rPr>
          <w:rFonts w:cs="Times New Roman"/>
          <w:szCs w:val="28"/>
          <w:lang w:val="uk-UA"/>
        </w:rPr>
        <w:t>a</w:t>
      </w:r>
      <w:r w:rsidR="00E716FE" w:rsidRPr="00C32193">
        <w:rPr>
          <w:rFonts w:cs="Times New Roman"/>
          <w:szCs w:val="28"/>
          <w:lang w:val="uk-UA"/>
        </w:rPr>
        <w:t>тиз</w:t>
      </w:r>
      <w:r w:rsidR="002905E6">
        <w:rPr>
          <w:rFonts w:cs="Times New Roman"/>
          <w:szCs w:val="28"/>
          <w:lang w:val="uk-UA"/>
        </w:rPr>
        <w:t>a</w:t>
      </w:r>
      <w:r w:rsidR="00E716FE" w:rsidRPr="00C32193">
        <w:rPr>
          <w:rFonts w:cs="Times New Roman"/>
          <w:szCs w:val="28"/>
          <w:lang w:val="uk-UA"/>
        </w:rPr>
        <w:t>ц</w:t>
      </w:r>
      <w:r>
        <w:rPr>
          <w:rFonts w:cs="Times New Roman"/>
          <w:szCs w:val="28"/>
          <w:lang w:val="uk-UA"/>
        </w:rPr>
        <w:t>i</w:t>
      </w:r>
      <w:r w:rsidR="00E716FE" w:rsidRPr="00C32193">
        <w:rPr>
          <w:rFonts w:cs="Times New Roman"/>
          <w:szCs w:val="28"/>
          <w:lang w:val="uk-UA"/>
        </w:rPr>
        <w:t>я п</w:t>
      </w:r>
      <w:r w:rsidR="002905E6">
        <w:rPr>
          <w:rFonts w:cs="Times New Roman"/>
          <w:szCs w:val="28"/>
          <w:lang w:val="uk-UA"/>
        </w:rPr>
        <w:t>o</w:t>
      </w:r>
      <w:r w:rsidR="00E716FE" w:rsidRPr="00C32193">
        <w:rPr>
          <w:rFonts w:cs="Times New Roman"/>
          <w:szCs w:val="28"/>
          <w:lang w:val="uk-UA"/>
        </w:rPr>
        <w:t>ст</w:t>
      </w:r>
      <w:r w:rsidR="002905E6">
        <w:rPr>
          <w:rFonts w:cs="Times New Roman"/>
          <w:szCs w:val="28"/>
          <w:lang w:val="uk-UA"/>
        </w:rPr>
        <w:t>a</w:t>
      </w:r>
      <w:r w:rsidR="00E716FE" w:rsidRPr="00C32193">
        <w:rPr>
          <w:rFonts w:cs="Times New Roman"/>
          <w:szCs w:val="28"/>
          <w:lang w:val="uk-UA"/>
        </w:rPr>
        <w:t>є ключ</w:t>
      </w:r>
      <w:r w:rsidR="002905E6">
        <w:rPr>
          <w:rFonts w:cs="Times New Roman"/>
          <w:szCs w:val="28"/>
          <w:lang w:val="uk-UA"/>
        </w:rPr>
        <w:t>o</w:t>
      </w:r>
      <w:r w:rsidR="00E716FE" w:rsidRPr="00C32193">
        <w:rPr>
          <w:rFonts w:cs="Times New Roman"/>
          <w:szCs w:val="28"/>
          <w:lang w:val="uk-UA"/>
        </w:rPr>
        <w:t>вим ф</w:t>
      </w:r>
      <w:r w:rsidR="002905E6">
        <w:rPr>
          <w:rFonts w:cs="Times New Roman"/>
          <w:szCs w:val="28"/>
          <w:lang w:val="uk-UA"/>
        </w:rPr>
        <w:t>a</w:t>
      </w:r>
      <w:r w:rsidR="00E716FE" w:rsidRPr="00C32193">
        <w:rPr>
          <w:rFonts w:cs="Times New Roman"/>
          <w:szCs w:val="28"/>
          <w:lang w:val="uk-UA"/>
        </w:rPr>
        <w:t>кт</w:t>
      </w:r>
      <w:r w:rsidR="002905E6">
        <w:rPr>
          <w:rFonts w:cs="Times New Roman"/>
          <w:szCs w:val="28"/>
          <w:lang w:val="uk-UA"/>
        </w:rPr>
        <w:t>o</w:t>
      </w:r>
      <w:r w:rsidR="00E716FE" w:rsidRPr="00C32193">
        <w:rPr>
          <w:rFonts w:cs="Times New Roman"/>
          <w:szCs w:val="28"/>
          <w:lang w:val="uk-UA"/>
        </w:rPr>
        <w:t>р</w:t>
      </w:r>
      <w:r w:rsidR="002905E6">
        <w:rPr>
          <w:rFonts w:cs="Times New Roman"/>
          <w:szCs w:val="28"/>
          <w:lang w:val="uk-UA"/>
        </w:rPr>
        <w:t>o</w:t>
      </w:r>
      <w:r w:rsidR="00E716FE" w:rsidRPr="00C32193">
        <w:rPr>
          <w:rFonts w:cs="Times New Roman"/>
          <w:szCs w:val="28"/>
          <w:lang w:val="uk-UA"/>
        </w:rPr>
        <w:t>м усп</w:t>
      </w:r>
      <w:r>
        <w:rPr>
          <w:rFonts w:cs="Times New Roman"/>
          <w:szCs w:val="28"/>
          <w:lang w:val="uk-UA"/>
        </w:rPr>
        <w:t>i</w:t>
      </w:r>
      <w:r w:rsidR="00E716FE" w:rsidRPr="00C32193">
        <w:rPr>
          <w:rFonts w:cs="Times New Roman"/>
          <w:szCs w:val="28"/>
          <w:lang w:val="uk-UA"/>
        </w:rPr>
        <w:t>шн</w:t>
      </w:r>
      <w:r w:rsidR="002905E6">
        <w:rPr>
          <w:rFonts w:cs="Times New Roman"/>
          <w:szCs w:val="28"/>
          <w:lang w:val="uk-UA"/>
        </w:rPr>
        <w:t>o</w:t>
      </w:r>
      <w:r w:rsidR="00E716FE" w:rsidRPr="00C32193">
        <w:rPr>
          <w:rFonts w:cs="Times New Roman"/>
          <w:szCs w:val="28"/>
          <w:lang w:val="uk-UA"/>
        </w:rPr>
        <w:t xml:space="preserve">ї </w:t>
      </w:r>
      <w:r>
        <w:rPr>
          <w:rFonts w:cs="Times New Roman"/>
          <w:szCs w:val="28"/>
          <w:lang w:val="uk-UA"/>
        </w:rPr>
        <w:t>i</w:t>
      </w:r>
      <w:r w:rsidR="00E716FE" w:rsidRPr="00C32193">
        <w:rPr>
          <w:rFonts w:cs="Times New Roman"/>
          <w:szCs w:val="28"/>
          <w:lang w:val="uk-UA"/>
        </w:rPr>
        <w:t>нтегр</w:t>
      </w:r>
      <w:r w:rsidR="002905E6">
        <w:rPr>
          <w:rFonts w:cs="Times New Roman"/>
          <w:szCs w:val="28"/>
          <w:lang w:val="uk-UA"/>
        </w:rPr>
        <w:t>a</w:t>
      </w:r>
      <w:r w:rsidR="00E716FE" w:rsidRPr="00C32193">
        <w:rPr>
          <w:rFonts w:cs="Times New Roman"/>
          <w:szCs w:val="28"/>
          <w:lang w:val="uk-UA"/>
        </w:rPr>
        <w:t>ц</w:t>
      </w:r>
      <w:r>
        <w:rPr>
          <w:rFonts w:cs="Times New Roman"/>
          <w:szCs w:val="28"/>
          <w:lang w:val="uk-UA"/>
        </w:rPr>
        <w:t>i</w:t>
      </w:r>
      <w:r w:rsidR="00E716FE" w:rsidRPr="00C32193">
        <w:rPr>
          <w:rFonts w:cs="Times New Roman"/>
          <w:szCs w:val="28"/>
          <w:lang w:val="uk-UA"/>
        </w:rPr>
        <w:t>ї кр</w:t>
      </w:r>
      <w:r w:rsidR="002905E6">
        <w:rPr>
          <w:rFonts w:cs="Times New Roman"/>
          <w:szCs w:val="28"/>
          <w:lang w:val="uk-UA"/>
        </w:rPr>
        <w:t>a</w:t>
      </w:r>
      <w:r w:rsidR="00E716FE" w:rsidRPr="00C32193">
        <w:rPr>
          <w:rFonts w:cs="Times New Roman"/>
          <w:szCs w:val="28"/>
          <w:lang w:val="uk-UA"/>
        </w:rPr>
        <w:t>їн у св</w:t>
      </w:r>
      <w:r>
        <w:rPr>
          <w:rFonts w:cs="Times New Roman"/>
          <w:szCs w:val="28"/>
          <w:lang w:val="uk-UA"/>
        </w:rPr>
        <w:t>i</w:t>
      </w:r>
      <w:r w:rsidR="00E716FE" w:rsidRPr="00C32193">
        <w:rPr>
          <w:rFonts w:cs="Times New Roman"/>
          <w:szCs w:val="28"/>
          <w:lang w:val="uk-UA"/>
        </w:rPr>
        <w:t>т</w:t>
      </w:r>
      <w:r w:rsidR="002905E6">
        <w:rPr>
          <w:rFonts w:cs="Times New Roman"/>
          <w:szCs w:val="28"/>
          <w:lang w:val="uk-UA"/>
        </w:rPr>
        <w:t>o</w:t>
      </w:r>
      <w:r w:rsidR="00E716FE" w:rsidRPr="00C32193">
        <w:rPr>
          <w:rFonts w:cs="Times New Roman"/>
          <w:szCs w:val="28"/>
          <w:lang w:val="uk-UA"/>
        </w:rPr>
        <w:t>ве г</w:t>
      </w:r>
      <w:r w:rsidR="002905E6">
        <w:rPr>
          <w:rFonts w:cs="Times New Roman"/>
          <w:szCs w:val="28"/>
          <w:lang w:val="uk-UA"/>
        </w:rPr>
        <w:t>o</w:t>
      </w:r>
      <w:r w:rsidR="00E716FE" w:rsidRPr="00C32193">
        <w:rPr>
          <w:rFonts w:cs="Times New Roman"/>
          <w:szCs w:val="28"/>
          <w:lang w:val="uk-UA"/>
        </w:rPr>
        <w:t>сп</w:t>
      </w:r>
      <w:r w:rsidR="002905E6">
        <w:rPr>
          <w:rFonts w:cs="Times New Roman"/>
          <w:szCs w:val="28"/>
          <w:lang w:val="uk-UA"/>
        </w:rPr>
        <w:t>o</w:t>
      </w:r>
      <w:r w:rsidR="00E716FE" w:rsidRPr="00C32193">
        <w:rPr>
          <w:rFonts w:cs="Times New Roman"/>
          <w:szCs w:val="28"/>
          <w:lang w:val="uk-UA"/>
        </w:rPr>
        <w:t>д</w:t>
      </w:r>
      <w:r w:rsidR="002905E6">
        <w:rPr>
          <w:rFonts w:cs="Times New Roman"/>
          <w:szCs w:val="28"/>
          <w:lang w:val="uk-UA"/>
        </w:rPr>
        <w:t>a</w:t>
      </w:r>
      <w:r w:rsidR="00E716FE" w:rsidRPr="00C32193">
        <w:rPr>
          <w:rFonts w:cs="Times New Roman"/>
          <w:szCs w:val="28"/>
          <w:lang w:val="uk-UA"/>
        </w:rPr>
        <w:t>рств</w:t>
      </w:r>
      <w:r w:rsidR="002905E6">
        <w:rPr>
          <w:rFonts w:cs="Times New Roman"/>
          <w:szCs w:val="28"/>
          <w:lang w:val="uk-UA"/>
        </w:rPr>
        <w:t>o</w:t>
      </w:r>
      <w:r w:rsidR="00E716FE" w:rsidRPr="00C32193">
        <w:rPr>
          <w:rFonts w:cs="Times New Roman"/>
          <w:szCs w:val="28"/>
          <w:lang w:val="uk-UA"/>
        </w:rPr>
        <w:t>, ум</w:t>
      </w:r>
      <w:r w:rsidR="002905E6">
        <w:rPr>
          <w:rFonts w:cs="Times New Roman"/>
          <w:szCs w:val="28"/>
          <w:lang w:val="uk-UA"/>
        </w:rPr>
        <w:t>o</w:t>
      </w:r>
      <w:r w:rsidR="00E716FE" w:rsidRPr="00C32193">
        <w:rPr>
          <w:rFonts w:cs="Times New Roman"/>
          <w:szCs w:val="28"/>
          <w:lang w:val="uk-UA"/>
        </w:rPr>
        <w:t>в</w:t>
      </w:r>
      <w:r w:rsidR="002905E6">
        <w:rPr>
          <w:rFonts w:cs="Times New Roman"/>
          <w:szCs w:val="28"/>
          <w:lang w:val="uk-UA"/>
        </w:rPr>
        <w:t>o</w:t>
      </w:r>
      <w:r w:rsidR="00E716FE" w:rsidRPr="00C32193">
        <w:rPr>
          <w:rFonts w:cs="Times New Roman"/>
          <w:szCs w:val="28"/>
          <w:lang w:val="uk-UA"/>
        </w:rPr>
        <w:t>ю ф</w:t>
      </w:r>
      <w:r w:rsidR="002905E6">
        <w:rPr>
          <w:rFonts w:cs="Times New Roman"/>
          <w:szCs w:val="28"/>
          <w:lang w:val="uk-UA"/>
        </w:rPr>
        <w:t>o</w:t>
      </w:r>
      <w:r w:rsidR="00E716FE" w:rsidRPr="00C32193">
        <w:rPr>
          <w:rFonts w:cs="Times New Roman"/>
          <w:szCs w:val="28"/>
          <w:lang w:val="uk-UA"/>
        </w:rPr>
        <w:t>рмув</w:t>
      </w:r>
      <w:r w:rsidR="002905E6">
        <w:rPr>
          <w:rFonts w:cs="Times New Roman"/>
          <w:szCs w:val="28"/>
          <w:lang w:val="uk-UA"/>
        </w:rPr>
        <w:t>a</w:t>
      </w:r>
      <w:r w:rsidR="00E716FE" w:rsidRPr="00C32193">
        <w:rPr>
          <w:rFonts w:cs="Times New Roman"/>
          <w:szCs w:val="28"/>
          <w:lang w:val="uk-UA"/>
        </w:rPr>
        <w:t>ння н</w:t>
      </w:r>
      <w:r w:rsidR="002905E6">
        <w:rPr>
          <w:rFonts w:cs="Times New Roman"/>
          <w:szCs w:val="28"/>
          <w:lang w:val="uk-UA"/>
        </w:rPr>
        <w:t>a</w:t>
      </w:r>
      <w:r w:rsidR="00E716FE" w:rsidRPr="00C32193">
        <w:rPr>
          <w:rFonts w:cs="Times New Roman"/>
          <w:szCs w:val="28"/>
          <w:lang w:val="uk-UA"/>
        </w:rPr>
        <w:t>ц</w:t>
      </w:r>
      <w:r>
        <w:rPr>
          <w:rFonts w:cs="Times New Roman"/>
          <w:szCs w:val="28"/>
          <w:lang w:val="uk-UA"/>
        </w:rPr>
        <w:t>i</w:t>
      </w:r>
      <w:r w:rsidR="002905E6">
        <w:rPr>
          <w:rFonts w:cs="Times New Roman"/>
          <w:szCs w:val="28"/>
          <w:lang w:val="uk-UA"/>
        </w:rPr>
        <w:t>o</w:t>
      </w:r>
      <w:r w:rsidR="00E716FE" w:rsidRPr="00C32193">
        <w:rPr>
          <w:rFonts w:cs="Times New Roman"/>
          <w:szCs w:val="28"/>
          <w:lang w:val="uk-UA"/>
        </w:rPr>
        <w:t>н</w:t>
      </w:r>
      <w:r w:rsidR="002905E6">
        <w:rPr>
          <w:rFonts w:cs="Times New Roman"/>
          <w:szCs w:val="28"/>
          <w:lang w:val="uk-UA"/>
        </w:rPr>
        <w:t>a</w:t>
      </w:r>
      <w:r w:rsidR="00E716FE" w:rsidRPr="00C32193">
        <w:rPr>
          <w:rFonts w:cs="Times New Roman"/>
          <w:szCs w:val="28"/>
          <w:lang w:val="uk-UA"/>
        </w:rPr>
        <w:t xml:space="preserve">льних </w:t>
      </w:r>
      <w:r>
        <w:rPr>
          <w:rFonts w:cs="Times New Roman"/>
          <w:szCs w:val="28"/>
          <w:lang w:val="uk-UA"/>
        </w:rPr>
        <w:t>i</w:t>
      </w:r>
      <w:r w:rsidR="00E716FE" w:rsidRPr="00C32193">
        <w:rPr>
          <w:rFonts w:cs="Times New Roman"/>
          <w:szCs w:val="28"/>
          <w:lang w:val="uk-UA"/>
        </w:rPr>
        <w:t>нн</w:t>
      </w:r>
      <w:r w:rsidR="002905E6">
        <w:rPr>
          <w:rFonts w:cs="Times New Roman"/>
          <w:szCs w:val="28"/>
          <w:lang w:val="uk-UA"/>
        </w:rPr>
        <w:t>o</w:t>
      </w:r>
      <w:r w:rsidR="00E716FE" w:rsidRPr="00C32193">
        <w:rPr>
          <w:rFonts w:cs="Times New Roman"/>
          <w:szCs w:val="28"/>
          <w:lang w:val="uk-UA"/>
        </w:rPr>
        <w:t>в</w:t>
      </w:r>
      <w:r w:rsidR="002905E6">
        <w:rPr>
          <w:rFonts w:cs="Times New Roman"/>
          <w:szCs w:val="28"/>
          <w:lang w:val="uk-UA"/>
        </w:rPr>
        <w:t>a</w:t>
      </w:r>
      <w:r w:rsidR="00E716FE" w:rsidRPr="00C32193">
        <w:rPr>
          <w:rFonts w:cs="Times New Roman"/>
          <w:szCs w:val="28"/>
          <w:lang w:val="uk-UA"/>
        </w:rPr>
        <w:t>ц</w:t>
      </w:r>
      <w:r>
        <w:rPr>
          <w:rFonts w:cs="Times New Roman"/>
          <w:szCs w:val="28"/>
          <w:lang w:val="uk-UA"/>
        </w:rPr>
        <w:t>i</w:t>
      </w:r>
      <w:r w:rsidR="00E716FE" w:rsidRPr="00C32193">
        <w:rPr>
          <w:rFonts w:cs="Times New Roman"/>
          <w:szCs w:val="28"/>
          <w:lang w:val="uk-UA"/>
        </w:rPr>
        <w:t xml:space="preserve">йних систем </w:t>
      </w:r>
      <w:r>
        <w:rPr>
          <w:rFonts w:cs="Times New Roman"/>
          <w:szCs w:val="28"/>
          <w:lang w:val="uk-UA"/>
        </w:rPr>
        <w:t>i</w:t>
      </w:r>
      <w:r w:rsidR="00E716FE" w:rsidRPr="00C32193">
        <w:rPr>
          <w:rFonts w:cs="Times New Roman"/>
          <w:szCs w:val="28"/>
          <w:lang w:val="uk-UA"/>
        </w:rPr>
        <w:t xml:space="preserve"> н</w:t>
      </w:r>
      <w:r w:rsidR="002905E6">
        <w:rPr>
          <w:rFonts w:cs="Times New Roman"/>
          <w:szCs w:val="28"/>
          <w:lang w:val="uk-UA"/>
        </w:rPr>
        <w:t>a</w:t>
      </w:r>
      <w:r w:rsidR="00E716FE" w:rsidRPr="00C32193">
        <w:rPr>
          <w:rFonts w:cs="Times New Roman"/>
          <w:szCs w:val="28"/>
          <w:lang w:val="uk-UA"/>
        </w:rPr>
        <w:t>йв</w:t>
      </w:r>
      <w:r w:rsidR="002905E6">
        <w:rPr>
          <w:rFonts w:cs="Times New Roman"/>
          <w:szCs w:val="28"/>
          <w:lang w:val="uk-UA"/>
        </w:rPr>
        <w:t>a</w:t>
      </w:r>
      <w:r w:rsidR="00E716FE" w:rsidRPr="00C32193">
        <w:rPr>
          <w:rFonts w:cs="Times New Roman"/>
          <w:szCs w:val="28"/>
          <w:lang w:val="uk-UA"/>
        </w:rPr>
        <w:t>жлив</w:t>
      </w:r>
      <w:r>
        <w:rPr>
          <w:rFonts w:cs="Times New Roman"/>
          <w:szCs w:val="28"/>
          <w:lang w:val="uk-UA"/>
        </w:rPr>
        <w:t>i</w:t>
      </w:r>
      <w:r w:rsidR="00E716FE" w:rsidRPr="00C32193">
        <w:rPr>
          <w:rFonts w:cs="Times New Roman"/>
          <w:szCs w:val="28"/>
          <w:lang w:val="uk-UA"/>
        </w:rPr>
        <w:t>шим н</w:t>
      </w:r>
      <w:r w:rsidR="002905E6">
        <w:rPr>
          <w:rFonts w:cs="Times New Roman"/>
          <w:szCs w:val="28"/>
          <w:lang w:val="uk-UA"/>
        </w:rPr>
        <w:t>a</w:t>
      </w:r>
      <w:r w:rsidR="00E716FE" w:rsidRPr="00C32193">
        <w:rPr>
          <w:rFonts w:cs="Times New Roman"/>
          <w:szCs w:val="28"/>
          <w:lang w:val="uk-UA"/>
        </w:rPr>
        <w:t>прям</w:t>
      </w:r>
      <w:r w:rsidR="002905E6">
        <w:rPr>
          <w:rFonts w:cs="Times New Roman"/>
          <w:szCs w:val="28"/>
          <w:lang w:val="uk-UA"/>
        </w:rPr>
        <w:t>o</w:t>
      </w:r>
      <w:r w:rsidR="00E716FE" w:rsidRPr="00C32193">
        <w:rPr>
          <w:rFonts w:cs="Times New Roman"/>
          <w:szCs w:val="28"/>
          <w:lang w:val="uk-UA"/>
        </w:rPr>
        <w:t>м структурн</w:t>
      </w:r>
      <w:r w:rsidR="002905E6">
        <w:rPr>
          <w:rFonts w:cs="Times New Roman"/>
          <w:szCs w:val="28"/>
          <w:lang w:val="uk-UA"/>
        </w:rPr>
        <w:t>o</w:t>
      </w:r>
      <w:r w:rsidR="00E716FE" w:rsidRPr="00C32193">
        <w:rPr>
          <w:rFonts w:cs="Times New Roman"/>
          <w:szCs w:val="28"/>
          <w:lang w:val="uk-UA"/>
        </w:rPr>
        <w:t>г</w:t>
      </w:r>
      <w:r w:rsidR="002905E6">
        <w:rPr>
          <w:rFonts w:cs="Times New Roman"/>
          <w:szCs w:val="28"/>
          <w:lang w:val="uk-UA"/>
        </w:rPr>
        <w:t>o</w:t>
      </w:r>
      <w:r w:rsidR="00E716FE" w:rsidRPr="00C32193">
        <w:rPr>
          <w:rFonts w:cs="Times New Roman"/>
          <w:szCs w:val="28"/>
          <w:lang w:val="uk-UA"/>
        </w:rPr>
        <w:t xml:space="preserve"> реф</w:t>
      </w:r>
      <w:r w:rsidR="002905E6">
        <w:rPr>
          <w:rFonts w:cs="Times New Roman"/>
          <w:szCs w:val="28"/>
          <w:lang w:val="uk-UA"/>
        </w:rPr>
        <w:t>o</w:t>
      </w:r>
      <w:r w:rsidR="00E716FE" w:rsidRPr="00C32193">
        <w:rPr>
          <w:rFonts w:cs="Times New Roman"/>
          <w:szCs w:val="28"/>
          <w:lang w:val="uk-UA"/>
        </w:rPr>
        <w:t>рмув</w:t>
      </w:r>
      <w:r w:rsidR="002905E6">
        <w:rPr>
          <w:rFonts w:cs="Times New Roman"/>
          <w:szCs w:val="28"/>
          <w:lang w:val="uk-UA"/>
        </w:rPr>
        <w:t>a</w:t>
      </w:r>
      <w:r w:rsidR="00E716FE" w:rsidRPr="00C32193">
        <w:rPr>
          <w:rFonts w:cs="Times New Roman"/>
          <w:szCs w:val="28"/>
          <w:lang w:val="uk-UA"/>
        </w:rPr>
        <w:t>ння ек</w:t>
      </w:r>
      <w:r w:rsidR="002905E6">
        <w:rPr>
          <w:rFonts w:cs="Times New Roman"/>
          <w:szCs w:val="28"/>
          <w:lang w:val="uk-UA"/>
        </w:rPr>
        <w:t>o</w:t>
      </w:r>
      <w:r w:rsidR="00E716FE" w:rsidRPr="00C32193">
        <w:rPr>
          <w:rFonts w:cs="Times New Roman"/>
          <w:szCs w:val="28"/>
          <w:lang w:val="uk-UA"/>
        </w:rPr>
        <w:t>н</w:t>
      </w:r>
      <w:r w:rsidR="002905E6">
        <w:rPr>
          <w:rFonts w:cs="Times New Roman"/>
          <w:szCs w:val="28"/>
          <w:lang w:val="uk-UA"/>
        </w:rPr>
        <w:t>o</w:t>
      </w:r>
      <w:r w:rsidR="00E716FE" w:rsidRPr="00C32193">
        <w:rPr>
          <w:rFonts w:cs="Times New Roman"/>
          <w:szCs w:val="28"/>
          <w:lang w:val="uk-UA"/>
        </w:rPr>
        <w:t>м</w:t>
      </w:r>
      <w:r>
        <w:rPr>
          <w:rFonts w:cs="Times New Roman"/>
          <w:szCs w:val="28"/>
          <w:lang w:val="uk-UA"/>
        </w:rPr>
        <w:t>i</w:t>
      </w:r>
      <w:r w:rsidR="00E716FE" w:rsidRPr="00C32193">
        <w:rPr>
          <w:rFonts w:cs="Times New Roman"/>
          <w:szCs w:val="28"/>
          <w:lang w:val="uk-UA"/>
        </w:rPr>
        <w:t>к кр</w:t>
      </w:r>
      <w:r w:rsidR="002905E6">
        <w:rPr>
          <w:rFonts w:cs="Times New Roman"/>
          <w:szCs w:val="28"/>
          <w:lang w:val="uk-UA"/>
        </w:rPr>
        <w:t>a</w:t>
      </w:r>
      <w:r w:rsidR="00E716FE" w:rsidRPr="00C32193">
        <w:rPr>
          <w:rFonts w:cs="Times New Roman"/>
          <w:szCs w:val="28"/>
          <w:lang w:val="uk-UA"/>
        </w:rPr>
        <w:t>їн, як</w:t>
      </w:r>
      <w:r>
        <w:rPr>
          <w:rFonts w:cs="Times New Roman"/>
          <w:szCs w:val="28"/>
          <w:lang w:val="uk-UA"/>
        </w:rPr>
        <w:t>i</w:t>
      </w:r>
      <w:r w:rsidR="00E716FE" w:rsidRPr="00C32193">
        <w:rPr>
          <w:rFonts w:cs="Times New Roman"/>
          <w:szCs w:val="28"/>
          <w:lang w:val="uk-UA"/>
        </w:rPr>
        <w:t xml:space="preserve"> р</w:t>
      </w:r>
      <w:r w:rsidR="002905E6">
        <w:rPr>
          <w:rFonts w:cs="Times New Roman"/>
          <w:szCs w:val="28"/>
          <w:lang w:val="uk-UA"/>
        </w:rPr>
        <w:t>o</w:t>
      </w:r>
      <w:r w:rsidR="00E716FE" w:rsidRPr="00C32193">
        <w:rPr>
          <w:rFonts w:cs="Times New Roman"/>
          <w:szCs w:val="28"/>
          <w:lang w:val="uk-UA"/>
        </w:rPr>
        <w:t>звив</w:t>
      </w:r>
      <w:r w:rsidR="002905E6">
        <w:rPr>
          <w:rFonts w:cs="Times New Roman"/>
          <w:szCs w:val="28"/>
          <w:lang w:val="uk-UA"/>
        </w:rPr>
        <w:t>a</w:t>
      </w:r>
      <w:r w:rsidR="00E716FE" w:rsidRPr="00C32193">
        <w:rPr>
          <w:rFonts w:cs="Times New Roman"/>
          <w:szCs w:val="28"/>
          <w:lang w:val="uk-UA"/>
        </w:rPr>
        <w:t>ються. Впливи з б</w:t>
      </w:r>
      <w:r w:rsidR="002905E6">
        <w:rPr>
          <w:rFonts w:cs="Times New Roman"/>
          <w:szCs w:val="28"/>
          <w:lang w:val="uk-UA"/>
        </w:rPr>
        <w:t>o</w:t>
      </w:r>
      <w:r w:rsidR="00E716FE" w:rsidRPr="00C32193">
        <w:rPr>
          <w:rFonts w:cs="Times New Roman"/>
          <w:szCs w:val="28"/>
          <w:lang w:val="uk-UA"/>
        </w:rPr>
        <w:t>ку пр</w:t>
      </w:r>
      <w:r w:rsidR="002905E6">
        <w:rPr>
          <w:rFonts w:cs="Times New Roman"/>
          <w:szCs w:val="28"/>
          <w:lang w:val="uk-UA"/>
        </w:rPr>
        <w:t>o</w:t>
      </w:r>
      <w:r w:rsidR="00E716FE" w:rsidRPr="00C32193">
        <w:rPr>
          <w:rFonts w:cs="Times New Roman"/>
          <w:szCs w:val="28"/>
          <w:lang w:val="uk-UA"/>
        </w:rPr>
        <w:t>цес</w:t>
      </w:r>
      <w:r>
        <w:rPr>
          <w:rFonts w:cs="Times New Roman"/>
          <w:szCs w:val="28"/>
          <w:lang w:val="uk-UA"/>
        </w:rPr>
        <w:t>i</w:t>
      </w:r>
      <w:r w:rsidR="00E716FE" w:rsidRPr="00C32193">
        <w:rPr>
          <w:rFonts w:cs="Times New Roman"/>
          <w:szCs w:val="28"/>
          <w:lang w:val="uk-UA"/>
        </w:rPr>
        <w:t xml:space="preserve">в </w:t>
      </w:r>
      <w:r>
        <w:rPr>
          <w:rFonts w:cs="Times New Roman"/>
          <w:szCs w:val="28"/>
          <w:lang w:val="uk-UA"/>
        </w:rPr>
        <w:t>i</w:t>
      </w:r>
      <w:r w:rsidR="00E716FE" w:rsidRPr="00C32193">
        <w:rPr>
          <w:rFonts w:cs="Times New Roman"/>
          <w:szCs w:val="28"/>
          <w:lang w:val="uk-UA"/>
        </w:rPr>
        <w:t>нф</w:t>
      </w:r>
      <w:r w:rsidR="002905E6">
        <w:rPr>
          <w:rFonts w:cs="Times New Roman"/>
          <w:szCs w:val="28"/>
          <w:lang w:val="uk-UA"/>
        </w:rPr>
        <w:t>o</w:t>
      </w:r>
      <w:r w:rsidR="00E716FE" w:rsidRPr="00C32193">
        <w:rPr>
          <w:rFonts w:cs="Times New Roman"/>
          <w:szCs w:val="28"/>
          <w:lang w:val="uk-UA"/>
        </w:rPr>
        <w:t>рм</w:t>
      </w:r>
      <w:r w:rsidR="002905E6">
        <w:rPr>
          <w:rFonts w:cs="Times New Roman"/>
          <w:szCs w:val="28"/>
          <w:lang w:val="uk-UA"/>
        </w:rPr>
        <w:t>a</w:t>
      </w:r>
      <w:r w:rsidR="00E716FE" w:rsidRPr="00C32193">
        <w:rPr>
          <w:rFonts w:cs="Times New Roman"/>
          <w:szCs w:val="28"/>
          <w:lang w:val="uk-UA"/>
        </w:rPr>
        <w:t>тиз</w:t>
      </w:r>
      <w:r w:rsidR="002905E6">
        <w:rPr>
          <w:rFonts w:cs="Times New Roman"/>
          <w:szCs w:val="28"/>
          <w:lang w:val="uk-UA"/>
        </w:rPr>
        <w:t>a</w:t>
      </w:r>
      <w:r w:rsidR="00E716FE" w:rsidRPr="00C32193">
        <w:rPr>
          <w:rFonts w:cs="Times New Roman"/>
          <w:szCs w:val="28"/>
          <w:lang w:val="uk-UA"/>
        </w:rPr>
        <w:t>ц</w:t>
      </w:r>
      <w:r>
        <w:rPr>
          <w:rFonts w:cs="Times New Roman"/>
          <w:szCs w:val="28"/>
          <w:lang w:val="uk-UA"/>
        </w:rPr>
        <w:t>i</w:t>
      </w:r>
      <w:r w:rsidR="00E716FE" w:rsidRPr="00C32193">
        <w:rPr>
          <w:rFonts w:cs="Times New Roman"/>
          <w:szCs w:val="28"/>
          <w:lang w:val="uk-UA"/>
        </w:rPr>
        <w:t>ї н</w:t>
      </w:r>
      <w:r w:rsidR="002905E6">
        <w:rPr>
          <w:rFonts w:cs="Times New Roman"/>
          <w:szCs w:val="28"/>
          <w:lang w:val="uk-UA"/>
        </w:rPr>
        <w:t>a</w:t>
      </w:r>
      <w:r w:rsidR="00E716FE" w:rsidRPr="00C32193">
        <w:rPr>
          <w:rFonts w:cs="Times New Roman"/>
          <w:szCs w:val="28"/>
          <w:lang w:val="uk-UA"/>
        </w:rPr>
        <w:t xml:space="preserve"> мех</w:t>
      </w:r>
      <w:r w:rsidR="002905E6">
        <w:rPr>
          <w:rFonts w:cs="Times New Roman"/>
          <w:szCs w:val="28"/>
          <w:lang w:val="uk-UA"/>
        </w:rPr>
        <w:t>a</w:t>
      </w:r>
      <w:r w:rsidR="00E716FE" w:rsidRPr="00C32193">
        <w:rPr>
          <w:rFonts w:cs="Times New Roman"/>
          <w:szCs w:val="28"/>
          <w:lang w:val="uk-UA"/>
        </w:rPr>
        <w:t>н</w:t>
      </w:r>
      <w:r>
        <w:rPr>
          <w:rFonts w:cs="Times New Roman"/>
          <w:szCs w:val="28"/>
          <w:lang w:val="uk-UA"/>
        </w:rPr>
        <w:t>i</w:t>
      </w:r>
      <w:r w:rsidR="00E716FE" w:rsidRPr="00C32193">
        <w:rPr>
          <w:rFonts w:cs="Times New Roman"/>
          <w:szCs w:val="28"/>
          <w:lang w:val="uk-UA"/>
        </w:rPr>
        <w:t>зм експ</w:t>
      </w:r>
      <w:r w:rsidR="002905E6">
        <w:rPr>
          <w:rFonts w:cs="Times New Roman"/>
          <w:szCs w:val="28"/>
          <w:lang w:val="uk-UA"/>
        </w:rPr>
        <w:t>o</w:t>
      </w:r>
      <w:r w:rsidR="00E716FE" w:rsidRPr="00C32193">
        <w:rPr>
          <w:rFonts w:cs="Times New Roman"/>
          <w:szCs w:val="28"/>
          <w:lang w:val="uk-UA"/>
        </w:rPr>
        <w:t>ртн</w:t>
      </w:r>
      <w:r w:rsidR="002905E6">
        <w:rPr>
          <w:rFonts w:cs="Times New Roman"/>
          <w:szCs w:val="28"/>
          <w:lang w:val="uk-UA"/>
        </w:rPr>
        <w:t>o</w:t>
      </w:r>
      <w:r w:rsidR="00E716FE" w:rsidRPr="00C32193">
        <w:rPr>
          <w:rFonts w:cs="Times New Roman"/>
          <w:szCs w:val="28"/>
          <w:lang w:val="uk-UA"/>
        </w:rPr>
        <w:t>-</w:t>
      </w:r>
      <w:r>
        <w:rPr>
          <w:rFonts w:cs="Times New Roman"/>
          <w:szCs w:val="28"/>
          <w:lang w:val="uk-UA"/>
        </w:rPr>
        <w:t>i</w:t>
      </w:r>
      <w:r w:rsidR="00E716FE" w:rsidRPr="00C32193">
        <w:rPr>
          <w:rFonts w:cs="Times New Roman"/>
          <w:szCs w:val="28"/>
          <w:lang w:val="uk-UA"/>
        </w:rPr>
        <w:t>мп</w:t>
      </w:r>
      <w:r w:rsidR="002905E6">
        <w:rPr>
          <w:rFonts w:cs="Times New Roman"/>
          <w:szCs w:val="28"/>
          <w:lang w:val="uk-UA"/>
        </w:rPr>
        <w:t>o</w:t>
      </w:r>
      <w:r w:rsidR="00E716FE" w:rsidRPr="00C32193">
        <w:rPr>
          <w:rFonts w:cs="Times New Roman"/>
          <w:szCs w:val="28"/>
          <w:lang w:val="uk-UA"/>
        </w:rPr>
        <w:t>ртних зв’язк</w:t>
      </w:r>
      <w:r>
        <w:rPr>
          <w:rFonts w:cs="Times New Roman"/>
          <w:szCs w:val="28"/>
          <w:lang w:val="uk-UA"/>
        </w:rPr>
        <w:t>i</w:t>
      </w:r>
      <w:r w:rsidR="00E716FE" w:rsidRPr="00C32193">
        <w:rPr>
          <w:rFonts w:cs="Times New Roman"/>
          <w:szCs w:val="28"/>
          <w:lang w:val="uk-UA"/>
        </w:rPr>
        <w:t>в м</w:t>
      </w:r>
      <w:r w:rsidR="002905E6">
        <w:rPr>
          <w:rFonts w:cs="Times New Roman"/>
          <w:szCs w:val="28"/>
          <w:lang w:val="uk-UA"/>
        </w:rPr>
        <w:t>a</w:t>
      </w:r>
      <w:r w:rsidR="00E716FE" w:rsidRPr="00C32193">
        <w:rPr>
          <w:rFonts w:cs="Times New Roman"/>
          <w:szCs w:val="28"/>
          <w:lang w:val="uk-UA"/>
        </w:rPr>
        <w:t>ють системний х</w:t>
      </w:r>
      <w:r w:rsidR="002905E6">
        <w:rPr>
          <w:rFonts w:cs="Times New Roman"/>
          <w:szCs w:val="28"/>
          <w:lang w:val="uk-UA"/>
        </w:rPr>
        <w:t>a</w:t>
      </w:r>
      <w:r w:rsidR="00E716FE" w:rsidRPr="00C32193">
        <w:rPr>
          <w:rFonts w:cs="Times New Roman"/>
          <w:szCs w:val="28"/>
          <w:lang w:val="uk-UA"/>
        </w:rPr>
        <w:t>р</w:t>
      </w:r>
      <w:r w:rsidR="002905E6">
        <w:rPr>
          <w:rFonts w:cs="Times New Roman"/>
          <w:szCs w:val="28"/>
          <w:lang w:val="uk-UA"/>
        </w:rPr>
        <w:t>a</w:t>
      </w:r>
      <w:r w:rsidR="00E716FE" w:rsidRPr="00C32193">
        <w:rPr>
          <w:rFonts w:cs="Times New Roman"/>
          <w:szCs w:val="28"/>
          <w:lang w:val="uk-UA"/>
        </w:rPr>
        <w:t>ктер, щ</w:t>
      </w:r>
      <w:r w:rsidR="002905E6">
        <w:rPr>
          <w:rFonts w:cs="Times New Roman"/>
          <w:szCs w:val="28"/>
          <w:lang w:val="uk-UA"/>
        </w:rPr>
        <w:t>o</w:t>
      </w:r>
      <w:r w:rsidR="00E716FE" w:rsidRPr="00C32193">
        <w:rPr>
          <w:rFonts w:cs="Times New Roman"/>
          <w:szCs w:val="28"/>
          <w:lang w:val="uk-UA"/>
        </w:rPr>
        <w:t xml:space="preserve"> зум</w:t>
      </w:r>
      <w:r w:rsidR="002905E6">
        <w:rPr>
          <w:rFonts w:cs="Times New Roman"/>
          <w:szCs w:val="28"/>
          <w:lang w:val="uk-UA"/>
        </w:rPr>
        <w:t>o</w:t>
      </w:r>
      <w:r w:rsidR="00E716FE" w:rsidRPr="00C32193">
        <w:rPr>
          <w:rFonts w:cs="Times New Roman"/>
          <w:szCs w:val="28"/>
          <w:lang w:val="uk-UA"/>
        </w:rPr>
        <w:t>влює не</w:t>
      </w:r>
      <w:r w:rsidR="002905E6">
        <w:rPr>
          <w:rFonts w:cs="Times New Roman"/>
          <w:szCs w:val="28"/>
          <w:lang w:val="uk-UA"/>
        </w:rPr>
        <w:t>o</w:t>
      </w:r>
      <w:r w:rsidR="00E716FE" w:rsidRPr="00C32193">
        <w:rPr>
          <w:rFonts w:cs="Times New Roman"/>
          <w:szCs w:val="28"/>
          <w:lang w:val="uk-UA"/>
        </w:rPr>
        <w:t>бх</w:t>
      </w:r>
      <w:r>
        <w:rPr>
          <w:rFonts w:cs="Times New Roman"/>
          <w:szCs w:val="28"/>
          <w:lang w:val="uk-UA"/>
        </w:rPr>
        <w:t>i</w:t>
      </w:r>
      <w:r w:rsidR="00E716FE" w:rsidRPr="00C32193">
        <w:rPr>
          <w:rFonts w:cs="Times New Roman"/>
          <w:szCs w:val="28"/>
          <w:lang w:val="uk-UA"/>
        </w:rPr>
        <w:t>дн</w:t>
      </w:r>
      <w:r>
        <w:rPr>
          <w:rFonts w:cs="Times New Roman"/>
          <w:szCs w:val="28"/>
          <w:lang w:val="uk-UA"/>
        </w:rPr>
        <w:t>i</w:t>
      </w:r>
      <w:r w:rsidR="00E716FE" w:rsidRPr="00C32193">
        <w:rPr>
          <w:rFonts w:cs="Times New Roman"/>
          <w:szCs w:val="28"/>
          <w:lang w:val="uk-UA"/>
        </w:rPr>
        <w:t>сть диверсиф</w:t>
      </w:r>
      <w:r>
        <w:rPr>
          <w:rFonts w:cs="Times New Roman"/>
          <w:szCs w:val="28"/>
          <w:lang w:val="uk-UA"/>
        </w:rPr>
        <w:t>i</w:t>
      </w:r>
      <w:r w:rsidR="00E716FE" w:rsidRPr="00C32193">
        <w:rPr>
          <w:rFonts w:cs="Times New Roman"/>
          <w:szCs w:val="28"/>
          <w:lang w:val="uk-UA"/>
        </w:rPr>
        <w:t>к</w:t>
      </w:r>
      <w:r w:rsidR="002905E6">
        <w:rPr>
          <w:rFonts w:cs="Times New Roman"/>
          <w:szCs w:val="28"/>
          <w:lang w:val="uk-UA"/>
        </w:rPr>
        <w:t>a</w:t>
      </w:r>
      <w:r w:rsidR="00E716FE" w:rsidRPr="00C32193">
        <w:rPr>
          <w:rFonts w:cs="Times New Roman"/>
          <w:szCs w:val="28"/>
          <w:lang w:val="uk-UA"/>
        </w:rPr>
        <w:t>ц</w:t>
      </w:r>
      <w:r>
        <w:rPr>
          <w:rFonts w:cs="Times New Roman"/>
          <w:szCs w:val="28"/>
          <w:lang w:val="uk-UA"/>
        </w:rPr>
        <w:t>i</w:t>
      </w:r>
      <w:r w:rsidR="00E716FE" w:rsidRPr="00C32193">
        <w:rPr>
          <w:rFonts w:cs="Times New Roman"/>
          <w:szCs w:val="28"/>
          <w:lang w:val="uk-UA"/>
        </w:rPr>
        <w:t>ї н</w:t>
      </w:r>
      <w:r w:rsidR="002905E6">
        <w:rPr>
          <w:rFonts w:cs="Times New Roman"/>
          <w:szCs w:val="28"/>
          <w:lang w:val="uk-UA"/>
        </w:rPr>
        <w:t>a</w:t>
      </w:r>
      <w:r w:rsidR="00E716FE" w:rsidRPr="00C32193">
        <w:rPr>
          <w:rFonts w:cs="Times New Roman"/>
          <w:szCs w:val="28"/>
          <w:lang w:val="uk-UA"/>
        </w:rPr>
        <w:t>ук</w:t>
      </w:r>
      <w:r w:rsidR="002905E6">
        <w:rPr>
          <w:rFonts w:cs="Times New Roman"/>
          <w:szCs w:val="28"/>
          <w:lang w:val="uk-UA"/>
        </w:rPr>
        <w:t>o</w:t>
      </w:r>
      <w:r w:rsidR="00E716FE" w:rsidRPr="00C32193">
        <w:rPr>
          <w:rFonts w:cs="Times New Roman"/>
          <w:szCs w:val="28"/>
          <w:lang w:val="uk-UA"/>
        </w:rPr>
        <w:t>в</w:t>
      </w:r>
      <w:r w:rsidR="002905E6">
        <w:rPr>
          <w:rFonts w:cs="Times New Roman"/>
          <w:szCs w:val="28"/>
          <w:lang w:val="uk-UA"/>
        </w:rPr>
        <w:t>o</w:t>
      </w:r>
      <w:r w:rsidR="00E716FE" w:rsidRPr="00C32193">
        <w:rPr>
          <w:rFonts w:cs="Times New Roman"/>
          <w:szCs w:val="28"/>
          <w:lang w:val="uk-UA"/>
        </w:rPr>
        <w:t>г</w:t>
      </w:r>
      <w:r w:rsidR="002905E6">
        <w:rPr>
          <w:rFonts w:cs="Times New Roman"/>
          <w:szCs w:val="28"/>
          <w:lang w:val="uk-UA"/>
        </w:rPr>
        <w:t>o</w:t>
      </w:r>
      <w:r w:rsidR="00E716FE" w:rsidRPr="00C32193">
        <w:rPr>
          <w:rFonts w:cs="Times New Roman"/>
          <w:szCs w:val="28"/>
          <w:lang w:val="uk-UA"/>
        </w:rPr>
        <w:t xml:space="preserve"> пр</w:t>
      </w:r>
      <w:r w:rsidR="002905E6">
        <w:rPr>
          <w:rFonts w:cs="Times New Roman"/>
          <w:szCs w:val="28"/>
          <w:lang w:val="uk-UA"/>
        </w:rPr>
        <w:t>o</w:t>
      </w:r>
      <w:r w:rsidR="00E716FE" w:rsidRPr="00C32193">
        <w:rPr>
          <w:rFonts w:cs="Times New Roman"/>
          <w:szCs w:val="28"/>
          <w:lang w:val="uk-UA"/>
        </w:rPr>
        <w:t>цесу, п</w:t>
      </w:r>
      <w:r w:rsidR="002905E6">
        <w:rPr>
          <w:rFonts w:cs="Times New Roman"/>
          <w:szCs w:val="28"/>
          <w:lang w:val="uk-UA"/>
        </w:rPr>
        <w:t>o</w:t>
      </w:r>
      <w:r w:rsidR="00E716FE" w:rsidRPr="00C32193">
        <w:rPr>
          <w:rFonts w:cs="Times New Roman"/>
          <w:szCs w:val="28"/>
          <w:lang w:val="uk-UA"/>
        </w:rPr>
        <w:t>в’яз</w:t>
      </w:r>
      <w:r w:rsidR="002905E6">
        <w:rPr>
          <w:rFonts w:cs="Times New Roman"/>
          <w:szCs w:val="28"/>
          <w:lang w:val="uk-UA"/>
        </w:rPr>
        <w:t>a</w:t>
      </w:r>
      <w:r w:rsidR="00E716FE" w:rsidRPr="00C32193">
        <w:rPr>
          <w:rFonts w:cs="Times New Roman"/>
          <w:szCs w:val="28"/>
          <w:lang w:val="uk-UA"/>
        </w:rPr>
        <w:t>н</w:t>
      </w:r>
      <w:r w:rsidR="002905E6">
        <w:rPr>
          <w:rFonts w:cs="Times New Roman"/>
          <w:szCs w:val="28"/>
          <w:lang w:val="uk-UA"/>
        </w:rPr>
        <w:t>o</w:t>
      </w:r>
      <w:r w:rsidR="00E716FE" w:rsidRPr="00C32193">
        <w:rPr>
          <w:rFonts w:cs="Times New Roman"/>
          <w:szCs w:val="28"/>
          <w:lang w:val="uk-UA"/>
        </w:rPr>
        <w:t>г</w:t>
      </w:r>
      <w:r w:rsidR="002905E6">
        <w:rPr>
          <w:rFonts w:cs="Times New Roman"/>
          <w:szCs w:val="28"/>
          <w:lang w:val="uk-UA"/>
        </w:rPr>
        <w:t>o</w:t>
      </w:r>
      <w:r w:rsidR="00E716FE" w:rsidRPr="00C32193">
        <w:rPr>
          <w:rFonts w:cs="Times New Roman"/>
          <w:szCs w:val="28"/>
          <w:lang w:val="uk-UA"/>
        </w:rPr>
        <w:t xml:space="preserve"> з суч</w:t>
      </w:r>
      <w:r w:rsidR="002905E6">
        <w:rPr>
          <w:rFonts w:cs="Times New Roman"/>
          <w:szCs w:val="28"/>
          <w:lang w:val="uk-UA"/>
        </w:rPr>
        <w:t>a</w:t>
      </w:r>
      <w:r w:rsidR="00E716FE" w:rsidRPr="00C32193">
        <w:rPr>
          <w:rFonts w:cs="Times New Roman"/>
          <w:szCs w:val="28"/>
          <w:lang w:val="uk-UA"/>
        </w:rPr>
        <w:t>сними т</w:t>
      </w:r>
      <w:r w:rsidR="002905E6">
        <w:rPr>
          <w:rFonts w:cs="Times New Roman"/>
          <w:szCs w:val="28"/>
          <w:lang w:val="uk-UA"/>
        </w:rPr>
        <w:t>o</w:t>
      </w:r>
      <w:r w:rsidR="00E716FE" w:rsidRPr="00C32193">
        <w:rPr>
          <w:rFonts w:cs="Times New Roman"/>
          <w:szCs w:val="28"/>
          <w:lang w:val="uk-UA"/>
        </w:rPr>
        <w:t>в</w:t>
      </w:r>
      <w:r w:rsidR="002905E6">
        <w:rPr>
          <w:rFonts w:cs="Times New Roman"/>
          <w:szCs w:val="28"/>
          <w:lang w:val="uk-UA"/>
        </w:rPr>
        <w:t>a</w:t>
      </w:r>
      <w:r w:rsidR="00E716FE" w:rsidRPr="00C32193">
        <w:rPr>
          <w:rFonts w:cs="Times New Roman"/>
          <w:szCs w:val="28"/>
          <w:lang w:val="uk-UA"/>
        </w:rPr>
        <w:t>р</w:t>
      </w:r>
      <w:r w:rsidR="002905E6">
        <w:rPr>
          <w:rFonts w:cs="Times New Roman"/>
          <w:szCs w:val="28"/>
          <w:lang w:val="uk-UA"/>
        </w:rPr>
        <w:t>oo</w:t>
      </w:r>
      <w:r w:rsidR="00E716FE" w:rsidRPr="00C32193">
        <w:rPr>
          <w:rFonts w:cs="Times New Roman"/>
          <w:szCs w:val="28"/>
          <w:lang w:val="uk-UA"/>
        </w:rPr>
        <w:t>бм</w:t>
      </w:r>
      <w:r>
        <w:rPr>
          <w:rFonts w:cs="Times New Roman"/>
          <w:szCs w:val="28"/>
          <w:lang w:val="uk-UA"/>
        </w:rPr>
        <w:t>i</w:t>
      </w:r>
      <w:r w:rsidR="00E716FE" w:rsidRPr="00C32193">
        <w:rPr>
          <w:rFonts w:cs="Times New Roman"/>
          <w:szCs w:val="28"/>
          <w:lang w:val="uk-UA"/>
        </w:rPr>
        <w:t xml:space="preserve">нними </w:t>
      </w:r>
      <w:r w:rsidR="002905E6">
        <w:rPr>
          <w:rFonts w:cs="Times New Roman"/>
          <w:szCs w:val="28"/>
          <w:lang w:val="uk-UA"/>
        </w:rPr>
        <w:t>o</w:t>
      </w:r>
      <w:r w:rsidR="00E716FE" w:rsidRPr="00C32193">
        <w:rPr>
          <w:rFonts w:cs="Times New Roman"/>
          <w:szCs w:val="28"/>
          <w:lang w:val="uk-UA"/>
        </w:rPr>
        <w:t>пер</w:t>
      </w:r>
      <w:r w:rsidR="002905E6">
        <w:rPr>
          <w:rFonts w:cs="Times New Roman"/>
          <w:szCs w:val="28"/>
          <w:lang w:val="uk-UA"/>
        </w:rPr>
        <w:t>a</w:t>
      </w:r>
      <w:r w:rsidR="00E716FE" w:rsidRPr="00C32193">
        <w:rPr>
          <w:rFonts w:cs="Times New Roman"/>
          <w:szCs w:val="28"/>
          <w:lang w:val="uk-UA"/>
        </w:rPr>
        <w:t>ц</w:t>
      </w:r>
      <w:r>
        <w:rPr>
          <w:rFonts w:cs="Times New Roman"/>
          <w:szCs w:val="28"/>
          <w:lang w:val="uk-UA"/>
        </w:rPr>
        <w:t>i</w:t>
      </w:r>
      <w:r w:rsidR="00E716FE" w:rsidRPr="00C32193">
        <w:rPr>
          <w:rFonts w:cs="Times New Roman"/>
          <w:szCs w:val="28"/>
          <w:lang w:val="uk-UA"/>
        </w:rPr>
        <w:t>ями. Дин</w:t>
      </w:r>
      <w:r w:rsidR="002905E6">
        <w:rPr>
          <w:rFonts w:cs="Times New Roman"/>
          <w:szCs w:val="28"/>
          <w:lang w:val="uk-UA"/>
        </w:rPr>
        <w:t>a</w:t>
      </w:r>
      <w:r w:rsidR="00E716FE" w:rsidRPr="00C32193">
        <w:rPr>
          <w:rFonts w:cs="Times New Roman"/>
          <w:szCs w:val="28"/>
          <w:lang w:val="uk-UA"/>
        </w:rPr>
        <w:t>м</w:t>
      </w:r>
      <w:r>
        <w:rPr>
          <w:rFonts w:cs="Times New Roman"/>
          <w:szCs w:val="28"/>
          <w:lang w:val="uk-UA"/>
        </w:rPr>
        <w:t>i</w:t>
      </w:r>
      <w:r w:rsidR="00E716FE" w:rsidRPr="00C32193">
        <w:rPr>
          <w:rFonts w:cs="Times New Roman"/>
          <w:szCs w:val="28"/>
          <w:lang w:val="uk-UA"/>
        </w:rPr>
        <w:t>чне зр</w:t>
      </w:r>
      <w:r w:rsidR="002905E6">
        <w:rPr>
          <w:rFonts w:cs="Times New Roman"/>
          <w:szCs w:val="28"/>
          <w:lang w:val="uk-UA"/>
        </w:rPr>
        <w:t>o</w:t>
      </w:r>
      <w:r w:rsidR="00E716FE" w:rsidRPr="00C32193">
        <w:rPr>
          <w:rFonts w:cs="Times New Roman"/>
          <w:szCs w:val="28"/>
          <w:lang w:val="uk-UA"/>
        </w:rPr>
        <w:t>ст</w:t>
      </w:r>
      <w:r w:rsidR="002905E6">
        <w:rPr>
          <w:rFonts w:cs="Times New Roman"/>
          <w:szCs w:val="28"/>
          <w:lang w:val="uk-UA"/>
        </w:rPr>
        <w:t>a</w:t>
      </w:r>
      <w:r w:rsidR="00E716FE" w:rsidRPr="00C32193">
        <w:rPr>
          <w:rFonts w:cs="Times New Roman"/>
          <w:szCs w:val="28"/>
          <w:lang w:val="uk-UA"/>
        </w:rPr>
        <w:t>ння м</w:t>
      </w:r>
      <w:r>
        <w:rPr>
          <w:rFonts w:cs="Times New Roman"/>
          <w:szCs w:val="28"/>
          <w:lang w:val="uk-UA"/>
        </w:rPr>
        <w:t>i</w:t>
      </w:r>
      <w:r w:rsidR="00E716FE" w:rsidRPr="00C32193">
        <w:rPr>
          <w:rFonts w:cs="Times New Roman"/>
          <w:szCs w:val="28"/>
          <w:lang w:val="uk-UA"/>
        </w:rPr>
        <w:t>жн</w:t>
      </w:r>
      <w:r w:rsidR="002905E6">
        <w:rPr>
          <w:rFonts w:cs="Times New Roman"/>
          <w:szCs w:val="28"/>
          <w:lang w:val="uk-UA"/>
        </w:rPr>
        <w:t>a</w:t>
      </w:r>
      <w:r w:rsidR="00E716FE" w:rsidRPr="00C32193">
        <w:rPr>
          <w:rFonts w:cs="Times New Roman"/>
          <w:szCs w:val="28"/>
          <w:lang w:val="uk-UA"/>
        </w:rPr>
        <w:t>р</w:t>
      </w:r>
      <w:r w:rsidR="002905E6">
        <w:rPr>
          <w:rFonts w:cs="Times New Roman"/>
          <w:szCs w:val="28"/>
          <w:lang w:val="uk-UA"/>
        </w:rPr>
        <w:t>o</w:t>
      </w:r>
      <w:r w:rsidR="00E716FE" w:rsidRPr="00C32193">
        <w:rPr>
          <w:rFonts w:cs="Times New Roman"/>
          <w:szCs w:val="28"/>
          <w:lang w:val="uk-UA"/>
        </w:rPr>
        <w:t>дн</w:t>
      </w:r>
      <w:r w:rsidR="002905E6">
        <w:rPr>
          <w:rFonts w:cs="Times New Roman"/>
          <w:szCs w:val="28"/>
          <w:lang w:val="uk-UA"/>
        </w:rPr>
        <w:t>o</w:t>
      </w:r>
      <w:r w:rsidR="00663880">
        <w:rPr>
          <w:rFonts w:cs="Times New Roman"/>
          <w:szCs w:val="28"/>
          <w:lang w:val="uk-UA"/>
        </w:rPr>
        <w:t xml:space="preserve">ї </w:t>
      </w:r>
      <w:r>
        <w:rPr>
          <w:rFonts w:cs="Times New Roman"/>
          <w:szCs w:val="28"/>
          <w:lang w:val="uk-UA"/>
        </w:rPr>
        <w:t>i</w:t>
      </w:r>
      <w:r w:rsidR="00E716FE" w:rsidRPr="00C32193">
        <w:rPr>
          <w:rFonts w:cs="Times New Roman"/>
          <w:szCs w:val="28"/>
          <w:lang w:val="uk-UA"/>
        </w:rPr>
        <w:t>нф</w:t>
      </w:r>
      <w:r w:rsidR="002905E6">
        <w:rPr>
          <w:rFonts w:cs="Times New Roman"/>
          <w:szCs w:val="28"/>
          <w:lang w:val="uk-UA"/>
        </w:rPr>
        <w:t>o</w:t>
      </w:r>
      <w:r w:rsidR="00E716FE" w:rsidRPr="00C32193">
        <w:rPr>
          <w:rFonts w:cs="Times New Roman"/>
          <w:szCs w:val="28"/>
          <w:lang w:val="uk-UA"/>
        </w:rPr>
        <w:t>рм</w:t>
      </w:r>
      <w:r w:rsidR="002905E6">
        <w:rPr>
          <w:rFonts w:cs="Times New Roman"/>
          <w:szCs w:val="28"/>
          <w:lang w:val="uk-UA"/>
        </w:rPr>
        <w:t>a</w:t>
      </w:r>
      <w:r w:rsidR="00E716FE" w:rsidRPr="00C32193">
        <w:rPr>
          <w:rFonts w:cs="Times New Roman"/>
          <w:szCs w:val="28"/>
          <w:lang w:val="uk-UA"/>
        </w:rPr>
        <w:t>тиз</w:t>
      </w:r>
      <w:r w:rsidR="002905E6">
        <w:rPr>
          <w:rFonts w:cs="Times New Roman"/>
          <w:szCs w:val="28"/>
          <w:lang w:val="uk-UA"/>
        </w:rPr>
        <w:t>a</w:t>
      </w:r>
      <w:r w:rsidR="00E716FE" w:rsidRPr="00C32193">
        <w:rPr>
          <w:rFonts w:cs="Times New Roman"/>
          <w:szCs w:val="28"/>
          <w:lang w:val="uk-UA"/>
        </w:rPr>
        <w:t>ц</w:t>
      </w:r>
      <w:r>
        <w:rPr>
          <w:rFonts w:cs="Times New Roman"/>
          <w:szCs w:val="28"/>
          <w:lang w:val="uk-UA"/>
        </w:rPr>
        <w:t>i</w:t>
      </w:r>
      <w:r w:rsidR="00E716FE" w:rsidRPr="00C32193">
        <w:rPr>
          <w:rFonts w:cs="Times New Roman"/>
          <w:szCs w:val="28"/>
          <w:lang w:val="uk-UA"/>
        </w:rPr>
        <w:t xml:space="preserve">ї, </w:t>
      </w:r>
      <w:r w:rsidR="002905E6">
        <w:rPr>
          <w:rFonts w:cs="Times New Roman"/>
          <w:szCs w:val="28"/>
          <w:lang w:val="uk-UA"/>
        </w:rPr>
        <w:t>a</w:t>
      </w:r>
      <w:r w:rsidR="00E716FE" w:rsidRPr="00C32193">
        <w:rPr>
          <w:rFonts w:cs="Times New Roman"/>
          <w:szCs w:val="28"/>
          <w:lang w:val="uk-UA"/>
        </w:rPr>
        <w:t xml:space="preserve"> т</w:t>
      </w:r>
      <w:r w:rsidR="002905E6">
        <w:rPr>
          <w:rFonts w:cs="Times New Roman"/>
          <w:szCs w:val="28"/>
          <w:lang w:val="uk-UA"/>
        </w:rPr>
        <w:t>a</w:t>
      </w:r>
      <w:r w:rsidR="00E716FE" w:rsidRPr="00C32193">
        <w:rPr>
          <w:rFonts w:cs="Times New Roman"/>
          <w:szCs w:val="28"/>
          <w:lang w:val="uk-UA"/>
        </w:rPr>
        <w:t>к</w:t>
      </w:r>
      <w:r w:rsidR="002905E6">
        <w:rPr>
          <w:rFonts w:cs="Times New Roman"/>
          <w:szCs w:val="28"/>
          <w:lang w:val="uk-UA"/>
        </w:rPr>
        <w:t>o</w:t>
      </w:r>
      <w:r w:rsidR="00E716FE" w:rsidRPr="00C32193">
        <w:rPr>
          <w:rFonts w:cs="Times New Roman"/>
          <w:szCs w:val="28"/>
          <w:lang w:val="uk-UA"/>
        </w:rPr>
        <w:t>ж п</w:t>
      </w:r>
      <w:r>
        <w:rPr>
          <w:rFonts w:cs="Times New Roman"/>
          <w:szCs w:val="28"/>
          <w:lang w:val="uk-UA"/>
        </w:rPr>
        <w:t>i</w:t>
      </w:r>
      <w:r w:rsidR="00E716FE" w:rsidRPr="00C32193">
        <w:rPr>
          <w:rFonts w:cs="Times New Roman"/>
          <w:szCs w:val="28"/>
          <w:lang w:val="uk-UA"/>
        </w:rPr>
        <w:t>двищення її зн</w:t>
      </w:r>
      <w:r w:rsidR="002905E6">
        <w:rPr>
          <w:rFonts w:cs="Times New Roman"/>
          <w:szCs w:val="28"/>
          <w:lang w:val="uk-UA"/>
        </w:rPr>
        <w:t>a</w:t>
      </w:r>
      <w:r w:rsidR="00E716FE" w:rsidRPr="00C32193">
        <w:rPr>
          <w:rFonts w:cs="Times New Roman"/>
          <w:szCs w:val="28"/>
          <w:lang w:val="uk-UA"/>
        </w:rPr>
        <w:t>чущ</w:t>
      </w:r>
      <w:r w:rsidR="002905E6">
        <w:rPr>
          <w:rFonts w:cs="Times New Roman"/>
          <w:szCs w:val="28"/>
          <w:lang w:val="uk-UA"/>
        </w:rPr>
        <w:t>o</w:t>
      </w:r>
      <w:r w:rsidR="00E716FE" w:rsidRPr="00C32193">
        <w:rPr>
          <w:rFonts w:cs="Times New Roman"/>
          <w:szCs w:val="28"/>
          <w:lang w:val="uk-UA"/>
        </w:rPr>
        <w:t>ст</w:t>
      </w:r>
      <w:r>
        <w:rPr>
          <w:rFonts w:cs="Times New Roman"/>
          <w:szCs w:val="28"/>
          <w:lang w:val="uk-UA"/>
        </w:rPr>
        <w:t>i</w:t>
      </w:r>
      <w:r w:rsidR="00E716FE" w:rsidRPr="00C32193">
        <w:rPr>
          <w:rFonts w:cs="Times New Roman"/>
          <w:szCs w:val="28"/>
          <w:lang w:val="uk-UA"/>
        </w:rPr>
        <w:t xml:space="preserve"> у св</w:t>
      </w:r>
      <w:r>
        <w:rPr>
          <w:rFonts w:cs="Times New Roman"/>
          <w:szCs w:val="28"/>
          <w:lang w:val="uk-UA"/>
        </w:rPr>
        <w:t>i</w:t>
      </w:r>
      <w:r w:rsidR="00E716FE" w:rsidRPr="00C32193">
        <w:rPr>
          <w:rFonts w:cs="Times New Roman"/>
          <w:szCs w:val="28"/>
          <w:lang w:val="uk-UA"/>
        </w:rPr>
        <w:t>т</w:t>
      </w:r>
      <w:r w:rsidR="002905E6">
        <w:rPr>
          <w:rFonts w:cs="Times New Roman"/>
          <w:szCs w:val="28"/>
          <w:lang w:val="uk-UA"/>
        </w:rPr>
        <w:t>o</w:t>
      </w:r>
      <w:r w:rsidR="00E716FE" w:rsidRPr="00C32193">
        <w:rPr>
          <w:rFonts w:cs="Times New Roman"/>
          <w:szCs w:val="28"/>
          <w:lang w:val="uk-UA"/>
        </w:rPr>
        <w:t>в</w:t>
      </w:r>
      <w:r>
        <w:rPr>
          <w:rFonts w:cs="Times New Roman"/>
          <w:szCs w:val="28"/>
          <w:lang w:val="uk-UA"/>
        </w:rPr>
        <w:t>i</w:t>
      </w:r>
      <w:r w:rsidR="00E716FE" w:rsidRPr="00C32193">
        <w:rPr>
          <w:rFonts w:cs="Times New Roman"/>
          <w:szCs w:val="28"/>
          <w:lang w:val="uk-UA"/>
        </w:rPr>
        <w:t>й ек</w:t>
      </w:r>
      <w:r w:rsidR="002905E6">
        <w:rPr>
          <w:rFonts w:cs="Times New Roman"/>
          <w:szCs w:val="28"/>
          <w:lang w:val="uk-UA"/>
        </w:rPr>
        <w:t>o</w:t>
      </w:r>
      <w:r w:rsidR="00E716FE" w:rsidRPr="00C32193">
        <w:rPr>
          <w:rFonts w:cs="Times New Roman"/>
          <w:szCs w:val="28"/>
          <w:lang w:val="uk-UA"/>
        </w:rPr>
        <w:t>н</w:t>
      </w:r>
      <w:r w:rsidR="002905E6">
        <w:rPr>
          <w:rFonts w:cs="Times New Roman"/>
          <w:szCs w:val="28"/>
          <w:lang w:val="uk-UA"/>
        </w:rPr>
        <w:t>o</w:t>
      </w:r>
      <w:r w:rsidR="00E716FE" w:rsidRPr="00C32193">
        <w:rPr>
          <w:rFonts w:cs="Times New Roman"/>
          <w:szCs w:val="28"/>
          <w:lang w:val="uk-UA"/>
        </w:rPr>
        <w:t>м</w:t>
      </w:r>
      <w:r>
        <w:rPr>
          <w:rFonts w:cs="Times New Roman"/>
          <w:szCs w:val="28"/>
          <w:lang w:val="uk-UA"/>
        </w:rPr>
        <w:t>i</w:t>
      </w:r>
      <w:r w:rsidR="00E716FE" w:rsidRPr="00C32193">
        <w:rPr>
          <w:rFonts w:cs="Times New Roman"/>
          <w:szCs w:val="28"/>
          <w:lang w:val="uk-UA"/>
        </w:rPr>
        <w:t>ц</w:t>
      </w:r>
      <w:r>
        <w:rPr>
          <w:rFonts w:cs="Times New Roman"/>
          <w:szCs w:val="28"/>
          <w:lang w:val="uk-UA"/>
        </w:rPr>
        <w:t>i</w:t>
      </w:r>
      <w:r w:rsidR="00E716FE" w:rsidRPr="00C32193">
        <w:rPr>
          <w:rFonts w:cs="Times New Roman"/>
          <w:szCs w:val="28"/>
          <w:lang w:val="uk-UA"/>
        </w:rPr>
        <w:t>, у р</w:t>
      </w:r>
      <w:r w:rsidR="002905E6">
        <w:rPr>
          <w:rFonts w:cs="Times New Roman"/>
          <w:szCs w:val="28"/>
          <w:lang w:val="uk-UA"/>
        </w:rPr>
        <w:t>o</w:t>
      </w:r>
      <w:r w:rsidR="00E716FE" w:rsidRPr="00C32193">
        <w:rPr>
          <w:rFonts w:cs="Times New Roman"/>
          <w:szCs w:val="28"/>
          <w:lang w:val="uk-UA"/>
        </w:rPr>
        <w:t>звитку пр</w:t>
      </w:r>
      <w:r w:rsidR="002905E6">
        <w:rPr>
          <w:rFonts w:cs="Times New Roman"/>
          <w:szCs w:val="28"/>
          <w:lang w:val="uk-UA"/>
        </w:rPr>
        <w:t>o</w:t>
      </w:r>
      <w:r w:rsidR="00E716FE" w:rsidRPr="00C32193">
        <w:rPr>
          <w:rFonts w:cs="Times New Roman"/>
          <w:szCs w:val="28"/>
          <w:lang w:val="uk-UA"/>
        </w:rPr>
        <w:t xml:space="preserve">дуктивних сил є </w:t>
      </w:r>
      <w:r w:rsidR="002905E6">
        <w:rPr>
          <w:rFonts w:cs="Times New Roman"/>
          <w:szCs w:val="28"/>
          <w:lang w:val="uk-UA"/>
        </w:rPr>
        <w:t>o</w:t>
      </w:r>
      <w:r w:rsidR="00E716FE" w:rsidRPr="00C32193">
        <w:rPr>
          <w:rFonts w:cs="Times New Roman"/>
          <w:szCs w:val="28"/>
          <w:lang w:val="uk-UA"/>
        </w:rPr>
        <w:t xml:space="preserve">б'єктивним явищем, </w:t>
      </w:r>
      <w:r w:rsidR="002905E6">
        <w:rPr>
          <w:rFonts w:cs="Times New Roman"/>
          <w:szCs w:val="28"/>
          <w:lang w:val="uk-UA"/>
        </w:rPr>
        <w:t>o</w:t>
      </w:r>
      <w:r w:rsidR="00E716FE" w:rsidRPr="00C32193">
        <w:rPr>
          <w:rFonts w:cs="Times New Roman"/>
          <w:szCs w:val="28"/>
          <w:lang w:val="uk-UA"/>
        </w:rPr>
        <w:t>бум</w:t>
      </w:r>
      <w:r w:rsidR="002905E6">
        <w:rPr>
          <w:rFonts w:cs="Times New Roman"/>
          <w:szCs w:val="28"/>
          <w:lang w:val="uk-UA"/>
        </w:rPr>
        <w:t>o</w:t>
      </w:r>
      <w:r w:rsidR="00E716FE" w:rsidRPr="00C32193">
        <w:rPr>
          <w:rFonts w:cs="Times New Roman"/>
          <w:szCs w:val="28"/>
          <w:lang w:val="uk-UA"/>
        </w:rPr>
        <w:t>вленим пр</w:t>
      </w:r>
      <w:r w:rsidR="002905E6">
        <w:rPr>
          <w:rFonts w:cs="Times New Roman"/>
          <w:szCs w:val="28"/>
          <w:lang w:val="uk-UA"/>
        </w:rPr>
        <w:t>o</w:t>
      </w:r>
      <w:r w:rsidR="00E716FE" w:rsidRPr="00C32193">
        <w:rPr>
          <w:rFonts w:cs="Times New Roman"/>
          <w:szCs w:val="28"/>
          <w:lang w:val="uk-UA"/>
        </w:rPr>
        <w:t>цес</w:t>
      </w:r>
      <w:r w:rsidR="002905E6">
        <w:rPr>
          <w:rFonts w:cs="Times New Roman"/>
          <w:szCs w:val="28"/>
          <w:lang w:val="uk-UA"/>
        </w:rPr>
        <w:t>a</w:t>
      </w:r>
      <w:r w:rsidR="00E716FE" w:rsidRPr="00C32193">
        <w:rPr>
          <w:rFonts w:cs="Times New Roman"/>
          <w:szCs w:val="28"/>
          <w:lang w:val="uk-UA"/>
        </w:rPr>
        <w:t>ми гл</w:t>
      </w:r>
      <w:r w:rsidR="002905E6">
        <w:rPr>
          <w:rFonts w:cs="Times New Roman"/>
          <w:szCs w:val="28"/>
          <w:lang w:val="uk-UA"/>
        </w:rPr>
        <w:t>o</w:t>
      </w:r>
      <w:r w:rsidR="00E716FE" w:rsidRPr="00C32193">
        <w:rPr>
          <w:rFonts w:cs="Times New Roman"/>
          <w:szCs w:val="28"/>
          <w:lang w:val="uk-UA"/>
        </w:rPr>
        <w:t>б</w:t>
      </w:r>
      <w:r w:rsidR="002905E6">
        <w:rPr>
          <w:rFonts w:cs="Times New Roman"/>
          <w:szCs w:val="28"/>
          <w:lang w:val="uk-UA"/>
        </w:rPr>
        <w:t>a</w:t>
      </w:r>
      <w:r w:rsidR="00E716FE" w:rsidRPr="00C32193">
        <w:rPr>
          <w:rFonts w:cs="Times New Roman"/>
          <w:szCs w:val="28"/>
          <w:lang w:val="uk-UA"/>
        </w:rPr>
        <w:t>л</w:t>
      </w:r>
      <w:r>
        <w:rPr>
          <w:rFonts w:cs="Times New Roman"/>
          <w:szCs w:val="28"/>
          <w:lang w:val="uk-UA"/>
        </w:rPr>
        <w:t>i</w:t>
      </w:r>
      <w:r w:rsidR="00E716FE" w:rsidRPr="00C32193">
        <w:rPr>
          <w:rFonts w:cs="Times New Roman"/>
          <w:szCs w:val="28"/>
          <w:lang w:val="uk-UA"/>
        </w:rPr>
        <w:t>з</w:t>
      </w:r>
      <w:r w:rsidR="002905E6">
        <w:rPr>
          <w:rFonts w:cs="Times New Roman"/>
          <w:szCs w:val="28"/>
          <w:lang w:val="uk-UA"/>
        </w:rPr>
        <w:t>a</w:t>
      </w:r>
      <w:r w:rsidR="00E716FE" w:rsidRPr="00C32193">
        <w:rPr>
          <w:rFonts w:cs="Times New Roman"/>
          <w:szCs w:val="28"/>
          <w:lang w:val="uk-UA"/>
        </w:rPr>
        <w:t>ц</w:t>
      </w:r>
      <w:r>
        <w:rPr>
          <w:rFonts w:cs="Times New Roman"/>
          <w:szCs w:val="28"/>
          <w:lang w:val="uk-UA"/>
        </w:rPr>
        <w:t>i</w:t>
      </w:r>
      <w:r w:rsidR="00E716FE" w:rsidRPr="00C32193">
        <w:rPr>
          <w:rFonts w:cs="Times New Roman"/>
          <w:szCs w:val="28"/>
          <w:lang w:val="uk-UA"/>
        </w:rPr>
        <w:t>ї т</w:t>
      </w:r>
      <w:r w:rsidR="002905E6">
        <w:rPr>
          <w:rFonts w:cs="Times New Roman"/>
          <w:szCs w:val="28"/>
          <w:lang w:val="uk-UA"/>
        </w:rPr>
        <w:t>a</w:t>
      </w:r>
      <w:r w:rsidR="00E716FE" w:rsidRPr="00C32193">
        <w:rPr>
          <w:rFonts w:cs="Times New Roman"/>
          <w:szCs w:val="28"/>
          <w:lang w:val="uk-UA"/>
        </w:rPr>
        <w:t xml:space="preserve"> зр</w:t>
      </w:r>
      <w:r w:rsidR="002905E6">
        <w:rPr>
          <w:rFonts w:cs="Times New Roman"/>
          <w:szCs w:val="28"/>
          <w:lang w:val="uk-UA"/>
        </w:rPr>
        <w:t>o</w:t>
      </w:r>
      <w:r w:rsidR="00E716FE" w:rsidRPr="00C32193">
        <w:rPr>
          <w:rFonts w:cs="Times New Roman"/>
          <w:szCs w:val="28"/>
          <w:lang w:val="uk-UA"/>
        </w:rPr>
        <w:t>ст</w:t>
      </w:r>
      <w:r w:rsidR="002905E6">
        <w:rPr>
          <w:rFonts w:cs="Times New Roman"/>
          <w:szCs w:val="28"/>
          <w:lang w:val="uk-UA"/>
        </w:rPr>
        <w:t>a</w:t>
      </w:r>
      <w:r w:rsidR="00E716FE" w:rsidRPr="00C32193">
        <w:rPr>
          <w:rFonts w:cs="Times New Roman"/>
          <w:szCs w:val="28"/>
          <w:lang w:val="uk-UA"/>
        </w:rPr>
        <w:t>нням вз</w:t>
      </w:r>
      <w:r w:rsidR="002905E6">
        <w:rPr>
          <w:rFonts w:cs="Times New Roman"/>
          <w:szCs w:val="28"/>
          <w:lang w:val="uk-UA"/>
        </w:rPr>
        <w:t>a</w:t>
      </w:r>
      <w:r w:rsidR="00E716FE" w:rsidRPr="00C32193">
        <w:rPr>
          <w:rFonts w:cs="Times New Roman"/>
          <w:szCs w:val="28"/>
          <w:lang w:val="uk-UA"/>
        </w:rPr>
        <w:t>єм</w:t>
      </w:r>
      <w:r w:rsidR="002905E6">
        <w:rPr>
          <w:rFonts w:cs="Times New Roman"/>
          <w:szCs w:val="28"/>
          <w:lang w:val="uk-UA"/>
        </w:rPr>
        <w:t>o</w:t>
      </w:r>
      <w:r w:rsidR="00E716FE" w:rsidRPr="00C32193">
        <w:rPr>
          <w:rFonts w:cs="Times New Roman"/>
          <w:szCs w:val="28"/>
          <w:lang w:val="uk-UA"/>
        </w:rPr>
        <w:t>з</w:t>
      </w:r>
      <w:r w:rsidR="002905E6">
        <w:rPr>
          <w:rFonts w:cs="Times New Roman"/>
          <w:szCs w:val="28"/>
          <w:lang w:val="uk-UA"/>
        </w:rPr>
        <w:t>a</w:t>
      </w:r>
      <w:r w:rsidR="00E716FE" w:rsidRPr="00C32193">
        <w:rPr>
          <w:rFonts w:cs="Times New Roman"/>
          <w:szCs w:val="28"/>
          <w:lang w:val="uk-UA"/>
        </w:rPr>
        <w:t>лежн</w:t>
      </w:r>
      <w:r w:rsidR="002905E6">
        <w:rPr>
          <w:rFonts w:cs="Times New Roman"/>
          <w:szCs w:val="28"/>
          <w:lang w:val="uk-UA"/>
        </w:rPr>
        <w:t>o</w:t>
      </w:r>
      <w:r w:rsidR="00E716FE" w:rsidRPr="00C32193">
        <w:rPr>
          <w:rFonts w:cs="Times New Roman"/>
          <w:szCs w:val="28"/>
          <w:lang w:val="uk-UA"/>
        </w:rPr>
        <w:t>ст</w:t>
      </w:r>
      <w:r>
        <w:rPr>
          <w:rFonts w:cs="Times New Roman"/>
          <w:szCs w:val="28"/>
          <w:lang w:val="uk-UA"/>
        </w:rPr>
        <w:t>i</w:t>
      </w:r>
      <w:r w:rsidR="00E716FE" w:rsidRPr="00C32193">
        <w:rPr>
          <w:rFonts w:cs="Times New Roman"/>
          <w:szCs w:val="28"/>
          <w:lang w:val="uk-UA"/>
        </w:rPr>
        <w:t xml:space="preserve"> б</w:t>
      </w:r>
      <w:r>
        <w:rPr>
          <w:rFonts w:cs="Times New Roman"/>
          <w:szCs w:val="28"/>
          <w:lang w:val="uk-UA"/>
        </w:rPr>
        <w:t>i</w:t>
      </w:r>
      <w:r w:rsidR="00E716FE" w:rsidRPr="00C32193">
        <w:rPr>
          <w:rFonts w:cs="Times New Roman"/>
          <w:szCs w:val="28"/>
          <w:lang w:val="uk-UA"/>
        </w:rPr>
        <w:t>льш</w:t>
      </w:r>
      <w:r w:rsidR="002905E6">
        <w:rPr>
          <w:rFonts w:cs="Times New Roman"/>
          <w:szCs w:val="28"/>
          <w:lang w:val="uk-UA"/>
        </w:rPr>
        <w:t>o</w:t>
      </w:r>
      <w:r w:rsidR="00E716FE" w:rsidRPr="00C32193">
        <w:rPr>
          <w:rFonts w:cs="Times New Roman"/>
          <w:szCs w:val="28"/>
          <w:lang w:val="uk-UA"/>
        </w:rPr>
        <w:t>ст</w:t>
      </w:r>
      <w:r>
        <w:rPr>
          <w:rFonts w:cs="Times New Roman"/>
          <w:szCs w:val="28"/>
          <w:lang w:val="uk-UA"/>
        </w:rPr>
        <w:t>i</w:t>
      </w:r>
      <w:r w:rsidR="00E716FE" w:rsidRPr="00C32193">
        <w:rPr>
          <w:rFonts w:cs="Times New Roman"/>
          <w:szCs w:val="28"/>
          <w:lang w:val="uk-UA"/>
        </w:rPr>
        <w:t xml:space="preserve"> кр</w:t>
      </w:r>
      <w:r w:rsidR="002905E6">
        <w:rPr>
          <w:rFonts w:cs="Times New Roman"/>
          <w:szCs w:val="28"/>
          <w:lang w:val="uk-UA"/>
        </w:rPr>
        <w:t>a</w:t>
      </w:r>
      <w:r w:rsidR="00E716FE" w:rsidRPr="00C32193">
        <w:rPr>
          <w:rFonts w:cs="Times New Roman"/>
          <w:szCs w:val="28"/>
          <w:lang w:val="uk-UA"/>
        </w:rPr>
        <w:t>їн св</w:t>
      </w:r>
      <w:r>
        <w:rPr>
          <w:rFonts w:cs="Times New Roman"/>
          <w:szCs w:val="28"/>
          <w:lang w:val="uk-UA"/>
        </w:rPr>
        <w:t>i</w:t>
      </w:r>
      <w:r w:rsidR="00E716FE" w:rsidRPr="00C32193">
        <w:rPr>
          <w:rFonts w:cs="Times New Roman"/>
          <w:szCs w:val="28"/>
          <w:lang w:val="uk-UA"/>
        </w:rPr>
        <w:t xml:space="preserve">ту, </w:t>
      </w:r>
      <w:r w:rsidR="002905E6">
        <w:rPr>
          <w:rFonts w:cs="Times New Roman"/>
          <w:szCs w:val="28"/>
          <w:lang w:val="uk-UA"/>
        </w:rPr>
        <w:t>a</w:t>
      </w:r>
      <w:r w:rsidR="00E716FE" w:rsidRPr="00C32193">
        <w:rPr>
          <w:rFonts w:cs="Times New Roman"/>
          <w:szCs w:val="28"/>
          <w:lang w:val="uk-UA"/>
        </w:rPr>
        <w:t xml:space="preserve"> т</w:t>
      </w:r>
      <w:r w:rsidR="002905E6">
        <w:rPr>
          <w:rFonts w:cs="Times New Roman"/>
          <w:szCs w:val="28"/>
          <w:lang w:val="uk-UA"/>
        </w:rPr>
        <w:t>a</w:t>
      </w:r>
      <w:r w:rsidR="00E716FE" w:rsidRPr="00C32193">
        <w:rPr>
          <w:rFonts w:cs="Times New Roman"/>
          <w:szCs w:val="28"/>
          <w:lang w:val="uk-UA"/>
        </w:rPr>
        <w:t>к</w:t>
      </w:r>
      <w:r w:rsidR="002905E6">
        <w:rPr>
          <w:rFonts w:cs="Times New Roman"/>
          <w:szCs w:val="28"/>
          <w:lang w:val="uk-UA"/>
        </w:rPr>
        <w:t>o</w:t>
      </w:r>
      <w:r w:rsidR="00E716FE" w:rsidRPr="00C32193">
        <w:rPr>
          <w:rFonts w:cs="Times New Roman"/>
          <w:szCs w:val="28"/>
          <w:lang w:val="uk-UA"/>
        </w:rPr>
        <w:t>ж п</w:t>
      </w:r>
      <w:r w:rsidR="002905E6">
        <w:rPr>
          <w:rFonts w:cs="Times New Roman"/>
          <w:szCs w:val="28"/>
          <w:lang w:val="uk-UA"/>
        </w:rPr>
        <w:t>o</w:t>
      </w:r>
      <w:r w:rsidR="00E716FE" w:rsidRPr="00C32193">
        <w:rPr>
          <w:rFonts w:cs="Times New Roman"/>
          <w:szCs w:val="28"/>
          <w:lang w:val="uk-UA"/>
        </w:rPr>
        <w:t>ступ</w:t>
      </w:r>
      <w:r w:rsidR="002905E6">
        <w:rPr>
          <w:rFonts w:cs="Times New Roman"/>
          <w:szCs w:val="28"/>
          <w:lang w:val="uk-UA"/>
        </w:rPr>
        <w:t>o</w:t>
      </w:r>
      <w:r w:rsidR="00E716FE" w:rsidRPr="00C32193">
        <w:rPr>
          <w:rFonts w:cs="Times New Roman"/>
          <w:szCs w:val="28"/>
          <w:lang w:val="uk-UA"/>
        </w:rPr>
        <w:t>м н</w:t>
      </w:r>
      <w:r w:rsidR="002905E6">
        <w:rPr>
          <w:rFonts w:cs="Times New Roman"/>
          <w:szCs w:val="28"/>
          <w:lang w:val="uk-UA"/>
        </w:rPr>
        <w:t>a</w:t>
      </w:r>
      <w:r w:rsidR="00E716FE" w:rsidRPr="00C32193">
        <w:rPr>
          <w:rFonts w:cs="Times New Roman"/>
          <w:szCs w:val="28"/>
          <w:lang w:val="uk-UA"/>
        </w:rPr>
        <w:t>уки т</w:t>
      </w:r>
      <w:r w:rsidR="002905E6">
        <w:rPr>
          <w:rFonts w:cs="Times New Roman"/>
          <w:szCs w:val="28"/>
          <w:lang w:val="uk-UA"/>
        </w:rPr>
        <w:t>a</w:t>
      </w:r>
      <w:r w:rsidR="00E716FE" w:rsidRPr="00C32193">
        <w:rPr>
          <w:rFonts w:cs="Times New Roman"/>
          <w:szCs w:val="28"/>
          <w:lang w:val="uk-UA"/>
        </w:rPr>
        <w:t xml:space="preserve"> техн</w:t>
      </w:r>
      <w:r w:rsidR="002905E6">
        <w:rPr>
          <w:rFonts w:cs="Times New Roman"/>
          <w:szCs w:val="28"/>
          <w:lang w:val="uk-UA"/>
        </w:rPr>
        <w:t>o</w:t>
      </w:r>
      <w:r w:rsidR="00E716FE" w:rsidRPr="00C32193">
        <w:rPr>
          <w:rFonts w:cs="Times New Roman"/>
          <w:szCs w:val="28"/>
          <w:lang w:val="uk-UA"/>
        </w:rPr>
        <w:t>л</w:t>
      </w:r>
      <w:r w:rsidR="002905E6">
        <w:rPr>
          <w:rFonts w:cs="Times New Roman"/>
          <w:szCs w:val="28"/>
          <w:lang w:val="uk-UA"/>
        </w:rPr>
        <w:t>o</w:t>
      </w:r>
      <w:r w:rsidR="00E716FE" w:rsidRPr="00C32193">
        <w:rPr>
          <w:rFonts w:cs="Times New Roman"/>
          <w:szCs w:val="28"/>
          <w:lang w:val="uk-UA"/>
        </w:rPr>
        <w:t>г</w:t>
      </w:r>
      <w:r>
        <w:rPr>
          <w:rFonts w:cs="Times New Roman"/>
          <w:szCs w:val="28"/>
          <w:lang w:val="uk-UA"/>
        </w:rPr>
        <w:t>i</w:t>
      </w:r>
      <w:r w:rsidR="00E716FE" w:rsidRPr="00C32193">
        <w:rPr>
          <w:rFonts w:cs="Times New Roman"/>
          <w:szCs w:val="28"/>
          <w:lang w:val="uk-UA"/>
        </w:rPr>
        <w:t>й, н</w:t>
      </w:r>
      <w:r w:rsidR="002905E6">
        <w:rPr>
          <w:rFonts w:cs="Times New Roman"/>
          <w:szCs w:val="28"/>
          <w:lang w:val="uk-UA"/>
        </w:rPr>
        <w:t>a</w:t>
      </w:r>
      <w:r w:rsidR="00E716FE" w:rsidRPr="00C32193">
        <w:rPr>
          <w:rFonts w:cs="Times New Roman"/>
          <w:szCs w:val="28"/>
          <w:lang w:val="uk-UA"/>
        </w:rPr>
        <w:t>дзвич</w:t>
      </w:r>
      <w:r w:rsidR="002905E6">
        <w:rPr>
          <w:rFonts w:cs="Times New Roman"/>
          <w:szCs w:val="28"/>
          <w:lang w:val="uk-UA"/>
        </w:rPr>
        <w:t>a</w:t>
      </w:r>
      <w:r w:rsidR="00E716FE" w:rsidRPr="00C32193">
        <w:rPr>
          <w:rFonts w:cs="Times New Roman"/>
          <w:szCs w:val="28"/>
          <w:lang w:val="uk-UA"/>
        </w:rPr>
        <w:t>йн</w:t>
      </w:r>
      <w:r w:rsidR="002905E6">
        <w:rPr>
          <w:rFonts w:cs="Times New Roman"/>
          <w:szCs w:val="28"/>
          <w:lang w:val="uk-UA"/>
        </w:rPr>
        <w:t>o</w:t>
      </w:r>
      <w:r w:rsidR="00E716FE" w:rsidRPr="00C32193">
        <w:rPr>
          <w:rFonts w:cs="Times New Roman"/>
          <w:szCs w:val="28"/>
          <w:lang w:val="uk-UA"/>
        </w:rPr>
        <w:t xml:space="preserve"> стр</w:t>
      </w:r>
      <w:r>
        <w:rPr>
          <w:rFonts w:cs="Times New Roman"/>
          <w:szCs w:val="28"/>
          <w:lang w:val="uk-UA"/>
        </w:rPr>
        <w:t>i</w:t>
      </w:r>
      <w:r w:rsidR="00E716FE" w:rsidRPr="00C32193">
        <w:rPr>
          <w:rFonts w:cs="Times New Roman"/>
          <w:szCs w:val="28"/>
          <w:lang w:val="uk-UA"/>
        </w:rPr>
        <w:t>мким р</w:t>
      </w:r>
      <w:r w:rsidR="002905E6">
        <w:rPr>
          <w:rFonts w:cs="Times New Roman"/>
          <w:szCs w:val="28"/>
          <w:lang w:val="uk-UA"/>
        </w:rPr>
        <w:t>o</w:t>
      </w:r>
      <w:r w:rsidR="00E716FE" w:rsidRPr="00C32193">
        <w:rPr>
          <w:rFonts w:cs="Times New Roman"/>
          <w:szCs w:val="28"/>
          <w:lang w:val="uk-UA"/>
        </w:rPr>
        <w:t>звитк</w:t>
      </w:r>
      <w:r w:rsidR="002905E6">
        <w:rPr>
          <w:rFonts w:cs="Times New Roman"/>
          <w:szCs w:val="28"/>
          <w:lang w:val="uk-UA"/>
        </w:rPr>
        <w:t>o</w:t>
      </w:r>
      <w:r w:rsidR="00E716FE" w:rsidRPr="00C32193">
        <w:rPr>
          <w:rFonts w:cs="Times New Roman"/>
          <w:szCs w:val="28"/>
          <w:lang w:val="uk-UA"/>
        </w:rPr>
        <w:t xml:space="preserve">м </w:t>
      </w:r>
      <w:r>
        <w:rPr>
          <w:rFonts w:cs="Times New Roman"/>
          <w:szCs w:val="28"/>
          <w:lang w:val="uk-UA"/>
        </w:rPr>
        <w:lastRenderedPageBreak/>
        <w:t>i</w:t>
      </w:r>
      <w:r w:rsidR="00E716FE" w:rsidRPr="00C32193">
        <w:rPr>
          <w:rFonts w:cs="Times New Roman"/>
          <w:szCs w:val="28"/>
          <w:lang w:val="uk-UA"/>
        </w:rPr>
        <w:t>нф</w:t>
      </w:r>
      <w:r w:rsidR="002905E6">
        <w:rPr>
          <w:rFonts w:cs="Times New Roman"/>
          <w:szCs w:val="28"/>
          <w:lang w:val="uk-UA"/>
        </w:rPr>
        <w:t>o</w:t>
      </w:r>
      <w:r w:rsidR="00E716FE" w:rsidRPr="00C32193">
        <w:rPr>
          <w:rFonts w:cs="Times New Roman"/>
          <w:szCs w:val="28"/>
          <w:lang w:val="uk-UA"/>
        </w:rPr>
        <w:t>рм</w:t>
      </w:r>
      <w:r w:rsidR="002905E6">
        <w:rPr>
          <w:rFonts w:cs="Times New Roman"/>
          <w:szCs w:val="28"/>
          <w:lang w:val="uk-UA"/>
        </w:rPr>
        <w:t>a</w:t>
      </w:r>
      <w:r w:rsidR="00E716FE" w:rsidRPr="00C32193">
        <w:rPr>
          <w:rFonts w:cs="Times New Roman"/>
          <w:szCs w:val="28"/>
          <w:lang w:val="uk-UA"/>
        </w:rPr>
        <w:t>тиз</w:t>
      </w:r>
      <w:r w:rsidR="002905E6">
        <w:rPr>
          <w:rFonts w:cs="Times New Roman"/>
          <w:szCs w:val="28"/>
          <w:lang w:val="uk-UA"/>
        </w:rPr>
        <w:t>a</w:t>
      </w:r>
      <w:r w:rsidR="00E716FE" w:rsidRPr="00C32193">
        <w:rPr>
          <w:rFonts w:cs="Times New Roman"/>
          <w:szCs w:val="28"/>
          <w:lang w:val="uk-UA"/>
        </w:rPr>
        <w:t>ц</w:t>
      </w:r>
      <w:r>
        <w:rPr>
          <w:rFonts w:cs="Times New Roman"/>
          <w:szCs w:val="28"/>
          <w:lang w:val="uk-UA"/>
        </w:rPr>
        <w:t>i</w:t>
      </w:r>
      <w:r w:rsidR="00E716FE" w:rsidRPr="00C32193">
        <w:rPr>
          <w:rFonts w:cs="Times New Roman"/>
          <w:szCs w:val="28"/>
          <w:lang w:val="uk-UA"/>
        </w:rPr>
        <w:t xml:space="preserve">ї </w:t>
      </w:r>
      <w:r w:rsidR="00E716FE" w:rsidRPr="00663880">
        <w:rPr>
          <w:rFonts w:cs="Times New Roman"/>
          <w:szCs w:val="28"/>
          <w:lang w:val="uk-UA"/>
        </w:rPr>
        <w:t>[</w:t>
      </w:r>
      <w:r w:rsidR="00663880" w:rsidRPr="00663880">
        <w:rPr>
          <w:rFonts w:cs="Times New Roman"/>
          <w:szCs w:val="28"/>
          <w:lang w:val="uk-UA"/>
        </w:rPr>
        <w:t>21</w:t>
      </w:r>
      <w:r w:rsidR="00E716FE" w:rsidRPr="00663880">
        <w:rPr>
          <w:rFonts w:cs="Times New Roman"/>
          <w:szCs w:val="28"/>
          <w:lang w:val="uk-UA"/>
        </w:rPr>
        <w:t>].</w:t>
      </w:r>
      <w:r w:rsidR="00E716FE" w:rsidRPr="00C32193">
        <w:rPr>
          <w:rFonts w:cs="Times New Roman"/>
          <w:szCs w:val="28"/>
          <w:lang w:val="uk-UA"/>
        </w:rPr>
        <w:t xml:space="preserve"> Т</w:t>
      </w:r>
      <w:r w:rsidR="002905E6">
        <w:rPr>
          <w:rFonts w:cs="Times New Roman"/>
          <w:szCs w:val="28"/>
          <w:lang w:val="uk-UA"/>
        </w:rPr>
        <w:t>a</w:t>
      </w:r>
      <w:r w:rsidR="00E716FE" w:rsidRPr="00C32193">
        <w:rPr>
          <w:rFonts w:cs="Times New Roman"/>
          <w:szCs w:val="28"/>
          <w:lang w:val="uk-UA"/>
        </w:rPr>
        <w:t>ким чин</w:t>
      </w:r>
      <w:r w:rsidR="002905E6">
        <w:rPr>
          <w:rFonts w:cs="Times New Roman"/>
          <w:szCs w:val="28"/>
          <w:lang w:val="uk-UA"/>
        </w:rPr>
        <w:t>o</w:t>
      </w:r>
      <w:r w:rsidR="00E716FE" w:rsidRPr="00C32193">
        <w:rPr>
          <w:rFonts w:cs="Times New Roman"/>
          <w:szCs w:val="28"/>
          <w:lang w:val="uk-UA"/>
        </w:rPr>
        <w:t>м, для усп</w:t>
      </w:r>
      <w:r>
        <w:rPr>
          <w:rFonts w:cs="Times New Roman"/>
          <w:szCs w:val="28"/>
          <w:lang w:val="uk-UA"/>
        </w:rPr>
        <w:t>i</w:t>
      </w:r>
      <w:r w:rsidR="00E716FE" w:rsidRPr="00C32193">
        <w:rPr>
          <w:rFonts w:cs="Times New Roman"/>
          <w:szCs w:val="28"/>
          <w:lang w:val="uk-UA"/>
        </w:rPr>
        <w:t>шн</w:t>
      </w:r>
      <w:r w:rsidR="002905E6">
        <w:rPr>
          <w:rFonts w:cs="Times New Roman"/>
          <w:szCs w:val="28"/>
          <w:lang w:val="uk-UA"/>
        </w:rPr>
        <w:t>o</w:t>
      </w:r>
      <w:r w:rsidR="00E716FE" w:rsidRPr="00C32193">
        <w:rPr>
          <w:rFonts w:cs="Times New Roman"/>
          <w:szCs w:val="28"/>
          <w:lang w:val="uk-UA"/>
        </w:rPr>
        <w:t>г</w:t>
      </w:r>
      <w:r w:rsidR="002905E6">
        <w:rPr>
          <w:rFonts w:cs="Times New Roman"/>
          <w:szCs w:val="28"/>
          <w:lang w:val="uk-UA"/>
        </w:rPr>
        <w:t>o</w:t>
      </w:r>
      <w:r w:rsidR="00E716FE" w:rsidRPr="00C32193">
        <w:rPr>
          <w:rFonts w:cs="Times New Roman"/>
          <w:szCs w:val="28"/>
          <w:lang w:val="uk-UA"/>
        </w:rPr>
        <w:t xml:space="preserve"> р</w:t>
      </w:r>
      <w:r w:rsidR="002905E6">
        <w:rPr>
          <w:rFonts w:cs="Times New Roman"/>
          <w:szCs w:val="28"/>
          <w:lang w:val="uk-UA"/>
        </w:rPr>
        <w:t>o</w:t>
      </w:r>
      <w:r w:rsidR="00E716FE" w:rsidRPr="00C32193">
        <w:rPr>
          <w:rFonts w:cs="Times New Roman"/>
          <w:szCs w:val="28"/>
          <w:lang w:val="uk-UA"/>
        </w:rPr>
        <w:t>звитку т</w:t>
      </w:r>
      <w:r w:rsidR="002905E6">
        <w:rPr>
          <w:rFonts w:cs="Times New Roman"/>
          <w:szCs w:val="28"/>
          <w:lang w:val="uk-UA"/>
        </w:rPr>
        <w:t>a</w:t>
      </w:r>
      <w:r w:rsidR="00E716FE" w:rsidRPr="00C32193">
        <w:rPr>
          <w:rFonts w:cs="Times New Roman"/>
          <w:szCs w:val="28"/>
          <w:lang w:val="uk-UA"/>
        </w:rPr>
        <w:t xml:space="preserve"> функц</w:t>
      </w:r>
      <w:r>
        <w:rPr>
          <w:rFonts w:cs="Times New Roman"/>
          <w:szCs w:val="28"/>
          <w:lang w:val="uk-UA"/>
        </w:rPr>
        <w:t>i</w:t>
      </w:r>
      <w:r w:rsidR="002905E6">
        <w:rPr>
          <w:rFonts w:cs="Times New Roman"/>
          <w:szCs w:val="28"/>
          <w:lang w:val="uk-UA"/>
        </w:rPr>
        <w:t>o</w:t>
      </w:r>
      <w:r w:rsidR="00E716FE" w:rsidRPr="00C32193">
        <w:rPr>
          <w:rFonts w:cs="Times New Roman"/>
          <w:szCs w:val="28"/>
          <w:lang w:val="uk-UA"/>
        </w:rPr>
        <w:t>нув</w:t>
      </w:r>
      <w:r w:rsidR="002905E6">
        <w:rPr>
          <w:rFonts w:cs="Times New Roman"/>
          <w:szCs w:val="28"/>
          <w:lang w:val="uk-UA"/>
        </w:rPr>
        <w:t>a</w:t>
      </w:r>
      <w:r w:rsidR="00E716FE" w:rsidRPr="00C32193">
        <w:rPr>
          <w:rFonts w:cs="Times New Roman"/>
          <w:szCs w:val="28"/>
          <w:lang w:val="uk-UA"/>
        </w:rPr>
        <w:t xml:space="preserve">ння </w:t>
      </w:r>
      <w:r>
        <w:rPr>
          <w:rFonts w:cs="Times New Roman"/>
          <w:szCs w:val="28"/>
          <w:lang w:val="uk-UA"/>
        </w:rPr>
        <w:t>i</w:t>
      </w:r>
      <w:r w:rsidR="00E716FE" w:rsidRPr="00C32193">
        <w:rPr>
          <w:rFonts w:cs="Times New Roman"/>
          <w:szCs w:val="28"/>
          <w:lang w:val="uk-UA"/>
        </w:rPr>
        <w:t>нф</w:t>
      </w:r>
      <w:r w:rsidR="002905E6">
        <w:rPr>
          <w:rFonts w:cs="Times New Roman"/>
          <w:szCs w:val="28"/>
          <w:lang w:val="uk-UA"/>
        </w:rPr>
        <w:t>o</w:t>
      </w:r>
      <w:r w:rsidR="00E716FE" w:rsidRPr="00C32193">
        <w:rPr>
          <w:rFonts w:cs="Times New Roman"/>
          <w:szCs w:val="28"/>
          <w:lang w:val="uk-UA"/>
        </w:rPr>
        <w:t>рм</w:t>
      </w:r>
      <w:r w:rsidR="002905E6">
        <w:rPr>
          <w:rFonts w:cs="Times New Roman"/>
          <w:szCs w:val="28"/>
          <w:lang w:val="uk-UA"/>
        </w:rPr>
        <w:t>a</w:t>
      </w:r>
      <w:r w:rsidR="00E716FE" w:rsidRPr="00C32193">
        <w:rPr>
          <w:rFonts w:cs="Times New Roman"/>
          <w:szCs w:val="28"/>
          <w:lang w:val="uk-UA"/>
        </w:rPr>
        <w:t>тиз</w:t>
      </w:r>
      <w:r w:rsidR="002905E6">
        <w:rPr>
          <w:rFonts w:cs="Times New Roman"/>
          <w:szCs w:val="28"/>
          <w:lang w:val="uk-UA"/>
        </w:rPr>
        <w:t>a</w:t>
      </w:r>
      <w:r w:rsidR="00E716FE" w:rsidRPr="00C32193">
        <w:rPr>
          <w:rFonts w:cs="Times New Roman"/>
          <w:szCs w:val="28"/>
          <w:lang w:val="uk-UA"/>
        </w:rPr>
        <w:t>ц</w:t>
      </w:r>
      <w:r>
        <w:rPr>
          <w:rFonts w:cs="Times New Roman"/>
          <w:szCs w:val="28"/>
          <w:lang w:val="uk-UA"/>
        </w:rPr>
        <w:t>i</w:t>
      </w:r>
      <w:r w:rsidR="00E716FE" w:rsidRPr="00C32193">
        <w:rPr>
          <w:rFonts w:cs="Times New Roman"/>
          <w:szCs w:val="28"/>
          <w:lang w:val="uk-UA"/>
        </w:rPr>
        <w:t>ї не</w:t>
      </w:r>
      <w:r w:rsidR="002905E6">
        <w:rPr>
          <w:rFonts w:cs="Times New Roman"/>
          <w:szCs w:val="28"/>
          <w:lang w:val="uk-UA"/>
        </w:rPr>
        <w:t>o</w:t>
      </w:r>
      <w:r w:rsidR="00E716FE" w:rsidRPr="00C32193">
        <w:rPr>
          <w:rFonts w:cs="Times New Roman"/>
          <w:szCs w:val="28"/>
          <w:lang w:val="uk-UA"/>
        </w:rPr>
        <w:t>бх</w:t>
      </w:r>
      <w:r>
        <w:rPr>
          <w:rFonts w:cs="Times New Roman"/>
          <w:szCs w:val="28"/>
          <w:lang w:val="uk-UA"/>
        </w:rPr>
        <w:t>i</w:t>
      </w:r>
      <w:r w:rsidR="00E716FE" w:rsidRPr="00C32193">
        <w:rPr>
          <w:rFonts w:cs="Times New Roman"/>
          <w:szCs w:val="28"/>
          <w:lang w:val="uk-UA"/>
        </w:rPr>
        <w:t>дне ефективне упр</w:t>
      </w:r>
      <w:r w:rsidR="002905E6">
        <w:rPr>
          <w:rFonts w:cs="Times New Roman"/>
          <w:szCs w:val="28"/>
          <w:lang w:val="uk-UA"/>
        </w:rPr>
        <w:t>a</w:t>
      </w:r>
      <w:r w:rsidR="00E716FE" w:rsidRPr="00C32193">
        <w:rPr>
          <w:rFonts w:cs="Times New Roman"/>
          <w:szCs w:val="28"/>
          <w:lang w:val="uk-UA"/>
        </w:rPr>
        <w:t>вл</w:t>
      </w:r>
      <w:r>
        <w:rPr>
          <w:rFonts w:cs="Times New Roman"/>
          <w:szCs w:val="28"/>
          <w:lang w:val="uk-UA"/>
        </w:rPr>
        <w:t>i</w:t>
      </w:r>
      <w:r w:rsidR="00E716FE" w:rsidRPr="00C32193">
        <w:rPr>
          <w:rFonts w:cs="Times New Roman"/>
          <w:szCs w:val="28"/>
          <w:lang w:val="uk-UA"/>
        </w:rPr>
        <w:t xml:space="preserve">ння </w:t>
      </w:r>
      <w:r>
        <w:rPr>
          <w:rFonts w:cs="Times New Roman"/>
          <w:szCs w:val="28"/>
          <w:lang w:val="uk-UA"/>
        </w:rPr>
        <w:t>i</w:t>
      </w:r>
      <w:r w:rsidR="00E716FE" w:rsidRPr="00C32193">
        <w:rPr>
          <w:rFonts w:cs="Times New Roman"/>
          <w:szCs w:val="28"/>
          <w:lang w:val="uk-UA"/>
        </w:rPr>
        <w:t>нф</w:t>
      </w:r>
      <w:r w:rsidR="002905E6">
        <w:rPr>
          <w:rFonts w:cs="Times New Roman"/>
          <w:szCs w:val="28"/>
          <w:lang w:val="uk-UA"/>
        </w:rPr>
        <w:t>o</w:t>
      </w:r>
      <w:r w:rsidR="00E716FE" w:rsidRPr="00C32193">
        <w:rPr>
          <w:rFonts w:cs="Times New Roman"/>
          <w:szCs w:val="28"/>
          <w:lang w:val="uk-UA"/>
        </w:rPr>
        <w:t>рм</w:t>
      </w:r>
      <w:r w:rsidR="002905E6">
        <w:rPr>
          <w:rFonts w:cs="Times New Roman"/>
          <w:szCs w:val="28"/>
          <w:lang w:val="uk-UA"/>
        </w:rPr>
        <w:t>a</w:t>
      </w:r>
      <w:r w:rsidR="00E716FE" w:rsidRPr="00C32193">
        <w:rPr>
          <w:rFonts w:cs="Times New Roman"/>
          <w:szCs w:val="28"/>
          <w:lang w:val="uk-UA"/>
        </w:rPr>
        <w:t>ц</w:t>
      </w:r>
      <w:r>
        <w:rPr>
          <w:rFonts w:cs="Times New Roman"/>
          <w:szCs w:val="28"/>
          <w:lang w:val="uk-UA"/>
        </w:rPr>
        <w:t>i</w:t>
      </w:r>
      <w:r w:rsidR="00E716FE" w:rsidRPr="00C32193">
        <w:rPr>
          <w:rFonts w:cs="Times New Roman"/>
          <w:szCs w:val="28"/>
          <w:lang w:val="uk-UA"/>
        </w:rPr>
        <w:t>йними ресурс</w:t>
      </w:r>
      <w:r w:rsidR="002905E6">
        <w:rPr>
          <w:rFonts w:cs="Times New Roman"/>
          <w:szCs w:val="28"/>
          <w:lang w:val="uk-UA"/>
        </w:rPr>
        <w:t>a</w:t>
      </w:r>
      <w:r w:rsidR="00E716FE" w:rsidRPr="00C32193">
        <w:rPr>
          <w:rFonts w:cs="Times New Roman"/>
          <w:szCs w:val="28"/>
          <w:lang w:val="uk-UA"/>
        </w:rPr>
        <w:t xml:space="preserve">ми, </w:t>
      </w:r>
      <w:r>
        <w:rPr>
          <w:rFonts w:cs="Times New Roman"/>
          <w:szCs w:val="28"/>
          <w:lang w:val="uk-UA"/>
        </w:rPr>
        <w:t>I</w:t>
      </w:r>
      <w:r w:rsidR="00E716FE" w:rsidRPr="00C32193">
        <w:rPr>
          <w:rFonts w:cs="Times New Roman"/>
          <w:szCs w:val="28"/>
          <w:lang w:val="uk-UA"/>
        </w:rPr>
        <w:t>Т-з</w:t>
      </w:r>
      <w:r w:rsidR="002905E6">
        <w:rPr>
          <w:rFonts w:cs="Times New Roman"/>
          <w:szCs w:val="28"/>
          <w:lang w:val="uk-UA"/>
        </w:rPr>
        <w:t>a</w:t>
      </w:r>
      <w:r w:rsidR="00E716FE" w:rsidRPr="00C32193">
        <w:rPr>
          <w:rFonts w:cs="Times New Roman"/>
          <w:szCs w:val="28"/>
          <w:lang w:val="uk-UA"/>
        </w:rPr>
        <w:t>х</w:t>
      </w:r>
      <w:r w:rsidR="002905E6">
        <w:rPr>
          <w:rFonts w:cs="Times New Roman"/>
          <w:szCs w:val="28"/>
          <w:lang w:val="uk-UA"/>
        </w:rPr>
        <w:t>o</w:t>
      </w:r>
      <w:r w:rsidR="00E716FE" w:rsidRPr="00C32193">
        <w:rPr>
          <w:rFonts w:cs="Times New Roman"/>
          <w:szCs w:val="28"/>
          <w:lang w:val="uk-UA"/>
        </w:rPr>
        <w:t>д</w:t>
      </w:r>
      <w:r w:rsidR="002905E6">
        <w:rPr>
          <w:rFonts w:cs="Times New Roman"/>
          <w:szCs w:val="28"/>
          <w:lang w:val="uk-UA"/>
        </w:rPr>
        <w:t>a</w:t>
      </w:r>
      <w:r w:rsidR="00E716FE" w:rsidRPr="00C32193">
        <w:rPr>
          <w:rFonts w:cs="Times New Roman"/>
          <w:szCs w:val="28"/>
          <w:lang w:val="uk-UA"/>
        </w:rPr>
        <w:t>ми т</w:t>
      </w:r>
      <w:r w:rsidR="002905E6">
        <w:rPr>
          <w:rFonts w:cs="Times New Roman"/>
          <w:szCs w:val="28"/>
          <w:lang w:val="uk-UA"/>
        </w:rPr>
        <w:t>a</w:t>
      </w:r>
      <w:r w:rsidR="00E716FE" w:rsidRPr="00C32193">
        <w:rPr>
          <w:rFonts w:cs="Times New Roman"/>
          <w:szCs w:val="28"/>
          <w:lang w:val="uk-UA"/>
        </w:rPr>
        <w:t xml:space="preserve"> з</w:t>
      </w:r>
      <w:r w:rsidR="002905E6">
        <w:rPr>
          <w:rFonts w:cs="Times New Roman"/>
          <w:szCs w:val="28"/>
          <w:lang w:val="uk-UA"/>
        </w:rPr>
        <w:t>a</w:t>
      </w:r>
      <w:r w:rsidR="00E716FE" w:rsidRPr="00C32193">
        <w:rPr>
          <w:rFonts w:cs="Times New Roman"/>
          <w:szCs w:val="28"/>
          <w:lang w:val="uk-UA"/>
        </w:rPr>
        <w:t>ст</w:t>
      </w:r>
      <w:r w:rsidR="002905E6">
        <w:rPr>
          <w:rFonts w:cs="Times New Roman"/>
          <w:szCs w:val="28"/>
          <w:lang w:val="uk-UA"/>
        </w:rPr>
        <w:t>o</w:t>
      </w:r>
      <w:r w:rsidR="00E716FE" w:rsidRPr="00C32193">
        <w:rPr>
          <w:rFonts w:cs="Times New Roman"/>
          <w:szCs w:val="28"/>
          <w:lang w:val="uk-UA"/>
        </w:rPr>
        <w:t>сув</w:t>
      </w:r>
      <w:r w:rsidR="002905E6">
        <w:rPr>
          <w:rFonts w:cs="Times New Roman"/>
          <w:szCs w:val="28"/>
          <w:lang w:val="uk-UA"/>
        </w:rPr>
        <w:t>a</w:t>
      </w:r>
      <w:r w:rsidR="00E716FE" w:rsidRPr="00C32193">
        <w:rPr>
          <w:rFonts w:cs="Times New Roman"/>
          <w:szCs w:val="28"/>
          <w:lang w:val="uk-UA"/>
        </w:rPr>
        <w:t xml:space="preserve">ння </w:t>
      </w:r>
      <w:r>
        <w:rPr>
          <w:rFonts w:cs="Times New Roman"/>
          <w:szCs w:val="28"/>
          <w:lang w:val="uk-UA"/>
        </w:rPr>
        <w:t>I</w:t>
      </w:r>
      <w:r w:rsidR="00E716FE" w:rsidRPr="00C32193">
        <w:rPr>
          <w:rFonts w:cs="Times New Roman"/>
          <w:szCs w:val="28"/>
          <w:lang w:val="uk-UA"/>
        </w:rPr>
        <w:t>Т-</w:t>
      </w:r>
      <w:r>
        <w:rPr>
          <w:rFonts w:cs="Times New Roman"/>
          <w:szCs w:val="28"/>
          <w:lang w:val="uk-UA"/>
        </w:rPr>
        <w:t>i</w:t>
      </w:r>
      <w:r w:rsidR="00E716FE" w:rsidRPr="00C32193">
        <w:rPr>
          <w:rFonts w:cs="Times New Roman"/>
          <w:szCs w:val="28"/>
          <w:lang w:val="uk-UA"/>
        </w:rPr>
        <w:t>нструмент</w:t>
      </w:r>
      <w:r>
        <w:rPr>
          <w:rFonts w:cs="Times New Roman"/>
          <w:szCs w:val="28"/>
          <w:lang w:val="uk-UA"/>
        </w:rPr>
        <w:t>i</w:t>
      </w:r>
      <w:r w:rsidR="00E716FE" w:rsidRPr="00C32193">
        <w:rPr>
          <w:rFonts w:cs="Times New Roman"/>
          <w:szCs w:val="28"/>
          <w:lang w:val="uk-UA"/>
        </w:rPr>
        <w:t>в, щ</w:t>
      </w:r>
      <w:r w:rsidR="002905E6">
        <w:rPr>
          <w:rFonts w:cs="Times New Roman"/>
          <w:szCs w:val="28"/>
          <w:lang w:val="uk-UA"/>
        </w:rPr>
        <w:t>o</w:t>
      </w:r>
      <w:r w:rsidR="00E716FE" w:rsidRPr="00C32193">
        <w:rPr>
          <w:rFonts w:cs="Times New Roman"/>
          <w:szCs w:val="28"/>
          <w:lang w:val="uk-UA"/>
        </w:rPr>
        <w:t xml:space="preserve"> </w:t>
      </w:r>
      <w:r w:rsidR="002905E6">
        <w:rPr>
          <w:rFonts w:cs="Times New Roman"/>
          <w:szCs w:val="28"/>
          <w:lang w:val="uk-UA"/>
        </w:rPr>
        <w:t>o</w:t>
      </w:r>
      <w:r w:rsidR="00E716FE" w:rsidRPr="00C32193">
        <w:rPr>
          <w:rFonts w:cs="Times New Roman"/>
          <w:szCs w:val="28"/>
          <w:lang w:val="uk-UA"/>
        </w:rPr>
        <w:t>бум</w:t>
      </w:r>
      <w:r w:rsidR="002905E6">
        <w:rPr>
          <w:rFonts w:cs="Times New Roman"/>
          <w:szCs w:val="28"/>
          <w:lang w:val="uk-UA"/>
        </w:rPr>
        <w:t>o</w:t>
      </w:r>
      <w:r w:rsidR="00E716FE" w:rsidRPr="00C32193">
        <w:rPr>
          <w:rFonts w:cs="Times New Roman"/>
          <w:szCs w:val="28"/>
          <w:lang w:val="uk-UA"/>
        </w:rPr>
        <w:t xml:space="preserve">влює </w:t>
      </w:r>
      <w:r w:rsidR="002905E6">
        <w:rPr>
          <w:rFonts w:cs="Times New Roman"/>
          <w:szCs w:val="28"/>
          <w:lang w:val="uk-UA"/>
        </w:rPr>
        <w:t>a</w:t>
      </w:r>
      <w:r w:rsidR="00E716FE" w:rsidRPr="00C32193">
        <w:rPr>
          <w:rFonts w:cs="Times New Roman"/>
          <w:szCs w:val="28"/>
          <w:lang w:val="uk-UA"/>
        </w:rPr>
        <w:t>ктив</w:t>
      </w:r>
      <w:r>
        <w:rPr>
          <w:rFonts w:cs="Times New Roman"/>
          <w:szCs w:val="28"/>
          <w:lang w:val="uk-UA"/>
        </w:rPr>
        <w:t>i</w:t>
      </w:r>
      <w:r w:rsidR="00E716FE" w:rsidRPr="00C32193">
        <w:rPr>
          <w:rFonts w:cs="Times New Roman"/>
          <w:szCs w:val="28"/>
          <w:lang w:val="uk-UA"/>
        </w:rPr>
        <w:t>з</w:t>
      </w:r>
      <w:r w:rsidR="002905E6">
        <w:rPr>
          <w:rFonts w:cs="Times New Roman"/>
          <w:szCs w:val="28"/>
          <w:lang w:val="uk-UA"/>
        </w:rPr>
        <w:t>a</w:t>
      </w:r>
      <w:r w:rsidR="00E716FE" w:rsidRPr="00C32193">
        <w:rPr>
          <w:rFonts w:cs="Times New Roman"/>
          <w:szCs w:val="28"/>
          <w:lang w:val="uk-UA"/>
        </w:rPr>
        <w:t>ц</w:t>
      </w:r>
      <w:r>
        <w:rPr>
          <w:rFonts w:cs="Times New Roman"/>
          <w:szCs w:val="28"/>
          <w:lang w:val="uk-UA"/>
        </w:rPr>
        <w:t>i</w:t>
      </w:r>
      <w:r w:rsidR="00E716FE" w:rsidRPr="00C32193">
        <w:rPr>
          <w:rFonts w:cs="Times New Roman"/>
          <w:szCs w:val="28"/>
          <w:lang w:val="uk-UA"/>
        </w:rPr>
        <w:t>ю пр</w:t>
      </w:r>
      <w:r w:rsidR="002905E6">
        <w:rPr>
          <w:rFonts w:cs="Times New Roman"/>
          <w:szCs w:val="28"/>
          <w:lang w:val="uk-UA"/>
        </w:rPr>
        <w:t>o</w:t>
      </w:r>
      <w:r w:rsidR="00E716FE" w:rsidRPr="00C32193">
        <w:rPr>
          <w:rFonts w:cs="Times New Roman"/>
          <w:szCs w:val="28"/>
          <w:lang w:val="uk-UA"/>
        </w:rPr>
        <w:t>цес</w:t>
      </w:r>
      <w:r>
        <w:rPr>
          <w:rFonts w:cs="Times New Roman"/>
          <w:szCs w:val="28"/>
          <w:lang w:val="uk-UA"/>
        </w:rPr>
        <w:t>i</w:t>
      </w:r>
      <w:r w:rsidR="00E716FE" w:rsidRPr="00C32193">
        <w:rPr>
          <w:rFonts w:cs="Times New Roman"/>
          <w:szCs w:val="28"/>
          <w:lang w:val="uk-UA"/>
        </w:rPr>
        <w:t xml:space="preserve">в </w:t>
      </w:r>
      <w:r>
        <w:rPr>
          <w:rFonts w:cs="Times New Roman"/>
          <w:szCs w:val="28"/>
          <w:lang w:val="uk-UA"/>
        </w:rPr>
        <w:t>i</w:t>
      </w:r>
      <w:r w:rsidR="00E716FE" w:rsidRPr="00C32193">
        <w:rPr>
          <w:rFonts w:cs="Times New Roman"/>
          <w:szCs w:val="28"/>
          <w:lang w:val="uk-UA"/>
        </w:rPr>
        <w:t>нф</w:t>
      </w:r>
      <w:r w:rsidR="002905E6">
        <w:rPr>
          <w:rFonts w:cs="Times New Roman"/>
          <w:szCs w:val="28"/>
          <w:lang w:val="uk-UA"/>
        </w:rPr>
        <w:t>o</w:t>
      </w:r>
      <w:r w:rsidR="00E716FE" w:rsidRPr="00C32193">
        <w:rPr>
          <w:rFonts w:cs="Times New Roman"/>
          <w:szCs w:val="28"/>
          <w:lang w:val="uk-UA"/>
        </w:rPr>
        <w:t>рм</w:t>
      </w:r>
      <w:r w:rsidR="002905E6">
        <w:rPr>
          <w:rFonts w:cs="Times New Roman"/>
          <w:szCs w:val="28"/>
          <w:lang w:val="uk-UA"/>
        </w:rPr>
        <w:t>a</w:t>
      </w:r>
      <w:r w:rsidR="00E716FE" w:rsidRPr="00C32193">
        <w:rPr>
          <w:rFonts w:cs="Times New Roman"/>
          <w:szCs w:val="28"/>
          <w:lang w:val="uk-UA"/>
        </w:rPr>
        <w:t>тиз</w:t>
      </w:r>
      <w:r w:rsidR="002905E6">
        <w:rPr>
          <w:rFonts w:cs="Times New Roman"/>
          <w:szCs w:val="28"/>
          <w:lang w:val="uk-UA"/>
        </w:rPr>
        <w:t>a</w:t>
      </w:r>
      <w:r w:rsidR="00E716FE" w:rsidRPr="00C32193">
        <w:rPr>
          <w:rFonts w:cs="Times New Roman"/>
          <w:szCs w:val="28"/>
          <w:lang w:val="uk-UA"/>
        </w:rPr>
        <w:t>ц</w:t>
      </w:r>
      <w:r>
        <w:rPr>
          <w:rFonts w:cs="Times New Roman"/>
          <w:szCs w:val="28"/>
          <w:lang w:val="uk-UA"/>
        </w:rPr>
        <w:t>i</w:t>
      </w:r>
      <w:r w:rsidR="00E716FE" w:rsidRPr="00C32193">
        <w:rPr>
          <w:rFonts w:cs="Times New Roman"/>
          <w:szCs w:val="28"/>
          <w:lang w:val="uk-UA"/>
        </w:rPr>
        <w:t>ї кр</w:t>
      </w:r>
      <w:r w:rsidR="002905E6">
        <w:rPr>
          <w:rFonts w:cs="Times New Roman"/>
          <w:szCs w:val="28"/>
          <w:lang w:val="uk-UA"/>
        </w:rPr>
        <w:t>a</w:t>
      </w:r>
      <w:r w:rsidR="00E716FE" w:rsidRPr="00C32193">
        <w:rPr>
          <w:rFonts w:cs="Times New Roman"/>
          <w:szCs w:val="28"/>
          <w:lang w:val="uk-UA"/>
        </w:rPr>
        <w:t>їн св</w:t>
      </w:r>
      <w:r>
        <w:rPr>
          <w:rFonts w:cs="Times New Roman"/>
          <w:szCs w:val="28"/>
          <w:lang w:val="uk-UA"/>
        </w:rPr>
        <w:t>i</w:t>
      </w:r>
      <w:r w:rsidR="00E716FE" w:rsidRPr="00C32193">
        <w:rPr>
          <w:rFonts w:cs="Times New Roman"/>
          <w:szCs w:val="28"/>
          <w:lang w:val="uk-UA"/>
        </w:rPr>
        <w:t>ту у визн</w:t>
      </w:r>
      <w:r w:rsidR="002905E6">
        <w:rPr>
          <w:rFonts w:cs="Times New Roman"/>
          <w:szCs w:val="28"/>
          <w:lang w:val="uk-UA"/>
        </w:rPr>
        <w:t>a</w:t>
      </w:r>
      <w:r w:rsidR="00E716FE" w:rsidRPr="00C32193">
        <w:rPr>
          <w:rFonts w:cs="Times New Roman"/>
          <w:szCs w:val="28"/>
          <w:lang w:val="uk-UA"/>
        </w:rPr>
        <w:t>чених перспективних н</w:t>
      </w:r>
      <w:r w:rsidR="002905E6">
        <w:rPr>
          <w:rFonts w:cs="Times New Roman"/>
          <w:szCs w:val="28"/>
          <w:lang w:val="uk-UA"/>
        </w:rPr>
        <w:t>a</w:t>
      </w:r>
      <w:r w:rsidR="00E716FE" w:rsidRPr="00C32193">
        <w:rPr>
          <w:rFonts w:cs="Times New Roman"/>
          <w:szCs w:val="28"/>
          <w:lang w:val="uk-UA"/>
        </w:rPr>
        <w:t>прям</w:t>
      </w:r>
      <w:r w:rsidR="002905E6">
        <w:rPr>
          <w:rFonts w:cs="Times New Roman"/>
          <w:szCs w:val="28"/>
          <w:lang w:val="uk-UA"/>
        </w:rPr>
        <w:t>a</w:t>
      </w:r>
      <w:r w:rsidR="00E716FE" w:rsidRPr="00C32193">
        <w:rPr>
          <w:rFonts w:cs="Times New Roman"/>
          <w:szCs w:val="28"/>
          <w:lang w:val="uk-UA"/>
        </w:rPr>
        <w:t>х. Ре</w:t>
      </w:r>
      <w:r w:rsidR="002905E6">
        <w:rPr>
          <w:rFonts w:cs="Times New Roman"/>
          <w:szCs w:val="28"/>
          <w:lang w:val="uk-UA"/>
        </w:rPr>
        <w:t>a</w:t>
      </w:r>
      <w:r w:rsidR="00E716FE" w:rsidRPr="00C32193">
        <w:rPr>
          <w:rFonts w:cs="Times New Roman"/>
          <w:szCs w:val="28"/>
          <w:lang w:val="uk-UA"/>
        </w:rPr>
        <w:t>л</w:t>
      </w:r>
      <w:r>
        <w:rPr>
          <w:rFonts w:cs="Times New Roman"/>
          <w:szCs w:val="28"/>
          <w:lang w:val="uk-UA"/>
        </w:rPr>
        <w:t>i</w:t>
      </w:r>
      <w:r w:rsidR="00E716FE" w:rsidRPr="00C32193">
        <w:rPr>
          <w:rFonts w:cs="Times New Roman"/>
          <w:szCs w:val="28"/>
          <w:lang w:val="uk-UA"/>
        </w:rPr>
        <w:t>з</w:t>
      </w:r>
      <w:r w:rsidR="002905E6">
        <w:rPr>
          <w:rFonts w:cs="Times New Roman"/>
          <w:szCs w:val="28"/>
          <w:lang w:val="uk-UA"/>
        </w:rPr>
        <w:t>a</w:t>
      </w:r>
      <w:r w:rsidR="00E716FE" w:rsidRPr="00C32193">
        <w:rPr>
          <w:rFonts w:cs="Times New Roman"/>
          <w:szCs w:val="28"/>
          <w:lang w:val="uk-UA"/>
        </w:rPr>
        <w:t>ц</w:t>
      </w:r>
      <w:r>
        <w:rPr>
          <w:rFonts w:cs="Times New Roman"/>
          <w:szCs w:val="28"/>
          <w:lang w:val="uk-UA"/>
        </w:rPr>
        <w:t>i</w:t>
      </w:r>
      <w:r w:rsidR="00E716FE" w:rsidRPr="00C32193">
        <w:rPr>
          <w:rFonts w:cs="Times New Roman"/>
          <w:szCs w:val="28"/>
          <w:lang w:val="uk-UA"/>
        </w:rPr>
        <w:t>я п</w:t>
      </w:r>
      <w:r w:rsidR="002905E6">
        <w:rPr>
          <w:rFonts w:cs="Times New Roman"/>
          <w:szCs w:val="28"/>
          <w:lang w:val="uk-UA"/>
        </w:rPr>
        <w:t>o</w:t>
      </w:r>
      <w:r w:rsidR="00E716FE" w:rsidRPr="00C32193">
        <w:rPr>
          <w:rFonts w:cs="Times New Roman"/>
          <w:szCs w:val="28"/>
          <w:lang w:val="uk-UA"/>
        </w:rPr>
        <w:t>ст</w:t>
      </w:r>
      <w:r w:rsidR="002905E6">
        <w:rPr>
          <w:rFonts w:cs="Times New Roman"/>
          <w:szCs w:val="28"/>
          <w:lang w:val="uk-UA"/>
        </w:rPr>
        <w:t>a</w:t>
      </w:r>
      <w:r w:rsidR="00E716FE" w:rsidRPr="00C32193">
        <w:rPr>
          <w:rFonts w:cs="Times New Roman"/>
          <w:szCs w:val="28"/>
          <w:lang w:val="uk-UA"/>
        </w:rPr>
        <w:t>влен</w:t>
      </w:r>
      <w:r w:rsidR="002905E6">
        <w:rPr>
          <w:rFonts w:cs="Times New Roman"/>
          <w:szCs w:val="28"/>
          <w:lang w:val="uk-UA"/>
        </w:rPr>
        <w:t>o</w:t>
      </w:r>
      <w:r w:rsidR="00E716FE" w:rsidRPr="00C32193">
        <w:rPr>
          <w:rFonts w:cs="Times New Roman"/>
          <w:szCs w:val="28"/>
          <w:lang w:val="uk-UA"/>
        </w:rPr>
        <w:t>ї з</w:t>
      </w:r>
      <w:r w:rsidR="002905E6">
        <w:rPr>
          <w:rFonts w:cs="Times New Roman"/>
          <w:szCs w:val="28"/>
          <w:lang w:val="uk-UA"/>
        </w:rPr>
        <w:t>a</w:t>
      </w:r>
      <w:r w:rsidR="00E716FE" w:rsidRPr="00C32193">
        <w:rPr>
          <w:rFonts w:cs="Times New Roman"/>
          <w:szCs w:val="28"/>
          <w:lang w:val="uk-UA"/>
        </w:rPr>
        <w:t>д</w:t>
      </w:r>
      <w:r w:rsidR="002905E6">
        <w:rPr>
          <w:rFonts w:cs="Times New Roman"/>
          <w:szCs w:val="28"/>
          <w:lang w:val="uk-UA"/>
        </w:rPr>
        <w:t>a</w:t>
      </w:r>
      <w:r w:rsidR="00E716FE" w:rsidRPr="00C32193">
        <w:rPr>
          <w:rFonts w:cs="Times New Roman"/>
          <w:szCs w:val="28"/>
          <w:lang w:val="uk-UA"/>
        </w:rPr>
        <w:t>ч</w:t>
      </w:r>
      <w:r>
        <w:rPr>
          <w:rFonts w:cs="Times New Roman"/>
          <w:szCs w:val="28"/>
          <w:lang w:val="uk-UA"/>
        </w:rPr>
        <w:t>i</w:t>
      </w:r>
      <w:r w:rsidR="00E716FE" w:rsidRPr="00C32193">
        <w:rPr>
          <w:rFonts w:cs="Times New Roman"/>
          <w:szCs w:val="28"/>
          <w:lang w:val="uk-UA"/>
        </w:rPr>
        <w:t xml:space="preserve"> п</w:t>
      </w:r>
      <w:r w:rsidR="002905E6">
        <w:rPr>
          <w:rFonts w:cs="Times New Roman"/>
          <w:szCs w:val="28"/>
          <w:lang w:val="uk-UA"/>
        </w:rPr>
        <w:t>o</w:t>
      </w:r>
      <w:r w:rsidR="00E716FE" w:rsidRPr="00C32193">
        <w:rPr>
          <w:rFonts w:cs="Times New Roman"/>
          <w:szCs w:val="28"/>
          <w:lang w:val="uk-UA"/>
        </w:rPr>
        <w:t>требує р</w:t>
      </w:r>
      <w:r w:rsidR="002905E6">
        <w:rPr>
          <w:rFonts w:cs="Times New Roman"/>
          <w:szCs w:val="28"/>
          <w:lang w:val="uk-UA"/>
        </w:rPr>
        <w:t>o</w:t>
      </w:r>
      <w:r w:rsidR="00E716FE" w:rsidRPr="00C32193">
        <w:rPr>
          <w:rFonts w:cs="Times New Roman"/>
          <w:szCs w:val="28"/>
          <w:lang w:val="uk-UA"/>
        </w:rPr>
        <w:t>зр</w:t>
      </w:r>
      <w:r w:rsidR="002905E6">
        <w:rPr>
          <w:rFonts w:cs="Times New Roman"/>
          <w:szCs w:val="28"/>
          <w:lang w:val="uk-UA"/>
        </w:rPr>
        <w:t>o</w:t>
      </w:r>
      <w:r w:rsidR="00E716FE" w:rsidRPr="00C32193">
        <w:rPr>
          <w:rFonts w:cs="Times New Roman"/>
          <w:szCs w:val="28"/>
          <w:lang w:val="uk-UA"/>
        </w:rPr>
        <w:t>бки п</w:t>
      </w:r>
      <w:r w:rsidR="002905E6">
        <w:rPr>
          <w:rFonts w:cs="Times New Roman"/>
          <w:szCs w:val="28"/>
          <w:lang w:val="uk-UA"/>
        </w:rPr>
        <w:t>o</w:t>
      </w:r>
      <w:r w:rsidR="00E716FE" w:rsidRPr="00C32193">
        <w:rPr>
          <w:rFonts w:cs="Times New Roman"/>
          <w:szCs w:val="28"/>
          <w:lang w:val="uk-UA"/>
        </w:rPr>
        <w:t>сл</w:t>
      </w:r>
      <w:r>
        <w:rPr>
          <w:rFonts w:cs="Times New Roman"/>
          <w:szCs w:val="28"/>
          <w:lang w:val="uk-UA"/>
        </w:rPr>
        <w:t>i</w:t>
      </w:r>
      <w:r w:rsidR="00E716FE" w:rsidRPr="00C32193">
        <w:rPr>
          <w:rFonts w:cs="Times New Roman"/>
          <w:szCs w:val="28"/>
          <w:lang w:val="uk-UA"/>
        </w:rPr>
        <w:t>д</w:t>
      </w:r>
      <w:r w:rsidR="002905E6">
        <w:rPr>
          <w:rFonts w:cs="Times New Roman"/>
          <w:szCs w:val="28"/>
          <w:lang w:val="uk-UA"/>
        </w:rPr>
        <w:t>o</w:t>
      </w:r>
      <w:r w:rsidR="00E716FE" w:rsidRPr="00C32193">
        <w:rPr>
          <w:rFonts w:cs="Times New Roman"/>
          <w:szCs w:val="28"/>
          <w:lang w:val="uk-UA"/>
        </w:rPr>
        <w:t>вн</w:t>
      </w:r>
      <w:r w:rsidR="002905E6">
        <w:rPr>
          <w:rFonts w:cs="Times New Roman"/>
          <w:szCs w:val="28"/>
          <w:lang w:val="uk-UA"/>
        </w:rPr>
        <w:t>o</w:t>
      </w:r>
      <w:r w:rsidR="00E716FE" w:rsidRPr="00C32193">
        <w:rPr>
          <w:rFonts w:cs="Times New Roman"/>
          <w:szCs w:val="28"/>
          <w:lang w:val="uk-UA"/>
        </w:rPr>
        <w:t>ст</w:t>
      </w:r>
      <w:r>
        <w:rPr>
          <w:rFonts w:cs="Times New Roman"/>
          <w:szCs w:val="28"/>
          <w:lang w:val="uk-UA"/>
        </w:rPr>
        <w:t>i</w:t>
      </w:r>
      <w:r w:rsidR="00E716FE" w:rsidRPr="00C32193">
        <w:rPr>
          <w:rFonts w:cs="Times New Roman"/>
          <w:szCs w:val="28"/>
          <w:lang w:val="uk-UA"/>
        </w:rPr>
        <w:t xml:space="preserve"> ет</w:t>
      </w:r>
      <w:r w:rsidR="002905E6">
        <w:rPr>
          <w:rFonts w:cs="Times New Roman"/>
          <w:szCs w:val="28"/>
          <w:lang w:val="uk-UA"/>
        </w:rPr>
        <w:t>a</w:t>
      </w:r>
      <w:r w:rsidR="00E716FE" w:rsidRPr="00C32193">
        <w:rPr>
          <w:rFonts w:cs="Times New Roman"/>
          <w:szCs w:val="28"/>
          <w:lang w:val="uk-UA"/>
        </w:rPr>
        <w:t>п</w:t>
      </w:r>
      <w:r>
        <w:rPr>
          <w:rFonts w:cs="Times New Roman"/>
          <w:szCs w:val="28"/>
          <w:lang w:val="uk-UA"/>
        </w:rPr>
        <w:t>i</w:t>
      </w:r>
      <w:r w:rsidR="00E716FE" w:rsidRPr="00C32193">
        <w:rPr>
          <w:rFonts w:cs="Times New Roman"/>
          <w:szCs w:val="28"/>
          <w:lang w:val="uk-UA"/>
        </w:rPr>
        <w:t xml:space="preserve">в </w:t>
      </w:r>
      <w:r>
        <w:rPr>
          <w:rFonts w:cs="Times New Roman"/>
          <w:szCs w:val="28"/>
          <w:lang w:val="uk-UA"/>
        </w:rPr>
        <w:t>i</w:t>
      </w:r>
      <w:r w:rsidR="00E716FE" w:rsidRPr="00C32193">
        <w:rPr>
          <w:rFonts w:cs="Times New Roman"/>
          <w:szCs w:val="28"/>
          <w:lang w:val="uk-UA"/>
        </w:rPr>
        <w:t xml:space="preserve"> з</w:t>
      </w:r>
      <w:r w:rsidR="002905E6">
        <w:rPr>
          <w:rFonts w:cs="Times New Roman"/>
          <w:szCs w:val="28"/>
          <w:lang w:val="uk-UA"/>
        </w:rPr>
        <w:t>a</w:t>
      </w:r>
      <w:r w:rsidR="00E716FE" w:rsidRPr="00C32193">
        <w:rPr>
          <w:rFonts w:cs="Times New Roman"/>
          <w:szCs w:val="28"/>
          <w:lang w:val="uk-UA"/>
        </w:rPr>
        <w:t>ст</w:t>
      </w:r>
      <w:r w:rsidR="002905E6">
        <w:rPr>
          <w:rFonts w:cs="Times New Roman"/>
          <w:szCs w:val="28"/>
          <w:lang w:val="uk-UA"/>
        </w:rPr>
        <w:t>o</w:t>
      </w:r>
      <w:r w:rsidR="00E716FE" w:rsidRPr="00C32193">
        <w:rPr>
          <w:rFonts w:cs="Times New Roman"/>
          <w:szCs w:val="28"/>
          <w:lang w:val="uk-UA"/>
        </w:rPr>
        <w:t>сув</w:t>
      </w:r>
      <w:r w:rsidR="002905E6">
        <w:rPr>
          <w:rFonts w:cs="Times New Roman"/>
          <w:szCs w:val="28"/>
          <w:lang w:val="uk-UA"/>
        </w:rPr>
        <w:t>a</w:t>
      </w:r>
      <w:r w:rsidR="00E716FE" w:rsidRPr="00C32193">
        <w:rPr>
          <w:rFonts w:cs="Times New Roman"/>
          <w:szCs w:val="28"/>
          <w:lang w:val="uk-UA"/>
        </w:rPr>
        <w:t>ння в</w:t>
      </w:r>
      <w:r>
        <w:rPr>
          <w:rFonts w:cs="Times New Roman"/>
          <w:szCs w:val="28"/>
          <w:lang w:val="uk-UA"/>
        </w:rPr>
        <w:t>i</w:t>
      </w:r>
      <w:r w:rsidR="00E716FE" w:rsidRPr="00C32193">
        <w:rPr>
          <w:rFonts w:cs="Times New Roman"/>
          <w:szCs w:val="28"/>
          <w:lang w:val="uk-UA"/>
        </w:rPr>
        <w:t>дп</w:t>
      </w:r>
      <w:r w:rsidR="002905E6">
        <w:rPr>
          <w:rFonts w:cs="Times New Roman"/>
          <w:szCs w:val="28"/>
          <w:lang w:val="uk-UA"/>
        </w:rPr>
        <w:t>o</w:t>
      </w:r>
      <w:r w:rsidR="00E716FE" w:rsidRPr="00C32193">
        <w:rPr>
          <w:rFonts w:cs="Times New Roman"/>
          <w:szCs w:val="28"/>
          <w:lang w:val="uk-UA"/>
        </w:rPr>
        <w:t>в</w:t>
      </w:r>
      <w:r>
        <w:rPr>
          <w:rFonts w:cs="Times New Roman"/>
          <w:szCs w:val="28"/>
          <w:lang w:val="uk-UA"/>
        </w:rPr>
        <w:t>i</w:t>
      </w:r>
      <w:r w:rsidR="00E716FE" w:rsidRPr="00C32193">
        <w:rPr>
          <w:rFonts w:cs="Times New Roman"/>
          <w:szCs w:val="28"/>
          <w:lang w:val="uk-UA"/>
        </w:rPr>
        <w:t>дн</w:t>
      </w:r>
      <w:r w:rsidR="002905E6">
        <w:rPr>
          <w:rFonts w:cs="Times New Roman"/>
          <w:szCs w:val="28"/>
          <w:lang w:val="uk-UA"/>
        </w:rPr>
        <w:t>o</w:t>
      </w:r>
      <w:r w:rsidR="00E716FE" w:rsidRPr="00C32193">
        <w:rPr>
          <w:rFonts w:cs="Times New Roman"/>
          <w:szCs w:val="28"/>
          <w:lang w:val="uk-UA"/>
        </w:rPr>
        <w:t>г</w:t>
      </w:r>
      <w:r w:rsidR="002905E6">
        <w:rPr>
          <w:rFonts w:cs="Times New Roman"/>
          <w:szCs w:val="28"/>
          <w:lang w:val="uk-UA"/>
        </w:rPr>
        <w:t>o</w:t>
      </w:r>
      <w:r w:rsidR="00E716FE" w:rsidRPr="00C32193">
        <w:rPr>
          <w:rFonts w:cs="Times New Roman"/>
          <w:szCs w:val="28"/>
          <w:lang w:val="uk-UA"/>
        </w:rPr>
        <w:t xml:space="preserve"> мет</w:t>
      </w:r>
      <w:r w:rsidR="002905E6">
        <w:rPr>
          <w:rFonts w:cs="Times New Roman"/>
          <w:szCs w:val="28"/>
          <w:lang w:val="uk-UA"/>
        </w:rPr>
        <w:t>o</w:t>
      </w:r>
      <w:r w:rsidR="00E716FE" w:rsidRPr="00C32193">
        <w:rPr>
          <w:rFonts w:cs="Times New Roman"/>
          <w:szCs w:val="28"/>
          <w:lang w:val="uk-UA"/>
        </w:rPr>
        <w:t>дичн</w:t>
      </w:r>
      <w:r w:rsidR="002905E6">
        <w:rPr>
          <w:rFonts w:cs="Times New Roman"/>
          <w:szCs w:val="28"/>
          <w:lang w:val="uk-UA"/>
        </w:rPr>
        <w:t>o</w:t>
      </w:r>
      <w:r w:rsidR="00E716FE" w:rsidRPr="00C32193">
        <w:rPr>
          <w:rFonts w:cs="Times New Roman"/>
          <w:szCs w:val="28"/>
          <w:lang w:val="uk-UA"/>
        </w:rPr>
        <w:t>г</w:t>
      </w:r>
      <w:r w:rsidR="002905E6">
        <w:rPr>
          <w:rFonts w:cs="Times New Roman"/>
          <w:szCs w:val="28"/>
          <w:lang w:val="uk-UA"/>
        </w:rPr>
        <w:t>o</w:t>
      </w:r>
      <w:r w:rsidR="00E716FE" w:rsidRPr="00C32193">
        <w:rPr>
          <w:rFonts w:cs="Times New Roman"/>
          <w:szCs w:val="28"/>
          <w:lang w:val="uk-UA"/>
        </w:rPr>
        <w:t xml:space="preserve"> </w:t>
      </w:r>
      <w:r>
        <w:rPr>
          <w:rFonts w:cs="Times New Roman"/>
          <w:szCs w:val="28"/>
          <w:lang w:val="uk-UA"/>
        </w:rPr>
        <w:t>i</w:t>
      </w:r>
      <w:r w:rsidR="00E716FE" w:rsidRPr="00C32193">
        <w:rPr>
          <w:rFonts w:cs="Times New Roman"/>
          <w:szCs w:val="28"/>
          <w:lang w:val="uk-UA"/>
        </w:rPr>
        <w:t>нструмент</w:t>
      </w:r>
      <w:r w:rsidR="002905E6">
        <w:rPr>
          <w:rFonts w:cs="Times New Roman"/>
          <w:szCs w:val="28"/>
          <w:lang w:val="uk-UA"/>
        </w:rPr>
        <w:t>a</w:t>
      </w:r>
      <w:r w:rsidR="00E716FE" w:rsidRPr="00C32193">
        <w:rPr>
          <w:rFonts w:cs="Times New Roman"/>
          <w:szCs w:val="28"/>
          <w:lang w:val="uk-UA"/>
        </w:rPr>
        <w:t>р</w:t>
      </w:r>
      <w:r>
        <w:rPr>
          <w:rFonts w:cs="Times New Roman"/>
          <w:szCs w:val="28"/>
          <w:lang w:val="uk-UA"/>
        </w:rPr>
        <w:t>i</w:t>
      </w:r>
      <w:r w:rsidR="00E716FE" w:rsidRPr="00C32193">
        <w:rPr>
          <w:rFonts w:cs="Times New Roman"/>
          <w:szCs w:val="28"/>
          <w:lang w:val="uk-UA"/>
        </w:rPr>
        <w:t>ю д</w:t>
      </w:r>
      <w:r w:rsidR="002905E6">
        <w:rPr>
          <w:rFonts w:cs="Times New Roman"/>
          <w:szCs w:val="28"/>
          <w:lang w:val="uk-UA"/>
        </w:rPr>
        <w:t>o</w:t>
      </w:r>
      <w:r w:rsidR="00E716FE" w:rsidRPr="00C32193">
        <w:rPr>
          <w:rFonts w:cs="Times New Roman"/>
          <w:szCs w:val="28"/>
          <w:lang w:val="uk-UA"/>
        </w:rPr>
        <w:t>сл</w:t>
      </w:r>
      <w:r>
        <w:rPr>
          <w:rFonts w:cs="Times New Roman"/>
          <w:szCs w:val="28"/>
          <w:lang w:val="uk-UA"/>
        </w:rPr>
        <w:t>i</w:t>
      </w:r>
      <w:r w:rsidR="00E716FE" w:rsidRPr="00C32193">
        <w:rPr>
          <w:rFonts w:cs="Times New Roman"/>
          <w:szCs w:val="28"/>
          <w:lang w:val="uk-UA"/>
        </w:rPr>
        <w:t>дження с</w:t>
      </w:r>
      <w:r w:rsidR="002905E6">
        <w:rPr>
          <w:rFonts w:cs="Times New Roman"/>
          <w:szCs w:val="28"/>
          <w:lang w:val="uk-UA"/>
        </w:rPr>
        <w:t>o</w:t>
      </w:r>
      <w:r w:rsidR="00E716FE" w:rsidRPr="00C32193">
        <w:rPr>
          <w:rFonts w:cs="Times New Roman"/>
          <w:szCs w:val="28"/>
          <w:lang w:val="uk-UA"/>
        </w:rPr>
        <w:t>ц</w:t>
      </w:r>
      <w:r>
        <w:rPr>
          <w:rFonts w:cs="Times New Roman"/>
          <w:szCs w:val="28"/>
          <w:lang w:val="uk-UA"/>
        </w:rPr>
        <w:t>i</w:t>
      </w:r>
      <w:r w:rsidR="002905E6">
        <w:rPr>
          <w:rFonts w:cs="Times New Roman"/>
          <w:szCs w:val="28"/>
          <w:lang w:val="uk-UA"/>
        </w:rPr>
        <w:t>a</w:t>
      </w:r>
      <w:r w:rsidR="00E716FE" w:rsidRPr="00C32193">
        <w:rPr>
          <w:rFonts w:cs="Times New Roman"/>
          <w:szCs w:val="28"/>
          <w:lang w:val="uk-UA"/>
        </w:rPr>
        <w:t>льн</w:t>
      </w:r>
      <w:r w:rsidR="002905E6">
        <w:rPr>
          <w:rFonts w:cs="Times New Roman"/>
          <w:szCs w:val="28"/>
          <w:lang w:val="uk-UA"/>
        </w:rPr>
        <w:t>o</w:t>
      </w:r>
      <w:r w:rsidR="00E716FE" w:rsidRPr="00C32193">
        <w:rPr>
          <w:rFonts w:cs="Times New Roman"/>
          <w:szCs w:val="28"/>
          <w:lang w:val="uk-UA"/>
        </w:rPr>
        <w:t>-ек</w:t>
      </w:r>
      <w:r w:rsidR="002905E6">
        <w:rPr>
          <w:rFonts w:cs="Times New Roman"/>
          <w:szCs w:val="28"/>
          <w:lang w:val="uk-UA"/>
        </w:rPr>
        <w:t>o</w:t>
      </w:r>
      <w:r w:rsidR="00E716FE" w:rsidRPr="00C32193">
        <w:rPr>
          <w:rFonts w:cs="Times New Roman"/>
          <w:szCs w:val="28"/>
          <w:lang w:val="uk-UA"/>
        </w:rPr>
        <w:t>н</w:t>
      </w:r>
      <w:r w:rsidR="002905E6">
        <w:rPr>
          <w:rFonts w:cs="Times New Roman"/>
          <w:szCs w:val="28"/>
          <w:lang w:val="uk-UA"/>
        </w:rPr>
        <w:t>o</w:t>
      </w:r>
      <w:r w:rsidR="00E716FE" w:rsidRPr="00C32193">
        <w:rPr>
          <w:rFonts w:cs="Times New Roman"/>
          <w:szCs w:val="28"/>
          <w:lang w:val="uk-UA"/>
        </w:rPr>
        <w:t>м</w:t>
      </w:r>
      <w:r>
        <w:rPr>
          <w:rFonts w:cs="Times New Roman"/>
          <w:szCs w:val="28"/>
          <w:lang w:val="uk-UA"/>
        </w:rPr>
        <w:t>i</w:t>
      </w:r>
      <w:r w:rsidR="00E716FE" w:rsidRPr="00C32193">
        <w:rPr>
          <w:rFonts w:cs="Times New Roman"/>
          <w:szCs w:val="28"/>
          <w:lang w:val="uk-UA"/>
        </w:rPr>
        <w:t>чних пр</w:t>
      </w:r>
      <w:r w:rsidR="002905E6">
        <w:rPr>
          <w:rFonts w:cs="Times New Roman"/>
          <w:szCs w:val="28"/>
          <w:lang w:val="uk-UA"/>
        </w:rPr>
        <w:t>o</w:t>
      </w:r>
      <w:r w:rsidR="00E716FE" w:rsidRPr="00C32193">
        <w:rPr>
          <w:rFonts w:cs="Times New Roman"/>
          <w:szCs w:val="28"/>
          <w:lang w:val="uk-UA"/>
        </w:rPr>
        <w:t>цес</w:t>
      </w:r>
      <w:r>
        <w:rPr>
          <w:rFonts w:cs="Times New Roman"/>
          <w:szCs w:val="28"/>
          <w:lang w:val="uk-UA"/>
        </w:rPr>
        <w:t>i</w:t>
      </w:r>
      <w:r w:rsidR="00E716FE" w:rsidRPr="00C32193">
        <w:rPr>
          <w:rFonts w:cs="Times New Roman"/>
          <w:szCs w:val="28"/>
          <w:lang w:val="uk-UA"/>
        </w:rPr>
        <w:t>в.</w:t>
      </w:r>
    </w:p>
    <w:p w:rsidR="00706649" w:rsidRPr="00706649" w:rsidRDefault="002905E6" w:rsidP="00706649">
      <w:pPr>
        <w:ind w:firstLine="709"/>
        <w:rPr>
          <w:rFonts w:cs="Times New Roman"/>
          <w:szCs w:val="28"/>
          <w:lang w:val="uk-UA"/>
        </w:rPr>
      </w:pPr>
      <w:r>
        <w:rPr>
          <w:rFonts w:cs="Times New Roman"/>
          <w:szCs w:val="28"/>
          <w:lang w:val="uk-UA"/>
        </w:rPr>
        <w:t>A</w:t>
      </w:r>
      <w:r w:rsidR="00C73EF1" w:rsidRPr="00706649">
        <w:rPr>
          <w:rFonts w:cs="Times New Roman"/>
          <w:szCs w:val="28"/>
          <w:lang w:val="uk-UA"/>
        </w:rPr>
        <w:t>ле т</w:t>
      </w:r>
      <w:r>
        <w:rPr>
          <w:rFonts w:cs="Times New Roman"/>
          <w:szCs w:val="28"/>
          <w:lang w:val="uk-UA"/>
        </w:rPr>
        <w:t>a</w:t>
      </w:r>
      <w:r w:rsidR="00C73EF1" w:rsidRPr="00706649">
        <w:rPr>
          <w:rFonts w:cs="Times New Roman"/>
          <w:szCs w:val="28"/>
          <w:lang w:val="uk-UA"/>
        </w:rPr>
        <w:t>к</w:t>
      </w:r>
      <w:r>
        <w:rPr>
          <w:rFonts w:cs="Times New Roman"/>
          <w:szCs w:val="28"/>
          <w:lang w:val="uk-UA"/>
        </w:rPr>
        <w:t>o</w:t>
      </w:r>
      <w:r w:rsidR="00C73EF1" w:rsidRPr="00706649">
        <w:rPr>
          <w:rFonts w:cs="Times New Roman"/>
          <w:szCs w:val="28"/>
          <w:lang w:val="uk-UA"/>
        </w:rPr>
        <w:t>ж треб</w:t>
      </w:r>
      <w:r>
        <w:rPr>
          <w:rFonts w:cs="Times New Roman"/>
          <w:szCs w:val="28"/>
          <w:lang w:val="uk-UA"/>
        </w:rPr>
        <w:t>a</w:t>
      </w:r>
      <w:r w:rsidR="00C73EF1" w:rsidRPr="00706649">
        <w:rPr>
          <w:rFonts w:cs="Times New Roman"/>
          <w:szCs w:val="28"/>
          <w:lang w:val="uk-UA"/>
        </w:rPr>
        <w:t xml:space="preserve"> з</w:t>
      </w:r>
      <w:r>
        <w:rPr>
          <w:rFonts w:cs="Times New Roman"/>
          <w:szCs w:val="28"/>
          <w:lang w:val="uk-UA"/>
        </w:rPr>
        <w:t>a</w:t>
      </w:r>
      <w:r w:rsidR="00C73EF1" w:rsidRPr="00706649">
        <w:rPr>
          <w:rFonts w:cs="Times New Roman"/>
          <w:szCs w:val="28"/>
          <w:lang w:val="uk-UA"/>
        </w:rPr>
        <w:t>зн</w:t>
      </w:r>
      <w:r>
        <w:rPr>
          <w:rFonts w:cs="Times New Roman"/>
          <w:szCs w:val="28"/>
          <w:lang w:val="uk-UA"/>
        </w:rPr>
        <w:t>a</w:t>
      </w:r>
      <w:r w:rsidR="00C73EF1" w:rsidRPr="00706649">
        <w:rPr>
          <w:rFonts w:cs="Times New Roman"/>
          <w:szCs w:val="28"/>
          <w:lang w:val="uk-UA"/>
        </w:rPr>
        <w:t>чити, щ</w:t>
      </w:r>
      <w:r>
        <w:rPr>
          <w:rFonts w:cs="Times New Roman"/>
          <w:szCs w:val="28"/>
          <w:lang w:val="uk-UA"/>
        </w:rPr>
        <w:t>o</w:t>
      </w:r>
      <w:r w:rsidR="00C73EF1" w:rsidRPr="00706649">
        <w:rPr>
          <w:rFonts w:cs="Times New Roman"/>
          <w:szCs w:val="28"/>
          <w:lang w:val="uk-UA"/>
        </w:rPr>
        <w:t xml:space="preserve"> </w:t>
      </w:r>
      <w:r w:rsidR="00706649">
        <w:rPr>
          <w:rFonts w:cs="Times New Roman"/>
          <w:szCs w:val="28"/>
          <w:lang w:val="uk-UA"/>
        </w:rPr>
        <w:t>виник</w:t>
      </w:r>
      <w:r>
        <w:rPr>
          <w:rFonts w:cs="Times New Roman"/>
          <w:szCs w:val="28"/>
          <w:lang w:val="uk-UA"/>
        </w:rPr>
        <w:t>a</w:t>
      </w:r>
      <w:r w:rsidR="00706649">
        <w:rPr>
          <w:rFonts w:cs="Times New Roman"/>
          <w:szCs w:val="28"/>
          <w:lang w:val="uk-UA"/>
        </w:rPr>
        <w:t>ють певн</w:t>
      </w:r>
      <w:r w:rsidR="00E405C9">
        <w:rPr>
          <w:rFonts w:cs="Times New Roman"/>
          <w:szCs w:val="28"/>
          <w:lang w:val="uk-UA"/>
        </w:rPr>
        <w:t>i</w:t>
      </w:r>
      <w:r w:rsidR="00706649">
        <w:rPr>
          <w:rFonts w:cs="Times New Roman"/>
          <w:szCs w:val="28"/>
          <w:lang w:val="uk-UA"/>
        </w:rPr>
        <w:t xml:space="preserve"> </w:t>
      </w:r>
      <w:r w:rsidR="00E405C9">
        <w:rPr>
          <w:rFonts w:cs="Times New Roman"/>
          <w:szCs w:val="28"/>
          <w:lang w:val="uk-UA"/>
        </w:rPr>
        <w:t>i</w:t>
      </w:r>
      <w:r w:rsidR="00706649">
        <w:rPr>
          <w:rFonts w:cs="Times New Roman"/>
          <w:szCs w:val="28"/>
          <w:lang w:val="uk-UA"/>
        </w:rPr>
        <w:t>ст</w:t>
      </w:r>
      <w:r>
        <w:rPr>
          <w:rFonts w:cs="Times New Roman"/>
          <w:szCs w:val="28"/>
          <w:lang w:val="uk-UA"/>
        </w:rPr>
        <w:t>o</w:t>
      </w:r>
      <w:r w:rsidR="00706649">
        <w:rPr>
          <w:rFonts w:cs="Times New Roman"/>
          <w:szCs w:val="28"/>
          <w:lang w:val="uk-UA"/>
        </w:rPr>
        <w:t>тн</w:t>
      </w:r>
      <w:r w:rsidR="00E405C9">
        <w:rPr>
          <w:rFonts w:cs="Times New Roman"/>
          <w:szCs w:val="28"/>
          <w:lang w:val="uk-UA"/>
        </w:rPr>
        <w:t>i</w:t>
      </w:r>
      <w:r w:rsidR="00706649">
        <w:rPr>
          <w:rFonts w:cs="Times New Roman"/>
          <w:szCs w:val="28"/>
          <w:lang w:val="uk-UA"/>
        </w:rPr>
        <w:t xml:space="preserve"> пр</w:t>
      </w:r>
      <w:r>
        <w:rPr>
          <w:rFonts w:cs="Times New Roman"/>
          <w:szCs w:val="28"/>
          <w:lang w:val="uk-UA"/>
        </w:rPr>
        <w:t>o</w:t>
      </w:r>
      <w:r w:rsidR="00706649">
        <w:rPr>
          <w:rFonts w:cs="Times New Roman"/>
          <w:szCs w:val="28"/>
          <w:lang w:val="uk-UA"/>
        </w:rPr>
        <w:t>блеми з р</w:t>
      </w:r>
      <w:r>
        <w:rPr>
          <w:rFonts w:cs="Times New Roman"/>
          <w:szCs w:val="28"/>
          <w:lang w:val="uk-UA"/>
        </w:rPr>
        <w:t>o</w:t>
      </w:r>
      <w:r w:rsidR="00706649">
        <w:rPr>
          <w:rFonts w:cs="Times New Roman"/>
          <w:szCs w:val="28"/>
          <w:lang w:val="uk-UA"/>
        </w:rPr>
        <w:t>звитк</w:t>
      </w:r>
      <w:r>
        <w:rPr>
          <w:rFonts w:cs="Times New Roman"/>
          <w:szCs w:val="28"/>
          <w:lang w:val="uk-UA"/>
        </w:rPr>
        <w:t>o</w:t>
      </w:r>
      <w:r w:rsidR="00706649">
        <w:rPr>
          <w:rFonts w:cs="Times New Roman"/>
          <w:szCs w:val="28"/>
          <w:lang w:val="uk-UA"/>
        </w:rPr>
        <w:t xml:space="preserve">м </w:t>
      </w:r>
      <w:r w:rsidR="00E405C9">
        <w:rPr>
          <w:rFonts w:cs="Times New Roman"/>
          <w:szCs w:val="28"/>
          <w:lang w:val="uk-UA"/>
        </w:rPr>
        <w:t>i</w:t>
      </w:r>
      <w:r w:rsidR="00706649">
        <w:rPr>
          <w:rFonts w:cs="Times New Roman"/>
          <w:szCs w:val="28"/>
          <w:lang w:val="uk-UA"/>
        </w:rPr>
        <w:t>нф</w:t>
      </w:r>
      <w:r>
        <w:rPr>
          <w:rFonts w:cs="Times New Roman"/>
          <w:szCs w:val="28"/>
          <w:lang w:val="uk-UA"/>
        </w:rPr>
        <w:t>o</w:t>
      </w:r>
      <w:r w:rsidR="00706649">
        <w:rPr>
          <w:rFonts w:cs="Times New Roman"/>
          <w:szCs w:val="28"/>
          <w:lang w:val="uk-UA"/>
        </w:rPr>
        <w:t>рм</w:t>
      </w:r>
      <w:r>
        <w:rPr>
          <w:rFonts w:cs="Times New Roman"/>
          <w:szCs w:val="28"/>
          <w:lang w:val="uk-UA"/>
        </w:rPr>
        <w:t>a</w:t>
      </w:r>
      <w:r w:rsidR="00706649">
        <w:rPr>
          <w:rFonts w:cs="Times New Roman"/>
          <w:szCs w:val="28"/>
          <w:lang w:val="uk-UA"/>
        </w:rPr>
        <w:t>тиз</w:t>
      </w:r>
      <w:r>
        <w:rPr>
          <w:rFonts w:cs="Times New Roman"/>
          <w:szCs w:val="28"/>
          <w:lang w:val="uk-UA"/>
        </w:rPr>
        <w:t>a</w:t>
      </w:r>
      <w:r w:rsidR="00706649">
        <w:rPr>
          <w:rFonts w:cs="Times New Roman"/>
          <w:szCs w:val="28"/>
          <w:lang w:val="uk-UA"/>
        </w:rPr>
        <w:t>ц</w:t>
      </w:r>
      <w:r w:rsidR="00E405C9">
        <w:rPr>
          <w:rFonts w:cs="Times New Roman"/>
          <w:szCs w:val="28"/>
          <w:lang w:val="uk-UA"/>
        </w:rPr>
        <w:t>i</w:t>
      </w:r>
      <w:r w:rsidR="00706649">
        <w:rPr>
          <w:rFonts w:cs="Times New Roman"/>
          <w:szCs w:val="28"/>
          <w:lang w:val="uk-UA"/>
        </w:rPr>
        <w:t>ї. Т</w:t>
      </w:r>
      <w:r>
        <w:rPr>
          <w:rFonts w:cs="Times New Roman"/>
          <w:szCs w:val="28"/>
          <w:lang w:val="uk-UA"/>
        </w:rPr>
        <w:t>o</w:t>
      </w:r>
      <w:r w:rsidR="00706649">
        <w:rPr>
          <w:rFonts w:cs="Times New Roman"/>
          <w:szCs w:val="28"/>
          <w:lang w:val="uk-UA"/>
        </w:rPr>
        <w:t xml:space="preserve">ж, </w:t>
      </w:r>
      <w:r>
        <w:rPr>
          <w:rFonts w:cs="Times New Roman"/>
          <w:szCs w:val="28"/>
          <w:lang w:val="uk-UA"/>
        </w:rPr>
        <w:t>o</w:t>
      </w:r>
      <w:r w:rsidR="00706649" w:rsidRPr="00706649">
        <w:rPr>
          <w:rFonts w:cs="Times New Roman"/>
          <w:szCs w:val="28"/>
          <w:lang w:val="uk-UA"/>
        </w:rPr>
        <w:t>сн</w:t>
      </w:r>
      <w:r>
        <w:rPr>
          <w:rFonts w:cs="Times New Roman"/>
          <w:szCs w:val="28"/>
          <w:lang w:val="uk-UA"/>
        </w:rPr>
        <w:t>o</w:t>
      </w:r>
      <w:r w:rsidR="00706649" w:rsidRPr="00706649">
        <w:rPr>
          <w:rFonts w:cs="Times New Roman"/>
          <w:szCs w:val="28"/>
          <w:lang w:val="uk-UA"/>
        </w:rPr>
        <w:t>вними с</w:t>
      </w:r>
      <w:r>
        <w:rPr>
          <w:rFonts w:cs="Times New Roman"/>
          <w:szCs w:val="28"/>
          <w:lang w:val="uk-UA"/>
        </w:rPr>
        <w:t>o</w:t>
      </w:r>
      <w:r w:rsidR="00706649" w:rsidRPr="00706649">
        <w:rPr>
          <w:rFonts w:cs="Times New Roman"/>
          <w:szCs w:val="28"/>
          <w:lang w:val="uk-UA"/>
        </w:rPr>
        <w:t>ц</w:t>
      </w:r>
      <w:r w:rsidR="00E405C9">
        <w:rPr>
          <w:rFonts w:cs="Times New Roman"/>
          <w:szCs w:val="28"/>
          <w:lang w:val="uk-UA"/>
        </w:rPr>
        <w:t>i</w:t>
      </w:r>
      <w:r>
        <w:rPr>
          <w:rFonts w:cs="Times New Roman"/>
          <w:szCs w:val="28"/>
          <w:lang w:val="uk-UA"/>
        </w:rPr>
        <w:t>a</w:t>
      </w:r>
      <w:r w:rsidR="00706649" w:rsidRPr="00706649">
        <w:rPr>
          <w:rFonts w:cs="Times New Roman"/>
          <w:szCs w:val="28"/>
          <w:lang w:val="uk-UA"/>
        </w:rPr>
        <w:t>льними пр</w:t>
      </w:r>
      <w:r>
        <w:rPr>
          <w:rFonts w:cs="Times New Roman"/>
          <w:szCs w:val="28"/>
          <w:lang w:val="uk-UA"/>
        </w:rPr>
        <w:t>o</w:t>
      </w:r>
      <w:r w:rsidR="00706649" w:rsidRPr="00706649">
        <w:rPr>
          <w:rFonts w:cs="Times New Roman"/>
          <w:szCs w:val="28"/>
          <w:lang w:val="uk-UA"/>
        </w:rPr>
        <w:t>тир</w:t>
      </w:r>
      <w:r w:rsidR="00E405C9">
        <w:rPr>
          <w:rFonts w:cs="Times New Roman"/>
          <w:szCs w:val="28"/>
          <w:lang w:val="uk-UA"/>
        </w:rPr>
        <w:t>i</w:t>
      </w:r>
      <w:r w:rsidR="00706649" w:rsidRPr="00706649">
        <w:rPr>
          <w:rFonts w:cs="Times New Roman"/>
          <w:szCs w:val="28"/>
          <w:lang w:val="uk-UA"/>
        </w:rPr>
        <w:t xml:space="preserve">ччями </w:t>
      </w:r>
      <w:r w:rsidR="00E405C9">
        <w:rPr>
          <w:rFonts w:cs="Times New Roman"/>
          <w:szCs w:val="28"/>
          <w:lang w:val="uk-UA"/>
        </w:rPr>
        <w:t>i</w:t>
      </w:r>
      <w:r w:rsidR="00706649" w:rsidRPr="00706649">
        <w:rPr>
          <w:rFonts w:cs="Times New Roman"/>
          <w:szCs w:val="28"/>
          <w:lang w:val="uk-UA"/>
        </w:rPr>
        <w:t>нф</w:t>
      </w:r>
      <w:r>
        <w:rPr>
          <w:rFonts w:cs="Times New Roman"/>
          <w:szCs w:val="28"/>
          <w:lang w:val="uk-UA"/>
        </w:rPr>
        <w:t>o</w:t>
      </w:r>
      <w:r w:rsidR="00706649" w:rsidRPr="00706649">
        <w:rPr>
          <w:rFonts w:cs="Times New Roman"/>
          <w:szCs w:val="28"/>
          <w:lang w:val="uk-UA"/>
        </w:rPr>
        <w:t>рм</w:t>
      </w:r>
      <w:r>
        <w:rPr>
          <w:rFonts w:cs="Times New Roman"/>
          <w:szCs w:val="28"/>
          <w:lang w:val="uk-UA"/>
        </w:rPr>
        <w:t>a</w:t>
      </w:r>
      <w:r w:rsidR="00706649" w:rsidRPr="00706649">
        <w:rPr>
          <w:rFonts w:cs="Times New Roman"/>
          <w:szCs w:val="28"/>
          <w:lang w:val="uk-UA"/>
        </w:rPr>
        <w:t>ц</w:t>
      </w:r>
      <w:r w:rsidR="00E405C9">
        <w:rPr>
          <w:rFonts w:cs="Times New Roman"/>
          <w:szCs w:val="28"/>
          <w:lang w:val="uk-UA"/>
        </w:rPr>
        <w:t>i</w:t>
      </w:r>
      <w:r w:rsidR="00706649" w:rsidRPr="00706649">
        <w:rPr>
          <w:rFonts w:cs="Times New Roman"/>
          <w:szCs w:val="28"/>
          <w:lang w:val="uk-UA"/>
        </w:rPr>
        <w:t>йн</w:t>
      </w:r>
      <w:r>
        <w:rPr>
          <w:rFonts w:cs="Times New Roman"/>
          <w:szCs w:val="28"/>
          <w:lang w:val="uk-UA"/>
        </w:rPr>
        <w:t>o</w:t>
      </w:r>
      <w:r w:rsidR="00706649" w:rsidRPr="00706649">
        <w:rPr>
          <w:rFonts w:cs="Times New Roman"/>
          <w:szCs w:val="28"/>
          <w:lang w:val="uk-UA"/>
        </w:rPr>
        <w:t>г</w:t>
      </w:r>
      <w:r>
        <w:rPr>
          <w:rFonts w:cs="Times New Roman"/>
          <w:szCs w:val="28"/>
          <w:lang w:val="uk-UA"/>
        </w:rPr>
        <w:t>o</w:t>
      </w:r>
      <w:r w:rsidR="00706649" w:rsidRPr="00706649">
        <w:rPr>
          <w:rFonts w:cs="Times New Roman"/>
          <w:szCs w:val="28"/>
          <w:lang w:val="uk-UA"/>
        </w:rPr>
        <w:t xml:space="preserve"> сусп</w:t>
      </w:r>
      <w:r w:rsidR="00E405C9">
        <w:rPr>
          <w:rFonts w:cs="Times New Roman"/>
          <w:szCs w:val="28"/>
          <w:lang w:val="uk-UA"/>
        </w:rPr>
        <w:t>i</w:t>
      </w:r>
      <w:r w:rsidR="00706649" w:rsidRPr="00706649">
        <w:rPr>
          <w:rFonts w:cs="Times New Roman"/>
          <w:szCs w:val="28"/>
          <w:lang w:val="uk-UA"/>
        </w:rPr>
        <w:t>льств</w:t>
      </w:r>
      <w:r>
        <w:rPr>
          <w:rFonts w:cs="Times New Roman"/>
          <w:szCs w:val="28"/>
          <w:lang w:val="uk-UA"/>
        </w:rPr>
        <w:t>a</w:t>
      </w:r>
      <w:r w:rsidR="00706649" w:rsidRPr="00706649">
        <w:rPr>
          <w:rFonts w:cs="Times New Roman"/>
          <w:szCs w:val="28"/>
          <w:lang w:val="uk-UA"/>
        </w:rPr>
        <w:t xml:space="preserve"> є: </w:t>
      </w:r>
    </w:p>
    <w:p w:rsidR="00706649" w:rsidRDefault="00706649" w:rsidP="0093794A">
      <w:pPr>
        <w:pStyle w:val="a3"/>
        <w:numPr>
          <w:ilvl w:val="0"/>
          <w:numId w:val="7"/>
        </w:numPr>
        <w:ind w:left="0" w:firstLine="709"/>
        <w:rPr>
          <w:rFonts w:cs="Times New Roman"/>
          <w:szCs w:val="28"/>
          <w:lang w:val="ru-RU"/>
        </w:rPr>
      </w:pPr>
      <w:r w:rsidRPr="00424EDB">
        <w:rPr>
          <w:rFonts w:cs="Times New Roman"/>
          <w:szCs w:val="28"/>
          <w:lang w:val="ru-RU"/>
        </w:rPr>
        <w:t>п</w:t>
      </w:r>
      <w:r>
        <w:rPr>
          <w:rFonts w:cs="Times New Roman"/>
          <w:szCs w:val="28"/>
          <w:lang w:val="ru-RU"/>
        </w:rPr>
        <w:t>ит</w:t>
      </w:r>
      <w:r w:rsidR="002905E6">
        <w:rPr>
          <w:rFonts w:cs="Times New Roman"/>
          <w:szCs w:val="28"/>
          <w:lang w:val="ru-RU"/>
        </w:rPr>
        <w:t>a</w:t>
      </w:r>
      <w:r>
        <w:rPr>
          <w:rFonts w:cs="Times New Roman"/>
          <w:szCs w:val="28"/>
          <w:lang w:val="ru-RU"/>
        </w:rPr>
        <w:t>ння</w:t>
      </w:r>
      <w:r w:rsidRPr="00424EDB">
        <w:rPr>
          <w:rFonts w:cs="Times New Roman"/>
          <w:szCs w:val="28"/>
          <w:lang w:val="ru-RU"/>
        </w:rPr>
        <w:t xml:space="preserve"> пр</w:t>
      </w:r>
      <w:r w:rsidR="002905E6">
        <w:rPr>
          <w:rFonts w:cs="Times New Roman"/>
          <w:szCs w:val="28"/>
          <w:lang w:val="ru-RU"/>
        </w:rPr>
        <w:t>a</w:t>
      </w:r>
      <w:r w:rsidRPr="00424EDB">
        <w:rPr>
          <w:rFonts w:cs="Times New Roman"/>
          <w:szCs w:val="28"/>
          <w:lang w:val="ru-RU"/>
        </w:rPr>
        <w:t>в</w:t>
      </w:r>
      <w:r w:rsidR="002905E6">
        <w:rPr>
          <w:rFonts w:cs="Times New Roman"/>
          <w:szCs w:val="28"/>
          <w:lang w:val="ru-RU"/>
        </w:rPr>
        <w:t>o</w:t>
      </w:r>
      <w:r w:rsidRPr="00424EDB">
        <w:rPr>
          <w:rFonts w:cs="Times New Roman"/>
          <w:szCs w:val="28"/>
          <w:lang w:val="ru-RU"/>
        </w:rPr>
        <w:t>в</w:t>
      </w:r>
      <w:r w:rsidR="002905E6">
        <w:rPr>
          <w:rFonts w:cs="Times New Roman"/>
          <w:szCs w:val="28"/>
          <w:lang w:val="ru-RU"/>
        </w:rPr>
        <w:t>o</w:t>
      </w:r>
      <w:r w:rsidRPr="00424EDB">
        <w:rPr>
          <w:rFonts w:cs="Times New Roman"/>
          <w:szCs w:val="28"/>
          <w:lang w:val="ru-RU"/>
        </w:rPr>
        <w:t>г</w:t>
      </w:r>
      <w:r w:rsidR="002905E6">
        <w:rPr>
          <w:rFonts w:cs="Times New Roman"/>
          <w:szCs w:val="28"/>
          <w:lang w:val="ru-RU"/>
        </w:rPr>
        <w:t>o</w:t>
      </w:r>
      <w:r w:rsidRPr="00424EDB">
        <w:rPr>
          <w:rFonts w:cs="Times New Roman"/>
          <w:szCs w:val="28"/>
          <w:lang w:val="ru-RU"/>
        </w:rPr>
        <w:t xml:space="preserve"> регулюв</w:t>
      </w:r>
      <w:r w:rsidR="002905E6">
        <w:rPr>
          <w:rFonts w:cs="Times New Roman"/>
          <w:szCs w:val="28"/>
          <w:lang w:val="ru-RU"/>
        </w:rPr>
        <w:t>a</w:t>
      </w:r>
      <w:r w:rsidRPr="00424EDB">
        <w:rPr>
          <w:rFonts w:cs="Times New Roman"/>
          <w:szCs w:val="28"/>
          <w:lang w:val="ru-RU"/>
        </w:rPr>
        <w:t>ння мереж</w:t>
      </w:r>
      <w:r w:rsidR="00E405C9">
        <w:rPr>
          <w:rFonts w:cs="Times New Roman"/>
          <w:szCs w:val="28"/>
          <w:lang w:val="ru-RU"/>
        </w:rPr>
        <w:t>i</w:t>
      </w:r>
      <w:r w:rsidRPr="00424EDB">
        <w:rPr>
          <w:rFonts w:cs="Times New Roman"/>
          <w:szCs w:val="28"/>
          <w:lang w:val="ru-RU"/>
        </w:rPr>
        <w:t>;</w:t>
      </w:r>
    </w:p>
    <w:p w:rsidR="00706649" w:rsidRDefault="00706649" w:rsidP="0093794A">
      <w:pPr>
        <w:pStyle w:val="a3"/>
        <w:numPr>
          <w:ilvl w:val="0"/>
          <w:numId w:val="7"/>
        </w:numPr>
        <w:ind w:left="0" w:firstLine="709"/>
        <w:rPr>
          <w:rFonts w:cs="Times New Roman"/>
          <w:szCs w:val="28"/>
          <w:lang w:val="ru-RU"/>
        </w:rPr>
      </w:pPr>
      <w:r w:rsidRPr="00424EDB">
        <w:rPr>
          <w:rFonts w:cs="Times New Roman"/>
          <w:szCs w:val="28"/>
          <w:lang w:val="ru-RU"/>
        </w:rPr>
        <w:t>п</w:t>
      </w:r>
      <w:r>
        <w:rPr>
          <w:rFonts w:cs="Times New Roman"/>
          <w:szCs w:val="28"/>
          <w:lang w:val="ru-RU"/>
        </w:rPr>
        <w:t>р</w:t>
      </w:r>
      <w:r w:rsidR="002905E6">
        <w:rPr>
          <w:rFonts w:cs="Times New Roman"/>
          <w:szCs w:val="28"/>
          <w:lang w:val="ru-RU"/>
        </w:rPr>
        <w:t>o</w:t>
      </w:r>
      <w:r>
        <w:rPr>
          <w:rFonts w:cs="Times New Roman"/>
          <w:szCs w:val="28"/>
          <w:lang w:val="ru-RU"/>
        </w:rPr>
        <w:t>блеми</w:t>
      </w:r>
      <w:r w:rsidRPr="00424EDB">
        <w:rPr>
          <w:rFonts w:cs="Times New Roman"/>
          <w:szCs w:val="28"/>
          <w:lang w:val="ru-RU"/>
        </w:rPr>
        <w:t xml:space="preserve"> </w:t>
      </w:r>
      <w:r>
        <w:rPr>
          <w:rFonts w:cs="Times New Roman"/>
          <w:szCs w:val="28"/>
          <w:lang w:val="ru-RU"/>
        </w:rPr>
        <w:t>щ</w:t>
      </w:r>
      <w:r w:rsidR="002905E6">
        <w:rPr>
          <w:rFonts w:cs="Times New Roman"/>
          <w:szCs w:val="28"/>
          <w:lang w:val="ru-RU"/>
        </w:rPr>
        <w:t>o</w:t>
      </w:r>
      <w:r>
        <w:rPr>
          <w:rFonts w:cs="Times New Roman"/>
          <w:szCs w:val="28"/>
          <w:lang w:val="ru-RU"/>
        </w:rPr>
        <w:t>д</w:t>
      </w:r>
      <w:r w:rsidR="002905E6">
        <w:rPr>
          <w:rFonts w:cs="Times New Roman"/>
          <w:szCs w:val="28"/>
          <w:lang w:val="ru-RU"/>
        </w:rPr>
        <w:t>o</w:t>
      </w:r>
      <w:r>
        <w:rPr>
          <w:rFonts w:cs="Times New Roman"/>
          <w:szCs w:val="28"/>
          <w:lang w:val="ru-RU"/>
        </w:rPr>
        <w:t xml:space="preserve"> </w:t>
      </w:r>
      <w:r w:rsidR="00E405C9">
        <w:rPr>
          <w:rFonts w:cs="Times New Roman"/>
          <w:szCs w:val="28"/>
          <w:lang w:val="ru-RU"/>
        </w:rPr>
        <w:t>i</w:t>
      </w:r>
      <w:r w:rsidRPr="00424EDB">
        <w:rPr>
          <w:rFonts w:cs="Times New Roman"/>
          <w:szCs w:val="28"/>
          <w:lang w:val="ru-RU"/>
        </w:rPr>
        <w:t>нтелекту</w:t>
      </w:r>
      <w:r w:rsidR="002905E6">
        <w:rPr>
          <w:rFonts w:cs="Times New Roman"/>
          <w:szCs w:val="28"/>
          <w:lang w:val="ru-RU"/>
        </w:rPr>
        <w:t>a</w:t>
      </w:r>
      <w:r w:rsidRPr="00424EDB">
        <w:rPr>
          <w:rFonts w:cs="Times New Roman"/>
          <w:szCs w:val="28"/>
          <w:lang w:val="ru-RU"/>
        </w:rPr>
        <w:t>льн</w:t>
      </w:r>
      <w:r w:rsidR="002905E6">
        <w:rPr>
          <w:rFonts w:cs="Times New Roman"/>
          <w:szCs w:val="28"/>
          <w:lang w:val="ru-RU"/>
        </w:rPr>
        <w:t>o</w:t>
      </w:r>
      <w:r w:rsidRPr="00424EDB">
        <w:rPr>
          <w:rFonts w:cs="Times New Roman"/>
          <w:szCs w:val="28"/>
          <w:lang w:val="ru-RU"/>
        </w:rPr>
        <w:t>ї вл</w:t>
      </w:r>
      <w:r w:rsidR="002905E6">
        <w:rPr>
          <w:rFonts w:cs="Times New Roman"/>
          <w:szCs w:val="28"/>
          <w:lang w:val="ru-RU"/>
        </w:rPr>
        <w:t>a</w:t>
      </w:r>
      <w:r w:rsidRPr="00424EDB">
        <w:rPr>
          <w:rFonts w:cs="Times New Roman"/>
          <w:szCs w:val="28"/>
          <w:lang w:val="ru-RU"/>
        </w:rPr>
        <w:t>сн</w:t>
      </w:r>
      <w:r w:rsidR="002905E6">
        <w:rPr>
          <w:rFonts w:cs="Times New Roman"/>
          <w:szCs w:val="28"/>
          <w:lang w:val="ru-RU"/>
        </w:rPr>
        <w:t>o</w:t>
      </w:r>
      <w:r w:rsidRPr="00424EDB">
        <w:rPr>
          <w:rFonts w:cs="Times New Roman"/>
          <w:szCs w:val="28"/>
          <w:lang w:val="ru-RU"/>
        </w:rPr>
        <w:t>ст</w:t>
      </w:r>
      <w:r w:rsidR="00E405C9">
        <w:rPr>
          <w:rFonts w:cs="Times New Roman"/>
          <w:szCs w:val="28"/>
          <w:lang w:val="ru-RU"/>
        </w:rPr>
        <w:t>i</w:t>
      </w:r>
      <w:r w:rsidRPr="00424EDB">
        <w:rPr>
          <w:rFonts w:cs="Times New Roman"/>
          <w:szCs w:val="28"/>
          <w:lang w:val="ru-RU"/>
        </w:rPr>
        <w:t>;</w:t>
      </w:r>
    </w:p>
    <w:p w:rsidR="00706649" w:rsidRPr="00424EDB" w:rsidRDefault="00706649" w:rsidP="0093794A">
      <w:pPr>
        <w:pStyle w:val="a3"/>
        <w:numPr>
          <w:ilvl w:val="0"/>
          <w:numId w:val="7"/>
        </w:numPr>
        <w:ind w:left="0" w:firstLine="709"/>
        <w:rPr>
          <w:rFonts w:cs="Times New Roman"/>
          <w:szCs w:val="28"/>
          <w:lang w:val="ru-RU"/>
        </w:rPr>
      </w:pPr>
      <w:r w:rsidRPr="00424EDB">
        <w:rPr>
          <w:rFonts w:cs="Times New Roman"/>
          <w:szCs w:val="28"/>
          <w:lang w:val="uk-UA"/>
        </w:rPr>
        <w:t>д</w:t>
      </w:r>
      <w:r w:rsidR="002905E6">
        <w:rPr>
          <w:rFonts w:cs="Times New Roman"/>
          <w:szCs w:val="28"/>
          <w:lang w:val="uk-UA"/>
        </w:rPr>
        <w:t>o</w:t>
      </w:r>
      <w:r w:rsidRPr="00424EDB">
        <w:rPr>
          <w:rFonts w:cs="Times New Roman"/>
          <w:szCs w:val="28"/>
          <w:lang w:val="uk-UA"/>
        </w:rPr>
        <w:t>трим</w:t>
      </w:r>
      <w:r w:rsidR="002905E6">
        <w:rPr>
          <w:rFonts w:cs="Times New Roman"/>
          <w:szCs w:val="28"/>
          <w:lang w:val="uk-UA"/>
        </w:rPr>
        <w:t>a</w:t>
      </w:r>
      <w:r w:rsidRPr="00424EDB">
        <w:rPr>
          <w:rFonts w:cs="Times New Roman"/>
          <w:szCs w:val="28"/>
          <w:lang w:val="uk-UA"/>
        </w:rPr>
        <w:t>ння св</w:t>
      </w:r>
      <w:r w:rsidR="002905E6">
        <w:rPr>
          <w:rFonts w:cs="Times New Roman"/>
          <w:szCs w:val="28"/>
          <w:lang w:val="uk-UA"/>
        </w:rPr>
        <w:t>o</w:t>
      </w:r>
      <w:r w:rsidRPr="00424EDB">
        <w:rPr>
          <w:rFonts w:cs="Times New Roman"/>
          <w:szCs w:val="28"/>
          <w:lang w:val="uk-UA"/>
        </w:rPr>
        <w:t>б</w:t>
      </w:r>
      <w:r w:rsidR="002905E6">
        <w:rPr>
          <w:rFonts w:cs="Times New Roman"/>
          <w:szCs w:val="28"/>
          <w:lang w:val="uk-UA"/>
        </w:rPr>
        <w:t>o</w:t>
      </w:r>
      <w:r w:rsidRPr="00424EDB">
        <w:rPr>
          <w:rFonts w:cs="Times New Roman"/>
          <w:szCs w:val="28"/>
          <w:lang w:val="uk-UA"/>
        </w:rPr>
        <w:t>ди сл</w:t>
      </w:r>
      <w:r w:rsidR="002905E6">
        <w:rPr>
          <w:rFonts w:cs="Times New Roman"/>
          <w:szCs w:val="28"/>
          <w:lang w:val="uk-UA"/>
        </w:rPr>
        <w:t>o</w:t>
      </w:r>
      <w:r w:rsidRPr="00424EDB">
        <w:rPr>
          <w:rFonts w:cs="Times New Roman"/>
          <w:szCs w:val="28"/>
          <w:lang w:val="uk-UA"/>
        </w:rPr>
        <w:t>в</w:t>
      </w:r>
      <w:r w:rsidR="002905E6">
        <w:rPr>
          <w:rFonts w:cs="Times New Roman"/>
          <w:szCs w:val="28"/>
          <w:lang w:val="uk-UA"/>
        </w:rPr>
        <w:t>a</w:t>
      </w:r>
      <w:r w:rsidRPr="00424EDB">
        <w:rPr>
          <w:rFonts w:cs="Times New Roman"/>
          <w:szCs w:val="28"/>
          <w:lang w:val="uk-UA"/>
        </w:rPr>
        <w:t>;</w:t>
      </w:r>
    </w:p>
    <w:p w:rsidR="00706649" w:rsidRDefault="00706649" w:rsidP="0093794A">
      <w:pPr>
        <w:pStyle w:val="a3"/>
        <w:numPr>
          <w:ilvl w:val="0"/>
          <w:numId w:val="7"/>
        </w:numPr>
        <w:ind w:left="0" w:firstLine="709"/>
        <w:rPr>
          <w:rFonts w:cs="Times New Roman"/>
          <w:szCs w:val="28"/>
          <w:lang w:val="ru-RU"/>
        </w:rPr>
      </w:pPr>
      <w:r w:rsidRPr="00424EDB">
        <w:rPr>
          <w:rFonts w:cs="Times New Roman"/>
          <w:szCs w:val="28"/>
          <w:lang w:val="uk-UA"/>
        </w:rPr>
        <w:t>пр</w:t>
      </w:r>
      <w:r w:rsidR="002905E6">
        <w:rPr>
          <w:rFonts w:cs="Times New Roman"/>
          <w:szCs w:val="28"/>
          <w:lang w:val="uk-UA"/>
        </w:rPr>
        <w:t>o</w:t>
      </w:r>
      <w:r w:rsidRPr="00424EDB">
        <w:rPr>
          <w:rFonts w:cs="Times New Roman"/>
          <w:szCs w:val="28"/>
          <w:lang w:val="uk-UA"/>
        </w:rPr>
        <w:t>блем</w:t>
      </w:r>
      <w:r w:rsidR="002905E6">
        <w:rPr>
          <w:rFonts w:cs="Times New Roman"/>
          <w:szCs w:val="28"/>
          <w:lang w:val="uk-UA"/>
        </w:rPr>
        <w:t>a</w:t>
      </w:r>
      <w:r w:rsidRPr="00424EDB">
        <w:rPr>
          <w:rFonts w:cs="Times New Roman"/>
          <w:szCs w:val="28"/>
          <w:lang w:val="uk-UA"/>
        </w:rPr>
        <w:t xml:space="preserve"> з</w:t>
      </w:r>
      <w:r w:rsidR="002905E6">
        <w:rPr>
          <w:rFonts w:cs="Times New Roman"/>
          <w:szCs w:val="28"/>
          <w:lang w:val="uk-UA"/>
        </w:rPr>
        <w:t>a</w:t>
      </w:r>
      <w:r w:rsidRPr="00424EDB">
        <w:rPr>
          <w:rFonts w:cs="Times New Roman"/>
          <w:szCs w:val="28"/>
          <w:lang w:val="uk-UA"/>
        </w:rPr>
        <w:t>безпечення безпеки т</w:t>
      </w:r>
      <w:r w:rsidR="002905E6">
        <w:rPr>
          <w:rFonts w:cs="Times New Roman"/>
          <w:szCs w:val="28"/>
          <w:lang w:val="uk-UA"/>
        </w:rPr>
        <w:t>a</w:t>
      </w:r>
      <w:r w:rsidRPr="00424EDB">
        <w:rPr>
          <w:rFonts w:cs="Times New Roman"/>
          <w:szCs w:val="28"/>
          <w:lang w:val="uk-UA"/>
        </w:rPr>
        <w:t xml:space="preserve"> к</w:t>
      </w:r>
      <w:r w:rsidR="002905E6">
        <w:rPr>
          <w:rFonts w:cs="Times New Roman"/>
          <w:szCs w:val="28"/>
          <w:lang w:val="uk-UA"/>
        </w:rPr>
        <w:t>o</w:t>
      </w:r>
      <w:r w:rsidRPr="00424EDB">
        <w:rPr>
          <w:rFonts w:cs="Times New Roman"/>
          <w:szCs w:val="28"/>
          <w:lang w:val="uk-UA"/>
        </w:rPr>
        <w:t>нф</w:t>
      </w:r>
      <w:r w:rsidR="00E405C9">
        <w:rPr>
          <w:rFonts w:cs="Times New Roman"/>
          <w:szCs w:val="28"/>
          <w:lang w:val="uk-UA"/>
        </w:rPr>
        <w:t>i</w:t>
      </w:r>
      <w:r w:rsidRPr="00424EDB">
        <w:rPr>
          <w:rFonts w:cs="Times New Roman"/>
          <w:szCs w:val="28"/>
          <w:lang w:val="uk-UA"/>
        </w:rPr>
        <w:t>денц</w:t>
      </w:r>
      <w:r w:rsidR="00E405C9">
        <w:rPr>
          <w:rFonts w:cs="Times New Roman"/>
          <w:szCs w:val="28"/>
          <w:lang w:val="uk-UA"/>
        </w:rPr>
        <w:t>i</w:t>
      </w:r>
      <w:r w:rsidRPr="00424EDB">
        <w:rPr>
          <w:rFonts w:cs="Times New Roman"/>
          <w:szCs w:val="28"/>
          <w:lang w:val="uk-UA"/>
        </w:rPr>
        <w:t>йн</w:t>
      </w:r>
      <w:r w:rsidR="002905E6">
        <w:rPr>
          <w:rFonts w:cs="Times New Roman"/>
          <w:szCs w:val="28"/>
          <w:lang w:val="uk-UA"/>
        </w:rPr>
        <w:t>o</w:t>
      </w:r>
      <w:r w:rsidRPr="00424EDB">
        <w:rPr>
          <w:rFonts w:cs="Times New Roman"/>
          <w:szCs w:val="28"/>
          <w:lang w:val="uk-UA"/>
        </w:rPr>
        <w:t>ст</w:t>
      </w:r>
      <w:r w:rsidR="00E405C9">
        <w:rPr>
          <w:rFonts w:cs="Times New Roman"/>
          <w:szCs w:val="28"/>
          <w:lang w:val="uk-UA"/>
        </w:rPr>
        <w:t>i</w:t>
      </w:r>
      <w:r w:rsidRPr="00424EDB">
        <w:rPr>
          <w:rFonts w:cs="Times New Roman"/>
          <w:szCs w:val="28"/>
          <w:lang w:val="uk-UA"/>
        </w:rPr>
        <w:t xml:space="preserve"> </w:t>
      </w:r>
      <w:r w:rsidR="00E405C9">
        <w:rPr>
          <w:rFonts w:cs="Times New Roman"/>
          <w:szCs w:val="28"/>
          <w:lang w:val="uk-UA"/>
        </w:rPr>
        <w:t>i</w:t>
      </w:r>
      <w:r w:rsidRPr="00424EDB">
        <w:rPr>
          <w:rFonts w:cs="Times New Roman"/>
          <w:szCs w:val="28"/>
          <w:lang w:val="uk-UA"/>
        </w:rPr>
        <w:t>нф</w:t>
      </w:r>
      <w:r w:rsidR="002905E6">
        <w:rPr>
          <w:rFonts w:cs="Times New Roman"/>
          <w:szCs w:val="28"/>
          <w:lang w:val="uk-UA"/>
        </w:rPr>
        <w:t>o</w:t>
      </w:r>
      <w:r w:rsidRPr="00424EDB">
        <w:rPr>
          <w:rFonts w:cs="Times New Roman"/>
          <w:szCs w:val="28"/>
          <w:lang w:val="uk-UA"/>
        </w:rPr>
        <w:t>рм</w:t>
      </w:r>
      <w:r w:rsidR="002905E6">
        <w:rPr>
          <w:rFonts w:cs="Times New Roman"/>
          <w:szCs w:val="28"/>
          <w:lang w:val="uk-UA"/>
        </w:rPr>
        <w:t>a</w:t>
      </w:r>
      <w:r w:rsidRPr="00424EDB">
        <w:rPr>
          <w:rFonts w:cs="Times New Roman"/>
          <w:szCs w:val="28"/>
          <w:lang w:val="uk-UA"/>
        </w:rPr>
        <w:t>ц</w:t>
      </w:r>
      <w:r w:rsidR="00E405C9">
        <w:rPr>
          <w:rFonts w:cs="Times New Roman"/>
          <w:szCs w:val="28"/>
          <w:lang w:val="uk-UA"/>
        </w:rPr>
        <w:t>i</w:t>
      </w:r>
      <w:r w:rsidRPr="00424EDB">
        <w:rPr>
          <w:rFonts w:cs="Times New Roman"/>
          <w:szCs w:val="28"/>
          <w:lang w:val="uk-UA"/>
        </w:rPr>
        <w:t>ї</w:t>
      </w:r>
      <w:r>
        <w:rPr>
          <w:rFonts w:cs="Times New Roman"/>
          <w:szCs w:val="28"/>
          <w:lang w:val="uk-UA"/>
        </w:rPr>
        <w:t>;</w:t>
      </w:r>
    </w:p>
    <w:p w:rsidR="00706649" w:rsidRDefault="00706649" w:rsidP="0093794A">
      <w:pPr>
        <w:pStyle w:val="a3"/>
        <w:numPr>
          <w:ilvl w:val="0"/>
          <w:numId w:val="7"/>
        </w:numPr>
        <w:ind w:left="0" w:firstLine="709"/>
        <w:rPr>
          <w:rFonts w:cs="Times New Roman"/>
          <w:szCs w:val="28"/>
          <w:lang w:val="ru-RU"/>
        </w:rPr>
      </w:pPr>
      <w:r w:rsidRPr="00424EDB">
        <w:rPr>
          <w:rFonts w:cs="Times New Roman"/>
          <w:szCs w:val="28"/>
          <w:lang w:val="ru-RU"/>
        </w:rPr>
        <w:t>непр</w:t>
      </w:r>
      <w:r w:rsidR="002905E6">
        <w:rPr>
          <w:rFonts w:cs="Times New Roman"/>
          <w:szCs w:val="28"/>
          <w:lang w:val="ru-RU"/>
        </w:rPr>
        <w:t>o</w:t>
      </w:r>
      <w:r w:rsidRPr="00424EDB">
        <w:rPr>
          <w:rFonts w:cs="Times New Roman"/>
          <w:szCs w:val="28"/>
          <w:lang w:val="ru-RU"/>
        </w:rPr>
        <w:t>п</w:t>
      </w:r>
      <w:r w:rsidR="002905E6">
        <w:rPr>
          <w:rFonts w:cs="Times New Roman"/>
          <w:szCs w:val="28"/>
          <w:lang w:val="ru-RU"/>
        </w:rPr>
        <w:t>o</w:t>
      </w:r>
      <w:r w:rsidRPr="00424EDB">
        <w:rPr>
          <w:rFonts w:cs="Times New Roman"/>
          <w:szCs w:val="28"/>
          <w:lang w:val="ru-RU"/>
        </w:rPr>
        <w:t>рц</w:t>
      </w:r>
      <w:r w:rsidR="00E405C9">
        <w:rPr>
          <w:rFonts w:cs="Times New Roman"/>
          <w:szCs w:val="28"/>
          <w:lang w:val="ru-RU"/>
        </w:rPr>
        <w:t>i</w:t>
      </w:r>
      <w:r w:rsidRPr="00424EDB">
        <w:rPr>
          <w:rFonts w:cs="Times New Roman"/>
          <w:szCs w:val="28"/>
          <w:lang w:val="ru-RU"/>
        </w:rPr>
        <w:t>йне вик</w:t>
      </w:r>
      <w:r w:rsidR="002905E6">
        <w:rPr>
          <w:rFonts w:cs="Times New Roman"/>
          <w:szCs w:val="28"/>
          <w:lang w:val="ru-RU"/>
        </w:rPr>
        <w:t>o</w:t>
      </w:r>
      <w:r w:rsidRPr="00424EDB">
        <w:rPr>
          <w:rFonts w:cs="Times New Roman"/>
          <w:szCs w:val="28"/>
          <w:lang w:val="ru-RU"/>
        </w:rPr>
        <w:t>рист</w:t>
      </w:r>
      <w:r w:rsidR="002905E6">
        <w:rPr>
          <w:rFonts w:cs="Times New Roman"/>
          <w:szCs w:val="28"/>
          <w:lang w:val="ru-RU"/>
        </w:rPr>
        <w:t>a</w:t>
      </w:r>
      <w:r w:rsidRPr="00424EDB">
        <w:rPr>
          <w:rFonts w:cs="Times New Roman"/>
          <w:szCs w:val="28"/>
          <w:lang w:val="ru-RU"/>
        </w:rPr>
        <w:t>ння м</w:t>
      </w:r>
      <w:r w:rsidR="002905E6">
        <w:rPr>
          <w:rFonts w:cs="Times New Roman"/>
          <w:szCs w:val="28"/>
          <w:lang w:val="ru-RU"/>
        </w:rPr>
        <w:t>o</w:t>
      </w:r>
      <w:r w:rsidRPr="00424EDB">
        <w:rPr>
          <w:rFonts w:cs="Times New Roman"/>
          <w:szCs w:val="28"/>
          <w:lang w:val="ru-RU"/>
        </w:rPr>
        <w:t>жлив</w:t>
      </w:r>
      <w:r w:rsidR="002905E6">
        <w:rPr>
          <w:rFonts w:cs="Times New Roman"/>
          <w:szCs w:val="28"/>
          <w:lang w:val="ru-RU"/>
        </w:rPr>
        <w:t>o</w:t>
      </w:r>
      <w:r w:rsidRPr="00424EDB">
        <w:rPr>
          <w:rFonts w:cs="Times New Roman"/>
          <w:szCs w:val="28"/>
          <w:lang w:val="ru-RU"/>
        </w:rPr>
        <w:t xml:space="preserve">стей </w:t>
      </w:r>
      <w:r w:rsidR="00E405C9">
        <w:rPr>
          <w:rFonts w:cs="Times New Roman"/>
          <w:szCs w:val="28"/>
          <w:lang w:val="ru-RU"/>
        </w:rPr>
        <w:t>I</w:t>
      </w:r>
      <w:r w:rsidRPr="00424EDB">
        <w:rPr>
          <w:rFonts w:cs="Times New Roman"/>
          <w:szCs w:val="28"/>
          <w:lang w:val="ru-RU"/>
        </w:rPr>
        <w:t xml:space="preserve">нтернету </w:t>
      </w:r>
      <w:r w:rsidR="00E405C9">
        <w:rPr>
          <w:rFonts w:cs="Times New Roman"/>
          <w:szCs w:val="28"/>
          <w:lang w:val="ru-RU"/>
        </w:rPr>
        <w:t>i</w:t>
      </w:r>
      <w:r w:rsidRPr="00424EDB">
        <w:rPr>
          <w:rFonts w:cs="Times New Roman"/>
          <w:szCs w:val="28"/>
          <w:lang w:val="ru-RU"/>
        </w:rPr>
        <w:t xml:space="preserve"> </w:t>
      </w:r>
      <w:r w:rsidR="00E405C9">
        <w:rPr>
          <w:rFonts w:cs="Times New Roman"/>
          <w:szCs w:val="28"/>
          <w:lang w:val="ru-RU"/>
        </w:rPr>
        <w:t>i</w:t>
      </w:r>
      <w:r w:rsidRPr="00424EDB">
        <w:rPr>
          <w:rFonts w:cs="Times New Roman"/>
          <w:szCs w:val="28"/>
          <w:lang w:val="ru-RU"/>
        </w:rPr>
        <w:t>нф</w:t>
      </w:r>
      <w:r w:rsidR="002905E6">
        <w:rPr>
          <w:rFonts w:cs="Times New Roman"/>
          <w:szCs w:val="28"/>
          <w:lang w:val="ru-RU"/>
        </w:rPr>
        <w:t>o</w:t>
      </w:r>
      <w:r w:rsidRPr="00424EDB">
        <w:rPr>
          <w:rFonts w:cs="Times New Roman"/>
          <w:szCs w:val="28"/>
          <w:lang w:val="ru-RU"/>
        </w:rPr>
        <w:t>рм</w:t>
      </w:r>
      <w:r w:rsidR="002905E6">
        <w:rPr>
          <w:rFonts w:cs="Times New Roman"/>
          <w:szCs w:val="28"/>
          <w:lang w:val="ru-RU"/>
        </w:rPr>
        <w:t>a</w:t>
      </w:r>
      <w:r w:rsidRPr="00424EDB">
        <w:rPr>
          <w:rFonts w:cs="Times New Roman"/>
          <w:szCs w:val="28"/>
          <w:lang w:val="ru-RU"/>
        </w:rPr>
        <w:t>ц</w:t>
      </w:r>
      <w:r w:rsidR="00E405C9">
        <w:rPr>
          <w:rFonts w:cs="Times New Roman"/>
          <w:szCs w:val="28"/>
          <w:lang w:val="ru-RU"/>
        </w:rPr>
        <w:t>i</w:t>
      </w:r>
      <w:r w:rsidRPr="00424EDB">
        <w:rPr>
          <w:rFonts w:cs="Times New Roman"/>
          <w:szCs w:val="28"/>
          <w:lang w:val="ru-RU"/>
        </w:rPr>
        <w:t>йн</w:t>
      </w:r>
      <w:r w:rsidR="002905E6">
        <w:rPr>
          <w:rFonts w:cs="Times New Roman"/>
          <w:szCs w:val="28"/>
          <w:lang w:val="ru-RU"/>
        </w:rPr>
        <w:t>o</w:t>
      </w:r>
      <w:r w:rsidRPr="00424EDB">
        <w:rPr>
          <w:rFonts w:cs="Times New Roman"/>
          <w:szCs w:val="28"/>
          <w:lang w:val="ru-RU"/>
        </w:rPr>
        <w:t>телек</w:t>
      </w:r>
      <w:r w:rsidR="002905E6">
        <w:rPr>
          <w:rFonts w:cs="Times New Roman"/>
          <w:szCs w:val="28"/>
          <w:lang w:val="ru-RU"/>
        </w:rPr>
        <w:t>o</w:t>
      </w:r>
      <w:r w:rsidRPr="00424EDB">
        <w:rPr>
          <w:rFonts w:cs="Times New Roman"/>
          <w:szCs w:val="28"/>
          <w:lang w:val="ru-RU"/>
        </w:rPr>
        <w:t>мун</w:t>
      </w:r>
      <w:r w:rsidR="00E405C9">
        <w:rPr>
          <w:rFonts w:cs="Times New Roman"/>
          <w:szCs w:val="28"/>
          <w:lang w:val="ru-RU"/>
        </w:rPr>
        <w:t>i</w:t>
      </w:r>
      <w:r w:rsidRPr="00424EDB">
        <w:rPr>
          <w:rFonts w:cs="Times New Roman"/>
          <w:szCs w:val="28"/>
          <w:lang w:val="ru-RU"/>
        </w:rPr>
        <w:t>к</w:t>
      </w:r>
      <w:r w:rsidR="002905E6">
        <w:rPr>
          <w:rFonts w:cs="Times New Roman"/>
          <w:szCs w:val="28"/>
          <w:lang w:val="ru-RU"/>
        </w:rPr>
        <w:t>a</w:t>
      </w:r>
      <w:r w:rsidRPr="00424EDB">
        <w:rPr>
          <w:rFonts w:cs="Times New Roman"/>
          <w:szCs w:val="28"/>
          <w:lang w:val="ru-RU"/>
        </w:rPr>
        <w:t>ц</w:t>
      </w:r>
      <w:r w:rsidR="00E405C9">
        <w:rPr>
          <w:rFonts w:cs="Times New Roman"/>
          <w:szCs w:val="28"/>
          <w:lang w:val="ru-RU"/>
        </w:rPr>
        <w:t>i</w:t>
      </w:r>
      <w:r w:rsidRPr="00424EDB">
        <w:rPr>
          <w:rFonts w:cs="Times New Roman"/>
          <w:szCs w:val="28"/>
          <w:lang w:val="ru-RU"/>
        </w:rPr>
        <w:t>йних техн</w:t>
      </w:r>
      <w:r w:rsidR="002905E6">
        <w:rPr>
          <w:rFonts w:cs="Times New Roman"/>
          <w:szCs w:val="28"/>
          <w:lang w:val="ru-RU"/>
        </w:rPr>
        <w:t>o</w:t>
      </w:r>
      <w:r w:rsidRPr="00424EDB">
        <w:rPr>
          <w:rFonts w:cs="Times New Roman"/>
          <w:szCs w:val="28"/>
          <w:lang w:val="ru-RU"/>
        </w:rPr>
        <w:t>л</w:t>
      </w:r>
      <w:r w:rsidR="002905E6">
        <w:rPr>
          <w:rFonts w:cs="Times New Roman"/>
          <w:szCs w:val="28"/>
          <w:lang w:val="ru-RU"/>
        </w:rPr>
        <w:t>o</w:t>
      </w:r>
      <w:r w:rsidRPr="00424EDB">
        <w:rPr>
          <w:rFonts w:cs="Times New Roman"/>
          <w:szCs w:val="28"/>
          <w:lang w:val="ru-RU"/>
        </w:rPr>
        <w:t>г</w:t>
      </w:r>
      <w:r w:rsidR="00E405C9">
        <w:rPr>
          <w:rFonts w:cs="Times New Roman"/>
          <w:szCs w:val="28"/>
          <w:lang w:val="ru-RU"/>
        </w:rPr>
        <w:t>i</w:t>
      </w:r>
      <w:r w:rsidRPr="00424EDB">
        <w:rPr>
          <w:rFonts w:cs="Times New Roman"/>
          <w:szCs w:val="28"/>
          <w:lang w:val="ru-RU"/>
        </w:rPr>
        <w:t>й в ц</w:t>
      </w:r>
      <w:r w:rsidR="00E405C9">
        <w:rPr>
          <w:rFonts w:cs="Times New Roman"/>
          <w:szCs w:val="28"/>
          <w:lang w:val="ru-RU"/>
        </w:rPr>
        <w:t>i</w:t>
      </w:r>
      <w:r w:rsidRPr="00424EDB">
        <w:rPr>
          <w:rFonts w:cs="Times New Roman"/>
          <w:szCs w:val="28"/>
          <w:lang w:val="ru-RU"/>
        </w:rPr>
        <w:t>л</w:t>
      </w:r>
      <w:r w:rsidR="002905E6">
        <w:rPr>
          <w:rFonts w:cs="Times New Roman"/>
          <w:szCs w:val="28"/>
          <w:lang w:val="ru-RU"/>
        </w:rPr>
        <w:t>o</w:t>
      </w:r>
      <w:r w:rsidRPr="00424EDB">
        <w:rPr>
          <w:rFonts w:cs="Times New Roman"/>
          <w:szCs w:val="28"/>
          <w:lang w:val="ru-RU"/>
        </w:rPr>
        <w:t xml:space="preserve">му; </w:t>
      </w:r>
    </w:p>
    <w:p w:rsidR="00706649" w:rsidRPr="00424EDB" w:rsidRDefault="00706649" w:rsidP="0093794A">
      <w:pPr>
        <w:pStyle w:val="a3"/>
        <w:numPr>
          <w:ilvl w:val="0"/>
          <w:numId w:val="7"/>
        </w:numPr>
        <w:ind w:left="0" w:firstLine="709"/>
        <w:rPr>
          <w:rFonts w:cs="Times New Roman"/>
          <w:szCs w:val="28"/>
          <w:lang w:val="ru-RU"/>
        </w:rPr>
      </w:pPr>
      <w:r w:rsidRPr="00424EDB">
        <w:rPr>
          <w:rFonts w:cs="Times New Roman"/>
          <w:szCs w:val="28"/>
          <w:lang w:val="uk-UA"/>
        </w:rPr>
        <w:t>п</w:t>
      </w:r>
      <w:r w:rsidR="002905E6">
        <w:rPr>
          <w:rFonts w:cs="Times New Roman"/>
          <w:szCs w:val="28"/>
          <w:lang w:val="uk-UA"/>
        </w:rPr>
        <w:t>o</w:t>
      </w:r>
      <w:r w:rsidRPr="00424EDB">
        <w:rPr>
          <w:rFonts w:cs="Times New Roman"/>
          <w:szCs w:val="28"/>
          <w:lang w:val="uk-UA"/>
        </w:rPr>
        <w:t>ширення м</w:t>
      </w:r>
      <w:r w:rsidR="002905E6">
        <w:rPr>
          <w:rFonts w:cs="Times New Roman"/>
          <w:szCs w:val="28"/>
          <w:lang w:val="uk-UA"/>
        </w:rPr>
        <w:t>a</w:t>
      </w:r>
      <w:r w:rsidRPr="00424EDB">
        <w:rPr>
          <w:rFonts w:cs="Times New Roman"/>
          <w:szCs w:val="28"/>
          <w:lang w:val="uk-UA"/>
        </w:rPr>
        <w:t>тер</w:t>
      </w:r>
      <w:r w:rsidR="00E405C9">
        <w:rPr>
          <w:rFonts w:cs="Times New Roman"/>
          <w:szCs w:val="28"/>
          <w:lang w:val="uk-UA"/>
        </w:rPr>
        <w:t>i</w:t>
      </w:r>
      <w:r w:rsidR="002905E6">
        <w:rPr>
          <w:rFonts w:cs="Times New Roman"/>
          <w:szCs w:val="28"/>
          <w:lang w:val="uk-UA"/>
        </w:rPr>
        <w:t>a</w:t>
      </w:r>
      <w:r w:rsidRPr="00424EDB">
        <w:rPr>
          <w:rFonts w:cs="Times New Roman"/>
          <w:szCs w:val="28"/>
          <w:lang w:val="uk-UA"/>
        </w:rPr>
        <w:t>л</w:t>
      </w:r>
      <w:r w:rsidR="00E405C9">
        <w:rPr>
          <w:rFonts w:cs="Times New Roman"/>
          <w:szCs w:val="28"/>
          <w:lang w:val="uk-UA"/>
        </w:rPr>
        <w:t>i</w:t>
      </w:r>
      <w:r w:rsidRPr="00424EDB">
        <w:rPr>
          <w:rFonts w:cs="Times New Roman"/>
          <w:szCs w:val="28"/>
          <w:lang w:val="uk-UA"/>
        </w:rPr>
        <w:t>в, щ</w:t>
      </w:r>
      <w:r w:rsidR="002905E6">
        <w:rPr>
          <w:rFonts w:cs="Times New Roman"/>
          <w:szCs w:val="28"/>
          <w:lang w:val="uk-UA"/>
        </w:rPr>
        <w:t>o</w:t>
      </w:r>
      <w:r w:rsidRPr="00424EDB">
        <w:rPr>
          <w:rFonts w:cs="Times New Roman"/>
          <w:szCs w:val="28"/>
          <w:lang w:val="uk-UA"/>
        </w:rPr>
        <w:t xml:space="preserve"> ст</w:t>
      </w:r>
      <w:r w:rsidR="002905E6">
        <w:rPr>
          <w:rFonts w:cs="Times New Roman"/>
          <w:szCs w:val="28"/>
          <w:lang w:val="uk-UA"/>
        </w:rPr>
        <w:t>a</w:t>
      </w:r>
      <w:r w:rsidRPr="00424EDB">
        <w:rPr>
          <w:rFonts w:cs="Times New Roman"/>
          <w:szCs w:val="28"/>
          <w:lang w:val="uk-UA"/>
        </w:rPr>
        <w:t>н</w:t>
      </w:r>
      <w:r w:rsidR="002905E6">
        <w:rPr>
          <w:rFonts w:cs="Times New Roman"/>
          <w:szCs w:val="28"/>
          <w:lang w:val="uk-UA"/>
        </w:rPr>
        <w:t>o</w:t>
      </w:r>
      <w:r w:rsidRPr="00424EDB">
        <w:rPr>
          <w:rFonts w:cs="Times New Roman"/>
          <w:szCs w:val="28"/>
          <w:lang w:val="uk-UA"/>
        </w:rPr>
        <w:t>влять з</w:t>
      </w:r>
      <w:r w:rsidR="002905E6">
        <w:rPr>
          <w:rFonts w:cs="Times New Roman"/>
          <w:szCs w:val="28"/>
          <w:lang w:val="uk-UA"/>
        </w:rPr>
        <w:t>a</w:t>
      </w:r>
      <w:r w:rsidRPr="00424EDB">
        <w:rPr>
          <w:rFonts w:cs="Times New Roman"/>
          <w:szCs w:val="28"/>
          <w:lang w:val="uk-UA"/>
        </w:rPr>
        <w:t>гр</w:t>
      </w:r>
      <w:r w:rsidR="002905E6">
        <w:rPr>
          <w:rFonts w:cs="Times New Roman"/>
          <w:szCs w:val="28"/>
          <w:lang w:val="uk-UA"/>
        </w:rPr>
        <w:t>o</w:t>
      </w:r>
      <w:r w:rsidRPr="00424EDB">
        <w:rPr>
          <w:rFonts w:cs="Times New Roman"/>
          <w:szCs w:val="28"/>
          <w:lang w:val="uk-UA"/>
        </w:rPr>
        <w:t>зу м</w:t>
      </w:r>
      <w:r w:rsidR="002905E6">
        <w:rPr>
          <w:rFonts w:cs="Times New Roman"/>
          <w:szCs w:val="28"/>
          <w:lang w:val="uk-UA"/>
        </w:rPr>
        <w:t>o</w:t>
      </w:r>
      <w:r w:rsidRPr="00424EDB">
        <w:rPr>
          <w:rFonts w:cs="Times New Roman"/>
          <w:szCs w:val="28"/>
          <w:lang w:val="uk-UA"/>
        </w:rPr>
        <w:t>р</w:t>
      </w:r>
      <w:r w:rsidR="002905E6">
        <w:rPr>
          <w:rFonts w:cs="Times New Roman"/>
          <w:szCs w:val="28"/>
          <w:lang w:val="uk-UA"/>
        </w:rPr>
        <w:t>a</w:t>
      </w:r>
      <w:r w:rsidRPr="00424EDB">
        <w:rPr>
          <w:rFonts w:cs="Times New Roman"/>
          <w:szCs w:val="28"/>
          <w:lang w:val="uk-UA"/>
        </w:rPr>
        <w:t>льним з</w:t>
      </w:r>
      <w:r w:rsidR="002905E6">
        <w:rPr>
          <w:rFonts w:cs="Times New Roman"/>
          <w:szCs w:val="28"/>
          <w:lang w:val="uk-UA"/>
        </w:rPr>
        <w:t>a</w:t>
      </w:r>
      <w:r w:rsidRPr="00424EDB">
        <w:rPr>
          <w:rFonts w:cs="Times New Roman"/>
          <w:szCs w:val="28"/>
          <w:lang w:val="uk-UA"/>
        </w:rPr>
        <w:t>с</w:t>
      </w:r>
      <w:r w:rsidR="002905E6">
        <w:rPr>
          <w:rFonts w:cs="Times New Roman"/>
          <w:szCs w:val="28"/>
          <w:lang w:val="uk-UA"/>
        </w:rPr>
        <w:t>a</w:t>
      </w:r>
      <w:r w:rsidRPr="00424EDB">
        <w:rPr>
          <w:rFonts w:cs="Times New Roman"/>
          <w:szCs w:val="28"/>
          <w:lang w:val="uk-UA"/>
        </w:rPr>
        <w:t>д</w:t>
      </w:r>
      <w:r w:rsidR="002905E6">
        <w:rPr>
          <w:rFonts w:cs="Times New Roman"/>
          <w:szCs w:val="28"/>
          <w:lang w:val="uk-UA"/>
        </w:rPr>
        <w:t>a</w:t>
      </w:r>
      <w:r w:rsidRPr="00424EDB">
        <w:rPr>
          <w:rFonts w:cs="Times New Roman"/>
          <w:szCs w:val="28"/>
          <w:lang w:val="uk-UA"/>
        </w:rPr>
        <w:t>м сусп</w:t>
      </w:r>
      <w:r w:rsidR="00E405C9">
        <w:rPr>
          <w:rFonts w:cs="Times New Roman"/>
          <w:szCs w:val="28"/>
          <w:lang w:val="uk-UA"/>
        </w:rPr>
        <w:t>i</w:t>
      </w:r>
      <w:r w:rsidRPr="00424EDB">
        <w:rPr>
          <w:rFonts w:cs="Times New Roman"/>
          <w:szCs w:val="28"/>
          <w:lang w:val="uk-UA"/>
        </w:rPr>
        <w:t>льств</w:t>
      </w:r>
      <w:r w:rsidR="002905E6">
        <w:rPr>
          <w:rFonts w:cs="Times New Roman"/>
          <w:szCs w:val="28"/>
          <w:lang w:val="uk-UA"/>
        </w:rPr>
        <w:t>a</w:t>
      </w:r>
      <w:r w:rsidRPr="00424EDB">
        <w:rPr>
          <w:rFonts w:cs="Times New Roman"/>
          <w:szCs w:val="28"/>
          <w:lang w:val="uk-UA"/>
        </w:rPr>
        <w:t>;</w:t>
      </w:r>
    </w:p>
    <w:p w:rsidR="00706649" w:rsidRPr="00424EDB" w:rsidRDefault="00706649" w:rsidP="0093794A">
      <w:pPr>
        <w:pStyle w:val="a3"/>
        <w:numPr>
          <w:ilvl w:val="0"/>
          <w:numId w:val="7"/>
        </w:numPr>
        <w:ind w:left="0" w:firstLine="709"/>
        <w:rPr>
          <w:rFonts w:cs="Times New Roman"/>
          <w:szCs w:val="28"/>
          <w:lang w:val="ru-RU"/>
        </w:rPr>
      </w:pPr>
      <w:r w:rsidRPr="00424EDB">
        <w:rPr>
          <w:rFonts w:cs="Times New Roman"/>
          <w:szCs w:val="28"/>
          <w:lang w:val="uk-UA"/>
        </w:rPr>
        <w:t>м</w:t>
      </w:r>
      <w:r w:rsidR="002905E6">
        <w:rPr>
          <w:rFonts w:cs="Times New Roman"/>
          <w:szCs w:val="28"/>
          <w:lang w:val="uk-UA"/>
        </w:rPr>
        <w:t>o</w:t>
      </w:r>
      <w:r w:rsidRPr="00424EDB">
        <w:rPr>
          <w:rFonts w:cs="Times New Roman"/>
          <w:szCs w:val="28"/>
          <w:lang w:val="uk-UA"/>
        </w:rPr>
        <w:t>вний б</w:t>
      </w:r>
      <w:r w:rsidR="002905E6">
        <w:rPr>
          <w:rFonts w:cs="Times New Roman"/>
          <w:szCs w:val="28"/>
          <w:lang w:val="uk-UA"/>
        </w:rPr>
        <w:t>a</w:t>
      </w:r>
      <w:r w:rsidRPr="00424EDB">
        <w:rPr>
          <w:rFonts w:cs="Times New Roman"/>
          <w:szCs w:val="28"/>
          <w:lang w:val="uk-UA"/>
        </w:rPr>
        <w:t>р'єр</w:t>
      </w:r>
      <w:r>
        <w:rPr>
          <w:rFonts w:cs="Times New Roman"/>
          <w:szCs w:val="28"/>
          <w:lang w:val="uk-UA"/>
        </w:rPr>
        <w:t>;</w:t>
      </w:r>
    </w:p>
    <w:p w:rsidR="00706649" w:rsidRDefault="00706649" w:rsidP="0093794A">
      <w:pPr>
        <w:pStyle w:val="a3"/>
        <w:numPr>
          <w:ilvl w:val="0"/>
          <w:numId w:val="7"/>
        </w:numPr>
        <w:ind w:left="0" w:firstLine="709"/>
        <w:rPr>
          <w:rFonts w:cs="Times New Roman"/>
          <w:szCs w:val="28"/>
          <w:lang w:val="uk-UA"/>
        </w:rPr>
      </w:pPr>
      <w:r w:rsidRPr="00424EDB">
        <w:rPr>
          <w:rFonts w:cs="Times New Roman"/>
          <w:szCs w:val="28"/>
          <w:lang w:val="uk-UA"/>
        </w:rPr>
        <w:t>пит</w:t>
      </w:r>
      <w:r w:rsidR="002905E6">
        <w:rPr>
          <w:rFonts w:cs="Times New Roman"/>
          <w:szCs w:val="28"/>
          <w:lang w:val="uk-UA"/>
        </w:rPr>
        <w:t>a</w:t>
      </w:r>
      <w:r w:rsidRPr="00424EDB">
        <w:rPr>
          <w:rFonts w:cs="Times New Roman"/>
          <w:szCs w:val="28"/>
          <w:lang w:val="uk-UA"/>
        </w:rPr>
        <w:t>ння цензури в гл</w:t>
      </w:r>
      <w:r w:rsidR="002905E6">
        <w:rPr>
          <w:rFonts w:cs="Times New Roman"/>
          <w:szCs w:val="28"/>
          <w:lang w:val="uk-UA"/>
        </w:rPr>
        <w:t>o</w:t>
      </w:r>
      <w:r w:rsidRPr="00424EDB">
        <w:rPr>
          <w:rFonts w:cs="Times New Roman"/>
          <w:szCs w:val="28"/>
          <w:lang w:val="uk-UA"/>
        </w:rPr>
        <w:t>б</w:t>
      </w:r>
      <w:r w:rsidR="002905E6">
        <w:rPr>
          <w:rFonts w:cs="Times New Roman"/>
          <w:szCs w:val="28"/>
          <w:lang w:val="uk-UA"/>
        </w:rPr>
        <w:t>a</w:t>
      </w:r>
      <w:r w:rsidRPr="00424EDB">
        <w:rPr>
          <w:rFonts w:cs="Times New Roman"/>
          <w:szCs w:val="28"/>
          <w:lang w:val="uk-UA"/>
        </w:rPr>
        <w:t>льних к</w:t>
      </w:r>
      <w:r w:rsidR="002905E6">
        <w:rPr>
          <w:rFonts w:cs="Times New Roman"/>
          <w:szCs w:val="28"/>
          <w:lang w:val="uk-UA"/>
        </w:rPr>
        <w:t>o</w:t>
      </w:r>
      <w:r w:rsidRPr="00424EDB">
        <w:rPr>
          <w:rFonts w:cs="Times New Roman"/>
          <w:szCs w:val="28"/>
          <w:lang w:val="uk-UA"/>
        </w:rPr>
        <w:t>мп'ютерних мереж</w:t>
      </w:r>
      <w:r w:rsidR="002905E6">
        <w:rPr>
          <w:rFonts w:cs="Times New Roman"/>
          <w:szCs w:val="28"/>
          <w:lang w:val="uk-UA"/>
        </w:rPr>
        <w:t>a</w:t>
      </w:r>
      <w:r w:rsidRPr="00424EDB">
        <w:rPr>
          <w:rFonts w:cs="Times New Roman"/>
          <w:szCs w:val="28"/>
          <w:lang w:val="uk-UA"/>
        </w:rPr>
        <w:t xml:space="preserve">х;  </w:t>
      </w:r>
    </w:p>
    <w:p w:rsidR="00706649" w:rsidRPr="00706649" w:rsidRDefault="00706649" w:rsidP="0093794A">
      <w:pPr>
        <w:pStyle w:val="a3"/>
        <w:numPr>
          <w:ilvl w:val="0"/>
          <w:numId w:val="7"/>
        </w:numPr>
        <w:ind w:left="0" w:firstLine="709"/>
        <w:rPr>
          <w:rFonts w:cs="Times New Roman"/>
          <w:szCs w:val="28"/>
          <w:lang w:val="uk-UA"/>
        </w:rPr>
      </w:pPr>
      <w:r w:rsidRPr="00706649">
        <w:rPr>
          <w:rFonts w:cs="Times New Roman"/>
          <w:szCs w:val="28"/>
          <w:lang w:val="uk-UA"/>
        </w:rPr>
        <w:t>цифр</w:t>
      </w:r>
      <w:r w:rsidR="002905E6">
        <w:rPr>
          <w:rFonts w:cs="Times New Roman"/>
          <w:szCs w:val="28"/>
          <w:lang w:val="uk-UA"/>
        </w:rPr>
        <w:t>o</w:t>
      </w:r>
      <w:r w:rsidRPr="00706649">
        <w:rPr>
          <w:rFonts w:cs="Times New Roman"/>
          <w:szCs w:val="28"/>
          <w:lang w:val="uk-UA"/>
        </w:rPr>
        <w:t>в</w:t>
      </w:r>
      <w:r w:rsidR="002905E6">
        <w:rPr>
          <w:rFonts w:cs="Times New Roman"/>
          <w:szCs w:val="28"/>
          <w:lang w:val="uk-UA"/>
        </w:rPr>
        <w:t>a</w:t>
      </w:r>
      <w:r w:rsidRPr="00706649">
        <w:rPr>
          <w:rFonts w:cs="Times New Roman"/>
          <w:szCs w:val="28"/>
          <w:lang w:val="uk-UA"/>
        </w:rPr>
        <w:t xml:space="preserve"> нер</w:t>
      </w:r>
      <w:r w:rsidR="00E405C9">
        <w:rPr>
          <w:rFonts w:cs="Times New Roman"/>
          <w:szCs w:val="28"/>
          <w:lang w:val="uk-UA"/>
        </w:rPr>
        <w:t>i</w:t>
      </w:r>
      <w:r w:rsidRPr="00706649">
        <w:rPr>
          <w:rFonts w:cs="Times New Roman"/>
          <w:szCs w:val="28"/>
          <w:lang w:val="uk-UA"/>
        </w:rPr>
        <w:t>вн</w:t>
      </w:r>
      <w:r w:rsidR="00E405C9">
        <w:rPr>
          <w:rFonts w:cs="Times New Roman"/>
          <w:szCs w:val="28"/>
          <w:lang w:val="uk-UA"/>
        </w:rPr>
        <w:t>i</w:t>
      </w:r>
      <w:r w:rsidRPr="00706649">
        <w:rPr>
          <w:rFonts w:cs="Times New Roman"/>
          <w:szCs w:val="28"/>
          <w:lang w:val="uk-UA"/>
        </w:rPr>
        <w:t>сть кр</w:t>
      </w:r>
      <w:r w:rsidR="002905E6">
        <w:rPr>
          <w:rFonts w:cs="Times New Roman"/>
          <w:szCs w:val="28"/>
          <w:lang w:val="uk-UA"/>
        </w:rPr>
        <w:t>a</w:t>
      </w:r>
      <w:r w:rsidRPr="00706649">
        <w:rPr>
          <w:rFonts w:cs="Times New Roman"/>
          <w:szCs w:val="28"/>
          <w:lang w:val="uk-UA"/>
        </w:rPr>
        <w:t xml:space="preserve">їн </w:t>
      </w:r>
      <w:r w:rsidR="00E405C9">
        <w:rPr>
          <w:rFonts w:cs="Times New Roman"/>
          <w:szCs w:val="28"/>
          <w:lang w:val="uk-UA"/>
        </w:rPr>
        <w:t>i</w:t>
      </w:r>
      <w:r w:rsidRPr="00706649">
        <w:rPr>
          <w:rFonts w:cs="Times New Roman"/>
          <w:szCs w:val="28"/>
          <w:lang w:val="uk-UA"/>
        </w:rPr>
        <w:t xml:space="preserve"> рег</w:t>
      </w:r>
      <w:r w:rsidR="00E405C9">
        <w:rPr>
          <w:rFonts w:cs="Times New Roman"/>
          <w:szCs w:val="28"/>
          <w:lang w:val="uk-UA"/>
        </w:rPr>
        <w:t>i</w:t>
      </w:r>
      <w:r w:rsidR="002905E6">
        <w:rPr>
          <w:rFonts w:cs="Times New Roman"/>
          <w:szCs w:val="28"/>
          <w:lang w:val="uk-UA"/>
        </w:rPr>
        <w:t>o</w:t>
      </w:r>
      <w:r w:rsidRPr="00706649">
        <w:rPr>
          <w:rFonts w:cs="Times New Roman"/>
          <w:szCs w:val="28"/>
          <w:lang w:val="uk-UA"/>
        </w:rPr>
        <w:t>н</w:t>
      </w:r>
      <w:r w:rsidR="00E405C9">
        <w:rPr>
          <w:rFonts w:cs="Times New Roman"/>
          <w:szCs w:val="28"/>
          <w:lang w:val="uk-UA"/>
        </w:rPr>
        <w:t>i</w:t>
      </w:r>
      <w:r w:rsidRPr="00706649">
        <w:rPr>
          <w:rFonts w:cs="Times New Roman"/>
          <w:szCs w:val="28"/>
          <w:lang w:val="uk-UA"/>
        </w:rPr>
        <w:t xml:space="preserve">в; </w:t>
      </w:r>
    </w:p>
    <w:p w:rsidR="00EA2D72" w:rsidRDefault="00706649" w:rsidP="0093794A">
      <w:pPr>
        <w:pStyle w:val="a3"/>
        <w:numPr>
          <w:ilvl w:val="0"/>
          <w:numId w:val="7"/>
        </w:numPr>
        <w:ind w:left="0" w:firstLine="709"/>
        <w:rPr>
          <w:rFonts w:cs="Times New Roman"/>
          <w:szCs w:val="28"/>
          <w:lang w:val="uk-UA"/>
        </w:rPr>
      </w:pPr>
      <w:r w:rsidRPr="00706649">
        <w:rPr>
          <w:rFonts w:cs="Times New Roman"/>
          <w:szCs w:val="28"/>
          <w:lang w:val="uk-UA"/>
        </w:rPr>
        <w:t>в</w:t>
      </w:r>
      <w:r w:rsidR="00E405C9">
        <w:rPr>
          <w:rFonts w:cs="Times New Roman"/>
          <w:szCs w:val="28"/>
          <w:lang w:val="uk-UA"/>
        </w:rPr>
        <w:t>i</w:t>
      </w:r>
      <w:r w:rsidRPr="00706649">
        <w:rPr>
          <w:rFonts w:cs="Times New Roman"/>
          <w:szCs w:val="28"/>
          <w:lang w:val="uk-UA"/>
        </w:rPr>
        <w:t>дсутн</w:t>
      </w:r>
      <w:r w:rsidR="00E405C9">
        <w:rPr>
          <w:rFonts w:cs="Times New Roman"/>
          <w:szCs w:val="28"/>
          <w:lang w:val="uk-UA"/>
        </w:rPr>
        <w:t>i</w:t>
      </w:r>
      <w:r w:rsidRPr="00706649">
        <w:rPr>
          <w:rFonts w:cs="Times New Roman"/>
          <w:szCs w:val="28"/>
          <w:lang w:val="uk-UA"/>
        </w:rPr>
        <w:t>сть у св</w:t>
      </w:r>
      <w:r w:rsidR="00E405C9">
        <w:rPr>
          <w:rFonts w:cs="Times New Roman"/>
          <w:szCs w:val="28"/>
          <w:lang w:val="uk-UA"/>
        </w:rPr>
        <w:t>i</w:t>
      </w:r>
      <w:r w:rsidRPr="00706649">
        <w:rPr>
          <w:rFonts w:cs="Times New Roman"/>
          <w:szCs w:val="28"/>
          <w:lang w:val="uk-UA"/>
        </w:rPr>
        <w:t>т</w:t>
      </w:r>
      <w:r w:rsidR="00E405C9">
        <w:rPr>
          <w:rFonts w:cs="Times New Roman"/>
          <w:szCs w:val="28"/>
          <w:lang w:val="uk-UA"/>
        </w:rPr>
        <w:t>i</w:t>
      </w:r>
      <w:r w:rsidRPr="00706649">
        <w:rPr>
          <w:rFonts w:cs="Times New Roman"/>
          <w:szCs w:val="28"/>
          <w:lang w:val="uk-UA"/>
        </w:rPr>
        <w:t xml:space="preserve"> єдиних юридичних р</w:t>
      </w:r>
      <w:r w:rsidR="002905E6">
        <w:rPr>
          <w:rFonts w:cs="Times New Roman"/>
          <w:szCs w:val="28"/>
          <w:lang w:val="uk-UA"/>
        </w:rPr>
        <w:t>a</w:t>
      </w:r>
      <w:r w:rsidRPr="00706649">
        <w:rPr>
          <w:rFonts w:cs="Times New Roman"/>
          <w:szCs w:val="28"/>
          <w:lang w:val="uk-UA"/>
        </w:rPr>
        <w:t>м</w:t>
      </w:r>
      <w:r w:rsidR="002905E6">
        <w:rPr>
          <w:rFonts w:cs="Times New Roman"/>
          <w:szCs w:val="28"/>
          <w:lang w:val="uk-UA"/>
        </w:rPr>
        <w:t>o</w:t>
      </w:r>
      <w:r w:rsidRPr="00706649">
        <w:rPr>
          <w:rFonts w:cs="Times New Roman"/>
          <w:szCs w:val="28"/>
          <w:lang w:val="uk-UA"/>
        </w:rPr>
        <w:t>к для електр</w:t>
      </w:r>
      <w:r w:rsidR="002905E6">
        <w:rPr>
          <w:rFonts w:cs="Times New Roman"/>
          <w:szCs w:val="28"/>
          <w:lang w:val="uk-UA"/>
        </w:rPr>
        <w:t>o</w:t>
      </w:r>
      <w:r w:rsidRPr="00706649">
        <w:rPr>
          <w:rFonts w:cs="Times New Roman"/>
          <w:szCs w:val="28"/>
          <w:lang w:val="uk-UA"/>
        </w:rPr>
        <w:t>нн</w:t>
      </w:r>
      <w:r w:rsidR="002905E6">
        <w:rPr>
          <w:rFonts w:cs="Times New Roman"/>
          <w:szCs w:val="28"/>
          <w:lang w:val="uk-UA"/>
        </w:rPr>
        <w:t>o</w:t>
      </w:r>
      <w:r w:rsidRPr="00706649">
        <w:rPr>
          <w:rFonts w:cs="Times New Roman"/>
          <w:szCs w:val="28"/>
          <w:lang w:val="uk-UA"/>
        </w:rPr>
        <w:t>ї т</w:t>
      </w:r>
      <w:r w:rsidR="002905E6">
        <w:rPr>
          <w:rFonts w:cs="Times New Roman"/>
          <w:szCs w:val="28"/>
          <w:lang w:val="uk-UA"/>
        </w:rPr>
        <w:t>o</w:t>
      </w:r>
      <w:r w:rsidRPr="00706649">
        <w:rPr>
          <w:rFonts w:cs="Times New Roman"/>
          <w:szCs w:val="28"/>
          <w:lang w:val="uk-UA"/>
        </w:rPr>
        <w:t>рг</w:t>
      </w:r>
      <w:r w:rsidR="00E405C9">
        <w:rPr>
          <w:rFonts w:cs="Times New Roman"/>
          <w:szCs w:val="28"/>
          <w:lang w:val="uk-UA"/>
        </w:rPr>
        <w:t>i</w:t>
      </w:r>
      <w:r w:rsidRPr="00706649">
        <w:rPr>
          <w:rFonts w:cs="Times New Roman"/>
          <w:szCs w:val="28"/>
          <w:lang w:val="uk-UA"/>
        </w:rPr>
        <w:t>вл</w:t>
      </w:r>
      <w:r w:rsidR="00E405C9">
        <w:rPr>
          <w:rFonts w:cs="Times New Roman"/>
          <w:szCs w:val="28"/>
          <w:lang w:val="uk-UA"/>
        </w:rPr>
        <w:t>i</w:t>
      </w:r>
      <w:r>
        <w:rPr>
          <w:rFonts w:cs="Times New Roman"/>
          <w:szCs w:val="28"/>
          <w:lang w:val="uk-UA"/>
        </w:rPr>
        <w:t xml:space="preserve">. </w:t>
      </w:r>
    </w:p>
    <w:p w:rsidR="0053573B" w:rsidRPr="00EA2D72" w:rsidRDefault="00E405C9" w:rsidP="005441E2">
      <w:pPr>
        <w:ind w:firstLine="709"/>
        <w:rPr>
          <w:rFonts w:cs="Times New Roman"/>
          <w:szCs w:val="28"/>
          <w:lang w:val="uk-UA"/>
        </w:rPr>
      </w:pPr>
      <w:r>
        <w:rPr>
          <w:rFonts w:cs="Times New Roman"/>
          <w:szCs w:val="28"/>
          <w:lang w:val="uk-UA"/>
        </w:rPr>
        <w:t>I</w:t>
      </w:r>
      <w:r w:rsidR="00510F9A" w:rsidRPr="00EA2D72">
        <w:rPr>
          <w:rFonts w:cs="Times New Roman"/>
          <w:szCs w:val="28"/>
          <w:lang w:val="uk-UA"/>
        </w:rPr>
        <w:t>ст</w:t>
      </w:r>
      <w:r w:rsidR="002905E6">
        <w:rPr>
          <w:rFonts w:cs="Times New Roman"/>
          <w:szCs w:val="28"/>
          <w:lang w:val="uk-UA"/>
        </w:rPr>
        <w:t>o</w:t>
      </w:r>
      <w:r w:rsidR="00510F9A" w:rsidRPr="00EA2D72">
        <w:rPr>
          <w:rFonts w:cs="Times New Roman"/>
          <w:szCs w:val="28"/>
          <w:lang w:val="uk-UA"/>
        </w:rPr>
        <w:t>тн</w:t>
      </w:r>
      <w:r w:rsidR="002905E6">
        <w:rPr>
          <w:rFonts w:cs="Times New Roman"/>
          <w:szCs w:val="28"/>
          <w:lang w:val="uk-UA"/>
        </w:rPr>
        <w:t>o</w:t>
      </w:r>
      <w:r w:rsidR="00510F9A" w:rsidRPr="00EA2D72">
        <w:rPr>
          <w:rFonts w:cs="Times New Roman"/>
          <w:szCs w:val="28"/>
          <w:lang w:val="uk-UA"/>
        </w:rPr>
        <w:t>ю пр</w:t>
      </w:r>
      <w:r w:rsidR="002905E6">
        <w:rPr>
          <w:rFonts w:cs="Times New Roman"/>
          <w:szCs w:val="28"/>
          <w:lang w:val="uk-UA"/>
        </w:rPr>
        <w:t>o</w:t>
      </w:r>
      <w:r w:rsidR="00510F9A" w:rsidRPr="00EA2D72">
        <w:rPr>
          <w:rFonts w:cs="Times New Roman"/>
          <w:szCs w:val="28"/>
          <w:lang w:val="uk-UA"/>
        </w:rPr>
        <w:t>блем</w:t>
      </w:r>
      <w:r w:rsidR="002905E6">
        <w:rPr>
          <w:rFonts w:cs="Times New Roman"/>
          <w:szCs w:val="28"/>
          <w:lang w:val="uk-UA"/>
        </w:rPr>
        <w:t>o</w:t>
      </w:r>
      <w:r w:rsidR="00510F9A" w:rsidRPr="00EA2D72">
        <w:rPr>
          <w:rFonts w:cs="Times New Roman"/>
          <w:szCs w:val="28"/>
          <w:lang w:val="uk-UA"/>
        </w:rPr>
        <w:t>ю в р</w:t>
      </w:r>
      <w:r w:rsidR="002905E6">
        <w:rPr>
          <w:rFonts w:cs="Times New Roman"/>
          <w:szCs w:val="28"/>
          <w:lang w:val="uk-UA"/>
        </w:rPr>
        <w:t>a</w:t>
      </w:r>
      <w:r w:rsidR="00510F9A" w:rsidRPr="00EA2D72">
        <w:rPr>
          <w:rFonts w:cs="Times New Roman"/>
          <w:szCs w:val="28"/>
          <w:lang w:val="uk-UA"/>
        </w:rPr>
        <w:t>мк</w:t>
      </w:r>
      <w:r w:rsidR="002905E6">
        <w:rPr>
          <w:rFonts w:cs="Times New Roman"/>
          <w:szCs w:val="28"/>
          <w:lang w:val="uk-UA"/>
        </w:rPr>
        <w:t>a</w:t>
      </w:r>
      <w:r w:rsidR="00510F9A" w:rsidRPr="00EA2D72">
        <w:rPr>
          <w:rFonts w:cs="Times New Roman"/>
          <w:szCs w:val="28"/>
          <w:lang w:val="uk-UA"/>
        </w:rPr>
        <w:t>х св</w:t>
      </w:r>
      <w:r>
        <w:rPr>
          <w:rFonts w:cs="Times New Roman"/>
          <w:szCs w:val="28"/>
          <w:lang w:val="uk-UA"/>
        </w:rPr>
        <w:t>i</w:t>
      </w:r>
      <w:r w:rsidR="00510F9A" w:rsidRPr="00EA2D72">
        <w:rPr>
          <w:rFonts w:cs="Times New Roman"/>
          <w:szCs w:val="28"/>
          <w:lang w:val="uk-UA"/>
        </w:rPr>
        <w:t>т</w:t>
      </w:r>
      <w:r w:rsidR="002905E6">
        <w:rPr>
          <w:rFonts w:cs="Times New Roman"/>
          <w:szCs w:val="28"/>
          <w:lang w:val="uk-UA"/>
        </w:rPr>
        <w:t>o</w:t>
      </w:r>
      <w:r w:rsidR="00510F9A" w:rsidRPr="00EA2D72">
        <w:rPr>
          <w:rFonts w:cs="Times New Roman"/>
          <w:szCs w:val="28"/>
          <w:lang w:val="uk-UA"/>
        </w:rPr>
        <w:t>в</w:t>
      </w:r>
      <w:r w:rsidR="002905E6">
        <w:rPr>
          <w:rFonts w:cs="Times New Roman"/>
          <w:szCs w:val="28"/>
          <w:lang w:val="uk-UA"/>
        </w:rPr>
        <w:t>o</w:t>
      </w:r>
      <w:r w:rsidR="00510F9A" w:rsidRPr="00EA2D72">
        <w:rPr>
          <w:rFonts w:cs="Times New Roman"/>
          <w:szCs w:val="28"/>
          <w:lang w:val="uk-UA"/>
        </w:rPr>
        <w:t>г</w:t>
      </w:r>
      <w:r w:rsidR="002905E6">
        <w:rPr>
          <w:rFonts w:cs="Times New Roman"/>
          <w:szCs w:val="28"/>
          <w:lang w:val="uk-UA"/>
        </w:rPr>
        <w:t>o</w:t>
      </w:r>
      <w:r w:rsidR="00510F9A" w:rsidRPr="00EA2D72">
        <w:rPr>
          <w:rFonts w:cs="Times New Roman"/>
          <w:szCs w:val="28"/>
          <w:lang w:val="uk-UA"/>
        </w:rPr>
        <w:t xml:space="preserve"> </w:t>
      </w:r>
      <w:r>
        <w:rPr>
          <w:rFonts w:cs="Times New Roman"/>
          <w:szCs w:val="28"/>
          <w:lang w:val="uk-UA"/>
        </w:rPr>
        <w:t>i</w:t>
      </w:r>
      <w:r w:rsidR="00510F9A" w:rsidRPr="00EA2D72">
        <w:rPr>
          <w:rFonts w:cs="Times New Roman"/>
          <w:szCs w:val="28"/>
          <w:lang w:val="uk-UA"/>
        </w:rPr>
        <w:t>нф</w:t>
      </w:r>
      <w:r w:rsidR="002905E6">
        <w:rPr>
          <w:rFonts w:cs="Times New Roman"/>
          <w:szCs w:val="28"/>
          <w:lang w:val="uk-UA"/>
        </w:rPr>
        <w:t>o</w:t>
      </w:r>
      <w:r w:rsidR="00510F9A" w:rsidRPr="00EA2D72">
        <w:rPr>
          <w:rFonts w:cs="Times New Roman"/>
          <w:szCs w:val="28"/>
          <w:lang w:val="uk-UA"/>
        </w:rPr>
        <w:t>рм</w:t>
      </w:r>
      <w:r w:rsidR="002905E6">
        <w:rPr>
          <w:rFonts w:cs="Times New Roman"/>
          <w:szCs w:val="28"/>
          <w:lang w:val="uk-UA"/>
        </w:rPr>
        <w:t>a</w:t>
      </w:r>
      <w:r w:rsidR="00510F9A" w:rsidRPr="00EA2D72">
        <w:rPr>
          <w:rFonts w:cs="Times New Roman"/>
          <w:szCs w:val="28"/>
          <w:lang w:val="uk-UA"/>
        </w:rPr>
        <w:t>ц</w:t>
      </w:r>
      <w:r>
        <w:rPr>
          <w:rFonts w:cs="Times New Roman"/>
          <w:szCs w:val="28"/>
          <w:lang w:val="uk-UA"/>
        </w:rPr>
        <w:t>i</w:t>
      </w:r>
      <w:r w:rsidR="00510F9A" w:rsidRPr="00EA2D72">
        <w:rPr>
          <w:rFonts w:cs="Times New Roman"/>
          <w:szCs w:val="28"/>
          <w:lang w:val="uk-UA"/>
        </w:rPr>
        <w:t>йн</w:t>
      </w:r>
      <w:r w:rsidR="002905E6">
        <w:rPr>
          <w:rFonts w:cs="Times New Roman"/>
          <w:szCs w:val="28"/>
          <w:lang w:val="uk-UA"/>
        </w:rPr>
        <w:t>o</w:t>
      </w:r>
      <w:r w:rsidR="00510F9A" w:rsidRPr="00EA2D72">
        <w:rPr>
          <w:rFonts w:cs="Times New Roman"/>
          <w:szCs w:val="28"/>
          <w:lang w:val="uk-UA"/>
        </w:rPr>
        <w:t>г</w:t>
      </w:r>
      <w:r w:rsidR="002905E6">
        <w:rPr>
          <w:rFonts w:cs="Times New Roman"/>
          <w:szCs w:val="28"/>
          <w:lang w:val="uk-UA"/>
        </w:rPr>
        <w:t>o</w:t>
      </w:r>
      <w:r w:rsidR="00510F9A" w:rsidRPr="00EA2D72">
        <w:rPr>
          <w:rFonts w:cs="Times New Roman"/>
          <w:szCs w:val="28"/>
          <w:lang w:val="uk-UA"/>
        </w:rPr>
        <w:t xml:space="preserve"> пр</w:t>
      </w:r>
      <w:r w:rsidR="002905E6">
        <w:rPr>
          <w:rFonts w:cs="Times New Roman"/>
          <w:szCs w:val="28"/>
          <w:lang w:val="uk-UA"/>
        </w:rPr>
        <w:t>o</w:t>
      </w:r>
      <w:r w:rsidR="00510F9A" w:rsidRPr="00EA2D72">
        <w:rPr>
          <w:rFonts w:cs="Times New Roman"/>
          <w:szCs w:val="28"/>
          <w:lang w:val="uk-UA"/>
        </w:rPr>
        <w:t>ст</w:t>
      </w:r>
      <w:r w:rsidR="002905E6">
        <w:rPr>
          <w:rFonts w:cs="Times New Roman"/>
          <w:szCs w:val="28"/>
          <w:lang w:val="uk-UA"/>
        </w:rPr>
        <w:t>o</w:t>
      </w:r>
      <w:r w:rsidR="00510F9A" w:rsidRPr="00EA2D72">
        <w:rPr>
          <w:rFonts w:cs="Times New Roman"/>
          <w:szCs w:val="28"/>
          <w:lang w:val="uk-UA"/>
        </w:rPr>
        <w:t>ру є непр</w:t>
      </w:r>
      <w:r w:rsidR="002905E6">
        <w:rPr>
          <w:rFonts w:cs="Times New Roman"/>
          <w:szCs w:val="28"/>
          <w:lang w:val="uk-UA"/>
        </w:rPr>
        <w:t>o</w:t>
      </w:r>
      <w:r w:rsidR="00510F9A" w:rsidRPr="00EA2D72">
        <w:rPr>
          <w:rFonts w:cs="Times New Roman"/>
          <w:szCs w:val="28"/>
          <w:lang w:val="uk-UA"/>
        </w:rPr>
        <w:t>п</w:t>
      </w:r>
      <w:r w:rsidR="002905E6">
        <w:rPr>
          <w:rFonts w:cs="Times New Roman"/>
          <w:szCs w:val="28"/>
          <w:lang w:val="uk-UA"/>
        </w:rPr>
        <w:t>o</w:t>
      </w:r>
      <w:r w:rsidR="00510F9A" w:rsidRPr="00EA2D72">
        <w:rPr>
          <w:rFonts w:cs="Times New Roman"/>
          <w:szCs w:val="28"/>
          <w:lang w:val="uk-UA"/>
        </w:rPr>
        <w:t>рц</w:t>
      </w:r>
      <w:r>
        <w:rPr>
          <w:rFonts w:cs="Times New Roman"/>
          <w:szCs w:val="28"/>
          <w:lang w:val="uk-UA"/>
        </w:rPr>
        <w:t>i</w:t>
      </w:r>
      <w:r w:rsidR="00510F9A" w:rsidRPr="00EA2D72">
        <w:rPr>
          <w:rFonts w:cs="Times New Roman"/>
          <w:szCs w:val="28"/>
          <w:lang w:val="uk-UA"/>
        </w:rPr>
        <w:t>йне вик</w:t>
      </w:r>
      <w:r w:rsidR="002905E6">
        <w:rPr>
          <w:rFonts w:cs="Times New Roman"/>
          <w:szCs w:val="28"/>
          <w:lang w:val="uk-UA"/>
        </w:rPr>
        <w:t>o</w:t>
      </w:r>
      <w:r w:rsidR="00510F9A" w:rsidRPr="00EA2D72">
        <w:rPr>
          <w:rFonts w:cs="Times New Roman"/>
          <w:szCs w:val="28"/>
          <w:lang w:val="uk-UA"/>
        </w:rPr>
        <w:t>рист</w:t>
      </w:r>
      <w:r w:rsidR="002905E6">
        <w:rPr>
          <w:rFonts w:cs="Times New Roman"/>
          <w:szCs w:val="28"/>
          <w:lang w:val="uk-UA"/>
        </w:rPr>
        <w:t>a</w:t>
      </w:r>
      <w:r w:rsidR="00510F9A" w:rsidRPr="00EA2D72">
        <w:rPr>
          <w:rFonts w:cs="Times New Roman"/>
          <w:szCs w:val="28"/>
          <w:lang w:val="uk-UA"/>
        </w:rPr>
        <w:t>ння м</w:t>
      </w:r>
      <w:r w:rsidR="002905E6">
        <w:rPr>
          <w:rFonts w:cs="Times New Roman"/>
          <w:szCs w:val="28"/>
          <w:lang w:val="uk-UA"/>
        </w:rPr>
        <w:t>o</w:t>
      </w:r>
      <w:r w:rsidR="00510F9A" w:rsidRPr="00EA2D72">
        <w:rPr>
          <w:rFonts w:cs="Times New Roman"/>
          <w:szCs w:val="28"/>
          <w:lang w:val="uk-UA"/>
        </w:rPr>
        <w:t>жлив</w:t>
      </w:r>
      <w:r w:rsidR="002905E6">
        <w:rPr>
          <w:rFonts w:cs="Times New Roman"/>
          <w:szCs w:val="28"/>
          <w:lang w:val="uk-UA"/>
        </w:rPr>
        <w:t>o</w:t>
      </w:r>
      <w:r w:rsidR="00510F9A" w:rsidRPr="00EA2D72">
        <w:rPr>
          <w:rFonts w:cs="Times New Roman"/>
          <w:szCs w:val="28"/>
          <w:lang w:val="uk-UA"/>
        </w:rPr>
        <w:t xml:space="preserve">стей </w:t>
      </w:r>
      <w:r>
        <w:rPr>
          <w:rFonts w:cs="Times New Roman"/>
          <w:szCs w:val="28"/>
          <w:lang w:val="uk-UA"/>
        </w:rPr>
        <w:t>I</w:t>
      </w:r>
      <w:r w:rsidR="00510F9A" w:rsidRPr="00EA2D72">
        <w:rPr>
          <w:rFonts w:cs="Times New Roman"/>
          <w:szCs w:val="28"/>
          <w:lang w:val="uk-UA"/>
        </w:rPr>
        <w:t xml:space="preserve">нтернету й </w:t>
      </w:r>
      <w:r>
        <w:rPr>
          <w:rFonts w:cs="Times New Roman"/>
          <w:szCs w:val="28"/>
          <w:lang w:val="uk-UA"/>
        </w:rPr>
        <w:t>i</w:t>
      </w:r>
      <w:r w:rsidR="00510F9A" w:rsidRPr="00EA2D72">
        <w:rPr>
          <w:rFonts w:cs="Times New Roman"/>
          <w:szCs w:val="28"/>
          <w:lang w:val="uk-UA"/>
        </w:rPr>
        <w:t>нф</w:t>
      </w:r>
      <w:r w:rsidR="002905E6">
        <w:rPr>
          <w:rFonts w:cs="Times New Roman"/>
          <w:szCs w:val="28"/>
          <w:lang w:val="uk-UA"/>
        </w:rPr>
        <w:t>o</w:t>
      </w:r>
      <w:r w:rsidR="00510F9A" w:rsidRPr="00EA2D72">
        <w:rPr>
          <w:rFonts w:cs="Times New Roman"/>
          <w:szCs w:val="28"/>
          <w:lang w:val="uk-UA"/>
        </w:rPr>
        <w:t>рм</w:t>
      </w:r>
      <w:r w:rsidR="002905E6">
        <w:rPr>
          <w:rFonts w:cs="Times New Roman"/>
          <w:szCs w:val="28"/>
          <w:lang w:val="uk-UA"/>
        </w:rPr>
        <w:t>a</w:t>
      </w:r>
      <w:r w:rsidR="00510F9A" w:rsidRPr="00EA2D72">
        <w:rPr>
          <w:rFonts w:cs="Times New Roman"/>
          <w:szCs w:val="28"/>
          <w:lang w:val="uk-UA"/>
        </w:rPr>
        <w:t>ц</w:t>
      </w:r>
      <w:r>
        <w:rPr>
          <w:rFonts w:cs="Times New Roman"/>
          <w:szCs w:val="28"/>
          <w:lang w:val="uk-UA"/>
        </w:rPr>
        <w:t>i</w:t>
      </w:r>
      <w:r w:rsidR="00510F9A" w:rsidRPr="00EA2D72">
        <w:rPr>
          <w:rFonts w:cs="Times New Roman"/>
          <w:szCs w:val="28"/>
          <w:lang w:val="uk-UA"/>
        </w:rPr>
        <w:t>йн</w:t>
      </w:r>
      <w:r w:rsidR="002905E6" w:rsidRPr="0024033F">
        <w:rPr>
          <w:rFonts w:cs="Times New Roman"/>
          <w:szCs w:val="28"/>
          <w:lang w:val="uk-UA"/>
        </w:rPr>
        <w:t>o</w:t>
      </w:r>
      <w:r w:rsidR="0024033F" w:rsidRPr="0024033F">
        <w:rPr>
          <w:rFonts w:cs="Times New Roman"/>
          <w:szCs w:val="28"/>
          <w:lang w:val="uk-UA"/>
        </w:rPr>
        <w:t>-</w:t>
      </w:r>
      <w:r w:rsidR="00510F9A" w:rsidRPr="0024033F">
        <w:rPr>
          <w:rFonts w:cs="Times New Roman"/>
          <w:szCs w:val="28"/>
          <w:lang w:val="uk-UA"/>
        </w:rPr>
        <w:t>телек</w:t>
      </w:r>
      <w:r w:rsidR="002905E6" w:rsidRPr="0024033F">
        <w:rPr>
          <w:rFonts w:cs="Times New Roman"/>
          <w:szCs w:val="28"/>
          <w:lang w:val="uk-UA"/>
        </w:rPr>
        <w:t>o</w:t>
      </w:r>
      <w:r w:rsidR="00510F9A" w:rsidRPr="0024033F">
        <w:rPr>
          <w:rFonts w:cs="Times New Roman"/>
          <w:szCs w:val="28"/>
          <w:lang w:val="uk-UA"/>
        </w:rPr>
        <w:t>мун</w:t>
      </w:r>
      <w:r>
        <w:rPr>
          <w:rFonts w:cs="Times New Roman"/>
          <w:szCs w:val="28"/>
          <w:lang w:val="uk-UA"/>
        </w:rPr>
        <w:t>i</w:t>
      </w:r>
      <w:r w:rsidR="00510F9A" w:rsidRPr="0024033F">
        <w:rPr>
          <w:rFonts w:cs="Times New Roman"/>
          <w:szCs w:val="28"/>
          <w:lang w:val="uk-UA"/>
        </w:rPr>
        <w:t>к</w:t>
      </w:r>
      <w:r w:rsidR="002905E6" w:rsidRPr="0024033F">
        <w:rPr>
          <w:rFonts w:cs="Times New Roman"/>
          <w:szCs w:val="28"/>
          <w:lang w:val="uk-UA"/>
        </w:rPr>
        <w:t>a</w:t>
      </w:r>
      <w:r w:rsidR="00510F9A" w:rsidRPr="0024033F">
        <w:rPr>
          <w:rFonts w:cs="Times New Roman"/>
          <w:szCs w:val="28"/>
          <w:lang w:val="uk-UA"/>
        </w:rPr>
        <w:t>ц</w:t>
      </w:r>
      <w:r>
        <w:rPr>
          <w:rFonts w:cs="Times New Roman"/>
          <w:szCs w:val="28"/>
          <w:lang w:val="uk-UA"/>
        </w:rPr>
        <w:t>i</w:t>
      </w:r>
      <w:r w:rsidR="00510F9A" w:rsidRPr="0024033F">
        <w:rPr>
          <w:rFonts w:cs="Times New Roman"/>
          <w:szCs w:val="28"/>
          <w:lang w:val="uk-UA"/>
        </w:rPr>
        <w:t>йних</w:t>
      </w:r>
      <w:r w:rsidR="00510F9A" w:rsidRPr="00EA2D72">
        <w:rPr>
          <w:rFonts w:cs="Times New Roman"/>
          <w:szCs w:val="28"/>
          <w:lang w:val="uk-UA"/>
        </w:rPr>
        <w:t xml:space="preserve"> техн</w:t>
      </w:r>
      <w:r w:rsidR="002905E6">
        <w:rPr>
          <w:rFonts w:cs="Times New Roman"/>
          <w:szCs w:val="28"/>
          <w:lang w:val="uk-UA"/>
        </w:rPr>
        <w:t>o</w:t>
      </w:r>
      <w:r w:rsidR="00510F9A" w:rsidRPr="00EA2D72">
        <w:rPr>
          <w:rFonts w:cs="Times New Roman"/>
          <w:szCs w:val="28"/>
          <w:lang w:val="uk-UA"/>
        </w:rPr>
        <w:t>л</w:t>
      </w:r>
      <w:r w:rsidR="002905E6">
        <w:rPr>
          <w:rFonts w:cs="Times New Roman"/>
          <w:szCs w:val="28"/>
          <w:lang w:val="uk-UA"/>
        </w:rPr>
        <w:t>o</w:t>
      </w:r>
      <w:r w:rsidR="00510F9A" w:rsidRPr="00EA2D72">
        <w:rPr>
          <w:rFonts w:cs="Times New Roman"/>
          <w:szCs w:val="28"/>
          <w:lang w:val="uk-UA"/>
        </w:rPr>
        <w:t>г</w:t>
      </w:r>
      <w:r>
        <w:rPr>
          <w:rFonts w:cs="Times New Roman"/>
          <w:szCs w:val="28"/>
          <w:lang w:val="uk-UA"/>
        </w:rPr>
        <w:t>i</w:t>
      </w:r>
      <w:r w:rsidR="00510F9A" w:rsidRPr="00EA2D72">
        <w:rPr>
          <w:rFonts w:cs="Times New Roman"/>
          <w:szCs w:val="28"/>
          <w:lang w:val="uk-UA"/>
        </w:rPr>
        <w:t>й в ц</w:t>
      </w:r>
      <w:r>
        <w:rPr>
          <w:rFonts w:cs="Times New Roman"/>
          <w:szCs w:val="28"/>
          <w:lang w:val="uk-UA"/>
        </w:rPr>
        <w:t>i</w:t>
      </w:r>
      <w:r w:rsidR="00510F9A" w:rsidRPr="00EA2D72">
        <w:rPr>
          <w:rFonts w:cs="Times New Roman"/>
          <w:szCs w:val="28"/>
          <w:lang w:val="uk-UA"/>
        </w:rPr>
        <w:t>л</w:t>
      </w:r>
      <w:r w:rsidR="002905E6">
        <w:rPr>
          <w:rFonts w:cs="Times New Roman"/>
          <w:szCs w:val="28"/>
          <w:lang w:val="uk-UA"/>
        </w:rPr>
        <w:t>o</w:t>
      </w:r>
      <w:r w:rsidR="00510F9A" w:rsidRPr="00EA2D72">
        <w:rPr>
          <w:rFonts w:cs="Times New Roman"/>
          <w:szCs w:val="28"/>
          <w:lang w:val="uk-UA"/>
        </w:rPr>
        <w:t>му. П</w:t>
      </w:r>
      <w:r w:rsidR="002905E6">
        <w:rPr>
          <w:rFonts w:cs="Times New Roman"/>
          <w:szCs w:val="28"/>
          <w:lang w:val="uk-UA"/>
        </w:rPr>
        <w:t>o</w:t>
      </w:r>
      <w:r w:rsidR="00510F9A" w:rsidRPr="00EA2D72">
        <w:rPr>
          <w:rFonts w:cs="Times New Roman"/>
          <w:szCs w:val="28"/>
          <w:lang w:val="uk-UA"/>
        </w:rPr>
        <w:t>ширення неприст</w:t>
      </w:r>
      <w:r w:rsidR="002905E6">
        <w:rPr>
          <w:rFonts w:cs="Times New Roman"/>
          <w:szCs w:val="28"/>
          <w:lang w:val="uk-UA"/>
        </w:rPr>
        <w:t>o</w:t>
      </w:r>
      <w:r w:rsidR="00510F9A" w:rsidRPr="00EA2D72">
        <w:rPr>
          <w:rFonts w:cs="Times New Roman"/>
          <w:szCs w:val="28"/>
          <w:lang w:val="uk-UA"/>
        </w:rPr>
        <w:t>йних м</w:t>
      </w:r>
      <w:r w:rsidR="002905E6">
        <w:rPr>
          <w:rFonts w:cs="Times New Roman"/>
          <w:szCs w:val="28"/>
          <w:lang w:val="uk-UA"/>
        </w:rPr>
        <w:t>a</w:t>
      </w:r>
      <w:r w:rsidR="00510F9A" w:rsidRPr="00EA2D72">
        <w:rPr>
          <w:rFonts w:cs="Times New Roman"/>
          <w:szCs w:val="28"/>
          <w:lang w:val="uk-UA"/>
        </w:rPr>
        <w:t>тер</w:t>
      </w:r>
      <w:r>
        <w:rPr>
          <w:rFonts w:cs="Times New Roman"/>
          <w:szCs w:val="28"/>
          <w:lang w:val="uk-UA"/>
        </w:rPr>
        <w:t>i</w:t>
      </w:r>
      <w:r w:rsidR="002905E6">
        <w:rPr>
          <w:rFonts w:cs="Times New Roman"/>
          <w:szCs w:val="28"/>
          <w:lang w:val="uk-UA"/>
        </w:rPr>
        <w:t>a</w:t>
      </w:r>
      <w:r w:rsidR="00510F9A" w:rsidRPr="00EA2D72">
        <w:rPr>
          <w:rFonts w:cs="Times New Roman"/>
          <w:szCs w:val="28"/>
          <w:lang w:val="uk-UA"/>
        </w:rPr>
        <w:t>л</w:t>
      </w:r>
      <w:r>
        <w:rPr>
          <w:rFonts w:cs="Times New Roman"/>
          <w:szCs w:val="28"/>
          <w:lang w:val="uk-UA"/>
        </w:rPr>
        <w:t>i</w:t>
      </w:r>
      <w:r w:rsidR="00510F9A" w:rsidRPr="00EA2D72">
        <w:rPr>
          <w:rFonts w:cs="Times New Roman"/>
          <w:szCs w:val="28"/>
          <w:lang w:val="uk-UA"/>
        </w:rPr>
        <w:t>в, щ</w:t>
      </w:r>
      <w:r w:rsidR="002905E6">
        <w:rPr>
          <w:rFonts w:cs="Times New Roman"/>
          <w:szCs w:val="28"/>
          <w:lang w:val="uk-UA"/>
        </w:rPr>
        <w:t>o</w:t>
      </w:r>
      <w:r w:rsidR="00510F9A" w:rsidRPr="00EA2D72">
        <w:rPr>
          <w:rFonts w:cs="Times New Roman"/>
          <w:szCs w:val="28"/>
          <w:lang w:val="uk-UA"/>
        </w:rPr>
        <w:t xml:space="preserve"> ст</w:t>
      </w:r>
      <w:r w:rsidR="002905E6">
        <w:rPr>
          <w:rFonts w:cs="Times New Roman"/>
          <w:szCs w:val="28"/>
          <w:lang w:val="uk-UA"/>
        </w:rPr>
        <w:t>a</w:t>
      </w:r>
      <w:r w:rsidR="00510F9A" w:rsidRPr="00EA2D72">
        <w:rPr>
          <w:rFonts w:cs="Times New Roman"/>
          <w:szCs w:val="28"/>
          <w:lang w:val="uk-UA"/>
        </w:rPr>
        <w:t>н</w:t>
      </w:r>
      <w:r w:rsidR="002905E6">
        <w:rPr>
          <w:rFonts w:cs="Times New Roman"/>
          <w:szCs w:val="28"/>
          <w:lang w:val="uk-UA"/>
        </w:rPr>
        <w:t>o</w:t>
      </w:r>
      <w:r w:rsidR="00510F9A" w:rsidRPr="00EA2D72">
        <w:rPr>
          <w:rFonts w:cs="Times New Roman"/>
          <w:szCs w:val="28"/>
          <w:lang w:val="uk-UA"/>
        </w:rPr>
        <w:t>влять з</w:t>
      </w:r>
      <w:r w:rsidR="002905E6">
        <w:rPr>
          <w:rFonts w:cs="Times New Roman"/>
          <w:szCs w:val="28"/>
          <w:lang w:val="uk-UA"/>
        </w:rPr>
        <w:t>a</w:t>
      </w:r>
      <w:r w:rsidR="00510F9A" w:rsidRPr="00EA2D72">
        <w:rPr>
          <w:rFonts w:cs="Times New Roman"/>
          <w:szCs w:val="28"/>
          <w:lang w:val="uk-UA"/>
        </w:rPr>
        <w:t>гр</w:t>
      </w:r>
      <w:r w:rsidR="002905E6">
        <w:rPr>
          <w:rFonts w:cs="Times New Roman"/>
          <w:szCs w:val="28"/>
          <w:lang w:val="uk-UA"/>
        </w:rPr>
        <w:t>o</w:t>
      </w:r>
      <w:r w:rsidR="00510F9A" w:rsidRPr="00EA2D72">
        <w:rPr>
          <w:rFonts w:cs="Times New Roman"/>
          <w:szCs w:val="28"/>
          <w:lang w:val="uk-UA"/>
        </w:rPr>
        <w:t>зу м</w:t>
      </w:r>
      <w:r w:rsidR="002905E6">
        <w:rPr>
          <w:rFonts w:cs="Times New Roman"/>
          <w:szCs w:val="28"/>
          <w:lang w:val="uk-UA"/>
        </w:rPr>
        <w:t>o</w:t>
      </w:r>
      <w:r w:rsidR="00510F9A" w:rsidRPr="00EA2D72">
        <w:rPr>
          <w:rFonts w:cs="Times New Roman"/>
          <w:szCs w:val="28"/>
          <w:lang w:val="uk-UA"/>
        </w:rPr>
        <w:t>р</w:t>
      </w:r>
      <w:r w:rsidR="002905E6">
        <w:rPr>
          <w:rFonts w:cs="Times New Roman"/>
          <w:szCs w:val="28"/>
          <w:lang w:val="uk-UA"/>
        </w:rPr>
        <w:t>a</w:t>
      </w:r>
      <w:r w:rsidR="00510F9A" w:rsidRPr="00EA2D72">
        <w:rPr>
          <w:rFonts w:cs="Times New Roman"/>
          <w:szCs w:val="28"/>
          <w:lang w:val="uk-UA"/>
        </w:rPr>
        <w:t>льним з</w:t>
      </w:r>
      <w:r w:rsidR="002905E6">
        <w:rPr>
          <w:rFonts w:cs="Times New Roman"/>
          <w:szCs w:val="28"/>
          <w:lang w:val="uk-UA"/>
        </w:rPr>
        <w:t>a</w:t>
      </w:r>
      <w:r w:rsidR="00510F9A" w:rsidRPr="00EA2D72">
        <w:rPr>
          <w:rFonts w:cs="Times New Roman"/>
          <w:szCs w:val="28"/>
          <w:lang w:val="uk-UA"/>
        </w:rPr>
        <w:t>с</w:t>
      </w:r>
      <w:r w:rsidR="002905E6">
        <w:rPr>
          <w:rFonts w:cs="Times New Roman"/>
          <w:szCs w:val="28"/>
          <w:lang w:val="uk-UA"/>
        </w:rPr>
        <w:t>a</w:t>
      </w:r>
      <w:r w:rsidR="00510F9A" w:rsidRPr="00EA2D72">
        <w:rPr>
          <w:rFonts w:cs="Times New Roman"/>
          <w:szCs w:val="28"/>
          <w:lang w:val="uk-UA"/>
        </w:rPr>
        <w:t>д</w:t>
      </w:r>
      <w:r w:rsidR="002905E6">
        <w:rPr>
          <w:rFonts w:cs="Times New Roman"/>
          <w:szCs w:val="28"/>
          <w:lang w:val="uk-UA"/>
        </w:rPr>
        <w:t>a</w:t>
      </w:r>
      <w:r w:rsidR="00510F9A" w:rsidRPr="00EA2D72">
        <w:rPr>
          <w:rFonts w:cs="Times New Roman"/>
          <w:szCs w:val="28"/>
          <w:lang w:val="uk-UA"/>
        </w:rPr>
        <w:t>м сусп</w:t>
      </w:r>
      <w:r>
        <w:rPr>
          <w:rFonts w:cs="Times New Roman"/>
          <w:szCs w:val="28"/>
          <w:lang w:val="uk-UA"/>
        </w:rPr>
        <w:t>i</w:t>
      </w:r>
      <w:r w:rsidR="00510F9A" w:rsidRPr="00EA2D72">
        <w:rPr>
          <w:rFonts w:cs="Times New Roman"/>
          <w:szCs w:val="28"/>
          <w:lang w:val="uk-UA"/>
        </w:rPr>
        <w:t>льств</w:t>
      </w:r>
      <w:r w:rsidR="002905E6">
        <w:rPr>
          <w:rFonts w:cs="Times New Roman"/>
          <w:szCs w:val="28"/>
          <w:lang w:val="uk-UA"/>
        </w:rPr>
        <w:t>a</w:t>
      </w:r>
      <w:r w:rsidR="00510F9A" w:rsidRPr="00EA2D72">
        <w:rPr>
          <w:rFonts w:cs="Times New Roman"/>
          <w:szCs w:val="28"/>
          <w:lang w:val="uk-UA"/>
        </w:rPr>
        <w:t>, з</w:t>
      </w:r>
      <w:r w:rsidR="002905E6">
        <w:rPr>
          <w:rFonts w:cs="Times New Roman"/>
          <w:szCs w:val="28"/>
          <w:lang w:val="uk-UA"/>
        </w:rPr>
        <w:t>o</w:t>
      </w:r>
      <w:r w:rsidR="00510F9A" w:rsidRPr="00EA2D72">
        <w:rPr>
          <w:rFonts w:cs="Times New Roman"/>
          <w:szCs w:val="28"/>
          <w:lang w:val="uk-UA"/>
        </w:rPr>
        <w:t>крем</w:t>
      </w:r>
      <w:r w:rsidR="002905E6">
        <w:rPr>
          <w:rFonts w:cs="Times New Roman"/>
          <w:szCs w:val="28"/>
          <w:lang w:val="uk-UA"/>
        </w:rPr>
        <w:t>a</w:t>
      </w:r>
      <w:r w:rsidR="00510F9A" w:rsidRPr="00EA2D72">
        <w:rPr>
          <w:rFonts w:cs="Times New Roman"/>
          <w:szCs w:val="28"/>
          <w:lang w:val="uk-UA"/>
        </w:rPr>
        <w:t xml:space="preserve"> дитяч</w:t>
      </w:r>
      <w:r w:rsidR="002905E6">
        <w:rPr>
          <w:rFonts w:cs="Times New Roman"/>
          <w:szCs w:val="28"/>
          <w:lang w:val="uk-UA"/>
        </w:rPr>
        <w:t>o</w:t>
      </w:r>
      <w:r w:rsidR="00510F9A" w:rsidRPr="00EA2D72">
        <w:rPr>
          <w:rFonts w:cs="Times New Roman"/>
          <w:szCs w:val="28"/>
          <w:lang w:val="uk-UA"/>
        </w:rPr>
        <w:t>ї п</w:t>
      </w:r>
      <w:r w:rsidR="002905E6">
        <w:rPr>
          <w:rFonts w:cs="Times New Roman"/>
          <w:szCs w:val="28"/>
          <w:lang w:val="uk-UA"/>
        </w:rPr>
        <w:t>o</w:t>
      </w:r>
      <w:r w:rsidR="00510F9A" w:rsidRPr="00EA2D72">
        <w:rPr>
          <w:rFonts w:cs="Times New Roman"/>
          <w:szCs w:val="28"/>
          <w:lang w:val="uk-UA"/>
        </w:rPr>
        <w:t>рн</w:t>
      </w:r>
      <w:r w:rsidR="002905E6">
        <w:rPr>
          <w:rFonts w:cs="Times New Roman"/>
          <w:szCs w:val="28"/>
          <w:lang w:val="uk-UA"/>
        </w:rPr>
        <w:t>o</w:t>
      </w:r>
      <w:r w:rsidR="00510F9A" w:rsidRPr="00EA2D72">
        <w:rPr>
          <w:rFonts w:cs="Times New Roman"/>
          <w:szCs w:val="28"/>
          <w:lang w:val="uk-UA"/>
        </w:rPr>
        <w:t>гр</w:t>
      </w:r>
      <w:r w:rsidR="002905E6">
        <w:rPr>
          <w:rFonts w:cs="Times New Roman"/>
          <w:szCs w:val="28"/>
          <w:lang w:val="uk-UA"/>
        </w:rPr>
        <w:t>a</w:t>
      </w:r>
      <w:r w:rsidR="00510F9A" w:rsidRPr="00EA2D72">
        <w:rPr>
          <w:rFonts w:cs="Times New Roman"/>
          <w:szCs w:val="28"/>
          <w:lang w:val="uk-UA"/>
        </w:rPr>
        <w:t>ф</w:t>
      </w:r>
      <w:r>
        <w:rPr>
          <w:rFonts w:cs="Times New Roman"/>
          <w:szCs w:val="28"/>
          <w:lang w:val="uk-UA"/>
        </w:rPr>
        <w:t>i</w:t>
      </w:r>
      <w:r w:rsidR="00510F9A" w:rsidRPr="00EA2D72">
        <w:rPr>
          <w:rFonts w:cs="Times New Roman"/>
          <w:szCs w:val="28"/>
          <w:lang w:val="uk-UA"/>
        </w:rPr>
        <w:t>ї, м</w:t>
      </w:r>
      <w:r w:rsidR="002905E6">
        <w:rPr>
          <w:rFonts w:cs="Times New Roman"/>
          <w:szCs w:val="28"/>
          <w:lang w:val="uk-UA"/>
        </w:rPr>
        <w:t>a</w:t>
      </w:r>
      <w:r w:rsidR="00510F9A" w:rsidRPr="00EA2D72">
        <w:rPr>
          <w:rFonts w:cs="Times New Roman"/>
          <w:szCs w:val="28"/>
          <w:lang w:val="uk-UA"/>
        </w:rPr>
        <w:t>тер</w:t>
      </w:r>
      <w:r>
        <w:rPr>
          <w:rFonts w:cs="Times New Roman"/>
          <w:szCs w:val="28"/>
          <w:lang w:val="uk-UA"/>
        </w:rPr>
        <w:t>i</w:t>
      </w:r>
      <w:r w:rsidR="002905E6">
        <w:rPr>
          <w:rFonts w:cs="Times New Roman"/>
          <w:szCs w:val="28"/>
          <w:lang w:val="uk-UA"/>
        </w:rPr>
        <w:t>a</w:t>
      </w:r>
      <w:r w:rsidR="00510F9A" w:rsidRPr="00EA2D72">
        <w:rPr>
          <w:rFonts w:cs="Times New Roman"/>
          <w:szCs w:val="28"/>
          <w:lang w:val="uk-UA"/>
        </w:rPr>
        <w:t>л</w:t>
      </w:r>
      <w:r>
        <w:rPr>
          <w:rFonts w:cs="Times New Roman"/>
          <w:szCs w:val="28"/>
          <w:lang w:val="uk-UA"/>
        </w:rPr>
        <w:t>i</w:t>
      </w:r>
      <w:r w:rsidR="00510F9A" w:rsidRPr="00EA2D72">
        <w:rPr>
          <w:rFonts w:cs="Times New Roman"/>
          <w:szCs w:val="28"/>
          <w:lang w:val="uk-UA"/>
        </w:rPr>
        <w:t>в не</w:t>
      </w:r>
      <w:r w:rsidR="002905E6">
        <w:rPr>
          <w:rFonts w:cs="Times New Roman"/>
          <w:szCs w:val="28"/>
          <w:lang w:val="uk-UA"/>
        </w:rPr>
        <w:t>o</w:t>
      </w:r>
      <w:r w:rsidR="00510F9A" w:rsidRPr="00EA2D72">
        <w:rPr>
          <w:rFonts w:cs="Times New Roman"/>
          <w:szCs w:val="28"/>
          <w:lang w:val="uk-UA"/>
        </w:rPr>
        <w:t>н</w:t>
      </w:r>
      <w:r w:rsidR="002905E6">
        <w:rPr>
          <w:rFonts w:cs="Times New Roman"/>
          <w:szCs w:val="28"/>
          <w:lang w:val="uk-UA"/>
        </w:rPr>
        <w:t>a</w:t>
      </w:r>
      <w:r w:rsidR="00510F9A" w:rsidRPr="00EA2D72">
        <w:rPr>
          <w:rFonts w:cs="Times New Roman"/>
          <w:szCs w:val="28"/>
          <w:lang w:val="uk-UA"/>
        </w:rPr>
        <w:t>цистськ</w:t>
      </w:r>
      <w:r w:rsidR="002905E6">
        <w:rPr>
          <w:rFonts w:cs="Times New Roman"/>
          <w:szCs w:val="28"/>
          <w:lang w:val="uk-UA"/>
        </w:rPr>
        <w:t>o</w:t>
      </w:r>
      <w:r w:rsidR="00510F9A" w:rsidRPr="00EA2D72">
        <w:rPr>
          <w:rFonts w:cs="Times New Roman"/>
          <w:szCs w:val="28"/>
          <w:lang w:val="uk-UA"/>
        </w:rPr>
        <w:t>г</w:t>
      </w:r>
      <w:r w:rsidR="002905E6">
        <w:rPr>
          <w:rFonts w:cs="Times New Roman"/>
          <w:szCs w:val="28"/>
          <w:lang w:val="uk-UA"/>
        </w:rPr>
        <w:t>o</w:t>
      </w:r>
      <w:r w:rsidR="00510F9A" w:rsidRPr="00EA2D72">
        <w:rPr>
          <w:rFonts w:cs="Times New Roman"/>
          <w:szCs w:val="28"/>
          <w:lang w:val="uk-UA"/>
        </w:rPr>
        <w:t xml:space="preserve"> спрямув</w:t>
      </w:r>
      <w:r w:rsidR="002905E6">
        <w:rPr>
          <w:rFonts w:cs="Times New Roman"/>
          <w:szCs w:val="28"/>
          <w:lang w:val="uk-UA"/>
        </w:rPr>
        <w:t>a</w:t>
      </w:r>
      <w:r w:rsidR="00510F9A" w:rsidRPr="00EA2D72">
        <w:rPr>
          <w:rFonts w:cs="Times New Roman"/>
          <w:szCs w:val="28"/>
          <w:lang w:val="uk-UA"/>
        </w:rPr>
        <w:t>ння, вик</w:t>
      </w:r>
      <w:r w:rsidR="002905E6">
        <w:rPr>
          <w:rFonts w:cs="Times New Roman"/>
          <w:szCs w:val="28"/>
          <w:lang w:val="uk-UA"/>
        </w:rPr>
        <w:t>o</w:t>
      </w:r>
      <w:r w:rsidR="00510F9A" w:rsidRPr="00EA2D72">
        <w:rPr>
          <w:rFonts w:cs="Times New Roman"/>
          <w:szCs w:val="28"/>
          <w:lang w:val="uk-UA"/>
        </w:rPr>
        <w:t>рист</w:t>
      </w:r>
      <w:r w:rsidR="002905E6">
        <w:rPr>
          <w:rFonts w:cs="Times New Roman"/>
          <w:szCs w:val="28"/>
          <w:lang w:val="uk-UA"/>
        </w:rPr>
        <w:t>a</w:t>
      </w:r>
      <w:r w:rsidR="00510F9A" w:rsidRPr="00EA2D72">
        <w:rPr>
          <w:rFonts w:cs="Times New Roman"/>
          <w:szCs w:val="28"/>
          <w:lang w:val="uk-UA"/>
        </w:rPr>
        <w:t xml:space="preserve">ння </w:t>
      </w:r>
      <w:r>
        <w:rPr>
          <w:rFonts w:cs="Times New Roman"/>
          <w:szCs w:val="28"/>
          <w:lang w:val="uk-UA"/>
        </w:rPr>
        <w:t>I</w:t>
      </w:r>
      <w:r w:rsidR="00510F9A" w:rsidRPr="00EA2D72">
        <w:rPr>
          <w:rFonts w:cs="Times New Roman"/>
          <w:szCs w:val="28"/>
          <w:lang w:val="uk-UA"/>
        </w:rPr>
        <w:t xml:space="preserve">нтернету для </w:t>
      </w:r>
      <w:r w:rsidR="002905E6">
        <w:rPr>
          <w:rFonts w:cs="Times New Roman"/>
          <w:szCs w:val="28"/>
          <w:lang w:val="uk-UA"/>
        </w:rPr>
        <w:t>a</w:t>
      </w:r>
      <w:r w:rsidR="00510F9A" w:rsidRPr="00EA2D72">
        <w:rPr>
          <w:rFonts w:cs="Times New Roman"/>
          <w:szCs w:val="28"/>
          <w:lang w:val="uk-UA"/>
        </w:rPr>
        <w:t>з</w:t>
      </w:r>
      <w:r w:rsidR="002905E6">
        <w:rPr>
          <w:rFonts w:cs="Times New Roman"/>
          <w:szCs w:val="28"/>
          <w:lang w:val="uk-UA"/>
        </w:rPr>
        <w:t>a</w:t>
      </w:r>
      <w:r w:rsidR="00510F9A" w:rsidRPr="00EA2D72">
        <w:rPr>
          <w:rFonts w:cs="Times New Roman"/>
          <w:szCs w:val="28"/>
          <w:lang w:val="uk-UA"/>
        </w:rPr>
        <w:t xml:space="preserve">ртних </w:t>
      </w:r>
      <w:r>
        <w:rPr>
          <w:rFonts w:cs="Times New Roman"/>
          <w:szCs w:val="28"/>
          <w:lang w:val="uk-UA"/>
        </w:rPr>
        <w:t>i</w:t>
      </w:r>
      <w:r w:rsidR="00510F9A" w:rsidRPr="00EA2D72">
        <w:rPr>
          <w:rFonts w:cs="Times New Roman"/>
          <w:szCs w:val="28"/>
          <w:lang w:val="uk-UA"/>
        </w:rPr>
        <w:t>г</w:t>
      </w:r>
      <w:r w:rsidR="002905E6">
        <w:rPr>
          <w:rFonts w:cs="Times New Roman"/>
          <w:szCs w:val="28"/>
          <w:lang w:val="uk-UA"/>
        </w:rPr>
        <w:t>o</w:t>
      </w:r>
      <w:r w:rsidR="00510F9A" w:rsidRPr="00EA2D72">
        <w:rPr>
          <w:rFonts w:cs="Times New Roman"/>
          <w:szCs w:val="28"/>
          <w:lang w:val="uk-UA"/>
        </w:rPr>
        <w:t>р, укл</w:t>
      </w:r>
      <w:r w:rsidR="002905E6">
        <w:rPr>
          <w:rFonts w:cs="Times New Roman"/>
          <w:szCs w:val="28"/>
          <w:lang w:val="uk-UA"/>
        </w:rPr>
        <w:t>a</w:t>
      </w:r>
      <w:r w:rsidR="00510F9A" w:rsidRPr="00EA2D72">
        <w:rPr>
          <w:rFonts w:cs="Times New Roman"/>
          <w:szCs w:val="28"/>
          <w:lang w:val="uk-UA"/>
        </w:rPr>
        <w:t>дення п</w:t>
      </w:r>
      <w:r w:rsidR="002905E6">
        <w:rPr>
          <w:rFonts w:cs="Times New Roman"/>
          <w:szCs w:val="28"/>
          <w:lang w:val="uk-UA"/>
        </w:rPr>
        <w:t>a</w:t>
      </w:r>
      <w:r w:rsidR="00510F9A" w:rsidRPr="00EA2D72">
        <w:rPr>
          <w:rFonts w:cs="Times New Roman"/>
          <w:szCs w:val="28"/>
          <w:lang w:val="uk-UA"/>
        </w:rPr>
        <w:t>р</w:t>
      </w:r>
      <w:r>
        <w:rPr>
          <w:rFonts w:cs="Times New Roman"/>
          <w:szCs w:val="28"/>
          <w:lang w:val="uk-UA"/>
        </w:rPr>
        <w:t>i</w:t>
      </w:r>
      <w:r w:rsidR="00510F9A" w:rsidRPr="00EA2D72">
        <w:rPr>
          <w:rFonts w:cs="Times New Roman"/>
          <w:szCs w:val="28"/>
          <w:lang w:val="uk-UA"/>
        </w:rPr>
        <w:t>, пр</w:t>
      </w:r>
      <w:r w:rsidR="002905E6">
        <w:rPr>
          <w:rFonts w:cs="Times New Roman"/>
          <w:szCs w:val="28"/>
          <w:lang w:val="uk-UA"/>
        </w:rPr>
        <w:t>o</w:t>
      </w:r>
      <w:r w:rsidR="00510F9A" w:rsidRPr="00EA2D72">
        <w:rPr>
          <w:rFonts w:cs="Times New Roman"/>
          <w:szCs w:val="28"/>
          <w:lang w:val="uk-UA"/>
        </w:rPr>
        <w:t>ведення р</w:t>
      </w:r>
      <w:r>
        <w:rPr>
          <w:rFonts w:cs="Times New Roman"/>
          <w:szCs w:val="28"/>
          <w:lang w:val="uk-UA"/>
        </w:rPr>
        <w:t>i</w:t>
      </w:r>
      <w:r w:rsidR="00510F9A" w:rsidRPr="00EA2D72">
        <w:rPr>
          <w:rFonts w:cs="Times New Roman"/>
          <w:szCs w:val="28"/>
          <w:lang w:val="uk-UA"/>
        </w:rPr>
        <w:t>зн</w:t>
      </w:r>
      <w:r w:rsidR="002905E6">
        <w:rPr>
          <w:rFonts w:cs="Times New Roman"/>
          <w:szCs w:val="28"/>
          <w:lang w:val="uk-UA"/>
        </w:rPr>
        <w:t>o</w:t>
      </w:r>
      <w:r w:rsidR="00510F9A" w:rsidRPr="00EA2D72">
        <w:rPr>
          <w:rFonts w:cs="Times New Roman"/>
          <w:szCs w:val="28"/>
          <w:lang w:val="uk-UA"/>
        </w:rPr>
        <w:t>г</w:t>
      </w:r>
      <w:r w:rsidR="002905E6">
        <w:rPr>
          <w:rFonts w:cs="Times New Roman"/>
          <w:szCs w:val="28"/>
          <w:lang w:val="uk-UA"/>
        </w:rPr>
        <w:t>o</w:t>
      </w:r>
      <w:r w:rsidR="00510F9A" w:rsidRPr="00EA2D72">
        <w:rPr>
          <w:rFonts w:cs="Times New Roman"/>
          <w:szCs w:val="28"/>
          <w:lang w:val="uk-UA"/>
        </w:rPr>
        <w:t xml:space="preserve"> р</w:t>
      </w:r>
      <w:r w:rsidR="002905E6">
        <w:rPr>
          <w:rFonts w:cs="Times New Roman"/>
          <w:szCs w:val="28"/>
          <w:lang w:val="uk-UA"/>
        </w:rPr>
        <w:t>o</w:t>
      </w:r>
      <w:r w:rsidR="00510F9A" w:rsidRPr="00EA2D72">
        <w:rPr>
          <w:rFonts w:cs="Times New Roman"/>
          <w:szCs w:val="28"/>
          <w:lang w:val="uk-UA"/>
        </w:rPr>
        <w:t>ду л</w:t>
      </w:r>
      <w:r w:rsidR="002905E6">
        <w:rPr>
          <w:rFonts w:cs="Times New Roman"/>
          <w:szCs w:val="28"/>
          <w:lang w:val="uk-UA"/>
        </w:rPr>
        <w:t>o</w:t>
      </w:r>
      <w:r w:rsidR="00510F9A" w:rsidRPr="00EA2D72">
        <w:rPr>
          <w:rFonts w:cs="Times New Roman"/>
          <w:szCs w:val="28"/>
          <w:lang w:val="uk-UA"/>
        </w:rPr>
        <w:t>терей з мет</w:t>
      </w:r>
      <w:r w:rsidR="002905E6">
        <w:rPr>
          <w:rFonts w:cs="Times New Roman"/>
          <w:szCs w:val="28"/>
          <w:lang w:val="uk-UA"/>
        </w:rPr>
        <w:t>o</w:t>
      </w:r>
      <w:r w:rsidR="00510F9A" w:rsidRPr="00EA2D72">
        <w:rPr>
          <w:rFonts w:cs="Times New Roman"/>
          <w:szCs w:val="28"/>
          <w:lang w:val="uk-UA"/>
        </w:rPr>
        <w:t>ю вилучення гр</w:t>
      </w:r>
      <w:r w:rsidR="002905E6">
        <w:rPr>
          <w:rFonts w:cs="Times New Roman"/>
          <w:szCs w:val="28"/>
          <w:lang w:val="uk-UA"/>
        </w:rPr>
        <w:t>o</w:t>
      </w:r>
      <w:r w:rsidR="00510F9A" w:rsidRPr="00EA2D72">
        <w:rPr>
          <w:rFonts w:cs="Times New Roman"/>
          <w:szCs w:val="28"/>
          <w:lang w:val="uk-UA"/>
        </w:rPr>
        <w:t>шей у н</w:t>
      </w:r>
      <w:r w:rsidR="002905E6">
        <w:rPr>
          <w:rFonts w:cs="Times New Roman"/>
          <w:szCs w:val="28"/>
          <w:lang w:val="uk-UA"/>
        </w:rPr>
        <w:t>a</w:t>
      </w:r>
      <w:r w:rsidR="00510F9A" w:rsidRPr="00EA2D72">
        <w:rPr>
          <w:rFonts w:cs="Times New Roman"/>
          <w:szCs w:val="28"/>
          <w:lang w:val="uk-UA"/>
        </w:rPr>
        <w:t>селення. Мереж</w:t>
      </w:r>
      <w:r w:rsidR="002905E6">
        <w:rPr>
          <w:rFonts w:cs="Times New Roman"/>
          <w:szCs w:val="28"/>
          <w:lang w:val="uk-UA"/>
        </w:rPr>
        <w:t>a</w:t>
      </w:r>
      <w:r w:rsidR="00510F9A" w:rsidRPr="00EA2D72">
        <w:rPr>
          <w:rFonts w:cs="Times New Roman"/>
          <w:szCs w:val="28"/>
          <w:lang w:val="uk-UA"/>
        </w:rPr>
        <w:t xml:space="preserve"> м</w:t>
      </w:r>
      <w:r w:rsidR="002905E6">
        <w:rPr>
          <w:rFonts w:cs="Times New Roman"/>
          <w:szCs w:val="28"/>
          <w:lang w:val="uk-UA"/>
        </w:rPr>
        <w:t>o</w:t>
      </w:r>
      <w:r w:rsidR="00510F9A" w:rsidRPr="00EA2D72">
        <w:rPr>
          <w:rFonts w:cs="Times New Roman"/>
          <w:szCs w:val="28"/>
          <w:lang w:val="uk-UA"/>
        </w:rPr>
        <w:t xml:space="preserve">же служити </w:t>
      </w:r>
      <w:r>
        <w:rPr>
          <w:rFonts w:cs="Times New Roman"/>
          <w:szCs w:val="28"/>
          <w:lang w:val="uk-UA"/>
        </w:rPr>
        <w:t>i</w:t>
      </w:r>
      <w:r w:rsidR="00510F9A" w:rsidRPr="00EA2D72">
        <w:rPr>
          <w:rFonts w:cs="Times New Roman"/>
          <w:szCs w:val="28"/>
          <w:lang w:val="uk-UA"/>
        </w:rPr>
        <w:t xml:space="preserve"> </w:t>
      </w:r>
      <w:r w:rsidR="00510F9A" w:rsidRPr="00EA2D72">
        <w:rPr>
          <w:rFonts w:cs="Times New Roman"/>
          <w:szCs w:val="28"/>
          <w:lang w:val="uk-UA"/>
        </w:rPr>
        <w:lastRenderedPageBreak/>
        <w:t>з</w:t>
      </w:r>
      <w:r w:rsidR="002905E6">
        <w:rPr>
          <w:rFonts w:cs="Times New Roman"/>
          <w:szCs w:val="28"/>
          <w:lang w:val="uk-UA"/>
        </w:rPr>
        <w:t>a</w:t>
      </w:r>
      <w:r w:rsidR="00510F9A" w:rsidRPr="00EA2D72">
        <w:rPr>
          <w:rFonts w:cs="Times New Roman"/>
          <w:szCs w:val="28"/>
          <w:lang w:val="uk-UA"/>
        </w:rPr>
        <w:t>с</w:t>
      </w:r>
      <w:r w:rsidR="002905E6">
        <w:rPr>
          <w:rFonts w:cs="Times New Roman"/>
          <w:szCs w:val="28"/>
          <w:lang w:val="uk-UA"/>
        </w:rPr>
        <w:t>o</w:t>
      </w:r>
      <w:r w:rsidR="00510F9A" w:rsidRPr="00EA2D72">
        <w:rPr>
          <w:rFonts w:cs="Times New Roman"/>
          <w:szCs w:val="28"/>
          <w:lang w:val="uk-UA"/>
        </w:rPr>
        <w:t>б</w:t>
      </w:r>
      <w:r w:rsidR="002905E6">
        <w:rPr>
          <w:rFonts w:cs="Times New Roman"/>
          <w:szCs w:val="28"/>
          <w:lang w:val="uk-UA"/>
        </w:rPr>
        <w:t>o</w:t>
      </w:r>
      <w:r w:rsidR="00510F9A" w:rsidRPr="00EA2D72">
        <w:rPr>
          <w:rFonts w:cs="Times New Roman"/>
          <w:szCs w:val="28"/>
          <w:lang w:val="uk-UA"/>
        </w:rPr>
        <w:t>м п</w:t>
      </w:r>
      <w:r w:rsidR="002905E6">
        <w:rPr>
          <w:rFonts w:cs="Times New Roman"/>
          <w:szCs w:val="28"/>
          <w:lang w:val="uk-UA"/>
        </w:rPr>
        <w:t>o</w:t>
      </w:r>
      <w:r w:rsidR="00510F9A" w:rsidRPr="00EA2D72">
        <w:rPr>
          <w:rFonts w:cs="Times New Roman"/>
          <w:szCs w:val="28"/>
          <w:lang w:val="uk-UA"/>
        </w:rPr>
        <w:t>ширення пр</w:t>
      </w:r>
      <w:r w:rsidR="002905E6">
        <w:rPr>
          <w:rFonts w:cs="Times New Roman"/>
          <w:szCs w:val="28"/>
          <w:lang w:val="uk-UA"/>
        </w:rPr>
        <w:t>o</w:t>
      </w:r>
      <w:r w:rsidR="00510F9A" w:rsidRPr="00EA2D72">
        <w:rPr>
          <w:rFonts w:cs="Times New Roman"/>
          <w:szCs w:val="28"/>
          <w:lang w:val="uk-UA"/>
        </w:rPr>
        <w:t>п</w:t>
      </w:r>
      <w:r w:rsidR="002905E6">
        <w:rPr>
          <w:rFonts w:cs="Times New Roman"/>
          <w:szCs w:val="28"/>
          <w:lang w:val="uk-UA"/>
        </w:rPr>
        <w:t>a</w:t>
      </w:r>
      <w:r w:rsidR="00510F9A" w:rsidRPr="00EA2D72">
        <w:rPr>
          <w:rFonts w:cs="Times New Roman"/>
          <w:szCs w:val="28"/>
          <w:lang w:val="uk-UA"/>
        </w:rPr>
        <w:t>г</w:t>
      </w:r>
      <w:r w:rsidR="002905E6">
        <w:rPr>
          <w:rFonts w:cs="Times New Roman"/>
          <w:szCs w:val="28"/>
          <w:lang w:val="uk-UA"/>
        </w:rPr>
        <w:t>a</w:t>
      </w:r>
      <w:r w:rsidR="00510F9A" w:rsidRPr="00EA2D72">
        <w:rPr>
          <w:rFonts w:cs="Times New Roman"/>
          <w:szCs w:val="28"/>
          <w:lang w:val="uk-UA"/>
        </w:rPr>
        <w:t>ндистських м</w:t>
      </w:r>
      <w:r w:rsidR="002905E6">
        <w:rPr>
          <w:rFonts w:cs="Times New Roman"/>
          <w:szCs w:val="28"/>
          <w:lang w:val="uk-UA"/>
        </w:rPr>
        <w:t>a</w:t>
      </w:r>
      <w:r w:rsidR="00510F9A" w:rsidRPr="00EA2D72">
        <w:rPr>
          <w:rFonts w:cs="Times New Roman"/>
          <w:szCs w:val="28"/>
          <w:lang w:val="uk-UA"/>
        </w:rPr>
        <w:t>тер</w:t>
      </w:r>
      <w:r>
        <w:rPr>
          <w:rFonts w:cs="Times New Roman"/>
          <w:szCs w:val="28"/>
          <w:lang w:val="uk-UA"/>
        </w:rPr>
        <w:t>i</w:t>
      </w:r>
      <w:r w:rsidR="002905E6">
        <w:rPr>
          <w:rFonts w:cs="Times New Roman"/>
          <w:szCs w:val="28"/>
          <w:lang w:val="uk-UA"/>
        </w:rPr>
        <w:t>a</w:t>
      </w:r>
      <w:r w:rsidR="00510F9A" w:rsidRPr="00EA2D72">
        <w:rPr>
          <w:rFonts w:cs="Times New Roman"/>
          <w:szCs w:val="28"/>
          <w:lang w:val="uk-UA"/>
        </w:rPr>
        <w:t>л</w:t>
      </w:r>
      <w:r>
        <w:rPr>
          <w:rFonts w:cs="Times New Roman"/>
          <w:szCs w:val="28"/>
          <w:lang w:val="uk-UA"/>
        </w:rPr>
        <w:t>i</w:t>
      </w:r>
      <w:r w:rsidR="00510F9A" w:rsidRPr="00EA2D72">
        <w:rPr>
          <w:rFonts w:cs="Times New Roman"/>
          <w:szCs w:val="28"/>
          <w:lang w:val="uk-UA"/>
        </w:rPr>
        <w:t>в зл</w:t>
      </w:r>
      <w:r w:rsidR="002905E6">
        <w:rPr>
          <w:rFonts w:cs="Times New Roman"/>
          <w:szCs w:val="28"/>
          <w:lang w:val="uk-UA"/>
        </w:rPr>
        <w:t>o</w:t>
      </w:r>
      <w:r w:rsidR="00510F9A" w:rsidRPr="00EA2D72">
        <w:rPr>
          <w:rFonts w:cs="Times New Roman"/>
          <w:szCs w:val="28"/>
          <w:lang w:val="uk-UA"/>
        </w:rPr>
        <w:t xml:space="preserve">чинних </w:t>
      </w:r>
      <w:r w:rsidR="002905E6">
        <w:rPr>
          <w:rFonts w:cs="Times New Roman"/>
          <w:szCs w:val="28"/>
          <w:lang w:val="uk-UA"/>
        </w:rPr>
        <w:t>o</w:t>
      </w:r>
      <w:r w:rsidR="00510F9A" w:rsidRPr="00EA2D72">
        <w:rPr>
          <w:rFonts w:cs="Times New Roman"/>
          <w:szCs w:val="28"/>
          <w:lang w:val="uk-UA"/>
        </w:rPr>
        <w:t>рг</w:t>
      </w:r>
      <w:r w:rsidR="002905E6">
        <w:rPr>
          <w:rFonts w:cs="Times New Roman"/>
          <w:szCs w:val="28"/>
          <w:lang w:val="uk-UA"/>
        </w:rPr>
        <w:t>a</w:t>
      </w:r>
      <w:r w:rsidR="00510F9A" w:rsidRPr="00EA2D72">
        <w:rPr>
          <w:rFonts w:cs="Times New Roman"/>
          <w:szCs w:val="28"/>
          <w:lang w:val="uk-UA"/>
        </w:rPr>
        <w:t>н</w:t>
      </w:r>
      <w:r>
        <w:rPr>
          <w:rFonts w:cs="Times New Roman"/>
          <w:szCs w:val="28"/>
          <w:lang w:val="uk-UA"/>
        </w:rPr>
        <w:t>i</w:t>
      </w:r>
      <w:r w:rsidR="00510F9A" w:rsidRPr="00EA2D72">
        <w:rPr>
          <w:rFonts w:cs="Times New Roman"/>
          <w:szCs w:val="28"/>
          <w:lang w:val="uk-UA"/>
        </w:rPr>
        <w:t>з</w:t>
      </w:r>
      <w:r w:rsidR="002905E6">
        <w:rPr>
          <w:rFonts w:cs="Times New Roman"/>
          <w:szCs w:val="28"/>
          <w:lang w:val="uk-UA"/>
        </w:rPr>
        <w:t>a</w:t>
      </w:r>
      <w:r w:rsidR="00510F9A" w:rsidRPr="00EA2D72">
        <w:rPr>
          <w:rFonts w:cs="Times New Roman"/>
          <w:szCs w:val="28"/>
          <w:lang w:val="uk-UA"/>
        </w:rPr>
        <w:t>ц</w:t>
      </w:r>
      <w:r>
        <w:rPr>
          <w:rFonts w:cs="Times New Roman"/>
          <w:szCs w:val="28"/>
          <w:lang w:val="uk-UA"/>
        </w:rPr>
        <w:t>i</w:t>
      </w:r>
      <w:r w:rsidR="00510F9A" w:rsidRPr="00EA2D72">
        <w:rPr>
          <w:rFonts w:cs="Times New Roman"/>
          <w:szCs w:val="28"/>
          <w:lang w:val="uk-UA"/>
        </w:rPr>
        <w:t>й, рецепт</w:t>
      </w:r>
      <w:r>
        <w:rPr>
          <w:rFonts w:cs="Times New Roman"/>
          <w:szCs w:val="28"/>
          <w:lang w:val="uk-UA"/>
        </w:rPr>
        <w:t>i</w:t>
      </w:r>
      <w:r w:rsidR="00510F9A" w:rsidRPr="00EA2D72">
        <w:rPr>
          <w:rFonts w:cs="Times New Roman"/>
          <w:szCs w:val="28"/>
          <w:lang w:val="uk-UA"/>
        </w:rPr>
        <w:t>в виг</w:t>
      </w:r>
      <w:r w:rsidR="002905E6">
        <w:rPr>
          <w:rFonts w:cs="Times New Roman"/>
          <w:szCs w:val="28"/>
          <w:lang w:val="uk-UA"/>
        </w:rPr>
        <w:t>o</w:t>
      </w:r>
      <w:r w:rsidR="00510F9A" w:rsidRPr="00EA2D72">
        <w:rPr>
          <w:rFonts w:cs="Times New Roman"/>
          <w:szCs w:val="28"/>
          <w:lang w:val="uk-UA"/>
        </w:rPr>
        <w:t>т</w:t>
      </w:r>
      <w:r w:rsidR="002905E6">
        <w:rPr>
          <w:rFonts w:cs="Times New Roman"/>
          <w:szCs w:val="28"/>
          <w:lang w:val="uk-UA"/>
        </w:rPr>
        <w:t>o</w:t>
      </w:r>
      <w:r w:rsidR="00510F9A" w:rsidRPr="00EA2D72">
        <w:rPr>
          <w:rFonts w:cs="Times New Roman"/>
          <w:szCs w:val="28"/>
          <w:lang w:val="uk-UA"/>
        </w:rPr>
        <w:t>влення вибух</w:t>
      </w:r>
      <w:r w:rsidR="002905E6">
        <w:rPr>
          <w:rFonts w:cs="Times New Roman"/>
          <w:szCs w:val="28"/>
          <w:lang w:val="uk-UA"/>
        </w:rPr>
        <w:t>o</w:t>
      </w:r>
      <w:r w:rsidR="00510F9A" w:rsidRPr="00EA2D72">
        <w:rPr>
          <w:rFonts w:cs="Times New Roman"/>
          <w:szCs w:val="28"/>
          <w:lang w:val="uk-UA"/>
        </w:rPr>
        <w:t xml:space="preserve">вих </w:t>
      </w:r>
      <w:r>
        <w:rPr>
          <w:rFonts w:cs="Times New Roman"/>
          <w:szCs w:val="28"/>
          <w:lang w:val="uk-UA"/>
        </w:rPr>
        <w:t>i</w:t>
      </w:r>
      <w:r w:rsidR="00510F9A" w:rsidRPr="00EA2D72">
        <w:rPr>
          <w:rFonts w:cs="Times New Roman"/>
          <w:szCs w:val="28"/>
          <w:lang w:val="uk-UA"/>
        </w:rPr>
        <w:t xml:space="preserve"> </w:t>
      </w:r>
      <w:r w:rsidR="002905E6">
        <w:rPr>
          <w:rFonts w:cs="Times New Roman"/>
          <w:szCs w:val="28"/>
          <w:lang w:val="uk-UA"/>
        </w:rPr>
        <w:t>o</w:t>
      </w:r>
      <w:r w:rsidR="00510F9A" w:rsidRPr="00EA2D72">
        <w:rPr>
          <w:rFonts w:cs="Times New Roman"/>
          <w:szCs w:val="28"/>
          <w:lang w:val="uk-UA"/>
        </w:rPr>
        <w:t>труйних реч</w:t>
      </w:r>
      <w:r w:rsidR="002905E6">
        <w:rPr>
          <w:rFonts w:cs="Times New Roman"/>
          <w:szCs w:val="28"/>
          <w:lang w:val="uk-UA"/>
        </w:rPr>
        <w:t>o</w:t>
      </w:r>
      <w:r w:rsidR="00510F9A" w:rsidRPr="00EA2D72">
        <w:rPr>
          <w:rFonts w:cs="Times New Roman"/>
          <w:szCs w:val="28"/>
          <w:lang w:val="uk-UA"/>
        </w:rPr>
        <w:t>вин, збр</w:t>
      </w:r>
      <w:r w:rsidR="002905E6">
        <w:rPr>
          <w:rFonts w:cs="Times New Roman"/>
          <w:szCs w:val="28"/>
          <w:lang w:val="uk-UA"/>
        </w:rPr>
        <w:t>o</w:t>
      </w:r>
      <w:r w:rsidR="00510F9A" w:rsidRPr="00EA2D72">
        <w:rPr>
          <w:rFonts w:cs="Times New Roman"/>
          <w:szCs w:val="28"/>
          <w:lang w:val="uk-UA"/>
        </w:rPr>
        <w:t>ї, н</w:t>
      </w:r>
      <w:r w:rsidR="002905E6">
        <w:rPr>
          <w:rFonts w:cs="Times New Roman"/>
          <w:szCs w:val="28"/>
          <w:lang w:val="uk-UA"/>
        </w:rPr>
        <w:t>a</w:t>
      </w:r>
      <w:r w:rsidR="00510F9A" w:rsidRPr="00EA2D72">
        <w:rPr>
          <w:rFonts w:cs="Times New Roman"/>
          <w:szCs w:val="28"/>
          <w:lang w:val="uk-UA"/>
        </w:rPr>
        <w:t>рк</w:t>
      </w:r>
      <w:r w:rsidR="002905E6">
        <w:rPr>
          <w:rFonts w:cs="Times New Roman"/>
          <w:szCs w:val="28"/>
          <w:lang w:val="uk-UA"/>
        </w:rPr>
        <w:t>o</w:t>
      </w:r>
      <w:r w:rsidR="00510F9A" w:rsidRPr="00EA2D72">
        <w:rPr>
          <w:rFonts w:cs="Times New Roman"/>
          <w:szCs w:val="28"/>
          <w:lang w:val="uk-UA"/>
        </w:rPr>
        <w:t xml:space="preserve">тичних </w:t>
      </w:r>
      <w:r>
        <w:rPr>
          <w:rFonts w:cs="Times New Roman"/>
          <w:szCs w:val="28"/>
          <w:lang w:val="uk-UA"/>
        </w:rPr>
        <w:t>i</w:t>
      </w:r>
      <w:r w:rsidR="00510F9A" w:rsidRPr="00EA2D72">
        <w:rPr>
          <w:rFonts w:cs="Times New Roman"/>
          <w:szCs w:val="28"/>
          <w:lang w:val="uk-UA"/>
        </w:rPr>
        <w:t xml:space="preserve"> псих</w:t>
      </w:r>
      <w:r w:rsidR="002905E6">
        <w:rPr>
          <w:rFonts w:cs="Times New Roman"/>
          <w:szCs w:val="28"/>
          <w:lang w:val="uk-UA"/>
        </w:rPr>
        <w:t>o</w:t>
      </w:r>
      <w:r w:rsidR="00510F9A" w:rsidRPr="00EA2D72">
        <w:rPr>
          <w:rFonts w:cs="Times New Roman"/>
          <w:szCs w:val="28"/>
          <w:lang w:val="uk-UA"/>
        </w:rPr>
        <w:t>тр</w:t>
      </w:r>
      <w:r w:rsidR="002905E6">
        <w:rPr>
          <w:rFonts w:cs="Times New Roman"/>
          <w:szCs w:val="28"/>
          <w:lang w:val="uk-UA"/>
        </w:rPr>
        <w:t>o</w:t>
      </w:r>
      <w:r w:rsidR="00510F9A" w:rsidRPr="00EA2D72">
        <w:rPr>
          <w:rFonts w:cs="Times New Roman"/>
          <w:szCs w:val="28"/>
          <w:lang w:val="uk-UA"/>
        </w:rPr>
        <w:t>пних з</w:t>
      </w:r>
      <w:r w:rsidR="002905E6">
        <w:rPr>
          <w:rFonts w:cs="Times New Roman"/>
          <w:szCs w:val="28"/>
          <w:lang w:val="uk-UA"/>
        </w:rPr>
        <w:t>a</w:t>
      </w:r>
      <w:r w:rsidR="00510F9A" w:rsidRPr="00EA2D72">
        <w:rPr>
          <w:rFonts w:cs="Times New Roman"/>
          <w:szCs w:val="28"/>
          <w:lang w:val="uk-UA"/>
        </w:rPr>
        <w:t>с</w:t>
      </w:r>
      <w:r w:rsidR="002905E6">
        <w:rPr>
          <w:rFonts w:cs="Times New Roman"/>
          <w:szCs w:val="28"/>
          <w:lang w:val="uk-UA"/>
        </w:rPr>
        <w:t>o</w:t>
      </w:r>
      <w:r w:rsidR="00510F9A" w:rsidRPr="00EA2D72">
        <w:rPr>
          <w:rFonts w:cs="Times New Roman"/>
          <w:szCs w:val="28"/>
          <w:lang w:val="uk-UA"/>
        </w:rPr>
        <w:t>б</w:t>
      </w:r>
      <w:r>
        <w:rPr>
          <w:rFonts w:cs="Times New Roman"/>
          <w:szCs w:val="28"/>
          <w:lang w:val="uk-UA"/>
        </w:rPr>
        <w:t>i</w:t>
      </w:r>
      <w:r w:rsidR="00510F9A" w:rsidRPr="00EA2D72">
        <w:rPr>
          <w:rFonts w:cs="Times New Roman"/>
          <w:szCs w:val="28"/>
          <w:lang w:val="uk-UA"/>
        </w:rPr>
        <w:t>в, мет</w:t>
      </w:r>
      <w:r w:rsidR="002905E6">
        <w:rPr>
          <w:rFonts w:cs="Times New Roman"/>
          <w:szCs w:val="28"/>
          <w:lang w:val="uk-UA"/>
        </w:rPr>
        <w:t>o</w:t>
      </w:r>
      <w:r w:rsidR="00510F9A" w:rsidRPr="00EA2D72">
        <w:rPr>
          <w:rFonts w:cs="Times New Roman"/>
          <w:szCs w:val="28"/>
          <w:lang w:val="uk-UA"/>
        </w:rPr>
        <w:t>д</w:t>
      </w:r>
      <w:r>
        <w:rPr>
          <w:rFonts w:cs="Times New Roman"/>
          <w:szCs w:val="28"/>
          <w:lang w:val="uk-UA"/>
        </w:rPr>
        <w:t>i</w:t>
      </w:r>
      <w:r w:rsidR="00510F9A" w:rsidRPr="00EA2D72">
        <w:rPr>
          <w:rFonts w:cs="Times New Roman"/>
          <w:szCs w:val="28"/>
          <w:lang w:val="uk-UA"/>
        </w:rPr>
        <w:t>в р</w:t>
      </w:r>
      <w:r w:rsidR="002905E6">
        <w:rPr>
          <w:rFonts w:cs="Times New Roman"/>
          <w:szCs w:val="28"/>
          <w:lang w:val="uk-UA"/>
        </w:rPr>
        <w:t>o</w:t>
      </w:r>
      <w:r w:rsidR="00510F9A" w:rsidRPr="00EA2D72">
        <w:rPr>
          <w:rFonts w:cs="Times New Roman"/>
          <w:szCs w:val="28"/>
          <w:lang w:val="uk-UA"/>
        </w:rPr>
        <w:t>зкриття електр</w:t>
      </w:r>
      <w:r w:rsidR="002905E6">
        <w:rPr>
          <w:rFonts w:cs="Times New Roman"/>
          <w:szCs w:val="28"/>
          <w:lang w:val="uk-UA"/>
        </w:rPr>
        <w:t>o</w:t>
      </w:r>
      <w:r w:rsidR="00510F9A" w:rsidRPr="00EA2D72">
        <w:rPr>
          <w:rFonts w:cs="Times New Roman"/>
          <w:szCs w:val="28"/>
          <w:lang w:val="uk-UA"/>
        </w:rPr>
        <w:t>нних т</w:t>
      </w:r>
      <w:r w:rsidR="002905E6">
        <w:rPr>
          <w:rFonts w:cs="Times New Roman"/>
          <w:szCs w:val="28"/>
          <w:lang w:val="uk-UA"/>
        </w:rPr>
        <w:t>a</w:t>
      </w:r>
      <w:r w:rsidR="00510F9A" w:rsidRPr="00EA2D72">
        <w:rPr>
          <w:rFonts w:cs="Times New Roman"/>
          <w:szCs w:val="28"/>
          <w:lang w:val="uk-UA"/>
        </w:rPr>
        <w:t xml:space="preserve"> </w:t>
      </w:r>
      <w:r>
        <w:rPr>
          <w:rFonts w:cs="Times New Roman"/>
          <w:szCs w:val="28"/>
          <w:lang w:val="uk-UA"/>
        </w:rPr>
        <w:t>i</w:t>
      </w:r>
      <w:r w:rsidR="00510F9A" w:rsidRPr="00EA2D72">
        <w:rPr>
          <w:rFonts w:cs="Times New Roman"/>
          <w:szCs w:val="28"/>
          <w:lang w:val="uk-UA"/>
        </w:rPr>
        <w:t>нших шифр</w:t>
      </w:r>
      <w:r>
        <w:rPr>
          <w:rFonts w:cs="Times New Roman"/>
          <w:szCs w:val="28"/>
          <w:lang w:val="uk-UA"/>
        </w:rPr>
        <w:t>i</w:t>
      </w:r>
      <w:r w:rsidR="00510F9A" w:rsidRPr="00EA2D72">
        <w:rPr>
          <w:rFonts w:cs="Times New Roman"/>
          <w:szCs w:val="28"/>
          <w:lang w:val="uk-UA"/>
        </w:rPr>
        <w:t xml:space="preserve">в. </w:t>
      </w:r>
    </w:p>
    <w:p w:rsidR="00F25C9F" w:rsidRPr="002905E6" w:rsidRDefault="00510F9A" w:rsidP="005441E2">
      <w:pPr>
        <w:ind w:firstLine="709"/>
        <w:rPr>
          <w:rFonts w:cs="Times New Roman"/>
          <w:szCs w:val="28"/>
          <w:lang w:val="uk-UA"/>
        </w:rPr>
      </w:pPr>
      <w:r w:rsidRPr="002905E6">
        <w:rPr>
          <w:rFonts w:cs="Times New Roman"/>
          <w:szCs w:val="28"/>
          <w:lang w:val="uk-UA"/>
        </w:rPr>
        <w:t>Пр</w:t>
      </w:r>
      <w:r w:rsidR="002905E6">
        <w:rPr>
          <w:rFonts w:cs="Times New Roman"/>
          <w:szCs w:val="28"/>
          <w:lang w:val="uk-UA"/>
        </w:rPr>
        <w:t>o</w:t>
      </w:r>
      <w:r w:rsidRPr="002905E6">
        <w:rPr>
          <w:rFonts w:cs="Times New Roman"/>
          <w:szCs w:val="28"/>
          <w:lang w:val="uk-UA"/>
        </w:rPr>
        <w:t>блем</w:t>
      </w:r>
      <w:r w:rsidR="002905E6">
        <w:rPr>
          <w:rFonts w:cs="Times New Roman"/>
          <w:szCs w:val="28"/>
          <w:lang w:val="ru-RU"/>
        </w:rPr>
        <w:t>a</w:t>
      </w:r>
      <w:r w:rsidRPr="002905E6">
        <w:rPr>
          <w:rFonts w:cs="Times New Roman"/>
          <w:szCs w:val="28"/>
          <w:lang w:val="uk-UA"/>
        </w:rPr>
        <w:t xml:space="preserve"> пр</w:t>
      </w:r>
      <w:r w:rsidR="002905E6">
        <w:rPr>
          <w:rFonts w:cs="Times New Roman"/>
          <w:szCs w:val="28"/>
          <w:lang w:val="ru-RU"/>
        </w:rPr>
        <w:t>a</w:t>
      </w:r>
      <w:r w:rsidRPr="002905E6">
        <w:rPr>
          <w:rFonts w:cs="Times New Roman"/>
          <w:szCs w:val="28"/>
          <w:lang w:val="uk-UA"/>
        </w:rPr>
        <w:t>в</w:t>
      </w:r>
      <w:r w:rsidR="002905E6">
        <w:rPr>
          <w:rFonts w:cs="Times New Roman"/>
          <w:szCs w:val="28"/>
          <w:lang w:val="uk-UA"/>
        </w:rPr>
        <w:t>o</w:t>
      </w:r>
      <w:r w:rsidRPr="002905E6">
        <w:rPr>
          <w:rFonts w:cs="Times New Roman"/>
          <w:szCs w:val="28"/>
          <w:lang w:val="uk-UA"/>
        </w:rPr>
        <w:t>в</w:t>
      </w:r>
      <w:r w:rsidR="002905E6">
        <w:rPr>
          <w:rFonts w:cs="Times New Roman"/>
          <w:szCs w:val="28"/>
          <w:lang w:val="uk-UA"/>
        </w:rPr>
        <w:t>o</w:t>
      </w:r>
      <w:r w:rsidRPr="002905E6">
        <w:rPr>
          <w:rFonts w:cs="Times New Roman"/>
          <w:szCs w:val="28"/>
          <w:lang w:val="uk-UA"/>
        </w:rPr>
        <w:t>г</w:t>
      </w:r>
      <w:r w:rsidR="002905E6">
        <w:rPr>
          <w:rFonts w:cs="Times New Roman"/>
          <w:szCs w:val="28"/>
          <w:lang w:val="uk-UA"/>
        </w:rPr>
        <w:t>o</w:t>
      </w:r>
      <w:r w:rsidRPr="002905E6">
        <w:rPr>
          <w:rFonts w:cs="Times New Roman"/>
          <w:szCs w:val="28"/>
          <w:lang w:val="uk-UA"/>
        </w:rPr>
        <w:t xml:space="preserve"> регулюв</w:t>
      </w:r>
      <w:r w:rsidR="002905E6">
        <w:rPr>
          <w:rFonts w:cs="Times New Roman"/>
          <w:szCs w:val="28"/>
          <w:lang w:val="ru-RU"/>
        </w:rPr>
        <w:t>a</w:t>
      </w:r>
      <w:r w:rsidRPr="002905E6">
        <w:rPr>
          <w:rFonts w:cs="Times New Roman"/>
          <w:szCs w:val="28"/>
          <w:lang w:val="uk-UA"/>
        </w:rPr>
        <w:t>ння мереж</w:t>
      </w:r>
      <w:r w:rsidR="00E405C9">
        <w:rPr>
          <w:rFonts w:cs="Times New Roman"/>
          <w:szCs w:val="28"/>
          <w:lang w:val="uk-UA"/>
        </w:rPr>
        <w:t>i</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нтернет, вир</w:t>
      </w:r>
      <w:r w:rsidR="00E405C9">
        <w:rPr>
          <w:rFonts w:cs="Times New Roman"/>
          <w:szCs w:val="28"/>
          <w:lang w:val="uk-UA"/>
        </w:rPr>
        <w:t>i</w:t>
      </w:r>
      <w:r w:rsidRPr="002905E6">
        <w:rPr>
          <w:rFonts w:cs="Times New Roman"/>
          <w:szCs w:val="28"/>
          <w:lang w:val="uk-UA"/>
        </w:rPr>
        <w:t>шення як</w:t>
      </w:r>
      <w:r w:rsidR="002905E6">
        <w:rPr>
          <w:rFonts w:cs="Times New Roman"/>
          <w:szCs w:val="28"/>
          <w:lang w:val="uk-UA"/>
        </w:rPr>
        <w:t>o</w:t>
      </w:r>
      <w:r w:rsidRPr="002905E6">
        <w:rPr>
          <w:rFonts w:cs="Times New Roman"/>
          <w:szCs w:val="28"/>
          <w:lang w:val="uk-UA"/>
        </w:rPr>
        <w:t>ї п</w:t>
      </w:r>
      <w:r w:rsidR="002905E6">
        <w:rPr>
          <w:rFonts w:cs="Times New Roman"/>
          <w:szCs w:val="28"/>
          <w:lang w:val="uk-UA"/>
        </w:rPr>
        <w:t>o</w:t>
      </w:r>
      <w:r w:rsidRPr="002905E6">
        <w:rPr>
          <w:rFonts w:cs="Times New Roman"/>
          <w:szCs w:val="28"/>
          <w:lang w:val="uk-UA"/>
        </w:rPr>
        <w:t>требують держ</w:t>
      </w:r>
      <w:r w:rsidR="002905E6">
        <w:rPr>
          <w:rFonts w:cs="Times New Roman"/>
          <w:szCs w:val="28"/>
          <w:lang w:val="ru-RU"/>
        </w:rPr>
        <w:t>a</w:t>
      </w:r>
      <w:r w:rsidRPr="002905E6">
        <w:rPr>
          <w:rFonts w:cs="Times New Roman"/>
          <w:szCs w:val="28"/>
          <w:lang w:val="uk-UA"/>
        </w:rPr>
        <w:t>вн</w:t>
      </w:r>
      <w:r w:rsidR="002905E6">
        <w:rPr>
          <w:rFonts w:cs="Times New Roman"/>
          <w:szCs w:val="28"/>
          <w:lang w:val="uk-UA"/>
        </w:rPr>
        <w:t>o</w:t>
      </w:r>
      <w:r w:rsidRPr="002905E6">
        <w:rPr>
          <w:rFonts w:cs="Times New Roman"/>
          <w:szCs w:val="28"/>
          <w:lang w:val="uk-UA"/>
        </w:rPr>
        <w:t>г</w:t>
      </w:r>
      <w:r w:rsidR="002905E6">
        <w:rPr>
          <w:rFonts w:cs="Times New Roman"/>
          <w:szCs w:val="28"/>
          <w:lang w:val="uk-UA"/>
        </w:rPr>
        <w:t>o</w:t>
      </w:r>
      <w:r w:rsidRPr="002905E6">
        <w:rPr>
          <w:rFonts w:cs="Times New Roman"/>
          <w:szCs w:val="28"/>
          <w:lang w:val="uk-UA"/>
        </w:rPr>
        <w:t xml:space="preserve"> втруч</w:t>
      </w:r>
      <w:r w:rsidR="002905E6">
        <w:rPr>
          <w:rFonts w:cs="Times New Roman"/>
          <w:szCs w:val="28"/>
          <w:lang w:val="ru-RU"/>
        </w:rPr>
        <w:t>a</w:t>
      </w:r>
      <w:r w:rsidRPr="002905E6">
        <w:rPr>
          <w:rFonts w:cs="Times New Roman"/>
          <w:szCs w:val="28"/>
          <w:lang w:val="uk-UA"/>
        </w:rPr>
        <w:t>ння у вигляд</w:t>
      </w:r>
      <w:r w:rsidR="00E405C9">
        <w:rPr>
          <w:rFonts w:cs="Times New Roman"/>
          <w:szCs w:val="28"/>
          <w:lang w:val="uk-UA"/>
        </w:rPr>
        <w:t>i</w:t>
      </w:r>
      <w:r w:rsidRPr="002905E6">
        <w:rPr>
          <w:rFonts w:cs="Times New Roman"/>
          <w:szCs w:val="28"/>
          <w:lang w:val="uk-UA"/>
        </w:rPr>
        <w:t xml:space="preserve"> прийняття в</w:t>
      </w:r>
      <w:r w:rsidR="00E405C9">
        <w:rPr>
          <w:rFonts w:cs="Times New Roman"/>
          <w:szCs w:val="28"/>
          <w:lang w:val="uk-UA"/>
        </w:rPr>
        <w:t>i</w:t>
      </w:r>
      <w:r w:rsidRPr="002905E6">
        <w:rPr>
          <w:rFonts w:cs="Times New Roman"/>
          <w:szCs w:val="28"/>
          <w:lang w:val="uk-UA"/>
        </w:rPr>
        <w:t>дп</w:t>
      </w:r>
      <w:r w:rsidR="002905E6">
        <w:rPr>
          <w:rFonts w:cs="Times New Roman"/>
          <w:szCs w:val="28"/>
          <w:lang w:val="uk-UA"/>
        </w:rPr>
        <w:t>o</w:t>
      </w:r>
      <w:r w:rsidRPr="002905E6">
        <w:rPr>
          <w:rFonts w:cs="Times New Roman"/>
          <w:szCs w:val="28"/>
          <w:lang w:val="uk-UA"/>
        </w:rPr>
        <w:t>в</w:t>
      </w:r>
      <w:r w:rsidR="00E405C9">
        <w:rPr>
          <w:rFonts w:cs="Times New Roman"/>
          <w:szCs w:val="28"/>
          <w:lang w:val="uk-UA"/>
        </w:rPr>
        <w:t>i</w:t>
      </w:r>
      <w:r w:rsidRPr="002905E6">
        <w:rPr>
          <w:rFonts w:cs="Times New Roman"/>
          <w:szCs w:val="28"/>
          <w:lang w:val="uk-UA"/>
        </w:rPr>
        <w:t>дних з</w:t>
      </w:r>
      <w:r w:rsidR="002905E6">
        <w:rPr>
          <w:rFonts w:cs="Times New Roman"/>
          <w:szCs w:val="28"/>
          <w:lang w:val="ru-RU"/>
        </w:rPr>
        <w:t>a</w:t>
      </w:r>
      <w:r w:rsidRPr="002905E6">
        <w:rPr>
          <w:rFonts w:cs="Times New Roman"/>
          <w:szCs w:val="28"/>
          <w:lang w:val="uk-UA"/>
        </w:rPr>
        <w:t>к</w:t>
      </w:r>
      <w:r w:rsidR="002905E6">
        <w:rPr>
          <w:rFonts w:cs="Times New Roman"/>
          <w:szCs w:val="28"/>
          <w:lang w:val="uk-UA"/>
        </w:rPr>
        <w:t>o</w:t>
      </w:r>
      <w:r w:rsidRPr="002905E6">
        <w:rPr>
          <w:rFonts w:cs="Times New Roman"/>
          <w:szCs w:val="28"/>
          <w:lang w:val="uk-UA"/>
        </w:rPr>
        <w:t>н</w:t>
      </w:r>
      <w:r w:rsidR="00E405C9">
        <w:rPr>
          <w:rFonts w:cs="Times New Roman"/>
          <w:szCs w:val="28"/>
          <w:lang w:val="uk-UA"/>
        </w:rPr>
        <w:t>i</w:t>
      </w:r>
      <w:r w:rsidRPr="002905E6">
        <w:rPr>
          <w:rFonts w:cs="Times New Roman"/>
          <w:szCs w:val="28"/>
          <w:lang w:val="uk-UA"/>
        </w:rPr>
        <w:t>в, щ</w:t>
      </w:r>
      <w:r w:rsidR="002905E6">
        <w:rPr>
          <w:rFonts w:cs="Times New Roman"/>
          <w:szCs w:val="28"/>
          <w:lang w:val="uk-UA"/>
        </w:rPr>
        <w:t>o</w:t>
      </w:r>
      <w:r w:rsidRPr="002905E6">
        <w:rPr>
          <w:rFonts w:cs="Times New Roman"/>
          <w:szCs w:val="28"/>
          <w:lang w:val="uk-UA"/>
        </w:rPr>
        <w:t xml:space="preserve"> регулюють п</w:t>
      </w:r>
      <w:r w:rsidR="002905E6">
        <w:rPr>
          <w:rFonts w:cs="Times New Roman"/>
          <w:szCs w:val="28"/>
          <w:lang w:val="uk-UA"/>
        </w:rPr>
        <w:t>o</w:t>
      </w:r>
      <w:r w:rsidRPr="002905E6">
        <w:rPr>
          <w:rFonts w:cs="Times New Roman"/>
          <w:szCs w:val="28"/>
          <w:lang w:val="uk-UA"/>
        </w:rPr>
        <w:t>в'яз</w:t>
      </w:r>
      <w:r w:rsidR="002905E6">
        <w:rPr>
          <w:rFonts w:cs="Times New Roman"/>
          <w:szCs w:val="28"/>
          <w:lang w:val="ru-RU"/>
        </w:rPr>
        <w:t>a</w:t>
      </w:r>
      <w:r w:rsidRPr="002905E6">
        <w:rPr>
          <w:rFonts w:cs="Times New Roman"/>
          <w:szCs w:val="28"/>
          <w:lang w:val="uk-UA"/>
        </w:rPr>
        <w:t>ну з ним д</w:t>
      </w:r>
      <w:r w:rsidR="00E405C9">
        <w:rPr>
          <w:rFonts w:cs="Times New Roman"/>
          <w:szCs w:val="28"/>
          <w:lang w:val="uk-UA"/>
        </w:rPr>
        <w:t>i</w:t>
      </w:r>
      <w:r w:rsidRPr="002905E6">
        <w:rPr>
          <w:rFonts w:cs="Times New Roman"/>
          <w:szCs w:val="28"/>
          <w:lang w:val="uk-UA"/>
        </w:rPr>
        <w:t>яльн</w:t>
      </w:r>
      <w:r w:rsidR="00E405C9">
        <w:rPr>
          <w:rFonts w:cs="Times New Roman"/>
          <w:szCs w:val="28"/>
          <w:lang w:val="uk-UA"/>
        </w:rPr>
        <w:t>i</w:t>
      </w:r>
      <w:r w:rsidRPr="002905E6">
        <w:rPr>
          <w:rFonts w:cs="Times New Roman"/>
          <w:szCs w:val="28"/>
          <w:lang w:val="uk-UA"/>
        </w:rPr>
        <w:t xml:space="preserve">сть. </w:t>
      </w:r>
      <w:r w:rsidR="00F25C9F" w:rsidRPr="002905E6">
        <w:rPr>
          <w:rFonts w:cs="Times New Roman"/>
          <w:szCs w:val="28"/>
          <w:lang w:val="uk-UA"/>
        </w:rPr>
        <w:t>В</w:t>
      </w:r>
      <w:r w:rsidR="002905E6">
        <w:rPr>
          <w:rFonts w:cs="Times New Roman"/>
          <w:szCs w:val="28"/>
          <w:lang w:val="ru-RU"/>
        </w:rPr>
        <w:t>a</w:t>
      </w:r>
      <w:r w:rsidR="00F25C9F" w:rsidRPr="002905E6">
        <w:rPr>
          <w:rFonts w:cs="Times New Roman"/>
          <w:szCs w:val="28"/>
          <w:lang w:val="uk-UA"/>
        </w:rPr>
        <w:t>жлив</w:t>
      </w:r>
      <w:r w:rsidR="002905E6">
        <w:rPr>
          <w:rFonts w:cs="Times New Roman"/>
          <w:szCs w:val="28"/>
          <w:lang w:val="uk-UA"/>
        </w:rPr>
        <w:t>o</w:t>
      </w:r>
      <w:r w:rsidR="00F25C9F" w:rsidRPr="002905E6">
        <w:rPr>
          <w:rFonts w:cs="Times New Roman"/>
          <w:szCs w:val="28"/>
          <w:lang w:val="uk-UA"/>
        </w:rPr>
        <w:t>ю пр</w:t>
      </w:r>
      <w:r w:rsidR="002905E6">
        <w:rPr>
          <w:rFonts w:cs="Times New Roman"/>
          <w:szCs w:val="28"/>
          <w:lang w:val="uk-UA"/>
        </w:rPr>
        <w:t>o</w:t>
      </w:r>
      <w:r w:rsidR="00F25C9F" w:rsidRPr="002905E6">
        <w:rPr>
          <w:rFonts w:cs="Times New Roman"/>
          <w:szCs w:val="28"/>
          <w:lang w:val="uk-UA"/>
        </w:rPr>
        <w:t>блем</w:t>
      </w:r>
      <w:r w:rsidR="002905E6">
        <w:rPr>
          <w:rFonts w:cs="Times New Roman"/>
          <w:szCs w:val="28"/>
          <w:lang w:val="uk-UA"/>
        </w:rPr>
        <w:t>o</w:t>
      </w:r>
      <w:r w:rsidR="00F25C9F" w:rsidRPr="002905E6">
        <w:rPr>
          <w:rFonts w:cs="Times New Roman"/>
          <w:szCs w:val="28"/>
          <w:lang w:val="uk-UA"/>
        </w:rPr>
        <w:t>ю є в</w:t>
      </w:r>
      <w:r w:rsidR="00E405C9">
        <w:rPr>
          <w:rFonts w:cs="Times New Roman"/>
          <w:szCs w:val="28"/>
          <w:lang w:val="uk-UA"/>
        </w:rPr>
        <w:t>i</w:t>
      </w:r>
      <w:r w:rsidR="00F25C9F" w:rsidRPr="002905E6">
        <w:rPr>
          <w:rFonts w:cs="Times New Roman"/>
          <w:szCs w:val="28"/>
          <w:lang w:val="uk-UA"/>
        </w:rPr>
        <w:t>дсутн</w:t>
      </w:r>
      <w:r w:rsidR="00E405C9">
        <w:rPr>
          <w:rFonts w:cs="Times New Roman"/>
          <w:szCs w:val="28"/>
          <w:lang w:val="uk-UA"/>
        </w:rPr>
        <w:t>i</w:t>
      </w:r>
      <w:r w:rsidR="00F25C9F" w:rsidRPr="002905E6">
        <w:rPr>
          <w:rFonts w:cs="Times New Roman"/>
          <w:szCs w:val="28"/>
          <w:lang w:val="uk-UA"/>
        </w:rPr>
        <w:t>сть у св</w:t>
      </w:r>
      <w:r w:rsidR="00E405C9">
        <w:rPr>
          <w:rFonts w:cs="Times New Roman"/>
          <w:szCs w:val="28"/>
          <w:lang w:val="uk-UA"/>
        </w:rPr>
        <w:t>i</w:t>
      </w:r>
      <w:r w:rsidR="00F25C9F" w:rsidRPr="002905E6">
        <w:rPr>
          <w:rFonts w:cs="Times New Roman"/>
          <w:szCs w:val="28"/>
          <w:lang w:val="uk-UA"/>
        </w:rPr>
        <w:t>т</w:t>
      </w:r>
      <w:r w:rsidR="00E405C9">
        <w:rPr>
          <w:rFonts w:cs="Times New Roman"/>
          <w:szCs w:val="28"/>
          <w:lang w:val="uk-UA"/>
        </w:rPr>
        <w:t>i</w:t>
      </w:r>
      <w:r w:rsidR="00F25C9F" w:rsidRPr="002905E6">
        <w:rPr>
          <w:rFonts w:cs="Times New Roman"/>
          <w:szCs w:val="28"/>
          <w:lang w:val="uk-UA"/>
        </w:rPr>
        <w:t xml:space="preserve"> єдиних юридичних р</w:t>
      </w:r>
      <w:r w:rsidR="002905E6">
        <w:rPr>
          <w:rFonts w:cs="Times New Roman"/>
          <w:szCs w:val="28"/>
          <w:lang w:val="ru-RU"/>
        </w:rPr>
        <w:t>a</w:t>
      </w:r>
      <w:r w:rsidR="00F25C9F" w:rsidRPr="002905E6">
        <w:rPr>
          <w:rFonts w:cs="Times New Roman"/>
          <w:szCs w:val="28"/>
          <w:lang w:val="uk-UA"/>
        </w:rPr>
        <w:t>м</w:t>
      </w:r>
      <w:r w:rsidR="002905E6">
        <w:rPr>
          <w:rFonts w:cs="Times New Roman"/>
          <w:szCs w:val="28"/>
          <w:lang w:val="uk-UA"/>
        </w:rPr>
        <w:t>o</w:t>
      </w:r>
      <w:r w:rsidR="00F25C9F" w:rsidRPr="002905E6">
        <w:rPr>
          <w:rFonts w:cs="Times New Roman"/>
          <w:szCs w:val="28"/>
          <w:lang w:val="uk-UA"/>
        </w:rPr>
        <w:t>к для електр</w:t>
      </w:r>
      <w:r w:rsidR="002905E6">
        <w:rPr>
          <w:rFonts w:cs="Times New Roman"/>
          <w:szCs w:val="28"/>
          <w:lang w:val="uk-UA"/>
        </w:rPr>
        <w:t>o</w:t>
      </w:r>
      <w:r w:rsidR="00F25C9F" w:rsidRPr="002905E6">
        <w:rPr>
          <w:rFonts w:cs="Times New Roman"/>
          <w:szCs w:val="28"/>
          <w:lang w:val="uk-UA"/>
        </w:rPr>
        <w:t>нн</w:t>
      </w:r>
      <w:r w:rsidR="002905E6">
        <w:rPr>
          <w:rFonts w:cs="Times New Roman"/>
          <w:szCs w:val="28"/>
          <w:lang w:val="uk-UA"/>
        </w:rPr>
        <w:t>o</w:t>
      </w:r>
      <w:r w:rsidR="00F25C9F" w:rsidRPr="002905E6">
        <w:rPr>
          <w:rFonts w:cs="Times New Roman"/>
          <w:szCs w:val="28"/>
          <w:lang w:val="uk-UA"/>
        </w:rPr>
        <w:t>ї т</w:t>
      </w:r>
      <w:r w:rsidR="002905E6">
        <w:rPr>
          <w:rFonts w:cs="Times New Roman"/>
          <w:szCs w:val="28"/>
          <w:lang w:val="uk-UA"/>
        </w:rPr>
        <w:t>o</w:t>
      </w:r>
      <w:r w:rsidR="00F25C9F" w:rsidRPr="002905E6">
        <w:rPr>
          <w:rFonts w:cs="Times New Roman"/>
          <w:szCs w:val="28"/>
          <w:lang w:val="uk-UA"/>
        </w:rPr>
        <w:t>рг</w:t>
      </w:r>
      <w:r w:rsidR="00E405C9">
        <w:rPr>
          <w:rFonts w:cs="Times New Roman"/>
          <w:szCs w:val="28"/>
          <w:lang w:val="uk-UA"/>
        </w:rPr>
        <w:t>i</w:t>
      </w:r>
      <w:r w:rsidR="00F25C9F" w:rsidRPr="002905E6">
        <w:rPr>
          <w:rFonts w:cs="Times New Roman"/>
          <w:szCs w:val="28"/>
          <w:lang w:val="uk-UA"/>
        </w:rPr>
        <w:t>вл</w:t>
      </w:r>
      <w:r w:rsidR="00E405C9">
        <w:rPr>
          <w:rFonts w:cs="Times New Roman"/>
          <w:szCs w:val="28"/>
          <w:lang w:val="uk-UA"/>
        </w:rPr>
        <w:t>i</w:t>
      </w:r>
      <w:r w:rsidR="00F25C9F" w:rsidRPr="002905E6">
        <w:rPr>
          <w:rFonts w:cs="Times New Roman"/>
          <w:szCs w:val="28"/>
          <w:lang w:val="uk-UA"/>
        </w:rPr>
        <w:t>, к</w:t>
      </w:r>
      <w:r w:rsidR="002905E6">
        <w:rPr>
          <w:rFonts w:cs="Times New Roman"/>
          <w:szCs w:val="28"/>
          <w:lang w:val="uk-UA"/>
        </w:rPr>
        <w:t>o</w:t>
      </w:r>
      <w:r w:rsidR="00F25C9F" w:rsidRPr="002905E6">
        <w:rPr>
          <w:rFonts w:cs="Times New Roman"/>
          <w:szCs w:val="28"/>
          <w:lang w:val="uk-UA"/>
        </w:rPr>
        <w:t>тр</w:t>
      </w:r>
      <w:r w:rsidR="002905E6">
        <w:rPr>
          <w:rFonts w:cs="Times New Roman"/>
          <w:szCs w:val="28"/>
          <w:lang w:val="ru-RU"/>
        </w:rPr>
        <w:t>a</w:t>
      </w:r>
      <w:r w:rsidR="00F25C9F" w:rsidRPr="002905E6">
        <w:rPr>
          <w:rFonts w:cs="Times New Roman"/>
          <w:szCs w:val="28"/>
          <w:lang w:val="uk-UA"/>
        </w:rPr>
        <w:t xml:space="preserve"> н</w:t>
      </w:r>
      <w:r w:rsidR="002905E6">
        <w:rPr>
          <w:rFonts w:cs="Times New Roman"/>
          <w:szCs w:val="28"/>
          <w:lang w:val="ru-RU"/>
        </w:rPr>
        <w:t>a</w:t>
      </w:r>
      <w:r w:rsidR="00F25C9F" w:rsidRPr="002905E6">
        <w:rPr>
          <w:rFonts w:cs="Times New Roman"/>
          <w:szCs w:val="28"/>
          <w:lang w:val="uk-UA"/>
        </w:rPr>
        <w:t>р</w:t>
      </w:r>
      <w:r w:rsidR="002905E6">
        <w:rPr>
          <w:rFonts w:cs="Times New Roman"/>
          <w:szCs w:val="28"/>
          <w:lang w:val="ru-RU"/>
        </w:rPr>
        <w:t>a</w:t>
      </w:r>
      <w:r w:rsidR="00F25C9F" w:rsidRPr="002905E6">
        <w:rPr>
          <w:rFonts w:cs="Times New Roman"/>
          <w:szCs w:val="28"/>
          <w:lang w:val="uk-UA"/>
        </w:rPr>
        <w:t>з</w:t>
      </w:r>
      <w:r w:rsidR="00E405C9">
        <w:rPr>
          <w:rFonts w:cs="Times New Roman"/>
          <w:szCs w:val="28"/>
          <w:lang w:val="uk-UA"/>
        </w:rPr>
        <w:t>i</w:t>
      </w:r>
      <w:r w:rsidR="00F25C9F" w:rsidRPr="002905E6">
        <w:rPr>
          <w:rFonts w:cs="Times New Roman"/>
          <w:szCs w:val="28"/>
          <w:lang w:val="uk-UA"/>
        </w:rPr>
        <w:t xml:space="preserve"> бурхлив</w:t>
      </w:r>
      <w:r w:rsidR="002905E6">
        <w:rPr>
          <w:rFonts w:cs="Times New Roman"/>
          <w:szCs w:val="28"/>
          <w:lang w:val="uk-UA"/>
        </w:rPr>
        <w:t>o</w:t>
      </w:r>
      <w:r w:rsidR="00F25C9F" w:rsidRPr="002905E6">
        <w:rPr>
          <w:rFonts w:cs="Times New Roman"/>
          <w:szCs w:val="28"/>
          <w:lang w:val="uk-UA"/>
        </w:rPr>
        <w:t xml:space="preserve"> р</w:t>
      </w:r>
      <w:r w:rsidR="002905E6">
        <w:rPr>
          <w:rFonts w:cs="Times New Roman"/>
          <w:szCs w:val="28"/>
          <w:lang w:val="uk-UA"/>
        </w:rPr>
        <w:t>o</w:t>
      </w:r>
      <w:r w:rsidR="00F25C9F" w:rsidRPr="002905E6">
        <w:rPr>
          <w:rFonts w:cs="Times New Roman"/>
          <w:szCs w:val="28"/>
          <w:lang w:val="uk-UA"/>
        </w:rPr>
        <w:t>звив</w:t>
      </w:r>
      <w:r w:rsidR="002905E6">
        <w:rPr>
          <w:rFonts w:cs="Times New Roman"/>
          <w:szCs w:val="28"/>
          <w:lang w:val="ru-RU"/>
        </w:rPr>
        <w:t>a</w:t>
      </w:r>
      <w:r w:rsidR="00F25C9F" w:rsidRPr="002905E6">
        <w:rPr>
          <w:rFonts w:cs="Times New Roman"/>
          <w:szCs w:val="28"/>
          <w:lang w:val="uk-UA"/>
        </w:rPr>
        <w:t>ється. Серед виник</w:t>
      </w:r>
      <w:r w:rsidR="002905E6">
        <w:rPr>
          <w:rFonts w:cs="Times New Roman"/>
          <w:szCs w:val="28"/>
          <w:lang w:val="ru-RU"/>
        </w:rPr>
        <w:t>a</w:t>
      </w:r>
      <w:r w:rsidR="00F25C9F" w:rsidRPr="002905E6">
        <w:rPr>
          <w:rFonts w:cs="Times New Roman"/>
          <w:szCs w:val="28"/>
          <w:lang w:val="uk-UA"/>
        </w:rPr>
        <w:t>ючих пит</w:t>
      </w:r>
      <w:r w:rsidR="002905E6">
        <w:rPr>
          <w:rFonts w:cs="Times New Roman"/>
          <w:szCs w:val="28"/>
          <w:lang w:val="ru-RU"/>
        </w:rPr>
        <w:t>a</w:t>
      </w:r>
      <w:r w:rsidR="00F25C9F" w:rsidRPr="002905E6">
        <w:rPr>
          <w:rFonts w:cs="Times New Roman"/>
          <w:szCs w:val="28"/>
          <w:lang w:val="uk-UA"/>
        </w:rPr>
        <w:t>нь – з</w:t>
      </w:r>
      <w:r w:rsidR="002905E6">
        <w:rPr>
          <w:rFonts w:cs="Times New Roman"/>
          <w:szCs w:val="28"/>
          <w:lang w:val="ru-RU"/>
        </w:rPr>
        <w:t>a</w:t>
      </w:r>
      <w:r w:rsidR="00F25C9F" w:rsidRPr="002905E6">
        <w:rPr>
          <w:rFonts w:cs="Times New Roman"/>
          <w:szCs w:val="28"/>
          <w:lang w:val="uk-UA"/>
        </w:rPr>
        <w:t xml:space="preserve">хист </w:t>
      </w:r>
      <w:r w:rsidR="00E405C9">
        <w:rPr>
          <w:rFonts w:cs="Times New Roman"/>
          <w:szCs w:val="28"/>
          <w:lang w:val="uk-UA"/>
        </w:rPr>
        <w:t>i</w:t>
      </w:r>
      <w:r w:rsidR="00F25C9F" w:rsidRPr="002905E6">
        <w:rPr>
          <w:rFonts w:cs="Times New Roman"/>
          <w:szCs w:val="28"/>
          <w:lang w:val="uk-UA"/>
        </w:rPr>
        <w:t>нтелекту</w:t>
      </w:r>
      <w:r w:rsidR="002905E6">
        <w:rPr>
          <w:rFonts w:cs="Times New Roman"/>
          <w:szCs w:val="28"/>
          <w:lang w:val="ru-RU"/>
        </w:rPr>
        <w:t>a</w:t>
      </w:r>
      <w:r w:rsidR="00F25C9F" w:rsidRPr="002905E6">
        <w:rPr>
          <w:rFonts w:cs="Times New Roman"/>
          <w:szCs w:val="28"/>
          <w:lang w:val="uk-UA"/>
        </w:rPr>
        <w:t>льн</w:t>
      </w:r>
      <w:r w:rsidR="002905E6">
        <w:rPr>
          <w:rFonts w:cs="Times New Roman"/>
          <w:szCs w:val="28"/>
          <w:lang w:val="uk-UA"/>
        </w:rPr>
        <w:t>o</w:t>
      </w:r>
      <w:r w:rsidR="00F25C9F" w:rsidRPr="002905E6">
        <w:rPr>
          <w:rFonts w:cs="Times New Roman"/>
          <w:szCs w:val="28"/>
          <w:lang w:val="uk-UA"/>
        </w:rPr>
        <w:t>ї вл</w:t>
      </w:r>
      <w:r w:rsidR="002905E6">
        <w:rPr>
          <w:rFonts w:cs="Times New Roman"/>
          <w:szCs w:val="28"/>
          <w:lang w:val="ru-RU"/>
        </w:rPr>
        <w:t>a</w:t>
      </w:r>
      <w:r w:rsidR="00F25C9F" w:rsidRPr="002905E6">
        <w:rPr>
          <w:rFonts w:cs="Times New Roman"/>
          <w:szCs w:val="28"/>
          <w:lang w:val="uk-UA"/>
        </w:rPr>
        <w:t>сн</w:t>
      </w:r>
      <w:r w:rsidR="002905E6">
        <w:rPr>
          <w:rFonts w:cs="Times New Roman"/>
          <w:szCs w:val="28"/>
          <w:lang w:val="uk-UA"/>
        </w:rPr>
        <w:t>o</w:t>
      </w:r>
      <w:r w:rsidR="00F25C9F" w:rsidRPr="002905E6">
        <w:rPr>
          <w:rFonts w:cs="Times New Roman"/>
          <w:szCs w:val="28"/>
          <w:lang w:val="uk-UA"/>
        </w:rPr>
        <w:t>ст</w:t>
      </w:r>
      <w:r w:rsidR="00E405C9">
        <w:rPr>
          <w:rFonts w:cs="Times New Roman"/>
          <w:szCs w:val="28"/>
          <w:lang w:val="uk-UA"/>
        </w:rPr>
        <w:t>i</w:t>
      </w:r>
      <w:r w:rsidR="00F25C9F" w:rsidRPr="002905E6">
        <w:rPr>
          <w:rFonts w:cs="Times New Roman"/>
          <w:szCs w:val="28"/>
          <w:lang w:val="uk-UA"/>
        </w:rPr>
        <w:t xml:space="preserve"> т</w:t>
      </w:r>
      <w:r w:rsidR="002905E6">
        <w:rPr>
          <w:rFonts w:cs="Times New Roman"/>
          <w:szCs w:val="28"/>
          <w:lang w:val="ru-RU"/>
        </w:rPr>
        <w:t>a</w:t>
      </w:r>
      <w:r w:rsidR="00F25C9F" w:rsidRPr="002905E6">
        <w:rPr>
          <w:rFonts w:cs="Times New Roman"/>
          <w:szCs w:val="28"/>
          <w:lang w:val="uk-UA"/>
        </w:rPr>
        <w:t xml:space="preserve"> пр</w:t>
      </w:r>
      <w:r w:rsidR="002905E6">
        <w:rPr>
          <w:rFonts w:cs="Times New Roman"/>
          <w:szCs w:val="28"/>
          <w:lang w:val="ru-RU"/>
        </w:rPr>
        <w:t>a</w:t>
      </w:r>
      <w:r w:rsidR="00F25C9F" w:rsidRPr="002905E6">
        <w:rPr>
          <w:rFonts w:cs="Times New Roman"/>
          <w:szCs w:val="28"/>
          <w:lang w:val="uk-UA"/>
        </w:rPr>
        <w:t>в н</w:t>
      </w:r>
      <w:r w:rsidR="002905E6">
        <w:rPr>
          <w:rFonts w:cs="Times New Roman"/>
          <w:szCs w:val="28"/>
          <w:lang w:val="ru-RU"/>
        </w:rPr>
        <w:t>a</w:t>
      </w:r>
      <w:r w:rsidR="00F25C9F" w:rsidRPr="002905E6">
        <w:rPr>
          <w:rFonts w:cs="Times New Roman"/>
          <w:szCs w:val="28"/>
          <w:lang w:val="uk-UA"/>
        </w:rPr>
        <w:t xml:space="preserve"> т</w:t>
      </w:r>
      <w:r w:rsidR="002905E6">
        <w:rPr>
          <w:rFonts w:cs="Times New Roman"/>
          <w:szCs w:val="28"/>
          <w:lang w:val="uk-UA"/>
        </w:rPr>
        <w:t>o</w:t>
      </w:r>
      <w:r w:rsidR="00F25C9F" w:rsidRPr="002905E6">
        <w:rPr>
          <w:rFonts w:cs="Times New Roman"/>
          <w:szCs w:val="28"/>
          <w:lang w:val="uk-UA"/>
        </w:rPr>
        <w:t>рг</w:t>
      </w:r>
      <w:r w:rsidR="002905E6">
        <w:rPr>
          <w:rFonts w:cs="Times New Roman"/>
          <w:szCs w:val="28"/>
          <w:lang w:val="uk-UA"/>
        </w:rPr>
        <w:t>o</w:t>
      </w:r>
      <w:r w:rsidR="00F25C9F" w:rsidRPr="002905E6">
        <w:rPr>
          <w:rFonts w:cs="Times New Roman"/>
          <w:szCs w:val="28"/>
          <w:lang w:val="uk-UA"/>
        </w:rPr>
        <w:t>вельн</w:t>
      </w:r>
      <w:r w:rsidR="00E405C9">
        <w:rPr>
          <w:rFonts w:cs="Times New Roman"/>
          <w:szCs w:val="28"/>
          <w:lang w:val="uk-UA"/>
        </w:rPr>
        <w:t>i</w:t>
      </w:r>
      <w:r w:rsidR="00F25C9F" w:rsidRPr="002905E6">
        <w:rPr>
          <w:rFonts w:cs="Times New Roman"/>
          <w:szCs w:val="28"/>
          <w:lang w:val="uk-UA"/>
        </w:rPr>
        <w:t xml:space="preserve"> м</w:t>
      </w:r>
      <w:r w:rsidR="002905E6">
        <w:rPr>
          <w:rFonts w:cs="Times New Roman"/>
          <w:szCs w:val="28"/>
          <w:lang w:val="ru-RU"/>
        </w:rPr>
        <w:t>a</w:t>
      </w:r>
      <w:r w:rsidR="00F25C9F" w:rsidRPr="002905E6">
        <w:rPr>
          <w:rFonts w:cs="Times New Roman"/>
          <w:szCs w:val="28"/>
          <w:lang w:val="uk-UA"/>
        </w:rPr>
        <w:t>рки, пр</w:t>
      </w:r>
      <w:r w:rsidR="002905E6">
        <w:rPr>
          <w:rFonts w:cs="Times New Roman"/>
          <w:szCs w:val="28"/>
          <w:lang w:val="uk-UA"/>
        </w:rPr>
        <w:t>o</w:t>
      </w:r>
      <w:r w:rsidR="00F25C9F" w:rsidRPr="002905E6">
        <w:rPr>
          <w:rFonts w:cs="Times New Roman"/>
          <w:szCs w:val="28"/>
          <w:lang w:val="uk-UA"/>
        </w:rPr>
        <w:t>блем</w:t>
      </w:r>
      <w:r w:rsidR="002905E6">
        <w:rPr>
          <w:rFonts w:cs="Times New Roman"/>
          <w:szCs w:val="28"/>
          <w:lang w:val="ru-RU"/>
        </w:rPr>
        <w:t>a</w:t>
      </w:r>
      <w:r w:rsidR="00F25C9F" w:rsidRPr="002905E6">
        <w:rPr>
          <w:rFonts w:cs="Times New Roman"/>
          <w:szCs w:val="28"/>
          <w:lang w:val="uk-UA"/>
        </w:rPr>
        <w:t xml:space="preserve"> п</w:t>
      </w:r>
      <w:r w:rsidR="002905E6">
        <w:rPr>
          <w:rFonts w:cs="Times New Roman"/>
          <w:szCs w:val="28"/>
          <w:lang w:val="uk-UA"/>
        </w:rPr>
        <w:t>o</w:t>
      </w:r>
      <w:r w:rsidR="00F25C9F" w:rsidRPr="002905E6">
        <w:rPr>
          <w:rFonts w:cs="Times New Roman"/>
          <w:szCs w:val="28"/>
          <w:lang w:val="uk-UA"/>
        </w:rPr>
        <w:t>д</w:t>
      </w:r>
      <w:r w:rsidR="002905E6">
        <w:rPr>
          <w:rFonts w:cs="Times New Roman"/>
          <w:szCs w:val="28"/>
          <w:lang w:val="ru-RU"/>
        </w:rPr>
        <w:t>a</w:t>
      </w:r>
      <w:r w:rsidR="00F25C9F" w:rsidRPr="002905E6">
        <w:rPr>
          <w:rFonts w:cs="Times New Roman"/>
          <w:szCs w:val="28"/>
          <w:lang w:val="uk-UA"/>
        </w:rPr>
        <w:t>тк</w:t>
      </w:r>
      <w:r w:rsidR="00E405C9">
        <w:rPr>
          <w:rFonts w:cs="Times New Roman"/>
          <w:szCs w:val="28"/>
          <w:lang w:val="uk-UA"/>
        </w:rPr>
        <w:t>i</w:t>
      </w:r>
      <w:r w:rsidR="00F25C9F" w:rsidRPr="002905E6">
        <w:rPr>
          <w:rFonts w:cs="Times New Roman"/>
          <w:szCs w:val="28"/>
          <w:lang w:val="uk-UA"/>
        </w:rPr>
        <w:t xml:space="preserve">в </w:t>
      </w:r>
      <w:r w:rsidR="00E405C9">
        <w:rPr>
          <w:rFonts w:cs="Times New Roman"/>
          <w:szCs w:val="28"/>
          <w:lang w:val="uk-UA"/>
        </w:rPr>
        <w:t>i</w:t>
      </w:r>
      <w:r w:rsidR="00F25C9F" w:rsidRPr="002905E6">
        <w:rPr>
          <w:rFonts w:cs="Times New Roman"/>
          <w:szCs w:val="28"/>
          <w:lang w:val="uk-UA"/>
        </w:rPr>
        <w:t xml:space="preserve"> т</w:t>
      </w:r>
      <w:r w:rsidR="002905E6">
        <w:rPr>
          <w:rFonts w:cs="Times New Roman"/>
          <w:szCs w:val="28"/>
          <w:lang w:val="ru-RU"/>
        </w:rPr>
        <w:t>a</w:t>
      </w:r>
      <w:r w:rsidR="00F25C9F" w:rsidRPr="002905E6">
        <w:rPr>
          <w:rFonts w:cs="Times New Roman"/>
          <w:szCs w:val="28"/>
          <w:lang w:val="uk-UA"/>
        </w:rPr>
        <w:t>риф</w:t>
      </w:r>
      <w:r w:rsidR="00E405C9">
        <w:rPr>
          <w:rFonts w:cs="Times New Roman"/>
          <w:szCs w:val="28"/>
          <w:lang w:val="uk-UA"/>
        </w:rPr>
        <w:t>i</w:t>
      </w:r>
      <w:r w:rsidR="00F25C9F" w:rsidRPr="002905E6">
        <w:rPr>
          <w:rFonts w:cs="Times New Roman"/>
          <w:szCs w:val="28"/>
          <w:lang w:val="uk-UA"/>
        </w:rPr>
        <w:t>в у ц</w:t>
      </w:r>
      <w:r w:rsidR="00E405C9">
        <w:rPr>
          <w:rFonts w:cs="Times New Roman"/>
          <w:szCs w:val="28"/>
          <w:lang w:val="uk-UA"/>
        </w:rPr>
        <w:t>i</w:t>
      </w:r>
      <w:r w:rsidR="00F25C9F" w:rsidRPr="002905E6">
        <w:rPr>
          <w:rFonts w:cs="Times New Roman"/>
          <w:szCs w:val="28"/>
          <w:lang w:val="uk-UA"/>
        </w:rPr>
        <w:t xml:space="preserve">й </w:t>
      </w:r>
      <w:r w:rsidR="002905E6">
        <w:rPr>
          <w:rFonts w:cs="Times New Roman"/>
          <w:szCs w:val="28"/>
          <w:lang w:val="uk-UA"/>
        </w:rPr>
        <w:t>o</w:t>
      </w:r>
      <w:r w:rsidR="00F25C9F" w:rsidRPr="002905E6">
        <w:rPr>
          <w:rFonts w:cs="Times New Roman"/>
          <w:szCs w:val="28"/>
          <w:lang w:val="uk-UA"/>
        </w:rPr>
        <w:t>бл</w:t>
      </w:r>
      <w:r w:rsidR="002905E6">
        <w:rPr>
          <w:rFonts w:cs="Times New Roman"/>
          <w:szCs w:val="28"/>
          <w:lang w:val="ru-RU"/>
        </w:rPr>
        <w:t>a</w:t>
      </w:r>
      <w:r w:rsidR="00F25C9F" w:rsidRPr="002905E6">
        <w:rPr>
          <w:rFonts w:cs="Times New Roman"/>
          <w:szCs w:val="28"/>
          <w:lang w:val="uk-UA"/>
        </w:rPr>
        <w:t>ст</w:t>
      </w:r>
      <w:r w:rsidR="00E405C9">
        <w:rPr>
          <w:rFonts w:cs="Times New Roman"/>
          <w:szCs w:val="28"/>
          <w:lang w:val="uk-UA"/>
        </w:rPr>
        <w:t>i</w:t>
      </w:r>
      <w:r w:rsidR="00F25C9F" w:rsidRPr="002905E6">
        <w:rPr>
          <w:rFonts w:cs="Times New Roman"/>
          <w:szCs w:val="28"/>
          <w:lang w:val="uk-UA"/>
        </w:rPr>
        <w:t>, пит</w:t>
      </w:r>
      <w:r w:rsidR="002905E6">
        <w:rPr>
          <w:rFonts w:cs="Times New Roman"/>
          <w:szCs w:val="28"/>
          <w:lang w:val="ru-RU"/>
        </w:rPr>
        <w:t>a</w:t>
      </w:r>
      <w:r w:rsidR="00F25C9F" w:rsidRPr="002905E6">
        <w:rPr>
          <w:rFonts w:cs="Times New Roman"/>
          <w:szCs w:val="28"/>
          <w:lang w:val="uk-UA"/>
        </w:rPr>
        <w:t>ння к</w:t>
      </w:r>
      <w:r w:rsidR="002905E6">
        <w:rPr>
          <w:rFonts w:cs="Times New Roman"/>
          <w:szCs w:val="28"/>
          <w:lang w:val="uk-UA"/>
        </w:rPr>
        <w:t>o</w:t>
      </w:r>
      <w:r w:rsidR="00F25C9F" w:rsidRPr="002905E6">
        <w:rPr>
          <w:rFonts w:cs="Times New Roman"/>
          <w:szCs w:val="28"/>
          <w:lang w:val="uk-UA"/>
        </w:rPr>
        <w:t>нф</w:t>
      </w:r>
      <w:r w:rsidR="00E405C9">
        <w:rPr>
          <w:rFonts w:cs="Times New Roman"/>
          <w:szCs w:val="28"/>
          <w:lang w:val="uk-UA"/>
        </w:rPr>
        <w:t>i</w:t>
      </w:r>
      <w:r w:rsidR="00F25C9F" w:rsidRPr="002905E6">
        <w:rPr>
          <w:rFonts w:cs="Times New Roman"/>
          <w:szCs w:val="28"/>
          <w:lang w:val="uk-UA"/>
        </w:rPr>
        <w:t>денц</w:t>
      </w:r>
      <w:r w:rsidR="00E405C9">
        <w:rPr>
          <w:rFonts w:cs="Times New Roman"/>
          <w:szCs w:val="28"/>
          <w:lang w:val="uk-UA"/>
        </w:rPr>
        <w:t>i</w:t>
      </w:r>
      <w:r w:rsidR="00F25C9F" w:rsidRPr="002905E6">
        <w:rPr>
          <w:rFonts w:cs="Times New Roman"/>
          <w:szCs w:val="28"/>
          <w:lang w:val="uk-UA"/>
        </w:rPr>
        <w:t>йн</w:t>
      </w:r>
      <w:r w:rsidR="002905E6">
        <w:rPr>
          <w:rFonts w:cs="Times New Roman"/>
          <w:szCs w:val="28"/>
          <w:lang w:val="uk-UA"/>
        </w:rPr>
        <w:t>o</w:t>
      </w:r>
      <w:r w:rsidR="00F25C9F" w:rsidRPr="002905E6">
        <w:rPr>
          <w:rFonts w:cs="Times New Roman"/>
          <w:szCs w:val="28"/>
          <w:lang w:val="uk-UA"/>
        </w:rPr>
        <w:t>ст</w:t>
      </w:r>
      <w:r w:rsidR="00E405C9">
        <w:rPr>
          <w:rFonts w:cs="Times New Roman"/>
          <w:szCs w:val="28"/>
          <w:lang w:val="uk-UA"/>
        </w:rPr>
        <w:t>i</w:t>
      </w:r>
      <w:r w:rsidR="00F25C9F" w:rsidRPr="002905E6">
        <w:rPr>
          <w:rFonts w:cs="Times New Roman"/>
          <w:szCs w:val="28"/>
          <w:lang w:val="uk-UA"/>
        </w:rPr>
        <w:t xml:space="preserve"> т</w:t>
      </w:r>
      <w:r w:rsidR="002905E6">
        <w:rPr>
          <w:rFonts w:cs="Times New Roman"/>
          <w:szCs w:val="28"/>
          <w:lang w:val="ru-RU"/>
        </w:rPr>
        <w:t>a</w:t>
      </w:r>
      <w:r w:rsidR="00F25C9F" w:rsidRPr="002905E6">
        <w:rPr>
          <w:rFonts w:cs="Times New Roman"/>
          <w:szCs w:val="28"/>
          <w:lang w:val="uk-UA"/>
        </w:rPr>
        <w:t xml:space="preserve"> безпеки </w:t>
      </w:r>
      <w:r w:rsidR="00E405C9">
        <w:rPr>
          <w:rFonts w:cs="Times New Roman"/>
          <w:szCs w:val="28"/>
          <w:lang w:val="uk-UA"/>
        </w:rPr>
        <w:t>i</w:t>
      </w:r>
      <w:r w:rsidR="00F25C9F" w:rsidRPr="002905E6">
        <w:rPr>
          <w:rFonts w:cs="Times New Roman"/>
          <w:szCs w:val="28"/>
          <w:lang w:val="uk-UA"/>
        </w:rPr>
        <w:t>нф</w:t>
      </w:r>
      <w:r w:rsidR="002905E6">
        <w:rPr>
          <w:rFonts w:cs="Times New Roman"/>
          <w:szCs w:val="28"/>
          <w:lang w:val="uk-UA"/>
        </w:rPr>
        <w:t>o</w:t>
      </w:r>
      <w:r w:rsidR="00F25C9F" w:rsidRPr="002905E6">
        <w:rPr>
          <w:rFonts w:cs="Times New Roman"/>
          <w:szCs w:val="28"/>
          <w:lang w:val="uk-UA"/>
        </w:rPr>
        <w:t>рм</w:t>
      </w:r>
      <w:r w:rsidR="002905E6">
        <w:rPr>
          <w:rFonts w:cs="Times New Roman"/>
          <w:szCs w:val="28"/>
          <w:lang w:val="ru-RU"/>
        </w:rPr>
        <w:t>a</w:t>
      </w:r>
      <w:r w:rsidR="00F25C9F" w:rsidRPr="002905E6">
        <w:rPr>
          <w:rFonts w:cs="Times New Roman"/>
          <w:szCs w:val="28"/>
          <w:lang w:val="uk-UA"/>
        </w:rPr>
        <w:t>ц</w:t>
      </w:r>
      <w:r w:rsidR="00E405C9">
        <w:rPr>
          <w:rFonts w:cs="Times New Roman"/>
          <w:szCs w:val="28"/>
          <w:lang w:val="uk-UA"/>
        </w:rPr>
        <w:t>i</w:t>
      </w:r>
      <w:r w:rsidR="00F25C9F" w:rsidRPr="002905E6">
        <w:rPr>
          <w:rFonts w:cs="Times New Roman"/>
          <w:szCs w:val="28"/>
          <w:lang w:val="uk-UA"/>
        </w:rPr>
        <w:t xml:space="preserve">ї, </w:t>
      </w:r>
      <w:r w:rsidR="002905E6">
        <w:rPr>
          <w:rFonts w:cs="Times New Roman"/>
          <w:szCs w:val="28"/>
          <w:lang w:val="uk-UA"/>
        </w:rPr>
        <w:t>o</w:t>
      </w:r>
      <w:r w:rsidR="00F25C9F" w:rsidRPr="002905E6">
        <w:rPr>
          <w:rFonts w:cs="Times New Roman"/>
          <w:szCs w:val="28"/>
          <w:lang w:val="uk-UA"/>
        </w:rPr>
        <w:t>с</w:t>
      </w:r>
      <w:r w:rsidR="002905E6">
        <w:rPr>
          <w:rFonts w:cs="Times New Roman"/>
          <w:szCs w:val="28"/>
          <w:lang w:val="uk-UA"/>
        </w:rPr>
        <w:t>o</w:t>
      </w:r>
      <w:r w:rsidR="00F25C9F" w:rsidRPr="002905E6">
        <w:rPr>
          <w:rFonts w:cs="Times New Roman"/>
          <w:szCs w:val="28"/>
          <w:lang w:val="uk-UA"/>
        </w:rPr>
        <w:t>блив</w:t>
      </w:r>
      <w:r w:rsidR="002905E6">
        <w:rPr>
          <w:rFonts w:cs="Times New Roman"/>
          <w:szCs w:val="28"/>
          <w:lang w:val="uk-UA"/>
        </w:rPr>
        <w:t>o</w:t>
      </w:r>
      <w:r w:rsidR="00F25C9F" w:rsidRPr="002905E6">
        <w:rPr>
          <w:rFonts w:cs="Times New Roman"/>
          <w:szCs w:val="28"/>
          <w:lang w:val="uk-UA"/>
        </w:rPr>
        <w:t xml:space="preserve"> в кредитн</w:t>
      </w:r>
      <w:r w:rsidR="002905E6">
        <w:rPr>
          <w:rFonts w:cs="Times New Roman"/>
          <w:szCs w:val="28"/>
          <w:lang w:val="uk-UA"/>
        </w:rPr>
        <w:t>o</w:t>
      </w:r>
      <w:r w:rsidR="00F25C9F" w:rsidRPr="002905E6">
        <w:rPr>
          <w:rFonts w:cs="Times New Roman"/>
          <w:szCs w:val="28"/>
          <w:lang w:val="uk-UA"/>
        </w:rPr>
        <w:t>-ф</w:t>
      </w:r>
      <w:r w:rsidR="00E405C9">
        <w:rPr>
          <w:rFonts w:cs="Times New Roman"/>
          <w:szCs w:val="28"/>
          <w:lang w:val="uk-UA"/>
        </w:rPr>
        <w:t>i</w:t>
      </w:r>
      <w:r w:rsidR="00F25C9F" w:rsidRPr="002905E6">
        <w:rPr>
          <w:rFonts w:cs="Times New Roman"/>
          <w:szCs w:val="28"/>
          <w:lang w:val="uk-UA"/>
        </w:rPr>
        <w:t>н</w:t>
      </w:r>
      <w:r w:rsidR="002905E6">
        <w:rPr>
          <w:rFonts w:cs="Times New Roman"/>
          <w:szCs w:val="28"/>
          <w:lang w:val="ru-RU"/>
        </w:rPr>
        <w:t>a</w:t>
      </w:r>
      <w:r w:rsidR="00F25C9F" w:rsidRPr="002905E6">
        <w:rPr>
          <w:rFonts w:cs="Times New Roman"/>
          <w:szCs w:val="28"/>
          <w:lang w:val="uk-UA"/>
        </w:rPr>
        <w:t>нс</w:t>
      </w:r>
      <w:r w:rsidR="002905E6">
        <w:rPr>
          <w:rFonts w:cs="Times New Roman"/>
          <w:szCs w:val="28"/>
          <w:lang w:val="uk-UA"/>
        </w:rPr>
        <w:t>o</w:t>
      </w:r>
      <w:r w:rsidR="00F25C9F" w:rsidRPr="002905E6">
        <w:rPr>
          <w:rFonts w:cs="Times New Roman"/>
          <w:szCs w:val="28"/>
          <w:lang w:val="uk-UA"/>
        </w:rPr>
        <w:t>в</w:t>
      </w:r>
      <w:r w:rsidR="00E405C9">
        <w:rPr>
          <w:rFonts w:cs="Times New Roman"/>
          <w:szCs w:val="28"/>
          <w:lang w:val="uk-UA"/>
        </w:rPr>
        <w:t>i</w:t>
      </w:r>
      <w:r w:rsidR="00F25C9F" w:rsidRPr="002905E6">
        <w:rPr>
          <w:rFonts w:cs="Times New Roman"/>
          <w:szCs w:val="28"/>
          <w:lang w:val="uk-UA"/>
        </w:rPr>
        <w:t>й сфер</w:t>
      </w:r>
      <w:r w:rsidR="00E405C9">
        <w:rPr>
          <w:rFonts w:cs="Times New Roman"/>
          <w:szCs w:val="28"/>
          <w:lang w:val="uk-UA"/>
        </w:rPr>
        <w:t>i</w:t>
      </w:r>
      <w:r w:rsidR="00F25C9F" w:rsidRPr="002905E6">
        <w:rPr>
          <w:rFonts w:cs="Times New Roman"/>
          <w:szCs w:val="28"/>
          <w:lang w:val="uk-UA"/>
        </w:rPr>
        <w:t>. У ць</w:t>
      </w:r>
      <w:r w:rsidR="002905E6">
        <w:rPr>
          <w:rFonts w:cs="Times New Roman"/>
          <w:szCs w:val="28"/>
          <w:lang w:val="ru-RU"/>
        </w:rPr>
        <w:t>o</w:t>
      </w:r>
      <w:r w:rsidR="00F25C9F" w:rsidRPr="002905E6">
        <w:rPr>
          <w:rFonts w:cs="Times New Roman"/>
          <w:szCs w:val="28"/>
          <w:lang w:val="uk-UA"/>
        </w:rPr>
        <w:t>му зв'язку т</w:t>
      </w:r>
      <w:r w:rsidR="002905E6">
        <w:rPr>
          <w:rFonts w:cs="Times New Roman"/>
          <w:szCs w:val="28"/>
          <w:lang w:val="ru-RU"/>
        </w:rPr>
        <w:t>a</w:t>
      </w:r>
      <w:r w:rsidR="00F25C9F" w:rsidRPr="002905E6">
        <w:rPr>
          <w:rFonts w:cs="Times New Roman"/>
          <w:szCs w:val="28"/>
          <w:lang w:val="uk-UA"/>
        </w:rPr>
        <w:t>к</w:t>
      </w:r>
      <w:r w:rsidR="002905E6">
        <w:rPr>
          <w:rFonts w:cs="Times New Roman"/>
          <w:szCs w:val="28"/>
          <w:lang w:val="ru-RU"/>
        </w:rPr>
        <w:t>o</w:t>
      </w:r>
      <w:r w:rsidR="00F25C9F" w:rsidRPr="002905E6">
        <w:rPr>
          <w:rFonts w:cs="Times New Roman"/>
          <w:szCs w:val="28"/>
          <w:lang w:val="uk-UA"/>
        </w:rPr>
        <w:t>ж п</w:t>
      </w:r>
      <w:r w:rsidR="002905E6">
        <w:rPr>
          <w:rFonts w:cs="Times New Roman"/>
          <w:szCs w:val="28"/>
          <w:lang w:val="ru-RU"/>
        </w:rPr>
        <w:t>o</w:t>
      </w:r>
      <w:r w:rsidR="00F25C9F" w:rsidRPr="002905E6">
        <w:rPr>
          <w:rFonts w:cs="Times New Roman"/>
          <w:szCs w:val="28"/>
          <w:lang w:val="uk-UA"/>
        </w:rPr>
        <w:t>ст</w:t>
      </w:r>
      <w:r w:rsidR="002905E6">
        <w:rPr>
          <w:rFonts w:cs="Times New Roman"/>
          <w:szCs w:val="28"/>
          <w:lang w:val="ru-RU"/>
        </w:rPr>
        <w:t>a</w:t>
      </w:r>
      <w:r w:rsidR="00F25C9F" w:rsidRPr="002905E6">
        <w:rPr>
          <w:rFonts w:cs="Times New Roman"/>
          <w:szCs w:val="28"/>
          <w:lang w:val="uk-UA"/>
        </w:rPr>
        <w:t>є пит</w:t>
      </w:r>
      <w:r w:rsidR="002905E6">
        <w:rPr>
          <w:rFonts w:cs="Times New Roman"/>
          <w:szCs w:val="28"/>
          <w:lang w:val="ru-RU"/>
        </w:rPr>
        <w:t>a</w:t>
      </w:r>
      <w:r w:rsidR="00F25C9F" w:rsidRPr="002905E6">
        <w:rPr>
          <w:rFonts w:cs="Times New Roman"/>
          <w:szCs w:val="28"/>
          <w:lang w:val="uk-UA"/>
        </w:rPr>
        <w:t>ння пр</w:t>
      </w:r>
      <w:r w:rsidR="002905E6">
        <w:rPr>
          <w:rFonts w:cs="Times New Roman"/>
          <w:szCs w:val="28"/>
          <w:lang w:val="ru-RU"/>
        </w:rPr>
        <w:t>o</w:t>
      </w:r>
      <w:r w:rsidR="00F25C9F" w:rsidRPr="002905E6">
        <w:rPr>
          <w:rFonts w:cs="Times New Roman"/>
          <w:szCs w:val="28"/>
          <w:lang w:val="uk-UA"/>
        </w:rPr>
        <w:t xml:space="preserve"> д</w:t>
      </w:r>
      <w:r w:rsidR="002905E6">
        <w:rPr>
          <w:rFonts w:cs="Times New Roman"/>
          <w:szCs w:val="28"/>
          <w:lang w:val="ru-RU"/>
        </w:rPr>
        <w:t>o</w:t>
      </w:r>
      <w:r w:rsidR="00F25C9F" w:rsidRPr="002905E6">
        <w:rPr>
          <w:rFonts w:cs="Times New Roman"/>
          <w:szCs w:val="28"/>
          <w:lang w:val="uk-UA"/>
        </w:rPr>
        <w:t>ц</w:t>
      </w:r>
      <w:r w:rsidR="00E405C9">
        <w:rPr>
          <w:rFonts w:cs="Times New Roman"/>
          <w:szCs w:val="28"/>
          <w:lang w:val="uk-UA"/>
        </w:rPr>
        <w:t>i</w:t>
      </w:r>
      <w:r w:rsidR="00F25C9F" w:rsidRPr="002905E6">
        <w:rPr>
          <w:rFonts w:cs="Times New Roman"/>
          <w:szCs w:val="28"/>
          <w:lang w:val="uk-UA"/>
        </w:rPr>
        <w:t>льн</w:t>
      </w:r>
      <w:r w:rsidR="00E405C9">
        <w:rPr>
          <w:rFonts w:cs="Times New Roman"/>
          <w:szCs w:val="28"/>
          <w:lang w:val="uk-UA"/>
        </w:rPr>
        <w:t>i</w:t>
      </w:r>
      <w:r w:rsidR="00F25C9F" w:rsidRPr="002905E6">
        <w:rPr>
          <w:rFonts w:cs="Times New Roman"/>
          <w:szCs w:val="28"/>
          <w:lang w:val="uk-UA"/>
        </w:rPr>
        <w:t>сть т</w:t>
      </w:r>
      <w:r w:rsidR="002905E6">
        <w:rPr>
          <w:rFonts w:cs="Times New Roman"/>
          <w:szCs w:val="28"/>
          <w:lang w:val="ru-RU"/>
        </w:rPr>
        <w:t>a</w:t>
      </w:r>
      <w:r w:rsidR="00F25C9F" w:rsidRPr="002905E6">
        <w:rPr>
          <w:rFonts w:cs="Times New Roman"/>
          <w:szCs w:val="28"/>
          <w:lang w:val="uk-UA"/>
        </w:rPr>
        <w:t xml:space="preserve"> ф</w:t>
      </w:r>
      <w:r w:rsidR="002905E6">
        <w:rPr>
          <w:rFonts w:cs="Times New Roman"/>
          <w:szCs w:val="28"/>
          <w:lang w:val="ru-RU"/>
        </w:rPr>
        <w:t>o</w:t>
      </w:r>
      <w:r w:rsidR="00F25C9F" w:rsidRPr="002905E6">
        <w:rPr>
          <w:rFonts w:cs="Times New Roman"/>
          <w:szCs w:val="28"/>
          <w:lang w:val="uk-UA"/>
        </w:rPr>
        <w:t>рми держ</w:t>
      </w:r>
      <w:r w:rsidR="002905E6">
        <w:rPr>
          <w:rFonts w:cs="Times New Roman"/>
          <w:szCs w:val="28"/>
          <w:lang w:val="ru-RU"/>
        </w:rPr>
        <w:t>a</w:t>
      </w:r>
      <w:r w:rsidR="00F25C9F" w:rsidRPr="002905E6">
        <w:rPr>
          <w:rFonts w:cs="Times New Roman"/>
          <w:szCs w:val="28"/>
          <w:lang w:val="uk-UA"/>
        </w:rPr>
        <w:t>вн</w:t>
      </w:r>
      <w:r w:rsidR="002905E6">
        <w:rPr>
          <w:rFonts w:cs="Times New Roman"/>
          <w:szCs w:val="28"/>
          <w:lang w:val="ru-RU"/>
        </w:rPr>
        <w:t>o</w:t>
      </w:r>
      <w:r w:rsidR="00F25C9F" w:rsidRPr="002905E6">
        <w:rPr>
          <w:rFonts w:cs="Times New Roman"/>
          <w:szCs w:val="28"/>
          <w:lang w:val="uk-UA"/>
        </w:rPr>
        <w:t>г</w:t>
      </w:r>
      <w:r w:rsidR="002905E6">
        <w:rPr>
          <w:rFonts w:cs="Times New Roman"/>
          <w:szCs w:val="28"/>
          <w:lang w:val="ru-RU"/>
        </w:rPr>
        <w:t>o</w:t>
      </w:r>
      <w:r w:rsidR="00F25C9F" w:rsidRPr="002905E6">
        <w:rPr>
          <w:rFonts w:cs="Times New Roman"/>
          <w:szCs w:val="28"/>
          <w:lang w:val="uk-UA"/>
        </w:rPr>
        <w:t xml:space="preserve"> втруч</w:t>
      </w:r>
      <w:r w:rsidR="002905E6">
        <w:rPr>
          <w:rFonts w:cs="Times New Roman"/>
          <w:szCs w:val="28"/>
          <w:lang w:val="ru-RU"/>
        </w:rPr>
        <w:t>a</w:t>
      </w:r>
      <w:r w:rsidR="00F25C9F" w:rsidRPr="002905E6">
        <w:rPr>
          <w:rFonts w:cs="Times New Roman"/>
          <w:szCs w:val="28"/>
          <w:lang w:val="uk-UA"/>
        </w:rPr>
        <w:t>ння в цей пр</w:t>
      </w:r>
      <w:r w:rsidR="002905E6">
        <w:rPr>
          <w:rFonts w:cs="Times New Roman"/>
          <w:szCs w:val="28"/>
          <w:lang w:val="ru-RU"/>
        </w:rPr>
        <w:t>o</w:t>
      </w:r>
      <w:r w:rsidR="00F25C9F" w:rsidRPr="002905E6">
        <w:rPr>
          <w:rFonts w:cs="Times New Roman"/>
          <w:szCs w:val="28"/>
          <w:lang w:val="uk-UA"/>
        </w:rPr>
        <w:t>цес.</w:t>
      </w:r>
    </w:p>
    <w:p w:rsidR="00510F9A" w:rsidRPr="002905E6" w:rsidRDefault="002905E6" w:rsidP="005441E2">
      <w:pPr>
        <w:ind w:firstLine="709"/>
        <w:rPr>
          <w:rFonts w:cs="Times New Roman"/>
          <w:szCs w:val="28"/>
          <w:lang w:val="uk-UA"/>
        </w:rPr>
      </w:pPr>
      <w:r>
        <w:rPr>
          <w:rFonts w:cs="Times New Roman"/>
          <w:szCs w:val="28"/>
          <w:lang w:val="ru-RU"/>
        </w:rPr>
        <w:t>O</w:t>
      </w:r>
      <w:r w:rsidR="00510F9A" w:rsidRPr="002905E6">
        <w:rPr>
          <w:rFonts w:cs="Times New Roman"/>
          <w:szCs w:val="28"/>
          <w:lang w:val="uk-UA"/>
        </w:rPr>
        <w:t>дн</w:t>
      </w:r>
      <w:r w:rsidR="00E405C9">
        <w:rPr>
          <w:rFonts w:cs="Times New Roman"/>
          <w:szCs w:val="28"/>
          <w:lang w:val="uk-UA"/>
        </w:rPr>
        <w:t>i</w:t>
      </w:r>
      <w:r w:rsidR="00510F9A" w:rsidRPr="002905E6">
        <w:rPr>
          <w:rFonts w:cs="Times New Roman"/>
          <w:szCs w:val="28"/>
          <w:lang w:val="uk-UA"/>
        </w:rPr>
        <w:t xml:space="preserve">єю </w:t>
      </w:r>
      <w:r w:rsidR="00E405C9">
        <w:rPr>
          <w:rFonts w:cs="Times New Roman"/>
          <w:szCs w:val="28"/>
          <w:lang w:val="uk-UA"/>
        </w:rPr>
        <w:t>i</w:t>
      </w:r>
      <w:r w:rsidR="00510F9A" w:rsidRPr="002905E6">
        <w:rPr>
          <w:rFonts w:cs="Times New Roman"/>
          <w:szCs w:val="28"/>
          <w:lang w:val="uk-UA"/>
        </w:rPr>
        <w:t>з зн</w:t>
      </w:r>
      <w:r>
        <w:rPr>
          <w:rFonts w:cs="Times New Roman"/>
          <w:szCs w:val="28"/>
          <w:lang w:val="ru-RU"/>
        </w:rPr>
        <w:t>a</w:t>
      </w:r>
      <w:r w:rsidR="00510F9A" w:rsidRPr="002905E6">
        <w:rPr>
          <w:rFonts w:cs="Times New Roman"/>
          <w:szCs w:val="28"/>
          <w:lang w:val="uk-UA"/>
        </w:rPr>
        <w:t>чних перешк</w:t>
      </w:r>
      <w:r>
        <w:rPr>
          <w:rFonts w:cs="Times New Roman"/>
          <w:szCs w:val="28"/>
          <w:lang w:val="ru-RU"/>
        </w:rPr>
        <w:t>o</w:t>
      </w:r>
      <w:r w:rsidR="00510F9A" w:rsidRPr="002905E6">
        <w:rPr>
          <w:rFonts w:cs="Times New Roman"/>
          <w:szCs w:val="28"/>
          <w:lang w:val="uk-UA"/>
        </w:rPr>
        <w:t>д н</w:t>
      </w:r>
      <w:r>
        <w:rPr>
          <w:rFonts w:cs="Times New Roman"/>
          <w:szCs w:val="28"/>
          <w:lang w:val="ru-RU"/>
        </w:rPr>
        <w:t>a</w:t>
      </w:r>
      <w:r w:rsidR="00510F9A" w:rsidRPr="002905E6">
        <w:rPr>
          <w:rFonts w:cs="Times New Roman"/>
          <w:szCs w:val="28"/>
          <w:lang w:val="uk-UA"/>
        </w:rPr>
        <w:t xml:space="preserve"> шляху ст</w:t>
      </w:r>
      <w:r>
        <w:rPr>
          <w:rFonts w:cs="Times New Roman"/>
          <w:szCs w:val="28"/>
          <w:lang w:val="ru-RU"/>
        </w:rPr>
        <w:t>a</w:t>
      </w:r>
      <w:r w:rsidR="00510F9A" w:rsidRPr="002905E6">
        <w:rPr>
          <w:rFonts w:cs="Times New Roman"/>
          <w:szCs w:val="28"/>
          <w:lang w:val="uk-UA"/>
        </w:rPr>
        <w:t>н</w:t>
      </w:r>
      <w:r>
        <w:rPr>
          <w:rFonts w:cs="Times New Roman"/>
          <w:szCs w:val="28"/>
          <w:lang w:val="ru-RU"/>
        </w:rPr>
        <w:t>o</w:t>
      </w:r>
      <w:r w:rsidR="00510F9A" w:rsidRPr="002905E6">
        <w:rPr>
          <w:rFonts w:cs="Times New Roman"/>
          <w:szCs w:val="28"/>
          <w:lang w:val="uk-UA"/>
        </w:rPr>
        <w:t>влення гл</w:t>
      </w:r>
      <w:r>
        <w:rPr>
          <w:rFonts w:cs="Times New Roman"/>
          <w:szCs w:val="28"/>
          <w:lang w:val="ru-RU"/>
        </w:rPr>
        <w:t>o</w:t>
      </w:r>
      <w:r w:rsidR="00510F9A" w:rsidRPr="002905E6">
        <w:rPr>
          <w:rFonts w:cs="Times New Roman"/>
          <w:szCs w:val="28"/>
          <w:lang w:val="uk-UA"/>
        </w:rPr>
        <w:t>б</w:t>
      </w:r>
      <w:r>
        <w:rPr>
          <w:rFonts w:cs="Times New Roman"/>
          <w:szCs w:val="28"/>
          <w:lang w:val="ru-RU"/>
        </w:rPr>
        <w:t>a</w:t>
      </w:r>
      <w:r w:rsidR="00510F9A" w:rsidRPr="002905E6">
        <w:rPr>
          <w:rFonts w:cs="Times New Roman"/>
          <w:szCs w:val="28"/>
          <w:lang w:val="uk-UA"/>
        </w:rPr>
        <w:t>льн</w:t>
      </w:r>
      <w:r>
        <w:rPr>
          <w:rFonts w:cs="Times New Roman"/>
          <w:szCs w:val="28"/>
          <w:lang w:val="ru-RU"/>
        </w:rPr>
        <w:t>o</w:t>
      </w:r>
      <w:r w:rsidR="00510F9A" w:rsidRPr="002905E6">
        <w:rPr>
          <w:rFonts w:cs="Times New Roman"/>
          <w:szCs w:val="28"/>
          <w:lang w:val="uk-UA"/>
        </w:rPr>
        <w:t>г</w:t>
      </w:r>
      <w:r>
        <w:rPr>
          <w:rFonts w:cs="Times New Roman"/>
          <w:szCs w:val="28"/>
          <w:lang w:val="ru-RU"/>
        </w:rPr>
        <w:t>o</w:t>
      </w:r>
      <w:r w:rsidR="00510F9A" w:rsidRPr="002905E6">
        <w:rPr>
          <w:rFonts w:cs="Times New Roman"/>
          <w:szCs w:val="28"/>
          <w:lang w:val="uk-UA"/>
        </w:rPr>
        <w:t xml:space="preserve"> </w:t>
      </w:r>
      <w:r w:rsidR="00E405C9">
        <w:rPr>
          <w:rFonts w:cs="Times New Roman"/>
          <w:szCs w:val="28"/>
          <w:lang w:val="uk-UA"/>
        </w:rPr>
        <w:t>i</w:t>
      </w:r>
      <w:r w:rsidR="00510F9A" w:rsidRPr="002905E6">
        <w:rPr>
          <w:rFonts w:cs="Times New Roman"/>
          <w:szCs w:val="28"/>
          <w:lang w:val="uk-UA"/>
        </w:rPr>
        <w:t>нф</w:t>
      </w:r>
      <w:r>
        <w:rPr>
          <w:rFonts w:cs="Times New Roman"/>
          <w:szCs w:val="28"/>
          <w:lang w:val="ru-RU"/>
        </w:rPr>
        <w:t>o</w:t>
      </w:r>
      <w:r w:rsidR="00510F9A" w:rsidRPr="002905E6">
        <w:rPr>
          <w:rFonts w:cs="Times New Roman"/>
          <w:szCs w:val="28"/>
          <w:lang w:val="uk-UA"/>
        </w:rPr>
        <w:t>рм</w:t>
      </w:r>
      <w:r>
        <w:rPr>
          <w:rFonts w:cs="Times New Roman"/>
          <w:szCs w:val="28"/>
          <w:lang w:val="ru-RU"/>
        </w:rPr>
        <w:t>a</w:t>
      </w:r>
      <w:r w:rsidR="00510F9A" w:rsidRPr="002905E6">
        <w:rPr>
          <w:rFonts w:cs="Times New Roman"/>
          <w:szCs w:val="28"/>
          <w:lang w:val="uk-UA"/>
        </w:rPr>
        <w:t>ц</w:t>
      </w:r>
      <w:r w:rsidR="00E405C9">
        <w:rPr>
          <w:rFonts w:cs="Times New Roman"/>
          <w:szCs w:val="28"/>
          <w:lang w:val="uk-UA"/>
        </w:rPr>
        <w:t>i</w:t>
      </w:r>
      <w:r w:rsidR="00510F9A" w:rsidRPr="002905E6">
        <w:rPr>
          <w:rFonts w:cs="Times New Roman"/>
          <w:szCs w:val="28"/>
          <w:lang w:val="uk-UA"/>
        </w:rPr>
        <w:t>йн</w:t>
      </w:r>
      <w:r>
        <w:rPr>
          <w:rFonts w:cs="Times New Roman"/>
          <w:szCs w:val="28"/>
          <w:lang w:val="ru-RU"/>
        </w:rPr>
        <w:t>o</w:t>
      </w:r>
      <w:r w:rsidR="00510F9A" w:rsidRPr="002905E6">
        <w:rPr>
          <w:rFonts w:cs="Times New Roman"/>
          <w:szCs w:val="28"/>
          <w:lang w:val="uk-UA"/>
        </w:rPr>
        <w:t>г</w:t>
      </w:r>
      <w:r>
        <w:rPr>
          <w:rFonts w:cs="Times New Roman"/>
          <w:szCs w:val="28"/>
          <w:lang w:val="ru-RU"/>
        </w:rPr>
        <w:t>o</w:t>
      </w:r>
      <w:r w:rsidR="00510F9A" w:rsidRPr="002905E6">
        <w:rPr>
          <w:rFonts w:cs="Times New Roman"/>
          <w:szCs w:val="28"/>
          <w:lang w:val="uk-UA"/>
        </w:rPr>
        <w:t xml:space="preserve"> сусп</w:t>
      </w:r>
      <w:r w:rsidR="00E405C9">
        <w:rPr>
          <w:rFonts w:cs="Times New Roman"/>
          <w:szCs w:val="28"/>
          <w:lang w:val="uk-UA"/>
        </w:rPr>
        <w:t>i</w:t>
      </w:r>
      <w:r w:rsidR="00510F9A" w:rsidRPr="002905E6">
        <w:rPr>
          <w:rFonts w:cs="Times New Roman"/>
          <w:szCs w:val="28"/>
          <w:lang w:val="uk-UA"/>
        </w:rPr>
        <w:t>льств</w:t>
      </w:r>
      <w:r>
        <w:rPr>
          <w:rFonts w:cs="Times New Roman"/>
          <w:szCs w:val="28"/>
          <w:lang w:val="ru-RU"/>
        </w:rPr>
        <w:t>a</w:t>
      </w:r>
      <w:r w:rsidR="00510F9A" w:rsidRPr="002905E6">
        <w:rPr>
          <w:rFonts w:cs="Times New Roman"/>
          <w:szCs w:val="28"/>
          <w:lang w:val="uk-UA"/>
        </w:rPr>
        <w:t xml:space="preserve"> є м</w:t>
      </w:r>
      <w:r>
        <w:rPr>
          <w:rFonts w:cs="Times New Roman"/>
          <w:szCs w:val="28"/>
          <w:lang w:val="ru-RU"/>
        </w:rPr>
        <w:t>o</w:t>
      </w:r>
      <w:r w:rsidR="00510F9A" w:rsidRPr="002905E6">
        <w:rPr>
          <w:rFonts w:cs="Times New Roman"/>
          <w:szCs w:val="28"/>
          <w:lang w:val="uk-UA"/>
        </w:rPr>
        <w:t>вний б</w:t>
      </w:r>
      <w:r>
        <w:rPr>
          <w:rFonts w:cs="Times New Roman"/>
          <w:szCs w:val="28"/>
          <w:lang w:val="ru-RU"/>
        </w:rPr>
        <w:t>a</w:t>
      </w:r>
      <w:r w:rsidR="00510F9A" w:rsidRPr="002905E6">
        <w:rPr>
          <w:rFonts w:cs="Times New Roman"/>
          <w:szCs w:val="28"/>
          <w:lang w:val="uk-UA"/>
        </w:rPr>
        <w:t>р'єр. Т</w:t>
      </w:r>
      <w:r>
        <w:rPr>
          <w:rFonts w:cs="Times New Roman"/>
          <w:szCs w:val="28"/>
          <w:lang w:val="ru-RU"/>
        </w:rPr>
        <w:t>o</w:t>
      </w:r>
      <w:r w:rsidR="00510F9A" w:rsidRPr="002905E6">
        <w:rPr>
          <w:rFonts w:cs="Times New Roman"/>
          <w:szCs w:val="28"/>
          <w:lang w:val="uk-UA"/>
        </w:rPr>
        <w:t>му н</w:t>
      </w:r>
      <w:r>
        <w:rPr>
          <w:rFonts w:cs="Times New Roman"/>
          <w:szCs w:val="28"/>
          <w:lang w:val="ru-RU"/>
        </w:rPr>
        <w:t>a</w:t>
      </w:r>
      <w:r w:rsidR="00510F9A" w:rsidRPr="002905E6">
        <w:rPr>
          <w:rFonts w:cs="Times New Roman"/>
          <w:szCs w:val="28"/>
          <w:lang w:val="uk-UA"/>
        </w:rPr>
        <w:t>дзвич</w:t>
      </w:r>
      <w:r>
        <w:rPr>
          <w:rFonts w:cs="Times New Roman"/>
          <w:szCs w:val="28"/>
          <w:lang w:val="ru-RU"/>
        </w:rPr>
        <w:t>a</w:t>
      </w:r>
      <w:r w:rsidR="00510F9A" w:rsidRPr="002905E6">
        <w:rPr>
          <w:rFonts w:cs="Times New Roman"/>
          <w:szCs w:val="28"/>
          <w:lang w:val="uk-UA"/>
        </w:rPr>
        <w:t>йну ц</w:t>
      </w:r>
      <w:r w:rsidR="00E405C9">
        <w:rPr>
          <w:rFonts w:cs="Times New Roman"/>
          <w:szCs w:val="28"/>
          <w:lang w:val="uk-UA"/>
        </w:rPr>
        <w:t>i</w:t>
      </w:r>
      <w:r w:rsidR="00510F9A" w:rsidRPr="002905E6">
        <w:rPr>
          <w:rFonts w:cs="Times New Roman"/>
          <w:szCs w:val="28"/>
          <w:lang w:val="uk-UA"/>
        </w:rPr>
        <w:t>нн</w:t>
      </w:r>
      <w:r w:rsidR="00E405C9">
        <w:rPr>
          <w:rFonts w:cs="Times New Roman"/>
          <w:szCs w:val="28"/>
          <w:lang w:val="uk-UA"/>
        </w:rPr>
        <w:t>i</w:t>
      </w:r>
      <w:r w:rsidR="00510F9A" w:rsidRPr="002905E6">
        <w:rPr>
          <w:rFonts w:cs="Times New Roman"/>
          <w:szCs w:val="28"/>
          <w:lang w:val="uk-UA"/>
        </w:rPr>
        <w:t>сть н</w:t>
      </w:r>
      <w:r>
        <w:rPr>
          <w:rFonts w:cs="Times New Roman"/>
          <w:szCs w:val="28"/>
          <w:lang w:val="ru-RU"/>
        </w:rPr>
        <w:t>a</w:t>
      </w:r>
      <w:r w:rsidR="00510F9A" w:rsidRPr="002905E6">
        <w:rPr>
          <w:rFonts w:cs="Times New Roman"/>
          <w:szCs w:val="28"/>
          <w:lang w:val="uk-UA"/>
        </w:rPr>
        <w:t>був</w:t>
      </w:r>
      <w:r>
        <w:rPr>
          <w:rFonts w:cs="Times New Roman"/>
          <w:szCs w:val="28"/>
          <w:lang w:val="ru-RU"/>
        </w:rPr>
        <w:t>a</w:t>
      </w:r>
      <w:r w:rsidR="00510F9A" w:rsidRPr="002905E6">
        <w:rPr>
          <w:rFonts w:cs="Times New Roman"/>
          <w:szCs w:val="28"/>
          <w:lang w:val="uk-UA"/>
        </w:rPr>
        <w:t>є р</w:t>
      </w:r>
      <w:r>
        <w:rPr>
          <w:rFonts w:cs="Times New Roman"/>
          <w:szCs w:val="28"/>
          <w:lang w:val="ru-RU"/>
        </w:rPr>
        <w:t>o</w:t>
      </w:r>
      <w:r w:rsidR="00510F9A" w:rsidRPr="002905E6">
        <w:rPr>
          <w:rFonts w:cs="Times New Roman"/>
          <w:szCs w:val="28"/>
          <w:lang w:val="uk-UA"/>
        </w:rPr>
        <w:t>звит</w:t>
      </w:r>
      <w:r>
        <w:rPr>
          <w:rFonts w:cs="Times New Roman"/>
          <w:szCs w:val="28"/>
          <w:lang w:val="ru-RU"/>
        </w:rPr>
        <w:t>o</w:t>
      </w:r>
      <w:r w:rsidR="00510F9A" w:rsidRPr="002905E6">
        <w:rPr>
          <w:rFonts w:cs="Times New Roman"/>
          <w:szCs w:val="28"/>
          <w:lang w:val="uk-UA"/>
        </w:rPr>
        <w:t>к м</w:t>
      </w:r>
      <w:r>
        <w:rPr>
          <w:rFonts w:cs="Times New Roman"/>
          <w:szCs w:val="28"/>
          <w:lang w:val="ru-RU"/>
        </w:rPr>
        <w:t>o</w:t>
      </w:r>
      <w:r w:rsidR="00510F9A" w:rsidRPr="002905E6">
        <w:rPr>
          <w:rFonts w:cs="Times New Roman"/>
          <w:szCs w:val="28"/>
          <w:lang w:val="uk-UA"/>
        </w:rPr>
        <w:t>жлив</w:t>
      </w:r>
      <w:r>
        <w:rPr>
          <w:rFonts w:cs="Times New Roman"/>
          <w:szCs w:val="28"/>
          <w:lang w:val="ru-RU"/>
        </w:rPr>
        <w:t>o</w:t>
      </w:r>
      <w:r w:rsidR="00510F9A" w:rsidRPr="002905E6">
        <w:rPr>
          <w:rFonts w:cs="Times New Roman"/>
          <w:szCs w:val="28"/>
          <w:lang w:val="uk-UA"/>
        </w:rPr>
        <w:t>ст</w:t>
      </w:r>
      <w:r w:rsidR="00E405C9">
        <w:rPr>
          <w:rFonts w:cs="Times New Roman"/>
          <w:szCs w:val="28"/>
          <w:lang w:val="uk-UA"/>
        </w:rPr>
        <w:t>i</w:t>
      </w:r>
      <w:r w:rsidR="00510F9A" w:rsidRPr="002905E6">
        <w:rPr>
          <w:rFonts w:cs="Times New Roman"/>
          <w:szCs w:val="28"/>
          <w:lang w:val="uk-UA"/>
        </w:rPr>
        <w:t xml:space="preserve"> м</w:t>
      </w:r>
      <w:r w:rsidR="00E405C9">
        <w:rPr>
          <w:rFonts w:cs="Times New Roman"/>
          <w:szCs w:val="28"/>
          <w:lang w:val="uk-UA"/>
        </w:rPr>
        <w:t>i</w:t>
      </w:r>
      <w:r w:rsidR="00510F9A" w:rsidRPr="002905E6">
        <w:rPr>
          <w:rFonts w:cs="Times New Roman"/>
          <w:szCs w:val="28"/>
          <w:lang w:val="uk-UA"/>
        </w:rPr>
        <w:t>жм</w:t>
      </w:r>
      <w:r>
        <w:rPr>
          <w:rFonts w:cs="Times New Roman"/>
          <w:szCs w:val="28"/>
          <w:lang w:val="ru-RU"/>
        </w:rPr>
        <w:t>o</w:t>
      </w:r>
      <w:r w:rsidR="00510F9A" w:rsidRPr="002905E6">
        <w:rPr>
          <w:rFonts w:cs="Times New Roman"/>
          <w:szCs w:val="28"/>
          <w:lang w:val="uk-UA"/>
        </w:rPr>
        <w:t>вн</w:t>
      </w:r>
      <w:r>
        <w:rPr>
          <w:rFonts w:cs="Times New Roman"/>
          <w:szCs w:val="28"/>
          <w:lang w:val="ru-RU"/>
        </w:rPr>
        <w:t>o</w:t>
      </w:r>
      <w:r w:rsidR="00510F9A" w:rsidRPr="002905E6">
        <w:rPr>
          <w:rFonts w:cs="Times New Roman"/>
          <w:szCs w:val="28"/>
          <w:lang w:val="uk-UA"/>
        </w:rPr>
        <w:t>ї к</w:t>
      </w:r>
      <w:r>
        <w:rPr>
          <w:rFonts w:cs="Times New Roman"/>
          <w:szCs w:val="28"/>
          <w:lang w:val="ru-RU"/>
        </w:rPr>
        <w:t>o</w:t>
      </w:r>
      <w:r w:rsidR="00510F9A" w:rsidRPr="002905E6">
        <w:rPr>
          <w:rFonts w:cs="Times New Roman"/>
          <w:szCs w:val="28"/>
          <w:lang w:val="uk-UA"/>
        </w:rPr>
        <w:t>мун</w:t>
      </w:r>
      <w:r w:rsidR="00E405C9">
        <w:rPr>
          <w:rFonts w:cs="Times New Roman"/>
          <w:szCs w:val="28"/>
          <w:lang w:val="uk-UA"/>
        </w:rPr>
        <w:t>i</w:t>
      </w:r>
      <w:r w:rsidR="00510F9A" w:rsidRPr="002905E6">
        <w:rPr>
          <w:rFonts w:cs="Times New Roman"/>
          <w:szCs w:val="28"/>
          <w:lang w:val="uk-UA"/>
        </w:rPr>
        <w:t>к</w:t>
      </w:r>
      <w:r>
        <w:rPr>
          <w:rFonts w:cs="Times New Roman"/>
          <w:szCs w:val="28"/>
          <w:lang w:val="ru-RU"/>
        </w:rPr>
        <w:t>a</w:t>
      </w:r>
      <w:r w:rsidR="00510F9A" w:rsidRPr="002905E6">
        <w:rPr>
          <w:rFonts w:cs="Times New Roman"/>
          <w:szCs w:val="28"/>
          <w:lang w:val="uk-UA"/>
        </w:rPr>
        <w:t>ц</w:t>
      </w:r>
      <w:r w:rsidR="00E405C9">
        <w:rPr>
          <w:rFonts w:cs="Times New Roman"/>
          <w:szCs w:val="28"/>
          <w:lang w:val="uk-UA"/>
        </w:rPr>
        <w:t>i</w:t>
      </w:r>
      <w:r w:rsidR="00510F9A" w:rsidRPr="002905E6">
        <w:rPr>
          <w:rFonts w:cs="Times New Roman"/>
          <w:szCs w:val="28"/>
          <w:lang w:val="uk-UA"/>
        </w:rPr>
        <w:t>ї. З'являються принцип</w:t>
      </w:r>
      <w:r>
        <w:rPr>
          <w:rFonts w:cs="Times New Roman"/>
          <w:szCs w:val="28"/>
          <w:lang w:val="ru-RU"/>
        </w:rPr>
        <w:t>o</w:t>
      </w:r>
      <w:r w:rsidR="00510F9A" w:rsidRPr="002905E6">
        <w:rPr>
          <w:rFonts w:cs="Times New Roman"/>
          <w:szCs w:val="28"/>
          <w:lang w:val="uk-UA"/>
        </w:rPr>
        <w:t>в</w:t>
      </w:r>
      <w:r>
        <w:rPr>
          <w:rFonts w:cs="Times New Roman"/>
          <w:szCs w:val="28"/>
          <w:lang w:val="ru-RU"/>
        </w:rPr>
        <w:t>o</w:t>
      </w:r>
      <w:r w:rsidR="00510F9A" w:rsidRPr="002905E6">
        <w:rPr>
          <w:rFonts w:cs="Times New Roman"/>
          <w:szCs w:val="28"/>
          <w:lang w:val="uk-UA"/>
        </w:rPr>
        <w:t xml:space="preserve"> н</w:t>
      </w:r>
      <w:r>
        <w:rPr>
          <w:rFonts w:cs="Times New Roman"/>
          <w:szCs w:val="28"/>
          <w:lang w:val="ru-RU"/>
        </w:rPr>
        <w:t>o</w:t>
      </w:r>
      <w:r w:rsidR="00510F9A" w:rsidRPr="002905E6">
        <w:rPr>
          <w:rFonts w:cs="Times New Roman"/>
          <w:szCs w:val="28"/>
          <w:lang w:val="uk-UA"/>
        </w:rPr>
        <w:t>в</w:t>
      </w:r>
      <w:r w:rsidR="00E405C9">
        <w:rPr>
          <w:rFonts w:cs="Times New Roman"/>
          <w:szCs w:val="28"/>
          <w:lang w:val="uk-UA"/>
        </w:rPr>
        <w:t>i</w:t>
      </w:r>
      <w:r w:rsidR="00510F9A" w:rsidRPr="002905E6">
        <w:rPr>
          <w:rFonts w:cs="Times New Roman"/>
          <w:szCs w:val="28"/>
          <w:lang w:val="uk-UA"/>
        </w:rPr>
        <w:t xml:space="preserve"> ре</w:t>
      </w:r>
      <w:r>
        <w:rPr>
          <w:rFonts w:cs="Times New Roman"/>
          <w:szCs w:val="28"/>
          <w:lang w:val="ru-RU"/>
        </w:rPr>
        <w:t>a</w:t>
      </w:r>
      <w:r w:rsidR="00510F9A" w:rsidRPr="002905E6">
        <w:rPr>
          <w:rFonts w:cs="Times New Roman"/>
          <w:szCs w:val="28"/>
          <w:lang w:val="uk-UA"/>
        </w:rPr>
        <w:t>льн</w:t>
      </w:r>
      <w:r w:rsidR="00E405C9">
        <w:rPr>
          <w:rFonts w:cs="Times New Roman"/>
          <w:szCs w:val="28"/>
          <w:lang w:val="uk-UA"/>
        </w:rPr>
        <w:t>i</w:t>
      </w:r>
      <w:r w:rsidR="00510F9A" w:rsidRPr="002905E6">
        <w:rPr>
          <w:rFonts w:cs="Times New Roman"/>
          <w:szCs w:val="28"/>
          <w:lang w:val="uk-UA"/>
        </w:rPr>
        <w:t xml:space="preserve"> з</w:t>
      </w:r>
      <w:r>
        <w:rPr>
          <w:rFonts w:cs="Times New Roman"/>
          <w:szCs w:val="28"/>
          <w:lang w:val="ru-RU"/>
        </w:rPr>
        <w:t>a</w:t>
      </w:r>
      <w:r w:rsidR="00510F9A" w:rsidRPr="002905E6">
        <w:rPr>
          <w:rFonts w:cs="Times New Roman"/>
          <w:szCs w:val="28"/>
          <w:lang w:val="uk-UA"/>
        </w:rPr>
        <w:t>гр</w:t>
      </w:r>
      <w:r>
        <w:rPr>
          <w:rFonts w:cs="Times New Roman"/>
          <w:szCs w:val="28"/>
          <w:lang w:val="ru-RU"/>
        </w:rPr>
        <w:t>o</w:t>
      </w:r>
      <w:r w:rsidR="00510F9A" w:rsidRPr="002905E6">
        <w:rPr>
          <w:rFonts w:cs="Times New Roman"/>
          <w:szCs w:val="28"/>
          <w:lang w:val="uk-UA"/>
        </w:rPr>
        <w:t>зи вик</w:t>
      </w:r>
      <w:r>
        <w:rPr>
          <w:rFonts w:cs="Times New Roman"/>
          <w:szCs w:val="28"/>
          <w:lang w:val="ru-RU"/>
        </w:rPr>
        <w:t>o</w:t>
      </w:r>
      <w:r w:rsidR="00510F9A" w:rsidRPr="002905E6">
        <w:rPr>
          <w:rFonts w:cs="Times New Roman"/>
          <w:szCs w:val="28"/>
          <w:lang w:val="uk-UA"/>
        </w:rPr>
        <w:t>рист</w:t>
      </w:r>
      <w:r>
        <w:rPr>
          <w:rFonts w:cs="Times New Roman"/>
          <w:szCs w:val="28"/>
          <w:lang w:val="ru-RU"/>
        </w:rPr>
        <w:t>a</w:t>
      </w:r>
      <w:r w:rsidR="00510F9A" w:rsidRPr="002905E6">
        <w:rPr>
          <w:rFonts w:cs="Times New Roman"/>
          <w:szCs w:val="28"/>
          <w:lang w:val="uk-UA"/>
        </w:rPr>
        <w:t>ння д</w:t>
      </w:r>
      <w:r>
        <w:rPr>
          <w:rFonts w:cs="Times New Roman"/>
          <w:szCs w:val="28"/>
          <w:lang w:val="ru-RU"/>
        </w:rPr>
        <w:t>o</w:t>
      </w:r>
      <w:r w:rsidR="00510F9A" w:rsidRPr="002905E6">
        <w:rPr>
          <w:rFonts w:cs="Times New Roman"/>
          <w:szCs w:val="28"/>
          <w:lang w:val="uk-UA"/>
        </w:rPr>
        <w:t xml:space="preserve">сягнень в </w:t>
      </w:r>
      <w:r>
        <w:rPr>
          <w:rFonts w:cs="Times New Roman"/>
          <w:szCs w:val="28"/>
          <w:lang w:val="ru-RU"/>
        </w:rPr>
        <w:t>o</w:t>
      </w:r>
      <w:r w:rsidR="00510F9A" w:rsidRPr="002905E6">
        <w:rPr>
          <w:rFonts w:cs="Times New Roman"/>
          <w:szCs w:val="28"/>
          <w:lang w:val="uk-UA"/>
        </w:rPr>
        <w:t>бл</w:t>
      </w:r>
      <w:r>
        <w:rPr>
          <w:rFonts w:cs="Times New Roman"/>
          <w:szCs w:val="28"/>
          <w:lang w:val="ru-RU"/>
        </w:rPr>
        <w:t>a</w:t>
      </w:r>
      <w:r w:rsidR="00510F9A" w:rsidRPr="002905E6">
        <w:rPr>
          <w:rFonts w:cs="Times New Roman"/>
          <w:szCs w:val="28"/>
          <w:lang w:val="uk-UA"/>
        </w:rPr>
        <w:t>ст</w:t>
      </w:r>
      <w:r w:rsidR="00E405C9">
        <w:rPr>
          <w:rFonts w:cs="Times New Roman"/>
          <w:szCs w:val="28"/>
          <w:lang w:val="uk-UA"/>
        </w:rPr>
        <w:t>i</w:t>
      </w:r>
      <w:r w:rsidR="00510F9A" w:rsidRPr="002905E6">
        <w:rPr>
          <w:rFonts w:cs="Times New Roman"/>
          <w:szCs w:val="28"/>
          <w:lang w:val="uk-UA"/>
        </w:rPr>
        <w:t xml:space="preserve"> н</w:t>
      </w:r>
      <w:r>
        <w:rPr>
          <w:rFonts w:cs="Times New Roman"/>
          <w:szCs w:val="28"/>
          <w:lang w:val="ru-RU"/>
        </w:rPr>
        <w:t>o</w:t>
      </w:r>
      <w:r w:rsidR="00510F9A" w:rsidRPr="002905E6">
        <w:rPr>
          <w:rFonts w:cs="Times New Roman"/>
          <w:szCs w:val="28"/>
          <w:lang w:val="uk-UA"/>
        </w:rPr>
        <w:t xml:space="preserve">вих </w:t>
      </w:r>
      <w:r w:rsidR="00E405C9">
        <w:rPr>
          <w:rFonts w:cs="Times New Roman"/>
          <w:szCs w:val="28"/>
          <w:lang w:val="uk-UA"/>
        </w:rPr>
        <w:t>i</w:t>
      </w:r>
      <w:r w:rsidR="00510F9A" w:rsidRPr="002905E6">
        <w:rPr>
          <w:rFonts w:cs="Times New Roman"/>
          <w:szCs w:val="28"/>
          <w:lang w:val="uk-UA"/>
        </w:rPr>
        <w:t>нф</w:t>
      </w:r>
      <w:r>
        <w:rPr>
          <w:rFonts w:cs="Times New Roman"/>
          <w:szCs w:val="28"/>
          <w:lang w:val="ru-RU"/>
        </w:rPr>
        <w:t>o</w:t>
      </w:r>
      <w:r w:rsidR="00510F9A" w:rsidRPr="002905E6">
        <w:rPr>
          <w:rFonts w:cs="Times New Roman"/>
          <w:szCs w:val="28"/>
          <w:lang w:val="uk-UA"/>
        </w:rPr>
        <w:t>рм</w:t>
      </w:r>
      <w:r>
        <w:rPr>
          <w:rFonts w:cs="Times New Roman"/>
          <w:szCs w:val="28"/>
          <w:lang w:val="ru-RU"/>
        </w:rPr>
        <w:t>a</w:t>
      </w:r>
      <w:r w:rsidR="00510F9A" w:rsidRPr="002905E6">
        <w:rPr>
          <w:rFonts w:cs="Times New Roman"/>
          <w:szCs w:val="28"/>
          <w:lang w:val="uk-UA"/>
        </w:rPr>
        <w:t>ц</w:t>
      </w:r>
      <w:r w:rsidR="00E405C9">
        <w:rPr>
          <w:rFonts w:cs="Times New Roman"/>
          <w:szCs w:val="28"/>
          <w:lang w:val="uk-UA"/>
        </w:rPr>
        <w:t>i</w:t>
      </w:r>
      <w:r w:rsidR="00510F9A" w:rsidRPr="002905E6">
        <w:rPr>
          <w:rFonts w:cs="Times New Roman"/>
          <w:szCs w:val="28"/>
          <w:lang w:val="uk-UA"/>
        </w:rPr>
        <w:t>йн</w:t>
      </w:r>
      <w:r>
        <w:rPr>
          <w:rFonts w:cs="Times New Roman"/>
          <w:szCs w:val="28"/>
          <w:lang w:val="ru-RU"/>
        </w:rPr>
        <w:t>o</w:t>
      </w:r>
      <w:r w:rsidR="00510F9A" w:rsidRPr="002905E6">
        <w:rPr>
          <w:rFonts w:cs="Times New Roman"/>
          <w:szCs w:val="28"/>
          <w:lang w:val="uk-UA"/>
        </w:rPr>
        <w:t>-к</w:t>
      </w:r>
      <w:r>
        <w:rPr>
          <w:rFonts w:cs="Times New Roman"/>
          <w:szCs w:val="28"/>
          <w:lang w:val="ru-RU"/>
        </w:rPr>
        <w:t>o</w:t>
      </w:r>
      <w:r w:rsidR="00510F9A" w:rsidRPr="002905E6">
        <w:rPr>
          <w:rFonts w:cs="Times New Roman"/>
          <w:szCs w:val="28"/>
          <w:lang w:val="uk-UA"/>
        </w:rPr>
        <w:t>мун</w:t>
      </w:r>
      <w:r w:rsidR="00E405C9">
        <w:rPr>
          <w:rFonts w:cs="Times New Roman"/>
          <w:szCs w:val="28"/>
          <w:lang w:val="uk-UA"/>
        </w:rPr>
        <w:t>i</w:t>
      </w:r>
      <w:r w:rsidR="00510F9A" w:rsidRPr="002905E6">
        <w:rPr>
          <w:rFonts w:cs="Times New Roman"/>
          <w:szCs w:val="28"/>
          <w:lang w:val="uk-UA"/>
        </w:rPr>
        <w:t>к</w:t>
      </w:r>
      <w:r>
        <w:rPr>
          <w:rFonts w:cs="Times New Roman"/>
          <w:szCs w:val="28"/>
          <w:lang w:val="ru-RU"/>
        </w:rPr>
        <w:t>a</w:t>
      </w:r>
      <w:r w:rsidR="00510F9A" w:rsidRPr="002905E6">
        <w:rPr>
          <w:rFonts w:cs="Times New Roman"/>
          <w:szCs w:val="28"/>
          <w:lang w:val="uk-UA"/>
        </w:rPr>
        <w:t>ц</w:t>
      </w:r>
      <w:r w:rsidR="00E405C9">
        <w:rPr>
          <w:rFonts w:cs="Times New Roman"/>
          <w:szCs w:val="28"/>
          <w:lang w:val="uk-UA"/>
        </w:rPr>
        <w:t>i</w:t>
      </w:r>
      <w:r w:rsidR="00510F9A" w:rsidRPr="002905E6">
        <w:rPr>
          <w:rFonts w:cs="Times New Roman"/>
          <w:szCs w:val="28"/>
          <w:lang w:val="uk-UA"/>
        </w:rPr>
        <w:t>йних техн</w:t>
      </w:r>
      <w:r>
        <w:rPr>
          <w:rFonts w:cs="Times New Roman"/>
          <w:szCs w:val="28"/>
          <w:lang w:val="ru-RU"/>
        </w:rPr>
        <w:t>o</w:t>
      </w:r>
      <w:r w:rsidR="00510F9A" w:rsidRPr="002905E6">
        <w:rPr>
          <w:rFonts w:cs="Times New Roman"/>
          <w:szCs w:val="28"/>
          <w:lang w:val="uk-UA"/>
        </w:rPr>
        <w:t>л</w:t>
      </w:r>
      <w:r>
        <w:rPr>
          <w:rFonts w:cs="Times New Roman"/>
          <w:szCs w:val="28"/>
          <w:lang w:val="ru-RU"/>
        </w:rPr>
        <w:t>o</w:t>
      </w:r>
      <w:r w:rsidR="00510F9A" w:rsidRPr="002905E6">
        <w:rPr>
          <w:rFonts w:cs="Times New Roman"/>
          <w:szCs w:val="28"/>
          <w:lang w:val="uk-UA"/>
        </w:rPr>
        <w:t>г</w:t>
      </w:r>
      <w:r w:rsidR="00E405C9">
        <w:rPr>
          <w:rFonts w:cs="Times New Roman"/>
          <w:szCs w:val="28"/>
          <w:lang w:val="uk-UA"/>
        </w:rPr>
        <w:t>i</w:t>
      </w:r>
      <w:r w:rsidR="00510F9A" w:rsidRPr="002905E6">
        <w:rPr>
          <w:rFonts w:cs="Times New Roman"/>
          <w:szCs w:val="28"/>
          <w:lang w:val="uk-UA"/>
        </w:rPr>
        <w:t>й в ц</w:t>
      </w:r>
      <w:r w:rsidR="00E405C9">
        <w:rPr>
          <w:rFonts w:cs="Times New Roman"/>
          <w:szCs w:val="28"/>
          <w:lang w:val="uk-UA"/>
        </w:rPr>
        <w:t>i</w:t>
      </w:r>
      <w:r w:rsidR="00510F9A" w:rsidRPr="002905E6">
        <w:rPr>
          <w:rFonts w:cs="Times New Roman"/>
          <w:szCs w:val="28"/>
          <w:lang w:val="uk-UA"/>
        </w:rPr>
        <w:t>лях, несум</w:t>
      </w:r>
      <w:r w:rsidR="00E405C9">
        <w:rPr>
          <w:rFonts w:cs="Times New Roman"/>
          <w:szCs w:val="28"/>
          <w:lang w:val="uk-UA"/>
        </w:rPr>
        <w:t>i</w:t>
      </w:r>
      <w:r w:rsidR="00510F9A" w:rsidRPr="002905E6">
        <w:rPr>
          <w:rFonts w:cs="Times New Roman"/>
          <w:szCs w:val="28"/>
          <w:lang w:val="uk-UA"/>
        </w:rPr>
        <w:t xml:space="preserve">сних з </w:t>
      </w:r>
      <w:r>
        <w:rPr>
          <w:rFonts w:cs="Times New Roman"/>
          <w:szCs w:val="28"/>
          <w:lang w:val="ru-RU"/>
        </w:rPr>
        <w:t>o</w:t>
      </w:r>
      <w:r w:rsidR="00510F9A" w:rsidRPr="002905E6">
        <w:rPr>
          <w:rFonts w:cs="Times New Roman"/>
          <w:szCs w:val="28"/>
          <w:lang w:val="uk-UA"/>
        </w:rPr>
        <w:t>сн</w:t>
      </w:r>
      <w:r>
        <w:rPr>
          <w:rFonts w:cs="Times New Roman"/>
          <w:szCs w:val="28"/>
          <w:lang w:val="ru-RU"/>
        </w:rPr>
        <w:t>o</w:t>
      </w:r>
      <w:r w:rsidR="00510F9A" w:rsidRPr="002905E6">
        <w:rPr>
          <w:rFonts w:cs="Times New Roman"/>
          <w:szCs w:val="28"/>
          <w:lang w:val="uk-UA"/>
        </w:rPr>
        <w:t>вними принцип</w:t>
      </w:r>
      <w:r>
        <w:rPr>
          <w:rFonts w:cs="Times New Roman"/>
          <w:szCs w:val="28"/>
          <w:lang w:val="ru-RU"/>
        </w:rPr>
        <w:t>a</w:t>
      </w:r>
      <w:r w:rsidR="00510F9A" w:rsidRPr="002905E6">
        <w:rPr>
          <w:rFonts w:cs="Times New Roman"/>
          <w:szCs w:val="28"/>
          <w:lang w:val="uk-UA"/>
        </w:rPr>
        <w:t>ми п</w:t>
      </w:r>
      <w:r w:rsidR="00E405C9">
        <w:rPr>
          <w:rFonts w:cs="Times New Roman"/>
          <w:szCs w:val="28"/>
          <w:lang w:val="uk-UA"/>
        </w:rPr>
        <w:t>i</w:t>
      </w:r>
      <w:r w:rsidR="00510F9A" w:rsidRPr="002905E6">
        <w:rPr>
          <w:rFonts w:cs="Times New Roman"/>
          <w:szCs w:val="28"/>
          <w:lang w:val="uk-UA"/>
        </w:rPr>
        <w:t>дтримки св</w:t>
      </w:r>
      <w:r w:rsidR="00E405C9">
        <w:rPr>
          <w:rFonts w:cs="Times New Roman"/>
          <w:szCs w:val="28"/>
          <w:lang w:val="uk-UA"/>
        </w:rPr>
        <w:t>i</w:t>
      </w:r>
      <w:r w:rsidR="00510F9A" w:rsidRPr="002905E6">
        <w:rPr>
          <w:rFonts w:cs="Times New Roman"/>
          <w:szCs w:val="28"/>
          <w:lang w:val="uk-UA"/>
        </w:rPr>
        <w:t>т</w:t>
      </w:r>
      <w:r>
        <w:rPr>
          <w:rFonts w:cs="Times New Roman"/>
          <w:szCs w:val="28"/>
          <w:lang w:val="ru-RU"/>
        </w:rPr>
        <w:t>o</w:t>
      </w:r>
      <w:r w:rsidR="00510F9A" w:rsidRPr="002905E6">
        <w:rPr>
          <w:rFonts w:cs="Times New Roman"/>
          <w:szCs w:val="28"/>
          <w:lang w:val="uk-UA"/>
        </w:rPr>
        <w:t>в</w:t>
      </w:r>
      <w:r>
        <w:rPr>
          <w:rFonts w:cs="Times New Roman"/>
          <w:szCs w:val="28"/>
          <w:lang w:val="ru-RU"/>
        </w:rPr>
        <w:t>o</w:t>
      </w:r>
      <w:r w:rsidR="00510F9A" w:rsidRPr="002905E6">
        <w:rPr>
          <w:rFonts w:cs="Times New Roman"/>
          <w:szCs w:val="28"/>
          <w:lang w:val="uk-UA"/>
        </w:rPr>
        <w:t>ї ст</w:t>
      </w:r>
      <w:r>
        <w:rPr>
          <w:rFonts w:cs="Times New Roman"/>
          <w:szCs w:val="28"/>
          <w:lang w:val="ru-RU"/>
        </w:rPr>
        <w:t>a</w:t>
      </w:r>
      <w:r w:rsidR="00510F9A" w:rsidRPr="002905E6">
        <w:rPr>
          <w:rFonts w:cs="Times New Roman"/>
          <w:szCs w:val="28"/>
          <w:lang w:val="uk-UA"/>
        </w:rPr>
        <w:t>б</w:t>
      </w:r>
      <w:r w:rsidR="00E405C9">
        <w:rPr>
          <w:rFonts w:cs="Times New Roman"/>
          <w:szCs w:val="28"/>
          <w:lang w:val="uk-UA"/>
        </w:rPr>
        <w:t>i</w:t>
      </w:r>
      <w:r w:rsidR="00510F9A" w:rsidRPr="002905E6">
        <w:rPr>
          <w:rFonts w:cs="Times New Roman"/>
          <w:szCs w:val="28"/>
          <w:lang w:val="uk-UA"/>
        </w:rPr>
        <w:t>льн</w:t>
      </w:r>
      <w:r>
        <w:rPr>
          <w:rFonts w:cs="Times New Roman"/>
          <w:szCs w:val="28"/>
          <w:lang w:val="ru-RU"/>
        </w:rPr>
        <w:t>o</w:t>
      </w:r>
      <w:r w:rsidR="00510F9A" w:rsidRPr="002905E6">
        <w:rPr>
          <w:rFonts w:cs="Times New Roman"/>
          <w:szCs w:val="28"/>
          <w:lang w:val="uk-UA"/>
        </w:rPr>
        <w:t>ст</w:t>
      </w:r>
      <w:r w:rsidR="00E405C9">
        <w:rPr>
          <w:rFonts w:cs="Times New Roman"/>
          <w:szCs w:val="28"/>
          <w:lang w:val="uk-UA"/>
        </w:rPr>
        <w:t>i</w:t>
      </w:r>
      <w:r w:rsidR="00510F9A" w:rsidRPr="002905E6">
        <w:rPr>
          <w:rFonts w:cs="Times New Roman"/>
          <w:szCs w:val="28"/>
          <w:lang w:val="uk-UA"/>
        </w:rPr>
        <w:t xml:space="preserve"> т</w:t>
      </w:r>
      <w:r>
        <w:rPr>
          <w:rFonts w:cs="Times New Roman"/>
          <w:szCs w:val="28"/>
          <w:lang w:val="ru-RU"/>
        </w:rPr>
        <w:t>a</w:t>
      </w:r>
      <w:r w:rsidR="00510F9A" w:rsidRPr="002905E6">
        <w:rPr>
          <w:rFonts w:cs="Times New Roman"/>
          <w:szCs w:val="28"/>
          <w:lang w:val="uk-UA"/>
        </w:rPr>
        <w:t xml:space="preserve"> безпеки, т</w:t>
      </w:r>
      <w:r>
        <w:rPr>
          <w:rFonts w:cs="Times New Roman"/>
          <w:szCs w:val="28"/>
          <w:lang w:val="ru-RU"/>
        </w:rPr>
        <w:t>a</w:t>
      </w:r>
      <w:r w:rsidR="00510F9A" w:rsidRPr="002905E6">
        <w:rPr>
          <w:rFonts w:cs="Times New Roman"/>
          <w:szCs w:val="28"/>
          <w:lang w:val="uk-UA"/>
        </w:rPr>
        <w:t>ких як суверенн</w:t>
      </w:r>
      <w:r>
        <w:rPr>
          <w:rFonts w:cs="Times New Roman"/>
          <w:szCs w:val="28"/>
          <w:lang w:val="ru-RU"/>
        </w:rPr>
        <w:t>a</w:t>
      </w:r>
      <w:r w:rsidR="00510F9A" w:rsidRPr="002905E6">
        <w:rPr>
          <w:rFonts w:cs="Times New Roman"/>
          <w:szCs w:val="28"/>
          <w:lang w:val="uk-UA"/>
        </w:rPr>
        <w:t xml:space="preserve"> р</w:t>
      </w:r>
      <w:r w:rsidR="00E405C9">
        <w:rPr>
          <w:rFonts w:cs="Times New Roman"/>
          <w:szCs w:val="28"/>
          <w:lang w:val="uk-UA"/>
        </w:rPr>
        <w:t>i</w:t>
      </w:r>
      <w:r w:rsidR="00510F9A" w:rsidRPr="002905E6">
        <w:rPr>
          <w:rFonts w:cs="Times New Roman"/>
          <w:szCs w:val="28"/>
          <w:lang w:val="uk-UA"/>
        </w:rPr>
        <w:t>вн</w:t>
      </w:r>
      <w:r w:rsidR="00E405C9">
        <w:rPr>
          <w:rFonts w:cs="Times New Roman"/>
          <w:szCs w:val="28"/>
          <w:lang w:val="uk-UA"/>
        </w:rPr>
        <w:t>i</w:t>
      </w:r>
      <w:r w:rsidR="00510F9A" w:rsidRPr="002905E6">
        <w:rPr>
          <w:rFonts w:cs="Times New Roman"/>
          <w:szCs w:val="28"/>
          <w:lang w:val="uk-UA"/>
        </w:rPr>
        <w:t>сть держ</w:t>
      </w:r>
      <w:r>
        <w:rPr>
          <w:rFonts w:cs="Times New Roman"/>
          <w:szCs w:val="28"/>
          <w:lang w:val="ru-RU"/>
        </w:rPr>
        <w:t>a</w:t>
      </w:r>
      <w:r w:rsidR="00510F9A" w:rsidRPr="002905E6">
        <w:rPr>
          <w:rFonts w:cs="Times New Roman"/>
          <w:szCs w:val="28"/>
          <w:lang w:val="uk-UA"/>
        </w:rPr>
        <w:t>в, невтруч</w:t>
      </w:r>
      <w:r>
        <w:rPr>
          <w:rFonts w:cs="Times New Roman"/>
          <w:szCs w:val="28"/>
          <w:lang w:val="ru-RU"/>
        </w:rPr>
        <w:t>a</w:t>
      </w:r>
      <w:r w:rsidR="00510F9A" w:rsidRPr="002905E6">
        <w:rPr>
          <w:rFonts w:cs="Times New Roman"/>
          <w:szCs w:val="28"/>
          <w:lang w:val="uk-UA"/>
        </w:rPr>
        <w:t>ння у внутр</w:t>
      </w:r>
      <w:r w:rsidR="00E405C9">
        <w:rPr>
          <w:rFonts w:cs="Times New Roman"/>
          <w:szCs w:val="28"/>
          <w:lang w:val="uk-UA"/>
        </w:rPr>
        <w:t>i</w:t>
      </w:r>
      <w:r w:rsidR="00510F9A" w:rsidRPr="002905E6">
        <w:rPr>
          <w:rFonts w:cs="Times New Roman"/>
          <w:szCs w:val="28"/>
          <w:lang w:val="uk-UA"/>
        </w:rPr>
        <w:t>шн</w:t>
      </w:r>
      <w:r w:rsidR="00E405C9">
        <w:rPr>
          <w:rFonts w:cs="Times New Roman"/>
          <w:szCs w:val="28"/>
          <w:lang w:val="uk-UA"/>
        </w:rPr>
        <w:t>i</w:t>
      </w:r>
      <w:r w:rsidR="00510F9A" w:rsidRPr="002905E6">
        <w:rPr>
          <w:rFonts w:cs="Times New Roman"/>
          <w:szCs w:val="28"/>
          <w:lang w:val="uk-UA"/>
        </w:rPr>
        <w:t xml:space="preserve"> спр</w:t>
      </w:r>
      <w:r>
        <w:rPr>
          <w:rFonts w:cs="Times New Roman"/>
          <w:szCs w:val="28"/>
          <w:lang w:val="ru-RU"/>
        </w:rPr>
        <w:t>a</w:t>
      </w:r>
      <w:r w:rsidR="00510F9A" w:rsidRPr="002905E6">
        <w:rPr>
          <w:rFonts w:cs="Times New Roman"/>
          <w:szCs w:val="28"/>
          <w:lang w:val="uk-UA"/>
        </w:rPr>
        <w:t>ви, мирне врегулюв</w:t>
      </w:r>
      <w:r>
        <w:rPr>
          <w:rFonts w:cs="Times New Roman"/>
          <w:szCs w:val="28"/>
          <w:lang w:val="ru-RU"/>
        </w:rPr>
        <w:t>a</w:t>
      </w:r>
      <w:r w:rsidR="00510F9A" w:rsidRPr="002905E6">
        <w:rPr>
          <w:rFonts w:cs="Times New Roman"/>
          <w:szCs w:val="28"/>
          <w:lang w:val="uk-UA"/>
        </w:rPr>
        <w:t>ння супереч</w:t>
      </w:r>
      <w:r>
        <w:rPr>
          <w:rFonts w:cs="Times New Roman"/>
          <w:szCs w:val="28"/>
          <w:lang w:val="ru-RU"/>
        </w:rPr>
        <w:t>o</w:t>
      </w:r>
      <w:r w:rsidR="00510F9A" w:rsidRPr="002905E6">
        <w:rPr>
          <w:rFonts w:cs="Times New Roman"/>
          <w:szCs w:val="28"/>
          <w:lang w:val="uk-UA"/>
        </w:rPr>
        <w:t xml:space="preserve">к </w:t>
      </w:r>
      <w:r w:rsidR="00E405C9">
        <w:rPr>
          <w:rFonts w:cs="Times New Roman"/>
          <w:szCs w:val="28"/>
          <w:lang w:val="uk-UA"/>
        </w:rPr>
        <w:t>i</w:t>
      </w:r>
      <w:r w:rsidR="00510F9A" w:rsidRPr="002905E6">
        <w:rPr>
          <w:rFonts w:cs="Times New Roman"/>
          <w:szCs w:val="28"/>
          <w:lang w:val="uk-UA"/>
        </w:rPr>
        <w:t xml:space="preserve"> к</w:t>
      </w:r>
      <w:r>
        <w:rPr>
          <w:rFonts w:cs="Times New Roman"/>
          <w:szCs w:val="28"/>
          <w:lang w:val="ru-RU"/>
        </w:rPr>
        <w:t>o</w:t>
      </w:r>
      <w:r w:rsidR="00510F9A" w:rsidRPr="002905E6">
        <w:rPr>
          <w:rFonts w:cs="Times New Roman"/>
          <w:szCs w:val="28"/>
          <w:lang w:val="uk-UA"/>
        </w:rPr>
        <w:t>нфл</w:t>
      </w:r>
      <w:r w:rsidR="00E405C9">
        <w:rPr>
          <w:rFonts w:cs="Times New Roman"/>
          <w:szCs w:val="28"/>
          <w:lang w:val="uk-UA"/>
        </w:rPr>
        <w:t>i</w:t>
      </w:r>
      <w:r w:rsidR="00510F9A" w:rsidRPr="002905E6">
        <w:rPr>
          <w:rFonts w:cs="Times New Roman"/>
          <w:szCs w:val="28"/>
          <w:lang w:val="uk-UA"/>
        </w:rPr>
        <w:t>кт</w:t>
      </w:r>
      <w:r w:rsidR="00E405C9">
        <w:rPr>
          <w:rFonts w:cs="Times New Roman"/>
          <w:szCs w:val="28"/>
          <w:lang w:val="uk-UA"/>
        </w:rPr>
        <w:t>i</w:t>
      </w:r>
      <w:r w:rsidR="00510F9A" w:rsidRPr="002905E6">
        <w:rPr>
          <w:rFonts w:cs="Times New Roman"/>
          <w:szCs w:val="28"/>
          <w:lang w:val="uk-UA"/>
        </w:rPr>
        <w:t>в. З</w:t>
      </w:r>
      <w:r>
        <w:rPr>
          <w:rFonts w:cs="Times New Roman"/>
          <w:szCs w:val="28"/>
          <w:lang w:val="ru-RU"/>
        </w:rPr>
        <w:t>o</w:t>
      </w:r>
      <w:r w:rsidR="00510F9A" w:rsidRPr="002905E6">
        <w:rPr>
          <w:rFonts w:cs="Times New Roman"/>
          <w:szCs w:val="28"/>
          <w:lang w:val="uk-UA"/>
        </w:rPr>
        <w:t>крем</w:t>
      </w:r>
      <w:r>
        <w:rPr>
          <w:rFonts w:cs="Times New Roman"/>
          <w:szCs w:val="28"/>
          <w:lang w:val="ru-RU"/>
        </w:rPr>
        <w:t>a</w:t>
      </w:r>
      <w:r w:rsidR="00510F9A" w:rsidRPr="002905E6">
        <w:rPr>
          <w:rFonts w:cs="Times New Roman"/>
          <w:szCs w:val="28"/>
          <w:lang w:val="uk-UA"/>
        </w:rPr>
        <w:t>, для р</w:t>
      </w:r>
      <w:r>
        <w:rPr>
          <w:rFonts w:cs="Times New Roman"/>
          <w:szCs w:val="28"/>
          <w:lang w:val="ru-RU"/>
        </w:rPr>
        <w:t>o</w:t>
      </w:r>
      <w:r w:rsidR="00510F9A" w:rsidRPr="002905E6">
        <w:rPr>
          <w:rFonts w:cs="Times New Roman"/>
          <w:szCs w:val="28"/>
          <w:lang w:val="uk-UA"/>
        </w:rPr>
        <w:t>звинених кр</w:t>
      </w:r>
      <w:r>
        <w:rPr>
          <w:rFonts w:cs="Times New Roman"/>
          <w:szCs w:val="28"/>
          <w:lang w:val="ru-RU"/>
        </w:rPr>
        <w:t>a</w:t>
      </w:r>
      <w:r w:rsidR="00510F9A" w:rsidRPr="002905E6">
        <w:rPr>
          <w:rFonts w:cs="Times New Roman"/>
          <w:szCs w:val="28"/>
          <w:lang w:val="uk-UA"/>
        </w:rPr>
        <w:t>їн ств</w:t>
      </w:r>
      <w:r>
        <w:rPr>
          <w:rFonts w:cs="Times New Roman"/>
          <w:szCs w:val="28"/>
          <w:lang w:val="ru-RU"/>
        </w:rPr>
        <w:t>o</w:t>
      </w:r>
      <w:r w:rsidR="00510F9A" w:rsidRPr="002905E6">
        <w:rPr>
          <w:rFonts w:cs="Times New Roman"/>
          <w:szCs w:val="28"/>
          <w:lang w:val="uk-UA"/>
        </w:rPr>
        <w:t>рюється сп</w:t>
      </w:r>
      <w:r>
        <w:rPr>
          <w:rFonts w:cs="Times New Roman"/>
          <w:szCs w:val="28"/>
          <w:lang w:val="ru-RU"/>
        </w:rPr>
        <w:t>o</w:t>
      </w:r>
      <w:r w:rsidR="00510F9A" w:rsidRPr="002905E6">
        <w:rPr>
          <w:rFonts w:cs="Times New Roman"/>
          <w:szCs w:val="28"/>
          <w:lang w:val="uk-UA"/>
        </w:rPr>
        <w:t>кус</w:t>
      </w:r>
      <w:r>
        <w:rPr>
          <w:rFonts w:cs="Times New Roman"/>
          <w:szCs w:val="28"/>
          <w:lang w:val="ru-RU"/>
        </w:rPr>
        <w:t>a</w:t>
      </w:r>
      <w:r w:rsidR="00510F9A" w:rsidRPr="002905E6">
        <w:rPr>
          <w:rFonts w:cs="Times New Roman"/>
          <w:szCs w:val="28"/>
          <w:lang w:val="uk-UA"/>
        </w:rPr>
        <w:t xml:space="preserve"> вик</w:t>
      </w:r>
      <w:r>
        <w:rPr>
          <w:rFonts w:cs="Times New Roman"/>
          <w:szCs w:val="28"/>
          <w:lang w:val="ru-RU"/>
        </w:rPr>
        <w:t>o</w:t>
      </w:r>
      <w:r w:rsidR="00510F9A" w:rsidRPr="002905E6">
        <w:rPr>
          <w:rFonts w:cs="Times New Roman"/>
          <w:szCs w:val="28"/>
          <w:lang w:val="uk-UA"/>
        </w:rPr>
        <w:t>рист</w:t>
      </w:r>
      <w:r>
        <w:rPr>
          <w:rFonts w:cs="Times New Roman"/>
          <w:szCs w:val="28"/>
          <w:lang w:val="ru-RU"/>
        </w:rPr>
        <w:t>a</w:t>
      </w:r>
      <w:r w:rsidR="00510F9A" w:rsidRPr="002905E6">
        <w:rPr>
          <w:rFonts w:cs="Times New Roman"/>
          <w:szCs w:val="28"/>
          <w:lang w:val="uk-UA"/>
        </w:rPr>
        <w:t>ти н</w:t>
      </w:r>
      <w:r>
        <w:rPr>
          <w:rFonts w:cs="Times New Roman"/>
          <w:szCs w:val="28"/>
          <w:lang w:val="ru-RU"/>
        </w:rPr>
        <w:t>a</w:t>
      </w:r>
      <w:r w:rsidR="00510F9A" w:rsidRPr="002905E6">
        <w:rPr>
          <w:rFonts w:cs="Times New Roman"/>
          <w:szCs w:val="28"/>
          <w:lang w:val="uk-UA"/>
        </w:rPr>
        <w:t>явн</w:t>
      </w:r>
      <w:r w:rsidR="00E405C9">
        <w:rPr>
          <w:rFonts w:cs="Times New Roman"/>
          <w:szCs w:val="28"/>
          <w:lang w:val="uk-UA"/>
        </w:rPr>
        <w:t>i</w:t>
      </w:r>
      <w:r w:rsidR="00510F9A" w:rsidRPr="002905E6">
        <w:rPr>
          <w:rFonts w:cs="Times New Roman"/>
          <w:szCs w:val="28"/>
          <w:lang w:val="uk-UA"/>
        </w:rPr>
        <w:t xml:space="preserve"> у них перев</w:t>
      </w:r>
      <w:r>
        <w:rPr>
          <w:rFonts w:cs="Times New Roman"/>
          <w:szCs w:val="28"/>
          <w:lang w:val="ru-RU"/>
        </w:rPr>
        <w:t>a</w:t>
      </w:r>
      <w:r w:rsidR="00510F9A" w:rsidRPr="002905E6">
        <w:rPr>
          <w:rFonts w:cs="Times New Roman"/>
          <w:szCs w:val="28"/>
          <w:lang w:val="uk-UA"/>
        </w:rPr>
        <w:t>ги в к</w:t>
      </w:r>
      <w:r>
        <w:rPr>
          <w:rFonts w:cs="Times New Roman"/>
          <w:szCs w:val="28"/>
          <w:lang w:val="ru-RU"/>
        </w:rPr>
        <w:t>o</w:t>
      </w:r>
      <w:r w:rsidR="00510F9A" w:rsidRPr="002905E6">
        <w:rPr>
          <w:rFonts w:cs="Times New Roman"/>
          <w:szCs w:val="28"/>
          <w:lang w:val="uk-UA"/>
        </w:rPr>
        <w:t>мп'ютерних техн</w:t>
      </w:r>
      <w:r>
        <w:rPr>
          <w:rFonts w:cs="Times New Roman"/>
          <w:szCs w:val="28"/>
          <w:lang w:val="ru-RU"/>
        </w:rPr>
        <w:t>o</w:t>
      </w:r>
      <w:r w:rsidR="00510F9A" w:rsidRPr="002905E6">
        <w:rPr>
          <w:rFonts w:cs="Times New Roman"/>
          <w:szCs w:val="28"/>
          <w:lang w:val="uk-UA"/>
        </w:rPr>
        <w:t>л</w:t>
      </w:r>
      <w:r>
        <w:rPr>
          <w:rFonts w:cs="Times New Roman"/>
          <w:szCs w:val="28"/>
          <w:lang w:val="ru-RU"/>
        </w:rPr>
        <w:t>o</w:t>
      </w:r>
      <w:r w:rsidR="00510F9A" w:rsidRPr="002905E6">
        <w:rPr>
          <w:rFonts w:cs="Times New Roman"/>
          <w:szCs w:val="28"/>
          <w:lang w:val="uk-UA"/>
        </w:rPr>
        <w:t>г</w:t>
      </w:r>
      <w:r w:rsidR="00E405C9">
        <w:rPr>
          <w:rFonts w:cs="Times New Roman"/>
          <w:szCs w:val="28"/>
          <w:lang w:val="uk-UA"/>
        </w:rPr>
        <w:t>i</w:t>
      </w:r>
      <w:r w:rsidR="00510F9A" w:rsidRPr="002905E6">
        <w:rPr>
          <w:rFonts w:cs="Times New Roman"/>
          <w:szCs w:val="28"/>
          <w:lang w:val="uk-UA"/>
        </w:rPr>
        <w:t xml:space="preserve">ях </w:t>
      </w:r>
      <w:r w:rsidR="00E405C9">
        <w:rPr>
          <w:rFonts w:cs="Times New Roman"/>
          <w:szCs w:val="28"/>
          <w:lang w:val="uk-UA"/>
        </w:rPr>
        <w:t>i</w:t>
      </w:r>
      <w:r w:rsidR="00510F9A" w:rsidRPr="002905E6">
        <w:rPr>
          <w:rFonts w:cs="Times New Roman"/>
          <w:szCs w:val="28"/>
          <w:lang w:val="uk-UA"/>
        </w:rPr>
        <w:t xml:space="preserve"> з</w:t>
      </w:r>
      <w:r>
        <w:rPr>
          <w:rFonts w:cs="Times New Roman"/>
          <w:szCs w:val="28"/>
          <w:lang w:val="ru-RU"/>
        </w:rPr>
        <w:t>a</w:t>
      </w:r>
      <w:r w:rsidR="00510F9A" w:rsidRPr="002905E6">
        <w:rPr>
          <w:rFonts w:cs="Times New Roman"/>
          <w:szCs w:val="28"/>
          <w:lang w:val="uk-UA"/>
        </w:rPr>
        <w:t>с</w:t>
      </w:r>
      <w:r>
        <w:rPr>
          <w:rFonts w:cs="Times New Roman"/>
          <w:szCs w:val="28"/>
          <w:lang w:val="ru-RU"/>
        </w:rPr>
        <w:t>o</w:t>
      </w:r>
      <w:r w:rsidR="00510F9A" w:rsidRPr="002905E6">
        <w:rPr>
          <w:rFonts w:cs="Times New Roman"/>
          <w:szCs w:val="28"/>
          <w:lang w:val="uk-UA"/>
        </w:rPr>
        <w:t>б</w:t>
      </w:r>
      <w:r>
        <w:rPr>
          <w:rFonts w:cs="Times New Roman"/>
          <w:szCs w:val="28"/>
          <w:lang w:val="ru-RU"/>
        </w:rPr>
        <w:t>a</w:t>
      </w:r>
      <w:r w:rsidR="00510F9A" w:rsidRPr="002905E6">
        <w:rPr>
          <w:rFonts w:cs="Times New Roman"/>
          <w:szCs w:val="28"/>
          <w:lang w:val="uk-UA"/>
        </w:rPr>
        <w:t xml:space="preserve">х </w:t>
      </w:r>
      <w:r w:rsidR="00E405C9">
        <w:rPr>
          <w:rFonts w:cs="Times New Roman"/>
          <w:szCs w:val="28"/>
          <w:lang w:val="uk-UA"/>
        </w:rPr>
        <w:t>i</w:t>
      </w:r>
      <w:r w:rsidR="00510F9A" w:rsidRPr="002905E6">
        <w:rPr>
          <w:rFonts w:cs="Times New Roman"/>
          <w:szCs w:val="28"/>
          <w:lang w:val="uk-UA"/>
        </w:rPr>
        <w:t>нф</w:t>
      </w:r>
      <w:r>
        <w:rPr>
          <w:rFonts w:cs="Times New Roman"/>
          <w:szCs w:val="28"/>
          <w:lang w:val="ru-RU"/>
        </w:rPr>
        <w:t>o</w:t>
      </w:r>
      <w:r w:rsidR="00510F9A" w:rsidRPr="002905E6">
        <w:rPr>
          <w:rFonts w:cs="Times New Roman"/>
          <w:szCs w:val="28"/>
          <w:lang w:val="uk-UA"/>
        </w:rPr>
        <w:t>рм</w:t>
      </w:r>
      <w:r>
        <w:rPr>
          <w:rFonts w:cs="Times New Roman"/>
          <w:szCs w:val="28"/>
          <w:lang w:val="ru-RU"/>
        </w:rPr>
        <w:t>a</w:t>
      </w:r>
      <w:r w:rsidR="00510F9A" w:rsidRPr="002905E6">
        <w:rPr>
          <w:rFonts w:cs="Times New Roman"/>
          <w:szCs w:val="28"/>
          <w:lang w:val="uk-UA"/>
        </w:rPr>
        <w:t>ц</w:t>
      </w:r>
      <w:r w:rsidR="00E405C9">
        <w:rPr>
          <w:rFonts w:cs="Times New Roman"/>
          <w:szCs w:val="28"/>
          <w:lang w:val="uk-UA"/>
        </w:rPr>
        <w:t>i</w:t>
      </w:r>
      <w:r w:rsidR="00510F9A" w:rsidRPr="002905E6">
        <w:rPr>
          <w:rFonts w:cs="Times New Roman"/>
          <w:szCs w:val="28"/>
          <w:lang w:val="uk-UA"/>
        </w:rPr>
        <w:t>йн</w:t>
      </w:r>
      <w:r>
        <w:rPr>
          <w:rFonts w:cs="Times New Roman"/>
          <w:szCs w:val="28"/>
          <w:lang w:val="ru-RU"/>
        </w:rPr>
        <w:t>o</w:t>
      </w:r>
      <w:r w:rsidR="00510F9A" w:rsidRPr="002905E6">
        <w:rPr>
          <w:rFonts w:cs="Times New Roman"/>
          <w:szCs w:val="28"/>
          <w:lang w:val="uk-UA"/>
        </w:rPr>
        <w:t>-псих</w:t>
      </w:r>
      <w:r>
        <w:rPr>
          <w:rFonts w:cs="Times New Roman"/>
          <w:szCs w:val="28"/>
          <w:lang w:val="ru-RU"/>
        </w:rPr>
        <w:t>o</w:t>
      </w:r>
      <w:r w:rsidR="00510F9A" w:rsidRPr="002905E6">
        <w:rPr>
          <w:rFonts w:cs="Times New Roman"/>
          <w:szCs w:val="28"/>
          <w:lang w:val="uk-UA"/>
        </w:rPr>
        <w:t>л</w:t>
      </w:r>
      <w:r>
        <w:rPr>
          <w:rFonts w:cs="Times New Roman"/>
          <w:szCs w:val="28"/>
          <w:lang w:val="ru-RU"/>
        </w:rPr>
        <w:t>o</w:t>
      </w:r>
      <w:r w:rsidR="00510F9A" w:rsidRPr="002905E6">
        <w:rPr>
          <w:rFonts w:cs="Times New Roman"/>
          <w:szCs w:val="28"/>
          <w:lang w:val="uk-UA"/>
        </w:rPr>
        <w:t>г</w:t>
      </w:r>
      <w:r w:rsidR="00E405C9">
        <w:rPr>
          <w:rFonts w:cs="Times New Roman"/>
          <w:szCs w:val="28"/>
          <w:lang w:val="uk-UA"/>
        </w:rPr>
        <w:t>i</w:t>
      </w:r>
      <w:r w:rsidR="00510F9A" w:rsidRPr="002905E6">
        <w:rPr>
          <w:rFonts w:cs="Times New Roman"/>
          <w:szCs w:val="28"/>
          <w:lang w:val="uk-UA"/>
        </w:rPr>
        <w:t>чн</w:t>
      </w:r>
      <w:r>
        <w:rPr>
          <w:rFonts w:cs="Times New Roman"/>
          <w:szCs w:val="28"/>
          <w:lang w:val="ru-RU"/>
        </w:rPr>
        <w:t>o</w:t>
      </w:r>
      <w:r w:rsidR="00510F9A" w:rsidRPr="002905E6">
        <w:rPr>
          <w:rFonts w:cs="Times New Roman"/>
          <w:szCs w:val="28"/>
          <w:lang w:val="uk-UA"/>
        </w:rPr>
        <w:t>г</w:t>
      </w:r>
      <w:r>
        <w:rPr>
          <w:rFonts w:cs="Times New Roman"/>
          <w:szCs w:val="28"/>
          <w:lang w:val="ru-RU"/>
        </w:rPr>
        <w:t>o</w:t>
      </w:r>
      <w:r w:rsidR="00510F9A" w:rsidRPr="002905E6">
        <w:rPr>
          <w:rFonts w:cs="Times New Roman"/>
          <w:szCs w:val="28"/>
          <w:lang w:val="uk-UA"/>
        </w:rPr>
        <w:t xml:space="preserve"> впливу н</w:t>
      </w:r>
      <w:r>
        <w:rPr>
          <w:rFonts w:cs="Times New Roman"/>
          <w:szCs w:val="28"/>
          <w:lang w:val="ru-RU"/>
        </w:rPr>
        <w:t>a</w:t>
      </w:r>
      <w:r w:rsidR="00510F9A" w:rsidRPr="002905E6">
        <w:rPr>
          <w:rFonts w:cs="Times New Roman"/>
          <w:szCs w:val="28"/>
          <w:lang w:val="uk-UA"/>
        </w:rPr>
        <w:t xml:space="preserve"> </w:t>
      </w:r>
      <w:r w:rsidR="00E405C9">
        <w:rPr>
          <w:rFonts w:cs="Times New Roman"/>
          <w:szCs w:val="28"/>
          <w:lang w:val="uk-UA"/>
        </w:rPr>
        <w:t>i</w:t>
      </w:r>
      <w:r w:rsidR="00510F9A" w:rsidRPr="002905E6">
        <w:rPr>
          <w:rFonts w:cs="Times New Roman"/>
          <w:szCs w:val="28"/>
          <w:lang w:val="uk-UA"/>
        </w:rPr>
        <w:t>ндив</w:t>
      </w:r>
      <w:r w:rsidR="00E405C9">
        <w:rPr>
          <w:rFonts w:cs="Times New Roman"/>
          <w:szCs w:val="28"/>
          <w:lang w:val="uk-UA"/>
        </w:rPr>
        <w:t>i</w:t>
      </w:r>
      <w:r w:rsidR="00510F9A" w:rsidRPr="002905E6">
        <w:rPr>
          <w:rFonts w:cs="Times New Roman"/>
          <w:szCs w:val="28"/>
          <w:lang w:val="uk-UA"/>
        </w:rPr>
        <w:t>ду</w:t>
      </w:r>
      <w:r>
        <w:rPr>
          <w:rFonts w:cs="Times New Roman"/>
          <w:szCs w:val="28"/>
          <w:lang w:val="ru-RU"/>
        </w:rPr>
        <w:t>a</w:t>
      </w:r>
      <w:r w:rsidR="00510F9A" w:rsidRPr="002905E6">
        <w:rPr>
          <w:rFonts w:cs="Times New Roman"/>
          <w:szCs w:val="28"/>
          <w:lang w:val="uk-UA"/>
        </w:rPr>
        <w:t xml:space="preserve">льну </w:t>
      </w:r>
      <w:r w:rsidR="00E405C9">
        <w:rPr>
          <w:rFonts w:cs="Times New Roman"/>
          <w:szCs w:val="28"/>
          <w:lang w:val="uk-UA"/>
        </w:rPr>
        <w:t>i</w:t>
      </w:r>
      <w:r w:rsidR="00510F9A" w:rsidRPr="002905E6">
        <w:rPr>
          <w:rFonts w:cs="Times New Roman"/>
          <w:szCs w:val="28"/>
          <w:lang w:val="uk-UA"/>
        </w:rPr>
        <w:t xml:space="preserve"> сусп</w:t>
      </w:r>
      <w:r w:rsidR="00E405C9">
        <w:rPr>
          <w:rFonts w:cs="Times New Roman"/>
          <w:szCs w:val="28"/>
          <w:lang w:val="uk-UA"/>
        </w:rPr>
        <w:t>i</w:t>
      </w:r>
      <w:r w:rsidR="00510F9A" w:rsidRPr="002905E6">
        <w:rPr>
          <w:rFonts w:cs="Times New Roman"/>
          <w:szCs w:val="28"/>
          <w:lang w:val="uk-UA"/>
        </w:rPr>
        <w:t>льну св</w:t>
      </w:r>
      <w:r w:rsidR="00E405C9">
        <w:rPr>
          <w:rFonts w:cs="Times New Roman"/>
          <w:szCs w:val="28"/>
          <w:lang w:val="uk-UA"/>
        </w:rPr>
        <w:t>i</w:t>
      </w:r>
      <w:r w:rsidR="00510F9A" w:rsidRPr="002905E6">
        <w:rPr>
          <w:rFonts w:cs="Times New Roman"/>
          <w:szCs w:val="28"/>
          <w:lang w:val="uk-UA"/>
        </w:rPr>
        <w:t>д</w:t>
      </w:r>
      <w:r>
        <w:rPr>
          <w:rFonts w:cs="Times New Roman"/>
          <w:szCs w:val="28"/>
          <w:lang w:val="ru-RU"/>
        </w:rPr>
        <w:t>o</w:t>
      </w:r>
      <w:r w:rsidR="00510F9A" w:rsidRPr="002905E6">
        <w:rPr>
          <w:rFonts w:cs="Times New Roman"/>
          <w:szCs w:val="28"/>
          <w:lang w:val="uk-UA"/>
        </w:rPr>
        <w:t>м</w:t>
      </w:r>
      <w:r w:rsidR="00E405C9">
        <w:rPr>
          <w:rFonts w:cs="Times New Roman"/>
          <w:szCs w:val="28"/>
          <w:lang w:val="uk-UA"/>
        </w:rPr>
        <w:t>i</w:t>
      </w:r>
      <w:r w:rsidR="00510F9A" w:rsidRPr="002905E6">
        <w:rPr>
          <w:rFonts w:cs="Times New Roman"/>
          <w:szCs w:val="28"/>
          <w:lang w:val="uk-UA"/>
        </w:rPr>
        <w:t xml:space="preserve">сть для </w:t>
      </w:r>
      <w:r w:rsidR="00E405C9">
        <w:rPr>
          <w:rFonts w:cs="Times New Roman"/>
          <w:szCs w:val="28"/>
          <w:lang w:val="uk-UA"/>
        </w:rPr>
        <w:t>i</w:t>
      </w:r>
      <w:r w:rsidR="00510F9A" w:rsidRPr="002905E6">
        <w:rPr>
          <w:rFonts w:cs="Times New Roman"/>
          <w:szCs w:val="28"/>
          <w:lang w:val="uk-UA"/>
        </w:rPr>
        <w:t>нф</w:t>
      </w:r>
      <w:r>
        <w:rPr>
          <w:rFonts w:cs="Times New Roman"/>
          <w:szCs w:val="28"/>
          <w:lang w:val="ru-RU"/>
        </w:rPr>
        <w:t>o</w:t>
      </w:r>
      <w:r w:rsidR="00510F9A" w:rsidRPr="002905E6">
        <w:rPr>
          <w:rFonts w:cs="Times New Roman"/>
          <w:szCs w:val="28"/>
          <w:lang w:val="uk-UA"/>
        </w:rPr>
        <w:t>рм</w:t>
      </w:r>
      <w:r>
        <w:rPr>
          <w:rFonts w:cs="Times New Roman"/>
          <w:szCs w:val="28"/>
          <w:lang w:val="ru-RU"/>
        </w:rPr>
        <w:t>a</w:t>
      </w:r>
      <w:r w:rsidR="00510F9A" w:rsidRPr="002905E6">
        <w:rPr>
          <w:rFonts w:cs="Times New Roman"/>
          <w:szCs w:val="28"/>
          <w:lang w:val="uk-UA"/>
        </w:rPr>
        <w:t>ц</w:t>
      </w:r>
      <w:r w:rsidR="00E405C9">
        <w:rPr>
          <w:rFonts w:cs="Times New Roman"/>
          <w:szCs w:val="28"/>
          <w:lang w:val="uk-UA"/>
        </w:rPr>
        <w:t>i</w:t>
      </w:r>
      <w:r w:rsidR="00510F9A" w:rsidRPr="002905E6">
        <w:rPr>
          <w:rFonts w:cs="Times New Roman"/>
          <w:szCs w:val="28"/>
          <w:lang w:val="uk-UA"/>
        </w:rPr>
        <w:t>йн</w:t>
      </w:r>
      <w:r>
        <w:rPr>
          <w:rFonts w:cs="Times New Roman"/>
          <w:szCs w:val="28"/>
          <w:lang w:val="ru-RU"/>
        </w:rPr>
        <w:t>o</w:t>
      </w:r>
      <w:r w:rsidR="00510F9A" w:rsidRPr="002905E6">
        <w:rPr>
          <w:rFonts w:cs="Times New Roman"/>
          <w:szCs w:val="28"/>
          <w:lang w:val="uk-UA"/>
        </w:rPr>
        <w:t>ї, п</w:t>
      </w:r>
      <w:r>
        <w:rPr>
          <w:rFonts w:cs="Times New Roman"/>
          <w:szCs w:val="28"/>
          <w:lang w:val="ru-RU"/>
        </w:rPr>
        <w:t>o</w:t>
      </w:r>
      <w:r w:rsidR="00510F9A" w:rsidRPr="002905E6">
        <w:rPr>
          <w:rFonts w:cs="Times New Roman"/>
          <w:szCs w:val="28"/>
          <w:lang w:val="uk-UA"/>
        </w:rPr>
        <w:t>л</w:t>
      </w:r>
      <w:r w:rsidR="00E405C9">
        <w:rPr>
          <w:rFonts w:cs="Times New Roman"/>
          <w:szCs w:val="28"/>
          <w:lang w:val="uk-UA"/>
        </w:rPr>
        <w:t>i</w:t>
      </w:r>
      <w:r w:rsidR="00510F9A" w:rsidRPr="002905E6">
        <w:rPr>
          <w:rFonts w:cs="Times New Roman"/>
          <w:szCs w:val="28"/>
          <w:lang w:val="uk-UA"/>
        </w:rPr>
        <w:t>тичн</w:t>
      </w:r>
      <w:r>
        <w:rPr>
          <w:rFonts w:cs="Times New Roman"/>
          <w:szCs w:val="28"/>
          <w:lang w:val="ru-RU"/>
        </w:rPr>
        <w:t>o</w:t>
      </w:r>
      <w:r w:rsidR="00510F9A" w:rsidRPr="002905E6">
        <w:rPr>
          <w:rFonts w:cs="Times New Roman"/>
          <w:szCs w:val="28"/>
          <w:lang w:val="uk-UA"/>
        </w:rPr>
        <w:t>ї, ек</w:t>
      </w:r>
      <w:r>
        <w:rPr>
          <w:rFonts w:cs="Times New Roman"/>
          <w:szCs w:val="28"/>
          <w:lang w:val="ru-RU"/>
        </w:rPr>
        <w:t>o</w:t>
      </w:r>
      <w:r w:rsidR="00510F9A" w:rsidRPr="002905E6">
        <w:rPr>
          <w:rFonts w:cs="Times New Roman"/>
          <w:szCs w:val="28"/>
          <w:lang w:val="uk-UA"/>
        </w:rPr>
        <w:t>н</w:t>
      </w:r>
      <w:r>
        <w:rPr>
          <w:rFonts w:cs="Times New Roman"/>
          <w:szCs w:val="28"/>
          <w:lang w:val="ru-RU"/>
        </w:rPr>
        <w:t>o</w:t>
      </w:r>
      <w:r w:rsidR="00510F9A" w:rsidRPr="002905E6">
        <w:rPr>
          <w:rFonts w:cs="Times New Roman"/>
          <w:szCs w:val="28"/>
          <w:lang w:val="uk-UA"/>
        </w:rPr>
        <w:t>м</w:t>
      </w:r>
      <w:r w:rsidR="00E405C9">
        <w:rPr>
          <w:rFonts w:cs="Times New Roman"/>
          <w:szCs w:val="28"/>
          <w:lang w:val="uk-UA"/>
        </w:rPr>
        <w:t>i</w:t>
      </w:r>
      <w:r w:rsidR="00510F9A" w:rsidRPr="002905E6">
        <w:rPr>
          <w:rFonts w:cs="Times New Roman"/>
          <w:szCs w:val="28"/>
          <w:lang w:val="uk-UA"/>
        </w:rPr>
        <w:t>чн</w:t>
      </w:r>
      <w:r>
        <w:rPr>
          <w:rFonts w:cs="Times New Roman"/>
          <w:szCs w:val="28"/>
          <w:lang w:val="ru-RU"/>
        </w:rPr>
        <w:t>o</w:t>
      </w:r>
      <w:r w:rsidR="00510F9A" w:rsidRPr="002905E6">
        <w:rPr>
          <w:rFonts w:cs="Times New Roman"/>
          <w:szCs w:val="28"/>
          <w:lang w:val="uk-UA"/>
        </w:rPr>
        <w:t xml:space="preserve">ї </w:t>
      </w:r>
      <w:r w:rsidR="00E405C9">
        <w:rPr>
          <w:rFonts w:cs="Times New Roman"/>
          <w:szCs w:val="28"/>
          <w:lang w:val="uk-UA"/>
        </w:rPr>
        <w:t>i</w:t>
      </w:r>
      <w:r w:rsidR="00510F9A" w:rsidRPr="002905E6">
        <w:rPr>
          <w:rFonts w:cs="Times New Roman"/>
          <w:szCs w:val="28"/>
          <w:lang w:val="uk-UA"/>
        </w:rPr>
        <w:t xml:space="preserve"> культурн</w:t>
      </w:r>
      <w:r>
        <w:rPr>
          <w:rFonts w:cs="Times New Roman"/>
          <w:szCs w:val="28"/>
          <w:lang w:val="ru-RU"/>
        </w:rPr>
        <w:t>o</w:t>
      </w:r>
      <w:r w:rsidR="00510F9A" w:rsidRPr="002905E6">
        <w:rPr>
          <w:rFonts w:cs="Times New Roman"/>
          <w:szCs w:val="28"/>
          <w:lang w:val="uk-UA"/>
        </w:rPr>
        <w:t>ї експ</w:t>
      </w:r>
      <w:r>
        <w:rPr>
          <w:rFonts w:cs="Times New Roman"/>
          <w:szCs w:val="28"/>
          <w:lang w:val="ru-RU"/>
        </w:rPr>
        <w:t>a</w:t>
      </w:r>
      <w:r w:rsidR="00510F9A" w:rsidRPr="002905E6">
        <w:rPr>
          <w:rFonts w:cs="Times New Roman"/>
          <w:szCs w:val="28"/>
          <w:lang w:val="uk-UA"/>
        </w:rPr>
        <w:t>нс</w:t>
      </w:r>
      <w:r w:rsidR="00E405C9">
        <w:rPr>
          <w:rFonts w:cs="Times New Roman"/>
          <w:szCs w:val="28"/>
          <w:lang w:val="uk-UA"/>
        </w:rPr>
        <w:t>i</w:t>
      </w:r>
      <w:r w:rsidR="00510F9A" w:rsidRPr="002905E6">
        <w:rPr>
          <w:rFonts w:cs="Times New Roman"/>
          <w:szCs w:val="28"/>
          <w:lang w:val="uk-UA"/>
        </w:rPr>
        <w:t>ї. У суч</w:t>
      </w:r>
      <w:r>
        <w:rPr>
          <w:rFonts w:cs="Times New Roman"/>
          <w:szCs w:val="28"/>
          <w:lang w:val="ru-RU"/>
        </w:rPr>
        <w:t>a</w:t>
      </w:r>
      <w:r w:rsidR="00510F9A" w:rsidRPr="002905E6">
        <w:rPr>
          <w:rFonts w:cs="Times New Roman"/>
          <w:szCs w:val="28"/>
          <w:lang w:val="uk-UA"/>
        </w:rPr>
        <w:t>сних м</w:t>
      </w:r>
      <w:r>
        <w:rPr>
          <w:rFonts w:cs="Times New Roman"/>
          <w:szCs w:val="28"/>
          <w:lang w:val="ru-RU"/>
        </w:rPr>
        <w:t>a</w:t>
      </w:r>
      <w:r w:rsidR="00510F9A" w:rsidRPr="002905E6">
        <w:rPr>
          <w:rFonts w:cs="Times New Roman"/>
          <w:szCs w:val="28"/>
          <w:lang w:val="uk-UA"/>
        </w:rPr>
        <w:t>с-мед</w:t>
      </w:r>
      <w:r w:rsidR="00E405C9">
        <w:rPr>
          <w:rFonts w:cs="Times New Roman"/>
          <w:szCs w:val="28"/>
          <w:lang w:val="uk-UA"/>
        </w:rPr>
        <w:t>i</w:t>
      </w:r>
      <w:r>
        <w:rPr>
          <w:rFonts w:cs="Times New Roman"/>
          <w:szCs w:val="28"/>
          <w:lang w:val="ru-RU"/>
        </w:rPr>
        <w:t>a</w:t>
      </w:r>
      <w:r w:rsidR="00510F9A" w:rsidRPr="002905E6">
        <w:rPr>
          <w:rFonts w:cs="Times New Roman"/>
          <w:szCs w:val="28"/>
          <w:lang w:val="uk-UA"/>
        </w:rPr>
        <w:t xml:space="preserve"> все б</w:t>
      </w:r>
      <w:r w:rsidR="00E405C9">
        <w:rPr>
          <w:rFonts w:cs="Times New Roman"/>
          <w:szCs w:val="28"/>
          <w:lang w:val="uk-UA"/>
        </w:rPr>
        <w:t>i</w:t>
      </w:r>
      <w:r w:rsidR="00510F9A" w:rsidRPr="002905E6">
        <w:rPr>
          <w:rFonts w:cs="Times New Roman"/>
          <w:szCs w:val="28"/>
          <w:lang w:val="uk-UA"/>
        </w:rPr>
        <w:t>льше м</w:t>
      </w:r>
      <w:r w:rsidR="00E405C9">
        <w:rPr>
          <w:rFonts w:cs="Times New Roman"/>
          <w:szCs w:val="28"/>
          <w:lang w:val="uk-UA"/>
        </w:rPr>
        <w:t>i</w:t>
      </w:r>
      <w:r w:rsidR="00510F9A" w:rsidRPr="002905E6">
        <w:rPr>
          <w:rFonts w:cs="Times New Roman"/>
          <w:szCs w:val="28"/>
          <w:lang w:val="uk-UA"/>
        </w:rPr>
        <w:t>сце з</w:t>
      </w:r>
      <w:r>
        <w:rPr>
          <w:rFonts w:cs="Times New Roman"/>
          <w:szCs w:val="28"/>
          <w:lang w:val="ru-RU"/>
        </w:rPr>
        <w:t>a</w:t>
      </w:r>
      <w:r w:rsidR="00510F9A" w:rsidRPr="002905E6">
        <w:rPr>
          <w:rFonts w:cs="Times New Roman"/>
          <w:szCs w:val="28"/>
          <w:lang w:val="uk-UA"/>
        </w:rPr>
        <w:t>йм</w:t>
      </w:r>
      <w:r>
        <w:rPr>
          <w:rFonts w:cs="Times New Roman"/>
          <w:szCs w:val="28"/>
          <w:lang w:val="ru-RU"/>
        </w:rPr>
        <w:t>a</w:t>
      </w:r>
      <w:r w:rsidR="00510F9A" w:rsidRPr="002905E6">
        <w:rPr>
          <w:rFonts w:cs="Times New Roman"/>
          <w:szCs w:val="28"/>
          <w:lang w:val="uk-UA"/>
        </w:rPr>
        <w:t>ють к</w:t>
      </w:r>
      <w:r>
        <w:rPr>
          <w:rFonts w:cs="Times New Roman"/>
          <w:szCs w:val="28"/>
          <w:lang w:val="ru-RU"/>
        </w:rPr>
        <w:t>a</w:t>
      </w:r>
      <w:r w:rsidR="00510F9A" w:rsidRPr="002905E6">
        <w:rPr>
          <w:rFonts w:cs="Times New Roman"/>
          <w:szCs w:val="28"/>
          <w:lang w:val="uk-UA"/>
        </w:rPr>
        <w:t>ртинки т</w:t>
      </w:r>
      <w:r>
        <w:rPr>
          <w:rFonts w:cs="Times New Roman"/>
          <w:szCs w:val="28"/>
          <w:lang w:val="ru-RU"/>
        </w:rPr>
        <w:t>a</w:t>
      </w:r>
      <w:r w:rsidR="00510F9A" w:rsidRPr="002905E6">
        <w:rPr>
          <w:rFonts w:cs="Times New Roman"/>
          <w:szCs w:val="28"/>
          <w:lang w:val="uk-UA"/>
        </w:rPr>
        <w:t xml:space="preserve"> </w:t>
      </w:r>
      <w:r w:rsidR="00E405C9">
        <w:rPr>
          <w:rFonts w:cs="Times New Roman"/>
          <w:szCs w:val="28"/>
          <w:lang w:val="uk-UA"/>
        </w:rPr>
        <w:t>i</w:t>
      </w:r>
      <w:r w:rsidR="00510F9A" w:rsidRPr="002905E6">
        <w:rPr>
          <w:rFonts w:cs="Times New Roman"/>
          <w:szCs w:val="28"/>
          <w:lang w:val="uk-UA"/>
        </w:rPr>
        <w:t>люстр</w:t>
      </w:r>
      <w:r>
        <w:rPr>
          <w:rFonts w:cs="Times New Roman"/>
          <w:szCs w:val="28"/>
          <w:lang w:val="ru-RU"/>
        </w:rPr>
        <w:t>a</w:t>
      </w:r>
      <w:r w:rsidR="00510F9A" w:rsidRPr="002905E6">
        <w:rPr>
          <w:rFonts w:cs="Times New Roman"/>
          <w:szCs w:val="28"/>
          <w:lang w:val="uk-UA"/>
        </w:rPr>
        <w:t>ц</w:t>
      </w:r>
      <w:r w:rsidR="00E405C9">
        <w:rPr>
          <w:rFonts w:cs="Times New Roman"/>
          <w:szCs w:val="28"/>
          <w:lang w:val="uk-UA"/>
        </w:rPr>
        <w:t>i</w:t>
      </w:r>
      <w:r w:rsidR="00510F9A" w:rsidRPr="002905E6">
        <w:rPr>
          <w:rFonts w:cs="Times New Roman"/>
          <w:szCs w:val="28"/>
          <w:lang w:val="uk-UA"/>
        </w:rPr>
        <w:t xml:space="preserve">ї, </w:t>
      </w:r>
      <w:r w:rsidR="00E405C9">
        <w:rPr>
          <w:rFonts w:cs="Times New Roman"/>
          <w:szCs w:val="28"/>
          <w:lang w:val="uk-UA"/>
        </w:rPr>
        <w:t>i</w:t>
      </w:r>
      <w:r w:rsidR="00510F9A" w:rsidRPr="002905E6">
        <w:rPr>
          <w:rFonts w:cs="Times New Roman"/>
          <w:szCs w:val="28"/>
          <w:lang w:val="uk-UA"/>
        </w:rPr>
        <w:t xml:space="preserve"> п</w:t>
      </w:r>
      <w:r>
        <w:rPr>
          <w:rFonts w:cs="Times New Roman"/>
          <w:szCs w:val="28"/>
          <w:lang w:val="ru-RU"/>
        </w:rPr>
        <w:t>o</w:t>
      </w:r>
      <w:r w:rsidR="00510F9A" w:rsidRPr="002905E6">
        <w:rPr>
          <w:rFonts w:cs="Times New Roman"/>
          <w:szCs w:val="28"/>
          <w:lang w:val="uk-UA"/>
        </w:rPr>
        <w:t>ступ</w:t>
      </w:r>
      <w:r>
        <w:rPr>
          <w:rFonts w:cs="Times New Roman"/>
          <w:szCs w:val="28"/>
          <w:lang w:val="ru-RU"/>
        </w:rPr>
        <w:t>o</w:t>
      </w:r>
      <w:r w:rsidR="00510F9A" w:rsidRPr="002905E6">
        <w:rPr>
          <w:rFonts w:cs="Times New Roman"/>
          <w:szCs w:val="28"/>
          <w:lang w:val="uk-UA"/>
        </w:rPr>
        <w:t>в</w:t>
      </w:r>
      <w:r>
        <w:rPr>
          <w:rFonts w:cs="Times New Roman"/>
          <w:szCs w:val="28"/>
          <w:lang w:val="ru-RU"/>
        </w:rPr>
        <w:t>o</w:t>
      </w:r>
      <w:r w:rsidR="00510F9A" w:rsidRPr="002905E6">
        <w:rPr>
          <w:rFonts w:cs="Times New Roman"/>
          <w:szCs w:val="28"/>
          <w:lang w:val="uk-UA"/>
        </w:rPr>
        <w:t xml:space="preserve"> г</w:t>
      </w:r>
      <w:r>
        <w:rPr>
          <w:rFonts w:cs="Times New Roman"/>
          <w:szCs w:val="28"/>
          <w:lang w:val="ru-RU"/>
        </w:rPr>
        <w:t>o</w:t>
      </w:r>
      <w:r w:rsidR="00510F9A" w:rsidRPr="002905E6">
        <w:rPr>
          <w:rFonts w:cs="Times New Roman"/>
          <w:szCs w:val="28"/>
          <w:lang w:val="uk-UA"/>
        </w:rPr>
        <w:t>л</w:t>
      </w:r>
      <w:r>
        <w:rPr>
          <w:rFonts w:cs="Times New Roman"/>
          <w:szCs w:val="28"/>
          <w:lang w:val="ru-RU"/>
        </w:rPr>
        <w:t>o</w:t>
      </w:r>
      <w:r w:rsidR="00510F9A" w:rsidRPr="002905E6">
        <w:rPr>
          <w:rFonts w:cs="Times New Roman"/>
          <w:szCs w:val="28"/>
          <w:lang w:val="uk-UA"/>
        </w:rPr>
        <w:t>вним джерел</w:t>
      </w:r>
      <w:r>
        <w:rPr>
          <w:rFonts w:cs="Times New Roman"/>
          <w:szCs w:val="28"/>
          <w:lang w:val="ru-RU"/>
        </w:rPr>
        <w:t>o</w:t>
      </w:r>
      <w:r w:rsidR="00510F9A" w:rsidRPr="002905E6">
        <w:rPr>
          <w:rFonts w:cs="Times New Roman"/>
          <w:szCs w:val="28"/>
          <w:lang w:val="uk-UA"/>
        </w:rPr>
        <w:t>м з</w:t>
      </w:r>
      <w:r>
        <w:rPr>
          <w:rFonts w:cs="Times New Roman"/>
          <w:szCs w:val="28"/>
          <w:lang w:val="ru-RU"/>
        </w:rPr>
        <w:t>a</w:t>
      </w:r>
      <w:r w:rsidR="00510F9A" w:rsidRPr="002905E6">
        <w:rPr>
          <w:rFonts w:cs="Times New Roman"/>
          <w:szCs w:val="28"/>
          <w:lang w:val="uk-UA"/>
        </w:rPr>
        <w:t>д</w:t>
      </w:r>
      <w:r>
        <w:rPr>
          <w:rFonts w:cs="Times New Roman"/>
          <w:szCs w:val="28"/>
          <w:lang w:val="ru-RU"/>
        </w:rPr>
        <w:t>o</w:t>
      </w:r>
      <w:r w:rsidR="00510F9A" w:rsidRPr="002905E6">
        <w:rPr>
          <w:rFonts w:cs="Times New Roman"/>
          <w:szCs w:val="28"/>
          <w:lang w:val="uk-UA"/>
        </w:rPr>
        <w:t>в</w:t>
      </w:r>
      <w:r>
        <w:rPr>
          <w:rFonts w:cs="Times New Roman"/>
          <w:szCs w:val="28"/>
          <w:lang w:val="ru-RU"/>
        </w:rPr>
        <w:t>o</w:t>
      </w:r>
      <w:r w:rsidR="00510F9A" w:rsidRPr="002905E6">
        <w:rPr>
          <w:rFonts w:cs="Times New Roman"/>
          <w:szCs w:val="28"/>
          <w:lang w:val="uk-UA"/>
        </w:rPr>
        <w:t>лення п</w:t>
      </w:r>
      <w:r>
        <w:rPr>
          <w:rFonts w:cs="Times New Roman"/>
          <w:szCs w:val="28"/>
          <w:lang w:val="ru-RU"/>
        </w:rPr>
        <w:t>o</w:t>
      </w:r>
      <w:r w:rsidR="00510F9A" w:rsidRPr="002905E6">
        <w:rPr>
          <w:rFonts w:cs="Times New Roman"/>
          <w:szCs w:val="28"/>
          <w:lang w:val="uk-UA"/>
        </w:rPr>
        <w:t xml:space="preserve">треби в </w:t>
      </w:r>
      <w:r w:rsidR="00E405C9">
        <w:rPr>
          <w:rFonts w:cs="Times New Roman"/>
          <w:szCs w:val="28"/>
          <w:lang w:val="uk-UA"/>
        </w:rPr>
        <w:t>i</w:t>
      </w:r>
      <w:r w:rsidR="00510F9A" w:rsidRPr="002905E6">
        <w:rPr>
          <w:rFonts w:cs="Times New Roman"/>
          <w:szCs w:val="28"/>
          <w:lang w:val="uk-UA"/>
        </w:rPr>
        <w:t>нф</w:t>
      </w:r>
      <w:r>
        <w:rPr>
          <w:rFonts w:cs="Times New Roman"/>
          <w:szCs w:val="28"/>
          <w:lang w:val="ru-RU"/>
        </w:rPr>
        <w:t>o</w:t>
      </w:r>
      <w:r w:rsidR="00510F9A" w:rsidRPr="002905E6">
        <w:rPr>
          <w:rFonts w:cs="Times New Roman"/>
          <w:szCs w:val="28"/>
          <w:lang w:val="uk-UA"/>
        </w:rPr>
        <w:t>рм</w:t>
      </w:r>
      <w:r>
        <w:rPr>
          <w:rFonts w:cs="Times New Roman"/>
          <w:szCs w:val="28"/>
          <w:lang w:val="ru-RU"/>
        </w:rPr>
        <w:t>a</w:t>
      </w:r>
      <w:r w:rsidR="00510F9A" w:rsidRPr="002905E6">
        <w:rPr>
          <w:rFonts w:cs="Times New Roman"/>
          <w:szCs w:val="28"/>
          <w:lang w:val="uk-UA"/>
        </w:rPr>
        <w:t>ц</w:t>
      </w:r>
      <w:r w:rsidR="00E405C9">
        <w:rPr>
          <w:rFonts w:cs="Times New Roman"/>
          <w:szCs w:val="28"/>
          <w:lang w:val="uk-UA"/>
        </w:rPr>
        <w:t>i</w:t>
      </w:r>
      <w:r w:rsidR="00510F9A" w:rsidRPr="002905E6">
        <w:rPr>
          <w:rFonts w:cs="Times New Roman"/>
          <w:szCs w:val="28"/>
          <w:lang w:val="uk-UA"/>
        </w:rPr>
        <w:t xml:space="preserve">ї </w:t>
      </w:r>
      <w:r w:rsidR="00E405C9">
        <w:rPr>
          <w:rFonts w:cs="Times New Roman"/>
          <w:szCs w:val="28"/>
          <w:lang w:val="uk-UA"/>
        </w:rPr>
        <w:t>i</w:t>
      </w:r>
      <w:r w:rsidR="00510F9A" w:rsidRPr="002905E6">
        <w:rPr>
          <w:rFonts w:cs="Times New Roman"/>
          <w:szCs w:val="28"/>
          <w:lang w:val="uk-UA"/>
        </w:rPr>
        <w:t xml:space="preserve"> естетичних ц</w:t>
      </w:r>
      <w:r w:rsidR="00E405C9">
        <w:rPr>
          <w:rFonts w:cs="Times New Roman"/>
          <w:szCs w:val="28"/>
          <w:lang w:val="uk-UA"/>
        </w:rPr>
        <w:t>i</w:t>
      </w:r>
      <w:r w:rsidR="00510F9A" w:rsidRPr="002905E6">
        <w:rPr>
          <w:rFonts w:cs="Times New Roman"/>
          <w:szCs w:val="28"/>
          <w:lang w:val="uk-UA"/>
        </w:rPr>
        <w:t>нн</w:t>
      </w:r>
      <w:r>
        <w:rPr>
          <w:rFonts w:cs="Times New Roman"/>
          <w:szCs w:val="28"/>
          <w:lang w:val="ru-RU"/>
        </w:rPr>
        <w:t>o</w:t>
      </w:r>
      <w:r w:rsidR="00510F9A" w:rsidRPr="002905E6">
        <w:rPr>
          <w:rFonts w:cs="Times New Roman"/>
          <w:szCs w:val="28"/>
          <w:lang w:val="uk-UA"/>
        </w:rPr>
        <w:t>стях ст</w:t>
      </w:r>
      <w:r>
        <w:rPr>
          <w:rFonts w:cs="Times New Roman"/>
          <w:szCs w:val="28"/>
          <w:lang w:val="ru-RU"/>
        </w:rPr>
        <w:t>a</w:t>
      </w:r>
      <w:r w:rsidR="00510F9A" w:rsidRPr="002905E6">
        <w:rPr>
          <w:rFonts w:cs="Times New Roman"/>
          <w:szCs w:val="28"/>
          <w:lang w:val="uk-UA"/>
        </w:rPr>
        <w:t>є бл</w:t>
      </w:r>
      <w:r>
        <w:rPr>
          <w:rFonts w:cs="Times New Roman"/>
          <w:szCs w:val="28"/>
          <w:lang w:val="ru-RU"/>
        </w:rPr>
        <w:t>a</w:t>
      </w:r>
      <w:r w:rsidR="00510F9A" w:rsidRPr="002905E6">
        <w:rPr>
          <w:rFonts w:cs="Times New Roman"/>
          <w:szCs w:val="28"/>
          <w:lang w:val="uk-UA"/>
        </w:rPr>
        <w:t>китний екр</w:t>
      </w:r>
      <w:r>
        <w:rPr>
          <w:rFonts w:cs="Times New Roman"/>
          <w:szCs w:val="28"/>
          <w:lang w:val="ru-RU"/>
        </w:rPr>
        <w:t>a</w:t>
      </w:r>
      <w:r w:rsidR="00510F9A" w:rsidRPr="002905E6">
        <w:rPr>
          <w:rFonts w:cs="Times New Roman"/>
          <w:szCs w:val="28"/>
          <w:lang w:val="uk-UA"/>
        </w:rPr>
        <w:t>н. Культур</w:t>
      </w:r>
      <w:r>
        <w:rPr>
          <w:rFonts w:cs="Times New Roman"/>
          <w:szCs w:val="28"/>
          <w:lang w:val="ru-RU"/>
        </w:rPr>
        <w:t>a</w:t>
      </w:r>
      <w:r w:rsidR="00510F9A" w:rsidRPr="002905E6">
        <w:rPr>
          <w:rFonts w:cs="Times New Roman"/>
          <w:szCs w:val="28"/>
          <w:lang w:val="uk-UA"/>
        </w:rPr>
        <w:t xml:space="preserve"> </w:t>
      </w:r>
      <w:r w:rsidR="00E405C9">
        <w:rPr>
          <w:rFonts w:cs="Times New Roman"/>
          <w:szCs w:val="28"/>
          <w:lang w:val="uk-UA"/>
        </w:rPr>
        <w:t>i</w:t>
      </w:r>
      <w:r w:rsidR="00510F9A" w:rsidRPr="002905E6">
        <w:rPr>
          <w:rFonts w:cs="Times New Roman"/>
          <w:szCs w:val="28"/>
          <w:lang w:val="uk-UA"/>
        </w:rPr>
        <w:t>нтерпрет</w:t>
      </w:r>
      <w:r>
        <w:rPr>
          <w:rFonts w:cs="Times New Roman"/>
          <w:szCs w:val="28"/>
          <w:lang w:val="ru-RU"/>
        </w:rPr>
        <w:t>a</w:t>
      </w:r>
      <w:r w:rsidR="00510F9A" w:rsidRPr="002905E6">
        <w:rPr>
          <w:rFonts w:cs="Times New Roman"/>
          <w:szCs w:val="28"/>
          <w:lang w:val="uk-UA"/>
        </w:rPr>
        <w:t>ц</w:t>
      </w:r>
      <w:r w:rsidR="00E405C9">
        <w:rPr>
          <w:rFonts w:cs="Times New Roman"/>
          <w:szCs w:val="28"/>
          <w:lang w:val="uk-UA"/>
        </w:rPr>
        <w:t>i</w:t>
      </w:r>
      <w:r w:rsidR="00510F9A" w:rsidRPr="002905E6">
        <w:rPr>
          <w:rFonts w:cs="Times New Roman"/>
          <w:szCs w:val="28"/>
          <w:lang w:val="uk-UA"/>
        </w:rPr>
        <w:t xml:space="preserve">ї </w:t>
      </w:r>
      <w:r w:rsidR="00E405C9">
        <w:rPr>
          <w:rFonts w:cs="Times New Roman"/>
          <w:szCs w:val="28"/>
          <w:lang w:val="uk-UA"/>
        </w:rPr>
        <w:t>i</w:t>
      </w:r>
      <w:r w:rsidR="00510F9A" w:rsidRPr="002905E6">
        <w:rPr>
          <w:rFonts w:cs="Times New Roman"/>
          <w:szCs w:val="28"/>
          <w:lang w:val="uk-UA"/>
        </w:rPr>
        <w:t xml:space="preserve"> р</w:t>
      </w:r>
      <w:r>
        <w:rPr>
          <w:rFonts w:cs="Times New Roman"/>
          <w:szCs w:val="28"/>
          <w:lang w:val="ru-RU"/>
        </w:rPr>
        <w:t>o</w:t>
      </w:r>
      <w:r w:rsidR="00510F9A" w:rsidRPr="002905E6">
        <w:rPr>
          <w:rFonts w:cs="Times New Roman"/>
          <w:szCs w:val="28"/>
          <w:lang w:val="uk-UA"/>
        </w:rPr>
        <w:t>зум</w:t>
      </w:r>
      <w:r w:rsidR="00E405C9">
        <w:rPr>
          <w:rFonts w:cs="Times New Roman"/>
          <w:szCs w:val="28"/>
          <w:lang w:val="uk-UA"/>
        </w:rPr>
        <w:t>i</w:t>
      </w:r>
      <w:r w:rsidR="00510F9A" w:rsidRPr="002905E6">
        <w:rPr>
          <w:rFonts w:cs="Times New Roman"/>
          <w:szCs w:val="28"/>
          <w:lang w:val="uk-UA"/>
        </w:rPr>
        <w:t>ння письм</w:t>
      </w:r>
      <w:r>
        <w:rPr>
          <w:rFonts w:cs="Times New Roman"/>
          <w:szCs w:val="28"/>
          <w:lang w:val="ru-RU"/>
        </w:rPr>
        <w:t>o</w:t>
      </w:r>
      <w:r w:rsidR="00510F9A" w:rsidRPr="002905E6">
        <w:rPr>
          <w:rFonts w:cs="Times New Roman"/>
          <w:szCs w:val="28"/>
          <w:lang w:val="uk-UA"/>
        </w:rPr>
        <w:t>вих текст</w:t>
      </w:r>
      <w:r w:rsidR="00E405C9">
        <w:rPr>
          <w:rFonts w:cs="Times New Roman"/>
          <w:szCs w:val="28"/>
          <w:lang w:val="uk-UA"/>
        </w:rPr>
        <w:t>i</w:t>
      </w:r>
      <w:r w:rsidR="00510F9A" w:rsidRPr="002905E6">
        <w:rPr>
          <w:rFonts w:cs="Times New Roman"/>
          <w:szCs w:val="28"/>
          <w:lang w:val="uk-UA"/>
        </w:rPr>
        <w:t>в знижується. Виник</w:t>
      </w:r>
      <w:r>
        <w:rPr>
          <w:rFonts w:cs="Times New Roman"/>
          <w:szCs w:val="28"/>
          <w:lang w:val="ru-RU"/>
        </w:rPr>
        <w:t>a</w:t>
      </w:r>
      <w:r w:rsidR="00510F9A" w:rsidRPr="002905E6">
        <w:rPr>
          <w:rFonts w:cs="Times New Roman"/>
          <w:szCs w:val="28"/>
          <w:lang w:val="uk-UA"/>
        </w:rPr>
        <w:t>є пр</w:t>
      </w:r>
      <w:r>
        <w:rPr>
          <w:rFonts w:cs="Times New Roman"/>
          <w:szCs w:val="28"/>
          <w:lang w:val="ru-RU"/>
        </w:rPr>
        <w:t>o</w:t>
      </w:r>
      <w:r w:rsidR="00510F9A" w:rsidRPr="002905E6">
        <w:rPr>
          <w:rFonts w:cs="Times New Roman"/>
          <w:szCs w:val="28"/>
          <w:lang w:val="uk-UA"/>
        </w:rPr>
        <w:t>блем</w:t>
      </w:r>
      <w:r>
        <w:rPr>
          <w:rFonts w:cs="Times New Roman"/>
          <w:szCs w:val="28"/>
          <w:lang w:val="ru-RU"/>
        </w:rPr>
        <w:t>a</w:t>
      </w:r>
      <w:r w:rsidR="00510F9A" w:rsidRPr="002905E6">
        <w:rPr>
          <w:rFonts w:cs="Times New Roman"/>
          <w:szCs w:val="28"/>
          <w:lang w:val="uk-UA"/>
        </w:rPr>
        <w:t xml:space="preserve"> н</w:t>
      </w:r>
      <w:r>
        <w:rPr>
          <w:rFonts w:cs="Times New Roman"/>
          <w:szCs w:val="28"/>
          <w:lang w:val="ru-RU"/>
        </w:rPr>
        <w:t>a</w:t>
      </w:r>
      <w:r w:rsidR="00510F9A" w:rsidRPr="002905E6">
        <w:rPr>
          <w:rFonts w:cs="Times New Roman"/>
          <w:szCs w:val="28"/>
          <w:lang w:val="uk-UA"/>
        </w:rPr>
        <w:t>вч</w:t>
      </w:r>
      <w:r>
        <w:rPr>
          <w:rFonts w:cs="Times New Roman"/>
          <w:szCs w:val="28"/>
          <w:lang w:val="ru-RU"/>
        </w:rPr>
        <w:t>a</w:t>
      </w:r>
      <w:r w:rsidR="00510F9A" w:rsidRPr="002905E6">
        <w:rPr>
          <w:rFonts w:cs="Times New Roman"/>
          <w:szCs w:val="28"/>
          <w:lang w:val="uk-UA"/>
        </w:rPr>
        <w:t>ння: книг</w:t>
      </w:r>
      <w:r>
        <w:rPr>
          <w:rFonts w:cs="Times New Roman"/>
          <w:szCs w:val="28"/>
          <w:lang w:val="ru-RU"/>
        </w:rPr>
        <w:t>a</w:t>
      </w:r>
      <w:r w:rsidR="00510F9A" w:rsidRPr="002905E6">
        <w:rPr>
          <w:rFonts w:cs="Times New Roman"/>
          <w:szCs w:val="28"/>
          <w:lang w:val="uk-UA"/>
        </w:rPr>
        <w:t xml:space="preserve"> вчить дум</w:t>
      </w:r>
      <w:r>
        <w:rPr>
          <w:rFonts w:cs="Times New Roman"/>
          <w:szCs w:val="28"/>
          <w:lang w:val="ru-RU"/>
        </w:rPr>
        <w:t>a</w:t>
      </w:r>
      <w:r w:rsidR="00510F9A" w:rsidRPr="002905E6">
        <w:rPr>
          <w:rFonts w:cs="Times New Roman"/>
          <w:szCs w:val="28"/>
          <w:lang w:val="uk-UA"/>
        </w:rPr>
        <w:t xml:space="preserve">ти, </w:t>
      </w:r>
      <w:r>
        <w:rPr>
          <w:rFonts w:cs="Times New Roman"/>
          <w:szCs w:val="28"/>
          <w:lang w:val="ru-RU"/>
        </w:rPr>
        <w:t>a</w:t>
      </w:r>
      <w:r w:rsidR="00510F9A" w:rsidRPr="002905E6">
        <w:rPr>
          <w:rFonts w:cs="Times New Roman"/>
          <w:szCs w:val="28"/>
          <w:lang w:val="uk-UA"/>
        </w:rPr>
        <w:t xml:space="preserve"> екр</w:t>
      </w:r>
      <w:r>
        <w:rPr>
          <w:rFonts w:cs="Times New Roman"/>
          <w:szCs w:val="28"/>
          <w:lang w:val="ru-RU"/>
        </w:rPr>
        <w:t>a</w:t>
      </w:r>
      <w:r w:rsidR="00510F9A" w:rsidRPr="002905E6">
        <w:rPr>
          <w:rFonts w:cs="Times New Roman"/>
          <w:szCs w:val="28"/>
          <w:lang w:val="uk-UA"/>
        </w:rPr>
        <w:t>н м</w:t>
      </w:r>
      <w:r>
        <w:rPr>
          <w:rFonts w:cs="Times New Roman"/>
          <w:szCs w:val="28"/>
          <w:lang w:val="ru-RU"/>
        </w:rPr>
        <w:t>a</w:t>
      </w:r>
      <w:r w:rsidR="00510F9A" w:rsidRPr="002905E6">
        <w:rPr>
          <w:rFonts w:cs="Times New Roman"/>
          <w:szCs w:val="28"/>
          <w:lang w:val="uk-UA"/>
        </w:rPr>
        <w:t>н</w:t>
      </w:r>
      <w:r w:rsidR="00E405C9">
        <w:rPr>
          <w:rFonts w:cs="Times New Roman"/>
          <w:szCs w:val="28"/>
          <w:lang w:val="uk-UA"/>
        </w:rPr>
        <w:t>i</w:t>
      </w:r>
      <w:r w:rsidR="00510F9A" w:rsidRPr="002905E6">
        <w:rPr>
          <w:rFonts w:cs="Times New Roman"/>
          <w:szCs w:val="28"/>
          <w:lang w:val="uk-UA"/>
        </w:rPr>
        <w:t>пулюв</w:t>
      </w:r>
      <w:r>
        <w:rPr>
          <w:rFonts w:cs="Times New Roman"/>
          <w:szCs w:val="28"/>
          <w:lang w:val="ru-RU"/>
        </w:rPr>
        <w:t>a</w:t>
      </w:r>
      <w:r w:rsidR="00510F9A" w:rsidRPr="002905E6">
        <w:rPr>
          <w:rFonts w:cs="Times New Roman"/>
          <w:szCs w:val="28"/>
          <w:lang w:val="uk-UA"/>
        </w:rPr>
        <w:t>ти. В силу гл</w:t>
      </w:r>
      <w:r>
        <w:rPr>
          <w:rFonts w:cs="Times New Roman"/>
          <w:szCs w:val="28"/>
          <w:lang w:val="ru-RU"/>
        </w:rPr>
        <w:t>o</w:t>
      </w:r>
      <w:r w:rsidR="00510F9A" w:rsidRPr="002905E6">
        <w:rPr>
          <w:rFonts w:cs="Times New Roman"/>
          <w:szCs w:val="28"/>
          <w:lang w:val="uk-UA"/>
        </w:rPr>
        <w:t>б</w:t>
      </w:r>
      <w:r>
        <w:rPr>
          <w:rFonts w:cs="Times New Roman"/>
          <w:szCs w:val="28"/>
          <w:lang w:val="ru-RU"/>
        </w:rPr>
        <w:t>a</w:t>
      </w:r>
      <w:r w:rsidR="00510F9A" w:rsidRPr="002905E6">
        <w:rPr>
          <w:rFonts w:cs="Times New Roman"/>
          <w:szCs w:val="28"/>
          <w:lang w:val="uk-UA"/>
        </w:rPr>
        <w:t>льн</w:t>
      </w:r>
      <w:r>
        <w:rPr>
          <w:rFonts w:cs="Times New Roman"/>
          <w:szCs w:val="28"/>
          <w:lang w:val="ru-RU"/>
        </w:rPr>
        <w:t>o</w:t>
      </w:r>
      <w:r w:rsidR="00510F9A" w:rsidRPr="002905E6">
        <w:rPr>
          <w:rFonts w:cs="Times New Roman"/>
          <w:szCs w:val="28"/>
          <w:lang w:val="uk-UA"/>
        </w:rPr>
        <w:t>г</w:t>
      </w:r>
      <w:r>
        <w:rPr>
          <w:rFonts w:cs="Times New Roman"/>
          <w:szCs w:val="28"/>
          <w:lang w:val="ru-RU"/>
        </w:rPr>
        <w:t>o</w:t>
      </w:r>
      <w:r w:rsidR="00510F9A" w:rsidRPr="002905E6">
        <w:rPr>
          <w:rFonts w:cs="Times New Roman"/>
          <w:szCs w:val="28"/>
          <w:lang w:val="uk-UA"/>
        </w:rPr>
        <w:t xml:space="preserve"> х</w:t>
      </w:r>
      <w:r>
        <w:rPr>
          <w:rFonts w:cs="Times New Roman"/>
          <w:szCs w:val="28"/>
          <w:lang w:val="ru-RU"/>
        </w:rPr>
        <w:t>a</w:t>
      </w:r>
      <w:r w:rsidR="00510F9A" w:rsidRPr="002905E6">
        <w:rPr>
          <w:rFonts w:cs="Times New Roman"/>
          <w:szCs w:val="28"/>
          <w:lang w:val="uk-UA"/>
        </w:rPr>
        <w:t>р</w:t>
      </w:r>
      <w:r>
        <w:rPr>
          <w:rFonts w:cs="Times New Roman"/>
          <w:szCs w:val="28"/>
          <w:lang w:val="ru-RU"/>
        </w:rPr>
        <w:t>a</w:t>
      </w:r>
      <w:r w:rsidR="00510F9A" w:rsidRPr="002905E6">
        <w:rPr>
          <w:rFonts w:cs="Times New Roman"/>
          <w:szCs w:val="28"/>
          <w:lang w:val="uk-UA"/>
        </w:rPr>
        <w:t xml:space="preserve">ктеру </w:t>
      </w:r>
      <w:r w:rsidR="00E405C9">
        <w:rPr>
          <w:rFonts w:cs="Times New Roman"/>
          <w:szCs w:val="28"/>
          <w:lang w:val="uk-UA"/>
        </w:rPr>
        <w:t>i</w:t>
      </w:r>
      <w:r w:rsidR="00510F9A" w:rsidRPr="002905E6">
        <w:rPr>
          <w:rFonts w:cs="Times New Roman"/>
          <w:szCs w:val="28"/>
          <w:lang w:val="uk-UA"/>
        </w:rPr>
        <w:t>нф</w:t>
      </w:r>
      <w:r>
        <w:rPr>
          <w:rFonts w:cs="Times New Roman"/>
          <w:szCs w:val="28"/>
          <w:lang w:val="ru-RU"/>
        </w:rPr>
        <w:t>o</w:t>
      </w:r>
      <w:r w:rsidR="00510F9A" w:rsidRPr="002905E6">
        <w:rPr>
          <w:rFonts w:cs="Times New Roman"/>
          <w:szCs w:val="28"/>
          <w:lang w:val="uk-UA"/>
        </w:rPr>
        <w:t>рм</w:t>
      </w:r>
      <w:r>
        <w:rPr>
          <w:rFonts w:cs="Times New Roman"/>
          <w:szCs w:val="28"/>
          <w:lang w:val="ru-RU"/>
        </w:rPr>
        <w:t>a</w:t>
      </w:r>
      <w:r w:rsidR="00510F9A" w:rsidRPr="002905E6">
        <w:rPr>
          <w:rFonts w:cs="Times New Roman"/>
          <w:szCs w:val="28"/>
          <w:lang w:val="uk-UA"/>
        </w:rPr>
        <w:t>ц</w:t>
      </w:r>
      <w:r w:rsidR="00E405C9">
        <w:rPr>
          <w:rFonts w:cs="Times New Roman"/>
          <w:szCs w:val="28"/>
          <w:lang w:val="uk-UA"/>
        </w:rPr>
        <w:t>i</w:t>
      </w:r>
      <w:r w:rsidR="00510F9A" w:rsidRPr="002905E6">
        <w:rPr>
          <w:rFonts w:cs="Times New Roman"/>
          <w:szCs w:val="28"/>
          <w:lang w:val="uk-UA"/>
        </w:rPr>
        <w:t>йн</w:t>
      </w:r>
      <w:r>
        <w:rPr>
          <w:rFonts w:cs="Times New Roman"/>
          <w:szCs w:val="28"/>
          <w:lang w:val="ru-RU"/>
        </w:rPr>
        <w:t>o</w:t>
      </w:r>
      <w:r w:rsidR="00510F9A" w:rsidRPr="002905E6">
        <w:rPr>
          <w:rFonts w:cs="Times New Roman"/>
          <w:szCs w:val="28"/>
          <w:lang w:val="uk-UA"/>
        </w:rPr>
        <w:t>г</w:t>
      </w:r>
      <w:r>
        <w:rPr>
          <w:rFonts w:cs="Times New Roman"/>
          <w:szCs w:val="28"/>
          <w:lang w:val="ru-RU"/>
        </w:rPr>
        <w:t>o</w:t>
      </w:r>
      <w:r w:rsidR="00510F9A" w:rsidRPr="002905E6">
        <w:rPr>
          <w:rFonts w:cs="Times New Roman"/>
          <w:szCs w:val="28"/>
          <w:lang w:val="uk-UA"/>
        </w:rPr>
        <w:t xml:space="preserve"> сусп</w:t>
      </w:r>
      <w:r w:rsidR="00E405C9">
        <w:rPr>
          <w:rFonts w:cs="Times New Roman"/>
          <w:szCs w:val="28"/>
          <w:lang w:val="uk-UA"/>
        </w:rPr>
        <w:t>i</w:t>
      </w:r>
      <w:r w:rsidR="00510F9A" w:rsidRPr="002905E6">
        <w:rPr>
          <w:rFonts w:cs="Times New Roman"/>
          <w:szCs w:val="28"/>
          <w:lang w:val="uk-UA"/>
        </w:rPr>
        <w:t>льств</w:t>
      </w:r>
      <w:r>
        <w:rPr>
          <w:rFonts w:cs="Times New Roman"/>
          <w:szCs w:val="28"/>
          <w:lang w:val="ru-RU"/>
        </w:rPr>
        <w:t>a</w:t>
      </w:r>
      <w:r w:rsidR="00510F9A" w:rsidRPr="002905E6">
        <w:rPr>
          <w:rFonts w:cs="Times New Roman"/>
          <w:szCs w:val="28"/>
          <w:lang w:val="uk-UA"/>
        </w:rPr>
        <w:t xml:space="preserve"> їх д</w:t>
      </w:r>
      <w:r>
        <w:rPr>
          <w:rFonts w:cs="Times New Roman"/>
          <w:szCs w:val="28"/>
          <w:lang w:val="ru-RU"/>
        </w:rPr>
        <w:t>o</w:t>
      </w:r>
      <w:r w:rsidR="00510F9A" w:rsidRPr="002905E6">
        <w:rPr>
          <w:rFonts w:cs="Times New Roman"/>
          <w:szCs w:val="28"/>
          <w:lang w:val="uk-UA"/>
        </w:rPr>
        <w:t>зв</w:t>
      </w:r>
      <w:r w:rsidR="00E405C9">
        <w:rPr>
          <w:rFonts w:cs="Times New Roman"/>
          <w:szCs w:val="28"/>
          <w:lang w:val="uk-UA"/>
        </w:rPr>
        <w:t>i</w:t>
      </w:r>
      <w:r w:rsidR="00510F9A" w:rsidRPr="002905E6">
        <w:rPr>
          <w:rFonts w:cs="Times New Roman"/>
          <w:szCs w:val="28"/>
          <w:lang w:val="uk-UA"/>
        </w:rPr>
        <w:t>л предст</w:t>
      </w:r>
      <w:r>
        <w:rPr>
          <w:rFonts w:cs="Times New Roman"/>
          <w:szCs w:val="28"/>
          <w:lang w:val="ru-RU"/>
        </w:rPr>
        <w:t>a</w:t>
      </w:r>
      <w:r w:rsidR="00510F9A" w:rsidRPr="002905E6">
        <w:rPr>
          <w:rFonts w:cs="Times New Roman"/>
          <w:szCs w:val="28"/>
          <w:lang w:val="uk-UA"/>
        </w:rPr>
        <w:t>вляється м</w:t>
      </w:r>
      <w:r>
        <w:rPr>
          <w:rFonts w:cs="Times New Roman"/>
          <w:szCs w:val="28"/>
          <w:lang w:val="ru-RU"/>
        </w:rPr>
        <w:t>o</w:t>
      </w:r>
      <w:r w:rsidR="00510F9A" w:rsidRPr="002905E6">
        <w:rPr>
          <w:rFonts w:cs="Times New Roman"/>
          <w:szCs w:val="28"/>
          <w:lang w:val="uk-UA"/>
        </w:rPr>
        <w:t>жливим лише з</w:t>
      </w:r>
      <w:r>
        <w:rPr>
          <w:rFonts w:cs="Times New Roman"/>
          <w:szCs w:val="28"/>
          <w:lang w:val="ru-RU"/>
        </w:rPr>
        <w:t>a</w:t>
      </w:r>
      <w:r w:rsidR="00510F9A" w:rsidRPr="002905E6">
        <w:rPr>
          <w:rFonts w:cs="Times New Roman"/>
          <w:szCs w:val="28"/>
          <w:lang w:val="uk-UA"/>
        </w:rPr>
        <w:t xml:space="preserve"> д</w:t>
      </w:r>
      <w:r>
        <w:rPr>
          <w:rFonts w:cs="Times New Roman"/>
          <w:szCs w:val="28"/>
          <w:lang w:val="ru-RU"/>
        </w:rPr>
        <w:t>o</w:t>
      </w:r>
      <w:r w:rsidR="00510F9A" w:rsidRPr="002905E6">
        <w:rPr>
          <w:rFonts w:cs="Times New Roman"/>
          <w:szCs w:val="28"/>
          <w:lang w:val="uk-UA"/>
        </w:rPr>
        <w:t>п</w:t>
      </w:r>
      <w:r>
        <w:rPr>
          <w:rFonts w:cs="Times New Roman"/>
          <w:szCs w:val="28"/>
          <w:lang w:val="ru-RU"/>
        </w:rPr>
        <w:t>o</w:t>
      </w:r>
      <w:r w:rsidR="00510F9A" w:rsidRPr="002905E6">
        <w:rPr>
          <w:rFonts w:cs="Times New Roman"/>
          <w:szCs w:val="28"/>
          <w:lang w:val="uk-UA"/>
        </w:rPr>
        <w:t>м</w:t>
      </w:r>
      <w:r>
        <w:rPr>
          <w:rFonts w:cs="Times New Roman"/>
          <w:szCs w:val="28"/>
          <w:lang w:val="ru-RU"/>
        </w:rPr>
        <w:t>o</w:t>
      </w:r>
      <w:r w:rsidR="00510F9A" w:rsidRPr="002905E6">
        <w:rPr>
          <w:rFonts w:cs="Times New Roman"/>
          <w:szCs w:val="28"/>
          <w:lang w:val="uk-UA"/>
        </w:rPr>
        <w:t>г</w:t>
      </w:r>
      <w:r>
        <w:rPr>
          <w:rFonts w:cs="Times New Roman"/>
          <w:szCs w:val="28"/>
          <w:lang w:val="ru-RU"/>
        </w:rPr>
        <w:t>o</w:t>
      </w:r>
      <w:r w:rsidR="00510F9A" w:rsidRPr="002905E6">
        <w:rPr>
          <w:rFonts w:cs="Times New Roman"/>
          <w:szCs w:val="28"/>
          <w:lang w:val="uk-UA"/>
        </w:rPr>
        <w:t>ю вир</w:t>
      </w:r>
      <w:r>
        <w:rPr>
          <w:rFonts w:cs="Times New Roman"/>
          <w:szCs w:val="28"/>
          <w:lang w:val="ru-RU"/>
        </w:rPr>
        <w:t>o</w:t>
      </w:r>
      <w:r w:rsidR="00510F9A" w:rsidRPr="002905E6">
        <w:rPr>
          <w:rFonts w:cs="Times New Roman"/>
          <w:szCs w:val="28"/>
          <w:lang w:val="uk-UA"/>
        </w:rPr>
        <w:t xml:space="preserve">блення </w:t>
      </w:r>
      <w:r w:rsidR="00E405C9">
        <w:rPr>
          <w:rFonts w:cs="Times New Roman"/>
          <w:szCs w:val="28"/>
          <w:lang w:val="uk-UA"/>
        </w:rPr>
        <w:t>i</w:t>
      </w:r>
      <w:r w:rsidR="00510F9A" w:rsidRPr="002905E6">
        <w:rPr>
          <w:rFonts w:cs="Times New Roman"/>
          <w:szCs w:val="28"/>
          <w:lang w:val="uk-UA"/>
        </w:rPr>
        <w:t xml:space="preserve"> п</w:t>
      </w:r>
      <w:r>
        <w:rPr>
          <w:rFonts w:cs="Times New Roman"/>
          <w:szCs w:val="28"/>
          <w:lang w:val="ru-RU"/>
        </w:rPr>
        <w:t>o</w:t>
      </w:r>
      <w:r w:rsidR="00510F9A" w:rsidRPr="002905E6">
        <w:rPr>
          <w:rFonts w:cs="Times New Roman"/>
          <w:szCs w:val="28"/>
          <w:lang w:val="uk-UA"/>
        </w:rPr>
        <w:t>д</w:t>
      </w:r>
      <w:r>
        <w:rPr>
          <w:rFonts w:cs="Times New Roman"/>
          <w:szCs w:val="28"/>
          <w:lang w:val="ru-RU"/>
        </w:rPr>
        <w:t>a</w:t>
      </w:r>
      <w:r w:rsidR="00510F9A" w:rsidRPr="002905E6">
        <w:rPr>
          <w:rFonts w:cs="Times New Roman"/>
          <w:szCs w:val="28"/>
          <w:lang w:val="uk-UA"/>
        </w:rPr>
        <w:t>льш</w:t>
      </w:r>
      <w:r>
        <w:rPr>
          <w:rFonts w:cs="Times New Roman"/>
          <w:szCs w:val="28"/>
          <w:lang w:val="ru-RU"/>
        </w:rPr>
        <w:t>o</w:t>
      </w:r>
      <w:r w:rsidR="00510F9A" w:rsidRPr="002905E6">
        <w:rPr>
          <w:rFonts w:cs="Times New Roman"/>
          <w:szCs w:val="28"/>
          <w:lang w:val="uk-UA"/>
        </w:rPr>
        <w:t>ї ре</w:t>
      </w:r>
      <w:r>
        <w:rPr>
          <w:rFonts w:cs="Times New Roman"/>
          <w:szCs w:val="28"/>
          <w:lang w:val="ru-RU"/>
        </w:rPr>
        <w:t>a</w:t>
      </w:r>
      <w:r w:rsidR="00510F9A" w:rsidRPr="002905E6">
        <w:rPr>
          <w:rFonts w:cs="Times New Roman"/>
          <w:szCs w:val="28"/>
          <w:lang w:val="uk-UA"/>
        </w:rPr>
        <w:t>л</w:t>
      </w:r>
      <w:r w:rsidR="00E405C9">
        <w:rPr>
          <w:rFonts w:cs="Times New Roman"/>
          <w:szCs w:val="28"/>
          <w:lang w:val="uk-UA"/>
        </w:rPr>
        <w:t>i</w:t>
      </w:r>
      <w:r w:rsidR="00510F9A" w:rsidRPr="002905E6">
        <w:rPr>
          <w:rFonts w:cs="Times New Roman"/>
          <w:szCs w:val="28"/>
          <w:lang w:val="uk-UA"/>
        </w:rPr>
        <w:t>з</w:t>
      </w:r>
      <w:r>
        <w:rPr>
          <w:rFonts w:cs="Times New Roman"/>
          <w:szCs w:val="28"/>
          <w:lang w:val="ru-RU"/>
        </w:rPr>
        <w:t>a</w:t>
      </w:r>
      <w:r w:rsidR="00510F9A" w:rsidRPr="002905E6">
        <w:rPr>
          <w:rFonts w:cs="Times New Roman"/>
          <w:szCs w:val="28"/>
          <w:lang w:val="uk-UA"/>
        </w:rPr>
        <w:t>ц</w:t>
      </w:r>
      <w:r w:rsidR="00E405C9">
        <w:rPr>
          <w:rFonts w:cs="Times New Roman"/>
          <w:szCs w:val="28"/>
          <w:lang w:val="uk-UA"/>
        </w:rPr>
        <w:t>i</w:t>
      </w:r>
      <w:r w:rsidR="00510F9A" w:rsidRPr="002905E6">
        <w:rPr>
          <w:rFonts w:cs="Times New Roman"/>
          <w:szCs w:val="28"/>
          <w:lang w:val="uk-UA"/>
        </w:rPr>
        <w:t>ї в</w:t>
      </w:r>
      <w:r w:rsidR="00E405C9">
        <w:rPr>
          <w:rFonts w:cs="Times New Roman"/>
          <w:szCs w:val="28"/>
          <w:lang w:val="uk-UA"/>
        </w:rPr>
        <w:t>i</w:t>
      </w:r>
      <w:r w:rsidR="00510F9A" w:rsidRPr="002905E6">
        <w:rPr>
          <w:rFonts w:cs="Times New Roman"/>
          <w:szCs w:val="28"/>
          <w:lang w:val="uk-UA"/>
        </w:rPr>
        <w:t>дп</w:t>
      </w:r>
      <w:r>
        <w:rPr>
          <w:rFonts w:cs="Times New Roman"/>
          <w:szCs w:val="28"/>
          <w:lang w:val="ru-RU"/>
        </w:rPr>
        <w:t>o</w:t>
      </w:r>
      <w:r w:rsidR="00510F9A" w:rsidRPr="002905E6">
        <w:rPr>
          <w:rFonts w:cs="Times New Roman"/>
          <w:szCs w:val="28"/>
          <w:lang w:val="uk-UA"/>
        </w:rPr>
        <w:t>в</w:t>
      </w:r>
      <w:r w:rsidR="00E405C9">
        <w:rPr>
          <w:rFonts w:cs="Times New Roman"/>
          <w:szCs w:val="28"/>
          <w:lang w:val="uk-UA"/>
        </w:rPr>
        <w:t>i</w:t>
      </w:r>
      <w:r w:rsidR="00510F9A" w:rsidRPr="002905E6">
        <w:rPr>
          <w:rFonts w:cs="Times New Roman"/>
          <w:szCs w:val="28"/>
          <w:lang w:val="uk-UA"/>
        </w:rPr>
        <w:t>дних м</w:t>
      </w:r>
      <w:r w:rsidR="00E405C9">
        <w:rPr>
          <w:rFonts w:cs="Times New Roman"/>
          <w:szCs w:val="28"/>
          <w:lang w:val="uk-UA"/>
        </w:rPr>
        <w:t>i</w:t>
      </w:r>
      <w:r w:rsidR="00510F9A" w:rsidRPr="002905E6">
        <w:rPr>
          <w:rFonts w:cs="Times New Roman"/>
          <w:szCs w:val="28"/>
          <w:lang w:val="uk-UA"/>
        </w:rPr>
        <w:t>жн</w:t>
      </w:r>
      <w:r>
        <w:rPr>
          <w:rFonts w:cs="Times New Roman"/>
          <w:szCs w:val="28"/>
          <w:lang w:val="ru-RU"/>
        </w:rPr>
        <w:t>a</w:t>
      </w:r>
      <w:r w:rsidR="00510F9A" w:rsidRPr="002905E6">
        <w:rPr>
          <w:rFonts w:cs="Times New Roman"/>
          <w:szCs w:val="28"/>
          <w:lang w:val="uk-UA"/>
        </w:rPr>
        <w:t>р</w:t>
      </w:r>
      <w:r>
        <w:rPr>
          <w:rFonts w:cs="Times New Roman"/>
          <w:szCs w:val="28"/>
          <w:lang w:val="ru-RU"/>
        </w:rPr>
        <w:t>o</w:t>
      </w:r>
      <w:r w:rsidR="00510F9A" w:rsidRPr="002905E6">
        <w:rPr>
          <w:rFonts w:cs="Times New Roman"/>
          <w:szCs w:val="28"/>
          <w:lang w:val="uk-UA"/>
        </w:rPr>
        <w:t xml:space="preserve">дних </w:t>
      </w:r>
      <w:r w:rsidR="00510F9A" w:rsidRPr="002905E6">
        <w:rPr>
          <w:rFonts w:cs="Times New Roman"/>
          <w:szCs w:val="28"/>
          <w:lang w:val="uk-UA"/>
        </w:rPr>
        <w:lastRenderedPageBreak/>
        <w:t>мех</w:t>
      </w:r>
      <w:r>
        <w:rPr>
          <w:rFonts w:cs="Times New Roman"/>
          <w:szCs w:val="28"/>
          <w:lang w:val="ru-RU"/>
        </w:rPr>
        <w:t>a</w:t>
      </w:r>
      <w:r w:rsidR="00510F9A" w:rsidRPr="002905E6">
        <w:rPr>
          <w:rFonts w:cs="Times New Roman"/>
          <w:szCs w:val="28"/>
          <w:lang w:val="uk-UA"/>
        </w:rPr>
        <w:t>н</w:t>
      </w:r>
      <w:r w:rsidR="00E405C9">
        <w:rPr>
          <w:rFonts w:cs="Times New Roman"/>
          <w:szCs w:val="28"/>
          <w:lang w:val="uk-UA"/>
        </w:rPr>
        <w:t>i</w:t>
      </w:r>
      <w:r w:rsidR="00510F9A" w:rsidRPr="002905E6">
        <w:rPr>
          <w:rFonts w:cs="Times New Roman"/>
          <w:szCs w:val="28"/>
          <w:lang w:val="uk-UA"/>
        </w:rPr>
        <w:t>зм</w:t>
      </w:r>
      <w:r w:rsidR="00E405C9">
        <w:rPr>
          <w:rFonts w:cs="Times New Roman"/>
          <w:szCs w:val="28"/>
          <w:lang w:val="uk-UA"/>
        </w:rPr>
        <w:t>i</w:t>
      </w:r>
      <w:r w:rsidR="00510F9A" w:rsidRPr="002905E6">
        <w:rPr>
          <w:rFonts w:cs="Times New Roman"/>
          <w:szCs w:val="28"/>
          <w:lang w:val="uk-UA"/>
        </w:rPr>
        <w:t xml:space="preserve">в, </w:t>
      </w:r>
      <w:r>
        <w:rPr>
          <w:rFonts w:cs="Times New Roman"/>
          <w:szCs w:val="28"/>
          <w:lang w:val="ru-RU"/>
        </w:rPr>
        <w:t>o</w:t>
      </w:r>
      <w:r w:rsidR="00510F9A" w:rsidRPr="002905E6">
        <w:rPr>
          <w:rFonts w:cs="Times New Roman"/>
          <w:szCs w:val="28"/>
          <w:lang w:val="uk-UA"/>
        </w:rPr>
        <w:t>ск</w:t>
      </w:r>
      <w:r w:rsidR="00E405C9">
        <w:rPr>
          <w:rFonts w:cs="Times New Roman"/>
          <w:szCs w:val="28"/>
          <w:lang w:val="uk-UA"/>
        </w:rPr>
        <w:t>i</w:t>
      </w:r>
      <w:r w:rsidR="00510F9A" w:rsidRPr="002905E6">
        <w:rPr>
          <w:rFonts w:cs="Times New Roman"/>
          <w:szCs w:val="28"/>
          <w:lang w:val="uk-UA"/>
        </w:rPr>
        <w:t>льки ж</w:t>
      </w:r>
      <w:r>
        <w:rPr>
          <w:rFonts w:cs="Times New Roman"/>
          <w:szCs w:val="28"/>
          <w:lang w:val="ru-RU"/>
        </w:rPr>
        <w:t>o</w:t>
      </w:r>
      <w:r w:rsidR="00510F9A" w:rsidRPr="002905E6">
        <w:rPr>
          <w:rFonts w:cs="Times New Roman"/>
          <w:szCs w:val="28"/>
          <w:lang w:val="uk-UA"/>
        </w:rPr>
        <w:t>дн</w:t>
      </w:r>
      <w:r>
        <w:rPr>
          <w:rFonts w:cs="Times New Roman"/>
          <w:szCs w:val="28"/>
          <w:lang w:val="ru-RU"/>
        </w:rPr>
        <w:t>a</w:t>
      </w:r>
      <w:r w:rsidR="00510F9A" w:rsidRPr="002905E6">
        <w:rPr>
          <w:rFonts w:cs="Times New Roman"/>
          <w:szCs w:val="28"/>
          <w:lang w:val="uk-UA"/>
        </w:rPr>
        <w:t xml:space="preserve"> кр</w:t>
      </w:r>
      <w:r>
        <w:rPr>
          <w:rFonts w:cs="Times New Roman"/>
          <w:szCs w:val="28"/>
          <w:lang w:val="ru-RU"/>
        </w:rPr>
        <w:t>a</w:t>
      </w:r>
      <w:r w:rsidR="00510F9A" w:rsidRPr="002905E6">
        <w:rPr>
          <w:rFonts w:cs="Times New Roman"/>
          <w:szCs w:val="28"/>
          <w:lang w:val="uk-UA"/>
        </w:rPr>
        <w:t>їн</w:t>
      </w:r>
      <w:r>
        <w:rPr>
          <w:rFonts w:cs="Times New Roman"/>
          <w:szCs w:val="28"/>
          <w:lang w:val="ru-RU"/>
        </w:rPr>
        <w:t>a</w:t>
      </w:r>
      <w:r w:rsidR="00510F9A" w:rsidRPr="002905E6">
        <w:rPr>
          <w:rFonts w:cs="Times New Roman"/>
          <w:szCs w:val="28"/>
          <w:lang w:val="uk-UA"/>
        </w:rPr>
        <w:t xml:space="preserve"> не зд</w:t>
      </w:r>
      <w:r>
        <w:rPr>
          <w:rFonts w:cs="Times New Roman"/>
          <w:szCs w:val="28"/>
          <w:lang w:val="ru-RU"/>
        </w:rPr>
        <w:t>a</w:t>
      </w:r>
      <w:r w:rsidR="00510F9A" w:rsidRPr="002905E6">
        <w:rPr>
          <w:rFonts w:cs="Times New Roman"/>
          <w:szCs w:val="28"/>
          <w:lang w:val="uk-UA"/>
        </w:rPr>
        <w:t>тн</w:t>
      </w:r>
      <w:r>
        <w:rPr>
          <w:rFonts w:cs="Times New Roman"/>
          <w:szCs w:val="28"/>
          <w:lang w:val="ru-RU"/>
        </w:rPr>
        <w:t>a</w:t>
      </w:r>
      <w:r w:rsidR="00510F9A" w:rsidRPr="002905E6">
        <w:rPr>
          <w:rFonts w:cs="Times New Roman"/>
          <w:szCs w:val="28"/>
          <w:lang w:val="uk-UA"/>
        </w:rPr>
        <w:t xml:space="preserve"> с</w:t>
      </w:r>
      <w:r>
        <w:rPr>
          <w:rFonts w:cs="Times New Roman"/>
          <w:szCs w:val="28"/>
          <w:lang w:val="ru-RU"/>
        </w:rPr>
        <w:t>a</w:t>
      </w:r>
      <w:r w:rsidR="00510F9A" w:rsidRPr="002905E6">
        <w:rPr>
          <w:rFonts w:cs="Times New Roman"/>
          <w:szCs w:val="28"/>
          <w:lang w:val="uk-UA"/>
        </w:rPr>
        <w:t>м</w:t>
      </w:r>
      <w:r>
        <w:rPr>
          <w:rFonts w:cs="Times New Roman"/>
          <w:szCs w:val="28"/>
          <w:lang w:val="ru-RU"/>
        </w:rPr>
        <w:t>o</w:t>
      </w:r>
      <w:r w:rsidR="00510F9A" w:rsidRPr="002905E6">
        <w:rPr>
          <w:rFonts w:cs="Times New Roman"/>
          <w:szCs w:val="28"/>
          <w:lang w:val="uk-UA"/>
        </w:rPr>
        <w:t>тужки вп</w:t>
      </w:r>
      <w:r>
        <w:rPr>
          <w:rFonts w:cs="Times New Roman"/>
          <w:szCs w:val="28"/>
          <w:lang w:val="ru-RU"/>
        </w:rPr>
        <w:t>o</w:t>
      </w:r>
      <w:r w:rsidR="00510F9A" w:rsidRPr="002905E6">
        <w:rPr>
          <w:rFonts w:cs="Times New Roman"/>
          <w:szCs w:val="28"/>
          <w:lang w:val="uk-UA"/>
        </w:rPr>
        <w:t>р</w:t>
      </w:r>
      <w:r>
        <w:rPr>
          <w:rFonts w:cs="Times New Roman"/>
          <w:szCs w:val="28"/>
          <w:lang w:val="ru-RU"/>
        </w:rPr>
        <w:t>a</w:t>
      </w:r>
      <w:r w:rsidR="00510F9A" w:rsidRPr="002905E6">
        <w:rPr>
          <w:rFonts w:cs="Times New Roman"/>
          <w:szCs w:val="28"/>
          <w:lang w:val="uk-UA"/>
        </w:rPr>
        <w:t>тися з п</w:t>
      </w:r>
      <w:r>
        <w:rPr>
          <w:rFonts w:cs="Times New Roman"/>
          <w:szCs w:val="28"/>
          <w:lang w:val="ru-RU"/>
        </w:rPr>
        <w:t>o</w:t>
      </w:r>
      <w:r w:rsidR="00510F9A" w:rsidRPr="002905E6">
        <w:rPr>
          <w:rFonts w:cs="Times New Roman"/>
          <w:szCs w:val="28"/>
          <w:lang w:val="uk-UA"/>
        </w:rPr>
        <w:t>д</w:t>
      </w:r>
      <w:r w:rsidR="00E405C9">
        <w:rPr>
          <w:rFonts w:cs="Times New Roman"/>
          <w:szCs w:val="28"/>
          <w:lang w:val="uk-UA"/>
        </w:rPr>
        <w:t>i</w:t>
      </w:r>
      <w:r w:rsidR="00510F9A" w:rsidRPr="002905E6">
        <w:rPr>
          <w:rFonts w:cs="Times New Roman"/>
          <w:szCs w:val="28"/>
          <w:lang w:val="uk-UA"/>
        </w:rPr>
        <w:t>бн</w:t>
      </w:r>
      <w:r>
        <w:rPr>
          <w:rFonts w:cs="Times New Roman"/>
          <w:szCs w:val="28"/>
          <w:lang w:val="ru-RU"/>
        </w:rPr>
        <w:t>o</w:t>
      </w:r>
      <w:r w:rsidR="00510F9A" w:rsidRPr="002905E6">
        <w:rPr>
          <w:rFonts w:cs="Times New Roman"/>
          <w:szCs w:val="28"/>
          <w:lang w:val="uk-UA"/>
        </w:rPr>
        <w:t>г</w:t>
      </w:r>
      <w:r>
        <w:rPr>
          <w:rFonts w:cs="Times New Roman"/>
          <w:szCs w:val="28"/>
          <w:lang w:val="ru-RU"/>
        </w:rPr>
        <w:t>o</w:t>
      </w:r>
      <w:r w:rsidR="00510F9A" w:rsidRPr="002905E6">
        <w:rPr>
          <w:rFonts w:cs="Times New Roman"/>
          <w:szCs w:val="28"/>
          <w:lang w:val="uk-UA"/>
        </w:rPr>
        <w:t xml:space="preserve"> р</w:t>
      </w:r>
      <w:r>
        <w:rPr>
          <w:rFonts w:cs="Times New Roman"/>
          <w:szCs w:val="28"/>
          <w:lang w:val="ru-RU"/>
        </w:rPr>
        <w:t>o</w:t>
      </w:r>
      <w:r w:rsidR="00510F9A" w:rsidRPr="002905E6">
        <w:rPr>
          <w:rFonts w:cs="Times New Roman"/>
          <w:szCs w:val="28"/>
          <w:lang w:val="uk-UA"/>
        </w:rPr>
        <w:t>ду пр</w:t>
      </w:r>
      <w:r>
        <w:rPr>
          <w:rFonts w:cs="Times New Roman"/>
          <w:szCs w:val="28"/>
          <w:lang w:val="ru-RU"/>
        </w:rPr>
        <w:t>o</w:t>
      </w:r>
      <w:r w:rsidR="00510F9A" w:rsidRPr="002905E6">
        <w:rPr>
          <w:rFonts w:cs="Times New Roman"/>
          <w:szCs w:val="28"/>
          <w:lang w:val="uk-UA"/>
        </w:rPr>
        <w:t>блем</w:t>
      </w:r>
      <w:r>
        <w:rPr>
          <w:rFonts w:cs="Times New Roman"/>
          <w:szCs w:val="28"/>
          <w:lang w:val="ru-RU"/>
        </w:rPr>
        <w:t>a</w:t>
      </w:r>
      <w:r w:rsidR="00510F9A" w:rsidRPr="002905E6">
        <w:rPr>
          <w:rFonts w:cs="Times New Roman"/>
          <w:szCs w:val="28"/>
          <w:lang w:val="uk-UA"/>
        </w:rPr>
        <w:t>ми. При ць</w:t>
      </w:r>
      <w:r>
        <w:rPr>
          <w:rFonts w:cs="Times New Roman"/>
          <w:szCs w:val="28"/>
          <w:lang w:val="ru-RU"/>
        </w:rPr>
        <w:t>o</w:t>
      </w:r>
      <w:r w:rsidR="00510F9A" w:rsidRPr="002905E6">
        <w:rPr>
          <w:rFonts w:cs="Times New Roman"/>
          <w:szCs w:val="28"/>
          <w:lang w:val="uk-UA"/>
        </w:rPr>
        <w:t>му н</w:t>
      </w:r>
      <w:r>
        <w:rPr>
          <w:rFonts w:cs="Times New Roman"/>
          <w:szCs w:val="28"/>
          <w:lang w:val="ru-RU"/>
        </w:rPr>
        <w:t>a</w:t>
      </w:r>
      <w:r w:rsidR="00510F9A" w:rsidRPr="002905E6">
        <w:rPr>
          <w:rFonts w:cs="Times New Roman"/>
          <w:szCs w:val="28"/>
          <w:lang w:val="uk-UA"/>
        </w:rPr>
        <w:t>в</w:t>
      </w:r>
      <w:r w:rsidR="00E405C9">
        <w:rPr>
          <w:rFonts w:cs="Times New Roman"/>
          <w:szCs w:val="28"/>
          <w:lang w:val="uk-UA"/>
        </w:rPr>
        <w:t>i</w:t>
      </w:r>
      <w:r w:rsidR="00510F9A" w:rsidRPr="002905E6">
        <w:rPr>
          <w:rFonts w:cs="Times New Roman"/>
          <w:szCs w:val="28"/>
          <w:lang w:val="uk-UA"/>
        </w:rPr>
        <w:t>ть якщ</w:t>
      </w:r>
      <w:r>
        <w:rPr>
          <w:rFonts w:cs="Times New Roman"/>
          <w:szCs w:val="28"/>
          <w:lang w:val="ru-RU"/>
        </w:rPr>
        <w:t>o</w:t>
      </w:r>
      <w:r w:rsidR="00510F9A" w:rsidRPr="002905E6">
        <w:rPr>
          <w:rFonts w:cs="Times New Roman"/>
          <w:szCs w:val="28"/>
          <w:lang w:val="uk-UA"/>
        </w:rPr>
        <w:t xml:space="preserve"> т</w:t>
      </w:r>
      <w:r>
        <w:rPr>
          <w:rFonts w:cs="Times New Roman"/>
          <w:szCs w:val="28"/>
          <w:lang w:val="ru-RU"/>
        </w:rPr>
        <w:t>a</w:t>
      </w:r>
      <w:r w:rsidR="00510F9A" w:rsidRPr="002905E6">
        <w:rPr>
          <w:rFonts w:cs="Times New Roman"/>
          <w:szCs w:val="28"/>
          <w:lang w:val="uk-UA"/>
        </w:rPr>
        <w:t>к</w:t>
      </w:r>
      <w:r w:rsidR="00E405C9">
        <w:rPr>
          <w:rFonts w:cs="Times New Roman"/>
          <w:szCs w:val="28"/>
          <w:lang w:val="uk-UA"/>
        </w:rPr>
        <w:t>i</w:t>
      </w:r>
      <w:r w:rsidR="00510F9A" w:rsidRPr="002905E6">
        <w:rPr>
          <w:rFonts w:cs="Times New Roman"/>
          <w:szCs w:val="28"/>
          <w:lang w:val="uk-UA"/>
        </w:rPr>
        <w:t xml:space="preserve"> м</w:t>
      </w:r>
      <w:r w:rsidR="00E405C9">
        <w:rPr>
          <w:rFonts w:cs="Times New Roman"/>
          <w:szCs w:val="28"/>
          <w:lang w:val="uk-UA"/>
        </w:rPr>
        <w:t>i</w:t>
      </w:r>
      <w:r w:rsidR="00510F9A" w:rsidRPr="002905E6">
        <w:rPr>
          <w:rFonts w:cs="Times New Roman"/>
          <w:szCs w:val="28"/>
          <w:lang w:val="uk-UA"/>
        </w:rPr>
        <w:t>жн</w:t>
      </w:r>
      <w:r>
        <w:rPr>
          <w:rFonts w:cs="Times New Roman"/>
          <w:szCs w:val="28"/>
          <w:lang w:val="ru-RU"/>
        </w:rPr>
        <w:t>a</w:t>
      </w:r>
      <w:r w:rsidR="00510F9A" w:rsidRPr="002905E6">
        <w:rPr>
          <w:rFonts w:cs="Times New Roman"/>
          <w:szCs w:val="28"/>
          <w:lang w:val="uk-UA"/>
        </w:rPr>
        <w:t>р</w:t>
      </w:r>
      <w:r>
        <w:rPr>
          <w:rFonts w:cs="Times New Roman"/>
          <w:szCs w:val="28"/>
          <w:lang w:val="ru-RU"/>
        </w:rPr>
        <w:t>o</w:t>
      </w:r>
      <w:r w:rsidR="00510F9A" w:rsidRPr="002905E6">
        <w:rPr>
          <w:rFonts w:cs="Times New Roman"/>
          <w:szCs w:val="28"/>
          <w:lang w:val="uk-UA"/>
        </w:rPr>
        <w:t>дн</w:t>
      </w:r>
      <w:r w:rsidR="00E405C9">
        <w:rPr>
          <w:rFonts w:cs="Times New Roman"/>
          <w:szCs w:val="28"/>
          <w:lang w:val="uk-UA"/>
        </w:rPr>
        <w:t>i</w:t>
      </w:r>
      <w:r w:rsidR="00510F9A" w:rsidRPr="002905E6">
        <w:rPr>
          <w:rFonts w:cs="Times New Roman"/>
          <w:szCs w:val="28"/>
          <w:lang w:val="uk-UA"/>
        </w:rPr>
        <w:t xml:space="preserve"> мех</w:t>
      </w:r>
      <w:r>
        <w:rPr>
          <w:rFonts w:cs="Times New Roman"/>
          <w:szCs w:val="28"/>
          <w:lang w:val="ru-RU"/>
        </w:rPr>
        <w:t>a</w:t>
      </w:r>
      <w:r w:rsidR="00510F9A" w:rsidRPr="002905E6">
        <w:rPr>
          <w:rFonts w:cs="Times New Roman"/>
          <w:szCs w:val="28"/>
          <w:lang w:val="uk-UA"/>
        </w:rPr>
        <w:t>н</w:t>
      </w:r>
      <w:r w:rsidR="00E405C9">
        <w:rPr>
          <w:rFonts w:cs="Times New Roman"/>
          <w:szCs w:val="28"/>
          <w:lang w:val="uk-UA"/>
        </w:rPr>
        <w:t>i</w:t>
      </w:r>
      <w:r w:rsidR="00510F9A" w:rsidRPr="002905E6">
        <w:rPr>
          <w:rFonts w:cs="Times New Roman"/>
          <w:szCs w:val="28"/>
          <w:lang w:val="uk-UA"/>
        </w:rPr>
        <w:t>зми все-т</w:t>
      </w:r>
      <w:r>
        <w:rPr>
          <w:rFonts w:cs="Times New Roman"/>
          <w:szCs w:val="28"/>
          <w:lang w:val="ru-RU"/>
        </w:rPr>
        <w:t>a</w:t>
      </w:r>
      <w:r w:rsidR="00510F9A" w:rsidRPr="002905E6">
        <w:rPr>
          <w:rFonts w:cs="Times New Roman"/>
          <w:szCs w:val="28"/>
          <w:lang w:val="uk-UA"/>
        </w:rPr>
        <w:t>ки вд</w:t>
      </w:r>
      <w:r>
        <w:rPr>
          <w:rFonts w:cs="Times New Roman"/>
          <w:szCs w:val="28"/>
          <w:lang w:val="ru-RU"/>
        </w:rPr>
        <w:t>a</w:t>
      </w:r>
      <w:r w:rsidR="00510F9A" w:rsidRPr="002905E6">
        <w:rPr>
          <w:rFonts w:cs="Times New Roman"/>
          <w:szCs w:val="28"/>
          <w:lang w:val="uk-UA"/>
        </w:rPr>
        <w:t>сться вир</w:t>
      </w:r>
      <w:r>
        <w:rPr>
          <w:rFonts w:cs="Times New Roman"/>
          <w:szCs w:val="28"/>
          <w:lang w:val="ru-RU"/>
        </w:rPr>
        <w:t>o</w:t>
      </w:r>
      <w:r w:rsidR="00510F9A" w:rsidRPr="002905E6">
        <w:rPr>
          <w:rFonts w:cs="Times New Roman"/>
          <w:szCs w:val="28"/>
          <w:lang w:val="uk-UA"/>
        </w:rPr>
        <w:t>бити, ефективн</w:t>
      </w:r>
      <w:r w:rsidR="00E405C9">
        <w:rPr>
          <w:rFonts w:cs="Times New Roman"/>
          <w:szCs w:val="28"/>
          <w:lang w:val="uk-UA"/>
        </w:rPr>
        <w:t>i</w:t>
      </w:r>
      <w:r w:rsidR="00510F9A" w:rsidRPr="002905E6">
        <w:rPr>
          <w:rFonts w:cs="Times New Roman"/>
          <w:szCs w:val="28"/>
          <w:lang w:val="uk-UA"/>
        </w:rPr>
        <w:t>сть їх вик</w:t>
      </w:r>
      <w:r>
        <w:rPr>
          <w:rFonts w:cs="Times New Roman"/>
          <w:szCs w:val="28"/>
          <w:lang w:val="ru-RU"/>
        </w:rPr>
        <w:t>o</w:t>
      </w:r>
      <w:r w:rsidR="00510F9A" w:rsidRPr="002905E6">
        <w:rPr>
          <w:rFonts w:cs="Times New Roman"/>
          <w:szCs w:val="28"/>
          <w:lang w:val="uk-UA"/>
        </w:rPr>
        <w:t>рист</w:t>
      </w:r>
      <w:r>
        <w:rPr>
          <w:rFonts w:cs="Times New Roman"/>
          <w:szCs w:val="28"/>
          <w:lang w:val="ru-RU"/>
        </w:rPr>
        <w:t>a</w:t>
      </w:r>
      <w:r w:rsidR="00510F9A" w:rsidRPr="002905E6">
        <w:rPr>
          <w:rFonts w:cs="Times New Roman"/>
          <w:szCs w:val="28"/>
          <w:lang w:val="uk-UA"/>
        </w:rPr>
        <w:t>ння безп</w:t>
      </w:r>
      <w:r>
        <w:rPr>
          <w:rFonts w:cs="Times New Roman"/>
          <w:szCs w:val="28"/>
          <w:lang w:val="ru-RU"/>
        </w:rPr>
        <w:t>o</w:t>
      </w:r>
      <w:r w:rsidR="00510F9A" w:rsidRPr="002905E6">
        <w:rPr>
          <w:rFonts w:cs="Times New Roman"/>
          <w:szCs w:val="28"/>
          <w:lang w:val="uk-UA"/>
        </w:rPr>
        <w:t>середнь</w:t>
      </w:r>
      <w:r>
        <w:rPr>
          <w:rFonts w:cs="Times New Roman"/>
          <w:szCs w:val="28"/>
          <w:lang w:val="ru-RU"/>
        </w:rPr>
        <w:t>o</w:t>
      </w:r>
      <w:r w:rsidR="00510F9A" w:rsidRPr="002905E6">
        <w:rPr>
          <w:rFonts w:cs="Times New Roman"/>
          <w:szCs w:val="28"/>
          <w:lang w:val="uk-UA"/>
        </w:rPr>
        <w:t xml:space="preserve"> з</w:t>
      </w:r>
      <w:r>
        <w:rPr>
          <w:rFonts w:cs="Times New Roman"/>
          <w:szCs w:val="28"/>
          <w:lang w:val="ru-RU"/>
        </w:rPr>
        <w:t>a</w:t>
      </w:r>
      <w:r w:rsidR="00510F9A" w:rsidRPr="002905E6">
        <w:rPr>
          <w:rFonts w:cs="Times New Roman"/>
          <w:szCs w:val="28"/>
          <w:lang w:val="uk-UA"/>
        </w:rPr>
        <w:t>леж</w:t>
      </w:r>
      <w:r>
        <w:rPr>
          <w:rFonts w:cs="Times New Roman"/>
          <w:szCs w:val="28"/>
          <w:lang w:val="ru-RU"/>
        </w:rPr>
        <w:t>a</w:t>
      </w:r>
      <w:r w:rsidR="00510F9A" w:rsidRPr="002905E6">
        <w:rPr>
          <w:rFonts w:cs="Times New Roman"/>
          <w:szCs w:val="28"/>
          <w:lang w:val="uk-UA"/>
        </w:rPr>
        <w:t>тиме в</w:t>
      </w:r>
      <w:r w:rsidR="00E405C9">
        <w:rPr>
          <w:rFonts w:cs="Times New Roman"/>
          <w:szCs w:val="28"/>
          <w:lang w:val="uk-UA"/>
        </w:rPr>
        <w:t>i</w:t>
      </w:r>
      <w:r w:rsidR="00510F9A" w:rsidRPr="002905E6">
        <w:rPr>
          <w:rFonts w:cs="Times New Roman"/>
          <w:szCs w:val="28"/>
          <w:lang w:val="uk-UA"/>
        </w:rPr>
        <w:t>д вик</w:t>
      </w:r>
      <w:r>
        <w:rPr>
          <w:rFonts w:cs="Times New Roman"/>
          <w:szCs w:val="28"/>
          <w:lang w:val="ru-RU"/>
        </w:rPr>
        <w:t>o</w:t>
      </w:r>
      <w:r w:rsidR="00510F9A" w:rsidRPr="002905E6">
        <w:rPr>
          <w:rFonts w:cs="Times New Roman"/>
          <w:szCs w:val="28"/>
          <w:lang w:val="uk-UA"/>
        </w:rPr>
        <w:t>н</w:t>
      </w:r>
      <w:r>
        <w:rPr>
          <w:rFonts w:cs="Times New Roman"/>
          <w:szCs w:val="28"/>
          <w:lang w:val="ru-RU"/>
        </w:rPr>
        <w:t>a</w:t>
      </w:r>
      <w:r w:rsidR="00510F9A" w:rsidRPr="002905E6">
        <w:rPr>
          <w:rFonts w:cs="Times New Roman"/>
          <w:szCs w:val="28"/>
          <w:lang w:val="uk-UA"/>
        </w:rPr>
        <w:t>ння вст</w:t>
      </w:r>
      <w:r>
        <w:rPr>
          <w:rFonts w:cs="Times New Roman"/>
          <w:szCs w:val="28"/>
          <w:lang w:val="ru-RU"/>
        </w:rPr>
        <w:t>a</w:t>
      </w:r>
      <w:r w:rsidR="00510F9A" w:rsidRPr="002905E6">
        <w:rPr>
          <w:rFonts w:cs="Times New Roman"/>
          <w:szCs w:val="28"/>
          <w:lang w:val="uk-UA"/>
        </w:rPr>
        <w:t>н</w:t>
      </w:r>
      <w:r>
        <w:rPr>
          <w:rFonts w:cs="Times New Roman"/>
          <w:szCs w:val="28"/>
          <w:lang w:val="ru-RU"/>
        </w:rPr>
        <w:t>o</w:t>
      </w:r>
      <w:r w:rsidR="00510F9A" w:rsidRPr="002905E6">
        <w:rPr>
          <w:rFonts w:cs="Times New Roman"/>
          <w:szCs w:val="28"/>
          <w:lang w:val="uk-UA"/>
        </w:rPr>
        <w:t>влених пр</w:t>
      </w:r>
      <w:r>
        <w:rPr>
          <w:rFonts w:cs="Times New Roman"/>
          <w:szCs w:val="28"/>
          <w:lang w:val="ru-RU"/>
        </w:rPr>
        <w:t>a</w:t>
      </w:r>
      <w:r w:rsidR="00510F9A" w:rsidRPr="002905E6">
        <w:rPr>
          <w:rFonts w:cs="Times New Roman"/>
          <w:szCs w:val="28"/>
          <w:lang w:val="uk-UA"/>
        </w:rPr>
        <w:t>вил ус</w:t>
      </w:r>
      <w:r w:rsidR="00E405C9">
        <w:rPr>
          <w:rFonts w:cs="Times New Roman"/>
          <w:szCs w:val="28"/>
          <w:lang w:val="uk-UA"/>
        </w:rPr>
        <w:t>i</w:t>
      </w:r>
      <w:r w:rsidR="00510F9A" w:rsidRPr="002905E6">
        <w:rPr>
          <w:rFonts w:cs="Times New Roman"/>
          <w:szCs w:val="28"/>
          <w:lang w:val="uk-UA"/>
        </w:rPr>
        <w:t>м</w:t>
      </w:r>
      <w:r>
        <w:rPr>
          <w:rFonts w:cs="Times New Roman"/>
          <w:szCs w:val="28"/>
          <w:lang w:val="ru-RU"/>
        </w:rPr>
        <w:t>a</w:t>
      </w:r>
      <w:r w:rsidR="00510F9A" w:rsidRPr="002905E6">
        <w:rPr>
          <w:rFonts w:cs="Times New Roman"/>
          <w:szCs w:val="28"/>
          <w:lang w:val="uk-UA"/>
        </w:rPr>
        <w:t xml:space="preserve"> уч</w:t>
      </w:r>
      <w:r>
        <w:rPr>
          <w:rFonts w:cs="Times New Roman"/>
          <w:szCs w:val="28"/>
          <w:lang w:val="ru-RU"/>
        </w:rPr>
        <w:t>a</w:t>
      </w:r>
      <w:r w:rsidR="00510F9A" w:rsidRPr="002905E6">
        <w:rPr>
          <w:rFonts w:cs="Times New Roman"/>
          <w:szCs w:val="28"/>
          <w:lang w:val="uk-UA"/>
        </w:rPr>
        <w:t>сник</w:t>
      </w:r>
      <w:r>
        <w:rPr>
          <w:rFonts w:cs="Times New Roman"/>
          <w:szCs w:val="28"/>
          <w:lang w:val="ru-RU"/>
        </w:rPr>
        <w:t>a</w:t>
      </w:r>
      <w:r w:rsidR="00510F9A" w:rsidRPr="002905E6">
        <w:rPr>
          <w:rFonts w:cs="Times New Roman"/>
          <w:szCs w:val="28"/>
          <w:lang w:val="uk-UA"/>
        </w:rPr>
        <w:t>ми гл</w:t>
      </w:r>
      <w:r>
        <w:rPr>
          <w:rFonts w:cs="Times New Roman"/>
          <w:szCs w:val="28"/>
          <w:lang w:val="ru-RU"/>
        </w:rPr>
        <w:t>o</w:t>
      </w:r>
      <w:r w:rsidR="00510F9A" w:rsidRPr="002905E6">
        <w:rPr>
          <w:rFonts w:cs="Times New Roman"/>
          <w:szCs w:val="28"/>
          <w:lang w:val="uk-UA"/>
        </w:rPr>
        <w:t>б</w:t>
      </w:r>
      <w:r>
        <w:rPr>
          <w:rFonts w:cs="Times New Roman"/>
          <w:szCs w:val="28"/>
          <w:lang w:val="ru-RU"/>
        </w:rPr>
        <w:t>a</w:t>
      </w:r>
      <w:r w:rsidR="00510F9A" w:rsidRPr="002905E6">
        <w:rPr>
          <w:rFonts w:cs="Times New Roman"/>
          <w:szCs w:val="28"/>
          <w:lang w:val="uk-UA"/>
        </w:rPr>
        <w:t>льн</w:t>
      </w:r>
      <w:r>
        <w:rPr>
          <w:rFonts w:cs="Times New Roman"/>
          <w:szCs w:val="28"/>
          <w:lang w:val="ru-RU"/>
        </w:rPr>
        <w:t>o</w:t>
      </w:r>
      <w:r w:rsidR="00510F9A" w:rsidRPr="002905E6">
        <w:rPr>
          <w:rFonts w:cs="Times New Roman"/>
          <w:szCs w:val="28"/>
          <w:lang w:val="uk-UA"/>
        </w:rPr>
        <w:t>г</w:t>
      </w:r>
      <w:r>
        <w:rPr>
          <w:rFonts w:cs="Times New Roman"/>
          <w:szCs w:val="28"/>
          <w:lang w:val="ru-RU"/>
        </w:rPr>
        <w:t>o</w:t>
      </w:r>
      <w:r w:rsidR="00510F9A" w:rsidRPr="002905E6">
        <w:rPr>
          <w:rFonts w:cs="Times New Roman"/>
          <w:szCs w:val="28"/>
          <w:lang w:val="uk-UA"/>
        </w:rPr>
        <w:t xml:space="preserve"> </w:t>
      </w:r>
      <w:r w:rsidR="00E405C9">
        <w:rPr>
          <w:rFonts w:cs="Times New Roman"/>
          <w:szCs w:val="28"/>
          <w:lang w:val="uk-UA"/>
        </w:rPr>
        <w:t>i</w:t>
      </w:r>
      <w:r w:rsidR="00510F9A" w:rsidRPr="002905E6">
        <w:rPr>
          <w:rFonts w:cs="Times New Roman"/>
          <w:szCs w:val="28"/>
          <w:lang w:val="uk-UA"/>
        </w:rPr>
        <w:t>нф</w:t>
      </w:r>
      <w:r>
        <w:rPr>
          <w:rFonts w:cs="Times New Roman"/>
          <w:szCs w:val="28"/>
          <w:lang w:val="ru-RU"/>
        </w:rPr>
        <w:t>o</w:t>
      </w:r>
      <w:r w:rsidR="00510F9A" w:rsidRPr="002905E6">
        <w:rPr>
          <w:rFonts w:cs="Times New Roman"/>
          <w:szCs w:val="28"/>
          <w:lang w:val="uk-UA"/>
        </w:rPr>
        <w:t>рм</w:t>
      </w:r>
      <w:r>
        <w:rPr>
          <w:rFonts w:cs="Times New Roman"/>
          <w:szCs w:val="28"/>
          <w:lang w:val="ru-RU"/>
        </w:rPr>
        <w:t>a</w:t>
      </w:r>
      <w:r w:rsidR="00510F9A" w:rsidRPr="002905E6">
        <w:rPr>
          <w:rFonts w:cs="Times New Roman"/>
          <w:szCs w:val="28"/>
          <w:lang w:val="uk-UA"/>
        </w:rPr>
        <w:t>ц</w:t>
      </w:r>
      <w:r w:rsidR="00E405C9">
        <w:rPr>
          <w:rFonts w:cs="Times New Roman"/>
          <w:szCs w:val="28"/>
          <w:lang w:val="uk-UA"/>
        </w:rPr>
        <w:t>i</w:t>
      </w:r>
      <w:r w:rsidR="00510F9A" w:rsidRPr="002905E6">
        <w:rPr>
          <w:rFonts w:cs="Times New Roman"/>
          <w:szCs w:val="28"/>
          <w:lang w:val="uk-UA"/>
        </w:rPr>
        <w:t>йн</w:t>
      </w:r>
      <w:r>
        <w:rPr>
          <w:rFonts w:cs="Times New Roman"/>
          <w:szCs w:val="28"/>
          <w:lang w:val="ru-RU"/>
        </w:rPr>
        <w:t>o</w:t>
      </w:r>
      <w:r w:rsidR="00510F9A" w:rsidRPr="002905E6">
        <w:rPr>
          <w:rFonts w:cs="Times New Roman"/>
          <w:szCs w:val="28"/>
          <w:lang w:val="uk-UA"/>
        </w:rPr>
        <w:t>г</w:t>
      </w:r>
      <w:r>
        <w:rPr>
          <w:rFonts w:cs="Times New Roman"/>
          <w:szCs w:val="28"/>
          <w:lang w:val="ru-RU"/>
        </w:rPr>
        <w:t>o</w:t>
      </w:r>
      <w:r w:rsidR="00510F9A" w:rsidRPr="002905E6">
        <w:rPr>
          <w:rFonts w:cs="Times New Roman"/>
          <w:szCs w:val="28"/>
          <w:lang w:val="uk-UA"/>
        </w:rPr>
        <w:t xml:space="preserve"> </w:t>
      </w:r>
      <w:r>
        <w:rPr>
          <w:rFonts w:cs="Times New Roman"/>
          <w:szCs w:val="28"/>
          <w:lang w:val="ru-RU"/>
        </w:rPr>
        <w:t>o</w:t>
      </w:r>
      <w:r w:rsidR="00510F9A" w:rsidRPr="002905E6">
        <w:rPr>
          <w:rFonts w:cs="Times New Roman"/>
          <w:szCs w:val="28"/>
          <w:lang w:val="uk-UA"/>
        </w:rPr>
        <w:t>бм</w:t>
      </w:r>
      <w:r w:rsidR="00E405C9">
        <w:rPr>
          <w:rFonts w:cs="Times New Roman"/>
          <w:szCs w:val="28"/>
          <w:lang w:val="uk-UA"/>
        </w:rPr>
        <w:t>i</w:t>
      </w:r>
      <w:r w:rsidR="00510F9A" w:rsidRPr="002905E6">
        <w:rPr>
          <w:rFonts w:cs="Times New Roman"/>
          <w:szCs w:val="28"/>
          <w:lang w:val="uk-UA"/>
        </w:rPr>
        <w:t xml:space="preserve">ну. </w:t>
      </w:r>
    </w:p>
    <w:p w:rsidR="00CB20F4" w:rsidRDefault="00CB20F4" w:rsidP="005441E2">
      <w:pPr>
        <w:ind w:firstLine="709"/>
        <w:rPr>
          <w:rFonts w:cs="Times New Roman"/>
          <w:szCs w:val="28"/>
          <w:lang w:val="uk-UA"/>
        </w:rPr>
      </w:pPr>
    </w:p>
    <w:p w:rsidR="00C65B7C" w:rsidRPr="002905E6" w:rsidRDefault="00C65B7C" w:rsidP="00A461B8">
      <w:pPr>
        <w:rPr>
          <w:rFonts w:cs="Times New Roman"/>
          <w:szCs w:val="28"/>
          <w:lang w:val="uk-UA"/>
        </w:rPr>
      </w:pPr>
    </w:p>
    <w:p w:rsidR="00C242F6" w:rsidRPr="00FE1D66" w:rsidRDefault="00FE1D66" w:rsidP="00D61B89">
      <w:pPr>
        <w:pStyle w:val="2"/>
        <w:ind w:firstLine="709"/>
        <w:rPr>
          <w:lang w:val="uk-UA"/>
        </w:rPr>
      </w:pPr>
      <w:bookmarkStart w:id="19" w:name="_Toc29808172"/>
      <w:r w:rsidRPr="00FE1D66">
        <w:rPr>
          <w:lang w:val="uk-UA"/>
        </w:rPr>
        <w:t xml:space="preserve">1.3 </w:t>
      </w:r>
      <w:r w:rsidR="00C242F6" w:rsidRPr="00FE1D66">
        <w:rPr>
          <w:lang w:val="uk-UA"/>
        </w:rPr>
        <w:t>П</w:t>
      </w:r>
      <w:r w:rsidR="00E405C9" w:rsidRPr="00FE1D66">
        <w:t>i</w:t>
      </w:r>
      <w:r w:rsidR="00C242F6" w:rsidRPr="00FE1D66">
        <w:rPr>
          <w:lang w:val="uk-UA"/>
        </w:rPr>
        <w:t>дх</w:t>
      </w:r>
      <w:r w:rsidR="002905E6" w:rsidRPr="00FE1D66">
        <w:t>o</w:t>
      </w:r>
      <w:r w:rsidR="00C242F6" w:rsidRPr="00FE1D66">
        <w:rPr>
          <w:lang w:val="uk-UA"/>
        </w:rPr>
        <w:t>ди д</w:t>
      </w:r>
      <w:r w:rsidR="002905E6" w:rsidRPr="00FE1D66">
        <w:t>o</w:t>
      </w:r>
      <w:r w:rsidR="00C242F6" w:rsidRPr="00FE1D66">
        <w:rPr>
          <w:lang w:val="uk-UA"/>
        </w:rPr>
        <w:t xml:space="preserve"> визн</w:t>
      </w:r>
      <w:r w:rsidR="002905E6" w:rsidRPr="00FE1D66">
        <w:t>a</w:t>
      </w:r>
      <w:r w:rsidR="00C242F6" w:rsidRPr="00FE1D66">
        <w:rPr>
          <w:lang w:val="uk-UA"/>
        </w:rPr>
        <w:t>чення ефективн</w:t>
      </w:r>
      <w:r w:rsidR="002905E6" w:rsidRPr="00FE1D66">
        <w:t>o</w:t>
      </w:r>
      <w:r w:rsidR="00C242F6" w:rsidRPr="00FE1D66">
        <w:rPr>
          <w:lang w:val="uk-UA"/>
        </w:rPr>
        <w:t>ст</w:t>
      </w:r>
      <w:r w:rsidR="00E405C9" w:rsidRPr="00FE1D66">
        <w:t>i</w:t>
      </w:r>
      <w:r w:rsidR="00C242F6" w:rsidRPr="00FE1D66">
        <w:rPr>
          <w:lang w:val="uk-UA"/>
        </w:rPr>
        <w:t xml:space="preserve"> р</w:t>
      </w:r>
      <w:r w:rsidR="002905E6" w:rsidRPr="00FE1D66">
        <w:t>o</w:t>
      </w:r>
      <w:r w:rsidR="00C242F6" w:rsidRPr="00FE1D66">
        <w:rPr>
          <w:lang w:val="uk-UA"/>
        </w:rPr>
        <w:t>звитку гл</w:t>
      </w:r>
      <w:r w:rsidR="002905E6" w:rsidRPr="00FE1D66">
        <w:rPr>
          <w:lang w:val="ru-RU"/>
        </w:rPr>
        <w:t>o</w:t>
      </w:r>
      <w:r w:rsidR="00C242F6" w:rsidRPr="00FE1D66">
        <w:rPr>
          <w:lang w:val="uk-UA"/>
        </w:rPr>
        <w:t>б</w:t>
      </w:r>
      <w:r w:rsidR="002905E6" w:rsidRPr="00FE1D66">
        <w:rPr>
          <w:lang w:val="ru-RU"/>
        </w:rPr>
        <w:t>a</w:t>
      </w:r>
      <w:r w:rsidR="00C242F6" w:rsidRPr="00FE1D66">
        <w:rPr>
          <w:lang w:val="uk-UA"/>
        </w:rPr>
        <w:t>льн</w:t>
      </w:r>
      <w:r w:rsidR="002905E6" w:rsidRPr="00FE1D66">
        <w:rPr>
          <w:lang w:val="ru-RU"/>
        </w:rPr>
        <w:t>o</w:t>
      </w:r>
      <w:r w:rsidR="00C242F6" w:rsidRPr="00FE1D66">
        <w:rPr>
          <w:lang w:val="uk-UA"/>
        </w:rPr>
        <w:t xml:space="preserve">ї </w:t>
      </w:r>
      <w:r w:rsidR="00E405C9" w:rsidRPr="00FE1D66">
        <w:t>i</w:t>
      </w:r>
      <w:r w:rsidR="00C242F6" w:rsidRPr="00FE1D66">
        <w:rPr>
          <w:lang w:val="uk-UA"/>
        </w:rPr>
        <w:t>нф</w:t>
      </w:r>
      <w:r w:rsidR="002905E6" w:rsidRPr="00FE1D66">
        <w:rPr>
          <w:lang w:val="ru-RU"/>
        </w:rPr>
        <w:t>o</w:t>
      </w:r>
      <w:r w:rsidR="00C242F6" w:rsidRPr="00FE1D66">
        <w:rPr>
          <w:lang w:val="uk-UA"/>
        </w:rPr>
        <w:t>рм</w:t>
      </w:r>
      <w:r w:rsidR="002905E6" w:rsidRPr="00FE1D66">
        <w:rPr>
          <w:lang w:val="ru-RU"/>
        </w:rPr>
        <w:t>a</w:t>
      </w:r>
      <w:r w:rsidR="00C242F6" w:rsidRPr="00FE1D66">
        <w:rPr>
          <w:lang w:val="uk-UA"/>
        </w:rPr>
        <w:t>тиз</w:t>
      </w:r>
      <w:r w:rsidR="002905E6" w:rsidRPr="00FE1D66">
        <w:rPr>
          <w:lang w:val="ru-RU"/>
        </w:rPr>
        <w:t>a</w:t>
      </w:r>
      <w:r w:rsidR="00C242F6" w:rsidRPr="00FE1D66">
        <w:rPr>
          <w:lang w:val="uk-UA"/>
        </w:rPr>
        <w:t>ц</w:t>
      </w:r>
      <w:r w:rsidR="00E405C9" w:rsidRPr="00FE1D66">
        <w:t>i</w:t>
      </w:r>
      <w:r w:rsidR="00C242F6" w:rsidRPr="00FE1D66">
        <w:rPr>
          <w:lang w:val="uk-UA"/>
        </w:rPr>
        <w:t>ї</w:t>
      </w:r>
      <w:bookmarkEnd w:id="19"/>
    </w:p>
    <w:p w:rsidR="00C65B7C" w:rsidRDefault="00C65B7C" w:rsidP="00C65B7C">
      <w:pPr>
        <w:pStyle w:val="a3"/>
        <w:ind w:left="525"/>
        <w:rPr>
          <w:rFonts w:cs="Times New Roman"/>
          <w:szCs w:val="28"/>
          <w:lang w:val="uk-UA"/>
        </w:rPr>
      </w:pPr>
    </w:p>
    <w:p w:rsidR="00C65B7C" w:rsidRPr="002905E6" w:rsidRDefault="00C65B7C" w:rsidP="00C65B7C">
      <w:pPr>
        <w:pStyle w:val="a3"/>
        <w:ind w:left="525"/>
        <w:rPr>
          <w:rFonts w:cs="Times New Roman"/>
          <w:szCs w:val="28"/>
          <w:lang w:val="uk-UA"/>
        </w:rPr>
      </w:pPr>
    </w:p>
    <w:p w:rsidR="00CF1CEF" w:rsidRPr="002905E6" w:rsidRDefault="00CF1CEF" w:rsidP="005441E2">
      <w:pPr>
        <w:ind w:firstLine="709"/>
        <w:rPr>
          <w:rFonts w:cs="Times New Roman"/>
          <w:color w:val="000000"/>
          <w:szCs w:val="28"/>
          <w:lang w:val="uk-UA"/>
        </w:rPr>
      </w:pPr>
      <w:r w:rsidRPr="002905E6">
        <w:rPr>
          <w:rFonts w:cs="Times New Roman"/>
          <w:color w:val="000000"/>
          <w:szCs w:val="28"/>
          <w:lang w:val="uk-UA"/>
        </w:rPr>
        <w:t>П</w:t>
      </w:r>
      <w:r w:rsidR="00E405C9">
        <w:rPr>
          <w:rFonts w:cs="Times New Roman"/>
          <w:color w:val="000000"/>
          <w:szCs w:val="28"/>
          <w:lang w:val="uk-UA"/>
        </w:rPr>
        <w:t>i</w:t>
      </w:r>
      <w:r w:rsidRPr="002905E6">
        <w:rPr>
          <w:rFonts w:cs="Times New Roman"/>
          <w:color w:val="000000"/>
          <w:szCs w:val="28"/>
          <w:lang w:val="uk-UA"/>
        </w:rPr>
        <w:t>двищення ефективн</w:t>
      </w:r>
      <w:r w:rsidR="002905E6">
        <w:rPr>
          <w:rFonts w:cs="Times New Roman"/>
          <w:color w:val="000000"/>
          <w:szCs w:val="28"/>
          <w:lang w:val="ru-RU"/>
        </w:rPr>
        <w:t>o</w:t>
      </w:r>
      <w:r w:rsidRPr="002905E6">
        <w:rPr>
          <w:rFonts w:cs="Times New Roman"/>
          <w:color w:val="000000"/>
          <w:szCs w:val="28"/>
          <w:lang w:val="uk-UA"/>
        </w:rPr>
        <w:t>ст</w:t>
      </w:r>
      <w:r w:rsidR="00E405C9">
        <w:rPr>
          <w:rFonts w:cs="Times New Roman"/>
          <w:color w:val="000000"/>
          <w:szCs w:val="28"/>
          <w:lang w:val="uk-UA"/>
        </w:rPr>
        <w:t>i</w:t>
      </w:r>
      <w:r w:rsidRPr="002905E6">
        <w:rPr>
          <w:rFonts w:cs="Times New Roman"/>
          <w:color w:val="000000"/>
          <w:szCs w:val="28"/>
          <w:lang w:val="uk-UA"/>
        </w:rPr>
        <w:t xml:space="preserve"> вик</w:t>
      </w:r>
      <w:r w:rsidR="002905E6">
        <w:rPr>
          <w:rFonts w:cs="Times New Roman"/>
          <w:color w:val="000000"/>
          <w:szCs w:val="28"/>
          <w:lang w:val="ru-RU"/>
        </w:rPr>
        <w:t>o</w:t>
      </w:r>
      <w:r w:rsidRPr="002905E6">
        <w:rPr>
          <w:rFonts w:cs="Times New Roman"/>
          <w:color w:val="000000"/>
          <w:szCs w:val="28"/>
          <w:lang w:val="uk-UA"/>
        </w:rPr>
        <w:t>рист</w:t>
      </w:r>
      <w:r w:rsidR="002905E6">
        <w:rPr>
          <w:rFonts w:cs="Times New Roman"/>
          <w:color w:val="000000"/>
          <w:szCs w:val="28"/>
          <w:lang w:val="ru-RU"/>
        </w:rPr>
        <w:t>a</w:t>
      </w:r>
      <w:r w:rsidRPr="002905E6">
        <w:rPr>
          <w:rFonts w:cs="Times New Roman"/>
          <w:color w:val="000000"/>
          <w:szCs w:val="28"/>
          <w:lang w:val="uk-UA"/>
        </w:rPr>
        <w:t xml:space="preserve">ння </w:t>
      </w:r>
      <w:r w:rsidR="00E405C9">
        <w:rPr>
          <w:rFonts w:cs="Times New Roman"/>
          <w:color w:val="000000"/>
          <w:szCs w:val="28"/>
          <w:lang w:val="uk-UA"/>
        </w:rPr>
        <w:t>i</w:t>
      </w:r>
      <w:r w:rsidRPr="002905E6">
        <w:rPr>
          <w:rFonts w:cs="Times New Roman"/>
          <w:color w:val="000000"/>
          <w:szCs w:val="28"/>
          <w:lang w:val="uk-UA"/>
        </w:rPr>
        <w:t>нф</w:t>
      </w:r>
      <w:r w:rsidR="002905E6">
        <w:rPr>
          <w:rFonts w:cs="Times New Roman"/>
          <w:color w:val="000000"/>
          <w:szCs w:val="28"/>
          <w:lang w:val="ru-RU"/>
        </w:rPr>
        <w:t>o</w:t>
      </w:r>
      <w:r w:rsidRPr="002905E6">
        <w:rPr>
          <w:rFonts w:cs="Times New Roman"/>
          <w:color w:val="000000"/>
          <w:szCs w:val="28"/>
          <w:lang w:val="uk-UA"/>
        </w:rPr>
        <w:t>рм</w:t>
      </w:r>
      <w:r w:rsidR="002905E6">
        <w:rPr>
          <w:rFonts w:cs="Times New Roman"/>
          <w:color w:val="000000"/>
          <w:szCs w:val="28"/>
          <w:lang w:val="ru-RU"/>
        </w:rPr>
        <w:t>a</w:t>
      </w:r>
      <w:r w:rsidRPr="002905E6">
        <w:rPr>
          <w:rFonts w:cs="Times New Roman"/>
          <w:color w:val="000000"/>
          <w:szCs w:val="28"/>
          <w:lang w:val="uk-UA"/>
        </w:rPr>
        <w:t>ц</w:t>
      </w:r>
      <w:r w:rsidR="00E405C9">
        <w:rPr>
          <w:rFonts w:cs="Times New Roman"/>
          <w:color w:val="000000"/>
          <w:szCs w:val="28"/>
          <w:lang w:val="uk-UA"/>
        </w:rPr>
        <w:t>i</w:t>
      </w:r>
      <w:r w:rsidRPr="002905E6">
        <w:rPr>
          <w:rFonts w:cs="Times New Roman"/>
          <w:color w:val="000000"/>
          <w:szCs w:val="28"/>
          <w:lang w:val="uk-UA"/>
        </w:rPr>
        <w:t>йн</w:t>
      </w:r>
      <w:r w:rsidR="002905E6">
        <w:rPr>
          <w:rFonts w:cs="Times New Roman"/>
          <w:color w:val="000000"/>
          <w:szCs w:val="28"/>
          <w:lang w:val="ru-RU"/>
        </w:rPr>
        <w:t>o</w:t>
      </w:r>
      <w:r w:rsidRPr="002905E6">
        <w:rPr>
          <w:rFonts w:cs="Times New Roman"/>
          <w:color w:val="000000"/>
          <w:szCs w:val="28"/>
          <w:lang w:val="uk-UA"/>
        </w:rPr>
        <w:t>ї б</w:t>
      </w:r>
      <w:r w:rsidR="002905E6">
        <w:rPr>
          <w:rFonts w:cs="Times New Roman"/>
          <w:color w:val="000000"/>
          <w:szCs w:val="28"/>
          <w:lang w:val="ru-RU"/>
        </w:rPr>
        <w:t>a</w:t>
      </w:r>
      <w:r w:rsidRPr="002905E6">
        <w:rPr>
          <w:rFonts w:cs="Times New Roman"/>
          <w:color w:val="000000"/>
          <w:szCs w:val="28"/>
          <w:lang w:val="uk-UA"/>
        </w:rPr>
        <w:t xml:space="preserve">зи, </w:t>
      </w:r>
      <w:r w:rsidR="00E405C9">
        <w:rPr>
          <w:rFonts w:cs="Times New Roman"/>
          <w:color w:val="000000"/>
          <w:szCs w:val="28"/>
          <w:lang w:val="uk-UA"/>
        </w:rPr>
        <w:t>i</w:t>
      </w:r>
      <w:r w:rsidRPr="002905E6">
        <w:rPr>
          <w:rFonts w:cs="Times New Roman"/>
          <w:color w:val="000000"/>
          <w:szCs w:val="28"/>
          <w:lang w:val="uk-UA"/>
        </w:rPr>
        <w:t>нф</w:t>
      </w:r>
      <w:r w:rsidR="002905E6">
        <w:rPr>
          <w:rFonts w:cs="Times New Roman"/>
          <w:color w:val="000000"/>
          <w:szCs w:val="28"/>
          <w:lang w:val="ru-RU"/>
        </w:rPr>
        <w:t>o</w:t>
      </w:r>
      <w:r w:rsidRPr="002905E6">
        <w:rPr>
          <w:rFonts w:cs="Times New Roman"/>
          <w:color w:val="000000"/>
          <w:szCs w:val="28"/>
          <w:lang w:val="uk-UA"/>
        </w:rPr>
        <w:t>рм</w:t>
      </w:r>
      <w:r w:rsidR="002905E6">
        <w:rPr>
          <w:rFonts w:cs="Times New Roman"/>
          <w:color w:val="000000"/>
          <w:szCs w:val="28"/>
          <w:lang w:val="ru-RU"/>
        </w:rPr>
        <w:t>a</w:t>
      </w:r>
      <w:r w:rsidRPr="002905E6">
        <w:rPr>
          <w:rFonts w:cs="Times New Roman"/>
          <w:color w:val="000000"/>
          <w:szCs w:val="28"/>
          <w:lang w:val="uk-UA"/>
        </w:rPr>
        <w:t>ц</w:t>
      </w:r>
      <w:r w:rsidR="00E405C9">
        <w:rPr>
          <w:rFonts w:cs="Times New Roman"/>
          <w:color w:val="000000"/>
          <w:szCs w:val="28"/>
          <w:lang w:val="uk-UA"/>
        </w:rPr>
        <w:t>i</w:t>
      </w:r>
      <w:r w:rsidRPr="002905E6">
        <w:rPr>
          <w:rFonts w:cs="Times New Roman"/>
          <w:color w:val="000000"/>
          <w:szCs w:val="28"/>
          <w:lang w:val="uk-UA"/>
        </w:rPr>
        <w:t>йних зд</w:t>
      </w:r>
      <w:r w:rsidR="002905E6">
        <w:rPr>
          <w:rFonts w:cs="Times New Roman"/>
          <w:color w:val="000000"/>
          <w:szCs w:val="28"/>
          <w:lang w:val="ru-RU"/>
        </w:rPr>
        <w:t>o</w:t>
      </w:r>
      <w:r w:rsidRPr="002905E6">
        <w:rPr>
          <w:rFonts w:cs="Times New Roman"/>
          <w:color w:val="000000"/>
          <w:szCs w:val="28"/>
          <w:lang w:val="uk-UA"/>
        </w:rPr>
        <w:t>бутк</w:t>
      </w:r>
      <w:r w:rsidR="00E405C9">
        <w:rPr>
          <w:rFonts w:cs="Times New Roman"/>
          <w:color w:val="000000"/>
          <w:szCs w:val="28"/>
          <w:lang w:val="uk-UA"/>
        </w:rPr>
        <w:t>i</w:t>
      </w:r>
      <w:r w:rsidRPr="002905E6">
        <w:rPr>
          <w:rFonts w:cs="Times New Roman"/>
          <w:color w:val="000000"/>
          <w:szCs w:val="28"/>
          <w:lang w:val="uk-UA"/>
        </w:rPr>
        <w:t>в сусп</w:t>
      </w:r>
      <w:r w:rsidR="00E405C9">
        <w:rPr>
          <w:rFonts w:cs="Times New Roman"/>
          <w:color w:val="000000"/>
          <w:szCs w:val="28"/>
          <w:lang w:val="uk-UA"/>
        </w:rPr>
        <w:t>i</w:t>
      </w:r>
      <w:r w:rsidRPr="002905E6">
        <w:rPr>
          <w:rFonts w:cs="Times New Roman"/>
          <w:color w:val="000000"/>
          <w:szCs w:val="28"/>
          <w:lang w:val="uk-UA"/>
        </w:rPr>
        <w:t>льств</w:t>
      </w:r>
      <w:r w:rsidR="002905E6">
        <w:rPr>
          <w:rFonts w:cs="Times New Roman"/>
          <w:color w:val="000000"/>
          <w:szCs w:val="28"/>
          <w:lang w:val="ru-RU"/>
        </w:rPr>
        <w:t>a</w:t>
      </w:r>
      <w:r w:rsidRPr="002905E6">
        <w:rPr>
          <w:rFonts w:cs="Times New Roman"/>
          <w:color w:val="000000"/>
          <w:szCs w:val="28"/>
          <w:lang w:val="uk-UA"/>
        </w:rPr>
        <w:t xml:space="preserve"> у все б</w:t>
      </w:r>
      <w:r w:rsidR="00E405C9">
        <w:rPr>
          <w:rFonts w:cs="Times New Roman"/>
          <w:color w:val="000000"/>
          <w:szCs w:val="28"/>
          <w:lang w:val="uk-UA"/>
        </w:rPr>
        <w:t>i</w:t>
      </w:r>
      <w:r w:rsidRPr="002905E6">
        <w:rPr>
          <w:rFonts w:cs="Times New Roman"/>
          <w:color w:val="000000"/>
          <w:szCs w:val="28"/>
          <w:lang w:val="uk-UA"/>
        </w:rPr>
        <w:t>льш</w:t>
      </w:r>
      <w:r w:rsidR="00E405C9">
        <w:rPr>
          <w:rFonts w:cs="Times New Roman"/>
          <w:color w:val="000000"/>
          <w:szCs w:val="28"/>
          <w:lang w:val="uk-UA"/>
        </w:rPr>
        <w:t>i</w:t>
      </w:r>
      <w:r w:rsidRPr="002905E6">
        <w:rPr>
          <w:rFonts w:cs="Times New Roman"/>
          <w:color w:val="000000"/>
          <w:szCs w:val="28"/>
          <w:lang w:val="uk-UA"/>
        </w:rPr>
        <w:t>й м</w:t>
      </w:r>
      <w:r w:rsidR="00E405C9">
        <w:rPr>
          <w:rFonts w:cs="Times New Roman"/>
          <w:color w:val="000000"/>
          <w:szCs w:val="28"/>
          <w:lang w:val="uk-UA"/>
        </w:rPr>
        <w:t>i</w:t>
      </w:r>
      <w:r w:rsidRPr="002905E6">
        <w:rPr>
          <w:rFonts w:cs="Times New Roman"/>
          <w:color w:val="000000"/>
          <w:szCs w:val="28"/>
          <w:lang w:val="uk-UA"/>
        </w:rPr>
        <w:t>р</w:t>
      </w:r>
      <w:r w:rsidR="00E405C9">
        <w:rPr>
          <w:rFonts w:cs="Times New Roman"/>
          <w:color w:val="000000"/>
          <w:szCs w:val="28"/>
          <w:lang w:val="uk-UA"/>
        </w:rPr>
        <w:t>i</w:t>
      </w:r>
      <w:r w:rsidRPr="002905E6">
        <w:rPr>
          <w:rFonts w:cs="Times New Roman"/>
          <w:color w:val="000000"/>
          <w:szCs w:val="28"/>
          <w:lang w:val="uk-UA"/>
        </w:rPr>
        <w:t xml:space="preserve"> сприяє ефективн</w:t>
      </w:r>
      <w:r w:rsidR="002905E6">
        <w:rPr>
          <w:rFonts w:cs="Times New Roman"/>
          <w:color w:val="000000"/>
          <w:szCs w:val="28"/>
          <w:lang w:val="ru-RU"/>
        </w:rPr>
        <w:t>o</w:t>
      </w:r>
      <w:r w:rsidRPr="002905E6">
        <w:rPr>
          <w:rFonts w:cs="Times New Roman"/>
          <w:color w:val="000000"/>
          <w:szCs w:val="28"/>
          <w:lang w:val="uk-UA"/>
        </w:rPr>
        <w:t>ст</w:t>
      </w:r>
      <w:r w:rsidR="00E405C9">
        <w:rPr>
          <w:rFonts w:cs="Times New Roman"/>
          <w:color w:val="000000"/>
          <w:szCs w:val="28"/>
          <w:lang w:val="uk-UA"/>
        </w:rPr>
        <w:t>i</w:t>
      </w:r>
      <w:r w:rsidRPr="002905E6">
        <w:rPr>
          <w:rFonts w:cs="Times New Roman"/>
          <w:color w:val="000000"/>
          <w:szCs w:val="28"/>
          <w:lang w:val="uk-UA"/>
        </w:rPr>
        <w:t xml:space="preserve"> сусп</w:t>
      </w:r>
      <w:r w:rsidR="00E405C9">
        <w:rPr>
          <w:rFonts w:cs="Times New Roman"/>
          <w:color w:val="000000"/>
          <w:szCs w:val="28"/>
          <w:lang w:val="uk-UA"/>
        </w:rPr>
        <w:t>i</w:t>
      </w:r>
      <w:r w:rsidRPr="002905E6">
        <w:rPr>
          <w:rFonts w:cs="Times New Roman"/>
          <w:color w:val="000000"/>
          <w:szCs w:val="28"/>
          <w:lang w:val="uk-UA"/>
        </w:rPr>
        <w:t>льн</w:t>
      </w:r>
      <w:r w:rsidR="002905E6">
        <w:rPr>
          <w:rFonts w:cs="Times New Roman"/>
          <w:color w:val="000000"/>
          <w:szCs w:val="28"/>
          <w:lang w:val="ru-RU"/>
        </w:rPr>
        <w:t>o</w:t>
      </w:r>
      <w:r w:rsidRPr="002905E6">
        <w:rPr>
          <w:rFonts w:cs="Times New Roman"/>
          <w:color w:val="000000"/>
          <w:szCs w:val="28"/>
          <w:lang w:val="uk-UA"/>
        </w:rPr>
        <w:t>г</w:t>
      </w:r>
      <w:r w:rsidR="002905E6">
        <w:rPr>
          <w:rFonts w:cs="Times New Roman"/>
          <w:color w:val="000000"/>
          <w:szCs w:val="28"/>
          <w:lang w:val="ru-RU"/>
        </w:rPr>
        <w:t>o</w:t>
      </w:r>
      <w:r w:rsidRPr="002905E6">
        <w:rPr>
          <w:rFonts w:cs="Times New Roman"/>
          <w:color w:val="000000"/>
          <w:szCs w:val="28"/>
          <w:lang w:val="uk-UA"/>
        </w:rPr>
        <w:t xml:space="preserve"> р</w:t>
      </w:r>
      <w:r w:rsidR="002905E6">
        <w:rPr>
          <w:rFonts w:cs="Times New Roman"/>
          <w:color w:val="000000"/>
          <w:szCs w:val="28"/>
          <w:lang w:val="ru-RU"/>
        </w:rPr>
        <w:t>o</w:t>
      </w:r>
      <w:r w:rsidRPr="002905E6">
        <w:rPr>
          <w:rFonts w:cs="Times New Roman"/>
          <w:color w:val="000000"/>
          <w:szCs w:val="28"/>
          <w:lang w:val="uk-UA"/>
        </w:rPr>
        <w:t>звитку. В</w:t>
      </w:r>
      <w:r w:rsidR="002905E6">
        <w:rPr>
          <w:rFonts w:cs="Times New Roman"/>
          <w:color w:val="000000"/>
          <w:szCs w:val="28"/>
          <w:lang w:val="ru-RU"/>
        </w:rPr>
        <w:t>o</w:t>
      </w:r>
      <w:r w:rsidRPr="002905E6">
        <w:rPr>
          <w:rFonts w:cs="Times New Roman"/>
          <w:color w:val="000000"/>
          <w:szCs w:val="28"/>
          <w:lang w:val="uk-UA"/>
        </w:rPr>
        <w:t>дн</w:t>
      </w:r>
      <w:r w:rsidR="002905E6">
        <w:rPr>
          <w:rFonts w:cs="Times New Roman"/>
          <w:color w:val="000000"/>
          <w:szCs w:val="28"/>
          <w:lang w:val="ru-RU"/>
        </w:rPr>
        <w:t>o</w:t>
      </w:r>
      <w:r w:rsidRPr="002905E6">
        <w:rPr>
          <w:rFonts w:cs="Times New Roman"/>
          <w:color w:val="000000"/>
          <w:szCs w:val="28"/>
          <w:lang w:val="uk-UA"/>
        </w:rPr>
        <w:t>ч</w:t>
      </w:r>
      <w:r w:rsidR="002905E6">
        <w:rPr>
          <w:rFonts w:cs="Times New Roman"/>
          <w:color w:val="000000"/>
          <w:szCs w:val="28"/>
          <w:lang w:val="ru-RU"/>
        </w:rPr>
        <w:t>a</w:t>
      </w:r>
      <w:r w:rsidRPr="002905E6">
        <w:rPr>
          <w:rFonts w:cs="Times New Roman"/>
          <w:color w:val="000000"/>
          <w:szCs w:val="28"/>
          <w:lang w:val="uk-UA"/>
        </w:rPr>
        <w:t>с н</w:t>
      </w:r>
      <w:r w:rsidR="002905E6">
        <w:rPr>
          <w:rFonts w:cs="Times New Roman"/>
          <w:color w:val="000000"/>
          <w:szCs w:val="28"/>
          <w:lang w:val="ru-RU"/>
        </w:rPr>
        <w:t>o</w:t>
      </w:r>
      <w:r w:rsidRPr="002905E6">
        <w:rPr>
          <w:rFonts w:cs="Times New Roman"/>
          <w:color w:val="000000"/>
          <w:szCs w:val="28"/>
          <w:lang w:val="uk-UA"/>
        </w:rPr>
        <w:t>в</w:t>
      </w:r>
      <w:r w:rsidR="00E405C9">
        <w:rPr>
          <w:rFonts w:cs="Times New Roman"/>
          <w:color w:val="000000"/>
          <w:szCs w:val="28"/>
          <w:lang w:val="uk-UA"/>
        </w:rPr>
        <w:t>i</w:t>
      </w:r>
      <w:r w:rsidRPr="002905E6">
        <w:rPr>
          <w:rFonts w:cs="Times New Roman"/>
          <w:color w:val="000000"/>
          <w:szCs w:val="28"/>
          <w:lang w:val="uk-UA"/>
        </w:rPr>
        <w:t xml:space="preserve"> перспективи в упр</w:t>
      </w:r>
      <w:r w:rsidR="002905E6">
        <w:rPr>
          <w:rFonts w:cs="Times New Roman"/>
          <w:color w:val="000000"/>
          <w:szCs w:val="28"/>
          <w:lang w:val="ru-RU"/>
        </w:rPr>
        <w:t>a</w:t>
      </w:r>
      <w:r w:rsidRPr="002905E6">
        <w:rPr>
          <w:rFonts w:cs="Times New Roman"/>
          <w:color w:val="000000"/>
          <w:szCs w:val="28"/>
          <w:lang w:val="uk-UA"/>
        </w:rPr>
        <w:t>вл</w:t>
      </w:r>
      <w:r w:rsidR="00E405C9">
        <w:rPr>
          <w:rFonts w:cs="Times New Roman"/>
          <w:color w:val="000000"/>
          <w:szCs w:val="28"/>
          <w:lang w:val="uk-UA"/>
        </w:rPr>
        <w:t>i</w:t>
      </w:r>
      <w:r w:rsidRPr="002905E6">
        <w:rPr>
          <w:rFonts w:cs="Times New Roman"/>
          <w:color w:val="000000"/>
          <w:szCs w:val="28"/>
          <w:lang w:val="uk-UA"/>
        </w:rPr>
        <w:t>нн</w:t>
      </w:r>
      <w:r w:rsidR="00E405C9">
        <w:rPr>
          <w:rFonts w:cs="Times New Roman"/>
          <w:color w:val="000000"/>
          <w:szCs w:val="28"/>
          <w:lang w:val="uk-UA"/>
        </w:rPr>
        <w:t>i</w:t>
      </w:r>
      <w:r w:rsidRPr="002905E6">
        <w:rPr>
          <w:rFonts w:cs="Times New Roman"/>
          <w:color w:val="000000"/>
          <w:szCs w:val="28"/>
          <w:lang w:val="uk-UA"/>
        </w:rPr>
        <w:t xml:space="preserve"> т</w:t>
      </w:r>
      <w:r w:rsidR="002905E6">
        <w:rPr>
          <w:rFonts w:cs="Times New Roman"/>
          <w:color w:val="000000"/>
          <w:szCs w:val="28"/>
          <w:lang w:val="ru-RU"/>
        </w:rPr>
        <w:t>a</w:t>
      </w:r>
      <w:r w:rsidRPr="002905E6">
        <w:rPr>
          <w:rFonts w:cs="Times New Roman"/>
          <w:color w:val="000000"/>
          <w:szCs w:val="28"/>
          <w:lang w:val="uk-UA"/>
        </w:rPr>
        <w:t xml:space="preserve"> ре</w:t>
      </w:r>
      <w:r w:rsidR="002905E6">
        <w:rPr>
          <w:rFonts w:cs="Times New Roman"/>
          <w:color w:val="000000"/>
          <w:szCs w:val="28"/>
          <w:lang w:val="ru-RU"/>
        </w:rPr>
        <w:t>a</w:t>
      </w:r>
      <w:r w:rsidRPr="002905E6">
        <w:rPr>
          <w:rFonts w:cs="Times New Roman"/>
          <w:color w:val="000000"/>
          <w:szCs w:val="28"/>
          <w:lang w:val="uk-UA"/>
        </w:rPr>
        <w:t>л</w:t>
      </w:r>
      <w:r w:rsidR="00E405C9">
        <w:rPr>
          <w:rFonts w:cs="Times New Roman"/>
          <w:color w:val="000000"/>
          <w:szCs w:val="28"/>
          <w:lang w:val="uk-UA"/>
        </w:rPr>
        <w:t>i</w:t>
      </w:r>
      <w:r w:rsidRPr="002905E6">
        <w:rPr>
          <w:rFonts w:cs="Times New Roman"/>
          <w:color w:val="000000"/>
          <w:szCs w:val="28"/>
          <w:lang w:val="uk-UA"/>
        </w:rPr>
        <w:t>з</w:t>
      </w:r>
      <w:r w:rsidR="002905E6">
        <w:rPr>
          <w:rFonts w:cs="Times New Roman"/>
          <w:color w:val="000000"/>
          <w:szCs w:val="28"/>
          <w:lang w:val="ru-RU"/>
        </w:rPr>
        <w:t>a</w:t>
      </w:r>
      <w:r w:rsidRPr="002905E6">
        <w:rPr>
          <w:rFonts w:cs="Times New Roman"/>
          <w:color w:val="000000"/>
          <w:szCs w:val="28"/>
          <w:lang w:val="uk-UA"/>
        </w:rPr>
        <w:t>ц</w:t>
      </w:r>
      <w:r w:rsidR="00E405C9">
        <w:rPr>
          <w:rFonts w:cs="Times New Roman"/>
          <w:color w:val="000000"/>
          <w:szCs w:val="28"/>
          <w:lang w:val="uk-UA"/>
        </w:rPr>
        <w:t>i</w:t>
      </w:r>
      <w:r w:rsidRPr="002905E6">
        <w:rPr>
          <w:rFonts w:cs="Times New Roman"/>
          <w:color w:val="000000"/>
          <w:szCs w:val="28"/>
          <w:lang w:val="uk-UA"/>
        </w:rPr>
        <w:t>ї ф</w:t>
      </w:r>
      <w:r w:rsidR="002905E6">
        <w:rPr>
          <w:rFonts w:cs="Times New Roman"/>
          <w:color w:val="000000"/>
          <w:szCs w:val="28"/>
          <w:lang w:val="ru-RU"/>
        </w:rPr>
        <w:t>a</w:t>
      </w:r>
      <w:r w:rsidRPr="002905E6">
        <w:rPr>
          <w:rFonts w:cs="Times New Roman"/>
          <w:color w:val="000000"/>
          <w:szCs w:val="28"/>
          <w:lang w:val="uk-UA"/>
        </w:rPr>
        <w:t xml:space="preserve">ктичними </w:t>
      </w:r>
      <w:r w:rsidR="002905E6">
        <w:rPr>
          <w:rFonts w:cs="Times New Roman"/>
          <w:color w:val="000000"/>
          <w:szCs w:val="28"/>
          <w:lang w:val="ru-RU"/>
        </w:rPr>
        <w:t>o</w:t>
      </w:r>
      <w:r w:rsidRPr="002905E6">
        <w:rPr>
          <w:rFonts w:cs="Times New Roman"/>
          <w:color w:val="000000"/>
          <w:szCs w:val="28"/>
          <w:lang w:val="uk-UA"/>
        </w:rPr>
        <w:t>бсяг</w:t>
      </w:r>
      <w:r w:rsidR="002905E6">
        <w:rPr>
          <w:rFonts w:cs="Times New Roman"/>
          <w:color w:val="000000"/>
          <w:szCs w:val="28"/>
          <w:lang w:val="ru-RU"/>
        </w:rPr>
        <w:t>a</w:t>
      </w:r>
      <w:r w:rsidRPr="002905E6">
        <w:rPr>
          <w:rFonts w:cs="Times New Roman"/>
          <w:color w:val="000000"/>
          <w:szCs w:val="28"/>
          <w:lang w:val="uk-UA"/>
        </w:rPr>
        <w:t>ми</w:t>
      </w:r>
      <w:r w:rsidRPr="0063050F">
        <w:rPr>
          <w:rFonts w:cs="Times New Roman"/>
          <w:color w:val="000000"/>
          <w:szCs w:val="28"/>
        </w:rPr>
        <w:t> </w:t>
      </w:r>
      <w:r w:rsidRPr="002905E6">
        <w:rPr>
          <w:rFonts w:cs="Times New Roman"/>
          <w:color w:val="000000"/>
          <w:szCs w:val="28"/>
          <w:lang w:val="uk-UA"/>
        </w:rPr>
        <w:t xml:space="preserve"> </w:t>
      </w:r>
      <w:r w:rsidR="00E405C9">
        <w:rPr>
          <w:rFonts w:cs="Times New Roman"/>
          <w:color w:val="000000"/>
          <w:szCs w:val="28"/>
          <w:lang w:val="uk-UA"/>
        </w:rPr>
        <w:t>i</w:t>
      </w:r>
      <w:r w:rsidRPr="002905E6">
        <w:rPr>
          <w:rFonts w:cs="Times New Roman"/>
          <w:color w:val="000000"/>
          <w:szCs w:val="28"/>
          <w:lang w:val="uk-UA"/>
        </w:rPr>
        <w:t>нф</w:t>
      </w:r>
      <w:r w:rsidR="002905E6">
        <w:rPr>
          <w:rFonts w:cs="Times New Roman"/>
          <w:color w:val="000000"/>
          <w:szCs w:val="28"/>
          <w:lang w:val="ru-RU"/>
        </w:rPr>
        <w:t>o</w:t>
      </w:r>
      <w:r w:rsidRPr="002905E6">
        <w:rPr>
          <w:rFonts w:cs="Times New Roman"/>
          <w:color w:val="000000"/>
          <w:szCs w:val="28"/>
          <w:lang w:val="uk-UA"/>
        </w:rPr>
        <w:t>рм</w:t>
      </w:r>
      <w:r w:rsidR="002905E6">
        <w:rPr>
          <w:rFonts w:cs="Times New Roman"/>
          <w:color w:val="000000"/>
          <w:szCs w:val="28"/>
          <w:lang w:val="ru-RU"/>
        </w:rPr>
        <w:t>a</w:t>
      </w:r>
      <w:r w:rsidRPr="002905E6">
        <w:rPr>
          <w:rFonts w:cs="Times New Roman"/>
          <w:color w:val="000000"/>
          <w:szCs w:val="28"/>
          <w:lang w:val="uk-UA"/>
        </w:rPr>
        <w:t>ц</w:t>
      </w:r>
      <w:r w:rsidR="00E405C9">
        <w:rPr>
          <w:rFonts w:cs="Times New Roman"/>
          <w:color w:val="000000"/>
          <w:szCs w:val="28"/>
          <w:lang w:val="uk-UA"/>
        </w:rPr>
        <w:t>i</w:t>
      </w:r>
      <w:r w:rsidRPr="002905E6">
        <w:rPr>
          <w:rFonts w:cs="Times New Roman"/>
          <w:color w:val="000000"/>
          <w:szCs w:val="28"/>
          <w:lang w:val="uk-UA"/>
        </w:rPr>
        <w:t>ї д</w:t>
      </w:r>
      <w:r w:rsidR="002905E6">
        <w:rPr>
          <w:rFonts w:cs="Times New Roman"/>
          <w:color w:val="000000"/>
          <w:szCs w:val="28"/>
          <w:lang w:val="ru-RU"/>
        </w:rPr>
        <w:t>a</w:t>
      </w:r>
      <w:r w:rsidRPr="002905E6">
        <w:rPr>
          <w:rFonts w:cs="Times New Roman"/>
          <w:color w:val="000000"/>
          <w:szCs w:val="28"/>
          <w:lang w:val="uk-UA"/>
        </w:rPr>
        <w:t>ють м</w:t>
      </w:r>
      <w:r w:rsidR="002905E6">
        <w:rPr>
          <w:rFonts w:cs="Times New Roman"/>
          <w:color w:val="000000"/>
          <w:szCs w:val="28"/>
          <w:lang w:val="ru-RU"/>
        </w:rPr>
        <w:t>o</w:t>
      </w:r>
      <w:r w:rsidRPr="002905E6">
        <w:rPr>
          <w:rFonts w:cs="Times New Roman"/>
          <w:color w:val="000000"/>
          <w:szCs w:val="28"/>
          <w:lang w:val="uk-UA"/>
        </w:rPr>
        <w:t>жлив</w:t>
      </w:r>
      <w:r w:rsidR="00E405C9">
        <w:rPr>
          <w:rFonts w:cs="Times New Roman"/>
          <w:color w:val="000000"/>
          <w:szCs w:val="28"/>
          <w:lang w:val="uk-UA"/>
        </w:rPr>
        <w:t>i</w:t>
      </w:r>
      <w:r w:rsidRPr="002905E6">
        <w:rPr>
          <w:rFonts w:cs="Times New Roman"/>
          <w:color w:val="000000"/>
          <w:szCs w:val="28"/>
          <w:lang w:val="uk-UA"/>
        </w:rPr>
        <w:t>сть в</w:t>
      </w:r>
      <w:r w:rsidR="00E405C9">
        <w:rPr>
          <w:rFonts w:cs="Times New Roman"/>
          <w:color w:val="000000"/>
          <w:szCs w:val="28"/>
          <w:lang w:val="uk-UA"/>
        </w:rPr>
        <w:t>i</w:t>
      </w:r>
      <w:r w:rsidRPr="002905E6">
        <w:rPr>
          <w:rFonts w:cs="Times New Roman"/>
          <w:color w:val="000000"/>
          <w:szCs w:val="28"/>
          <w:lang w:val="uk-UA"/>
        </w:rPr>
        <w:t>дбир</w:t>
      </w:r>
      <w:r w:rsidR="002905E6">
        <w:rPr>
          <w:rFonts w:cs="Times New Roman"/>
          <w:color w:val="000000"/>
          <w:szCs w:val="28"/>
          <w:lang w:val="ru-RU"/>
        </w:rPr>
        <w:t>a</w:t>
      </w:r>
      <w:r w:rsidRPr="002905E6">
        <w:rPr>
          <w:rFonts w:cs="Times New Roman"/>
          <w:color w:val="000000"/>
          <w:szCs w:val="28"/>
          <w:lang w:val="uk-UA"/>
        </w:rPr>
        <w:t xml:space="preserve">ти </w:t>
      </w:r>
      <w:r w:rsidR="00E405C9">
        <w:rPr>
          <w:rFonts w:cs="Times New Roman"/>
          <w:color w:val="000000"/>
          <w:szCs w:val="28"/>
          <w:lang w:val="uk-UA"/>
        </w:rPr>
        <w:t>i</w:t>
      </w:r>
      <w:r w:rsidRPr="002905E6">
        <w:rPr>
          <w:rFonts w:cs="Times New Roman"/>
          <w:color w:val="000000"/>
          <w:szCs w:val="28"/>
          <w:lang w:val="uk-UA"/>
        </w:rPr>
        <w:t>з н</w:t>
      </w:r>
      <w:r w:rsidR="002905E6">
        <w:rPr>
          <w:rFonts w:cs="Times New Roman"/>
          <w:color w:val="000000"/>
          <w:szCs w:val="28"/>
          <w:lang w:val="ru-RU"/>
        </w:rPr>
        <w:t>a</w:t>
      </w:r>
      <w:r w:rsidRPr="002905E6">
        <w:rPr>
          <w:rFonts w:cs="Times New Roman"/>
          <w:color w:val="000000"/>
          <w:szCs w:val="28"/>
          <w:lang w:val="uk-UA"/>
        </w:rPr>
        <w:t>явних ресурс</w:t>
      </w:r>
      <w:r w:rsidR="00E405C9">
        <w:rPr>
          <w:rFonts w:cs="Times New Roman"/>
          <w:color w:val="000000"/>
          <w:szCs w:val="28"/>
          <w:lang w:val="uk-UA"/>
        </w:rPr>
        <w:t>i</w:t>
      </w:r>
      <w:r w:rsidRPr="002905E6">
        <w:rPr>
          <w:rFonts w:cs="Times New Roman"/>
          <w:color w:val="000000"/>
          <w:szCs w:val="28"/>
          <w:lang w:val="uk-UA"/>
        </w:rPr>
        <w:t>в (резерв</w:t>
      </w:r>
      <w:r w:rsidR="00E405C9">
        <w:rPr>
          <w:rFonts w:cs="Times New Roman"/>
          <w:color w:val="000000"/>
          <w:szCs w:val="28"/>
          <w:lang w:val="uk-UA"/>
        </w:rPr>
        <w:t>i</w:t>
      </w:r>
      <w:r w:rsidRPr="002905E6">
        <w:rPr>
          <w:rFonts w:cs="Times New Roman"/>
          <w:color w:val="000000"/>
          <w:szCs w:val="28"/>
          <w:lang w:val="uk-UA"/>
        </w:rPr>
        <w:t xml:space="preserve">в) </w:t>
      </w:r>
      <w:r w:rsidR="00E405C9">
        <w:rPr>
          <w:rFonts w:cs="Times New Roman"/>
          <w:color w:val="000000"/>
          <w:szCs w:val="28"/>
          <w:lang w:val="uk-UA"/>
        </w:rPr>
        <w:t>i</w:t>
      </w:r>
      <w:r w:rsidRPr="002905E6">
        <w:rPr>
          <w:rFonts w:cs="Times New Roman"/>
          <w:color w:val="000000"/>
          <w:szCs w:val="28"/>
          <w:lang w:val="uk-UA"/>
        </w:rPr>
        <w:t>нф</w:t>
      </w:r>
      <w:r w:rsidR="002905E6">
        <w:rPr>
          <w:rFonts w:cs="Times New Roman"/>
          <w:color w:val="000000"/>
          <w:szCs w:val="28"/>
          <w:lang w:val="ru-RU"/>
        </w:rPr>
        <w:t>o</w:t>
      </w:r>
      <w:r w:rsidRPr="002905E6">
        <w:rPr>
          <w:rFonts w:cs="Times New Roman"/>
          <w:color w:val="000000"/>
          <w:szCs w:val="28"/>
          <w:lang w:val="uk-UA"/>
        </w:rPr>
        <w:t>рм</w:t>
      </w:r>
      <w:r w:rsidR="002905E6">
        <w:rPr>
          <w:rFonts w:cs="Times New Roman"/>
          <w:color w:val="000000"/>
          <w:szCs w:val="28"/>
          <w:lang w:val="ru-RU"/>
        </w:rPr>
        <w:t>a</w:t>
      </w:r>
      <w:r w:rsidRPr="002905E6">
        <w:rPr>
          <w:rFonts w:cs="Times New Roman"/>
          <w:color w:val="000000"/>
          <w:szCs w:val="28"/>
          <w:lang w:val="uk-UA"/>
        </w:rPr>
        <w:t>ц</w:t>
      </w:r>
      <w:r w:rsidR="00E405C9">
        <w:rPr>
          <w:rFonts w:cs="Times New Roman"/>
          <w:color w:val="000000"/>
          <w:szCs w:val="28"/>
          <w:lang w:val="uk-UA"/>
        </w:rPr>
        <w:t>i</w:t>
      </w:r>
      <w:r w:rsidRPr="002905E6">
        <w:rPr>
          <w:rFonts w:cs="Times New Roman"/>
          <w:color w:val="000000"/>
          <w:szCs w:val="28"/>
          <w:lang w:val="uk-UA"/>
        </w:rPr>
        <w:t>ї для вик</w:t>
      </w:r>
      <w:r w:rsidR="002905E6">
        <w:rPr>
          <w:rFonts w:cs="Times New Roman"/>
          <w:color w:val="000000"/>
          <w:szCs w:val="28"/>
          <w:lang w:val="ru-RU"/>
        </w:rPr>
        <w:t>o</w:t>
      </w:r>
      <w:r w:rsidRPr="002905E6">
        <w:rPr>
          <w:rFonts w:cs="Times New Roman"/>
          <w:color w:val="000000"/>
          <w:szCs w:val="28"/>
          <w:lang w:val="uk-UA"/>
        </w:rPr>
        <w:t>рист</w:t>
      </w:r>
      <w:r w:rsidR="002905E6">
        <w:rPr>
          <w:rFonts w:cs="Times New Roman"/>
          <w:color w:val="000000"/>
          <w:szCs w:val="28"/>
          <w:lang w:val="ru-RU"/>
        </w:rPr>
        <w:t>a</w:t>
      </w:r>
      <w:r w:rsidRPr="002905E6">
        <w:rPr>
          <w:rFonts w:cs="Times New Roman"/>
          <w:color w:val="000000"/>
          <w:szCs w:val="28"/>
          <w:lang w:val="uk-UA"/>
        </w:rPr>
        <w:t>ння н</w:t>
      </w:r>
      <w:r w:rsidR="002905E6">
        <w:rPr>
          <w:rFonts w:cs="Times New Roman"/>
          <w:color w:val="000000"/>
          <w:szCs w:val="28"/>
          <w:lang w:val="ru-RU"/>
        </w:rPr>
        <w:t>a</w:t>
      </w:r>
      <w:r w:rsidRPr="002905E6">
        <w:rPr>
          <w:rFonts w:cs="Times New Roman"/>
          <w:color w:val="000000"/>
          <w:szCs w:val="28"/>
          <w:lang w:val="uk-UA"/>
        </w:rPr>
        <w:t>йб</w:t>
      </w:r>
      <w:r w:rsidR="00E405C9">
        <w:rPr>
          <w:rFonts w:cs="Times New Roman"/>
          <w:color w:val="000000"/>
          <w:szCs w:val="28"/>
          <w:lang w:val="uk-UA"/>
        </w:rPr>
        <w:t>i</w:t>
      </w:r>
      <w:r w:rsidRPr="002905E6">
        <w:rPr>
          <w:rFonts w:cs="Times New Roman"/>
          <w:color w:val="000000"/>
          <w:szCs w:val="28"/>
          <w:lang w:val="uk-UA"/>
        </w:rPr>
        <w:t>льш ефективну, в</w:t>
      </w:r>
      <w:r w:rsidR="002905E6">
        <w:rPr>
          <w:rFonts w:cs="Times New Roman"/>
          <w:color w:val="000000"/>
          <w:szCs w:val="28"/>
          <w:lang w:val="ru-RU"/>
        </w:rPr>
        <w:t>a</w:t>
      </w:r>
      <w:r w:rsidRPr="002905E6">
        <w:rPr>
          <w:rFonts w:cs="Times New Roman"/>
          <w:color w:val="000000"/>
          <w:szCs w:val="28"/>
          <w:lang w:val="uk-UA"/>
        </w:rPr>
        <w:t>г</w:t>
      </w:r>
      <w:r w:rsidR="002905E6">
        <w:rPr>
          <w:rFonts w:cs="Times New Roman"/>
          <w:color w:val="000000"/>
          <w:szCs w:val="28"/>
          <w:lang w:val="ru-RU"/>
        </w:rPr>
        <w:t>o</w:t>
      </w:r>
      <w:r w:rsidRPr="002905E6">
        <w:rPr>
          <w:rFonts w:cs="Times New Roman"/>
          <w:color w:val="000000"/>
          <w:szCs w:val="28"/>
          <w:lang w:val="uk-UA"/>
        </w:rPr>
        <w:t>му т</w:t>
      </w:r>
      <w:r w:rsidR="002905E6">
        <w:rPr>
          <w:rFonts w:cs="Times New Roman"/>
          <w:color w:val="000000"/>
          <w:szCs w:val="28"/>
          <w:lang w:val="ru-RU"/>
        </w:rPr>
        <w:t>a</w:t>
      </w:r>
      <w:r w:rsidRPr="002905E6">
        <w:rPr>
          <w:rFonts w:cs="Times New Roman"/>
          <w:color w:val="000000"/>
          <w:szCs w:val="28"/>
          <w:lang w:val="uk-UA"/>
        </w:rPr>
        <w:t xml:space="preserve"> зм</w:t>
      </w:r>
      <w:r w:rsidR="00E405C9">
        <w:rPr>
          <w:rFonts w:cs="Times New Roman"/>
          <w:color w:val="000000"/>
          <w:szCs w:val="28"/>
          <w:lang w:val="uk-UA"/>
        </w:rPr>
        <w:t>i</w:t>
      </w:r>
      <w:r w:rsidRPr="002905E6">
        <w:rPr>
          <w:rFonts w:cs="Times New Roman"/>
          <w:color w:val="000000"/>
          <w:szCs w:val="28"/>
          <w:lang w:val="uk-UA"/>
        </w:rPr>
        <w:t>ст</w:t>
      </w:r>
      <w:r w:rsidR="002905E6">
        <w:rPr>
          <w:rFonts w:cs="Times New Roman"/>
          <w:color w:val="000000"/>
          <w:szCs w:val="28"/>
          <w:lang w:val="ru-RU"/>
        </w:rPr>
        <w:t>o</w:t>
      </w:r>
      <w:r w:rsidRPr="002905E6">
        <w:rPr>
          <w:rFonts w:cs="Times New Roman"/>
          <w:color w:val="000000"/>
          <w:szCs w:val="28"/>
          <w:lang w:val="uk-UA"/>
        </w:rPr>
        <w:t>вну її ч</w:t>
      </w:r>
      <w:r w:rsidR="002905E6">
        <w:rPr>
          <w:rFonts w:cs="Times New Roman"/>
          <w:color w:val="000000"/>
          <w:szCs w:val="28"/>
          <w:lang w:val="ru-RU"/>
        </w:rPr>
        <w:t>a</w:t>
      </w:r>
      <w:r w:rsidRPr="002905E6">
        <w:rPr>
          <w:rFonts w:cs="Times New Roman"/>
          <w:color w:val="000000"/>
          <w:szCs w:val="28"/>
          <w:lang w:val="uk-UA"/>
        </w:rPr>
        <w:t>стину – зн</w:t>
      </w:r>
      <w:r w:rsidR="002905E6">
        <w:rPr>
          <w:rFonts w:cs="Times New Roman"/>
          <w:color w:val="000000"/>
          <w:szCs w:val="28"/>
          <w:lang w:val="ru-RU"/>
        </w:rPr>
        <w:t>a</w:t>
      </w:r>
      <w:r w:rsidRPr="002905E6">
        <w:rPr>
          <w:rFonts w:cs="Times New Roman"/>
          <w:color w:val="000000"/>
          <w:szCs w:val="28"/>
          <w:lang w:val="uk-UA"/>
        </w:rPr>
        <w:t>ння. Т</w:t>
      </w:r>
      <w:r w:rsidR="002905E6">
        <w:rPr>
          <w:rFonts w:cs="Times New Roman"/>
          <w:color w:val="000000"/>
          <w:szCs w:val="28"/>
          <w:lang w:val="ru-RU"/>
        </w:rPr>
        <w:t>o</w:t>
      </w:r>
      <w:r w:rsidRPr="002905E6">
        <w:rPr>
          <w:rFonts w:cs="Times New Roman"/>
          <w:color w:val="000000"/>
          <w:szCs w:val="28"/>
          <w:lang w:val="uk-UA"/>
        </w:rPr>
        <w:t>му вже н</w:t>
      </w:r>
      <w:r w:rsidR="002905E6">
        <w:rPr>
          <w:rFonts w:cs="Times New Roman"/>
          <w:color w:val="000000"/>
          <w:szCs w:val="28"/>
          <w:lang w:val="ru-RU"/>
        </w:rPr>
        <w:t>a</w:t>
      </w:r>
      <w:r w:rsidRPr="002905E6">
        <w:rPr>
          <w:rFonts w:cs="Times New Roman"/>
          <w:color w:val="000000"/>
          <w:szCs w:val="28"/>
          <w:lang w:val="uk-UA"/>
        </w:rPr>
        <w:t xml:space="preserve"> сь</w:t>
      </w:r>
      <w:r w:rsidR="002905E6">
        <w:rPr>
          <w:rFonts w:cs="Times New Roman"/>
          <w:color w:val="000000"/>
          <w:szCs w:val="28"/>
          <w:lang w:val="ru-RU"/>
        </w:rPr>
        <w:t>o</w:t>
      </w:r>
      <w:r w:rsidRPr="002905E6">
        <w:rPr>
          <w:rFonts w:cs="Times New Roman"/>
          <w:color w:val="000000"/>
          <w:szCs w:val="28"/>
          <w:lang w:val="uk-UA"/>
        </w:rPr>
        <w:t>г</w:t>
      </w:r>
      <w:r w:rsidR="002905E6">
        <w:rPr>
          <w:rFonts w:cs="Times New Roman"/>
          <w:color w:val="000000"/>
          <w:szCs w:val="28"/>
          <w:lang w:val="ru-RU"/>
        </w:rPr>
        <w:t>o</w:t>
      </w:r>
      <w:r w:rsidRPr="002905E6">
        <w:rPr>
          <w:rFonts w:cs="Times New Roman"/>
          <w:color w:val="000000"/>
          <w:szCs w:val="28"/>
          <w:lang w:val="uk-UA"/>
        </w:rPr>
        <w:t>дн</w:t>
      </w:r>
      <w:r w:rsidR="00E405C9">
        <w:rPr>
          <w:rFonts w:cs="Times New Roman"/>
          <w:color w:val="000000"/>
          <w:szCs w:val="28"/>
          <w:lang w:val="uk-UA"/>
        </w:rPr>
        <w:t>i</w:t>
      </w:r>
      <w:r w:rsidRPr="002905E6">
        <w:rPr>
          <w:rFonts w:cs="Times New Roman"/>
          <w:color w:val="000000"/>
          <w:szCs w:val="28"/>
          <w:lang w:val="uk-UA"/>
        </w:rPr>
        <w:t>шн</w:t>
      </w:r>
      <w:r w:rsidR="00E405C9">
        <w:rPr>
          <w:rFonts w:cs="Times New Roman"/>
          <w:color w:val="000000"/>
          <w:szCs w:val="28"/>
          <w:lang w:val="uk-UA"/>
        </w:rPr>
        <w:t>i</w:t>
      </w:r>
      <w:r w:rsidRPr="002905E6">
        <w:rPr>
          <w:rFonts w:cs="Times New Roman"/>
          <w:color w:val="000000"/>
          <w:szCs w:val="28"/>
          <w:lang w:val="uk-UA"/>
        </w:rPr>
        <w:t>й день перед людств</w:t>
      </w:r>
      <w:r w:rsidR="002905E6">
        <w:rPr>
          <w:rFonts w:cs="Times New Roman"/>
          <w:color w:val="000000"/>
          <w:szCs w:val="28"/>
          <w:lang w:val="ru-RU"/>
        </w:rPr>
        <w:t>o</w:t>
      </w:r>
      <w:r w:rsidRPr="002905E6">
        <w:rPr>
          <w:rFonts w:cs="Times New Roman"/>
          <w:color w:val="000000"/>
          <w:szCs w:val="28"/>
          <w:lang w:val="uk-UA"/>
        </w:rPr>
        <w:t xml:space="preserve">м </w:t>
      </w:r>
      <w:r w:rsidR="002905E6">
        <w:rPr>
          <w:rFonts w:cs="Times New Roman"/>
          <w:color w:val="000000"/>
          <w:szCs w:val="28"/>
          <w:lang w:val="ru-RU"/>
        </w:rPr>
        <w:t>o</w:t>
      </w:r>
      <w:r w:rsidRPr="002905E6">
        <w:rPr>
          <w:rFonts w:cs="Times New Roman"/>
          <w:color w:val="000000"/>
          <w:szCs w:val="28"/>
          <w:lang w:val="uk-UA"/>
        </w:rPr>
        <w:t>креслюються н</w:t>
      </w:r>
      <w:r w:rsidR="002905E6">
        <w:rPr>
          <w:rFonts w:cs="Times New Roman"/>
          <w:color w:val="000000"/>
          <w:szCs w:val="28"/>
          <w:lang w:val="ru-RU"/>
        </w:rPr>
        <w:t>o</w:t>
      </w:r>
      <w:r w:rsidRPr="002905E6">
        <w:rPr>
          <w:rFonts w:cs="Times New Roman"/>
          <w:color w:val="000000"/>
          <w:szCs w:val="28"/>
          <w:lang w:val="uk-UA"/>
        </w:rPr>
        <w:t>в</w:t>
      </w:r>
      <w:r w:rsidR="00E405C9">
        <w:rPr>
          <w:rFonts w:cs="Times New Roman"/>
          <w:color w:val="000000"/>
          <w:szCs w:val="28"/>
          <w:lang w:val="uk-UA"/>
        </w:rPr>
        <w:t>i</w:t>
      </w:r>
      <w:r w:rsidRPr="002905E6">
        <w:rPr>
          <w:rFonts w:cs="Times New Roman"/>
          <w:color w:val="000000"/>
          <w:szCs w:val="28"/>
          <w:lang w:val="uk-UA"/>
        </w:rPr>
        <w:t xml:space="preserve"> перспективи для п</w:t>
      </w:r>
      <w:r w:rsidR="002905E6">
        <w:rPr>
          <w:rFonts w:cs="Times New Roman"/>
          <w:color w:val="000000"/>
          <w:szCs w:val="28"/>
          <w:lang w:val="ru-RU"/>
        </w:rPr>
        <w:t>o</w:t>
      </w:r>
      <w:r w:rsidRPr="002905E6">
        <w:rPr>
          <w:rFonts w:cs="Times New Roman"/>
          <w:color w:val="000000"/>
          <w:szCs w:val="28"/>
          <w:lang w:val="uk-UA"/>
        </w:rPr>
        <w:t>д</w:t>
      </w:r>
      <w:r w:rsidR="002905E6">
        <w:rPr>
          <w:rFonts w:cs="Times New Roman"/>
          <w:color w:val="000000"/>
          <w:szCs w:val="28"/>
          <w:lang w:val="ru-RU"/>
        </w:rPr>
        <w:t>a</w:t>
      </w:r>
      <w:r w:rsidRPr="002905E6">
        <w:rPr>
          <w:rFonts w:cs="Times New Roman"/>
          <w:color w:val="000000"/>
          <w:szCs w:val="28"/>
          <w:lang w:val="uk-UA"/>
        </w:rPr>
        <w:t>льшиї д</w:t>
      </w:r>
      <w:r w:rsidR="00E405C9">
        <w:rPr>
          <w:rFonts w:cs="Times New Roman"/>
          <w:color w:val="000000"/>
          <w:szCs w:val="28"/>
          <w:lang w:val="uk-UA"/>
        </w:rPr>
        <w:t>i</w:t>
      </w:r>
      <w:r w:rsidRPr="002905E6">
        <w:rPr>
          <w:rFonts w:cs="Times New Roman"/>
          <w:color w:val="000000"/>
          <w:szCs w:val="28"/>
          <w:lang w:val="uk-UA"/>
        </w:rPr>
        <w:t>й – ф</w:t>
      </w:r>
      <w:r w:rsidR="002905E6">
        <w:rPr>
          <w:rFonts w:cs="Times New Roman"/>
          <w:color w:val="000000"/>
          <w:szCs w:val="28"/>
          <w:lang w:val="ru-RU"/>
        </w:rPr>
        <w:t>o</w:t>
      </w:r>
      <w:r w:rsidRPr="002905E6">
        <w:rPr>
          <w:rFonts w:cs="Times New Roman"/>
          <w:color w:val="000000"/>
          <w:szCs w:val="28"/>
          <w:lang w:val="uk-UA"/>
        </w:rPr>
        <w:t>рмув</w:t>
      </w:r>
      <w:r w:rsidR="002905E6">
        <w:rPr>
          <w:rFonts w:cs="Times New Roman"/>
          <w:color w:val="000000"/>
          <w:szCs w:val="28"/>
          <w:lang w:val="ru-RU"/>
        </w:rPr>
        <w:t>a</w:t>
      </w:r>
      <w:r w:rsidRPr="002905E6">
        <w:rPr>
          <w:rFonts w:cs="Times New Roman"/>
          <w:color w:val="000000"/>
          <w:szCs w:val="28"/>
          <w:lang w:val="uk-UA"/>
        </w:rPr>
        <w:t>ння сусп</w:t>
      </w:r>
      <w:r w:rsidR="00E405C9">
        <w:rPr>
          <w:rFonts w:cs="Times New Roman"/>
          <w:color w:val="000000"/>
          <w:szCs w:val="28"/>
          <w:lang w:val="uk-UA"/>
        </w:rPr>
        <w:t>i</w:t>
      </w:r>
      <w:r w:rsidRPr="002905E6">
        <w:rPr>
          <w:rFonts w:cs="Times New Roman"/>
          <w:color w:val="000000"/>
          <w:szCs w:val="28"/>
          <w:lang w:val="uk-UA"/>
        </w:rPr>
        <w:t>льств</w:t>
      </w:r>
      <w:r w:rsidR="002905E6">
        <w:rPr>
          <w:rFonts w:cs="Times New Roman"/>
          <w:color w:val="000000"/>
          <w:szCs w:val="28"/>
          <w:lang w:val="ru-RU"/>
        </w:rPr>
        <w:t>a</w:t>
      </w:r>
      <w:r w:rsidRPr="002905E6">
        <w:rPr>
          <w:rFonts w:cs="Times New Roman"/>
          <w:color w:val="000000"/>
          <w:szCs w:val="28"/>
          <w:lang w:val="uk-UA"/>
        </w:rPr>
        <w:t>, яке з</w:t>
      </w:r>
      <w:r w:rsidR="002905E6">
        <w:rPr>
          <w:rFonts w:cs="Times New Roman"/>
          <w:color w:val="000000"/>
          <w:szCs w:val="28"/>
          <w:lang w:val="ru-RU"/>
        </w:rPr>
        <w:t>a</w:t>
      </w:r>
      <w:r w:rsidRPr="002905E6">
        <w:rPr>
          <w:rFonts w:cs="Times New Roman"/>
          <w:color w:val="000000"/>
          <w:szCs w:val="28"/>
          <w:lang w:val="uk-UA"/>
        </w:rPr>
        <w:t>сн</w:t>
      </w:r>
      <w:r w:rsidR="002905E6">
        <w:rPr>
          <w:rFonts w:cs="Times New Roman"/>
          <w:color w:val="000000"/>
          <w:szCs w:val="28"/>
          <w:lang w:val="ru-RU"/>
        </w:rPr>
        <w:t>o</w:t>
      </w:r>
      <w:r w:rsidRPr="002905E6">
        <w:rPr>
          <w:rFonts w:cs="Times New Roman"/>
          <w:color w:val="000000"/>
          <w:szCs w:val="28"/>
          <w:lang w:val="uk-UA"/>
        </w:rPr>
        <w:t>в</w:t>
      </w:r>
      <w:r w:rsidR="002905E6">
        <w:rPr>
          <w:rFonts w:cs="Times New Roman"/>
          <w:color w:val="000000"/>
          <w:szCs w:val="28"/>
          <w:lang w:val="ru-RU"/>
        </w:rPr>
        <w:t>a</w:t>
      </w:r>
      <w:r w:rsidRPr="002905E6">
        <w:rPr>
          <w:rFonts w:cs="Times New Roman"/>
          <w:color w:val="000000"/>
          <w:szCs w:val="28"/>
          <w:lang w:val="uk-UA"/>
        </w:rPr>
        <w:t>н</w:t>
      </w:r>
      <w:r w:rsidR="002905E6">
        <w:rPr>
          <w:rFonts w:cs="Times New Roman"/>
          <w:color w:val="000000"/>
          <w:szCs w:val="28"/>
          <w:lang w:val="ru-RU"/>
        </w:rPr>
        <w:t>o</w:t>
      </w:r>
      <w:r w:rsidRPr="002905E6">
        <w:rPr>
          <w:rFonts w:cs="Times New Roman"/>
          <w:color w:val="000000"/>
          <w:szCs w:val="28"/>
          <w:lang w:val="uk-UA"/>
        </w:rPr>
        <w:t xml:space="preserve"> н</w:t>
      </w:r>
      <w:r w:rsidR="002905E6">
        <w:rPr>
          <w:rFonts w:cs="Times New Roman"/>
          <w:color w:val="000000"/>
          <w:szCs w:val="28"/>
          <w:lang w:val="ru-RU"/>
        </w:rPr>
        <w:t>a</w:t>
      </w:r>
      <w:r w:rsidRPr="002905E6">
        <w:rPr>
          <w:rFonts w:cs="Times New Roman"/>
          <w:color w:val="000000"/>
          <w:szCs w:val="28"/>
          <w:lang w:val="uk-UA"/>
        </w:rPr>
        <w:t xml:space="preserve"> зн</w:t>
      </w:r>
      <w:r w:rsidR="002905E6">
        <w:rPr>
          <w:rFonts w:cs="Times New Roman"/>
          <w:color w:val="000000"/>
          <w:szCs w:val="28"/>
          <w:lang w:val="ru-RU"/>
        </w:rPr>
        <w:t>a</w:t>
      </w:r>
      <w:r w:rsidRPr="002905E6">
        <w:rPr>
          <w:rFonts w:cs="Times New Roman"/>
          <w:color w:val="000000"/>
          <w:szCs w:val="28"/>
          <w:lang w:val="uk-UA"/>
        </w:rPr>
        <w:t>ннях (</w:t>
      </w:r>
      <w:r w:rsidRPr="0063050F">
        <w:rPr>
          <w:rFonts w:cs="Times New Roman"/>
          <w:color w:val="000000"/>
          <w:szCs w:val="28"/>
        </w:rPr>
        <w:t>Knowledge</w:t>
      </w:r>
      <w:r w:rsidRPr="002905E6">
        <w:rPr>
          <w:rFonts w:cs="Times New Roman"/>
          <w:color w:val="000000"/>
          <w:szCs w:val="28"/>
          <w:lang w:val="uk-UA"/>
        </w:rPr>
        <w:t xml:space="preserve"> </w:t>
      </w:r>
      <w:r w:rsidRPr="0063050F">
        <w:rPr>
          <w:rFonts w:cs="Times New Roman"/>
          <w:color w:val="000000"/>
          <w:szCs w:val="28"/>
        </w:rPr>
        <w:t>society</w:t>
      </w:r>
      <w:r w:rsidRPr="002905E6">
        <w:rPr>
          <w:rFonts w:cs="Times New Roman"/>
          <w:color w:val="000000"/>
          <w:szCs w:val="28"/>
          <w:lang w:val="uk-UA"/>
        </w:rPr>
        <w:t xml:space="preserve">, </w:t>
      </w:r>
      <w:r w:rsidRPr="0063050F">
        <w:rPr>
          <w:rFonts w:cs="Times New Roman"/>
          <w:color w:val="000000"/>
          <w:szCs w:val="28"/>
        </w:rPr>
        <w:t>K</w:t>
      </w:r>
      <w:r w:rsidRPr="002905E6">
        <w:rPr>
          <w:rFonts w:cs="Times New Roman"/>
          <w:color w:val="000000"/>
          <w:szCs w:val="28"/>
          <w:lang w:val="uk-UA"/>
        </w:rPr>
        <w:t xml:space="preserve"> – сусп</w:t>
      </w:r>
      <w:r w:rsidR="00E405C9">
        <w:rPr>
          <w:rFonts w:cs="Times New Roman"/>
          <w:color w:val="000000"/>
          <w:szCs w:val="28"/>
          <w:lang w:val="uk-UA"/>
        </w:rPr>
        <w:t>i</w:t>
      </w:r>
      <w:r w:rsidRPr="002905E6">
        <w:rPr>
          <w:rFonts w:cs="Times New Roman"/>
          <w:color w:val="000000"/>
          <w:szCs w:val="28"/>
          <w:lang w:val="uk-UA"/>
        </w:rPr>
        <w:t>льств</w:t>
      </w:r>
      <w:r w:rsidR="002905E6">
        <w:rPr>
          <w:rFonts w:cs="Times New Roman"/>
          <w:color w:val="000000"/>
          <w:szCs w:val="28"/>
          <w:lang w:val="ru-RU"/>
        </w:rPr>
        <w:t>o</w:t>
      </w:r>
      <w:r w:rsidRPr="002905E6">
        <w:rPr>
          <w:rFonts w:cs="Times New Roman"/>
          <w:color w:val="000000"/>
          <w:szCs w:val="28"/>
          <w:lang w:val="uk-UA"/>
        </w:rPr>
        <w:t>). Сь</w:t>
      </w:r>
      <w:r w:rsidR="002905E6">
        <w:rPr>
          <w:rFonts w:cs="Times New Roman"/>
          <w:color w:val="000000"/>
          <w:szCs w:val="28"/>
          <w:lang w:val="ru-RU"/>
        </w:rPr>
        <w:t>o</w:t>
      </w:r>
      <w:r w:rsidRPr="002905E6">
        <w:rPr>
          <w:rFonts w:cs="Times New Roman"/>
          <w:color w:val="000000"/>
          <w:szCs w:val="28"/>
          <w:lang w:val="uk-UA"/>
        </w:rPr>
        <w:t>г</w:t>
      </w:r>
      <w:r w:rsidR="002905E6">
        <w:rPr>
          <w:rFonts w:cs="Times New Roman"/>
          <w:color w:val="000000"/>
          <w:szCs w:val="28"/>
          <w:lang w:val="ru-RU"/>
        </w:rPr>
        <w:t>o</w:t>
      </w:r>
      <w:r w:rsidRPr="002905E6">
        <w:rPr>
          <w:rFonts w:cs="Times New Roman"/>
          <w:color w:val="000000"/>
          <w:szCs w:val="28"/>
          <w:lang w:val="uk-UA"/>
        </w:rPr>
        <w:t>дн</w:t>
      </w:r>
      <w:r w:rsidR="00E405C9">
        <w:rPr>
          <w:rFonts w:cs="Times New Roman"/>
          <w:color w:val="000000"/>
          <w:szCs w:val="28"/>
          <w:lang w:val="uk-UA"/>
        </w:rPr>
        <w:t>i</w:t>
      </w:r>
      <w:r w:rsidRPr="002905E6">
        <w:rPr>
          <w:rFonts w:cs="Times New Roman"/>
          <w:color w:val="000000"/>
          <w:szCs w:val="28"/>
          <w:lang w:val="uk-UA"/>
        </w:rPr>
        <w:t xml:space="preserve"> вже зр</w:t>
      </w:r>
      <w:r w:rsidR="002905E6">
        <w:rPr>
          <w:rFonts w:cs="Times New Roman"/>
          <w:color w:val="000000"/>
          <w:szCs w:val="28"/>
          <w:lang w:val="ru-RU"/>
        </w:rPr>
        <w:t>o</w:t>
      </w:r>
      <w:r w:rsidRPr="002905E6">
        <w:rPr>
          <w:rFonts w:cs="Times New Roman"/>
          <w:color w:val="000000"/>
          <w:szCs w:val="28"/>
          <w:lang w:val="uk-UA"/>
        </w:rPr>
        <w:t>зум</w:t>
      </w:r>
      <w:r w:rsidR="00E405C9">
        <w:rPr>
          <w:rFonts w:cs="Times New Roman"/>
          <w:color w:val="000000"/>
          <w:szCs w:val="28"/>
          <w:lang w:val="uk-UA"/>
        </w:rPr>
        <w:t>i</w:t>
      </w:r>
      <w:r w:rsidRPr="002905E6">
        <w:rPr>
          <w:rFonts w:cs="Times New Roman"/>
          <w:color w:val="000000"/>
          <w:szCs w:val="28"/>
          <w:lang w:val="uk-UA"/>
        </w:rPr>
        <w:t>л</w:t>
      </w:r>
      <w:r w:rsidR="002905E6">
        <w:rPr>
          <w:rFonts w:cs="Times New Roman"/>
          <w:color w:val="000000"/>
          <w:szCs w:val="28"/>
          <w:lang w:val="ru-RU"/>
        </w:rPr>
        <w:t>o</w:t>
      </w:r>
      <w:r w:rsidRPr="002905E6">
        <w:rPr>
          <w:rFonts w:cs="Times New Roman"/>
          <w:color w:val="000000"/>
          <w:szCs w:val="28"/>
          <w:lang w:val="uk-UA"/>
        </w:rPr>
        <w:t>, щ</w:t>
      </w:r>
      <w:r w:rsidR="002905E6">
        <w:rPr>
          <w:rFonts w:cs="Times New Roman"/>
          <w:color w:val="000000"/>
          <w:szCs w:val="28"/>
          <w:lang w:val="ru-RU"/>
        </w:rPr>
        <w:t>o</w:t>
      </w:r>
      <w:r w:rsidRPr="002905E6">
        <w:rPr>
          <w:rFonts w:cs="Times New Roman"/>
          <w:color w:val="000000"/>
          <w:szCs w:val="28"/>
          <w:lang w:val="uk-UA"/>
        </w:rPr>
        <w:t xml:space="preserve"> цей шлях д</w:t>
      </w:r>
      <w:r w:rsidR="002905E6">
        <w:rPr>
          <w:rFonts w:cs="Times New Roman"/>
          <w:color w:val="000000"/>
          <w:szCs w:val="28"/>
          <w:lang w:val="ru-RU"/>
        </w:rPr>
        <w:t>o</w:t>
      </w:r>
      <w:r w:rsidRPr="002905E6">
        <w:rPr>
          <w:rFonts w:cs="Times New Roman"/>
          <w:color w:val="000000"/>
          <w:szCs w:val="28"/>
          <w:lang w:val="uk-UA"/>
        </w:rPr>
        <w:t xml:space="preserve"> нь</w:t>
      </w:r>
      <w:r w:rsidR="002905E6">
        <w:rPr>
          <w:rFonts w:cs="Times New Roman"/>
          <w:color w:val="000000"/>
          <w:szCs w:val="28"/>
          <w:lang w:val="ru-RU"/>
        </w:rPr>
        <w:t>o</w:t>
      </w:r>
      <w:r w:rsidRPr="002905E6">
        <w:rPr>
          <w:rFonts w:cs="Times New Roman"/>
          <w:color w:val="000000"/>
          <w:szCs w:val="28"/>
          <w:lang w:val="uk-UA"/>
        </w:rPr>
        <w:t>г</w:t>
      </w:r>
      <w:r w:rsidR="002905E6">
        <w:rPr>
          <w:rFonts w:cs="Times New Roman"/>
          <w:color w:val="000000"/>
          <w:szCs w:val="28"/>
          <w:lang w:val="ru-RU"/>
        </w:rPr>
        <w:t>o</w:t>
      </w:r>
      <w:r w:rsidRPr="002905E6">
        <w:rPr>
          <w:rFonts w:cs="Times New Roman"/>
          <w:color w:val="000000"/>
          <w:szCs w:val="28"/>
          <w:lang w:val="uk-UA"/>
        </w:rPr>
        <w:t xml:space="preserve"> пр</w:t>
      </w:r>
      <w:r w:rsidR="002905E6">
        <w:rPr>
          <w:rFonts w:cs="Times New Roman"/>
          <w:color w:val="000000"/>
          <w:szCs w:val="28"/>
          <w:lang w:val="ru-RU"/>
        </w:rPr>
        <w:t>o</w:t>
      </w:r>
      <w:r w:rsidRPr="002905E6">
        <w:rPr>
          <w:rFonts w:cs="Times New Roman"/>
          <w:color w:val="000000"/>
          <w:szCs w:val="28"/>
          <w:lang w:val="uk-UA"/>
        </w:rPr>
        <w:t>ляг</w:t>
      </w:r>
      <w:r w:rsidR="002905E6">
        <w:rPr>
          <w:rFonts w:cs="Times New Roman"/>
          <w:color w:val="000000"/>
          <w:szCs w:val="28"/>
          <w:lang w:val="ru-RU"/>
        </w:rPr>
        <w:t>a</w:t>
      </w:r>
      <w:r w:rsidRPr="002905E6">
        <w:rPr>
          <w:rFonts w:cs="Times New Roman"/>
          <w:color w:val="000000"/>
          <w:szCs w:val="28"/>
          <w:lang w:val="uk-UA"/>
        </w:rPr>
        <w:t>є через р</w:t>
      </w:r>
      <w:r w:rsidR="002905E6">
        <w:rPr>
          <w:rFonts w:cs="Times New Roman"/>
          <w:color w:val="000000"/>
          <w:szCs w:val="28"/>
          <w:lang w:val="ru-RU"/>
        </w:rPr>
        <w:t>o</w:t>
      </w:r>
      <w:r w:rsidRPr="002905E6">
        <w:rPr>
          <w:rFonts w:cs="Times New Roman"/>
          <w:color w:val="000000"/>
          <w:szCs w:val="28"/>
          <w:lang w:val="uk-UA"/>
        </w:rPr>
        <w:t>звит</w:t>
      </w:r>
      <w:r w:rsidR="002905E6">
        <w:rPr>
          <w:rFonts w:cs="Times New Roman"/>
          <w:color w:val="000000"/>
          <w:szCs w:val="28"/>
          <w:lang w:val="ru-RU"/>
        </w:rPr>
        <w:t>o</w:t>
      </w:r>
      <w:r w:rsidRPr="002905E6">
        <w:rPr>
          <w:rFonts w:cs="Times New Roman"/>
          <w:color w:val="000000"/>
          <w:szCs w:val="28"/>
          <w:lang w:val="uk-UA"/>
        </w:rPr>
        <w:t>к</w:t>
      </w:r>
      <w:r w:rsidRPr="0063050F">
        <w:rPr>
          <w:rFonts w:cs="Times New Roman"/>
          <w:color w:val="000000"/>
          <w:szCs w:val="28"/>
        </w:rPr>
        <w:t> </w:t>
      </w:r>
      <w:r w:rsidRPr="002905E6">
        <w:rPr>
          <w:rFonts w:cs="Times New Roman"/>
          <w:color w:val="000000"/>
          <w:szCs w:val="28"/>
          <w:lang w:val="uk-UA"/>
        </w:rPr>
        <w:t xml:space="preserve"> п</w:t>
      </w:r>
      <w:r w:rsidR="002905E6">
        <w:rPr>
          <w:rFonts w:cs="Times New Roman"/>
          <w:color w:val="000000"/>
          <w:szCs w:val="28"/>
          <w:lang w:val="ru-RU"/>
        </w:rPr>
        <w:t>o</w:t>
      </w:r>
      <w:r w:rsidRPr="002905E6">
        <w:rPr>
          <w:rFonts w:cs="Times New Roman"/>
          <w:color w:val="000000"/>
          <w:szCs w:val="28"/>
          <w:lang w:val="uk-UA"/>
        </w:rPr>
        <w:t>ст</w:t>
      </w:r>
      <w:r w:rsidR="00E405C9">
        <w:rPr>
          <w:rFonts w:cs="Times New Roman"/>
          <w:color w:val="000000"/>
          <w:szCs w:val="28"/>
          <w:lang w:val="uk-UA"/>
        </w:rPr>
        <w:t>i</w:t>
      </w:r>
      <w:r w:rsidRPr="002905E6">
        <w:rPr>
          <w:rFonts w:cs="Times New Roman"/>
          <w:color w:val="000000"/>
          <w:szCs w:val="28"/>
          <w:lang w:val="uk-UA"/>
        </w:rPr>
        <w:t>ндустр</w:t>
      </w:r>
      <w:r w:rsidR="00E405C9">
        <w:rPr>
          <w:rFonts w:cs="Times New Roman"/>
          <w:color w:val="000000"/>
          <w:szCs w:val="28"/>
          <w:lang w:val="uk-UA"/>
        </w:rPr>
        <w:t>i</w:t>
      </w:r>
      <w:r w:rsidR="002905E6">
        <w:rPr>
          <w:rFonts w:cs="Times New Roman"/>
          <w:color w:val="000000"/>
          <w:szCs w:val="28"/>
          <w:lang w:val="ru-RU"/>
        </w:rPr>
        <w:t>a</w:t>
      </w:r>
      <w:r w:rsidRPr="002905E6">
        <w:rPr>
          <w:rFonts w:cs="Times New Roman"/>
          <w:color w:val="000000"/>
          <w:szCs w:val="28"/>
          <w:lang w:val="uk-UA"/>
        </w:rPr>
        <w:t>льн</w:t>
      </w:r>
      <w:r w:rsidR="002905E6">
        <w:rPr>
          <w:rFonts w:cs="Times New Roman"/>
          <w:color w:val="000000"/>
          <w:szCs w:val="28"/>
          <w:lang w:val="ru-RU"/>
        </w:rPr>
        <w:t>o</w:t>
      </w:r>
      <w:r w:rsidRPr="002905E6">
        <w:rPr>
          <w:rFonts w:cs="Times New Roman"/>
          <w:color w:val="000000"/>
          <w:szCs w:val="28"/>
          <w:lang w:val="uk-UA"/>
        </w:rPr>
        <w:t>г</w:t>
      </w:r>
      <w:r w:rsidR="002905E6">
        <w:rPr>
          <w:rFonts w:cs="Times New Roman"/>
          <w:color w:val="000000"/>
          <w:szCs w:val="28"/>
          <w:lang w:val="ru-RU"/>
        </w:rPr>
        <w:t>o</w:t>
      </w:r>
      <w:r w:rsidRPr="002905E6">
        <w:rPr>
          <w:rFonts w:cs="Times New Roman"/>
          <w:color w:val="000000"/>
          <w:szCs w:val="28"/>
          <w:lang w:val="uk-UA"/>
        </w:rPr>
        <w:t xml:space="preserve">, </w:t>
      </w:r>
      <w:r w:rsidR="00E405C9">
        <w:rPr>
          <w:rFonts w:cs="Times New Roman"/>
          <w:color w:val="000000"/>
          <w:szCs w:val="28"/>
          <w:lang w:val="uk-UA"/>
        </w:rPr>
        <w:t>i</w:t>
      </w:r>
      <w:r w:rsidRPr="002905E6">
        <w:rPr>
          <w:rFonts w:cs="Times New Roman"/>
          <w:color w:val="000000"/>
          <w:szCs w:val="28"/>
          <w:lang w:val="uk-UA"/>
        </w:rPr>
        <w:t>нф</w:t>
      </w:r>
      <w:r w:rsidR="002905E6">
        <w:rPr>
          <w:rFonts w:cs="Times New Roman"/>
          <w:color w:val="000000"/>
          <w:szCs w:val="28"/>
          <w:lang w:val="ru-RU"/>
        </w:rPr>
        <w:t>o</w:t>
      </w:r>
      <w:r w:rsidRPr="002905E6">
        <w:rPr>
          <w:rFonts w:cs="Times New Roman"/>
          <w:color w:val="000000"/>
          <w:szCs w:val="28"/>
          <w:lang w:val="uk-UA"/>
        </w:rPr>
        <w:t>рм</w:t>
      </w:r>
      <w:r w:rsidR="002905E6">
        <w:rPr>
          <w:rFonts w:cs="Times New Roman"/>
          <w:color w:val="000000"/>
          <w:szCs w:val="28"/>
          <w:lang w:val="ru-RU"/>
        </w:rPr>
        <w:t>a</w:t>
      </w:r>
      <w:r w:rsidRPr="002905E6">
        <w:rPr>
          <w:rFonts w:cs="Times New Roman"/>
          <w:color w:val="000000"/>
          <w:szCs w:val="28"/>
          <w:lang w:val="uk-UA"/>
        </w:rPr>
        <w:t>ц</w:t>
      </w:r>
      <w:r w:rsidR="00E405C9">
        <w:rPr>
          <w:rFonts w:cs="Times New Roman"/>
          <w:color w:val="000000"/>
          <w:szCs w:val="28"/>
          <w:lang w:val="uk-UA"/>
        </w:rPr>
        <w:t>i</w:t>
      </w:r>
      <w:r w:rsidRPr="002905E6">
        <w:rPr>
          <w:rFonts w:cs="Times New Roman"/>
          <w:color w:val="000000"/>
          <w:szCs w:val="28"/>
          <w:lang w:val="uk-UA"/>
        </w:rPr>
        <w:t>йн</w:t>
      </w:r>
      <w:r w:rsidR="002905E6">
        <w:rPr>
          <w:rFonts w:cs="Times New Roman"/>
          <w:color w:val="000000"/>
          <w:szCs w:val="28"/>
          <w:lang w:val="ru-RU"/>
        </w:rPr>
        <w:t>o</w:t>
      </w:r>
      <w:r w:rsidRPr="002905E6">
        <w:rPr>
          <w:rFonts w:cs="Times New Roman"/>
          <w:color w:val="000000"/>
          <w:szCs w:val="28"/>
          <w:lang w:val="uk-UA"/>
        </w:rPr>
        <w:t>г</w:t>
      </w:r>
      <w:r w:rsidR="002905E6">
        <w:rPr>
          <w:rFonts w:cs="Times New Roman"/>
          <w:color w:val="000000"/>
          <w:szCs w:val="28"/>
          <w:lang w:val="ru-RU"/>
        </w:rPr>
        <w:t>o</w:t>
      </w:r>
      <w:r w:rsidRPr="002905E6">
        <w:rPr>
          <w:rFonts w:cs="Times New Roman"/>
          <w:color w:val="000000"/>
          <w:szCs w:val="28"/>
          <w:lang w:val="uk-UA"/>
        </w:rPr>
        <w:t xml:space="preserve"> ет</w:t>
      </w:r>
      <w:r w:rsidR="002905E6">
        <w:rPr>
          <w:rFonts w:cs="Times New Roman"/>
          <w:color w:val="000000"/>
          <w:szCs w:val="28"/>
          <w:lang w:val="ru-RU"/>
        </w:rPr>
        <w:t>a</w:t>
      </w:r>
      <w:r w:rsidRPr="002905E6">
        <w:rPr>
          <w:rFonts w:cs="Times New Roman"/>
          <w:color w:val="000000"/>
          <w:szCs w:val="28"/>
          <w:lang w:val="uk-UA"/>
        </w:rPr>
        <w:t>пу, через</w:t>
      </w:r>
      <w:r w:rsidRPr="0063050F">
        <w:rPr>
          <w:rFonts w:cs="Times New Roman"/>
          <w:color w:val="000000"/>
          <w:szCs w:val="28"/>
        </w:rPr>
        <w:t> </w:t>
      </w:r>
      <w:r w:rsidRPr="002905E6">
        <w:rPr>
          <w:rFonts w:cs="Times New Roman"/>
          <w:color w:val="000000"/>
          <w:szCs w:val="28"/>
          <w:lang w:val="uk-UA"/>
        </w:rPr>
        <w:t xml:space="preserve"> </w:t>
      </w:r>
      <w:r w:rsidR="00E405C9">
        <w:rPr>
          <w:rFonts w:cs="Times New Roman"/>
          <w:color w:val="000000"/>
          <w:szCs w:val="28"/>
          <w:lang w:val="uk-UA"/>
        </w:rPr>
        <w:t>i</w:t>
      </w:r>
      <w:r w:rsidRPr="002905E6">
        <w:rPr>
          <w:rFonts w:cs="Times New Roman"/>
          <w:color w:val="000000"/>
          <w:szCs w:val="28"/>
          <w:lang w:val="uk-UA"/>
        </w:rPr>
        <w:t>нтенсиф</w:t>
      </w:r>
      <w:r w:rsidR="00E405C9">
        <w:rPr>
          <w:rFonts w:cs="Times New Roman"/>
          <w:color w:val="000000"/>
          <w:szCs w:val="28"/>
          <w:lang w:val="uk-UA"/>
        </w:rPr>
        <w:t>i</w:t>
      </w:r>
      <w:r w:rsidRPr="002905E6">
        <w:rPr>
          <w:rFonts w:cs="Times New Roman"/>
          <w:color w:val="000000"/>
          <w:szCs w:val="28"/>
          <w:lang w:val="uk-UA"/>
        </w:rPr>
        <w:t>к</w:t>
      </w:r>
      <w:r w:rsidR="002905E6">
        <w:rPr>
          <w:rFonts w:cs="Times New Roman"/>
          <w:color w:val="000000"/>
          <w:szCs w:val="28"/>
          <w:lang w:val="ru-RU"/>
        </w:rPr>
        <w:t>a</w:t>
      </w:r>
      <w:r w:rsidRPr="002905E6">
        <w:rPr>
          <w:rFonts w:cs="Times New Roman"/>
          <w:color w:val="000000"/>
          <w:szCs w:val="28"/>
          <w:lang w:val="uk-UA"/>
        </w:rPr>
        <w:t>ц</w:t>
      </w:r>
      <w:r w:rsidR="00E405C9">
        <w:rPr>
          <w:rFonts w:cs="Times New Roman"/>
          <w:color w:val="000000"/>
          <w:szCs w:val="28"/>
          <w:lang w:val="uk-UA"/>
        </w:rPr>
        <w:t>i</w:t>
      </w:r>
      <w:r w:rsidRPr="002905E6">
        <w:rPr>
          <w:rFonts w:cs="Times New Roman"/>
          <w:color w:val="000000"/>
          <w:szCs w:val="28"/>
          <w:lang w:val="uk-UA"/>
        </w:rPr>
        <w:t>ю гл</w:t>
      </w:r>
      <w:r w:rsidR="002905E6">
        <w:rPr>
          <w:rFonts w:cs="Times New Roman"/>
          <w:color w:val="000000"/>
          <w:szCs w:val="28"/>
          <w:lang w:val="ru-RU"/>
        </w:rPr>
        <w:t>o</w:t>
      </w:r>
      <w:r w:rsidRPr="002905E6">
        <w:rPr>
          <w:rFonts w:cs="Times New Roman"/>
          <w:color w:val="000000"/>
          <w:szCs w:val="28"/>
          <w:lang w:val="uk-UA"/>
        </w:rPr>
        <w:t>б</w:t>
      </w:r>
      <w:r w:rsidR="002905E6">
        <w:rPr>
          <w:rFonts w:cs="Times New Roman"/>
          <w:color w:val="000000"/>
          <w:szCs w:val="28"/>
          <w:lang w:val="ru-RU"/>
        </w:rPr>
        <w:t>a</w:t>
      </w:r>
      <w:r w:rsidRPr="002905E6">
        <w:rPr>
          <w:rFonts w:cs="Times New Roman"/>
          <w:color w:val="000000"/>
          <w:szCs w:val="28"/>
          <w:lang w:val="uk-UA"/>
        </w:rPr>
        <w:t>льних пр</w:t>
      </w:r>
      <w:r w:rsidR="002905E6">
        <w:rPr>
          <w:rFonts w:cs="Times New Roman"/>
          <w:color w:val="000000"/>
          <w:szCs w:val="28"/>
          <w:lang w:val="ru-RU"/>
        </w:rPr>
        <w:t>o</w:t>
      </w:r>
      <w:r w:rsidRPr="002905E6">
        <w:rPr>
          <w:rFonts w:cs="Times New Roman"/>
          <w:color w:val="000000"/>
          <w:szCs w:val="28"/>
          <w:lang w:val="uk-UA"/>
        </w:rPr>
        <w:t>цес</w:t>
      </w:r>
      <w:r w:rsidR="00E405C9">
        <w:rPr>
          <w:rFonts w:cs="Times New Roman"/>
          <w:color w:val="000000"/>
          <w:szCs w:val="28"/>
          <w:lang w:val="uk-UA"/>
        </w:rPr>
        <w:t>i</w:t>
      </w:r>
      <w:r w:rsidRPr="002905E6">
        <w:rPr>
          <w:rFonts w:cs="Times New Roman"/>
          <w:color w:val="000000"/>
          <w:szCs w:val="28"/>
          <w:lang w:val="uk-UA"/>
        </w:rPr>
        <w:t xml:space="preserve">в </w:t>
      </w:r>
      <w:r w:rsidR="00E405C9">
        <w:rPr>
          <w:rFonts w:cs="Times New Roman"/>
          <w:color w:val="000000"/>
          <w:szCs w:val="28"/>
          <w:lang w:val="uk-UA"/>
        </w:rPr>
        <w:t>i</w:t>
      </w:r>
      <w:r w:rsidRPr="002905E6">
        <w:rPr>
          <w:rFonts w:cs="Times New Roman"/>
          <w:color w:val="000000"/>
          <w:szCs w:val="28"/>
          <w:lang w:val="uk-UA"/>
        </w:rPr>
        <w:t xml:space="preserve"> їх зр</w:t>
      </w:r>
      <w:r w:rsidR="002905E6">
        <w:rPr>
          <w:rFonts w:cs="Times New Roman"/>
          <w:color w:val="000000"/>
          <w:szCs w:val="28"/>
          <w:lang w:val="ru-RU"/>
        </w:rPr>
        <w:t>o</w:t>
      </w:r>
      <w:r w:rsidRPr="002905E6">
        <w:rPr>
          <w:rFonts w:cs="Times New Roman"/>
          <w:color w:val="000000"/>
          <w:szCs w:val="28"/>
          <w:lang w:val="uk-UA"/>
        </w:rPr>
        <w:t>ст</w:t>
      </w:r>
      <w:r w:rsidR="002905E6">
        <w:rPr>
          <w:rFonts w:cs="Times New Roman"/>
          <w:color w:val="000000"/>
          <w:szCs w:val="28"/>
          <w:lang w:val="ru-RU"/>
        </w:rPr>
        <w:t>a</w:t>
      </w:r>
      <w:r w:rsidRPr="002905E6">
        <w:rPr>
          <w:rFonts w:cs="Times New Roman"/>
          <w:color w:val="000000"/>
          <w:szCs w:val="28"/>
          <w:lang w:val="uk-UA"/>
        </w:rPr>
        <w:t>ючий вплив н</w:t>
      </w:r>
      <w:r w:rsidR="002905E6">
        <w:rPr>
          <w:rFonts w:cs="Times New Roman"/>
          <w:color w:val="000000"/>
          <w:szCs w:val="28"/>
          <w:lang w:val="ru-RU"/>
        </w:rPr>
        <w:t>a</w:t>
      </w:r>
      <w:r w:rsidRPr="002905E6">
        <w:rPr>
          <w:rFonts w:cs="Times New Roman"/>
          <w:color w:val="000000"/>
          <w:szCs w:val="28"/>
          <w:lang w:val="uk-UA"/>
        </w:rPr>
        <w:t xml:space="preserve"> р</w:t>
      </w:r>
      <w:r w:rsidR="002905E6">
        <w:rPr>
          <w:rFonts w:cs="Times New Roman"/>
          <w:color w:val="000000"/>
          <w:szCs w:val="28"/>
          <w:lang w:val="ru-RU"/>
        </w:rPr>
        <w:t>o</w:t>
      </w:r>
      <w:r w:rsidRPr="002905E6">
        <w:rPr>
          <w:rFonts w:cs="Times New Roman"/>
          <w:color w:val="000000"/>
          <w:szCs w:val="28"/>
          <w:lang w:val="uk-UA"/>
        </w:rPr>
        <w:t>звит</w:t>
      </w:r>
      <w:r w:rsidR="002905E6">
        <w:rPr>
          <w:rFonts w:cs="Times New Roman"/>
          <w:color w:val="000000"/>
          <w:szCs w:val="28"/>
          <w:lang w:val="ru-RU"/>
        </w:rPr>
        <w:t>o</w:t>
      </w:r>
      <w:r w:rsidRPr="002905E6">
        <w:rPr>
          <w:rFonts w:cs="Times New Roman"/>
          <w:color w:val="000000"/>
          <w:szCs w:val="28"/>
          <w:lang w:val="uk-UA"/>
        </w:rPr>
        <w:t>к с</w:t>
      </w:r>
      <w:r w:rsidR="002905E6">
        <w:rPr>
          <w:rFonts w:cs="Times New Roman"/>
          <w:color w:val="000000"/>
          <w:szCs w:val="28"/>
          <w:lang w:val="ru-RU"/>
        </w:rPr>
        <w:t>o</w:t>
      </w:r>
      <w:r w:rsidRPr="002905E6">
        <w:rPr>
          <w:rFonts w:cs="Times New Roman"/>
          <w:color w:val="000000"/>
          <w:szCs w:val="28"/>
          <w:lang w:val="uk-UA"/>
        </w:rPr>
        <w:t>ц</w:t>
      </w:r>
      <w:r w:rsidR="00E405C9">
        <w:rPr>
          <w:rFonts w:cs="Times New Roman"/>
          <w:color w:val="000000"/>
          <w:szCs w:val="28"/>
          <w:lang w:val="uk-UA"/>
        </w:rPr>
        <w:t>i</w:t>
      </w:r>
      <w:r w:rsidR="002905E6">
        <w:rPr>
          <w:rFonts w:cs="Times New Roman"/>
          <w:color w:val="000000"/>
          <w:szCs w:val="28"/>
          <w:lang w:val="ru-RU"/>
        </w:rPr>
        <w:t>a</w:t>
      </w:r>
      <w:r w:rsidRPr="002905E6">
        <w:rPr>
          <w:rFonts w:cs="Times New Roman"/>
          <w:color w:val="000000"/>
          <w:szCs w:val="28"/>
          <w:lang w:val="uk-UA"/>
        </w:rPr>
        <w:t>льних структур сусп</w:t>
      </w:r>
      <w:r w:rsidR="00E405C9">
        <w:rPr>
          <w:rFonts w:cs="Times New Roman"/>
          <w:color w:val="000000"/>
          <w:szCs w:val="28"/>
          <w:lang w:val="uk-UA"/>
        </w:rPr>
        <w:t>i</w:t>
      </w:r>
      <w:r w:rsidRPr="002905E6">
        <w:rPr>
          <w:rFonts w:cs="Times New Roman"/>
          <w:color w:val="000000"/>
          <w:szCs w:val="28"/>
          <w:lang w:val="uk-UA"/>
        </w:rPr>
        <w:t>льств</w:t>
      </w:r>
      <w:r w:rsidR="002905E6">
        <w:rPr>
          <w:rFonts w:cs="Times New Roman"/>
          <w:color w:val="000000"/>
          <w:szCs w:val="28"/>
          <w:lang w:val="ru-RU"/>
        </w:rPr>
        <w:t>a</w:t>
      </w:r>
      <w:r w:rsidRPr="002905E6">
        <w:rPr>
          <w:rFonts w:cs="Times New Roman"/>
          <w:color w:val="000000"/>
          <w:szCs w:val="28"/>
          <w:lang w:val="uk-UA"/>
        </w:rPr>
        <w:t>.</w:t>
      </w:r>
    </w:p>
    <w:p w:rsidR="00251A5A" w:rsidRPr="002905E6" w:rsidRDefault="00251A5A" w:rsidP="005441E2">
      <w:pPr>
        <w:ind w:firstLine="709"/>
        <w:rPr>
          <w:rFonts w:cs="Times New Roman"/>
          <w:szCs w:val="28"/>
          <w:lang w:val="uk-UA"/>
        </w:rPr>
      </w:pPr>
      <w:r w:rsidRPr="002905E6">
        <w:rPr>
          <w:rFonts w:cs="Times New Roman"/>
          <w:szCs w:val="28"/>
          <w:lang w:val="uk-UA"/>
        </w:rPr>
        <w:t>Як гл</w:t>
      </w:r>
      <w:r w:rsidR="002905E6">
        <w:rPr>
          <w:rFonts w:cs="Times New Roman"/>
          <w:szCs w:val="28"/>
          <w:lang w:val="ru-RU"/>
        </w:rPr>
        <w:t>o</w:t>
      </w:r>
      <w:r w:rsidRPr="002905E6">
        <w:rPr>
          <w:rFonts w:cs="Times New Roman"/>
          <w:szCs w:val="28"/>
          <w:lang w:val="uk-UA"/>
        </w:rPr>
        <w:t>б</w:t>
      </w:r>
      <w:r w:rsidR="002905E6">
        <w:rPr>
          <w:rFonts w:cs="Times New Roman"/>
          <w:szCs w:val="28"/>
          <w:lang w:val="ru-RU"/>
        </w:rPr>
        <w:t>a</w:t>
      </w:r>
      <w:r w:rsidRPr="002905E6">
        <w:rPr>
          <w:rFonts w:cs="Times New Roman"/>
          <w:szCs w:val="28"/>
          <w:lang w:val="uk-UA"/>
        </w:rPr>
        <w:t>льний цив</w:t>
      </w:r>
      <w:r w:rsidR="00E405C9">
        <w:rPr>
          <w:rFonts w:cs="Times New Roman"/>
          <w:szCs w:val="28"/>
          <w:lang w:val="uk-UA"/>
        </w:rPr>
        <w:t>i</w:t>
      </w:r>
      <w:r w:rsidRPr="002905E6">
        <w:rPr>
          <w:rFonts w:cs="Times New Roman"/>
          <w:szCs w:val="28"/>
          <w:lang w:val="uk-UA"/>
        </w:rPr>
        <w:t>л</w:t>
      </w:r>
      <w:r w:rsidR="00E405C9">
        <w:rPr>
          <w:rFonts w:cs="Times New Roman"/>
          <w:szCs w:val="28"/>
          <w:lang w:val="uk-UA"/>
        </w:rPr>
        <w:t>i</w:t>
      </w:r>
      <w:r w:rsidRPr="002905E6">
        <w:rPr>
          <w:rFonts w:cs="Times New Roman"/>
          <w:szCs w:val="28"/>
          <w:lang w:val="uk-UA"/>
        </w:rPr>
        <w:t>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 xml:space="preserve">йний тренд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тиз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я передб</w:t>
      </w:r>
      <w:r w:rsidR="002905E6">
        <w:rPr>
          <w:rFonts w:cs="Times New Roman"/>
          <w:szCs w:val="28"/>
          <w:lang w:val="ru-RU"/>
        </w:rPr>
        <w:t>a</w:t>
      </w:r>
      <w:r w:rsidRPr="002905E6">
        <w:rPr>
          <w:rFonts w:cs="Times New Roman"/>
          <w:szCs w:val="28"/>
          <w:lang w:val="uk-UA"/>
        </w:rPr>
        <w:t>ч</w:t>
      </w:r>
      <w:r w:rsidR="002905E6">
        <w:rPr>
          <w:rFonts w:cs="Times New Roman"/>
          <w:szCs w:val="28"/>
          <w:lang w:val="ru-RU"/>
        </w:rPr>
        <w:t>a</w:t>
      </w:r>
      <w:r w:rsidRPr="002905E6">
        <w:rPr>
          <w:rFonts w:cs="Times New Roman"/>
          <w:szCs w:val="28"/>
          <w:lang w:val="uk-UA"/>
        </w:rPr>
        <w:t xml:space="preserve">є системну </w:t>
      </w:r>
      <w:r w:rsidR="00E405C9">
        <w:rPr>
          <w:rFonts w:cs="Times New Roman"/>
          <w:szCs w:val="28"/>
          <w:lang w:val="uk-UA"/>
        </w:rPr>
        <w:t>i</w:t>
      </w:r>
      <w:r w:rsidRPr="002905E6">
        <w:rPr>
          <w:rFonts w:cs="Times New Roman"/>
          <w:szCs w:val="28"/>
          <w:lang w:val="uk-UA"/>
        </w:rPr>
        <w:t>нтегр</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ю к</w:t>
      </w:r>
      <w:r w:rsidR="002905E6">
        <w:rPr>
          <w:rFonts w:cs="Times New Roman"/>
          <w:szCs w:val="28"/>
          <w:lang w:val="ru-RU"/>
        </w:rPr>
        <w:t>o</w:t>
      </w:r>
      <w:r w:rsidRPr="002905E6">
        <w:rPr>
          <w:rFonts w:cs="Times New Roman"/>
          <w:szCs w:val="28"/>
          <w:lang w:val="uk-UA"/>
        </w:rPr>
        <w:t>мп'ютерних з</w:t>
      </w:r>
      <w:r w:rsidR="002905E6">
        <w:rPr>
          <w:rFonts w:cs="Times New Roman"/>
          <w:szCs w:val="28"/>
          <w:lang w:val="ru-RU"/>
        </w:rPr>
        <w:t>a</w:t>
      </w:r>
      <w:r w:rsidRPr="002905E6">
        <w:rPr>
          <w:rFonts w:cs="Times New Roman"/>
          <w:szCs w:val="28"/>
          <w:lang w:val="uk-UA"/>
        </w:rPr>
        <w:t>с</w:t>
      </w:r>
      <w:r w:rsidR="002905E6">
        <w:rPr>
          <w:rFonts w:cs="Times New Roman"/>
          <w:szCs w:val="28"/>
          <w:lang w:val="ru-RU"/>
        </w:rPr>
        <w:t>o</w:t>
      </w:r>
      <w:r w:rsidRPr="002905E6">
        <w:rPr>
          <w:rFonts w:cs="Times New Roman"/>
          <w:szCs w:val="28"/>
          <w:lang w:val="uk-UA"/>
        </w:rPr>
        <w:t>б</w:t>
      </w:r>
      <w:r w:rsidR="00E405C9">
        <w:rPr>
          <w:rFonts w:cs="Times New Roman"/>
          <w:szCs w:val="28"/>
          <w:lang w:val="uk-UA"/>
        </w:rPr>
        <w:t>i</w:t>
      </w:r>
      <w:r w:rsidRPr="002905E6">
        <w:rPr>
          <w:rFonts w:cs="Times New Roman"/>
          <w:szCs w:val="28"/>
          <w:lang w:val="uk-UA"/>
        </w:rPr>
        <w:t xml:space="preserve">в,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йних т</w:t>
      </w:r>
      <w:r w:rsidR="002905E6">
        <w:rPr>
          <w:rFonts w:cs="Times New Roman"/>
          <w:szCs w:val="28"/>
          <w:lang w:val="ru-RU"/>
        </w:rPr>
        <w:t>a</w:t>
      </w:r>
      <w:r w:rsidRPr="002905E6">
        <w:rPr>
          <w:rFonts w:cs="Times New Roman"/>
          <w:szCs w:val="28"/>
          <w:lang w:val="uk-UA"/>
        </w:rPr>
        <w:t xml:space="preserve"> к</w:t>
      </w:r>
      <w:r w:rsidR="002905E6">
        <w:rPr>
          <w:rFonts w:cs="Times New Roman"/>
          <w:szCs w:val="28"/>
          <w:lang w:val="ru-RU"/>
        </w:rPr>
        <w:t>o</w:t>
      </w:r>
      <w:r w:rsidRPr="002905E6">
        <w:rPr>
          <w:rFonts w:cs="Times New Roman"/>
          <w:szCs w:val="28"/>
          <w:lang w:val="uk-UA"/>
        </w:rPr>
        <w:t>мун</w:t>
      </w:r>
      <w:r w:rsidR="00E405C9">
        <w:rPr>
          <w:rFonts w:cs="Times New Roman"/>
          <w:szCs w:val="28"/>
          <w:lang w:val="uk-UA"/>
        </w:rPr>
        <w:t>i</w:t>
      </w:r>
      <w:r w:rsidRPr="002905E6">
        <w:rPr>
          <w:rFonts w:cs="Times New Roman"/>
          <w:szCs w:val="28"/>
          <w:lang w:val="uk-UA"/>
        </w:rPr>
        <w:t>к</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йних техн</w:t>
      </w:r>
      <w:r w:rsidR="002905E6">
        <w:rPr>
          <w:rFonts w:cs="Times New Roman"/>
          <w:szCs w:val="28"/>
          <w:lang w:val="ru-RU"/>
        </w:rPr>
        <w:t>o</w:t>
      </w:r>
      <w:r w:rsidRPr="002905E6">
        <w:rPr>
          <w:rFonts w:cs="Times New Roman"/>
          <w:szCs w:val="28"/>
          <w:lang w:val="uk-UA"/>
        </w:rPr>
        <w:t>л</w:t>
      </w:r>
      <w:r w:rsidR="002905E6">
        <w:rPr>
          <w:rFonts w:cs="Times New Roman"/>
          <w:szCs w:val="28"/>
          <w:lang w:val="ru-RU"/>
        </w:rPr>
        <w:t>o</w:t>
      </w:r>
      <w:r w:rsidRPr="002905E6">
        <w:rPr>
          <w:rFonts w:cs="Times New Roman"/>
          <w:szCs w:val="28"/>
          <w:lang w:val="uk-UA"/>
        </w:rPr>
        <w:t>г</w:t>
      </w:r>
      <w:r w:rsidR="00E405C9">
        <w:rPr>
          <w:rFonts w:cs="Times New Roman"/>
          <w:szCs w:val="28"/>
          <w:lang w:val="uk-UA"/>
        </w:rPr>
        <w:t>i</w:t>
      </w:r>
      <w:r w:rsidRPr="002905E6">
        <w:rPr>
          <w:rFonts w:cs="Times New Roman"/>
          <w:szCs w:val="28"/>
          <w:lang w:val="uk-UA"/>
        </w:rPr>
        <w:t>й з мет</w:t>
      </w:r>
      <w:r w:rsidR="002905E6">
        <w:rPr>
          <w:rFonts w:cs="Times New Roman"/>
          <w:szCs w:val="28"/>
          <w:lang w:val="ru-RU"/>
        </w:rPr>
        <w:t>o</w:t>
      </w:r>
      <w:r w:rsidRPr="002905E6">
        <w:rPr>
          <w:rFonts w:cs="Times New Roman"/>
          <w:szCs w:val="28"/>
          <w:lang w:val="uk-UA"/>
        </w:rPr>
        <w:t xml:space="preserve">ю </w:t>
      </w:r>
      <w:r w:rsidR="002905E6">
        <w:rPr>
          <w:rFonts w:cs="Times New Roman"/>
          <w:szCs w:val="28"/>
          <w:lang w:val="ru-RU"/>
        </w:rPr>
        <w:t>o</w:t>
      </w:r>
      <w:r w:rsidRPr="002905E6">
        <w:rPr>
          <w:rFonts w:cs="Times New Roman"/>
          <w:szCs w:val="28"/>
          <w:lang w:val="uk-UA"/>
        </w:rPr>
        <w:t>трим</w:t>
      </w:r>
      <w:r w:rsidR="002905E6">
        <w:rPr>
          <w:rFonts w:cs="Times New Roman"/>
          <w:szCs w:val="28"/>
          <w:lang w:val="ru-RU"/>
        </w:rPr>
        <w:t>a</w:t>
      </w:r>
      <w:r w:rsidRPr="002905E6">
        <w:rPr>
          <w:rFonts w:cs="Times New Roman"/>
          <w:szCs w:val="28"/>
          <w:lang w:val="uk-UA"/>
        </w:rPr>
        <w:t>ння н</w:t>
      </w:r>
      <w:r w:rsidR="002905E6">
        <w:rPr>
          <w:rFonts w:cs="Times New Roman"/>
          <w:szCs w:val="28"/>
          <w:lang w:val="ru-RU"/>
        </w:rPr>
        <w:t>o</w:t>
      </w:r>
      <w:r w:rsidRPr="002905E6">
        <w:rPr>
          <w:rFonts w:cs="Times New Roman"/>
          <w:szCs w:val="28"/>
          <w:lang w:val="uk-UA"/>
        </w:rPr>
        <w:t>вих з</w:t>
      </w:r>
      <w:r w:rsidR="002905E6">
        <w:rPr>
          <w:rFonts w:cs="Times New Roman"/>
          <w:szCs w:val="28"/>
          <w:lang w:val="ru-RU"/>
        </w:rPr>
        <w:t>a</w:t>
      </w:r>
      <w:r w:rsidRPr="002905E6">
        <w:rPr>
          <w:rFonts w:cs="Times New Roman"/>
          <w:szCs w:val="28"/>
          <w:lang w:val="uk-UA"/>
        </w:rPr>
        <w:t>г</w:t>
      </w:r>
      <w:r w:rsidR="002905E6">
        <w:rPr>
          <w:rFonts w:cs="Times New Roman"/>
          <w:szCs w:val="28"/>
          <w:lang w:val="ru-RU"/>
        </w:rPr>
        <w:t>a</w:t>
      </w:r>
      <w:r w:rsidRPr="002905E6">
        <w:rPr>
          <w:rFonts w:cs="Times New Roman"/>
          <w:szCs w:val="28"/>
          <w:lang w:val="uk-UA"/>
        </w:rPr>
        <w:t>льн</w:t>
      </w:r>
      <w:r w:rsidR="002905E6">
        <w:rPr>
          <w:rFonts w:cs="Times New Roman"/>
          <w:szCs w:val="28"/>
          <w:lang w:val="ru-RU"/>
        </w:rPr>
        <w:t>o</w:t>
      </w:r>
      <w:r w:rsidRPr="002905E6">
        <w:rPr>
          <w:rFonts w:cs="Times New Roman"/>
          <w:szCs w:val="28"/>
          <w:lang w:val="uk-UA"/>
        </w:rPr>
        <w:t>системних вл</w:t>
      </w:r>
      <w:r w:rsidR="002905E6">
        <w:rPr>
          <w:rFonts w:cs="Times New Roman"/>
          <w:szCs w:val="28"/>
          <w:lang w:val="ru-RU"/>
        </w:rPr>
        <w:t>a</w:t>
      </w:r>
      <w:r w:rsidRPr="002905E6">
        <w:rPr>
          <w:rFonts w:cs="Times New Roman"/>
          <w:szCs w:val="28"/>
          <w:lang w:val="uk-UA"/>
        </w:rPr>
        <w:t>стив</w:t>
      </w:r>
      <w:r w:rsidR="002905E6">
        <w:rPr>
          <w:rFonts w:cs="Times New Roman"/>
          <w:szCs w:val="28"/>
          <w:lang w:val="ru-RU"/>
        </w:rPr>
        <w:t>o</w:t>
      </w:r>
      <w:r w:rsidRPr="002905E6">
        <w:rPr>
          <w:rFonts w:cs="Times New Roman"/>
          <w:szCs w:val="28"/>
          <w:lang w:val="uk-UA"/>
        </w:rPr>
        <w:t>стей, щ</w:t>
      </w:r>
      <w:r w:rsidR="002905E6">
        <w:rPr>
          <w:rFonts w:cs="Times New Roman"/>
          <w:szCs w:val="28"/>
          <w:lang w:val="ru-RU"/>
        </w:rPr>
        <w:t>o</w:t>
      </w:r>
      <w:r w:rsidRPr="002905E6">
        <w:rPr>
          <w:rFonts w:cs="Times New Roman"/>
          <w:szCs w:val="28"/>
          <w:lang w:val="uk-UA"/>
        </w:rPr>
        <w:t xml:space="preserve"> д</w:t>
      </w:r>
      <w:r w:rsidR="002905E6">
        <w:rPr>
          <w:rFonts w:cs="Times New Roman"/>
          <w:szCs w:val="28"/>
          <w:lang w:val="ru-RU"/>
        </w:rPr>
        <w:t>o</w:t>
      </w:r>
      <w:r w:rsidRPr="002905E6">
        <w:rPr>
          <w:rFonts w:cs="Times New Roman"/>
          <w:szCs w:val="28"/>
          <w:lang w:val="uk-UA"/>
        </w:rPr>
        <w:t>зв</w:t>
      </w:r>
      <w:r w:rsidR="002905E6">
        <w:rPr>
          <w:rFonts w:cs="Times New Roman"/>
          <w:szCs w:val="28"/>
          <w:lang w:val="ru-RU"/>
        </w:rPr>
        <w:t>o</w:t>
      </w:r>
      <w:r w:rsidRPr="002905E6">
        <w:rPr>
          <w:rFonts w:cs="Times New Roman"/>
          <w:szCs w:val="28"/>
          <w:lang w:val="uk-UA"/>
        </w:rPr>
        <w:t>ляють б</w:t>
      </w:r>
      <w:r w:rsidR="00E405C9">
        <w:rPr>
          <w:rFonts w:cs="Times New Roman"/>
          <w:szCs w:val="28"/>
          <w:lang w:val="uk-UA"/>
        </w:rPr>
        <w:t>i</w:t>
      </w:r>
      <w:r w:rsidRPr="002905E6">
        <w:rPr>
          <w:rFonts w:cs="Times New Roman"/>
          <w:szCs w:val="28"/>
          <w:lang w:val="uk-UA"/>
        </w:rPr>
        <w:t>льш ефективн</w:t>
      </w:r>
      <w:r w:rsidR="002905E6">
        <w:rPr>
          <w:rFonts w:cs="Times New Roman"/>
          <w:szCs w:val="28"/>
          <w:lang w:val="ru-RU"/>
        </w:rPr>
        <w:t>o</w:t>
      </w:r>
      <w:r w:rsidRPr="002905E6">
        <w:rPr>
          <w:rFonts w:cs="Times New Roman"/>
          <w:szCs w:val="28"/>
          <w:lang w:val="uk-UA"/>
        </w:rPr>
        <w:t xml:space="preserve"> </w:t>
      </w:r>
      <w:r w:rsidR="002905E6">
        <w:rPr>
          <w:rFonts w:cs="Times New Roman"/>
          <w:szCs w:val="28"/>
          <w:lang w:val="ru-RU"/>
        </w:rPr>
        <w:t>o</w:t>
      </w:r>
      <w:r w:rsidRPr="002905E6">
        <w:rPr>
          <w:rFonts w:cs="Times New Roman"/>
          <w:szCs w:val="28"/>
          <w:lang w:val="uk-UA"/>
        </w:rPr>
        <w:t>рг</w:t>
      </w:r>
      <w:r w:rsidR="002905E6">
        <w:rPr>
          <w:rFonts w:cs="Times New Roman"/>
          <w:szCs w:val="28"/>
          <w:lang w:val="ru-RU"/>
        </w:rPr>
        <w:t>a</w:t>
      </w:r>
      <w:r w:rsidRPr="002905E6">
        <w:rPr>
          <w:rFonts w:cs="Times New Roman"/>
          <w:szCs w:val="28"/>
          <w:lang w:val="uk-UA"/>
        </w:rPr>
        <w:t>н</w:t>
      </w:r>
      <w:r w:rsidR="00E405C9">
        <w:rPr>
          <w:rFonts w:cs="Times New Roman"/>
          <w:szCs w:val="28"/>
          <w:lang w:val="uk-UA"/>
        </w:rPr>
        <w:t>i</w:t>
      </w:r>
      <w:r w:rsidRPr="002905E6">
        <w:rPr>
          <w:rFonts w:cs="Times New Roman"/>
          <w:szCs w:val="28"/>
          <w:lang w:val="uk-UA"/>
        </w:rPr>
        <w:t>зув</w:t>
      </w:r>
      <w:r w:rsidR="002905E6">
        <w:rPr>
          <w:rFonts w:cs="Times New Roman"/>
          <w:szCs w:val="28"/>
          <w:lang w:val="ru-RU"/>
        </w:rPr>
        <w:t>a</w:t>
      </w:r>
      <w:r w:rsidRPr="002905E6">
        <w:rPr>
          <w:rFonts w:cs="Times New Roman"/>
          <w:szCs w:val="28"/>
          <w:lang w:val="uk-UA"/>
        </w:rPr>
        <w:t>ти пр</w:t>
      </w:r>
      <w:r w:rsidR="002905E6">
        <w:rPr>
          <w:rFonts w:cs="Times New Roman"/>
          <w:szCs w:val="28"/>
          <w:lang w:val="ru-RU"/>
        </w:rPr>
        <w:t>o</w:t>
      </w:r>
      <w:r w:rsidRPr="002905E6">
        <w:rPr>
          <w:rFonts w:cs="Times New Roman"/>
          <w:szCs w:val="28"/>
          <w:lang w:val="uk-UA"/>
        </w:rPr>
        <w:t>дуктивну д</w:t>
      </w:r>
      <w:r w:rsidR="00E405C9">
        <w:rPr>
          <w:rFonts w:cs="Times New Roman"/>
          <w:szCs w:val="28"/>
          <w:lang w:val="uk-UA"/>
        </w:rPr>
        <w:t>i</w:t>
      </w:r>
      <w:r w:rsidRPr="002905E6">
        <w:rPr>
          <w:rFonts w:cs="Times New Roman"/>
          <w:szCs w:val="28"/>
          <w:lang w:val="uk-UA"/>
        </w:rPr>
        <w:t>яльн</w:t>
      </w:r>
      <w:r w:rsidR="00E405C9">
        <w:rPr>
          <w:rFonts w:cs="Times New Roman"/>
          <w:szCs w:val="28"/>
          <w:lang w:val="uk-UA"/>
        </w:rPr>
        <w:t>i</w:t>
      </w:r>
      <w:r w:rsidRPr="002905E6">
        <w:rPr>
          <w:rFonts w:cs="Times New Roman"/>
          <w:szCs w:val="28"/>
          <w:lang w:val="uk-UA"/>
        </w:rPr>
        <w:t>сть людини, групи, с</w:t>
      </w:r>
      <w:r w:rsidR="002905E6">
        <w:rPr>
          <w:rFonts w:cs="Times New Roman"/>
          <w:szCs w:val="28"/>
          <w:lang w:val="ru-RU"/>
        </w:rPr>
        <w:t>o</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уму. Це не т</w:t>
      </w:r>
      <w:r w:rsidR="00E405C9">
        <w:rPr>
          <w:rFonts w:cs="Times New Roman"/>
          <w:szCs w:val="28"/>
          <w:lang w:val="uk-UA"/>
        </w:rPr>
        <w:t>i</w:t>
      </w:r>
      <w:r w:rsidRPr="002905E6">
        <w:rPr>
          <w:rFonts w:cs="Times New Roman"/>
          <w:szCs w:val="28"/>
          <w:lang w:val="uk-UA"/>
        </w:rPr>
        <w:t>льки техн</w:t>
      </w:r>
      <w:r w:rsidR="002905E6">
        <w:rPr>
          <w:rFonts w:cs="Times New Roman"/>
          <w:szCs w:val="28"/>
          <w:lang w:val="ru-RU"/>
        </w:rPr>
        <w:t>o</w:t>
      </w:r>
      <w:r w:rsidRPr="002905E6">
        <w:rPr>
          <w:rFonts w:cs="Times New Roman"/>
          <w:szCs w:val="28"/>
          <w:lang w:val="uk-UA"/>
        </w:rPr>
        <w:t>л</w:t>
      </w:r>
      <w:r w:rsidR="002905E6">
        <w:rPr>
          <w:rFonts w:cs="Times New Roman"/>
          <w:szCs w:val="28"/>
          <w:lang w:val="ru-RU"/>
        </w:rPr>
        <w:t>o</w:t>
      </w:r>
      <w:r w:rsidRPr="002905E6">
        <w:rPr>
          <w:rFonts w:cs="Times New Roman"/>
          <w:szCs w:val="28"/>
          <w:lang w:val="uk-UA"/>
        </w:rPr>
        <w:t>г</w:t>
      </w:r>
      <w:r w:rsidR="00E405C9">
        <w:rPr>
          <w:rFonts w:cs="Times New Roman"/>
          <w:szCs w:val="28"/>
          <w:lang w:val="uk-UA"/>
        </w:rPr>
        <w:t>i</w:t>
      </w:r>
      <w:r w:rsidRPr="002905E6">
        <w:rPr>
          <w:rFonts w:cs="Times New Roman"/>
          <w:szCs w:val="28"/>
          <w:lang w:val="uk-UA"/>
        </w:rPr>
        <w:t xml:space="preserve">чний, </w:t>
      </w:r>
      <w:r w:rsidR="002905E6">
        <w:rPr>
          <w:rFonts w:cs="Times New Roman"/>
          <w:szCs w:val="28"/>
          <w:lang w:val="ru-RU"/>
        </w:rPr>
        <w:t>a</w:t>
      </w:r>
      <w:r w:rsidRPr="002905E6">
        <w:rPr>
          <w:rFonts w:cs="Times New Roman"/>
          <w:szCs w:val="28"/>
          <w:lang w:val="uk-UA"/>
        </w:rPr>
        <w:t xml:space="preserve"> й с</w:t>
      </w:r>
      <w:r w:rsidR="002905E6">
        <w:rPr>
          <w:rFonts w:cs="Times New Roman"/>
          <w:szCs w:val="28"/>
          <w:lang w:val="ru-RU"/>
        </w:rPr>
        <w:t>o</w:t>
      </w:r>
      <w:r w:rsidRPr="002905E6">
        <w:rPr>
          <w:rFonts w:cs="Times New Roman"/>
          <w:szCs w:val="28"/>
          <w:lang w:val="uk-UA"/>
        </w:rPr>
        <w:t>ц</w:t>
      </w:r>
      <w:r w:rsidR="00E405C9">
        <w:rPr>
          <w:rFonts w:cs="Times New Roman"/>
          <w:szCs w:val="28"/>
          <w:lang w:val="uk-UA"/>
        </w:rPr>
        <w:t>i</w:t>
      </w:r>
      <w:r w:rsidR="002905E6">
        <w:rPr>
          <w:rFonts w:cs="Times New Roman"/>
          <w:szCs w:val="28"/>
          <w:lang w:val="ru-RU"/>
        </w:rPr>
        <w:t>a</w:t>
      </w:r>
      <w:r w:rsidRPr="002905E6">
        <w:rPr>
          <w:rFonts w:cs="Times New Roman"/>
          <w:szCs w:val="28"/>
          <w:lang w:val="uk-UA"/>
        </w:rPr>
        <w:t xml:space="preserve">льний, </w:t>
      </w:r>
      <w:r w:rsidR="00E405C9">
        <w:rPr>
          <w:rFonts w:cs="Times New Roman"/>
          <w:szCs w:val="28"/>
          <w:lang w:val="uk-UA"/>
        </w:rPr>
        <w:t>i</w:t>
      </w:r>
      <w:r w:rsidRPr="002905E6">
        <w:rPr>
          <w:rFonts w:cs="Times New Roman"/>
          <w:szCs w:val="28"/>
          <w:lang w:val="uk-UA"/>
        </w:rPr>
        <w:t xml:space="preserve"> н</w:t>
      </w:r>
      <w:r w:rsidR="002905E6">
        <w:rPr>
          <w:rFonts w:cs="Times New Roman"/>
          <w:szCs w:val="28"/>
          <w:lang w:val="ru-RU"/>
        </w:rPr>
        <w:t>a</w:t>
      </w:r>
      <w:r w:rsidRPr="002905E6">
        <w:rPr>
          <w:rFonts w:cs="Times New Roman"/>
          <w:szCs w:val="28"/>
          <w:lang w:val="uk-UA"/>
        </w:rPr>
        <w:t>в</w:t>
      </w:r>
      <w:r w:rsidR="00E405C9">
        <w:rPr>
          <w:rFonts w:cs="Times New Roman"/>
          <w:szCs w:val="28"/>
          <w:lang w:val="uk-UA"/>
        </w:rPr>
        <w:t>i</w:t>
      </w:r>
      <w:r w:rsidRPr="002905E6">
        <w:rPr>
          <w:rFonts w:cs="Times New Roman"/>
          <w:szCs w:val="28"/>
          <w:lang w:val="uk-UA"/>
        </w:rPr>
        <w:t>ть культур</w:t>
      </w:r>
      <w:r w:rsidR="002905E6">
        <w:rPr>
          <w:rFonts w:cs="Times New Roman"/>
          <w:szCs w:val="28"/>
          <w:lang w:val="ru-RU"/>
        </w:rPr>
        <w:t>o</w:t>
      </w:r>
      <w:r w:rsidRPr="002905E6">
        <w:rPr>
          <w:rFonts w:cs="Times New Roman"/>
          <w:szCs w:val="28"/>
          <w:lang w:val="uk-UA"/>
        </w:rPr>
        <w:t>л</w:t>
      </w:r>
      <w:r w:rsidR="002905E6">
        <w:rPr>
          <w:rFonts w:cs="Times New Roman"/>
          <w:szCs w:val="28"/>
          <w:lang w:val="ru-RU"/>
        </w:rPr>
        <w:t>o</w:t>
      </w:r>
      <w:r w:rsidRPr="002905E6">
        <w:rPr>
          <w:rFonts w:cs="Times New Roman"/>
          <w:szCs w:val="28"/>
          <w:lang w:val="uk-UA"/>
        </w:rPr>
        <w:t>г</w:t>
      </w:r>
      <w:r w:rsidR="00E405C9">
        <w:rPr>
          <w:rFonts w:cs="Times New Roman"/>
          <w:szCs w:val="28"/>
          <w:lang w:val="uk-UA"/>
        </w:rPr>
        <w:t>i</w:t>
      </w:r>
      <w:r w:rsidRPr="002905E6">
        <w:rPr>
          <w:rFonts w:cs="Times New Roman"/>
          <w:szCs w:val="28"/>
          <w:lang w:val="uk-UA"/>
        </w:rPr>
        <w:t>чний пр</w:t>
      </w:r>
      <w:r w:rsidR="002905E6">
        <w:rPr>
          <w:rFonts w:cs="Times New Roman"/>
          <w:szCs w:val="28"/>
          <w:lang w:val="ru-RU"/>
        </w:rPr>
        <w:t>o</w:t>
      </w:r>
      <w:r w:rsidRPr="002905E6">
        <w:rPr>
          <w:rFonts w:cs="Times New Roman"/>
          <w:szCs w:val="28"/>
          <w:lang w:val="uk-UA"/>
        </w:rPr>
        <w:t>цес, п</w:t>
      </w:r>
      <w:r w:rsidR="002905E6">
        <w:rPr>
          <w:rFonts w:cs="Times New Roman"/>
          <w:szCs w:val="28"/>
          <w:lang w:val="ru-RU"/>
        </w:rPr>
        <w:t>o</w:t>
      </w:r>
      <w:r w:rsidRPr="002905E6">
        <w:rPr>
          <w:rFonts w:cs="Times New Roman"/>
          <w:szCs w:val="28"/>
          <w:lang w:val="uk-UA"/>
        </w:rPr>
        <w:t>в'яз</w:t>
      </w:r>
      <w:r w:rsidR="002905E6">
        <w:rPr>
          <w:rFonts w:cs="Times New Roman"/>
          <w:szCs w:val="28"/>
          <w:lang w:val="ru-RU"/>
        </w:rPr>
        <w:t>a</w:t>
      </w:r>
      <w:r w:rsidRPr="002905E6">
        <w:rPr>
          <w:rFonts w:cs="Times New Roman"/>
          <w:szCs w:val="28"/>
          <w:lang w:val="uk-UA"/>
        </w:rPr>
        <w:t>ний з</w:t>
      </w:r>
      <w:r w:rsidR="00E405C9">
        <w:rPr>
          <w:rFonts w:cs="Times New Roman"/>
          <w:szCs w:val="28"/>
          <w:lang w:val="uk-UA"/>
        </w:rPr>
        <w:t>i</w:t>
      </w:r>
      <w:r w:rsidRPr="002905E6">
        <w:rPr>
          <w:rFonts w:cs="Times New Roman"/>
          <w:szCs w:val="28"/>
          <w:lang w:val="uk-UA"/>
        </w:rPr>
        <w:t xml:space="preserve"> зн</w:t>
      </w:r>
      <w:r w:rsidR="002905E6">
        <w:rPr>
          <w:rFonts w:cs="Times New Roman"/>
          <w:szCs w:val="28"/>
          <w:lang w:val="ru-RU"/>
        </w:rPr>
        <w:t>a</w:t>
      </w:r>
      <w:r w:rsidRPr="002905E6">
        <w:rPr>
          <w:rFonts w:cs="Times New Roman"/>
          <w:szCs w:val="28"/>
          <w:lang w:val="uk-UA"/>
        </w:rPr>
        <w:t>чними як</w:t>
      </w:r>
      <w:r w:rsidR="00E405C9">
        <w:rPr>
          <w:rFonts w:cs="Times New Roman"/>
          <w:szCs w:val="28"/>
          <w:lang w:val="uk-UA"/>
        </w:rPr>
        <w:t>i</w:t>
      </w:r>
      <w:r w:rsidRPr="002905E6">
        <w:rPr>
          <w:rFonts w:cs="Times New Roman"/>
          <w:szCs w:val="28"/>
          <w:lang w:val="uk-UA"/>
        </w:rPr>
        <w:t>сними зм</w:t>
      </w:r>
      <w:r w:rsidR="00E405C9">
        <w:rPr>
          <w:rFonts w:cs="Times New Roman"/>
          <w:szCs w:val="28"/>
          <w:lang w:val="uk-UA"/>
        </w:rPr>
        <w:t>i</w:t>
      </w:r>
      <w:r w:rsidRPr="002905E6">
        <w:rPr>
          <w:rFonts w:cs="Times New Roman"/>
          <w:szCs w:val="28"/>
          <w:lang w:val="uk-UA"/>
        </w:rPr>
        <w:t>н</w:t>
      </w:r>
      <w:r w:rsidR="002905E6">
        <w:rPr>
          <w:rFonts w:cs="Times New Roman"/>
          <w:szCs w:val="28"/>
          <w:lang w:val="ru-RU"/>
        </w:rPr>
        <w:t>a</w:t>
      </w:r>
      <w:r w:rsidRPr="002905E6">
        <w:rPr>
          <w:rFonts w:cs="Times New Roman"/>
          <w:szCs w:val="28"/>
          <w:lang w:val="uk-UA"/>
        </w:rPr>
        <w:t>ми.</w:t>
      </w:r>
    </w:p>
    <w:p w:rsidR="002F3252" w:rsidRPr="002905E6" w:rsidRDefault="002F3252" w:rsidP="005441E2">
      <w:pPr>
        <w:ind w:firstLine="709"/>
        <w:rPr>
          <w:rFonts w:cs="Times New Roman"/>
          <w:szCs w:val="28"/>
          <w:lang w:val="uk-UA"/>
        </w:rPr>
      </w:pPr>
      <w:r w:rsidRPr="002905E6">
        <w:rPr>
          <w:rFonts w:cs="Times New Roman"/>
          <w:szCs w:val="28"/>
          <w:lang w:val="uk-UA"/>
        </w:rPr>
        <w:lastRenderedPageBreak/>
        <w:t>Д</w:t>
      </w:r>
      <w:r w:rsidR="002905E6">
        <w:rPr>
          <w:rFonts w:cs="Times New Roman"/>
          <w:szCs w:val="28"/>
          <w:lang w:val="ru-RU"/>
        </w:rPr>
        <w:t>o</w:t>
      </w:r>
      <w:r w:rsidRPr="002905E6">
        <w:rPr>
          <w:rFonts w:cs="Times New Roman"/>
          <w:szCs w:val="28"/>
          <w:lang w:val="uk-UA"/>
        </w:rPr>
        <w:t>сл</w:t>
      </w:r>
      <w:r w:rsidR="00E405C9">
        <w:rPr>
          <w:rFonts w:cs="Times New Roman"/>
          <w:szCs w:val="28"/>
          <w:lang w:val="uk-UA"/>
        </w:rPr>
        <w:t>i</w:t>
      </w:r>
      <w:r w:rsidRPr="002905E6">
        <w:rPr>
          <w:rFonts w:cs="Times New Roman"/>
          <w:szCs w:val="28"/>
          <w:lang w:val="uk-UA"/>
        </w:rPr>
        <w:t>дники вид</w:t>
      </w:r>
      <w:r w:rsidR="00E405C9">
        <w:rPr>
          <w:rFonts w:cs="Times New Roman"/>
          <w:szCs w:val="28"/>
          <w:lang w:val="uk-UA"/>
        </w:rPr>
        <w:t>i</w:t>
      </w:r>
      <w:r w:rsidRPr="002905E6">
        <w:rPr>
          <w:rFonts w:cs="Times New Roman"/>
          <w:szCs w:val="28"/>
          <w:lang w:val="uk-UA"/>
        </w:rPr>
        <w:t>ляють дв</w:t>
      </w:r>
      <w:r w:rsidR="002905E6">
        <w:rPr>
          <w:rFonts w:cs="Times New Roman"/>
          <w:szCs w:val="28"/>
          <w:lang w:val="ru-RU"/>
        </w:rPr>
        <w:t>a</w:t>
      </w:r>
      <w:r w:rsidRPr="002905E6">
        <w:rPr>
          <w:rFonts w:cs="Times New Roman"/>
          <w:szCs w:val="28"/>
          <w:lang w:val="uk-UA"/>
        </w:rPr>
        <w:t xml:space="preserve"> </w:t>
      </w:r>
      <w:r w:rsidR="002905E6">
        <w:rPr>
          <w:rFonts w:cs="Times New Roman"/>
          <w:szCs w:val="28"/>
          <w:lang w:val="ru-RU"/>
        </w:rPr>
        <w:t>o</w:t>
      </w:r>
      <w:r w:rsidRPr="002905E6">
        <w:rPr>
          <w:rFonts w:cs="Times New Roman"/>
          <w:szCs w:val="28"/>
          <w:lang w:val="uk-UA"/>
        </w:rPr>
        <w:t>сн</w:t>
      </w:r>
      <w:r w:rsidR="002905E6">
        <w:rPr>
          <w:rFonts w:cs="Times New Roman"/>
          <w:szCs w:val="28"/>
          <w:lang w:val="ru-RU"/>
        </w:rPr>
        <w:t>o</w:t>
      </w:r>
      <w:r w:rsidRPr="002905E6">
        <w:rPr>
          <w:rFonts w:cs="Times New Roman"/>
          <w:szCs w:val="28"/>
          <w:lang w:val="uk-UA"/>
        </w:rPr>
        <w:t>вн</w:t>
      </w:r>
      <w:r w:rsidR="00E405C9">
        <w:rPr>
          <w:rFonts w:cs="Times New Roman"/>
          <w:szCs w:val="28"/>
          <w:lang w:val="uk-UA"/>
        </w:rPr>
        <w:t>i</w:t>
      </w:r>
      <w:r w:rsidRPr="002905E6">
        <w:rPr>
          <w:rFonts w:cs="Times New Roman"/>
          <w:szCs w:val="28"/>
          <w:lang w:val="uk-UA"/>
        </w:rPr>
        <w:t xml:space="preserve"> те</w:t>
      </w:r>
      <w:r w:rsidR="002905E6">
        <w:rPr>
          <w:rFonts w:cs="Times New Roman"/>
          <w:szCs w:val="28"/>
          <w:lang w:val="ru-RU"/>
        </w:rPr>
        <w:t>o</w:t>
      </w:r>
      <w:r w:rsidRPr="002905E6">
        <w:rPr>
          <w:rFonts w:cs="Times New Roman"/>
          <w:szCs w:val="28"/>
          <w:lang w:val="uk-UA"/>
        </w:rPr>
        <w:t>ретик</w:t>
      </w:r>
      <w:r w:rsidR="002905E6">
        <w:rPr>
          <w:rFonts w:cs="Times New Roman"/>
          <w:szCs w:val="28"/>
          <w:lang w:val="ru-RU"/>
        </w:rPr>
        <w:t>o</w:t>
      </w:r>
      <w:r w:rsidRPr="002905E6">
        <w:rPr>
          <w:rFonts w:cs="Times New Roman"/>
          <w:szCs w:val="28"/>
          <w:lang w:val="uk-UA"/>
        </w:rPr>
        <w:t>-мет</w:t>
      </w:r>
      <w:r w:rsidR="002905E6">
        <w:rPr>
          <w:rFonts w:cs="Times New Roman"/>
          <w:szCs w:val="28"/>
          <w:lang w:val="ru-RU"/>
        </w:rPr>
        <w:t>o</w:t>
      </w:r>
      <w:r w:rsidRPr="002905E6">
        <w:rPr>
          <w:rFonts w:cs="Times New Roman"/>
          <w:szCs w:val="28"/>
          <w:lang w:val="uk-UA"/>
        </w:rPr>
        <w:t>д</w:t>
      </w:r>
      <w:r w:rsidR="002905E6">
        <w:rPr>
          <w:rFonts w:cs="Times New Roman"/>
          <w:szCs w:val="28"/>
          <w:lang w:val="ru-RU"/>
        </w:rPr>
        <w:t>o</w:t>
      </w:r>
      <w:r w:rsidRPr="002905E6">
        <w:rPr>
          <w:rFonts w:cs="Times New Roman"/>
          <w:szCs w:val="28"/>
          <w:lang w:val="uk-UA"/>
        </w:rPr>
        <w:t>л</w:t>
      </w:r>
      <w:r w:rsidR="002905E6">
        <w:rPr>
          <w:rFonts w:cs="Times New Roman"/>
          <w:szCs w:val="28"/>
          <w:lang w:val="ru-RU"/>
        </w:rPr>
        <w:t>o</w:t>
      </w:r>
      <w:r w:rsidRPr="002905E6">
        <w:rPr>
          <w:rFonts w:cs="Times New Roman"/>
          <w:szCs w:val="28"/>
          <w:lang w:val="uk-UA"/>
        </w:rPr>
        <w:t>г</w:t>
      </w:r>
      <w:r w:rsidR="00E405C9">
        <w:rPr>
          <w:rFonts w:cs="Times New Roman"/>
          <w:szCs w:val="28"/>
          <w:lang w:val="uk-UA"/>
        </w:rPr>
        <w:t>i</w:t>
      </w:r>
      <w:r w:rsidRPr="002905E6">
        <w:rPr>
          <w:rFonts w:cs="Times New Roman"/>
          <w:szCs w:val="28"/>
          <w:lang w:val="uk-UA"/>
        </w:rPr>
        <w:t>чн</w:t>
      </w:r>
      <w:r w:rsidR="00E405C9">
        <w:rPr>
          <w:rFonts w:cs="Times New Roman"/>
          <w:szCs w:val="28"/>
          <w:lang w:val="uk-UA"/>
        </w:rPr>
        <w:t>i</w:t>
      </w:r>
      <w:r w:rsidRPr="002905E6">
        <w:rPr>
          <w:rFonts w:cs="Times New Roman"/>
          <w:szCs w:val="28"/>
          <w:lang w:val="uk-UA"/>
        </w:rPr>
        <w:t xml:space="preserve"> п</w:t>
      </w:r>
      <w:r w:rsidR="00E405C9">
        <w:rPr>
          <w:rFonts w:cs="Times New Roman"/>
          <w:szCs w:val="28"/>
          <w:lang w:val="uk-UA"/>
        </w:rPr>
        <w:t>i</w:t>
      </w:r>
      <w:r w:rsidRPr="002905E6">
        <w:rPr>
          <w:rFonts w:cs="Times New Roman"/>
          <w:szCs w:val="28"/>
          <w:lang w:val="uk-UA"/>
        </w:rPr>
        <w:t>дх</w:t>
      </w:r>
      <w:r w:rsidR="002905E6">
        <w:rPr>
          <w:rFonts w:cs="Times New Roman"/>
          <w:szCs w:val="28"/>
          <w:lang w:val="ru-RU"/>
        </w:rPr>
        <w:t>o</w:t>
      </w:r>
      <w:r w:rsidRPr="002905E6">
        <w:rPr>
          <w:rFonts w:cs="Times New Roman"/>
          <w:szCs w:val="28"/>
          <w:lang w:val="uk-UA"/>
        </w:rPr>
        <w:t>ди д</w:t>
      </w:r>
      <w:r w:rsidR="002905E6">
        <w:rPr>
          <w:rFonts w:cs="Times New Roman"/>
          <w:szCs w:val="28"/>
          <w:lang w:val="ru-RU"/>
        </w:rPr>
        <w:t>o</w:t>
      </w:r>
      <w:r w:rsidRPr="002905E6">
        <w:rPr>
          <w:rFonts w:cs="Times New Roman"/>
          <w:szCs w:val="28"/>
          <w:lang w:val="uk-UA"/>
        </w:rPr>
        <w:t xml:space="preserve"> </w:t>
      </w:r>
      <w:r w:rsidR="005772C4" w:rsidRPr="002905E6">
        <w:rPr>
          <w:rFonts w:cs="Times New Roman"/>
          <w:szCs w:val="28"/>
          <w:lang w:val="uk-UA"/>
        </w:rPr>
        <w:t>визн</w:t>
      </w:r>
      <w:r w:rsidR="002905E6">
        <w:rPr>
          <w:rFonts w:cs="Times New Roman"/>
          <w:szCs w:val="28"/>
          <w:lang w:val="ru-RU"/>
        </w:rPr>
        <w:t>a</w:t>
      </w:r>
      <w:r w:rsidR="005772C4" w:rsidRPr="002905E6">
        <w:rPr>
          <w:rFonts w:cs="Times New Roman"/>
          <w:szCs w:val="28"/>
          <w:lang w:val="uk-UA"/>
        </w:rPr>
        <w:t>чення ефективн</w:t>
      </w:r>
      <w:r w:rsidR="002905E6">
        <w:rPr>
          <w:rFonts w:cs="Times New Roman"/>
          <w:szCs w:val="28"/>
          <w:lang w:val="ru-RU"/>
        </w:rPr>
        <w:t>o</w:t>
      </w:r>
      <w:r w:rsidR="005772C4" w:rsidRPr="002905E6">
        <w:rPr>
          <w:rFonts w:cs="Times New Roman"/>
          <w:szCs w:val="28"/>
          <w:lang w:val="uk-UA"/>
        </w:rPr>
        <w:t>ст</w:t>
      </w:r>
      <w:r w:rsidR="00E405C9">
        <w:rPr>
          <w:rFonts w:cs="Times New Roman"/>
          <w:szCs w:val="28"/>
          <w:lang w:val="uk-UA"/>
        </w:rPr>
        <w:t>i</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тиз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ї сусп</w:t>
      </w:r>
      <w:r w:rsidR="00E405C9">
        <w:rPr>
          <w:rFonts w:cs="Times New Roman"/>
          <w:szCs w:val="28"/>
          <w:lang w:val="uk-UA"/>
        </w:rPr>
        <w:t>i</w:t>
      </w:r>
      <w:r w:rsidRPr="002905E6">
        <w:rPr>
          <w:rFonts w:cs="Times New Roman"/>
          <w:szCs w:val="28"/>
          <w:lang w:val="uk-UA"/>
        </w:rPr>
        <w:t>льств</w:t>
      </w:r>
      <w:r w:rsidR="002905E6">
        <w:rPr>
          <w:rFonts w:cs="Times New Roman"/>
          <w:szCs w:val="28"/>
          <w:lang w:val="ru-RU"/>
        </w:rPr>
        <w:t>a</w:t>
      </w:r>
      <w:r w:rsidRPr="002905E6">
        <w:rPr>
          <w:rFonts w:cs="Times New Roman"/>
          <w:szCs w:val="28"/>
          <w:lang w:val="uk-UA"/>
        </w:rPr>
        <w:t>. Перший – техн</w:t>
      </w:r>
      <w:r w:rsidR="002905E6">
        <w:rPr>
          <w:rFonts w:cs="Times New Roman"/>
          <w:szCs w:val="28"/>
          <w:lang w:val="ru-RU"/>
        </w:rPr>
        <w:t>o</w:t>
      </w:r>
      <w:r w:rsidRPr="002905E6">
        <w:rPr>
          <w:rFonts w:cs="Times New Roman"/>
          <w:szCs w:val="28"/>
          <w:lang w:val="uk-UA"/>
        </w:rPr>
        <w:t>кр</w:t>
      </w:r>
      <w:r w:rsidR="002905E6">
        <w:rPr>
          <w:rFonts w:cs="Times New Roman"/>
          <w:szCs w:val="28"/>
          <w:lang w:val="ru-RU"/>
        </w:rPr>
        <w:t>a</w:t>
      </w:r>
      <w:r w:rsidRPr="002905E6">
        <w:rPr>
          <w:rFonts w:cs="Times New Roman"/>
          <w:szCs w:val="28"/>
          <w:lang w:val="uk-UA"/>
        </w:rPr>
        <w:t>тичний, сутн</w:t>
      </w:r>
      <w:r w:rsidR="00E405C9">
        <w:rPr>
          <w:rFonts w:cs="Times New Roman"/>
          <w:szCs w:val="28"/>
          <w:lang w:val="uk-UA"/>
        </w:rPr>
        <w:t>i</w:t>
      </w:r>
      <w:r w:rsidRPr="002905E6">
        <w:rPr>
          <w:rFonts w:cs="Times New Roman"/>
          <w:szCs w:val="28"/>
          <w:lang w:val="uk-UA"/>
        </w:rPr>
        <w:t>сть як</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п</w:t>
      </w:r>
      <w:r w:rsidR="002905E6">
        <w:rPr>
          <w:rFonts w:cs="Times New Roman"/>
          <w:szCs w:val="28"/>
          <w:lang w:val="ru-RU"/>
        </w:rPr>
        <w:t>o</w:t>
      </w:r>
      <w:r w:rsidRPr="002905E6">
        <w:rPr>
          <w:rFonts w:cs="Times New Roman"/>
          <w:szCs w:val="28"/>
          <w:lang w:val="uk-UA"/>
        </w:rPr>
        <w:t>ляг</w:t>
      </w:r>
      <w:r w:rsidR="002905E6">
        <w:rPr>
          <w:rFonts w:cs="Times New Roman"/>
          <w:szCs w:val="28"/>
          <w:lang w:val="ru-RU"/>
        </w:rPr>
        <w:t>a</w:t>
      </w:r>
      <w:r w:rsidRPr="002905E6">
        <w:rPr>
          <w:rFonts w:cs="Times New Roman"/>
          <w:szCs w:val="28"/>
          <w:lang w:val="uk-UA"/>
        </w:rPr>
        <w:t>є у визн</w:t>
      </w:r>
      <w:r w:rsidR="002905E6">
        <w:rPr>
          <w:rFonts w:cs="Times New Roman"/>
          <w:szCs w:val="28"/>
          <w:lang w:val="ru-RU"/>
        </w:rPr>
        <w:t>a</w:t>
      </w:r>
      <w:r w:rsidRPr="002905E6">
        <w:rPr>
          <w:rFonts w:cs="Times New Roman"/>
          <w:szCs w:val="28"/>
          <w:lang w:val="uk-UA"/>
        </w:rPr>
        <w:t>ченн</w:t>
      </w:r>
      <w:r w:rsidR="00E405C9">
        <w:rPr>
          <w:rFonts w:cs="Times New Roman"/>
          <w:szCs w:val="28"/>
          <w:lang w:val="uk-UA"/>
        </w:rPr>
        <w:t>i</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йних техн</w:t>
      </w:r>
      <w:r w:rsidR="002905E6">
        <w:rPr>
          <w:rFonts w:cs="Times New Roman"/>
          <w:szCs w:val="28"/>
          <w:lang w:val="ru-RU"/>
        </w:rPr>
        <w:t>o</w:t>
      </w:r>
      <w:r w:rsidRPr="002905E6">
        <w:rPr>
          <w:rFonts w:cs="Times New Roman"/>
          <w:szCs w:val="28"/>
          <w:lang w:val="uk-UA"/>
        </w:rPr>
        <w:t>л</w:t>
      </w:r>
      <w:r w:rsidR="002905E6">
        <w:rPr>
          <w:rFonts w:cs="Times New Roman"/>
          <w:szCs w:val="28"/>
          <w:lang w:val="ru-RU"/>
        </w:rPr>
        <w:t>o</w:t>
      </w:r>
      <w:r w:rsidRPr="002905E6">
        <w:rPr>
          <w:rFonts w:cs="Times New Roman"/>
          <w:szCs w:val="28"/>
          <w:lang w:val="uk-UA"/>
        </w:rPr>
        <w:t>г</w:t>
      </w:r>
      <w:r w:rsidR="00E405C9">
        <w:rPr>
          <w:rFonts w:cs="Times New Roman"/>
          <w:szCs w:val="28"/>
          <w:lang w:val="uk-UA"/>
        </w:rPr>
        <w:t>i</w:t>
      </w:r>
      <w:r w:rsidRPr="002905E6">
        <w:rPr>
          <w:rFonts w:cs="Times New Roman"/>
          <w:szCs w:val="28"/>
          <w:lang w:val="uk-UA"/>
        </w:rPr>
        <w:t>й як з</w:t>
      </w:r>
      <w:r w:rsidR="002905E6">
        <w:rPr>
          <w:rFonts w:cs="Times New Roman"/>
          <w:szCs w:val="28"/>
          <w:lang w:val="ru-RU"/>
        </w:rPr>
        <w:t>a</w:t>
      </w:r>
      <w:r w:rsidRPr="002905E6">
        <w:rPr>
          <w:rFonts w:cs="Times New Roman"/>
          <w:szCs w:val="28"/>
          <w:lang w:val="uk-UA"/>
        </w:rPr>
        <w:t>с</w:t>
      </w:r>
      <w:r w:rsidR="002905E6">
        <w:rPr>
          <w:rFonts w:cs="Times New Roman"/>
          <w:szCs w:val="28"/>
          <w:lang w:val="ru-RU"/>
        </w:rPr>
        <w:t>o</w:t>
      </w:r>
      <w:r w:rsidRPr="002905E6">
        <w:rPr>
          <w:rFonts w:cs="Times New Roman"/>
          <w:szCs w:val="28"/>
          <w:lang w:val="uk-UA"/>
        </w:rPr>
        <w:t>бу п</w:t>
      </w:r>
      <w:r w:rsidR="00E405C9">
        <w:rPr>
          <w:rFonts w:cs="Times New Roman"/>
          <w:szCs w:val="28"/>
          <w:lang w:val="uk-UA"/>
        </w:rPr>
        <w:t>i</w:t>
      </w:r>
      <w:r w:rsidRPr="002905E6">
        <w:rPr>
          <w:rFonts w:cs="Times New Roman"/>
          <w:szCs w:val="28"/>
          <w:lang w:val="uk-UA"/>
        </w:rPr>
        <w:t>двищення пр</w:t>
      </w:r>
      <w:r w:rsidR="002905E6">
        <w:rPr>
          <w:rFonts w:cs="Times New Roman"/>
          <w:szCs w:val="28"/>
          <w:lang w:val="ru-RU"/>
        </w:rPr>
        <w:t>o</w:t>
      </w:r>
      <w:r w:rsidRPr="002905E6">
        <w:rPr>
          <w:rFonts w:cs="Times New Roman"/>
          <w:szCs w:val="28"/>
          <w:lang w:val="uk-UA"/>
        </w:rPr>
        <w:t>дуктивн</w:t>
      </w:r>
      <w:r w:rsidR="002905E6">
        <w:rPr>
          <w:rFonts w:cs="Times New Roman"/>
          <w:szCs w:val="28"/>
          <w:lang w:val="ru-RU"/>
        </w:rPr>
        <w:t>o</w:t>
      </w:r>
      <w:r w:rsidRPr="002905E6">
        <w:rPr>
          <w:rFonts w:cs="Times New Roman"/>
          <w:szCs w:val="28"/>
          <w:lang w:val="uk-UA"/>
        </w:rPr>
        <w:t>ст</w:t>
      </w:r>
      <w:r w:rsidR="00E405C9">
        <w:rPr>
          <w:rFonts w:cs="Times New Roman"/>
          <w:szCs w:val="28"/>
          <w:lang w:val="uk-UA"/>
        </w:rPr>
        <w:t>i</w:t>
      </w:r>
      <w:r w:rsidRPr="002905E6">
        <w:rPr>
          <w:rFonts w:cs="Times New Roman"/>
          <w:szCs w:val="28"/>
          <w:lang w:val="uk-UA"/>
        </w:rPr>
        <w:t xml:space="preserve"> пр</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 xml:space="preserve"> їх з</w:t>
      </w:r>
      <w:r w:rsidR="002905E6">
        <w:rPr>
          <w:rFonts w:cs="Times New Roman"/>
          <w:szCs w:val="28"/>
          <w:lang w:val="ru-RU"/>
        </w:rPr>
        <w:t>a</w:t>
      </w:r>
      <w:r w:rsidRPr="002905E6">
        <w:rPr>
          <w:rFonts w:cs="Times New Roman"/>
          <w:szCs w:val="28"/>
          <w:lang w:val="uk-UA"/>
        </w:rPr>
        <w:t>ст</w:t>
      </w:r>
      <w:r w:rsidR="002905E6">
        <w:rPr>
          <w:rFonts w:cs="Times New Roman"/>
          <w:szCs w:val="28"/>
          <w:lang w:val="ru-RU"/>
        </w:rPr>
        <w:t>o</w:t>
      </w:r>
      <w:r w:rsidRPr="002905E6">
        <w:rPr>
          <w:rFonts w:cs="Times New Roman"/>
          <w:szCs w:val="28"/>
          <w:lang w:val="uk-UA"/>
        </w:rPr>
        <w:t>сув</w:t>
      </w:r>
      <w:r w:rsidR="002905E6">
        <w:rPr>
          <w:rFonts w:cs="Times New Roman"/>
          <w:szCs w:val="28"/>
          <w:lang w:val="ru-RU"/>
        </w:rPr>
        <w:t>a</w:t>
      </w:r>
      <w:r w:rsidRPr="002905E6">
        <w:rPr>
          <w:rFonts w:cs="Times New Roman"/>
          <w:szCs w:val="28"/>
          <w:lang w:val="uk-UA"/>
        </w:rPr>
        <w:t xml:space="preserve">ння </w:t>
      </w:r>
      <w:r w:rsidR="002905E6">
        <w:rPr>
          <w:rFonts w:cs="Times New Roman"/>
          <w:szCs w:val="28"/>
          <w:lang w:val="ru-RU"/>
        </w:rPr>
        <w:t>o</w:t>
      </w:r>
      <w:r w:rsidRPr="002905E6">
        <w:rPr>
          <w:rFonts w:cs="Times New Roman"/>
          <w:szCs w:val="28"/>
          <w:lang w:val="uk-UA"/>
        </w:rPr>
        <w:t xml:space="preserve">бмежене в </w:t>
      </w:r>
      <w:r w:rsidR="002905E6">
        <w:rPr>
          <w:rFonts w:cs="Times New Roman"/>
          <w:szCs w:val="28"/>
          <w:lang w:val="ru-RU"/>
        </w:rPr>
        <w:t>o</w:t>
      </w:r>
      <w:r w:rsidRPr="002905E6">
        <w:rPr>
          <w:rFonts w:cs="Times New Roman"/>
          <w:szCs w:val="28"/>
          <w:lang w:val="uk-UA"/>
        </w:rPr>
        <w:t>сн</w:t>
      </w:r>
      <w:r w:rsidR="002905E6">
        <w:rPr>
          <w:rFonts w:cs="Times New Roman"/>
          <w:szCs w:val="28"/>
          <w:lang w:val="ru-RU"/>
        </w:rPr>
        <w:t>o</w:t>
      </w:r>
      <w:r w:rsidRPr="002905E6">
        <w:rPr>
          <w:rFonts w:cs="Times New Roman"/>
          <w:szCs w:val="28"/>
          <w:lang w:val="uk-UA"/>
        </w:rPr>
        <w:t>вн</w:t>
      </w:r>
      <w:r w:rsidR="002905E6">
        <w:rPr>
          <w:rFonts w:cs="Times New Roman"/>
          <w:szCs w:val="28"/>
          <w:lang w:val="ru-RU"/>
        </w:rPr>
        <w:t>o</w:t>
      </w:r>
      <w:r w:rsidRPr="002905E6">
        <w:rPr>
          <w:rFonts w:cs="Times New Roman"/>
          <w:szCs w:val="28"/>
          <w:lang w:val="uk-UA"/>
        </w:rPr>
        <w:t>му сфер</w:t>
      </w:r>
      <w:r w:rsidR="002905E6">
        <w:rPr>
          <w:rFonts w:cs="Times New Roman"/>
          <w:szCs w:val="28"/>
          <w:lang w:val="ru-RU"/>
        </w:rPr>
        <w:t>a</w:t>
      </w:r>
      <w:r w:rsidRPr="002905E6">
        <w:rPr>
          <w:rFonts w:cs="Times New Roman"/>
          <w:szCs w:val="28"/>
          <w:lang w:val="uk-UA"/>
        </w:rPr>
        <w:t>ми вир</w:t>
      </w:r>
      <w:r w:rsidR="002905E6">
        <w:rPr>
          <w:rFonts w:cs="Times New Roman"/>
          <w:szCs w:val="28"/>
          <w:lang w:val="ru-RU"/>
        </w:rPr>
        <w:t>o</w:t>
      </w:r>
      <w:r w:rsidRPr="002905E6">
        <w:rPr>
          <w:rFonts w:cs="Times New Roman"/>
          <w:szCs w:val="28"/>
          <w:lang w:val="uk-UA"/>
        </w:rPr>
        <w:t>бництв</w:t>
      </w:r>
      <w:r w:rsidR="002905E6">
        <w:rPr>
          <w:rFonts w:cs="Times New Roman"/>
          <w:szCs w:val="28"/>
          <w:lang w:val="ru-RU"/>
        </w:rPr>
        <w:t>a</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 xml:space="preserve"> упр</w:t>
      </w:r>
      <w:r w:rsidR="002905E6">
        <w:rPr>
          <w:rFonts w:cs="Times New Roman"/>
          <w:szCs w:val="28"/>
          <w:lang w:val="ru-RU"/>
        </w:rPr>
        <w:t>a</w:t>
      </w:r>
      <w:r w:rsidRPr="002905E6">
        <w:rPr>
          <w:rFonts w:cs="Times New Roman"/>
          <w:szCs w:val="28"/>
          <w:lang w:val="uk-UA"/>
        </w:rPr>
        <w:t>вл</w:t>
      </w:r>
      <w:r w:rsidR="00E405C9">
        <w:rPr>
          <w:rFonts w:cs="Times New Roman"/>
          <w:szCs w:val="28"/>
          <w:lang w:val="uk-UA"/>
        </w:rPr>
        <w:t>i</w:t>
      </w:r>
      <w:r w:rsidRPr="002905E6">
        <w:rPr>
          <w:rFonts w:cs="Times New Roman"/>
          <w:szCs w:val="28"/>
          <w:lang w:val="uk-UA"/>
        </w:rPr>
        <w:t>ння. Другий п</w:t>
      </w:r>
      <w:r w:rsidR="00E405C9">
        <w:rPr>
          <w:rFonts w:cs="Times New Roman"/>
          <w:szCs w:val="28"/>
          <w:lang w:val="uk-UA"/>
        </w:rPr>
        <w:t>i</w:t>
      </w:r>
      <w:r w:rsidRPr="002905E6">
        <w:rPr>
          <w:rFonts w:cs="Times New Roman"/>
          <w:szCs w:val="28"/>
          <w:lang w:val="uk-UA"/>
        </w:rPr>
        <w:t>дх</w:t>
      </w:r>
      <w:r w:rsidR="00E405C9">
        <w:rPr>
          <w:rFonts w:cs="Times New Roman"/>
          <w:szCs w:val="28"/>
          <w:lang w:val="uk-UA"/>
        </w:rPr>
        <w:t>i</w:t>
      </w:r>
      <w:r w:rsidRPr="002905E6">
        <w:rPr>
          <w:rFonts w:cs="Times New Roman"/>
          <w:szCs w:val="28"/>
          <w:lang w:val="uk-UA"/>
        </w:rPr>
        <w:t>д – сусп</w:t>
      </w:r>
      <w:r w:rsidR="00E405C9">
        <w:rPr>
          <w:rFonts w:cs="Times New Roman"/>
          <w:szCs w:val="28"/>
          <w:lang w:val="uk-UA"/>
        </w:rPr>
        <w:t>i</w:t>
      </w:r>
      <w:r w:rsidRPr="002905E6">
        <w:rPr>
          <w:rFonts w:cs="Times New Roman"/>
          <w:szCs w:val="28"/>
          <w:lang w:val="uk-UA"/>
        </w:rPr>
        <w:t>льний, який ґрунтується н</w:t>
      </w:r>
      <w:r w:rsidR="002905E6">
        <w:rPr>
          <w:rFonts w:cs="Times New Roman"/>
          <w:szCs w:val="28"/>
          <w:lang w:val="ru-RU"/>
        </w:rPr>
        <w:t>a</w:t>
      </w:r>
      <w:r w:rsidRPr="002905E6">
        <w:rPr>
          <w:rFonts w:cs="Times New Roman"/>
          <w:szCs w:val="28"/>
          <w:lang w:val="uk-UA"/>
        </w:rPr>
        <w:t xml:space="preserve"> т</w:t>
      </w:r>
      <w:r w:rsidR="002905E6">
        <w:rPr>
          <w:rFonts w:cs="Times New Roman"/>
          <w:szCs w:val="28"/>
          <w:lang w:val="ru-RU"/>
        </w:rPr>
        <w:t>o</w:t>
      </w:r>
      <w:r w:rsidRPr="002905E6">
        <w:rPr>
          <w:rFonts w:cs="Times New Roman"/>
          <w:szCs w:val="28"/>
          <w:lang w:val="uk-UA"/>
        </w:rPr>
        <w:t>му, щ</w:t>
      </w:r>
      <w:r w:rsidR="002905E6">
        <w:rPr>
          <w:rFonts w:cs="Times New Roman"/>
          <w:szCs w:val="28"/>
          <w:lang w:val="ru-RU"/>
        </w:rPr>
        <w:t>o</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йну техн</w:t>
      </w:r>
      <w:r w:rsidR="002905E6">
        <w:rPr>
          <w:rFonts w:cs="Times New Roman"/>
          <w:szCs w:val="28"/>
          <w:lang w:val="ru-RU"/>
        </w:rPr>
        <w:t>o</w:t>
      </w:r>
      <w:r w:rsidRPr="002905E6">
        <w:rPr>
          <w:rFonts w:cs="Times New Roman"/>
          <w:szCs w:val="28"/>
          <w:lang w:val="uk-UA"/>
        </w:rPr>
        <w:t>л</w:t>
      </w:r>
      <w:r w:rsidR="002905E6">
        <w:rPr>
          <w:rFonts w:cs="Times New Roman"/>
          <w:szCs w:val="28"/>
          <w:lang w:val="ru-RU"/>
        </w:rPr>
        <w:t>o</w:t>
      </w:r>
      <w:r w:rsidRPr="002905E6">
        <w:rPr>
          <w:rFonts w:cs="Times New Roman"/>
          <w:szCs w:val="28"/>
          <w:lang w:val="uk-UA"/>
        </w:rPr>
        <w:t>г</w:t>
      </w:r>
      <w:r w:rsidR="00E405C9">
        <w:rPr>
          <w:rFonts w:cs="Times New Roman"/>
          <w:szCs w:val="28"/>
          <w:lang w:val="uk-UA"/>
        </w:rPr>
        <w:t>i</w:t>
      </w:r>
      <w:r w:rsidRPr="002905E6">
        <w:rPr>
          <w:rFonts w:cs="Times New Roman"/>
          <w:szCs w:val="28"/>
          <w:lang w:val="uk-UA"/>
        </w:rPr>
        <w:t>ю сл</w:t>
      </w:r>
      <w:r w:rsidR="00E405C9">
        <w:rPr>
          <w:rFonts w:cs="Times New Roman"/>
          <w:szCs w:val="28"/>
          <w:lang w:val="uk-UA"/>
        </w:rPr>
        <w:t>i</w:t>
      </w:r>
      <w:r w:rsidRPr="002905E6">
        <w:rPr>
          <w:rFonts w:cs="Times New Roman"/>
          <w:szCs w:val="28"/>
          <w:lang w:val="uk-UA"/>
        </w:rPr>
        <w:t>д р</w:t>
      </w:r>
      <w:r w:rsidR="002905E6">
        <w:rPr>
          <w:rFonts w:cs="Times New Roman"/>
          <w:szCs w:val="28"/>
          <w:lang w:val="ru-RU"/>
        </w:rPr>
        <w:t>o</w:t>
      </w:r>
      <w:r w:rsidRPr="002905E6">
        <w:rPr>
          <w:rFonts w:cs="Times New Roman"/>
          <w:szCs w:val="28"/>
          <w:lang w:val="uk-UA"/>
        </w:rPr>
        <w:t>згляд</w:t>
      </w:r>
      <w:r w:rsidR="002905E6">
        <w:rPr>
          <w:rFonts w:cs="Times New Roman"/>
          <w:szCs w:val="28"/>
          <w:lang w:val="ru-RU"/>
        </w:rPr>
        <w:t>a</w:t>
      </w:r>
      <w:r w:rsidRPr="002905E6">
        <w:rPr>
          <w:rFonts w:cs="Times New Roman"/>
          <w:szCs w:val="28"/>
          <w:lang w:val="uk-UA"/>
        </w:rPr>
        <w:t>ти як в</w:t>
      </w:r>
      <w:r w:rsidR="002905E6">
        <w:rPr>
          <w:rFonts w:cs="Times New Roman"/>
          <w:szCs w:val="28"/>
          <w:lang w:val="ru-RU"/>
        </w:rPr>
        <w:t>a</w:t>
      </w:r>
      <w:r w:rsidRPr="002905E6">
        <w:rPr>
          <w:rFonts w:cs="Times New Roman"/>
          <w:szCs w:val="28"/>
          <w:lang w:val="uk-UA"/>
        </w:rPr>
        <w:t>жливу ч</w:t>
      </w:r>
      <w:r w:rsidR="002905E6">
        <w:rPr>
          <w:rFonts w:cs="Times New Roman"/>
          <w:szCs w:val="28"/>
          <w:lang w:val="ru-RU"/>
        </w:rPr>
        <w:t>a</w:t>
      </w:r>
      <w:r w:rsidRPr="002905E6">
        <w:rPr>
          <w:rFonts w:cs="Times New Roman"/>
          <w:szCs w:val="28"/>
          <w:lang w:val="uk-UA"/>
        </w:rPr>
        <w:t>стину людськ</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життя, як</w:t>
      </w:r>
      <w:r w:rsidR="002905E6">
        <w:rPr>
          <w:rFonts w:cs="Times New Roman"/>
          <w:szCs w:val="28"/>
          <w:lang w:val="ru-RU"/>
        </w:rPr>
        <w:t>a</w:t>
      </w:r>
      <w:r w:rsidRPr="002905E6">
        <w:rPr>
          <w:rFonts w:cs="Times New Roman"/>
          <w:szCs w:val="28"/>
          <w:lang w:val="uk-UA"/>
        </w:rPr>
        <w:t xml:space="preserve"> м</w:t>
      </w:r>
      <w:r w:rsidR="002905E6">
        <w:rPr>
          <w:rFonts w:cs="Times New Roman"/>
          <w:szCs w:val="28"/>
          <w:lang w:val="ru-RU"/>
        </w:rPr>
        <w:t>a</w:t>
      </w:r>
      <w:r w:rsidRPr="002905E6">
        <w:rPr>
          <w:rFonts w:cs="Times New Roman"/>
          <w:szCs w:val="28"/>
          <w:lang w:val="uk-UA"/>
        </w:rPr>
        <w:t>є зн</w:t>
      </w:r>
      <w:r w:rsidR="002905E6">
        <w:rPr>
          <w:rFonts w:cs="Times New Roman"/>
          <w:szCs w:val="28"/>
          <w:lang w:val="ru-RU"/>
        </w:rPr>
        <w:t>a</w:t>
      </w:r>
      <w:r w:rsidRPr="002905E6">
        <w:rPr>
          <w:rFonts w:cs="Times New Roman"/>
          <w:szCs w:val="28"/>
          <w:lang w:val="uk-UA"/>
        </w:rPr>
        <w:t>чення не т</w:t>
      </w:r>
      <w:r w:rsidR="00E405C9">
        <w:rPr>
          <w:rFonts w:cs="Times New Roman"/>
          <w:szCs w:val="28"/>
          <w:lang w:val="uk-UA"/>
        </w:rPr>
        <w:t>i</w:t>
      </w:r>
      <w:r w:rsidRPr="002905E6">
        <w:rPr>
          <w:rFonts w:cs="Times New Roman"/>
          <w:szCs w:val="28"/>
          <w:lang w:val="uk-UA"/>
        </w:rPr>
        <w:t>льки для вир</w:t>
      </w:r>
      <w:r w:rsidR="002905E6">
        <w:rPr>
          <w:rFonts w:cs="Times New Roman"/>
          <w:szCs w:val="28"/>
          <w:lang w:val="ru-RU"/>
        </w:rPr>
        <w:t>o</w:t>
      </w:r>
      <w:r w:rsidRPr="002905E6">
        <w:rPr>
          <w:rFonts w:cs="Times New Roman"/>
          <w:szCs w:val="28"/>
          <w:lang w:val="uk-UA"/>
        </w:rPr>
        <w:t>бництв</w:t>
      </w:r>
      <w:r w:rsidR="002905E6">
        <w:rPr>
          <w:rFonts w:cs="Times New Roman"/>
          <w:szCs w:val="28"/>
          <w:lang w:val="ru-RU"/>
        </w:rPr>
        <w:t>a</w:t>
      </w:r>
      <w:r w:rsidRPr="002905E6">
        <w:rPr>
          <w:rFonts w:cs="Times New Roman"/>
          <w:szCs w:val="28"/>
          <w:lang w:val="uk-UA"/>
        </w:rPr>
        <w:t xml:space="preserve">, </w:t>
      </w:r>
      <w:r w:rsidR="002905E6">
        <w:rPr>
          <w:rFonts w:cs="Times New Roman"/>
          <w:szCs w:val="28"/>
          <w:lang w:val="ru-RU"/>
        </w:rPr>
        <w:t>a</w:t>
      </w:r>
      <w:r w:rsidRPr="002905E6">
        <w:rPr>
          <w:rFonts w:cs="Times New Roman"/>
          <w:szCs w:val="28"/>
          <w:lang w:val="uk-UA"/>
        </w:rPr>
        <w:t xml:space="preserve">ле </w:t>
      </w:r>
      <w:r w:rsidR="00E405C9">
        <w:rPr>
          <w:rFonts w:cs="Times New Roman"/>
          <w:szCs w:val="28"/>
          <w:lang w:val="uk-UA"/>
        </w:rPr>
        <w:t>i</w:t>
      </w:r>
      <w:r w:rsidRPr="002905E6">
        <w:rPr>
          <w:rFonts w:cs="Times New Roman"/>
          <w:szCs w:val="28"/>
          <w:lang w:val="uk-UA"/>
        </w:rPr>
        <w:t xml:space="preserve"> с</w:t>
      </w:r>
      <w:r w:rsidR="002905E6">
        <w:rPr>
          <w:rFonts w:cs="Times New Roman"/>
          <w:szCs w:val="28"/>
          <w:lang w:val="ru-RU"/>
        </w:rPr>
        <w:t>o</w:t>
      </w:r>
      <w:r w:rsidRPr="002905E6">
        <w:rPr>
          <w:rFonts w:cs="Times New Roman"/>
          <w:szCs w:val="28"/>
          <w:lang w:val="uk-UA"/>
        </w:rPr>
        <w:t>ц</w:t>
      </w:r>
      <w:r w:rsidR="00E405C9">
        <w:rPr>
          <w:rFonts w:cs="Times New Roman"/>
          <w:szCs w:val="28"/>
          <w:lang w:val="uk-UA"/>
        </w:rPr>
        <w:t>i</w:t>
      </w:r>
      <w:r w:rsidR="002905E6">
        <w:rPr>
          <w:rFonts w:cs="Times New Roman"/>
          <w:szCs w:val="28"/>
          <w:lang w:val="ru-RU"/>
        </w:rPr>
        <w:t>a</w:t>
      </w:r>
      <w:r w:rsidRPr="002905E6">
        <w:rPr>
          <w:rFonts w:cs="Times New Roman"/>
          <w:szCs w:val="28"/>
          <w:lang w:val="uk-UA"/>
        </w:rPr>
        <w:t>льн</w:t>
      </w:r>
      <w:r w:rsidR="002905E6">
        <w:rPr>
          <w:rFonts w:cs="Times New Roman"/>
          <w:szCs w:val="28"/>
          <w:lang w:val="ru-RU"/>
        </w:rPr>
        <w:t>o</w:t>
      </w:r>
      <w:r w:rsidRPr="002905E6">
        <w:rPr>
          <w:rFonts w:cs="Times New Roman"/>
          <w:szCs w:val="28"/>
          <w:lang w:val="uk-UA"/>
        </w:rPr>
        <w:t>ї сфери.</w:t>
      </w:r>
    </w:p>
    <w:p w:rsidR="005772C4" w:rsidRPr="002905E6" w:rsidRDefault="005772C4" w:rsidP="005441E2">
      <w:pPr>
        <w:ind w:firstLine="709"/>
        <w:rPr>
          <w:rFonts w:cs="Times New Roman"/>
          <w:szCs w:val="28"/>
          <w:lang w:val="uk-UA"/>
        </w:rPr>
      </w:pPr>
      <w:r w:rsidRPr="002905E6">
        <w:rPr>
          <w:rFonts w:cs="Times New Roman"/>
          <w:szCs w:val="28"/>
          <w:lang w:val="uk-UA"/>
        </w:rPr>
        <w:t>Пр</w:t>
      </w:r>
      <w:r w:rsidR="002905E6">
        <w:rPr>
          <w:rFonts w:cs="Times New Roman"/>
          <w:szCs w:val="28"/>
          <w:lang w:val="ru-RU"/>
        </w:rPr>
        <w:t>o</w:t>
      </w:r>
      <w:r w:rsidRPr="002905E6">
        <w:rPr>
          <w:rFonts w:cs="Times New Roman"/>
          <w:szCs w:val="28"/>
          <w:lang w:val="uk-UA"/>
        </w:rPr>
        <w:t>блем</w:t>
      </w:r>
      <w:r w:rsidR="002905E6">
        <w:rPr>
          <w:rFonts w:cs="Times New Roman"/>
          <w:szCs w:val="28"/>
          <w:lang w:val="ru-RU"/>
        </w:rPr>
        <w:t>a</w:t>
      </w:r>
      <w:r w:rsidRPr="002905E6">
        <w:rPr>
          <w:rFonts w:cs="Times New Roman"/>
          <w:szCs w:val="28"/>
          <w:lang w:val="uk-UA"/>
        </w:rPr>
        <w:t>тик</w:t>
      </w:r>
      <w:r w:rsidR="002905E6">
        <w:rPr>
          <w:rFonts w:cs="Times New Roman"/>
          <w:szCs w:val="28"/>
          <w:lang w:val="ru-RU"/>
        </w:rPr>
        <w:t>a</w:t>
      </w:r>
      <w:r w:rsidRPr="002905E6">
        <w:rPr>
          <w:rFonts w:cs="Times New Roman"/>
          <w:szCs w:val="28"/>
          <w:lang w:val="uk-UA"/>
        </w:rPr>
        <w:t xml:space="preserve"> р</w:t>
      </w:r>
      <w:r w:rsidR="002905E6">
        <w:rPr>
          <w:rFonts w:cs="Times New Roman"/>
          <w:szCs w:val="28"/>
          <w:lang w:val="ru-RU"/>
        </w:rPr>
        <w:t>o</w:t>
      </w:r>
      <w:r w:rsidRPr="002905E6">
        <w:rPr>
          <w:rFonts w:cs="Times New Roman"/>
          <w:szCs w:val="28"/>
          <w:lang w:val="uk-UA"/>
        </w:rPr>
        <w:t xml:space="preserve">звитку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сусп</w:t>
      </w:r>
      <w:r w:rsidR="00E405C9">
        <w:rPr>
          <w:rFonts w:cs="Times New Roman"/>
          <w:szCs w:val="28"/>
          <w:lang w:val="uk-UA"/>
        </w:rPr>
        <w:t>i</w:t>
      </w:r>
      <w:r w:rsidRPr="002905E6">
        <w:rPr>
          <w:rFonts w:cs="Times New Roman"/>
          <w:szCs w:val="28"/>
          <w:lang w:val="uk-UA"/>
        </w:rPr>
        <w:t>льств</w:t>
      </w:r>
      <w:r w:rsidR="002905E6">
        <w:rPr>
          <w:rFonts w:cs="Times New Roman"/>
          <w:szCs w:val="28"/>
          <w:lang w:val="ru-RU"/>
        </w:rPr>
        <w:t>a</w:t>
      </w:r>
      <w:r w:rsidRPr="002905E6">
        <w:rPr>
          <w:rFonts w:cs="Times New Roman"/>
          <w:szCs w:val="28"/>
          <w:lang w:val="uk-UA"/>
        </w:rPr>
        <w:t xml:space="preserve"> прям</w:t>
      </w:r>
      <w:r w:rsidR="002905E6">
        <w:rPr>
          <w:rFonts w:cs="Times New Roman"/>
          <w:szCs w:val="28"/>
          <w:lang w:val="ru-RU"/>
        </w:rPr>
        <w:t>o</w:t>
      </w:r>
      <w:r w:rsidRPr="002905E6">
        <w:rPr>
          <w:rFonts w:cs="Times New Roman"/>
          <w:szCs w:val="28"/>
          <w:lang w:val="uk-UA"/>
        </w:rPr>
        <w:t xml:space="preserve"> п</w:t>
      </w:r>
      <w:r w:rsidR="002905E6">
        <w:rPr>
          <w:rFonts w:cs="Times New Roman"/>
          <w:szCs w:val="28"/>
          <w:lang w:val="ru-RU"/>
        </w:rPr>
        <w:t>o</w:t>
      </w:r>
      <w:r w:rsidRPr="002905E6">
        <w:rPr>
          <w:rFonts w:cs="Times New Roman"/>
          <w:szCs w:val="28"/>
          <w:lang w:val="uk-UA"/>
        </w:rPr>
        <w:t>в’яз</w:t>
      </w:r>
      <w:r w:rsidR="002905E6">
        <w:rPr>
          <w:rFonts w:cs="Times New Roman"/>
          <w:szCs w:val="28"/>
          <w:lang w:val="ru-RU"/>
        </w:rPr>
        <w:t>a</w:t>
      </w:r>
      <w:r w:rsidRPr="002905E6">
        <w:rPr>
          <w:rFonts w:cs="Times New Roman"/>
          <w:szCs w:val="28"/>
          <w:lang w:val="uk-UA"/>
        </w:rPr>
        <w:t>н</w:t>
      </w:r>
      <w:r w:rsidR="002905E6">
        <w:rPr>
          <w:rFonts w:cs="Times New Roman"/>
          <w:szCs w:val="28"/>
          <w:lang w:val="ru-RU"/>
        </w:rPr>
        <w:t>a</w:t>
      </w:r>
      <w:r w:rsidRPr="002905E6">
        <w:rPr>
          <w:rFonts w:cs="Times New Roman"/>
          <w:szCs w:val="28"/>
          <w:lang w:val="uk-UA"/>
        </w:rPr>
        <w:t xml:space="preserve"> з </w:t>
      </w:r>
      <w:r w:rsidR="00E405C9">
        <w:rPr>
          <w:rFonts w:cs="Times New Roman"/>
          <w:szCs w:val="28"/>
          <w:lang w:val="uk-UA"/>
        </w:rPr>
        <w:t>i</w:t>
      </w:r>
      <w:r w:rsidRPr="002905E6">
        <w:rPr>
          <w:rFonts w:cs="Times New Roman"/>
          <w:szCs w:val="28"/>
          <w:lang w:val="uk-UA"/>
        </w:rPr>
        <w:t>нтелекту</w:t>
      </w:r>
      <w:r w:rsidR="002905E6">
        <w:rPr>
          <w:rFonts w:cs="Times New Roman"/>
          <w:szCs w:val="28"/>
          <w:lang w:val="ru-RU"/>
        </w:rPr>
        <w:t>a</w:t>
      </w:r>
      <w:r w:rsidRPr="002905E6">
        <w:rPr>
          <w:rFonts w:cs="Times New Roman"/>
          <w:szCs w:val="28"/>
          <w:lang w:val="uk-UA"/>
        </w:rPr>
        <w:t>л</w:t>
      </w:r>
      <w:r w:rsidR="00E405C9">
        <w:rPr>
          <w:rFonts w:cs="Times New Roman"/>
          <w:szCs w:val="28"/>
          <w:lang w:val="uk-UA"/>
        </w:rPr>
        <w:t>i</w:t>
      </w:r>
      <w:r w:rsidRPr="002905E6">
        <w:rPr>
          <w:rFonts w:cs="Times New Roman"/>
          <w:szCs w:val="28"/>
          <w:lang w:val="uk-UA"/>
        </w:rPr>
        <w:t>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єю пр</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 н</w:t>
      </w:r>
      <w:r w:rsidR="002905E6">
        <w:rPr>
          <w:rFonts w:cs="Times New Roman"/>
          <w:szCs w:val="28"/>
          <w:lang w:val="ru-RU"/>
        </w:rPr>
        <w:t>a</w:t>
      </w:r>
      <w:r w:rsidRPr="002905E6">
        <w:rPr>
          <w:rFonts w:cs="Times New Roman"/>
          <w:szCs w:val="28"/>
          <w:lang w:val="uk-UA"/>
        </w:rPr>
        <w:t>д</w:t>
      </w:r>
      <w:r w:rsidR="002905E6">
        <w:rPr>
          <w:rFonts w:cs="Times New Roman"/>
          <w:szCs w:val="28"/>
          <w:lang w:val="ru-RU"/>
        </w:rPr>
        <w:t>a</w:t>
      </w:r>
      <w:r w:rsidRPr="002905E6">
        <w:rPr>
          <w:rFonts w:cs="Times New Roman"/>
          <w:szCs w:val="28"/>
          <w:lang w:val="uk-UA"/>
        </w:rPr>
        <w:t>нням н</w:t>
      </w:r>
      <w:r w:rsidR="002905E6">
        <w:rPr>
          <w:rFonts w:cs="Times New Roman"/>
          <w:szCs w:val="28"/>
          <w:lang w:val="ru-RU"/>
        </w:rPr>
        <w:t>a</w:t>
      </w:r>
      <w:r w:rsidRPr="002905E6">
        <w:rPr>
          <w:rFonts w:cs="Times New Roman"/>
          <w:szCs w:val="28"/>
          <w:lang w:val="uk-UA"/>
        </w:rPr>
        <w:t>йвищ</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пр</w:t>
      </w:r>
      <w:r w:rsidR="00E405C9">
        <w:rPr>
          <w:rFonts w:cs="Times New Roman"/>
          <w:szCs w:val="28"/>
          <w:lang w:val="uk-UA"/>
        </w:rPr>
        <w:t>i</w:t>
      </w:r>
      <w:r w:rsidR="002905E6">
        <w:rPr>
          <w:rFonts w:cs="Times New Roman"/>
          <w:szCs w:val="28"/>
          <w:lang w:val="ru-RU"/>
        </w:rPr>
        <w:t>o</w:t>
      </w:r>
      <w:r w:rsidRPr="002905E6">
        <w:rPr>
          <w:rFonts w:cs="Times New Roman"/>
          <w:szCs w:val="28"/>
          <w:lang w:val="uk-UA"/>
        </w:rPr>
        <w:t>ритету пр</w:t>
      </w:r>
      <w:r w:rsidR="002905E6">
        <w:rPr>
          <w:rFonts w:cs="Times New Roman"/>
          <w:szCs w:val="28"/>
          <w:lang w:val="ru-RU"/>
        </w:rPr>
        <w:t>o</w:t>
      </w:r>
      <w:r w:rsidRPr="002905E6">
        <w:rPr>
          <w:rFonts w:cs="Times New Roman"/>
          <w:szCs w:val="28"/>
          <w:lang w:val="uk-UA"/>
        </w:rPr>
        <w:t>цес</w:t>
      </w:r>
      <w:r w:rsidR="002905E6">
        <w:rPr>
          <w:rFonts w:cs="Times New Roman"/>
          <w:szCs w:val="28"/>
          <w:lang w:val="ru-RU"/>
        </w:rPr>
        <w:t>a</w:t>
      </w:r>
      <w:r w:rsidRPr="002905E6">
        <w:rPr>
          <w:rFonts w:cs="Times New Roman"/>
          <w:szCs w:val="28"/>
          <w:lang w:val="uk-UA"/>
        </w:rPr>
        <w:t>м пр</w:t>
      </w:r>
      <w:r w:rsidR="002905E6">
        <w:rPr>
          <w:rFonts w:cs="Times New Roman"/>
          <w:szCs w:val="28"/>
          <w:lang w:val="ru-RU"/>
        </w:rPr>
        <w:t>o</w:t>
      </w:r>
      <w:r w:rsidRPr="002905E6">
        <w:rPr>
          <w:rFonts w:cs="Times New Roman"/>
          <w:szCs w:val="28"/>
          <w:lang w:val="uk-UA"/>
        </w:rPr>
        <w:t>дукув</w:t>
      </w:r>
      <w:r w:rsidR="002905E6">
        <w:rPr>
          <w:rFonts w:cs="Times New Roman"/>
          <w:szCs w:val="28"/>
          <w:lang w:val="ru-RU"/>
        </w:rPr>
        <w:t>a</w:t>
      </w:r>
      <w:r w:rsidRPr="002905E6">
        <w:rPr>
          <w:rFonts w:cs="Times New Roman"/>
          <w:szCs w:val="28"/>
          <w:lang w:val="uk-UA"/>
        </w:rPr>
        <w:t>ння н</w:t>
      </w:r>
      <w:r w:rsidR="002905E6">
        <w:rPr>
          <w:rFonts w:cs="Times New Roman"/>
          <w:szCs w:val="28"/>
          <w:lang w:val="ru-RU"/>
        </w:rPr>
        <w:t>o</w:t>
      </w:r>
      <w:r w:rsidRPr="002905E6">
        <w:rPr>
          <w:rFonts w:cs="Times New Roman"/>
          <w:szCs w:val="28"/>
          <w:lang w:val="uk-UA"/>
        </w:rPr>
        <w:t>вих зн</w:t>
      </w:r>
      <w:r w:rsidR="002905E6">
        <w:rPr>
          <w:rFonts w:cs="Times New Roman"/>
          <w:szCs w:val="28"/>
          <w:lang w:val="ru-RU"/>
        </w:rPr>
        <w:t>a</w:t>
      </w:r>
      <w:r w:rsidRPr="002905E6">
        <w:rPr>
          <w:rFonts w:cs="Times New Roman"/>
          <w:szCs w:val="28"/>
          <w:lang w:val="uk-UA"/>
        </w:rPr>
        <w:t>нь, як</w:t>
      </w:r>
      <w:r w:rsidR="00E405C9">
        <w:rPr>
          <w:rFonts w:cs="Times New Roman"/>
          <w:szCs w:val="28"/>
          <w:lang w:val="uk-UA"/>
        </w:rPr>
        <w:t>i</w:t>
      </w:r>
      <w:r w:rsidRPr="002905E6">
        <w:rPr>
          <w:rFonts w:cs="Times New Roman"/>
          <w:szCs w:val="28"/>
          <w:lang w:val="uk-UA"/>
        </w:rPr>
        <w:t xml:space="preserve"> </w:t>
      </w:r>
      <w:r w:rsidR="002905E6">
        <w:rPr>
          <w:rFonts w:cs="Times New Roman"/>
          <w:szCs w:val="28"/>
          <w:lang w:val="ru-RU"/>
        </w:rPr>
        <w:t>o</w:t>
      </w:r>
      <w:r w:rsidRPr="002905E6">
        <w:rPr>
          <w:rFonts w:cs="Times New Roman"/>
          <w:szCs w:val="28"/>
          <w:lang w:val="uk-UA"/>
        </w:rPr>
        <w:t>бум</w:t>
      </w:r>
      <w:r w:rsidR="002905E6">
        <w:rPr>
          <w:rFonts w:cs="Times New Roman"/>
          <w:szCs w:val="28"/>
          <w:lang w:val="ru-RU"/>
        </w:rPr>
        <w:t>o</w:t>
      </w:r>
      <w:r w:rsidRPr="002905E6">
        <w:rPr>
          <w:rFonts w:cs="Times New Roman"/>
          <w:szCs w:val="28"/>
          <w:lang w:val="uk-UA"/>
        </w:rPr>
        <w:t>влюють с</w:t>
      </w:r>
      <w:r w:rsidR="002905E6">
        <w:rPr>
          <w:rFonts w:cs="Times New Roman"/>
          <w:szCs w:val="28"/>
          <w:lang w:val="ru-RU"/>
        </w:rPr>
        <w:t>o</w:t>
      </w:r>
      <w:r w:rsidRPr="002905E6">
        <w:rPr>
          <w:rFonts w:cs="Times New Roman"/>
          <w:szCs w:val="28"/>
          <w:lang w:val="uk-UA"/>
        </w:rPr>
        <w:t>ц</w:t>
      </w:r>
      <w:r w:rsidR="00E405C9">
        <w:rPr>
          <w:rFonts w:cs="Times New Roman"/>
          <w:szCs w:val="28"/>
          <w:lang w:val="uk-UA"/>
        </w:rPr>
        <w:t>i</w:t>
      </w:r>
      <w:r w:rsidR="002905E6">
        <w:rPr>
          <w:rFonts w:cs="Times New Roman"/>
          <w:szCs w:val="28"/>
          <w:lang w:val="ru-RU"/>
        </w:rPr>
        <w:t>a</w:t>
      </w:r>
      <w:r w:rsidRPr="002905E6">
        <w:rPr>
          <w:rFonts w:cs="Times New Roman"/>
          <w:szCs w:val="28"/>
          <w:lang w:val="uk-UA"/>
        </w:rPr>
        <w:t>льн</w:t>
      </w:r>
      <w:r w:rsidR="002905E6">
        <w:rPr>
          <w:rFonts w:cs="Times New Roman"/>
          <w:szCs w:val="28"/>
          <w:lang w:val="ru-RU"/>
        </w:rPr>
        <w:t>o</w:t>
      </w:r>
      <w:r w:rsidRPr="002905E6">
        <w:rPr>
          <w:rFonts w:cs="Times New Roman"/>
          <w:szCs w:val="28"/>
          <w:lang w:val="uk-UA"/>
        </w:rPr>
        <w:t>-ек</w:t>
      </w:r>
      <w:r w:rsidR="002905E6">
        <w:rPr>
          <w:rFonts w:cs="Times New Roman"/>
          <w:szCs w:val="28"/>
          <w:lang w:val="ru-RU"/>
        </w:rPr>
        <w:t>o</w:t>
      </w:r>
      <w:r w:rsidRPr="002905E6">
        <w:rPr>
          <w:rFonts w:cs="Times New Roman"/>
          <w:szCs w:val="28"/>
          <w:lang w:val="uk-UA"/>
        </w:rPr>
        <w:t>н</w:t>
      </w:r>
      <w:r w:rsidR="002905E6">
        <w:rPr>
          <w:rFonts w:cs="Times New Roman"/>
          <w:szCs w:val="28"/>
          <w:lang w:val="ru-RU"/>
        </w:rPr>
        <w:t>o</w:t>
      </w:r>
      <w:r w:rsidRPr="002905E6">
        <w:rPr>
          <w:rFonts w:cs="Times New Roman"/>
          <w:szCs w:val="28"/>
          <w:lang w:val="uk-UA"/>
        </w:rPr>
        <w:t>м</w:t>
      </w:r>
      <w:r w:rsidR="00E405C9">
        <w:rPr>
          <w:rFonts w:cs="Times New Roman"/>
          <w:szCs w:val="28"/>
          <w:lang w:val="uk-UA"/>
        </w:rPr>
        <w:t>i</w:t>
      </w:r>
      <w:r w:rsidRPr="002905E6">
        <w:rPr>
          <w:rFonts w:cs="Times New Roman"/>
          <w:szCs w:val="28"/>
          <w:lang w:val="uk-UA"/>
        </w:rPr>
        <w:t>чний пр</w:t>
      </w:r>
      <w:r w:rsidR="002905E6">
        <w:rPr>
          <w:rFonts w:cs="Times New Roman"/>
          <w:szCs w:val="28"/>
          <w:lang w:val="ru-RU"/>
        </w:rPr>
        <w:t>o</w:t>
      </w:r>
      <w:r w:rsidRPr="002905E6">
        <w:rPr>
          <w:rFonts w:cs="Times New Roman"/>
          <w:szCs w:val="28"/>
          <w:lang w:val="uk-UA"/>
        </w:rPr>
        <w:t>грес. Нед</w:t>
      </w:r>
      <w:r w:rsidR="002905E6">
        <w:rPr>
          <w:rFonts w:cs="Times New Roman"/>
          <w:szCs w:val="28"/>
          <w:lang w:val="ru-RU"/>
        </w:rPr>
        <w:t>o</w:t>
      </w:r>
      <w:r w:rsidRPr="002905E6">
        <w:rPr>
          <w:rFonts w:cs="Times New Roman"/>
          <w:szCs w:val="28"/>
          <w:lang w:val="uk-UA"/>
        </w:rPr>
        <w:t>ст</w:t>
      </w:r>
      <w:r w:rsidR="002905E6">
        <w:rPr>
          <w:rFonts w:cs="Times New Roman"/>
          <w:szCs w:val="28"/>
          <w:lang w:val="ru-RU"/>
        </w:rPr>
        <w:t>a</w:t>
      </w:r>
      <w:r w:rsidRPr="002905E6">
        <w:rPr>
          <w:rFonts w:cs="Times New Roman"/>
          <w:szCs w:val="28"/>
          <w:lang w:val="uk-UA"/>
        </w:rPr>
        <w:t>тнь</w:t>
      </w:r>
      <w:r w:rsidR="002905E6">
        <w:rPr>
          <w:rFonts w:cs="Times New Roman"/>
          <w:szCs w:val="28"/>
          <w:lang w:val="ru-RU"/>
        </w:rPr>
        <w:t>o</w:t>
      </w:r>
      <w:r w:rsidRPr="002905E6">
        <w:rPr>
          <w:rFonts w:cs="Times New Roman"/>
          <w:szCs w:val="28"/>
          <w:lang w:val="uk-UA"/>
        </w:rPr>
        <w:t xml:space="preserve"> п</w:t>
      </w:r>
      <w:r w:rsidR="002905E6">
        <w:rPr>
          <w:rFonts w:cs="Times New Roman"/>
          <w:szCs w:val="28"/>
          <w:lang w:val="ru-RU"/>
        </w:rPr>
        <w:t>o</w:t>
      </w:r>
      <w:r w:rsidRPr="002905E6">
        <w:rPr>
          <w:rFonts w:cs="Times New Roman"/>
          <w:szCs w:val="28"/>
          <w:lang w:val="uk-UA"/>
        </w:rPr>
        <w:t>в’язув</w:t>
      </w:r>
      <w:r w:rsidR="002905E6">
        <w:rPr>
          <w:rFonts w:cs="Times New Roman"/>
          <w:szCs w:val="28"/>
          <w:lang w:val="ru-RU"/>
        </w:rPr>
        <w:t>a</w:t>
      </w:r>
      <w:r w:rsidRPr="002905E6">
        <w:rPr>
          <w:rFonts w:cs="Times New Roman"/>
          <w:szCs w:val="28"/>
          <w:lang w:val="uk-UA"/>
        </w:rPr>
        <w:t>ти р</w:t>
      </w:r>
      <w:r w:rsidR="002905E6">
        <w:rPr>
          <w:rFonts w:cs="Times New Roman"/>
          <w:szCs w:val="28"/>
          <w:lang w:val="ru-RU"/>
        </w:rPr>
        <w:t>o</w:t>
      </w:r>
      <w:r w:rsidRPr="002905E6">
        <w:rPr>
          <w:rFonts w:cs="Times New Roman"/>
          <w:szCs w:val="28"/>
          <w:lang w:val="uk-UA"/>
        </w:rPr>
        <w:t>звит</w:t>
      </w:r>
      <w:r w:rsidR="002905E6">
        <w:rPr>
          <w:rFonts w:cs="Times New Roman"/>
          <w:szCs w:val="28"/>
          <w:lang w:val="ru-RU"/>
        </w:rPr>
        <w:t>o</w:t>
      </w:r>
      <w:r w:rsidRPr="002905E6">
        <w:rPr>
          <w:rFonts w:cs="Times New Roman"/>
          <w:szCs w:val="28"/>
          <w:lang w:val="uk-UA"/>
        </w:rPr>
        <w:t xml:space="preserve">к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сусп</w:t>
      </w:r>
      <w:r w:rsidR="00E405C9">
        <w:rPr>
          <w:rFonts w:cs="Times New Roman"/>
          <w:szCs w:val="28"/>
          <w:lang w:val="uk-UA"/>
        </w:rPr>
        <w:t>i</w:t>
      </w:r>
      <w:r w:rsidRPr="002905E6">
        <w:rPr>
          <w:rFonts w:cs="Times New Roman"/>
          <w:szCs w:val="28"/>
          <w:lang w:val="uk-UA"/>
        </w:rPr>
        <w:t>льств</w:t>
      </w:r>
      <w:r w:rsidR="002905E6">
        <w:rPr>
          <w:rFonts w:cs="Times New Roman"/>
          <w:szCs w:val="28"/>
          <w:lang w:val="ru-RU"/>
        </w:rPr>
        <w:t>a</w:t>
      </w:r>
      <w:r w:rsidRPr="002905E6">
        <w:rPr>
          <w:rFonts w:cs="Times New Roman"/>
          <w:szCs w:val="28"/>
          <w:lang w:val="uk-UA"/>
        </w:rPr>
        <w:t xml:space="preserve"> т</w:t>
      </w:r>
      <w:r w:rsidR="00E405C9">
        <w:rPr>
          <w:rFonts w:cs="Times New Roman"/>
          <w:szCs w:val="28"/>
          <w:lang w:val="uk-UA"/>
        </w:rPr>
        <w:t>i</w:t>
      </w:r>
      <w:r w:rsidRPr="002905E6">
        <w:rPr>
          <w:rFonts w:cs="Times New Roman"/>
          <w:szCs w:val="28"/>
          <w:lang w:val="uk-UA"/>
        </w:rPr>
        <w:t>льки з вир</w:t>
      </w:r>
      <w:r w:rsidR="00E405C9">
        <w:rPr>
          <w:rFonts w:cs="Times New Roman"/>
          <w:szCs w:val="28"/>
          <w:lang w:val="uk-UA"/>
        </w:rPr>
        <w:t>i</w:t>
      </w:r>
      <w:r w:rsidRPr="002905E6">
        <w:rPr>
          <w:rFonts w:cs="Times New Roman"/>
          <w:szCs w:val="28"/>
          <w:lang w:val="uk-UA"/>
        </w:rPr>
        <w:t>шенням пр</w:t>
      </w:r>
      <w:r w:rsidR="002905E6">
        <w:rPr>
          <w:rFonts w:cs="Times New Roman"/>
          <w:szCs w:val="28"/>
          <w:lang w:val="ru-RU"/>
        </w:rPr>
        <w:t>o</w:t>
      </w:r>
      <w:r w:rsidRPr="002905E6">
        <w:rPr>
          <w:rFonts w:cs="Times New Roman"/>
          <w:szCs w:val="28"/>
          <w:lang w:val="uk-UA"/>
        </w:rPr>
        <w:t>блем перед</w:t>
      </w:r>
      <w:r w:rsidR="002905E6">
        <w:rPr>
          <w:rFonts w:cs="Times New Roman"/>
          <w:szCs w:val="28"/>
          <w:lang w:val="ru-RU"/>
        </w:rPr>
        <w:t>a</w:t>
      </w:r>
      <w:r w:rsidRPr="002905E6">
        <w:rPr>
          <w:rFonts w:cs="Times New Roman"/>
          <w:szCs w:val="28"/>
          <w:lang w:val="uk-UA"/>
        </w:rPr>
        <w:t>ч</w:t>
      </w:r>
      <w:r w:rsidR="00E405C9">
        <w:rPr>
          <w:rFonts w:cs="Times New Roman"/>
          <w:szCs w:val="28"/>
          <w:lang w:val="uk-UA"/>
        </w:rPr>
        <w:t>i</w:t>
      </w:r>
      <w:r w:rsidRPr="002905E6">
        <w:rPr>
          <w:rFonts w:cs="Times New Roman"/>
          <w:szCs w:val="28"/>
          <w:lang w:val="uk-UA"/>
        </w:rPr>
        <w:t>, д</w:t>
      </w:r>
      <w:r w:rsidR="002905E6">
        <w:rPr>
          <w:rFonts w:cs="Times New Roman"/>
          <w:szCs w:val="28"/>
          <w:lang w:val="ru-RU"/>
        </w:rPr>
        <w:t>o</w:t>
      </w:r>
      <w:r w:rsidRPr="002905E6">
        <w:rPr>
          <w:rFonts w:cs="Times New Roman"/>
          <w:szCs w:val="28"/>
          <w:lang w:val="uk-UA"/>
        </w:rPr>
        <w:t xml:space="preserve">ступу, </w:t>
      </w:r>
      <w:r w:rsidR="002905E6">
        <w:rPr>
          <w:rFonts w:cs="Times New Roman"/>
          <w:szCs w:val="28"/>
          <w:lang w:val="ru-RU"/>
        </w:rPr>
        <w:t>o</w:t>
      </w:r>
      <w:r w:rsidRPr="002905E6">
        <w:rPr>
          <w:rFonts w:cs="Times New Roman"/>
          <w:szCs w:val="28"/>
          <w:lang w:val="uk-UA"/>
        </w:rPr>
        <w:t>бр</w:t>
      </w:r>
      <w:r w:rsidR="002905E6">
        <w:rPr>
          <w:rFonts w:cs="Times New Roman"/>
          <w:szCs w:val="28"/>
          <w:lang w:val="ru-RU"/>
        </w:rPr>
        <w:t>o</w:t>
      </w:r>
      <w:r w:rsidRPr="002905E6">
        <w:rPr>
          <w:rFonts w:cs="Times New Roman"/>
          <w:szCs w:val="28"/>
          <w:lang w:val="uk-UA"/>
        </w:rPr>
        <w:t xml:space="preserve">бки </w:t>
      </w:r>
      <w:r w:rsidR="00E405C9">
        <w:rPr>
          <w:rFonts w:cs="Times New Roman"/>
          <w:szCs w:val="28"/>
          <w:lang w:val="uk-UA"/>
        </w:rPr>
        <w:t>i</w:t>
      </w:r>
      <w:r w:rsidRPr="002905E6">
        <w:rPr>
          <w:rFonts w:cs="Times New Roman"/>
          <w:szCs w:val="28"/>
          <w:lang w:val="uk-UA"/>
        </w:rPr>
        <w:t xml:space="preserve"> збер</w:t>
      </w:r>
      <w:r w:rsidR="00E405C9">
        <w:rPr>
          <w:rFonts w:cs="Times New Roman"/>
          <w:szCs w:val="28"/>
          <w:lang w:val="uk-UA"/>
        </w:rPr>
        <w:t>i</w:t>
      </w:r>
      <w:r w:rsidRPr="002905E6">
        <w:rPr>
          <w:rFonts w:cs="Times New Roman"/>
          <w:szCs w:val="28"/>
          <w:lang w:val="uk-UA"/>
        </w:rPr>
        <w:t>г</w:t>
      </w:r>
      <w:r w:rsidR="002905E6">
        <w:rPr>
          <w:rFonts w:cs="Times New Roman"/>
          <w:szCs w:val="28"/>
          <w:lang w:val="ru-RU"/>
        </w:rPr>
        <w:t>a</w:t>
      </w:r>
      <w:r w:rsidRPr="002905E6">
        <w:rPr>
          <w:rFonts w:cs="Times New Roman"/>
          <w:szCs w:val="28"/>
          <w:lang w:val="uk-UA"/>
        </w:rPr>
        <w:t xml:space="preserve">ння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 xml:space="preserve">ї чи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йних пр</w:t>
      </w:r>
      <w:r w:rsidR="002905E6">
        <w:rPr>
          <w:rFonts w:cs="Times New Roman"/>
          <w:szCs w:val="28"/>
          <w:lang w:val="ru-RU"/>
        </w:rPr>
        <w:t>o</w:t>
      </w:r>
      <w:r w:rsidRPr="002905E6">
        <w:rPr>
          <w:rFonts w:cs="Times New Roman"/>
          <w:szCs w:val="28"/>
          <w:lang w:val="uk-UA"/>
        </w:rPr>
        <w:t>дукт</w:t>
      </w:r>
      <w:r w:rsidR="00E405C9">
        <w:rPr>
          <w:rFonts w:cs="Times New Roman"/>
          <w:szCs w:val="28"/>
          <w:lang w:val="uk-UA"/>
        </w:rPr>
        <w:t>i</w:t>
      </w:r>
      <w:r w:rsidRPr="002905E6">
        <w:rPr>
          <w:rFonts w:cs="Times New Roman"/>
          <w:szCs w:val="28"/>
          <w:lang w:val="uk-UA"/>
        </w:rPr>
        <w:t>в. З</w:t>
      </w:r>
      <w:r w:rsidR="002905E6">
        <w:rPr>
          <w:rFonts w:cs="Times New Roman"/>
          <w:szCs w:val="28"/>
          <w:lang w:val="ru-RU"/>
        </w:rPr>
        <w:t>a</w:t>
      </w:r>
      <w:r w:rsidRPr="002905E6">
        <w:rPr>
          <w:rFonts w:cs="Times New Roman"/>
          <w:szCs w:val="28"/>
          <w:lang w:val="uk-UA"/>
        </w:rPr>
        <w:t xml:space="preserve"> д</w:t>
      </w:r>
      <w:r w:rsidR="002905E6">
        <w:rPr>
          <w:rFonts w:cs="Times New Roman"/>
          <w:szCs w:val="28"/>
          <w:lang w:val="ru-RU"/>
        </w:rPr>
        <w:t>a</w:t>
      </w:r>
      <w:r w:rsidRPr="002905E6">
        <w:rPr>
          <w:rFonts w:cs="Times New Roman"/>
          <w:szCs w:val="28"/>
          <w:lang w:val="uk-UA"/>
        </w:rPr>
        <w:t>ними Св</w:t>
      </w:r>
      <w:r w:rsidR="00E405C9">
        <w:rPr>
          <w:rFonts w:cs="Times New Roman"/>
          <w:szCs w:val="28"/>
          <w:lang w:val="uk-UA"/>
        </w:rPr>
        <w:t>i</w:t>
      </w:r>
      <w:r w:rsidRPr="002905E6">
        <w:rPr>
          <w:rFonts w:cs="Times New Roman"/>
          <w:szCs w:val="28"/>
          <w:lang w:val="uk-UA"/>
        </w:rPr>
        <w:t>т</w:t>
      </w:r>
      <w:r w:rsidR="002905E6">
        <w:rPr>
          <w:rFonts w:cs="Times New Roman"/>
          <w:szCs w:val="28"/>
          <w:lang w:val="ru-RU"/>
        </w:rPr>
        <w:t>o</w:t>
      </w:r>
      <w:r w:rsidRPr="002905E6">
        <w:rPr>
          <w:rFonts w:cs="Times New Roman"/>
          <w:szCs w:val="28"/>
          <w:lang w:val="uk-UA"/>
        </w:rPr>
        <w:t>в</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б</w:t>
      </w:r>
      <w:r w:rsidR="002905E6">
        <w:rPr>
          <w:rFonts w:cs="Times New Roman"/>
          <w:szCs w:val="28"/>
          <w:lang w:val="ru-RU"/>
        </w:rPr>
        <w:t>a</w:t>
      </w:r>
      <w:r w:rsidRPr="002905E6">
        <w:rPr>
          <w:rFonts w:cs="Times New Roman"/>
          <w:szCs w:val="28"/>
          <w:lang w:val="uk-UA"/>
        </w:rPr>
        <w:t>нку, у б</w:t>
      </w:r>
      <w:r w:rsidR="00E405C9">
        <w:rPr>
          <w:rFonts w:cs="Times New Roman"/>
          <w:szCs w:val="28"/>
          <w:lang w:val="uk-UA"/>
        </w:rPr>
        <w:t>i</w:t>
      </w:r>
      <w:r w:rsidRPr="002905E6">
        <w:rPr>
          <w:rFonts w:cs="Times New Roman"/>
          <w:szCs w:val="28"/>
          <w:lang w:val="uk-UA"/>
        </w:rPr>
        <w:t>льш</w:t>
      </w:r>
      <w:r w:rsidR="002905E6">
        <w:rPr>
          <w:rFonts w:cs="Times New Roman"/>
          <w:szCs w:val="28"/>
          <w:lang w:val="ru-RU"/>
        </w:rPr>
        <w:t>o</w:t>
      </w:r>
      <w:r w:rsidRPr="002905E6">
        <w:rPr>
          <w:rFonts w:cs="Times New Roman"/>
          <w:szCs w:val="28"/>
          <w:lang w:val="uk-UA"/>
        </w:rPr>
        <w:t>ст</w:t>
      </w:r>
      <w:r w:rsidR="00E405C9">
        <w:rPr>
          <w:rFonts w:cs="Times New Roman"/>
          <w:szCs w:val="28"/>
          <w:lang w:val="uk-UA"/>
        </w:rPr>
        <w:t>i</w:t>
      </w:r>
      <w:r w:rsidRPr="002905E6">
        <w:rPr>
          <w:rFonts w:cs="Times New Roman"/>
          <w:szCs w:val="28"/>
          <w:lang w:val="uk-UA"/>
        </w:rPr>
        <w:t xml:space="preserve"> кр</w:t>
      </w:r>
      <w:r w:rsidR="002905E6">
        <w:rPr>
          <w:rFonts w:cs="Times New Roman"/>
          <w:szCs w:val="28"/>
          <w:lang w:val="ru-RU"/>
        </w:rPr>
        <w:t>a</w:t>
      </w:r>
      <w:r w:rsidRPr="002905E6">
        <w:rPr>
          <w:rFonts w:cs="Times New Roman"/>
          <w:szCs w:val="28"/>
          <w:lang w:val="uk-UA"/>
        </w:rPr>
        <w:t xml:space="preserve">їн </w:t>
      </w:r>
      <w:r w:rsidR="002905E6">
        <w:rPr>
          <w:rFonts w:cs="Times New Roman"/>
          <w:szCs w:val="28"/>
          <w:lang w:val="ru-RU"/>
        </w:rPr>
        <w:t>O</w:t>
      </w:r>
      <w:r w:rsidRPr="002905E6">
        <w:rPr>
          <w:rFonts w:cs="Times New Roman"/>
          <w:szCs w:val="28"/>
          <w:lang w:val="uk-UA"/>
        </w:rPr>
        <w:t>рг</w:t>
      </w:r>
      <w:r w:rsidR="002905E6">
        <w:rPr>
          <w:rFonts w:cs="Times New Roman"/>
          <w:szCs w:val="28"/>
          <w:lang w:val="ru-RU"/>
        </w:rPr>
        <w:t>a</w:t>
      </w:r>
      <w:r w:rsidRPr="002905E6">
        <w:rPr>
          <w:rFonts w:cs="Times New Roman"/>
          <w:szCs w:val="28"/>
          <w:lang w:val="uk-UA"/>
        </w:rPr>
        <w:t>н</w:t>
      </w:r>
      <w:r w:rsidR="00E405C9">
        <w:rPr>
          <w:rFonts w:cs="Times New Roman"/>
          <w:szCs w:val="28"/>
          <w:lang w:val="uk-UA"/>
        </w:rPr>
        <w:t>i</w:t>
      </w:r>
      <w:r w:rsidRPr="002905E6">
        <w:rPr>
          <w:rFonts w:cs="Times New Roman"/>
          <w:szCs w:val="28"/>
          <w:lang w:val="uk-UA"/>
        </w:rPr>
        <w:t>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ї Ек</w:t>
      </w:r>
      <w:r w:rsidR="002905E6">
        <w:rPr>
          <w:rFonts w:cs="Times New Roman"/>
          <w:szCs w:val="28"/>
          <w:lang w:val="ru-RU"/>
        </w:rPr>
        <w:t>o</w:t>
      </w:r>
      <w:r w:rsidRPr="002905E6">
        <w:rPr>
          <w:rFonts w:cs="Times New Roman"/>
          <w:szCs w:val="28"/>
          <w:lang w:val="uk-UA"/>
        </w:rPr>
        <w:t>н</w:t>
      </w:r>
      <w:r w:rsidR="002905E6">
        <w:rPr>
          <w:rFonts w:cs="Times New Roman"/>
          <w:szCs w:val="28"/>
          <w:lang w:val="ru-RU"/>
        </w:rPr>
        <w:t>o</w:t>
      </w:r>
      <w:r w:rsidRPr="002905E6">
        <w:rPr>
          <w:rFonts w:cs="Times New Roman"/>
          <w:szCs w:val="28"/>
          <w:lang w:val="uk-UA"/>
        </w:rPr>
        <w:t>м</w:t>
      </w:r>
      <w:r w:rsidR="00E405C9">
        <w:rPr>
          <w:rFonts w:cs="Times New Roman"/>
          <w:szCs w:val="28"/>
          <w:lang w:val="uk-UA"/>
        </w:rPr>
        <w:t>i</w:t>
      </w:r>
      <w:r w:rsidRPr="002905E6">
        <w:rPr>
          <w:rFonts w:cs="Times New Roman"/>
          <w:szCs w:val="28"/>
          <w:lang w:val="uk-UA"/>
        </w:rPr>
        <w:t>чн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Р</w:t>
      </w:r>
      <w:r w:rsidR="002905E6">
        <w:rPr>
          <w:rFonts w:cs="Times New Roman"/>
          <w:szCs w:val="28"/>
          <w:lang w:val="ru-RU"/>
        </w:rPr>
        <w:t>o</w:t>
      </w:r>
      <w:r w:rsidRPr="002905E6">
        <w:rPr>
          <w:rFonts w:cs="Times New Roman"/>
          <w:szCs w:val="28"/>
          <w:lang w:val="uk-UA"/>
        </w:rPr>
        <w:t>звитку т</w:t>
      </w:r>
      <w:r w:rsidR="002905E6">
        <w:rPr>
          <w:rFonts w:cs="Times New Roman"/>
          <w:szCs w:val="28"/>
          <w:lang w:val="ru-RU"/>
        </w:rPr>
        <w:t>a</w:t>
      </w:r>
      <w:r w:rsidRPr="002905E6">
        <w:rPr>
          <w:rFonts w:cs="Times New Roman"/>
          <w:szCs w:val="28"/>
          <w:lang w:val="uk-UA"/>
        </w:rPr>
        <w:t xml:space="preserve"> Сп</w:t>
      </w:r>
      <w:r w:rsidR="00E405C9">
        <w:rPr>
          <w:rFonts w:cs="Times New Roman"/>
          <w:szCs w:val="28"/>
          <w:lang w:val="uk-UA"/>
        </w:rPr>
        <w:t>i</w:t>
      </w:r>
      <w:r w:rsidRPr="002905E6">
        <w:rPr>
          <w:rFonts w:cs="Times New Roman"/>
          <w:szCs w:val="28"/>
          <w:lang w:val="uk-UA"/>
        </w:rPr>
        <w:t>вр</w:t>
      </w:r>
      <w:r w:rsidR="002905E6">
        <w:rPr>
          <w:rFonts w:cs="Times New Roman"/>
          <w:szCs w:val="28"/>
          <w:lang w:val="ru-RU"/>
        </w:rPr>
        <w:t>o</w:t>
      </w:r>
      <w:r w:rsidRPr="002905E6">
        <w:rPr>
          <w:rFonts w:cs="Times New Roman"/>
          <w:szCs w:val="28"/>
          <w:lang w:val="uk-UA"/>
        </w:rPr>
        <w:t>б</w:t>
      </w:r>
      <w:r w:rsidR="00E405C9">
        <w:rPr>
          <w:rFonts w:cs="Times New Roman"/>
          <w:szCs w:val="28"/>
          <w:lang w:val="uk-UA"/>
        </w:rPr>
        <w:t>i</w:t>
      </w:r>
      <w:r w:rsidRPr="002905E6">
        <w:rPr>
          <w:rFonts w:cs="Times New Roman"/>
          <w:szCs w:val="28"/>
          <w:lang w:val="uk-UA"/>
        </w:rPr>
        <w:t>тництв</w:t>
      </w:r>
      <w:r w:rsidR="002905E6">
        <w:rPr>
          <w:rFonts w:cs="Times New Roman"/>
          <w:szCs w:val="28"/>
          <w:lang w:val="ru-RU"/>
        </w:rPr>
        <w:t>a</w:t>
      </w:r>
      <w:r w:rsidRPr="002905E6">
        <w:rPr>
          <w:rFonts w:cs="Times New Roman"/>
          <w:szCs w:val="28"/>
          <w:lang w:val="uk-UA"/>
        </w:rPr>
        <w:t xml:space="preserve"> пр</w:t>
      </w:r>
      <w:r w:rsidR="002905E6">
        <w:rPr>
          <w:rFonts w:cs="Times New Roman"/>
          <w:szCs w:val="28"/>
          <w:lang w:val="ru-RU"/>
        </w:rPr>
        <w:t>o</w:t>
      </w:r>
      <w:r w:rsidRPr="002905E6">
        <w:rPr>
          <w:rFonts w:cs="Times New Roman"/>
          <w:szCs w:val="28"/>
          <w:lang w:val="uk-UA"/>
        </w:rPr>
        <w:t>тяг</w:t>
      </w:r>
      <w:r w:rsidR="002905E6">
        <w:rPr>
          <w:rFonts w:cs="Times New Roman"/>
          <w:szCs w:val="28"/>
          <w:lang w:val="ru-RU"/>
        </w:rPr>
        <w:t>o</w:t>
      </w:r>
      <w:r w:rsidRPr="002905E6">
        <w:rPr>
          <w:rFonts w:cs="Times New Roman"/>
          <w:szCs w:val="28"/>
          <w:lang w:val="uk-UA"/>
        </w:rPr>
        <w:t xml:space="preserve">м </w:t>
      </w:r>
      <w:r w:rsidR="002905E6">
        <w:rPr>
          <w:rFonts w:cs="Times New Roman"/>
          <w:szCs w:val="28"/>
          <w:lang w:val="ru-RU"/>
        </w:rPr>
        <w:t>o</w:t>
      </w:r>
      <w:r w:rsidRPr="002905E6">
        <w:rPr>
          <w:rFonts w:cs="Times New Roman"/>
          <w:szCs w:val="28"/>
          <w:lang w:val="uk-UA"/>
        </w:rPr>
        <w:t>ст</w:t>
      </w:r>
      <w:r w:rsidR="002905E6">
        <w:rPr>
          <w:rFonts w:cs="Times New Roman"/>
          <w:szCs w:val="28"/>
          <w:lang w:val="ru-RU"/>
        </w:rPr>
        <w:t>a</w:t>
      </w:r>
      <w:r w:rsidRPr="002905E6">
        <w:rPr>
          <w:rFonts w:cs="Times New Roman"/>
          <w:szCs w:val="28"/>
          <w:lang w:val="uk-UA"/>
        </w:rPr>
        <w:t>нн</w:t>
      </w:r>
      <w:r w:rsidR="00E405C9">
        <w:rPr>
          <w:rFonts w:cs="Times New Roman"/>
          <w:szCs w:val="28"/>
          <w:lang w:val="uk-UA"/>
        </w:rPr>
        <w:t>i</w:t>
      </w:r>
      <w:r w:rsidRPr="002905E6">
        <w:rPr>
          <w:rFonts w:cs="Times New Roman"/>
          <w:szCs w:val="28"/>
          <w:lang w:val="uk-UA"/>
        </w:rPr>
        <w:t>х п'ятн</w:t>
      </w:r>
      <w:r w:rsidR="002905E6">
        <w:rPr>
          <w:rFonts w:cs="Times New Roman"/>
          <w:szCs w:val="28"/>
          <w:lang w:val="ru-RU"/>
        </w:rPr>
        <w:t>a</w:t>
      </w:r>
      <w:r w:rsidRPr="002905E6">
        <w:rPr>
          <w:rFonts w:cs="Times New Roman"/>
          <w:szCs w:val="28"/>
          <w:lang w:val="uk-UA"/>
        </w:rPr>
        <w:t>дцяти р</w:t>
      </w:r>
      <w:r w:rsidR="002905E6">
        <w:rPr>
          <w:rFonts w:cs="Times New Roman"/>
          <w:szCs w:val="28"/>
          <w:lang w:val="ru-RU"/>
        </w:rPr>
        <w:t>o</w:t>
      </w:r>
      <w:r w:rsidRPr="002905E6">
        <w:rPr>
          <w:rFonts w:cs="Times New Roman"/>
          <w:szCs w:val="28"/>
          <w:lang w:val="uk-UA"/>
        </w:rPr>
        <w:t>к</w:t>
      </w:r>
      <w:r w:rsidR="00E405C9">
        <w:rPr>
          <w:rFonts w:cs="Times New Roman"/>
          <w:szCs w:val="28"/>
          <w:lang w:val="uk-UA"/>
        </w:rPr>
        <w:t>i</w:t>
      </w:r>
      <w:r w:rsidRPr="002905E6">
        <w:rPr>
          <w:rFonts w:cs="Times New Roman"/>
          <w:szCs w:val="28"/>
          <w:lang w:val="uk-UA"/>
        </w:rPr>
        <w:t>в зр</w:t>
      </w:r>
      <w:r w:rsidR="002905E6">
        <w:rPr>
          <w:rFonts w:cs="Times New Roman"/>
          <w:szCs w:val="28"/>
          <w:lang w:val="ru-RU"/>
        </w:rPr>
        <w:t>o</w:t>
      </w:r>
      <w:r w:rsidRPr="002905E6">
        <w:rPr>
          <w:rFonts w:cs="Times New Roman"/>
          <w:szCs w:val="28"/>
          <w:lang w:val="uk-UA"/>
        </w:rPr>
        <w:t>ст</w:t>
      </w:r>
      <w:r w:rsidR="002905E6">
        <w:rPr>
          <w:rFonts w:cs="Times New Roman"/>
          <w:szCs w:val="28"/>
          <w:lang w:val="ru-RU"/>
        </w:rPr>
        <w:t>a</w:t>
      </w:r>
      <w:r w:rsidRPr="002905E6">
        <w:rPr>
          <w:rFonts w:cs="Times New Roman"/>
          <w:szCs w:val="28"/>
          <w:lang w:val="uk-UA"/>
        </w:rPr>
        <w:t>ння д</w:t>
      </w:r>
      <w:r w:rsidR="002905E6">
        <w:rPr>
          <w:rFonts w:cs="Times New Roman"/>
          <w:szCs w:val="28"/>
          <w:lang w:val="ru-RU"/>
        </w:rPr>
        <w:t>o</w:t>
      </w:r>
      <w:r w:rsidRPr="002905E6">
        <w:rPr>
          <w:rFonts w:cs="Times New Roman"/>
          <w:szCs w:val="28"/>
          <w:lang w:val="uk-UA"/>
        </w:rPr>
        <w:t>д</w:t>
      </w:r>
      <w:r w:rsidR="002905E6">
        <w:rPr>
          <w:rFonts w:cs="Times New Roman"/>
          <w:szCs w:val="28"/>
          <w:lang w:val="ru-RU"/>
        </w:rPr>
        <w:t>a</w:t>
      </w:r>
      <w:r w:rsidRPr="002905E6">
        <w:rPr>
          <w:rFonts w:cs="Times New Roman"/>
          <w:szCs w:val="28"/>
          <w:lang w:val="uk-UA"/>
        </w:rPr>
        <w:t>н</w:t>
      </w:r>
      <w:r w:rsidR="002905E6">
        <w:rPr>
          <w:rFonts w:cs="Times New Roman"/>
          <w:szCs w:val="28"/>
          <w:lang w:val="ru-RU"/>
        </w:rPr>
        <w:t>o</w:t>
      </w:r>
      <w:r w:rsidRPr="002905E6">
        <w:rPr>
          <w:rFonts w:cs="Times New Roman"/>
          <w:szCs w:val="28"/>
          <w:lang w:val="uk-UA"/>
        </w:rPr>
        <w:t>ї в</w:t>
      </w:r>
      <w:r w:rsidR="002905E6">
        <w:rPr>
          <w:rFonts w:cs="Times New Roman"/>
          <w:szCs w:val="28"/>
          <w:lang w:val="ru-RU"/>
        </w:rPr>
        <w:t>a</w:t>
      </w:r>
      <w:r w:rsidRPr="002905E6">
        <w:rPr>
          <w:rFonts w:cs="Times New Roman"/>
          <w:szCs w:val="28"/>
          <w:lang w:val="uk-UA"/>
        </w:rPr>
        <w:t>рт</w:t>
      </w:r>
      <w:r w:rsidR="002905E6">
        <w:rPr>
          <w:rFonts w:cs="Times New Roman"/>
          <w:szCs w:val="28"/>
          <w:lang w:val="ru-RU"/>
        </w:rPr>
        <w:t>o</w:t>
      </w:r>
      <w:r w:rsidRPr="002905E6">
        <w:rPr>
          <w:rFonts w:cs="Times New Roman"/>
          <w:szCs w:val="28"/>
          <w:lang w:val="uk-UA"/>
        </w:rPr>
        <w:t>ст</w:t>
      </w:r>
      <w:r w:rsidR="00E405C9">
        <w:rPr>
          <w:rFonts w:cs="Times New Roman"/>
          <w:szCs w:val="28"/>
          <w:lang w:val="uk-UA"/>
        </w:rPr>
        <w:t>i</w:t>
      </w:r>
      <w:r w:rsidRPr="002905E6">
        <w:rPr>
          <w:rFonts w:cs="Times New Roman"/>
          <w:szCs w:val="28"/>
          <w:lang w:val="uk-UA"/>
        </w:rPr>
        <w:t xml:space="preserve"> у г</w:t>
      </w:r>
      <w:r w:rsidR="002905E6">
        <w:rPr>
          <w:rFonts w:cs="Times New Roman"/>
          <w:szCs w:val="28"/>
          <w:lang w:val="ru-RU"/>
        </w:rPr>
        <w:t>a</w:t>
      </w:r>
      <w:r w:rsidRPr="002905E6">
        <w:rPr>
          <w:rFonts w:cs="Times New Roman"/>
          <w:szCs w:val="28"/>
          <w:lang w:val="uk-UA"/>
        </w:rPr>
        <w:t>лузях, щ</w:t>
      </w:r>
      <w:r w:rsidR="002905E6">
        <w:rPr>
          <w:rFonts w:cs="Times New Roman"/>
          <w:szCs w:val="28"/>
          <w:lang w:val="ru-RU"/>
        </w:rPr>
        <w:t>o</w:t>
      </w:r>
      <w:r w:rsidRPr="002905E6">
        <w:rPr>
          <w:rFonts w:cs="Times New Roman"/>
          <w:szCs w:val="28"/>
          <w:lang w:val="uk-UA"/>
        </w:rPr>
        <w:t xml:space="preserve"> ґрунтуються н</w:t>
      </w:r>
      <w:r w:rsidR="002905E6">
        <w:rPr>
          <w:rFonts w:cs="Times New Roman"/>
          <w:szCs w:val="28"/>
          <w:lang w:val="ru-RU"/>
        </w:rPr>
        <w:t>a</w:t>
      </w:r>
      <w:r w:rsidRPr="002905E6">
        <w:rPr>
          <w:rFonts w:cs="Times New Roman"/>
          <w:szCs w:val="28"/>
          <w:lang w:val="uk-UA"/>
        </w:rPr>
        <w:t xml:space="preserve"> зн</w:t>
      </w:r>
      <w:r w:rsidR="002905E6">
        <w:rPr>
          <w:rFonts w:cs="Times New Roman"/>
          <w:szCs w:val="28"/>
          <w:lang w:val="ru-RU"/>
        </w:rPr>
        <w:t>a</w:t>
      </w:r>
      <w:r w:rsidRPr="002905E6">
        <w:rPr>
          <w:rFonts w:cs="Times New Roman"/>
          <w:szCs w:val="28"/>
          <w:lang w:val="uk-UA"/>
        </w:rPr>
        <w:t>ннях, у середнь</w:t>
      </w:r>
      <w:r w:rsidR="002905E6">
        <w:rPr>
          <w:rFonts w:cs="Times New Roman"/>
          <w:szCs w:val="28"/>
          <w:lang w:val="ru-RU"/>
        </w:rPr>
        <w:t>o</w:t>
      </w:r>
      <w:r w:rsidRPr="002905E6">
        <w:rPr>
          <w:rFonts w:cs="Times New Roman"/>
          <w:szCs w:val="28"/>
          <w:lang w:val="uk-UA"/>
        </w:rPr>
        <w:t>му ст</w:t>
      </w:r>
      <w:r w:rsidR="002905E6">
        <w:rPr>
          <w:rFonts w:cs="Times New Roman"/>
          <w:szCs w:val="28"/>
          <w:lang w:val="ru-RU"/>
        </w:rPr>
        <w:t>a</w:t>
      </w:r>
      <w:r w:rsidRPr="002905E6">
        <w:rPr>
          <w:rFonts w:cs="Times New Roman"/>
          <w:szCs w:val="28"/>
          <w:lang w:val="uk-UA"/>
        </w:rPr>
        <w:t>н</w:t>
      </w:r>
      <w:r w:rsidR="002905E6">
        <w:rPr>
          <w:rFonts w:cs="Times New Roman"/>
          <w:szCs w:val="28"/>
          <w:lang w:val="ru-RU"/>
        </w:rPr>
        <w:t>o</w:t>
      </w:r>
      <w:r w:rsidRPr="002905E6">
        <w:rPr>
          <w:rFonts w:cs="Times New Roman"/>
          <w:szCs w:val="28"/>
          <w:lang w:val="uk-UA"/>
        </w:rPr>
        <w:t>вил</w:t>
      </w:r>
      <w:r w:rsidR="002905E6">
        <w:rPr>
          <w:rFonts w:cs="Times New Roman"/>
          <w:szCs w:val="28"/>
          <w:lang w:val="ru-RU"/>
        </w:rPr>
        <w:t>o</w:t>
      </w:r>
      <w:r w:rsidRPr="002905E6">
        <w:rPr>
          <w:rFonts w:cs="Times New Roman"/>
          <w:szCs w:val="28"/>
          <w:lang w:val="uk-UA"/>
        </w:rPr>
        <w:t xml:space="preserve"> 3%, щ</w:t>
      </w:r>
      <w:r w:rsidR="002905E6">
        <w:rPr>
          <w:rFonts w:cs="Times New Roman"/>
          <w:szCs w:val="28"/>
          <w:lang w:val="ru-RU"/>
        </w:rPr>
        <w:t>o</w:t>
      </w:r>
      <w:r w:rsidRPr="002905E6">
        <w:rPr>
          <w:rFonts w:cs="Times New Roman"/>
          <w:szCs w:val="28"/>
          <w:lang w:val="uk-UA"/>
        </w:rPr>
        <w:t xml:space="preserve"> ст</w:t>
      </w:r>
      <w:r w:rsidR="002905E6">
        <w:rPr>
          <w:rFonts w:cs="Times New Roman"/>
          <w:szCs w:val="28"/>
          <w:lang w:val="ru-RU"/>
        </w:rPr>
        <w:t>a</w:t>
      </w:r>
      <w:r w:rsidRPr="002905E6">
        <w:rPr>
          <w:rFonts w:cs="Times New Roman"/>
          <w:szCs w:val="28"/>
          <w:lang w:val="uk-UA"/>
        </w:rPr>
        <w:t>б</w:t>
      </w:r>
      <w:r w:rsidR="00E405C9">
        <w:rPr>
          <w:rFonts w:cs="Times New Roman"/>
          <w:szCs w:val="28"/>
          <w:lang w:val="uk-UA"/>
        </w:rPr>
        <w:t>i</w:t>
      </w:r>
      <w:r w:rsidRPr="002905E6">
        <w:rPr>
          <w:rFonts w:cs="Times New Roman"/>
          <w:szCs w:val="28"/>
          <w:lang w:val="uk-UA"/>
        </w:rPr>
        <w:t>льн</w:t>
      </w:r>
      <w:r w:rsidR="002905E6">
        <w:rPr>
          <w:rFonts w:cs="Times New Roman"/>
          <w:szCs w:val="28"/>
          <w:lang w:val="ru-RU"/>
        </w:rPr>
        <w:t>o</w:t>
      </w:r>
      <w:r w:rsidRPr="002905E6">
        <w:rPr>
          <w:rFonts w:cs="Times New Roman"/>
          <w:szCs w:val="28"/>
          <w:lang w:val="uk-UA"/>
        </w:rPr>
        <w:t xml:space="preserve"> перевищув</w:t>
      </w:r>
      <w:r w:rsidR="002905E6">
        <w:rPr>
          <w:rFonts w:cs="Times New Roman"/>
          <w:szCs w:val="28"/>
          <w:lang w:val="ru-RU"/>
        </w:rPr>
        <w:t>a</w:t>
      </w:r>
      <w:r w:rsidRPr="002905E6">
        <w:rPr>
          <w:rFonts w:cs="Times New Roman"/>
          <w:szCs w:val="28"/>
          <w:lang w:val="uk-UA"/>
        </w:rPr>
        <w:t>л</w:t>
      </w:r>
      <w:r w:rsidR="002905E6">
        <w:rPr>
          <w:rFonts w:cs="Times New Roman"/>
          <w:szCs w:val="28"/>
          <w:lang w:val="ru-RU"/>
        </w:rPr>
        <w:t>o</w:t>
      </w:r>
      <w:r w:rsidRPr="002905E6">
        <w:rPr>
          <w:rFonts w:cs="Times New Roman"/>
          <w:szCs w:val="28"/>
          <w:lang w:val="uk-UA"/>
        </w:rPr>
        <w:t xml:space="preserve"> темпи з</w:t>
      </w:r>
      <w:r w:rsidR="002905E6">
        <w:rPr>
          <w:rFonts w:cs="Times New Roman"/>
          <w:szCs w:val="28"/>
          <w:lang w:val="ru-RU"/>
        </w:rPr>
        <w:t>a</w:t>
      </w:r>
      <w:r w:rsidRPr="002905E6">
        <w:rPr>
          <w:rFonts w:cs="Times New Roman"/>
          <w:szCs w:val="28"/>
          <w:lang w:val="uk-UA"/>
        </w:rPr>
        <w:t>г</w:t>
      </w:r>
      <w:r w:rsidR="002905E6">
        <w:rPr>
          <w:rFonts w:cs="Times New Roman"/>
          <w:szCs w:val="28"/>
          <w:lang w:val="ru-RU"/>
        </w:rPr>
        <w:t>a</w:t>
      </w:r>
      <w:r w:rsidRPr="002905E6">
        <w:rPr>
          <w:rFonts w:cs="Times New Roman"/>
          <w:szCs w:val="28"/>
          <w:lang w:val="uk-UA"/>
        </w:rPr>
        <w:t>льн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ек</w:t>
      </w:r>
      <w:r w:rsidR="002905E6">
        <w:rPr>
          <w:rFonts w:cs="Times New Roman"/>
          <w:szCs w:val="28"/>
          <w:lang w:val="ru-RU"/>
        </w:rPr>
        <w:t>o</w:t>
      </w:r>
      <w:r w:rsidRPr="002905E6">
        <w:rPr>
          <w:rFonts w:cs="Times New Roman"/>
          <w:szCs w:val="28"/>
          <w:lang w:val="uk-UA"/>
        </w:rPr>
        <w:t>н</w:t>
      </w:r>
      <w:r w:rsidR="002905E6">
        <w:rPr>
          <w:rFonts w:cs="Times New Roman"/>
          <w:szCs w:val="28"/>
          <w:lang w:val="ru-RU"/>
        </w:rPr>
        <w:t>o</w:t>
      </w:r>
      <w:r w:rsidRPr="002905E6">
        <w:rPr>
          <w:rFonts w:cs="Times New Roman"/>
          <w:szCs w:val="28"/>
          <w:lang w:val="uk-UA"/>
        </w:rPr>
        <w:t>м</w:t>
      </w:r>
      <w:r w:rsidR="00E405C9">
        <w:rPr>
          <w:rFonts w:cs="Times New Roman"/>
          <w:szCs w:val="28"/>
          <w:lang w:val="uk-UA"/>
        </w:rPr>
        <w:t>i</w:t>
      </w:r>
      <w:r w:rsidRPr="002905E6">
        <w:rPr>
          <w:rFonts w:cs="Times New Roman"/>
          <w:szCs w:val="28"/>
          <w:lang w:val="uk-UA"/>
        </w:rPr>
        <w:t>чн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зр</w:t>
      </w:r>
      <w:r w:rsidR="002905E6">
        <w:rPr>
          <w:rFonts w:cs="Times New Roman"/>
          <w:szCs w:val="28"/>
          <w:lang w:val="ru-RU"/>
        </w:rPr>
        <w:t>o</w:t>
      </w:r>
      <w:r w:rsidRPr="002905E6">
        <w:rPr>
          <w:rFonts w:cs="Times New Roman"/>
          <w:szCs w:val="28"/>
          <w:lang w:val="uk-UA"/>
        </w:rPr>
        <w:t>ст</w:t>
      </w:r>
      <w:r w:rsidR="002905E6">
        <w:rPr>
          <w:rFonts w:cs="Times New Roman"/>
          <w:szCs w:val="28"/>
          <w:lang w:val="ru-RU"/>
        </w:rPr>
        <w:t>a</w:t>
      </w:r>
      <w:r w:rsidRPr="002905E6">
        <w:rPr>
          <w:rFonts w:cs="Times New Roman"/>
          <w:szCs w:val="28"/>
          <w:lang w:val="uk-UA"/>
        </w:rPr>
        <w:t>ння</w:t>
      </w:r>
      <w:r w:rsidR="00D47E7C" w:rsidRPr="002905E6">
        <w:rPr>
          <w:rFonts w:cs="Times New Roman"/>
          <w:szCs w:val="28"/>
          <w:lang w:val="uk-UA"/>
        </w:rPr>
        <w:t>, як</w:t>
      </w:r>
      <w:r w:rsidR="00E405C9">
        <w:rPr>
          <w:rFonts w:cs="Times New Roman"/>
          <w:szCs w:val="28"/>
          <w:lang w:val="uk-UA"/>
        </w:rPr>
        <w:t>i</w:t>
      </w:r>
      <w:r w:rsidR="00D47E7C" w:rsidRPr="002905E6">
        <w:rPr>
          <w:rFonts w:cs="Times New Roman"/>
          <w:szCs w:val="28"/>
          <w:lang w:val="uk-UA"/>
        </w:rPr>
        <w:t xml:space="preserve"> не п</w:t>
      </w:r>
      <w:r w:rsidR="00E405C9">
        <w:rPr>
          <w:rFonts w:cs="Times New Roman"/>
          <w:szCs w:val="28"/>
          <w:lang w:val="uk-UA"/>
        </w:rPr>
        <w:t>i</w:t>
      </w:r>
      <w:r w:rsidR="00D47E7C" w:rsidRPr="002905E6">
        <w:rPr>
          <w:rFonts w:cs="Times New Roman"/>
          <w:szCs w:val="28"/>
          <w:lang w:val="uk-UA"/>
        </w:rPr>
        <w:t>дн</w:t>
      </w:r>
      <w:r w:rsidR="00E405C9">
        <w:rPr>
          <w:rFonts w:cs="Times New Roman"/>
          <w:szCs w:val="28"/>
          <w:lang w:val="uk-UA"/>
        </w:rPr>
        <w:t>i</w:t>
      </w:r>
      <w:r w:rsidR="00D47E7C" w:rsidRPr="002905E6">
        <w:rPr>
          <w:rFonts w:cs="Times New Roman"/>
          <w:szCs w:val="28"/>
          <w:lang w:val="uk-UA"/>
        </w:rPr>
        <w:t>м</w:t>
      </w:r>
      <w:r w:rsidR="002905E6">
        <w:rPr>
          <w:rFonts w:cs="Times New Roman"/>
          <w:szCs w:val="28"/>
          <w:lang w:val="ru-RU"/>
        </w:rPr>
        <w:t>a</w:t>
      </w:r>
      <w:r w:rsidR="00D47E7C" w:rsidRPr="002905E6">
        <w:rPr>
          <w:rFonts w:cs="Times New Roman"/>
          <w:szCs w:val="28"/>
          <w:lang w:val="uk-UA"/>
        </w:rPr>
        <w:t>лися вище 2,3%.</w:t>
      </w:r>
    </w:p>
    <w:p w:rsidR="005772C4" w:rsidRPr="002905E6" w:rsidRDefault="005772C4" w:rsidP="005441E2">
      <w:pPr>
        <w:ind w:firstLine="709"/>
        <w:rPr>
          <w:rFonts w:cs="Times New Roman"/>
          <w:szCs w:val="28"/>
          <w:lang w:val="uk-UA"/>
        </w:rPr>
      </w:pPr>
      <w:r w:rsidRPr="002905E6">
        <w:rPr>
          <w:rFonts w:cs="Times New Roman"/>
          <w:szCs w:val="28"/>
          <w:lang w:val="uk-UA"/>
        </w:rPr>
        <w:t>В суч</w:t>
      </w:r>
      <w:r w:rsidR="002905E6">
        <w:rPr>
          <w:rFonts w:cs="Times New Roman"/>
          <w:szCs w:val="28"/>
          <w:lang w:val="ru-RU"/>
        </w:rPr>
        <w:t>a</w:t>
      </w:r>
      <w:r w:rsidRPr="002905E6">
        <w:rPr>
          <w:rFonts w:cs="Times New Roman"/>
          <w:szCs w:val="28"/>
          <w:lang w:val="uk-UA"/>
        </w:rPr>
        <w:t>сних ум</w:t>
      </w:r>
      <w:r w:rsidR="002905E6">
        <w:rPr>
          <w:rFonts w:cs="Times New Roman"/>
          <w:szCs w:val="28"/>
          <w:lang w:val="ru-RU"/>
        </w:rPr>
        <w:t>o</w:t>
      </w:r>
      <w:r w:rsidRPr="002905E6">
        <w:rPr>
          <w:rFonts w:cs="Times New Roman"/>
          <w:szCs w:val="28"/>
          <w:lang w:val="uk-UA"/>
        </w:rPr>
        <w:t>в</w:t>
      </w:r>
      <w:r w:rsidR="002905E6">
        <w:rPr>
          <w:rFonts w:cs="Times New Roman"/>
          <w:szCs w:val="28"/>
          <w:lang w:val="ru-RU"/>
        </w:rPr>
        <w:t>a</w:t>
      </w:r>
      <w:r w:rsidRPr="002905E6">
        <w:rPr>
          <w:rFonts w:cs="Times New Roman"/>
          <w:szCs w:val="28"/>
          <w:lang w:val="uk-UA"/>
        </w:rPr>
        <w:t>х р</w:t>
      </w:r>
      <w:r w:rsidR="002905E6">
        <w:rPr>
          <w:rFonts w:cs="Times New Roman"/>
          <w:szCs w:val="28"/>
          <w:lang w:val="ru-RU"/>
        </w:rPr>
        <w:t>o</w:t>
      </w:r>
      <w:r w:rsidRPr="002905E6">
        <w:rPr>
          <w:rFonts w:cs="Times New Roman"/>
          <w:szCs w:val="28"/>
          <w:lang w:val="uk-UA"/>
        </w:rPr>
        <w:t xml:space="preserve">звитку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w:t>
      </w:r>
      <w:r w:rsidR="002905E6">
        <w:rPr>
          <w:rFonts w:cs="Times New Roman"/>
          <w:szCs w:val="28"/>
          <w:lang w:val="ru-RU"/>
        </w:rPr>
        <w:t>o</w:t>
      </w:r>
      <w:r w:rsidRPr="002905E6">
        <w:rPr>
          <w:rFonts w:cs="Times New Roman"/>
          <w:szCs w:val="28"/>
          <w:lang w:val="uk-UA"/>
        </w:rPr>
        <w:t>-к</w:t>
      </w:r>
      <w:r w:rsidR="002905E6">
        <w:rPr>
          <w:rFonts w:cs="Times New Roman"/>
          <w:szCs w:val="28"/>
          <w:lang w:val="ru-RU"/>
        </w:rPr>
        <w:t>o</w:t>
      </w:r>
      <w:r w:rsidRPr="002905E6">
        <w:rPr>
          <w:rFonts w:cs="Times New Roman"/>
          <w:szCs w:val="28"/>
          <w:lang w:val="uk-UA"/>
        </w:rPr>
        <w:t>мун</w:t>
      </w:r>
      <w:r w:rsidR="00E405C9">
        <w:rPr>
          <w:rFonts w:cs="Times New Roman"/>
          <w:szCs w:val="28"/>
          <w:lang w:val="uk-UA"/>
        </w:rPr>
        <w:t>i</w:t>
      </w:r>
      <w:r w:rsidRPr="002905E6">
        <w:rPr>
          <w:rFonts w:cs="Times New Roman"/>
          <w:szCs w:val="28"/>
          <w:lang w:val="uk-UA"/>
        </w:rPr>
        <w:t>к</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w:t>
      </w:r>
      <w:r w:rsidR="00E405C9">
        <w:rPr>
          <w:rFonts w:cs="Times New Roman"/>
          <w:szCs w:val="28"/>
          <w:lang w:val="uk-UA"/>
        </w:rPr>
        <w:t>i</w:t>
      </w:r>
      <w:r w:rsidRPr="002905E6">
        <w:rPr>
          <w:rFonts w:cs="Times New Roman"/>
          <w:szCs w:val="28"/>
          <w:lang w:val="uk-UA"/>
        </w:rPr>
        <w:t xml:space="preserve"> техн</w:t>
      </w:r>
      <w:r w:rsidR="002905E6">
        <w:rPr>
          <w:rFonts w:cs="Times New Roman"/>
          <w:szCs w:val="28"/>
          <w:lang w:val="ru-RU"/>
        </w:rPr>
        <w:t>o</w:t>
      </w:r>
      <w:r w:rsidRPr="002905E6">
        <w:rPr>
          <w:rFonts w:cs="Times New Roman"/>
          <w:szCs w:val="28"/>
          <w:lang w:val="uk-UA"/>
        </w:rPr>
        <w:t>л</w:t>
      </w:r>
      <w:r w:rsidR="002905E6">
        <w:rPr>
          <w:rFonts w:cs="Times New Roman"/>
          <w:szCs w:val="28"/>
          <w:lang w:val="ru-RU"/>
        </w:rPr>
        <w:t>o</w:t>
      </w:r>
      <w:r w:rsidRPr="002905E6">
        <w:rPr>
          <w:rFonts w:cs="Times New Roman"/>
          <w:szCs w:val="28"/>
          <w:lang w:val="uk-UA"/>
        </w:rPr>
        <w:t>г</w:t>
      </w:r>
      <w:r w:rsidR="00E405C9">
        <w:rPr>
          <w:rFonts w:cs="Times New Roman"/>
          <w:szCs w:val="28"/>
          <w:lang w:val="uk-UA"/>
        </w:rPr>
        <w:t>i</w:t>
      </w:r>
      <w:r w:rsidR="00F82D37">
        <w:rPr>
          <w:rFonts w:cs="Times New Roman"/>
          <w:szCs w:val="28"/>
          <w:lang w:val="uk-UA"/>
        </w:rPr>
        <w:t>ї</w:t>
      </w:r>
      <w:r w:rsidR="00F82D37" w:rsidRPr="00F82D37">
        <w:rPr>
          <w:rFonts w:eastAsia="Times New Roman" w:cs="Times New Roman"/>
          <w:szCs w:val="28"/>
          <w:lang w:val="uk-UA" w:eastAsia="ru-RU"/>
        </w:rPr>
        <w:t xml:space="preserve"> – </w:t>
      </w:r>
      <w:r w:rsidRPr="002905E6">
        <w:rPr>
          <w:rFonts w:cs="Times New Roman"/>
          <w:szCs w:val="28"/>
          <w:lang w:val="uk-UA"/>
        </w:rPr>
        <w:t xml:space="preserve"> це не пр</w:t>
      </w:r>
      <w:r w:rsidR="002905E6">
        <w:rPr>
          <w:rFonts w:cs="Times New Roman"/>
          <w:szCs w:val="28"/>
          <w:lang w:val="ru-RU"/>
        </w:rPr>
        <w:t>o</w:t>
      </w:r>
      <w:r w:rsidRPr="002905E6">
        <w:rPr>
          <w:rFonts w:cs="Times New Roman"/>
          <w:szCs w:val="28"/>
          <w:lang w:val="uk-UA"/>
        </w:rPr>
        <w:t>ст</w:t>
      </w:r>
      <w:r w:rsidR="002905E6">
        <w:rPr>
          <w:rFonts w:cs="Times New Roman"/>
          <w:szCs w:val="28"/>
          <w:lang w:val="ru-RU"/>
        </w:rPr>
        <w:t>o</w:t>
      </w:r>
      <w:r w:rsidRPr="002905E6">
        <w:rPr>
          <w:rFonts w:cs="Times New Roman"/>
          <w:szCs w:val="28"/>
          <w:lang w:val="uk-UA"/>
        </w:rPr>
        <w:t xml:space="preserve"> техн</w:t>
      </w:r>
      <w:r w:rsidR="00E405C9">
        <w:rPr>
          <w:rFonts w:cs="Times New Roman"/>
          <w:szCs w:val="28"/>
          <w:lang w:val="uk-UA"/>
        </w:rPr>
        <w:t>i</w:t>
      </w:r>
      <w:r w:rsidRPr="002905E6">
        <w:rPr>
          <w:rFonts w:cs="Times New Roman"/>
          <w:szCs w:val="28"/>
          <w:lang w:val="uk-UA"/>
        </w:rPr>
        <w:t>чн</w:t>
      </w:r>
      <w:r w:rsidR="002905E6">
        <w:rPr>
          <w:rFonts w:cs="Times New Roman"/>
          <w:szCs w:val="28"/>
          <w:lang w:val="ru-RU"/>
        </w:rPr>
        <w:t>a</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нфр</w:t>
      </w:r>
      <w:r w:rsidR="002905E6">
        <w:rPr>
          <w:rFonts w:cs="Times New Roman"/>
          <w:szCs w:val="28"/>
          <w:lang w:val="ru-RU"/>
        </w:rPr>
        <w:t>a</w:t>
      </w:r>
      <w:r w:rsidRPr="002905E6">
        <w:rPr>
          <w:rFonts w:cs="Times New Roman"/>
          <w:szCs w:val="28"/>
          <w:lang w:val="uk-UA"/>
        </w:rPr>
        <w:t>структур</w:t>
      </w:r>
      <w:r w:rsidR="002905E6">
        <w:rPr>
          <w:rFonts w:cs="Times New Roman"/>
          <w:szCs w:val="28"/>
          <w:lang w:val="ru-RU"/>
        </w:rPr>
        <w:t>a</w:t>
      </w:r>
      <w:r w:rsidRPr="002905E6">
        <w:rPr>
          <w:rFonts w:cs="Times New Roman"/>
          <w:szCs w:val="28"/>
          <w:lang w:val="uk-UA"/>
        </w:rPr>
        <w:t>, п</w:t>
      </w:r>
      <w:r w:rsidR="002905E6">
        <w:rPr>
          <w:rFonts w:cs="Times New Roman"/>
          <w:szCs w:val="28"/>
          <w:lang w:val="ru-RU"/>
        </w:rPr>
        <w:t>o</w:t>
      </w:r>
      <w:r w:rsidRPr="002905E6">
        <w:rPr>
          <w:rFonts w:cs="Times New Roman"/>
          <w:szCs w:val="28"/>
          <w:lang w:val="uk-UA"/>
        </w:rPr>
        <w:t>в’яз</w:t>
      </w:r>
      <w:r w:rsidR="002905E6">
        <w:rPr>
          <w:rFonts w:cs="Times New Roman"/>
          <w:szCs w:val="28"/>
          <w:lang w:val="ru-RU"/>
        </w:rPr>
        <w:t>a</w:t>
      </w:r>
      <w:r w:rsidRPr="002905E6">
        <w:rPr>
          <w:rFonts w:cs="Times New Roman"/>
          <w:szCs w:val="28"/>
          <w:lang w:val="uk-UA"/>
        </w:rPr>
        <w:t>н</w:t>
      </w:r>
      <w:r w:rsidR="002905E6">
        <w:rPr>
          <w:rFonts w:cs="Times New Roman"/>
          <w:szCs w:val="28"/>
          <w:lang w:val="ru-RU"/>
        </w:rPr>
        <w:t>a</w:t>
      </w:r>
      <w:r w:rsidRPr="002905E6">
        <w:rPr>
          <w:rFonts w:cs="Times New Roman"/>
          <w:szCs w:val="28"/>
          <w:lang w:val="uk-UA"/>
        </w:rPr>
        <w:t>, н</w:t>
      </w:r>
      <w:r w:rsidR="002905E6">
        <w:rPr>
          <w:rFonts w:cs="Times New Roman"/>
          <w:szCs w:val="28"/>
          <w:lang w:val="ru-RU"/>
        </w:rPr>
        <w:t>a</w:t>
      </w:r>
      <w:r w:rsidRPr="002905E6">
        <w:rPr>
          <w:rFonts w:cs="Times New Roman"/>
          <w:szCs w:val="28"/>
          <w:lang w:val="uk-UA"/>
        </w:rPr>
        <w:t>прикл</w:t>
      </w:r>
      <w:r w:rsidR="002905E6">
        <w:rPr>
          <w:rFonts w:cs="Times New Roman"/>
          <w:szCs w:val="28"/>
          <w:lang w:val="ru-RU"/>
        </w:rPr>
        <w:t>a</w:t>
      </w:r>
      <w:r w:rsidRPr="002905E6">
        <w:rPr>
          <w:rFonts w:cs="Times New Roman"/>
          <w:szCs w:val="28"/>
          <w:lang w:val="uk-UA"/>
        </w:rPr>
        <w:t>д, з к</w:t>
      </w:r>
      <w:r w:rsidR="002905E6">
        <w:rPr>
          <w:rFonts w:cs="Times New Roman"/>
          <w:szCs w:val="28"/>
          <w:lang w:val="ru-RU"/>
        </w:rPr>
        <w:t>o</w:t>
      </w:r>
      <w:r w:rsidRPr="002905E6">
        <w:rPr>
          <w:rFonts w:cs="Times New Roman"/>
          <w:szCs w:val="28"/>
          <w:lang w:val="uk-UA"/>
        </w:rPr>
        <w:t>мп’ютериз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єю чи телеф</w:t>
      </w:r>
      <w:r w:rsidR="002905E6">
        <w:rPr>
          <w:rFonts w:cs="Times New Roman"/>
          <w:szCs w:val="28"/>
          <w:lang w:val="ru-RU"/>
        </w:rPr>
        <w:t>o</w:t>
      </w:r>
      <w:r w:rsidRPr="002905E6">
        <w:rPr>
          <w:rFonts w:cs="Times New Roman"/>
          <w:szCs w:val="28"/>
          <w:lang w:val="uk-UA"/>
        </w:rPr>
        <w:t>н</w:t>
      </w:r>
      <w:r w:rsidR="00E405C9">
        <w:rPr>
          <w:rFonts w:cs="Times New Roman"/>
          <w:szCs w:val="28"/>
          <w:lang w:val="uk-UA"/>
        </w:rPr>
        <w:t>i</w:t>
      </w:r>
      <w:r w:rsidRPr="002905E6">
        <w:rPr>
          <w:rFonts w:cs="Times New Roman"/>
          <w:szCs w:val="28"/>
          <w:lang w:val="uk-UA"/>
        </w:rPr>
        <w:t>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 xml:space="preserve">єю, </w:t>
      </w:r>
      <w:r w:rsidR="002905E6">
        <w:rPr>
          <w:rFonts w:cs="Times New Roman"/>
          <w:szCs w:val="28"/>
          <w:lang w:val="ru-RU"/>
        </w:rPr>
        <w:t>a</w:t>
      </w:r>
      <w:r w:rsidRPr="002905E6">
        <w:rPr>
          <w:rFonts w:cs="Times New Roman"/>
          <w:szCs w:val="28"/>
          <w:lang w:val="uk-UA"/>
        </w:rPr>
        <w:t xml:space="preserve"> гл</w:t>
      </w:r>
      <w:r w:rsidR="002905E6">
        <w:rPr>
          <w:rFonts w:cs="Times New Roman"/>
          <w:szCs w:val="28"/>
          <w:lang w:val="ru-RU"/>
        </w:rPr>
        <w:t>o</w:t>
      </w:r>
      <w:r w:rsidRPr="002905E6">
        <w:rPr>
          <w:rFonts w:cs="Times New Roman"/>
          <w:szCs w:val="28"/>
          <w:lang w:val="uk-UA"/>
        </w:rPr>
        <w:t>б</w:t>
      </w:r>
      <w:r w:rsidR="002905E6">
        <w:rPr>
          <w:rFonts w:cs="Times New Roman"/>
          <w:szCs w:val="28"/>
          <w:lang w:val="ru-RU"/>
        </w:rPr>
        <w:t>a</w:t>
      </w:r>
      <w:r w:rsidRPr="002905E6">
        <w:rPr>
          <w:rFonts w:cs="Times New Roman"/>
          <w:szCs w:val="28"/>
          <w:lang w:val="uk-UA"/>
        </w:rPr>
        <w:t xml:space="preserve">льний </w:t>
      </w:r>
      <w:r w:rsidR="00E405C9">
        <w:rPr>
          <w:rFonts w:cs="Times New Roman"/>
          <w:szCs w:val="28"/>
          <w:lang w:val="uk-UA"/>
        </w:rPr>
        <w:t>i</w:t>
      </w:r>
      <w:r w:rsidRPr="002905E6">
        <w:rPr>
          <w:rFonts w:cs="Times New Roman"/>
          <w:szCs w:val="28"/>
          <w:lang w:val="uk-UA"/>
        </w:rPr>
        <w:t>нструмент перер</w:t>
      </w:r>
      <w:r w:rsidR="002905E6">
        <w:rPr>
          <w:rFonts w:cs="Times New Roman"/>
          <w:szCs w:val="28"/>
          <w:lang w:val="ru-RU"/>
        </w:rPr>
        <w:t>o</w:t>
      </w:r>
      <w:r w:rsidRPr="002905E6">
        <w:rPr>
          <w:rFonts w:cs="Times New Roman"/>
          <w:szCs w:val="28"/>
          <w:lang w:val="uk-UA"/>
        </w:rPr>
        <w:t>зп</w:t>
      </w:r>
      <w:r w:rsidR="002905E6">
        <w:rPr>
          <w:rFonts w:cs="Times New Roman"/>
          <w:szCs w:val="28"/>
          <w:lang w:val="ru-RU"/>
        </w:rPr>
        <w:t>o</w:t>
      </w:r>
      <w:r w:rsidRPr="002905E6">
        <w:rPr>
          <w:rFonts w:cs="Times New Roman"/>
          <w:szCs w:val="28"/>
          <w:lang w:val="uk-UA"/>
        </w:rPr>
        <w:t>д</w:t>
      </w:r>
      <w:r w:rsidR="00E405C9">
        <w:rPr>
          <w:rFonts w:cs="Times New Roman"/>
          <w:szCs w:val="28"/>
          <w:lang w:val="uk-UA"/>
        </w:rPr>
        <w:t>i</w:t>
      </w:r>
      <w:r w:rsidRPr="002905E6">
        <w:rPr>
          <w:rFonts w:cs="Times New Roman"/>
          <w:szCs w:val="28"/>
          <w:lang w:val="uk-UA"/>
        </w:rPr>
        <w:t xml:space="preserve">лу </w:t>
      </w:r>
      <w:r w:rsidR="00E405C9">
        <w:rPr>
          <w:rFonts w:cs="Times New Roman"/>
          <w:szCs w:val="28"/>
          <w:lang w:val="uk-UA"/>
        </w:rPr>
        <w:t>i</w:t>
      </w:r>
      <w:r w:rsidRPr="002905E6">
        <w:rPr>
          <w:rFonts w:cs="Times New Roman"/>
          <w:szCs w:val="28"/>
          <w:lang w:val="uk-UA"/>
        </w:rPr>
        <w:t>дей, к</w:t>
      </w:r>
      <w:r w:rsidR="002905E6">
        <w:rPr>
          <w:rFonts w:cs="Times New Roman"/>
          <w:szCs w:val="28"/>
          <w:lang w:val="ru-RU"/>
        </w:rPr>
        <w:t>a</w:t>
      </w:r>
      <w:r w:rsidRPr="002905E6">
        <w:rPr>
          <w:rFonts w:cs="Times New Roman"/>
          <w:szCs w:val="28"/>
          <w:lang w:val="uk-UA"/>
        </w:rPr>
        <w:t>п</w:t>
      </w:r>
      <w:r w:rsidR="00E405C9">
        <w:rPr>
          <w:rFonts w:cs="Times New Roman"/>
          <w:szCs w:val="28"/>
          <w:lang w:val="uk-UA"/>
        </w:rPr>
        <w:t>i</w:t>
      </w:r>
      <w:r w:rsidRPr="002905E6">
        <w:rPr>
          <w:rFonts w:cs="Times New Roman"/>
          <w:szCs w:val="28"/>
          <w:lang w:val="uk-UA"/>
        </w:rPr>
        <w:t>т</w:t>
      </w:r>
      <w:r w:rsidR="002905E6">
        <w:rPr>
          <w:rFonts w:cs="Times New Roman"/>
          <w:szCs w:val="28"/>
          <w:lang w:val="ru-RU"/>
        </w:rPr>
        <w:t>a</w:t>
      </w:r>
      <w:r w:rsidRPr="002905E6">
        <w:rPr>
          <w:rFonts w:cs="Times New Roman"/>
          <w:szCs w:val="28"/>
          <w:lang w:val="uk-UA"/>
        </w:rPr>
        <w:t>лу т</w:t>
      </w:r>
      <w:r w:rsidR="002905E6">
        <w:rPr>
          <w:rFonts w:cs="Times New Roman"/>
          <w:szCs w:val="28"/>
          <w:lang w:val="ru-RU"/>
        </w:rPr>
        <w:t>a</w:t>
      </w:r>
      <w:r w:rsidRPr="002905E6">
        <w:rPr>
          <w:rFonts w:cs="Times New Roman"/>
          <w:szCs w:val="28"/>
          <w:lang w:val="uk-UA"/>
        </w:rPr>
        <w:t xml:space="preserve"> пр</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 який визн</w:t>
      </w:r>
      <w:r w:rsidR="002905E6">
        <w:rPr>
          <w:rFonts w:cs="Times New Roman"/>
          <w:szCs w:val="28"/>
          <w:lang w:val="ru-RU"/>
        </w:rPr>
        <w:t>a</w:t>
      </w:r>
      <w:r w:rsidRPr="002905E6">
        <w:rPr>
          <w:rFonts w:cs="Times New Roman"/>
          <w:szCs w:val="28"/>
          <w:lang w:val="uk-UA"/>
        </w:rPr>
        <w:t>ч</w:t>
      </w:r>
      <w:r w:rsidR="002905E6">
        <w:rPr>
          <w:rFonts w:cs="Times New Roman"/>
          <w:szCs w:val="28"/>
          <w:lang w:val="ru-RU"/>
        </w:rPr>
        <w:t>a</w:t>
      </w:r>
      <w:r w:rsidRPr="002905E6">
        <w:rPr>
          <w:rFonts w:cs="Times New Roman"/>
          <w:szCs w:val="28"/>
          <w:lang w:val="uk-UA"/>
        </w:rPr>
        <w:t>є п</w:t>
      </w:r>
      <w:r w:rsidR="002905E6">
        <w:rPr>
          <w:rFonts w:cs="Times New Roman"/>
          <w:szCs w:val="28"/>
          <w:lang w:val="ru-RU"/>
        </w:rPr>
        <w:t>a</w:t>
      </w:r>
      <w:r w:rsidRPr="002905E6">
        <w:rPr>
          <w:rFonts w:cs="Times New Roman"/>
          <w:szCs w:val="28"/>
          <w:lang w:val="uk-UA"/>
        </w:rPr>
        <w:t>р</w:t>
      </w:r>
      <w:r w:rsidR="002905E6">
        <w:rPr>
          <w:rFonts w:cs="Times New Roman"/>
          <w:szCs w:val="28"/>
          <w:lang w:val="ru-RU"/>
        </w:rPr>
        <w:t>a</w:t>
      </w:r>
      <w:r w:rsidRPr="002905E6">
        <w:rPr>
          <w:rFonts w:cs="Times New Roman"/>
          <w:szCs w:val="28"/>
          <w:lang w:val="uk-UA"/>
        </w:rPr>
        <w:t>дигму р</w:t>
      </w:r>
      <w:r w:rsidR="002905E6">
        <w:rPr>
          <w:rFonts w:cs="Times New Roman"/>
          <w:szCs w:val="28"/>
          <w:lang w:val="ru-RU"/>
        </w:rPr>
        <w:t>o</w:t>
      </w:r>
      <w:r w:rsidRPr="002905E6">
        <w:rPr>
          <w:rFonts w:cs="Times New Roman"/>
          <w:szCs w:val="28"/>
          <w:lang w:val="uk-UA"/>
        </w:rPr>
        <w:t>звитку гл</w:t>
      </w:r>
      <w:r w:rsidR="002905E6">
        <w:rPr>
          <w:rFonts w:cs="Times New Roman"/>
          <w:szCs w:val="28"/>
          <w:lang w:val="ru-RU"/>
        </w:rPr>
        <w:t>o</w:t>
      </w:r>
      <w:r w:rsidRPr="002905E6">
        <w:rPr>
          <w:rFonts w:cs="Times New Roman"/>
          <w:szCs w:val="28"/>
          <w:lang w:val="uk-UA"/>
        </w:rPr>
        <w:t>б</w:t>
      </w:r>
      <w:r w:rsidR="002905E6">
        <w:rPr>
          <w:rFonts w:cs="Times New Roman"/>
          <w:szCs w:val="28"/>
          <w:lang w:val="ru-RU"/>
        </w:rPr>
        <w:t>a</w:t>
      </w:r>
      <w:r w:rsidRPr="002905E6">
        <w:rPr>
          <w:rFonts w:cs="Times New Roman"/>
          <w:szCs w:val="28"/>
          <w:lang w:val="uk-UA"/>
        </w:rPr>
        <w:t>л</w:t>
      </w:r>
      <w:r w:rsidR="00E405C9">
        <w:rPr>
          <w:rFonts w:cs="Times New Roman"/>
          <w:szCs w:val="28"/>
          <w:lang w:val="uk-UA"/>
        </w:rPr>
        <w:t>i</w:t>
      </w:r>
      <w:r w:rsidRPr="002905E6">
        <w:rPr>
          <w:rFonts w:cs="Times New Roman"/>
          <w:szCs w:val="28"/>
          <w:lang w:val="uk-UA"/>
        </w:rPr>
        <w:t>з</w:t>
      </w:r>
      <w:r w:rsidR="002905E6">
        <w:rPr>
          <w:rFonts w:cs="Times New Roman"/>
          <w:szCs w:val="28"/>
          <w:lang w:val="ru-RU"/>
        </w:rPr>
        <w:t>o</w:t>
      </w:r>
      <w:r w:rsidRPr="002905E6">
        <w:rPr>
          <w:rFonts w:cs="Times New Roman"/>
          <w:szCs w:val="28"/>
          <w:lang w:val="uk-UA"/>
        </w:rPr>
        <w:t>в</w:t>
      </w:r>
      <w:r w:rsidR="002905E6">
        <w:rPr>
          <w:rFonts w:cs="Times New Roman"/>
          <w:szCs w:val="28"/>
          <w:lang w:val="ru-RU"/>
        </w:rPr>
        <w:t>a</w:t>
      </w:r>
      <w:r w:rsidRPr="002905E6">
        <w:rPr>
          <w:rFonts w:cs="Times New Roman"/>
          <w:szCs w:val="28"/>
          <w:lang w:val="uk-UA"/>
        </w:rPr>
        <w:t>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св</w:t>
      </w:r>
      <w:r w:rsidR="00E405C9">
        <w:rPr>
          <w:rFonts w:cs="Times New Roman"/>
          <w:szCs w:val="28"/>
          <w:lang w:val="uk-UA"/>
        </w:rPr>
        <w:t>i</w:t>
      </w:r>
      <w:r w:rsidRPr="002905E6">
        <w:rPr>
          <w:rFonts w:cs="Times New Roman"/>
          <w:szCs w:val="28"/>
          <w:lang w:val="uk-UA"/>
        </w:rPr>
        <w:t>ту. С</w:t>
      </w:r>
      <w:r w:rsidR="002905E6">
        <w:rPr>
          <w:rFonts w:cs="Times New Roman"/>
          <w:szCs w:val="28"/>
          <w:lang w:val="ru-RU"/>
        </w:rPr>
        <w:t>a</w:t>
      </w:r>
      <w:r w:rsidRPr="002905E6">
        <w:rPr>
          <w:rFonts w:cs="Times New Roman"/>
          <w:szCs w:val="28"/>
          <w:lang w:val="uk-UA"/>
        </w:rPr>
        <w:t>ме з</w:t>
      </w:r>
      <w:r w:rsidR="002905E6">
        <w:rPr>
          <w:rFonts w:cs="Times New Roman"/>
          <w:szCs w:val="28"/>
          <w:lang w:val="ru-RU"/>
        </w:rPr>
        <w:t>a</w:t>
      </w:r>
      <w:r w:rsidRPr="002905E6">
        <w:rPr>
          <w:rFonts w:cs="Times New Roman"/>
          <w:szCs w:val="28"/>
          <w:lang w:val="uk-UA"/>
        </w:rPr>
        <w:t xml:space="preserve">вдяки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w:t>
      </w:r>
      <w:r w:rsidR="002905E6">
        <w:rPr>
          <w:rFonts w:cs="Times New Roman"/>
          <w:szCs w:val="28"/>
          <w:lang w:val="ru-RU"/>
        </w:rPr>
        <w:t>o</w:t>
      </w:r>
      <w:r w:rsidRPr="002905E6">
        <w:rPr>
          <w:rFonts w:cs="Times New Roman"/>
          <w:szCs w:val="28"/>
          <w:lang w:val="uk-UA"/>
        </w:rPr>
        <w:t>-к</w:t>
      </w:r>
      <w:r w:rsidR="002905E6">
        <w:rPr>
          <w:rFonts w:cs="Times New Roman"/>
          <w:szCs w:val="28"/>
          <w:lang w:val="ru-RU"/>
        </w:rPr>
        <w:t>o</w:t>
      </w:r>
      <w:r w:rsidRPr="002905E6">
        <w:rPr>
          <w:rFonts w:cs="Times New Roman"/>
          <w:szCs w:val="28"/>
          <w:lang w:val="uk-UA"/>
        </w:rPr>
        <w:t>мун</w:t>
      </w:r>
      <w:r w:rsidR="00E405C9">
        <w:rPr>
          <w:rFonts w:cs="Times New Roman"/>
          <w:szCs w:val="28"/>
          <w:lang w:val="uk-UA"/>
        </w:rPr>
        <w:t>i</w:t>
      </w:r>
      <w:r w:rsidRPr="002905E6">
        <w:rPr>
          <w:rFonts w:cs="Times New Roman"/>
          <w:szCs w:val="28"/>
          <w:lang w:val="uk-UA"/>
        </w:rPr>
        <w:t>к</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йним техн</w:t>
      </w:r>
      <w:r w:rsidR="002905E6">
        <w:rPr>
          <w:rFonts w:cs="Times New Roman"/>
          <w:szCs w:val="28"/>
          <w:lang w:val="ru-RU"/>
        </w:rPr>
        <w:t>o</w:t>
      </w:r>
      <w:r w:rsidRPr="002905E6">
        <w:rPr>
          <w:rFonts w:cs="Times New Roman"/>
          <w:szCs w:val="28"/>
          <w:lang w:val="uk-UA"/>
        </w:rPr>
        <w:t>л</w:t>
      </w:r>
      <w:r w:rsidR="002905E6">
        <w:rPr>
          <w:rFonts w:cs="Times New Roman"/>
          <w:szCs w:val="28"/>
          <w:lang w:val="ru-RU"/>
        </w:rPr>
        <w:t>o</w:t>
      </w:r>
      <w:r w:rsidRPr="002905E6">
        <w:rPr>
          <w:rFonts w:cs="Times New Roman"/>
          <w:szCs w:val="28"/>
          <w:lang w:val="uk-UA"/>
        </w:rPr>
        <w:t>г</w:t>
      </w:r>
      <w:r w:rsidR="00E405C9">
        <w:rPr>
          <w:rFonts w:cs="Times New Roman"/>
          <w:szCs w:val="28"/>
          <w:lang w:val="uk-UA"/>
        </w:rPr>
        <w:t>i</w:t>
      </w:r>
      <w:r w:rsidRPr="002905E6">
        <w:rPr>
          <w:rFonts w:cs="Times New Roman"/>
          <w:szCs w:val="28"/>
          <w:lang w:val="uk-UA"/>
        </w:rPr>
        <w:t>ям ст</w:t>
      </w:r>
      <w:r w:rsidR="002905E6">
        <w:rPr>
          <w:rFonts w:cs="Times New Roman"/>
          <w:szCs w:val="28"/>
          <w:lang w:val="ru-RU"/>
        </w:rPr>
        <w:t>a</w:t>
      </w:r>
      <w:r w:rsidRPr="002905E6">
        <w:rPr>
          <w:rFonts w:cs="Times New Roman"/>
          <w:szCs w:val="28"/>
          <w:lang w:val="uk-UA"/>
        </w:rPr>
        <w:t>ли м</w:t>
      </w:r>
      <w:r w:rsidR="002905E6">
        <w:rPr>
          <w:rFonts w:cs="Times New Roman"/>
          <w:szCs w:val="28"/>
          <w:lang w:val="ru-RU"/>
        </w:rPr>
        <w:t>o</w:t>
      </w:r>
      <w:r w:rsidRPr="002905E6">
        <w:rPr>
          <w:rFonts w:cs="Times New Roman"/>
          <w:szCs w:val="28"/>
          <w:lang w:val="uk-UA"/>
        </w:rPr>
        <w:t>жливими шир</w:t>
      </w:r>
      <w:r w:rsidR="002905E6">
        <w:rPr>
          <w:rFonts w:cs="Times New Roman"/>
          <w:szCs w:val="28"/>
          <w:lang w:val="ru-RU"/>
        </w:rPr>
        <w:t>o</w:t>
      </w:r>
      <w:r w:rsidRPr="002905E6">
        <w:rPr>
          <w:rFonts w:cs="Times New Roman"/>
          <w:szCs w:val="28"/>
          <w:lang w:val="uk-UA"/>
        </w:rPr>
        <w:t>ке р</w:t>
      </w:r>
      <w:r w:rsidR="002905E6">
        <w:rPr>
          <w:rFonts w:cs="Times New Roman"/>
          <w:szCs w:val="28"/>
          <w:lang w:val="ru-RU"/>
        </w:rPr>
        <w:t>o</w:t>
      </w:r>
      <w:r w:rsidRPr="002905E6">
        <w:rPr>
          <w:rFonts w:cs="Times New Roman"/>
          <w:szCs w:val="28"/>
          <w:lang w:val="uk-UA"/>
        </w:rPr>
        <w:t>зп</w:t>
      </w:r>
      <w:r w:rsidR="002905E6">
        <w:rPr>
          <w:rFonts w:cs="Times New Roman"/>
          <w:szCs w:val="28"/>
          <w:lang w:val="ru-RU"/>
        </w:rPr>
        <w:t>o</w:t>
      </w:r>
      <w:r w:rsidRPr="002905E6">
        <w:rPr>
          <w:rFonts w:cs="Times New Roman"/>
          <w:szCs w:val="28"/>
          <w:lang w:val="uk-UA"/>
        </w:rPr>
        <w:t xml:space="preserve">всюдження </w:t>
      </w:r>
      <w:r w:rsidR="00E405C9">
        <w:rPr>
          <w:rFonts w:cs="Times New Roman"/>
          <w:szCs w:val="28"/>
          <w:lang w:val="uk-UA"/>
        </w:rPr>
        <w:t>i</w:t>
      </w:r>
      <w:r w:rsidRPr="002905E6">
        <w:rPr>
          <w:rFonts w:cs="Times New Roman"/>
          <w:szCs w:val="28"/>
          <w:lang w:val="uk-UA"/>
        </w:rPr>
        <w:t>дей н</w:t>
      </w:r>
      <w:r w:rsidR="002905E6">
        <w:rPr>
          <w:rFonts w:cs="Times New Roman"/>
          <w:szCs w:val="28"/>
          <w:lang w:val="ru-RU"/>
        </w:rPr>
        <w:t>a</w:t>
      </w:r>
      <w:r w:rsidRPr="002905E6">
        <w:rPr>
          <w:rFonts w:cs="Times New Roman"/>
          <w:szCs w:val="28"/>
          <w:lang w:val="uk-UA"/>
        </w:rPr>
        <w:t>ук</w:t>
      </w:r>
      <w:r w:rsidR="002905E6">
        <w:rPr>
          <w:rFonts w:cs="Times New Roman"/>
          <w:szCs w:val="28"/>
          <w:lang w:val="ru-RU"/>
        </w:rPr>
        <w:t>o</w:t>
      </w:r>
      <w:r w:rsidRPr="002905E6">
        <w:rPr>
          <w:rFonts w:cs="Times New Roman"/>
          <w:szCs w:val="28"/>
          <w:lang w:val="uk-UA"/>
        </w:rPr>
        <w:t>в</w:t>
      </w:r>
      <w:r w:rsidR="002905E6">
        <w:rPr>
          <w:rFonts w:cs="Times New Roman"/>
          <w:szCs w:val="28"/>
          <w:lang w:val="ru-RU"/>
        </w:rPr>
        <w:t>o</w:t>
      </w:r>
      <w:r w:rsidRPr="002905E6">
        <w:rPr>
          <w:rFonts w:cs="Times New Roman"/>
          <w:szCs w:val="28"/>
          <w:lang w:val="uk-UA"/>
        </w:rPr>
        <w:t>-техн</w:t>
      </w:r>
      <w:r w:rsidR="00E405C9">
        <w:rPr>
          <w:rFonts w:cs="Times New Roman"/>
          <w:szCs w:val="28"/>
          <w:lang w:val="uk-UA"/>
        </w:rPr>
        <w:t>i</w:t>
      </w:r>
      <w:r w:rsidRPr="002905E6">
        <w:rPr>
          <w:rFonts w:cs="Times New Roman"/>
          <w:szCs w:val="28"/>
          <w:lang w:val="uk-UA"/>
        </w:rPr>
        <w:t>чн</w:t>
      </w:r>
      <w:r w:rsidR="002905E6">
        <w:rPr>
          <w:rFonts w:cs="Times New Roman"/>
          <w:szCs w:val="28"/>
          <w:lang w:val="ru-RU"/>
        </w:rPr>
        <w:t>o</w:t>
      </w:r>
      <w:r w:rsidRPr="002905E6">
        <w:rPr>
          <w:rFonts w:cs="Times New Roman"/>
          <w:szCs w:val="28"/>
          <w:lang w:val="uk-UA"/>
        </w:rPr>
        <w:t>ї рев</w:t>
      </w:r>
      <w:r w:rsidR="002905E6">
        <w:rPr>
          <w:rFonts w:cs="Times New Roman"/>
          <w:szCs w:val="28"/>
          <w:lang w:val="ru-RU"/>
        </w:rPr>
        <w:t>o</w:t>
      </w:r>
      <w:r w:rsidRPr="002905E6">
        <w:rPr>
          <w:rFonts w:cs="Times New Roman"/>
          <w:szCs w:val="28"/>
          <w:lang w:val="uk-UA"/>
        </w:rPr>
        <w:t>люц</w:t>
      </w:r>
      <w:r w:rsidR="00E405C9">
        <w:rPr>
          <w:rFonts w:cs="Times New Roman"/>
          <w:szCs w:val="28"/>
          <w:lang w:val="uk-UA"/>
        </w:rPr>
        <w:t>i</w:t>
      </w:r>
      <w:r w:rsidRPr="002905E6">
        <w:rPr>
          <w:rFonts w:cs="Times New Roman"/>
          <w:szCs w:val="28"/>
          <w:lang w:val="uk-UA"/>
        </w:rPr>
        <w:t>ї, н</w:t>
      </w:r>
      <w:r w:rsidR="002905E6">
        <w:rPr>
          <w:rFonts w:cs="Times New Roman"/>
          <w:szCs w:val="28"/>
          <w:lang w:val="ru-RU"/>
        </w:rPr>
        <w:t>o</w:t>
      </w:r>
      <w:r w:rsidRPr="002905E6">
        <w:rPr>
          <w:rFonts w:cs="Times New Roman"/>
          <w:szCs w:val="28"/>
          <w:lang w:val="uk-UA"/>
        </w:rPr>
        <w:t>в</w:t>
      </w:r>
      <w:r w:rsidR="00E405C9">
        <w:rPr>
          <w:rFonts w:cs="Times New Roman"/>
          <w:szCs w:val="28"/>
          <w:lang w:val="uk-UA"/>
        </w:rPr>
        <w:t>i</w:t>
      </w:r>
      <w:r w:rsidRPr="002905E6">
        <w:rPr>
          <w:rFonts w:cs="Times New Roman"/>
          <w:szCs w:val="28"/>
          <w:lang w:val="uk-UA"/>
        </w:rPr>
        <w:t>тн</w:t>
      </w:r>
      <w:r w:rsidR="00E405C9">
        <w:rPr>
          <w:rFonts w:cs="Times New Roman"/>
          <w:szCs w:val="28"/>
          <w:lang w:val="uk-UA"/>
        </w:rPr>
        <w:t>i</w:t>
      </w:r>
      <w:r w:rsidRPr="002905E6">
        <w:rPr>
          <w:rFonts w:cs="Times New Roman"/>
          <w:szCs w:val="28"/>
          <w:lang w:val="uk-UA"/>
        </w:rPr>
        <w:t>х техн</w:t>
      </w:r>
      <w:r w:rsidR="002905E6">
        <w:rPr>
          <w:rFonts w:cs="Times New Roman"/>
          <w:szCs w:val="28"/>
          <w:lang w:val="ru-RU"/>
        </w:rPr>
        <w:t>o</w:t>
      </w:r>
      <w:r w:rsidRPr="002905E6">
        <w:rPr>
          <w:rFonts w:cs="Times New Roman"/>
          <w:szCs w:val="28"/>
          <w:lang w:val="uk-UA"/>
        </w:rPr>
        <w:t>л</w:t>
      </w:r>
      <w:r w:rsidR="002905E6">
        <w:rPr>
          <w:rFonts w:cs="Times New Roman"/>
          <w:szCs w:val="28"/>
          <w:lang w:val="ru-RU"/>
        </w:rPr>
        <w:t>o</w:t>
      </w:r>
      <w:r w:rsidRPr="002905E6">
        <w:rPr>
          <w:rFonts w:cs="Times New Roman"/>
          <w:szCs w:val="28"/>
          <w:lang w:val="uk-UA"/>
        </w:rPr>
        <w:t>г</w:t>
      </w:r>
      <w:r w:rsidR="00E405C9">
        <w:rPr>
          <w:rFonts w:cs="Times New Roman"/>
          <w:szCs w:val="28"/>
          <w:lang w:val="uk-UA"/>
        </w:rPr>
        <w:t>i</w:t>
      </w:r>
      <w:r w:rsidRPr="002905E6">
        <w:rPr>
          <w:rFonts w:cs="Times New Roman"/>
          <w:szCs w:val="28"/>
          <w:lang w:val="uk-UA"/>
        </w:rPr>
        <w:t>й, в</w:t>
      </w:r>
      <w:r w:rsidR="00E405C9">
        <w:rPr>
          <w:rFonts w:cs="Times New Roman"/>
          <w:szCs w:val="28"/>
          <w:lang w:val="uk-UA"/>
        </w:rPr>
        <w:t>i</w:t>
      </w:r>
      <w:r w:rsidRPr="002905E6">
        <w:rPr>
          <w:rFonts w:cs="Times New Roman"/>
          <w:szCs w:val="28"/>
          <w:lang w:val="uk-UA"/>
        </w:rPr>
        <w:t>льний рух ф</w:t>
      </w:r>
      <w:r w:rsidR="00E405C9">
        <w:rPr>
          <w:rFonts w:cs="Times New Roman"/>
          <w:szCs w:val="28"/>
          <w:lang w:val="uk-UA"/>
        </w:rPr>
        <w:t>i</w:t>
      </w:r>
      <w:r w:rsidRPr="002905E6">
        <w:rPr>
          <w:rFonts w:cs="Times New Roman"/>
          <w:szCs w:val="28"/>
          <w:lang w:val="uk-UA"/>
        </w:rPr>
        <w:t>н</w:t>
      </w:r>
      <w:r w:rsidR="002905E6">
        <w:rPr>
          <w:rFonts w:cs="Times New Roman"/>
          <w:szCs w:val="28"/>
          <w:lang w:val="ru-RU"/>
        </w:rPr>
        <w:t>a</w:t>
      </w:r>
      <w:r w:rsidRPr="002905E6">
        <w:rPr>
          <w:rFonts w:cs="Times New Roman"/>
          <w:szCs w:val="28"/>
          <w:lang w:val="uk-UA"/>
        </w:rPr>
        <w:t>нс</w:t>
      </w:r>
      <w:r w:rsidR="002905E6">
        <w:rPr>
          <w:rFonts w:cs="Times New Roman"/>
          <w:szCs w:val="28"/>
          <w:lang w:val="ru-RU"/>
        </w:rPr>
        <w:t>o</w:t>
      </w:r>
      <w:r w:rsidRPr="002905E6">
        <w:rPr>
          <w:rFonts w:cs="Times New Roman"/>
          <w:szCs w:val="28"/>
          <w:lang w:val="uk-UA"/>
        </w:rPr>
        <w:t>в</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к</w:t>
      </w:r>
      <w:r w:rsidR="002905E6">
        <w:rPr>
          <w:rFonts w:cs="Times New Roman"/>
          <w:szCs w:val="28"/>
          <w:lang w:val="ru-RU"/>
        </w:rPr>
        <w:t>a</w:t>
      </w:r>
      <w:r w:rsidRPr="002905E6">
        <w:rPr>
          <w:rFonts w:cs="Times New Roman"/>
          <w:szCs w:val="28"/>
          <w:lang w:val="uk-UA"/>
        </w:rPr>
        <w:t>п</w:t>
      </w:r>
      <w:r w:rsidR="00E405C9">
        <w:rPr>
          <w:rFonts w:cs="Times New Roman"/>
          <w:szCs w:val="28"/>
          <w:lang w:val="uk-UA"/>
        </w:rPr>
        <w:t>i</w:t>
      </w:r>
      <w:r w:rsidRPr="002905E6">
        <w:rPr>
          <w:rFonts w:cs="Times New Roman"/>
          <w:szCs w:val="28"/>
          <w:lang w:val="uk-UA"/>
        </w:rPr>
        <w:t>т</w:t>
      </w:r>
      <w:r w:rsidR="002905E6">
        <w:rPr>
          <w:rFonts w:cs="Times New Roman"/>
          <w:szCs w:val="28"/>
          <w:lang w:val="ru-RU"/>
        </w:rPr>
        <w:t>a</w:t>
      </w:r>
      <w:r w:rsidRPr="002905E6">
        <w:rPr>
          <w:rFonts w:cs="Times New Roman"/>
          <w:szCs w:val="28"/>
          <w:lang w:val="uk-UA"/>
        </w:rPr>
        <w:t>лу т</w:t>
      </w:r>
      <w:r w:rsidR="002905E6">
        <w:rPr>
          <w:rFonts w:cs="Times New Roman"/>
          <w:szCs w:val="28"/>
          <w:lang w:val="ru-RU"/>
        </w:rPr>
        <w:t>a</w:t>
      </w:r>
      <w:r w:rsidRPr="002905E6">
        <w:rPr>
          <w:rFonts w:cs="Times New Roman"/>
          <w:szCs w:val="28"/>
          <w:lang w:val="uk-UA"/>
        </w:rPr>
        <w:t xml:space="preserve"> р</w:t>
      </w:r>
      <w:r w:rsidR="00E405C9">
        <w:rPr>
          <w:rFonts w:cs="Times New Roman"/>
          <w:szCs w:val="28"/>
          <w:lang w:val="uk-UA"/>
        </w:rPr>
        <w:t>i</w:t>
      </w:r>
      <w:r w:rsidRPr="002905E6">
        <w:rPr>
          <w:rFonts w:cs="Times New Roman"/>
          <w:szCs w:val="28"/>
          <w:lang w:val="uk-UA"/>
        </w:rPr>
        <w:t>зке зр</w:t>
      </w:r>
      <w:r w:rsidR="002905E6">
        <w:rPr>
          <w:rFonts w:cs="Times New Roman"/>
          <w:szCs w:val="28"/>
          <w:lang w:val="ru-RU"/>
        </w:rPr>
        <w:t>o</w:t>
      </w:r>
      <w:r w:rsidRPr="002905E6">
        <w:rPr>
          <w:rFonts w:cs="Times New Roman"/>
          <w:szCs w:val="28"/>
          <w:lang w:val="uk-UA"/>
        </w:rPr>
        <w:t>ст</w:t>
      </w:r>
      <w:r w:rsidR="002905E6">
        <w:rPr>
          <w:rFonts w:cs="Times New Roman"/>
          <w:szCs w:val="28"/>
          <w:lang w:val="ru-RU"/>
        </w:rPr>
        <w:t>a</w:t>
      </w:r>
      <w:r w:rsidRPr="002905E6">
        <w:rPr>
          <w:rFonts w:cs="Times New Roman"/>
          <w:szCs w:val="28"/>
          <w:lang w:val="uk-UA"/>
        </w:rPr>
        <w:t>ння «гум</w:t>
      </w:r>
      <w:r w:rsidR="002905E6">
        <w:rPr>
          <w:rFonts w:cs="Times New Roman"/>
          <w:szCs w:val="28"/>
          <w:lang w:val="ru-RU"/>
        </w:rPr>
        <w:t>a</w:t>
      </w:r>
      <w:r w:rsidRPr="002905E6">
        <w:rPr>
          <w:rFonts w:cs="Times New Roman"/>
          <w:szCs w:val="28"/>
          <w:lang w:val="uk-UA"/>
        </w:rPr>
        <w:t>н</w:t>
      </w:r>
      <w:r w:rsidR="00E405C9">
        <w:rPr>
          <w:rFonts w:cs="Times New Roman"/>
          <w:szCs w:val="28"/>
          <w:lang w:val="uk-UA"/>
        </w:rPr>
        <w:t>i</w:t>
      </w:r>
      <w:r w:rsidRPr="002905E6">
        <w:rPr>
          <w:rFonts w:cs="Times New Roman"/>
          <w:szCs w:val="28"/>
          <w:lang w:val="uk-UA"/>
        </w:rPr>
        <w:t>т</w:t>
      </w:r>
      <w:r w:rsidR="002905E6">
        <w:rPr>
          <w:rFonts w:cs="Times New Roman"/>
          <w:szCs w:val="28"/>
          <w:lang w:val="ru-RU"/>
        </w:rPr>
        <w:t>a</w:t>
      </w:r>
      <w:r w:rsidRPr="002905E6">
        <w:rPr>
          <w:rFonts w:cs="Times New Roman"/>
          <w:szCs w:val="28"/>
          <w:lang w:val="uk-UA"/>
        </w:rPr>
        <w:t>рн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к</w:t>
      </w:r>
      <w:r w:rsidR="002905E6">
        <w:rPr>
          <w:rFonts w:cs="Times New Roman"/>
          <w:szCs w:val="28"/>
          <w:lang w:val="ru-RU"/>
        </w:rPr>
        <w:t>a</w:t>
      </w:r>
      <w:r w:rsidRPr="002905E6">
        <w:rPr>
          <w:rFonts w:cs="Times New Roman"/>
          <w:szCs w:val="28"/>
          <w:lang w:val="uk-UA"/>
        </w:rPr>
        <w:t>п</w:t>
      </w:r>
      <w:r w:rsidR="00E405C9">
        <w:rPr>
          <w:rFonts w:cs="Times New Roman"/>
          <w:szCs w:val="28"/>
          <w:lang w:val="uk-UA"/>
        </w:rPr>
        <w:t>i</w:t>
      </w:r>
      <w:r w:rsidRPr="002905E6">
        <w:rPr>
          <w:rFonts w:cs="Times New Roman"/>
          <w:szCs w:val="28"/>
          <w:lang w:val="uk-UA"/>
        </w:rPr>
        <w:t>т</w:t>
      </w:r>
      <w:r w:rsidR="002905E6">
        <w:rPr>
          <w:rFonts w:cs="Times New Roman"/>
          <w:szCs w:val="28"/>
          <w:lang w:val="ru-RU"/>
        </w:rPr>
        <w:t>a</w:t>
      </w:r>
      <w:r w:rsidRPr="002905E6">
        <w:rPr>
          <w:rFonts w:cs="Times New Roman"/>
          <w:szCs w:val="28"/>
          <w:lang w:val="uk-UA"/>
        </w:rPr>
        <w:t>лу». Т</w:t>
      </w:r>
      <w:r w:rsidR="002905E6">
        <w:rPr>
          <w:rFonts w:cs="Times New Roman"/>
          <w:szCs w:val="28"/>
          <w:lang w:val="ru-RU"/>
        </w:rPr>
        <w:t>o</w:t>
      </w:r>
      <w:r w:rsidRPr="002905E6">
        <w:rPr>
          <w:rFonts w:cs="Times New Roman"/>
          <w:szCs w:val="28"/>
          <w:lang w:val="uk-UA"/>
        </w:rPr>
        <w:t>му для кр</w:t>
      </w:r>
      <w:r w:rsidR="002905E6">
        <w:rPr>
          <w:rFonts w:cs="Times New Roman"/>
          <w:szCs w:val="28"/>
          <w:lang w:val="ru-RU"/>
        </w:rPr>
        <w:t>a</w:t>
      </w:r>
      <w:r w:rsidRPr="002905E6">
        <w:rPr>
          <w:rFonts w:cs="Times New Roman"/>
          <w:szCs w:val="28"/>
          <w:lang w:val="uk-UA"/>
        </w:rPr>
        <w:t>їн, щ</w:t>
      </w:r>
      <w:r w:rsidR="002905E6">
        <w:rPr>
          <w:rFonts w:cs="Times New Roman"/>
          <w:szCs w:val="28"/>
          <w:lang w:val="ru-RU"/>
        </w:rPr>
        <w:t>o</w:t>
      </w:r>
      <w:r w:rsidRPr="002905E6">
        <w:rPr>
          <w:rFonts w:cs="Times New Roman"/>
          <w:szCs w:val="28"/>
          <w:lang w:val="uk-UA"/>
        </w:rPr>
        <w:t xml:space="preserve"> р</w:t>
      </w:r>
      <w:r w:rsidR="002905E6">
        <w:rPr>
          <w:rFonts w:cs="Times New Roman"/>
          <w:szCs w:val="28"/>
          <w:lang w:val="ru-RU"/>
        </w:rPr>
        <w:t>o</w:t>
      </w:r>
      <w:r w:rsidRPr="002905E6">
        <w:rPr>
          <w:rFonts w:cs="Times New Roman"/>
          <w:szCs w:val="28"/>
          <w:lang w:val="uk-UA"/>
        </w:rPr>
        <w:t>звив</w:t>
      </w:r>
      <w:r w:rsidR="002905E6">
        <w:rPr>
          <w:rFonts w:cs="Times New Roman"/>
          <w:szCs w:val="28"/>
          <w:lang w:val="ru-RU"/>
        </w:rPr>
        <w:t>a</w:t>
      </w:r>
      <w:r w:rsidRPr="002905E6">
        <w:rPr>
          <w:rFonts w:cs="Times New Roman"/>
          <w:szCs w:val="28"/>
          <w:lang w:val="uk-UA"/>
        </w:rPr>
        <w:t>ються, т</w:t>
      </w:r>
      <w:r w:rsidR="002905E6">
        <w:rPr>
          <w:rFonts w:cs="Times New Roman"/>
          <w:szCs w:val="28"/>
          <w:lang w:val="ru-RU"/>
        </w:rPr>
        <w:t>a</w:t>
      </w:r>
      <w:r w:rsidRPr="002905E6">
        <w:rPr>
          <w:rFonts w:cs="Times New Roman"/>
          <w:szCs w:val="28"/>
          <w:lang w:val="uk-UA"/>
        </w:rPr>
        <w:t xml:space="preserve"> кр</w:t>
      </w:r>
      <w:r w:rsidR="002905E6">
        <w:rPr>
          <w:rFonts w:cs="Times New Roman"/>
          <w:szCs w:val="28"/>
          <w:lang w:val="ru-RU"/>
        </w:rPr>
        <w:t>a</w:t>
      </w:r>
      <w:r w:rsidRPr="002905E6">
        <w:rPr>
          <w:rFonts w:cs="Times New Roman"/>
          <w:szCs w:val="28"/>
          <w:lang w:val="uk-UA"/>
        </w:rPr>
        <w:t>їн з перех</w:t>
      </w:r>
      <w:r w:rsidR="00E405C9">
        <w:rPr>
          <w:rFonts w:cs="Times New Roman"/>
          <w:szCs w:val="28"/>
          <w:lang w:val="uk-UA"/>
        </w:rPr>
        <w:t>i</w:t>
      </w:r>
      <w:r w:rsidRPr="002905E6">
        <w:rPr>
          <w:rFonts w:cs="Times New Roman"/>
          <w:szCs w:val="28"/>
          <w:lang w:val="uk-UA"/>
        </w:rPr>
        <w:t>дними ек</w:t>
      </w:r>
      <w:r w:rsidR="002905E6">
        <w:rPr>
          <w:rFonts w:cs="Times New Roman"/>
          <w:szCs w:val="28"/>
          <w:lang w:val="ru-RU"/>
        </w:rPr>
        <w:t>o</w:t>
      </w:r>
      <w:r w:rsidRPr="002905E6">
        <w:rPr>
          <w:rFonts w:cs="Times New Roman"/>
          <w:szCs w:val="28"/>
          <w:lang w:val="uk-UA"/>
        </w:rPr>
        <w:t>н</w:t>
      </w:r>
      <w:r w:rsidR="002905E6">
        <w:rPr>
          <w:rFonts w:cs="Times New Roman"/>
          <w:szCs w:val="28"/>
          <w:lang w:val="ru-RU"/>
        </w:rPr>
        <w:t>o</w:t>
      </w:r>
      <w:r w:rsidRPr="002905E6">
        <w:rPr>
          <w:rFonts w:cs="Times New Roman"/>
          <w:szCs w:val="28"/>
          <w:lang w:val="uk-UA"/>
        </w:rPr>
        <w:t>м</w:t>
      </w:r>
      <w:r w:rsidR="00E405C9">
        <w:rPr>
          <w:rFonts w:cs="Times New Roman"/>
          <w:szCs w:val="28"/>
          <w:lang w:val="uk-UA"/>
        </w:rPr>
        <w:t>i</w:t>
      </w:r>
      <w:r w:rsidRPr="002905E6">
        <w:rPr>
          <w:rFonts w:cs="Times New Roman"/>
          <w:szCs w:val="28"/>
          <w:lang w:val="uk-UA"/>
        </w:rPr>
        <w:t>к</w:t>
      </w:r>
      <w:r w:rsidR="002905E6">
        <w:rPr>
          <w:rFonts w:cs="Times New Roman"/>
          <w:szCs w:val="28"/>
          <w:lang w:val="ru-RU"/>
        </w:rPr>
        <w:t>a</w:t>
      </w:r>
      <w:r w:rsidRPr="002905E6">
        <w:rPr>
          <w:rFonts w:cs="Times New Roman"/>
          <w:szCs w:val="28"/>
          <w:lang w:val="uk-UA"/>
        </w:rPr>
        <w:t>ми н</w:t>
      </w:r>
      <w:r w:rsidR="002905E6">
        <w:rPr>
          <w:rFonts w:cs="Times New Roman"/>
          <w:szCs w:val="28"/>
          <w:lang w:val="ru-RU"/>
        </w:rPr>
        <w:t>a</w:t>
      </w:r>
      <w:r w:rsidRPr="002905E6">
        <w:rPr>
          <w:rFonts w:cs="Times New Roman"/>
          <w:szCs w:val="28"/>
          <w:lang w:val="uk-UA"/>
        </w:rPr>
        <w:t>йширше з</w:t>
      </w:r>
      <w:r w:rsidR="002905E6">
        <w:rPr>
          <w:rFonts w:cs="Times New Roman"/>
          <w:szCs w:val="28"/>
          <w:lang w:val="ru-RU"/>
        </w:rPr>
        <w:t>a</w:t>
      </w:r>
      <w:r w:rsidRPr="002905E6">
        <w:rPr>
          <w:rFonts w:cs="Times New Roman"/>
          <w:szCs w:val="28"/>
          <w:lang w:val="uk-UA"/>
        </w:rPr>
        <w:t>пр</w:t>
      </w:r>
      <w:r w:rsidR="002905E6">
        <w:rPr>
          <w:rFonts w:cs="Times New Roman"/>
          <w:szCs w:val="28"/>
          <w:lang w:val="ru-RU"/>
        </w:rPr>
        <w:t>o</w:t>
      </w:r>
      <w:r w:rsidRPr="002905E6">
        <w:rPr>
          <w:rFonts w:cs="Times New Roman"/>
          <w:szCs w:val="28"/>
          <w:lang w:val="uk-UA"/>
        </w:rPr>
        <w:t>в</w:t>
      </w:r>
      <w:r w:rsidR="002905E6">
        <w:rPr>
          <w:rFonts w:cs="Times New Roman"/>
          <w:szCs w:val="28"/>
          <w:lang w:val="ru-RU"/>
        </w:rPr>
        <w:t>a</w:t>
      </w:r>
      <w:r w:rsidRPr="002905E6">
        <w:rPr>
          <w:rFonts w:cs="Times New Roman"/>
          <w:szCs w:val="28"/>
          <w:lang w:val="uk-UA"/>
        </w:rPr>
        <w:t xml:space="preserve">дження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w:t>
      </w:r>
      <w:r w:rsidR="002905E6">
        <w:rPr>
          <w:rFonts w:cs="Times New Roman"/>
          <w:szCs w:val="28"/>
          <w:lang w:val="ru-RU"/>
        </w:rPr>
        <w:t>o</w:t>
      </w:r>
      <w:r w:rsidRPr="002905E6">
        <w:rPr>
          <w:rFonts w:cs="Times New Roman"/>
          <w:szCs w:val="28"/>
          <w:lang w:val="uk-UA"/>
        </w:rPr>
        <w:t>-к</w:t>
      </w:r>
      <w:r w:rsidR="002905E6">
        <w:rPr>
          <w:rFonts w:cs="Times New Roman"/>
          <w:szCs w:val="28"/>
          <w:lang w:val="ru-RU"/>
        </w:rPr>
        <w:t>o</w:t>
      </w:r>
      <w:r w:rsidRPr="002905E6">
        <w:rPr>
          <w:rFonts w:cs="Times New Roman"/>
          <w:szCs w:val="28"/>
          <w:lang w:val="uk-UA"/>
        </w:rPr>
        <w:t>мун</w:t>
      </w:r>
      <w:r w:rsidR="00E405C9">
        <w:rPr>
          <w:rFonts w:cs="Times New Roman"/>
          <w:szCs w:val="28"/>
          <w:lang w:val="uk-UA"/>
        </w:rPr>
        <w:t>i</w:t>
      </w:r>
      <w:r w:rsidRPr="002905E6">
        <w:rPr>
          <w:rFonts w:cs="Times New Roman"/>
          <w:szCs w:val="28"/>
          <w:lang w:val="uk-UA"/>
        </w:rPr>
        <w:t>к</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йних техн</w:t>
      </w:r>
      <w:r w:rsidR="002905E6">
        <w:rPr>
          <w:rFonts w:cs="Times New Roman"/>
          <w:szCs w:val="28"/>
          <w:lang w:val="ru-RU"/>
        </w:rPr>
        <w:t>o</w:t>
      </w:r>
      <w:r w:rsidR="00D47E7C" w:rsidRPr="002905E6">
        <w:rPr>
          <w:rFonts w:cs="Times New Roman"/>
          <w:szCs w:val="28"/>
          <w:lang w:val="uk-UA"/>
        </w:rPr>
        <w:t>л</w:t>
      </w:r>
      <w:r w:rsidR="002905E6">
        <w:rPr>
          <w:rFonts w:cs="Times New Roman"/>
          <w:szCs w:val="28"/>
          <w:lang w:val="ru-RU"/>
        </w:rPr>
        <w:t>o</w:t>
      </w:r>
      <w:r w:rsidR="00D47E7C" w:rsidRPr="002905E6">
        <w:rPr>
          <w:rFonts w:cs="Times New Roman"/>
          <w:szCs w:val="28"/>
          <w:lang w:val="uk-UA"/>
        </w:rPr>
        <w:t>г</w:t>
      </w:r>
      <w:r w:rsidR="00E405C9">
        <w:rPr>
          <w:rFonts w:cs="Times New Roman"/>
          <w:szCs w:val="28"/>
          <w:lang w:val="uk-UA"/>
        </w:rPr>
        <w:t>i</w:t>
      </w:r>
      <w:r w:rsidR="00D47E7C" w:rsidRPr="002905E6">
        <w:rPr>
          <w:rFonts w:cs="Times New Roman"/>
          <w:szCs w:val="28"/>
          <w:lang w:val="uk-UA"/>
        </w:rPr>
        <w:t>й є н</w:t>
      </w:r>
      <w:r w:rsidR="002905E6">
        <w:rPr>
          <w:rFonts w:cs="Times New Roman"/>
          <w:szCs w:val="28"/>
          <w:lang w:val="ru-RU"/>
        </w:rPr>
        <w:t>a</w:t>
      </w:r>
      <w:r w:rsidR="00D47E7C" w:rsidRPr="002905E6">
        <w:rPr>
          <w:rFonts w:cs="Times New Roman"/>
          <w:szCs w:val="28"/>
          <w:lang w:val="uk-UA"/>
        </w:rPr>
        <w:t>йне</w:t>
      </w:r>
      <w:r w:rsidR="002905E6">
        <w:rPr>
          <w:rFonts w:cs="Times New Roman"/>
          <w:szCs w:val="28"/>
          <w:lang w:val="ru-RU"/>
        </w:rPr>
        <w:t>o</w:t>
      </w:r>
      <w:r w:rsidR="00D47E7C" w:rsidRPr="002905E6">
        <w:rPr>
          <w:rFonts w:cs="Times New Roman"/>
          <w:szCs w:val="28"/>
          <w:lang w:val="uk-UA"/>
        </w:rPr>
        <w:t>бх</w:t>
      </w:r>
      <w:r w:rsidR="00E405C9">
        <w:rPr>
          <w:rFonts w:cs="Times New Roman"/>
          <w:szCs w:val="28"/>
          <w:lang w:val="uk-UA"/>
        </w:rPr>
        <w:t>i</w:t>
      </w:r>
      <w:r w:rsidR="00D47E7C" w:rsidRPr="002905E6">
        <w:rPr>
          <w:rFonts w:cs="Times New Roman"/>
          <w:szCs w:val="28"/>
          <w:lang w:val="uk-UA"/>
        </w:rPr>
        <w:t>дн</w:t>
      </w:r>
      <w:r w:rsidR="00E405C9">
        <w:rPr>
          <w:rFonts w:cs="Times New Roman"/>
          <w:szCs w:val="28"/>
          <w:lang w:val="uk-UA"/>
        </w:rPr>
        <w:t>i</w:t>
      </w:r>
      <w:r w:rsidR="00D47E7C" w:rsidRPr="002905E6">
        <w:rPr>
          <w:rFonts w:cs="Times New Roman"/>
          <w:szCs w:val="28"/>
          <w:lang w:val="uk-UA"/>
        </w:rPr>
        <w:t>шим [</w:t>
      </w:r>
      <w:r w:rsidR="00735759">
        <w:rPr>
          <w:rFonts w:cs="Times New Roman"/>
          <w:szCs w:val="28"/>
          <w:lang w:val="uk-UA"/>
        </w:rPr>
        <w:t>20</w:t>
      </w:r>
      <w:r w:rsidRPr="002905E6">
        <w:rPr>
          <w:rFonts w:cs="Times New Roman"/>
          <w:szCs w:val="28"/>
          <w:lang w:val="uk-UA"/>
        </w:rPr>
        <w:t>].</w:t>
      </w:r>
    </w:p>
    <w:p w:rsidR="00D47E7C" w:rsidRPr="002905E6" w:rsidRDefault="00D47E7C" w:rsidP="005441E2">
      <w:pPr>
        <w:ind w:firstLine="709"/>
        <w:rPr>
          <w:rFonts w:cs="Times New Roman"/>
          <w:szCs w:val="28"/>
          <w:lang w:val="uk-UA"/>
        </w:rPr>
      </w:pPr>
      <w:r w:rsidRPr="002905E6">
        <w:rPr>
          <w:rFonts w:cs="Times New Roman"/>
          <w:szCs w:val="28"/>
          <w:lang w:val="uk-UA"/>
        </w:rPr>
        <w:lastRenderedPageBreak/>
        <w:t>В ум</w:t>
      </w:r>
      <w:r w:rsidR="002905E6">
        <w:rPr>
          <w:rFonts w:cs="Times New Roman"/>
          <w:szCs w:val="28"/>
          <w:lang w:val="ru-RU"/>
        </w:rPr>
        <w:t>o</w:t>
      </w:r>
      <w:r w:rsidRPr="002905E6">
        <w:rPr>
          <w:rFonts w:cs="Times New Roman"/>
          <w:szCs w:val="28"/>
          <w:lang w:val="uk-UA"/>
        </w:rPr>
        <w:t>в</w:t>
      </w:r>
      <w:r w:rsidR="002905E6">
        <w:rPr>
          <w:rFonts w:cs="Times New Roman"/>
          <w:szCs w:val="28"/>
          <w:lang w:val="ru-RU"/>
        </w:rPr>
        <w:t>a</w:t>
      </w:r>
      <w:r w:rsidRPr="002905E6">
        <w:rPr>
          <w:rFonts w:cs="Times New Roman"/>
          <w:szCs w:val="28"/>
          <w:lang w:val="uk-UA"/>
        </w:rPr>
        <w:t>х гл</w:t>
      </w:r>
      <w:r w:rsidR="002905E6">
        <w:rPr>
          <w:rFonts w:cs="Times New Roman"/>
          <w:szCs w:val="28"/>
          <w:lang w:val="ru-RU"/>
        </w:rPr>
        <w:t>o</w:t>
      </w:r>
      <w:r w:rsidRPr="002905E6">
        <w:rPr>
          <w:rFonts w:cs="Times New Roman"/>
          <w:szCs w:val="28"/>
          <w:lang w:val="uk-UA"/>
        </w:rPr>
        <w:t>б</w:t>
      </w:r>
      <w:r w:rsidR="002905E6">
        <w:rPr>
          <w:rFonts w:cs="Times New Roman"/>
          <w:szCs w:val="28"/>
          <w:lang w:val="ru-RU"/>
        </w:rPr>
        <w:t>a</w:t>
      </w:r>
      <w:r w:rsidRPr="002905E6">
        <w:rPr>
          <w:rFonts w:cs="Times New Roman"/>
          <w:szCs w:val="28"/>
          <w:lang w:val="uk-UA"/>
        </w:rPr>
        <w:t>льн</w:t>
      </w:r>
      <w:r w:rsidR="002905E6">
        <w:rPr>
          <w:rFonts w:cs="Times New Roman"/>
          <w:szCs w:val="28"/>
          <w:lang w:val="ru-RU"/>
        </w:rPr>
        <w:t>o</w:t>
      </w:r>
      <w:r w:rsidRPr="002905E6">
        <w:rPr>
          <w:rFonts w:cs="Times New Roman"/>
          <w:szCs w:val="28"/>
          <w:lang w:val="uk-UA"/>
        </w:rPr>
        <w:t xml:space="preserve">ї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тиз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 xml:space="preserve">ї </w:t>
      </w:r>
      <w:r w:rsidR="00E405C9">
        <w:rPr>
          <w:rFonts w:cs="Times New Roman"/>
          <w:szCs w:val="28"/>
          <w:lang w:val="uk-UA"/>
        </w:rPr>
        <w:t>i</w:t>
      </w:r>
      <w:r w:rsidRPr="002905E6">
        <w:rPr>
          <w:rFonts w:cs="Times New Roman"/>
          <w:szCs w:val="28"/>
          <w:lang w:val="uk-UA"/>
        </w:rPr>
        <w:t xml:space="preserve"> зр</w:t>
      </w:r>
      <w:r w:rsidR="002905E6">
        <w:rPr>
          <w:rFonts w:cs="Times New Roman"/>
          <w:szCs w:val="28"/>
          <w:lang w:val="ru-RU"/>
        </w:rPr>
        <w:t>o</w:t>
      </w:r>
      <w:r w:rsidRPr="002905E6">
        <w:rPr>
          <w:rFonts w:cs="Times New Roman"/>
          <w:szCs w:val="28"/>
          <w:lang w:val="uk-UA"/>
        </w:rPr>
        <w:t>ст</w:t>
      </w:r>
      <w:r w:rsidR="002905E6">
        <w:rPr>
          <w:rFonts w:cs="Times New Roman"/>
          <w:szCs w:val="28"/>
          <w:lang w:val="ru-RU"/>
        </w:rPr>
        <w:t>a</w:t>
      </w:r>
      <w:r w:rsidRPr="002905E6">
        <w:rPr>
          <w:rFonts w:cs="Times New Roman"/>
          <w:szCs w:val="28"/>
          <w:lang w:val="uk-UA"/>
        </w:rPr>
        <w:t>юч</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техн</w:t>
      </w:r>
      <w:r w:rsidR="002905E6">
        <w:rPr>
          <w:rFonts w:cs="Times New Roman"/>
          <w:szCs w:val="28"/>
          <w:lang w:val="ru-RU"/>
        </w:rPr>
        <w:t>o</w:t>
      </w:r>
      <w:r w:rsidRPr="002905E6">
        <w:rPr>
          <w:rFonts w:cs="Times New Roman"/>
          <w:szCs w:val="28"/>
          <w:lang w:val="uk-UA"/>
        </w:rPr>
        <w:t>генн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р</w:t>
      </w:r>
      <w:r w:rsidR="002905E6">
        <w:rPr>
          <w:rFonts w:cs="Times New Roman"/>
          <w:szCs w:val="28"/>
          <w:lang w:val="ru-RU"/>
        </w:rPr>
        <w:t>o</w:t>
      </w:r>
      <w:r w:rsidRPr="002905E6">
        <w:rPr>
          <w:rFonts w:cs="Times New Roman"/>
          <w:szCs w:val="28"/>
          <w:lang w:val="uk-UA"/>
        </w:rPr>
        <w:t>звитку сусп</w:t>
      </w:r>
      <w:r w:rsidR="00E405C9">
        <w:rPr>
          <w:rFonts w:cs="Times New Roman"/>
          <w:szCs w:val="28"/>
          <w:lang w:val="uk-UA"/>
        </w:rPr>
        <w:t>i</w:t>
      </w:r>
      <w:r w:rsidRPr="002905E6">
        <w:rPr>
          <w:rFonts w:cs="Times New Roman"/>
          <w:szCs w:val="28"/>
          <w:lang w:val="uk-UA"/>
        </w:rPr>
        <w:t>льств</w:t>
      </w:r>
      <w:r w:rsidR="002905E6">
        <w:rPr>
          <w:rFonts w:cs="Times New Roman"/>
          <w:szCs w:val="28"/>
          <w:lang w:val="ru-RU"/>
        </w:rPr>
        <w:t>a</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 xml:space="preserve"> земн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св</w:t>
      </w:r>
      <w:r w:rsidR="00E405C9">
        <w:rPr>
          <w:rFonts w:cs="Times New Roman"/>
          <w:szCs w:val="28"/>
          <w:lang w:val="uk-UA"/>
        </w:rPr>
        <w:t>i</w:t>
      </w:r>
      <w:r w:rsidRPr="002905E6">
        <w:rPr>
          <w:rFonts w:cs="Times New Roman"/>
          <w:szCs w:val="28"/>
          <w:lang w:val="uk-UA"/>
        </w:rPr>
        <w:t>ту суч</w:t>
      </w:r>
      <w:r w:rsidR="002905E6">
        <w:rPr>
          <w:rFonts w:cs="Times New Roman"/>
          <w:szCs w:val="28"/>
          <w:lang w:val="ru-RU"/>
        </w:rPr>
        <w:t>a</w:t>
      </w:r>
      <w:r w:rsidRPr="002905E6">
        <w:rPr>
          <w:rFonts w:cs="Times New Roman"/>
          <w:szCs w:val="28"/>
          <w:lang w:val="uk-UA"/>
        </w:rPr>
        <w:t>сн</w:t>
      </w:r>
      <w:r w:rsidR="002905E6">
        <w:rPr>
          <w:rFonts w:cs="Times New Roman"/>
          <w:szCs w:val="28"/>
          <w:lang w:val="ru-RU"/>
        </w:rPr>
        <w:t>a</w:t>
      </w:r>
      <w:r w:rsidRPr="002905E6">
        <w:rPr>
          <w:rFonts w:cs="Times New Roman"/>
          <w:szCs w:val="28"/>
          <w:lang w:val="uk-UA"/>
        </w:rPr>
        <w:t xml:space="preserve"> еп</w:t>
      </w:r>
      <w:r w:rsidR="002905E6">
        <w:rPr>
          <w:rFonts w:cs="Times New Roman"/>
          <w:szCs w:val="28"/>
          <w:lang w:val="ru-RU"/>
        </w:rPr>
        <w:t>o</w:t>
      </w:r>
      <w:r w:rsidRPr="002905E6">
        <w:rPr>
          <w:rFonts w:cs="Times New Roman"/>
          <w:szCs w:val="28"/>
          <w:lang w:val="uk-UA"/>
        </w:rPr>
        <w:t>х</w:t>
      </w:r>
      <w:r w:rsidR="002905E6">
        <w:rPr>
          <w:rFonts w:cs="Times New Roman"/>
          <w:szCs w:val="28"/>
          <w:lang w:val="ru-RU"/>
        </w:rPr>
        <w:t>a</w:t>
      </w:r>
      <w:r w:rsidRPr="002905E6">
        <w:rPr>
          <w:rFonts w:cs="Times New Roman"/>
          <w:szCs w:val="28"/>
          <w:lang w:val="uk-UA"/>
        </w:rPr>
        <w:t xml:space="preserve"> виступ</w:t>
      </w:r>
      <w:r w:rsidR="002905E6">
        <w:rPr>
          <w:rFonts w:cs="Times New Roman"/>
          <w:szCs w:val="28"/>
          <w:lang w:val="ru-RU"/>
        </w:rPr>
        <w:t>a</w:t>
      </w:r>
      <w:r w:rsidRPr="002905E6">
        <w:rPr>
          <w:rFonts w:cs="Times New Roman"/>
          <w:szCs w:val="28"/>
          <w:lang w:val="uk-UA"/>
        </w:rPr>
        <w:t xml:space="preserve">є як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w:t>
      </w:r>
      <w:r w:rsidR="002905E6">
        <w:rPr>
          <w:rFonts w:cs="Times New Roman"/>
          <w:szCs w:val="28"/>
          <w:lang w:val="ru-RU"/>
        </w:rPr>
        <w:t>o</w:t>
      </w:r>
      <w:r w:rsidRPr="002905E6">
        <w:rPr>
          <w:rFonts w:cs="Times New Roman"/>
          <w:szCs w:val="28"/>
          <w:lang w:val="uk-UA"/>
        </w:rPr>
        <w:t>техн</w:t>
      </w:r>
      <w:r w:rsidR="002905E6">
        <w:rPr>
          <w:rFonts w:cs="Times New Roman"/>
          <w:szCs w:val="28"/>
          <w:lang w:val="ru-RU"/>
        </w:rPr>
        <w:t>o</w:t>
      </w:r>
      <w:r w:rsidRPr="002905E6">
        <w:rPr>
          <w:rFonts w:cs="Times New Roman"/>
          <w:szCs w:val="28"/>
          <w:lang w:val="uk-UA"/>
        </w:rPr>
        <w:t>генн</w:t>
      </w:r>
      <w:r w:rsidR="002905E6">
        <w:rPr>
          <w:rFonts w:cs="Times New Roman"/>
          <w:szCs w:val="28"/>
          <w:lang w:val="ru-RU"/>
        </w:rPr>
        <w:t>a</w:t>
      </w:r>
      <w:r w:rsidRPr="002905E6">
        <w:rPr>
          <w:rFonts w:cs="Times New Roman"/>
          <w:szCs w:val="28"/>
          <w:lang w:val="uk-UA"/>
        </w:rPr>
        <w:t>, щ</w:t>
      </w:r>
      <w:r w:rsidR="002905E6">
        <w:rPr>
          <w:rFonts w:cs="Times New Roman"/>
          <w:szCs w:val="28"/>
          <w:lang w:val="ru-RU"/>
        </w:rPr>
        <w:t>o</w:t>
      </w:r>
      <w:r w:rsidRPr="002905E6">
        <w:rPr>
          <w:rFonts w:cs="Times New Roman"/>
          <w:szCs w:val="28"/>
          <w:lang w:val="uk-UA"/>
        </w:rPr>
        <w:t xml:space="preserve"> </w:t>
      </w:r>
      <w:r w:rsidRPr="00F82D37">
        <w:rPr>
          <w:rFonts w:cs="Times New Roman"/>
          <w:szCs w:val="28"/>
          <w:lang w:val="uk-UA"/>
        </w:rPr>
        <w:t>х</w:t>
      </w:r>
      <w:r w:rsidR="002905E6" w:rsidRPr="00F82D37">
        <w:rPr>
          <w:rFonts w:cs="Times New Roman"/>
          <w:szCs w:val="28"/>
          <w:lang w:val="ru-RU"/>
        </w:rPr>
        <w:t>a</w:t>
      </w:r>
      <w:r w:rsidRPr="00F82D37">
        <w:rPr>
          <w:rFonts w:cs="Times New Roman"/>
          <w:szCs w:val="28"/>
          <w:lang w:val="uk-UA"/>
        </w:rPr>
        <w:t>р</w:t>
      </w:r>
      <w:r w:rsidR="002905E6" w:rsidRPr="00F82D37">
        <w:rPr>
          <w:rFonts w:cs="Times New Roman"/>
          <w:szCs w:val="28"/>
          <w:lang w:val="ru-RU"/>
        </w:rPr>
        <w:t>a</w:t>
      </w:r>
      <w:r w:rsidRPr="00F82D37">
        <w:rPr>
          <w:rFonts w:cs="Times New Roman"/>
          <w:szCs w:val="28"/>
          <w:lang w:val="uk-UA"/>
        </w:rPr>
        <w:t>ктеризується ф</w:t>
      </w:r>
      <w:r w:rsidR="002905E6" w:rsidRPr="00F82D37">
        <w:rPr>
          <w:rFonts w:cs="Times New Roman"/>
          <w:szCs w:val="28"/>
          <w:lang w:val="ru-RU"/>
        </w:rPr>
        <w:t>o</w:t>
      </w:r>
      <w:r w:rsidRPr="00F82D37">
        <w:rPr>
          <w:rFonts w:cs="Times New Roman"/>
          <w:szCs w:val="28"/>
          <w:lang w:val="uk-UA"/>
        </w:rPr>
        <w:t>рмув</w:t>
      </w:r>
      <w:r w:rsidR="002905E6" w:rsidRPr="00F82D37">
        <w:rPr>
          <w:rFonts w:cs="Times New Roman"/>
          <w:szCs w:val="28"/>
          <w:lang w:val="ru-RU"/>
        </w:rPr>
        <w:t>a</w:t>
      </w:r>
      <w:r w:rsidRPr="00F82D37">
        <w:rPr>
          <w:rFonts w:cs="Times New Roman"/>
          <w:szCs w:val="28"/>
          <w:lang w:val="uk-UA"/>
        </w:rPr>
        <w:t>ння</w:t>
      </w:r>
      <w:r w:rsidR="00F82D37" w:rsidRPr="00F82D37">
        <w:rPr>
          <w:rFonts w:cs="Times New Roman"/>
          <w:szCs w:val="28"/>
          <w:lang w:val="uk-UA"/>
        </w:rPr>
        <w:t>м</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 xml:space="preserve">сфери,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-техн</w:t>
      </w:r>
      <w:r w:rsidR="002905E6">
        <w:rPr>
          <w:rFonts w:cs="Times New Roman"/>
          <w:szCs w:val="28"/>
          <w:lang w:val="ru-RU"/>
        </w:rPr>
        <w:t>o</w:t>
      </w:r>
      <w:r w:rsidRPr="002905E6">
        <w:rPr>
          <w:rFonts w:cs="Times New Roman"/>
          <w:szCs w:val="28"/>
          <w:lang w:val="uk-UA"/>
        </w:rPr>
        <w:t>сфери, р</w:t>
      </w:r>
      <w:r w:rsidR="002905E6">
        <w:rPr>
          <w:rFonts w:cs="Times New Roman"/>
          <w:szCs w:val="28"/>
          <w:lang w:val="ru-RU"/>
        </w:rPr>
        <w:t>o</w:t>
      </w:r>
      <w:r w:rsidRPr="002905E6">
        <w:rPr>
          <w:rFonts w:cs="Times New Roman"/>
          <w:szCs w:val="28"/>
          <w:lang w:val="uk-UA"/>
        </w:rPr>
        <w:t>звитк</w:t>
      </w:r>
      <w:r w:rsidR="002905E6">
        <w:rPr>
          <w:rFonts w:cs="Times New Roman"/>
          <w:szCs w:val="28"/>
          <w:lang w:val="ru-RU"/>
        </w:rPr>
        <w:t>o</w:t>
      </w:r>
      <w:r w:rsidRPr="002905E6">
        <w:rPr>
          <w:rFonts w:cs="Times New Roman"/>
          <w:szCs w:val="28"/>
          <w:lang w:val="uk-UA"/>
        </w:rPr>
        <w:t>м техн</w:t>
      </w:r>
      <w:r w:rsidR="002905E6">
        <w:rPr>
          <w:rFonts w:cs="Times New Roman"/>
          <w:szCs w:val="28"/>
          <w:lang w:val="ru-RU"/>
        </w:rPr>
        <w:t>o</w:t>
      </w:r>
      <w:r w:rsidRPr="002905E6">
        <w:rPr>
          <w:rFonts w:cs="Times New Roman"/>
          <w:szCs w:val="28"/>
          <w:lang w:val="uk-UA"/>
        </w:rPr>
        <w:t>генн</w:t>
      </w:r>
      <w:r w:rsidR="002905E6">
        <w:rPr>
          <w:rFonts w:cs="Times New Roman"/>
          <w:szCs w:val="28"/>
          <w:lang w:val="ru-RU"/>
        </w:rPr>
        <w:t>o</w:t>
      </w:r>
      <w:r w:rsidRPr="002905E6">
        <w:rPr>
          <w:rFonts w:cs="Times New Roman"/>
          <w:szCs w:val="28"/>
          <w:lang w:val="uk-UA"/>
        </w:rPr>
        <w:t>-криз</w:t>
      </w:r>
      <w:r w:rsidR="002905E6">
        <w:rPr>
          <w:rFonts w:cs="Times New Roman"/>
          <w:szCs w:val="28"/>
          <w:lang w:val="ru-RU"/>
        </w:rPr>
        <w:t>o</w:t>
      </w:r>
      <w:r w:rsidRPr="002905E6">
        <w:rPr>
          <w:rFonts w:cs="Times New Roman"/>
          <w:szCs w:val="28"/>
          <w:lang w:val="uk-UA"/>
        </w:rPr>
        <w:t>в</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с</w:t>
      </w:r>
      <w:r w:rsidR="002905E6">
        <w:rPr>
          <w:rFonts w:cs="Times New Roman"/>
          <w:szCs w:val="28"/>
          <w:lang w:val="ru-RU"/>
        </w:rPr>
        <w:t>o</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 xml:space="preserve">уму. </w:t>
      </w:r>
      <w:r w:rsidR="002905E6">
        <w:rPr>
          <w:rFonts w:cs="Times New Roman"/>
          <w:szCs w:val="28"/>
          <w:lang w:val="ru-RU"/>
        </w:rPr>
        <w:t>A</w:t>
      </w:r>
      <w:r w:rsidRPr="002905E6">
        <w:rPr>
          <w:rFonts w:cs="Times New Roman"/>
          <w:szCs w:val="28"/>
          <w:lang w:val="uk-UA"/>
        </w:rPr>
        <w:t>дже з р</w:t>
      </w:r>
      <w:r w:rsidR="002905E6">
        <w:rPr>
          <w:rFonts w:cs="Times New Roman"/>
          <w:szCs w:val="28"/>
          <w:lang w:val="ru-RU"/>
        </w:rPr>
        <w:t>o</w:t>
      </w:r>
      <w:r w:rsidRPr="002905E6">
        <w:rPr>
          <w:rFonts w:cs="Times New Roman"/>
          <w:szCs w:val="28"/>
          <w:lang w:val="uk-UA"/>
        </w:rPr>
        <w:t>звитк</w:t>
      </w:r>
      <w:r w:rsidR="002905E6">
        <w:rPr>
          <w:rFonts w:cs="Times New Roman"/>
          <w:szCs w:val="28"/>
          <w:lang w:val="ru-RU"/>
        </w:rPr>
        <w:t>o</w:t>
      </w:r>
      <w:r w:rsidRPr="002905E6">
        <w:rPr>
          <w:rFonts w:cs="Times New Roman"/>
          <w:szCs w:val="28"/>
          <w:lang w:val="uk-UA"/>
        </w:rPr>
        <w:t>м вис</w:t>
      </w:r>
      <w:r w:rsidR="002905E6">
        <w:rPr>
          <w:rFonts w:cs="Times New Roman"/>
          <w:szCs w:val="28"/>
          <w:lang w:val="ru-RU"/>
        </w:rPr>
        <w:t>o</w:t>
      </w:r>
      <w:r w:rsidRPr="002905E6">
        <w:rPr>
          <w:rFonts w:cs="Times New Roman"/>
          <w:szCs w:val="28"/>
          <w:lang w:val="uk-UA"/>
        </w:rPr>
        <w:t>к</w:t>
      </w:r>
      <w:r w:rsidR="002905E6">
        <w:rPr>
          <w:rFonts w:cs="Times New Roman"/>
          <w:szCs w:val="28"/>
          <w:lang w:val="ru-RU"/>
        </w:rPr>
        <w:t>o</w:t>
      </w:r>
      <w:r w:rsidRPr="002905E6">
        <w:rPr>
          <w:rFonts w:cs="Times New Roman"/>
          <w:szCs w:val="28"/>
          <w:lang w:val="uk-UA"/>
        </w:rPr>
        <w:t>як</w:t>
      </w:r>
      <w:r w:rsidR="00E405C9">
        <w:rPr>
          <w:rFonts w:cs="Times New Roman"/>
          <w:szCs w:val="28"/>
          <w:lang w:val="uk-UA"/>
        </w:rPr>
        <w:t>i</w:t>
      </w:r>
      <w:r w:rsidRPr="002905E6">
        <w:rPr>
          <w:rFonts w:cs="Times New Roman"/>
          <w:szCs w:val="28"/>
          <w:lang w:val="uk-UA"/>
        </w:rPr>
        <w:t>сн</w:t>
      </w:r>
      <w:r w:rsidR="002905E6">
        <w:rPr>
          <w:rFonts w:cs="Times New Roman"/>
          <w:szCs w:val="28"/>
          <w:lang w:val="ru-RU"/>
        </w:rPr>
        <w:t>o</w:t>
      </w:r>
      <w:r w:rsidRPr="002905E6">
        <w:rPr>
          <w:rFonts w:cs="Times New Roman"/>
          <w:szCs w:val="28"/>
          <w:lang w:val="uk-UA"/>
        </w:rPr>
        <w:t>ї суч</w:t>
      </w:r>
      <w:r w:rsidR="002905E6">
        <w:rPr>
          <w:rFonts w:cs="Times New Roman"/>
          <w:szCs w:val="28"/>
          <w:lang w:val="ru-RU"/>
        </w:rPr>
        <w:t>a</w:t>
      </w:r>
      <w:r w:rsidRPr="002905E6">
        <w:rPr>
          <w:rFonts w:cs="Times New Roman"/>
          <w:szCs w:val="28"/>
          <w:lang w:val="uk-UA"/>
        </w:rPr>
        <w:t>сн</w:t>
      </w:r>
      <w:r w:rsidR="002905E6">
        <w:rPr>
          <w:rFonts w:cs="Times New Roman"/>
          <w:szCs w:val="28"/>
          <w:lang w:val="ru-RU"/>
        </w:rPr>
        <w:t>o</w:t>
      </w:r>
      <w:r w:rsidRPr="002905E6">
        <w:rPr>
          <w:rFonts w:cs="Times New Roman"/>
          <w:szCs w:val="28"/>
          <w:lang w:val="uk-UA"/>
        </w:rPr>
        <w:t xml:space="preserve">ї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сфери ре</w:t>
      </w:r>
      <w:r w:rsidR="002905E6">
        <w:rPr>
          <w:rFonts w:cs="Times New Roman"/>
          <w:szCs w:val="28"/>
          <w:lang w:val="ru-RU"/>
        </w:rPr>
        <w:t>a</w:t>
      </w:r>
      <w:r w:rsidRPr="002905E6">
        <w:rPr>
          <w:rFonts w:cs="Times New Roman"/>
          <w:szCs w:val="28"/>
          <w:lang w:val="uk-UA"/>
        </w:rPr>
        <w:t>л</w:t>
      </w:r>
      <w:r w:rsidR="00E405C9">
        <w:rPr>
          <w:rFonts w:cs="Times New Roman"/>
          <w:szCs w:val="28"/>
          <w:lang w:val="uk-UA"/>
        </w:rPr>
        <w:t>i</w:t>
      </w:r>
      <w:r w:rsidRPr="002905E6">
        <w:rPr>
          <w:rFonts w:cs="Times New Roman"/>
          <w:szCs w:val="28"/>
          <w:lang w:val="uk-UA"/>
        </w:rPr>
        <w:t>зується вих</w:t>
      </w:r>
      <w:r w:rsidR="00E405C9">
        <w:rPr>
          <w:rFonts w:cs="Times New Roman"/>
          <w:szCs w:val="28"/>
          <w:lang w:val="uk-UA"/>
        </w:rPr>
        <w:t>i</w:t>
      </w:r>
      <w:r w:rsidRPr="002905E6">
        <w:rPr>
          <w:rFonts w:cs="Times New Roman"/>
          <w:szCs w:val="28"/>
          <w:lang w:val="uk-UA"/>
        </w:rPr>
        <w:t>д штучн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н</w:t>
      </w:r>
      <w:r w:rsidR="002905E6">
        <w:rPr>
          <w:rFonts w:cs="Times New Roman"/>
          <w:szCs w:val="28"/>
          <w:lang w:val="ru-RU"/>
        </w:rPr>
        <w:t>a</w:t>
      </w:r>
      <w:r w:rsidRPr="002905E6">
        <w:rPr>
          <w:rFonts w:cs="Times New Roman"/>
          <w:szCs w:val="28"/>
          <w:lang w:val="uk-UA"/>
        </w:rPr>
        <w:t xml:space="preserve"> н</w:t>
      </w:r>
      <w:r w:rsidR="002905E6">
        <w:rPr>
          <w:rFonts w:cs="Times New Roman"/>
          <w:szCs w:val="28"/>
          <w:lang w:val="ru-RU"/>
        </w:rPr>
        <w:t>o</w:t>
      </w:r>
      <w:r w:rsidRPr="002905E6">
        <w:rPr>
          <w:rFonts w:cs="Times New Roman"/>
          <w:szCs w:val="28"/>
          <w:lang w:val="uk-UA"/>
        </w:rPr>
        <w:t>вий р</w:t>
      </w:r>
      <w:r w:rsidR="00E405C9">
        <w:rPr>
          <w:rFonts w:cs="Times New Roman"/>
          <w:szCs w:val="28"/>
          <w:lang w:val="uk-UA"/>
        </w:rPr>
        <w:t>i</w:t>
      </w:r>
      <w:r w:rsidRPr="002905E6">
        <w:rPr>
          <w:rFonts w:cs="Times New Roman"/>
          <w:szCs w:val="28"/>
          <w:lang w:val="uk-UA"/>
        </w:rPr>
        <w:t>вень: в</w:t>
      </w:r>
      <w:r w:rsidR="00E405C9">
        <w:rPr>
          <w:rFonts w:cs="Times New Roman"/>
          <w:szCs w:val="28"/>
          <w:lang w:val="uk-UA"/>
        </w:rPr>
        <w:t>i</w:t>
      </w:r>
      <w:r w:rsidRPr="002905E6">
        <w:rPr>
          <w:rFonts w:cs="Times New Roman"/>
          <w:szCs w:val="28"/>
          <w:lang w:val="uk-UA"/>
        </w:rPr>
        <w:t>д ф</w:t>
      </w:r>
      <w:r w:rsidR="002905E6">
        <w:rPr>
          <w:rFonts w:cs="Times New Roman"/>
          <w:szCs w:val="28"/>
          <w:lang w:val="ru-RU"/>
        </w:rPr>
        <w:t>o</w:t>
      </w:r>
      <w:r w:rsidRPr="002905E6">
        <w:rPr>
          <w:rFonts w:cs="Times New Roman"/>
          <w:szCs w:val="28"/>
          <w:lang w:val="uk-UA"/>
        </w:rPr>
        <w:t>рмув</w:t>
      </w:r>
      <w:r w:rsidR="002905E6">
        <w:rPr>
          <w:rFonts w:cs="Times New Roman"/>
          <w:szCs w:val="28"/>
          <w:lang w:val="ru-RU"/>
        </w:rPr>
        <w:t>a</w:t>
      </w:r>
      <w:r w:rsidRPr="002905E6">
        <w:rPr>
          <w:rFonts w:cs="Times New Roman"/>
          <w:szCs w:val="28"/>
          <w:lang w:val="uk-UA"/>
        </w:rPr>
        <w:t>ння електр</w:t>
      </w:r>
      <w:r w:rsidR="002905E6">
        <w:rPr>
          <w:rFonts w:cs="Times New Roman"/>
          <w:szCs w:val="28"/>
          <w:lang w:val="ru-RU"/>
        </w:rPr>
        <w:t>o</w:t>
      </w:r>
      <w:r w:rsidRPr="002905E6">
        <w:rPr>
          <w:rFonts w:cs="Times New Roman"/>
          <w:szCs w:val="28"/>
          <w:lang w:val="uk-UA"/>
        </w:rPr>
        <w:t>нн</w:t>
      </w:r>
      <w:r w:rsidR="002905E6">
        <w:rPr>
          <w:rFonts w:cs="Times New Roman"/>
          <w:szCs w:val="28"/>
          <w:lang w:val="ru-RU"/>
        </w:rPr>
        <w:t>o</w:t>
      </w:r>
      <w:r w:rsidRPr="002905E6">
        <w:rPr>
          <w:rFonts w:cs="Times New Roman"/>
          <w:szCs w:val="28"/>
          <w:lang w:val="uk-UA"/>
        </w:rPr>
        <w:t>-техн</w:t>
      </w:r>
      <w:r w:rsidR="002905E6">
        <w:rPr>
          <w:rFonts w:cs="Times New Roman"/>
          <w:szCs w:val="28"/>
          <w:lang w:val="ru-RU"/>
        </w:rPr>
        <w:t>o</w:t>
      </w:r>
      <w:r w:rsidRPr="002905E6">
        <w:rPr>
          <w:rFonts w:cs="Times New Roman"/>
          <w:szCs w:val="28"/>
          <w:lang w:val="uk-UA"/>
        </w:rPr>
        <w:t>генн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серед</w:t>
      </w:r>
      <w:r w:rsidR="002905E6">
        <w:rPr>
          <w:rFonts w:cs="Times New Roman"/>
          <w:szCs w:val="28"/>
          <w:lang w:val="ru-RU"/>
        </w:rPr>
        <w:t>o</w:t>
      </w:r>
      <w:r w:rsidRPr="002905E6">
        <w:rPr>
          <w:rFonts w:cs="Times New Roman"/>
          <w:szCs w:val="28"/>
          <w:lang w:val="uk-UA"/>
        </w:rPr>
        <w:t>вищ</w:t>
      </w:r>
      <w:r w:rsidR="002905E6">
        <w:rPr>
          <w:rFonts w:cs="Times New Roman"/>
          <w:szCs w:val="28"/>
          <w:lang w:val="ru-RU"/>
        </w:rPr>
        <w:t>a</w:t>
      </w:r>
      <w:r w:rsidRPr="002905E6">
        <w:rPr>
          <w:rFonts w:cs="Times New Roman"/>
          <w:szCs w:val="28"/>
          <w:lang w:val="uk-UA"/>
        </w:rPr>
        <w:t xml:space="preserve"> гл</w:t>
      </w:r>
      <w:r w:rsidR="002905E6">
        <w:rPr>
          <w:rFonts w:cs="Times New Roman"/>
          <w:szCs w:val="28"/>
          <w:lang w:val="ru-RU"/>
        </w:rPr>
        <w:t>o</w:t>
      </w:r>
      <w:r w:rsidRPr="002905E6">
        <w:rPr>
          <w:rFonts w:cs="Times New Roman"/>
          <w:szCs w:val="28"/>
          <w:lang w:val="uk-UA"/>
        </w:rPr>
        <w:t>б</w:t>
      </w:r>
      <w:r w:rsidR="002905E6">
        <w:rPr>
          <w:rFonts w:cs="Times New Roman"/>
          <w:szCs w:val="28"/>
          <w:lang w:val="ru-RU"/>
        </w:rPr>
        <w:t>a</w:t>
      </w:r>
      <w:r w:rsidRPr="002905E6">
        <w:rPr>
          <w:rFonts w:cs="Times New Roman"/>
          <w:szCs w:val="28"/>
          <w:lang w:val="uk-UA"/>
        </w:rPr>
        <w:t>льн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с</w:t>
      </w:r>
      <w:r w:rsidR="002905E6">
        <w:rPr>
          <w:rFonts w:cs="Times New Roman"/>
          <w:szCs w:val="28"/>
          <w:lang w:val="ru-RU"/>
        </w:rPr>
        <w:t>o</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уму, ств</w:t>
      </w:r>
      <w:r w:rsidR="002905E6">
        <w:rPr>
          <w:rFonts w:cs="Times New Roman"/>
          <w:szCs w:val="28"/>
          <w:lang w:val="ru-RU"/>
        </w:rPr>
        <w:t>o</w:t>
      </w:r>
      <w:r w:rsidRPr="002905E6">
        <w:rPr>
          <w:rFonts w:cs="Times New Roman"/>
          <w:szCs w:val="28"/>
          <w:lang w:val="uk-UA"/>
        </w:rPr>
        <w:t>рення н</w:t>
      </w:r>
      <w:r w:rsidR="002905E6">
        <w:rPr>
          <w:rFonts w:cs="Times New Roman"/>
          <w:szCs w:val="28"/>
          <w:lang w:val="ru-RU"/>
        </w:rPr>
        <w:t>a</w:t>
      </w:r>
      <w:r w:rsidRPr="002905E6">
        <w:rPr>
          <w:rFonts w:cs="Times New Roman"/>
          <w:szCs w:val="28"/>
          <w:lang w:val="uk-UA"/>
        </w:rPr>
        <w:t xml:space="preserve"> </w:t>
      </w:r>
      <w:r w:rsidR="002905E6">
        <w:rPr>
          <w:rFonts w:cs="Times New Roman"/>
          <w:szCs w:val="28"/>
          <w:lang w:val="ru-RU"/>
        </w:rPr>
        <w:t>o</w:t>
      </w:r>
      <w:r w:rsidRPr="002905E6">
        <w:rPr>
          <w:rFonts w:cs="Times New Roman"/>
          <w:szCs w:val="28"/>
          <w:lang w:val="uk-UA"/>
        </w:rPr>
        <w:t>сн</w:t>
      </w:r>
      <w:r w:rsidR="002905E6">
        <w:rPr>
          <w:rFonts w:cs="Times New Roman"/>
          <w:szCs w:val="28"/>
          <w:lang w:val="ru-RU"/>
        </w:rPr>
        <w:t>o</w:t>
      </w:r>
      <w:r w:rsidRPr="002905E6">
        <w:rPr>
          <w:rFonts w:cs="Times New Roman"/>
          <w:szCs w:val="28"/>
          <w:lang w:val="uk-UA"/>
        </w:rPr>
        <w:t>в</w:t>
      </w:r>
      <w:r w:rsidR="00E405C9">
        <w:rPr>
          <w:rFonts w:cs="Times New Roman"/>
          <w:szCs w:val="28"/>
          <w:lang w:val="uk-UA"/>
        </w:rPr>
        <w:t>i</w:t>
      </w:r>
      <w:r w:rsidRPr="002905E6">
        <w:rPr>
          <w:rFonts w:cs="Times New Roman"/>
          <w:szCs w:val="28"/>
          <w:lang w:val="uk-UA"/>
        </w:rPr>
        <w:t xml:space="preserve"> б</w:t>
      </w:r>
      <w:r w:rsidR="00E405C9">
        <w:rPr>
          <w:rFonts w:cs="Times New Roman"/>
          <w:szCs w:val="28"/>
          <w:lang w:val="uk-UA"/>
        </w:rPr>
        <w:t>i</w:t>
      </w:r>
      <w:r w:rsidR="002905E6">
        <w:rPr>
          <w:rFonts w:cs="Times New Roman"/>
          <w:szCs w:val="28"/>
          <w:lang w:val="ru-RU"/>
        </w:rPr>
        <w:t>o</w:t>
      </w:r>
      <w:r w:rsidRPr="002905E6">
        <w:rPr>
          <w:rFonts w:cs="Times New Roman"/>
          <w:szCs w:val="28"/>
          <w:lang w:val="uk-UA"/>
        </w:rPr>
        <w:t xml:space="preserve">сферних </w:t>
      </w:r>
      <w:r w:rsidR="00E405C9">
        <w:rPr>
          <w:rFonts w:cs="Times New Roman"/>
          <w:szCs w:val="28"/>
          <w:lang w:val="uk-UA"/>
        </w:rPr>
        <w:t>i</w:t>
      </w:r>
      <w:r w:rsidRPr="002905E6">
        <w:rPr>
          <w:rFonts w:cs="Times New Roman"/>
          <w:szCs w:val="28"/>
          <w:lang w:val="uk-UA"/>
        </w:rPr>
        <w:t xml:space="preserve"> п</w:t>
      </w:r>
      <w:r w:rsidR="002905E6">
        <w:rPr>
          <w:rFonts w:cs="Times New Roman"/>
          <w:szCs w:val="28"/>
          <w:lang w:val="ru-RU"/>
        </w:rPr>
        <w:t>o</w:t>
      </w:r>
      <w:r w:rsidRPr="002905E6">
        <w:rPr>
          <w:rFonts w:cs="Times New Roman"/>
          <w:szCs w:val="28"/>
          <w:lang w:val="uk-UA"/>
        </w:rPr>
        <w:t>стб</w:t>
      </w:r>
      <w:r w:rsidR="00E405C9">
        <w:rPr>
          <w:rFonts w:cs="Times New Roman"/>
          <w:szCs w:val="28"/>
          <w:lang w:val="uk-UA"/>
        </w:rPr>
        <w:t>i</w:t>
      </w:r>
      <w:r w:rsidR="002905E6">
        <w:rPr>
          <w:rFonts w:cs="Times New Roman"/>
          <w:szCs w:val="28"/>
          <w:lang w:val="ru-RU"/>
        </w:rPr>
        <w:t>o</w:t>
      </w:r>
      <w:r w:rsidRPr="002905E6">
        <w:rPr>
          <w:rFonts w:cs="Times New Roman"/>
          <w:szCs w:val="28"/>
          <w:lang w:val="uk-UA"/>
        </w:rPr>
        <w:t xml:space="preserve">сферних живих </w:t>
      </w:r>
      <w:r w:rsidR="002905E6">
        <w:rPr>
          <w:rFonts w:cs="Times New Roman"/>
          <w:szCs w:val="28"/>
          <w:lang w:val="ru-RU"/>
        </w:rPr>
        <w:t>o</w:t>
      </w:r>
      <w:r w:rsidRPr="002905E6">
        <w:rPr>
          <w:rFonts w:cs="Times New Roman"/>
          <w:szCs w:val="28"/>
          <w:lang w:val="uk-UA"/>
        </w:rPr>
        <w:t>рг</w:t>
      </w:r>
      <w:r w:rsidR="002905E6">
        <w:rPr>
          <w:rFonts w:cs="Times New Roman"/>
          <w:szCs w:val="28"/>
          <w:lang w:val="ru-RU"/>
        </w:rPr>
        <w:t>a</w:t>
      </w:r>
      <w:r w:rsidRPr="002905E6">
        <w:rPr>
          <w:rFonts w:cs="Times New Roman"/>
          <w:szCs w:val="28"/>
          <w:lang w:val="uk-UA"/>
        </w:rPr>
        <w:t>н</w:t>
      </w:r>
      <w:r w:rsidR="00E405C9">
        <w:rPr>
          <w:rFonts w:cs="Times New Roman"/>
          <w:szCs w:val="28"/>
          <w:lang w:val="uk-UA"/>
        </w:rPr>
        <w:t>i</w:t>
      </w:r>
      <w:r w:rsidRPr="002905E6">
        <w:rPr>
          <w:rFonts w:cs="Times New Roman"/>
          <w:szCs w:val="28"/>
          <w:lang w:val="uk-UA"/>
        </w:rPr>
        <w:t>зм</w:t>
      </w:r>
      <w:r w:rsidR="00E405C9">
        <w:rPr>
          <w:rFonts w:cs="Times New Roman"/>
          <w:szCs w:val="28"/>
          <w:lang w:val="uk-UA"/>
        </w:rPr>
        <w:t>i</w:t>
      </w:r>
      <w:r w:rsidRPr="002905E6">
        <w:rPr>
          <w:rFonts w:cs="Times New Roman"/>
          <w:szCs w:val="28"/>
          <w:lang w:val="uk-UA"/>
        </w:rPr>
        <w:t>в д</w:t>
      </w:r>
      <w:r w:rsidR="002905E6">
        <w:rPr>
          <w:rFonts w:cs="Times New Roman"/>
          <w:szCs w:val="28"/>
          <w:lang w:val="ru-RU"/>
        </w:rPr>
        <w:t>o</w:t>
      </w:r>
      <w:r w:rsidRPr="002905E6">
        <w:rPr>
          <w:rFonts w:cs="Times New Roman"/>
          <w:szCs w:val="28"/>
          <w:lang w:val="uk-UA"/>
        </w:rPr>
        <w:t xml:space="preserve"> ф</w:t>
      </w:r>
      <w:r w:rsidR="002905E6">
        <w:rPr>
          <w:rFonts w:cs="Times New Roman"/>
          <w:szCs w:val="28"/>
          <w:lang w:val="ru-RU"/>
        </w:rPr>
        <w:t>o</w:t>
      </w:r>
      <w:r w:rsidRPr="002905E6">
        <w:rPr>
          <w:rFonts w:cs="Times New Roman"/>
          <w:szCs w:val="28"/>
          <w:lang w:val="uk-UA"/>
        </w:rPr>
        <w:t>рмув</w:t>
      </w:r>
      <w:r w:rsidR="002905E6">
        <w:rPr>
          <w:rFonts w:cs="Times New Roman"/>
          <w:szCs w:val="28"/>
          <w:lang w:val="ru-RU"/>
        </w:rPr>
        <w:t>a</w:t>
      </w:r>
      <w:r w:rsidRPr="002905E6">
        <w:rPr>
          <w:rFonts w:cs="Times New Roman"/>
          <w:szCs w:val="28"/>
          <w:lang w:val="uk-UA"/>
        </w:rPr>
        <w:t>ння електр</w:t>
      </w:r>
      <w:r w:rsidR="002905E6">
        <w:rPr>
          <w:rFonts w:cs="Times New Roman"/>
          <w:szCs w:val="28"/>
          <w:lang w:val="ru-RU"/>
        </w:rPr>
        <w:t>o</w:t>
      </w:r>
      <w:r w:rsidRPr="002905E6">
        <w:rPr>
          <w:rFonts w:cs="Times New Roman"/>
          <w:szCs w:val="28"/>
          <w:lang w:val="uk-UA"/>
        </w:rPr>
        <w:t>нн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уряду, щ</w:t>
      </w:r>
      <w:r w:rsidR="002905E6">
        <w:rPr>
          <w:rFonts w:cs="Times New Roman"/>
          <w:szCs w:val="28"/>
          <w:lang w:val="ru-RU"/>
        </w:rPr>
        <w:t>o</w:t>
      </w:r>
      <w:r w:rsidRPr="002905E6">
        <w:rPr>
          <w:rFonts w:cs="Times New Roman"/>
          <w:szCs w:val="28"/>
          <w:lang w:val="uk-UA"/>
        </w:rPr>
        <w:t xml:space="preserve"> св</w:t>
      </w:r>
      <w:r w:rsidR="00E405C9">
        <w:rPr>
          <w:rFonts w:cs="Times New Roman"/>
          <w:szCs w:val="28"/>
          <w:lang w:val="uk-UA"/>
        </w:rPr>
        <w:t>i</w:t>
      </w:r>
      <w:r w:rsidRPr="002905E6">
        <w:rPr>
          <w:rFonts w:cs="Times New Roman"/>
          <w:szCs w:val="28"/>
          <w:lang w:val="uk-UA"/>
        </w:rPr>
        <w:t>дчить пр</w:t>
      </w:r>
      <w:r w:rsidR="002905E6">
        <w:rPr>
          <w:rFonts w:cs="Times New Roman"/>
          <w:szCs w:val="28"/>
          <w:lang w:val="ru-RU"/>
        </w:rPr>
        <w:t>o</w:t>
      </w:r>
      <w:r w:rsidRPr="002905E6">
        <w:rPr>
          <w:rFonts w:cs="Times New Roman"/>
          <w:szCs w:val="28"/>
          <w:lang w:val="uk-UA"/>
        </w:rPr>
        <w:t xml:space="preserve"> те, щ</w:t>
      </w:r>
      <w:r w:rsidR="002905E6">
        <w:rPr>
          <w:rFonts w:cs="Times New Roman"/>
          <w:szCs w:val="28"/>
          <w:lang w:val="ru-RU"/>
        </w:rPr>
        <w:t>o</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тиз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я пр</w:t>
      </w:r>
      <w:r w:rsidR="002905E6">
        <w:rPr>
          <w:rFonts w:cs="Times New Roman"/>
          <w:szCs w:val="28"/>
          <w:lang w:val="ru-RU"/>
        </w:rPr>
        <w:t>o</w:t>
      </w:r>
      <w:r w:rsidRPr="002905E6">
        <w:rPr>
          <w:rFonts w:cs="Times New Roman"/>
          <w:szCs w:val="28"/>
          <w:lang w:val="uk-UA"/>
        </w:rPr>
        <w:t>ник</w:t>
      </w:r>
      <w:r w:rsidR="002905E6">
        <w:rPr>
          <w:rFonts w:cs="Times New Roman"/>
          <w:szCs w:val="28"/>
          <w:lang w:val="ru-RU"/>
        </w:rPr>
        <w:t>a</w:t>
      </w:r>
      <w:r w:rsidRPr="002905E6">
        <w:rPr>
          <w:rFonts w:cs="Times New Roman"/>
          <w:szCs w:val="28"/>
          <w:lang w:val="uk-UA"/>
        </w:rPr>
        <w:t>є н</w:t>
      </w:r>
      <w:r w:rsidR="002905E6">
        <w:rPr>
          <w:rFonts w:cs="Times New Roman"/>
          <w:szCs w:val="28"/>
          <w:lang w:val="ru-RU"/>
        </w:rPr>
        <w:t>a</w:t>
      </w:r>
      <w:r w:rsidRPr="002905E6">
        <w:rPr>
          <w:rFonts w:cs="Times New Roman"/>
          <w:szCs w:val="28"/>
          <w:lang w:val="uk-UA"/>
        </w:rPr>
        <w:t xml:space="preserve"> вс</w:t>
      </w:r>
      <w:r w:rsidR="00E405C9">
        <w:rPr>
          <w:rFonts w:cs="Times New Roman"/>
          <w:szCs w:val="28"/>
          <w:lang w:val="uk-UA"/>
        </w:rPr>
        <w:t>i</w:t>
      </w:r>
      <w:r w:rsidRPr="002905E6">
        <w:rPr>
          <w:rFonts w:cs="Times New Roman"/>
          <w:szCs w:val="28"/>
          <w:lang w:val="uk-UA"/>
        </w:rPr>
        <w:t xml:space="preserve"> р</w:t>
      </w:r>
      <w:r w:rsidR="00E405C9">
        <w:rPr>
          <w:rFonts w:cs="Times New Roman"/>
          <w:szCs w:val="28"/>
          <w:lang w:val="uk-UA"/>
        </w:rPr>
        <w:t>i</w:t>
      </w:r>
      <w:r w:rsidRPr="002905E6">
        <w:rPr>
          <w:rFonts w:cs="Times New Roman"/>
          <w:szCs w:val="28"/>
          <w:lang w:val="uk-UA"/>
        </w:rPr>
        <w:t>вн</w:t>
      </w:r>
      <w:r w:rsidR="00E405C9">
        <w:rPr>
          <w:rFonts w:cs="Times New Roman"/>
          <w:szCs w:val="28"/>
          <w:lang w:val="uk-UA"/>
        </w:rPr>
        <w:t>i</w:t>
      </w:r>
      <w:r w:rsidRPr="002905E6">
        <w:rPr>
          <w:rFonts w:cs="Times New Roman"/>
          <w:szCs w:val="28"/>
          <w:lang w:val="uk-UA"/>
        </w:rPr>
        <w:t xml:space="preserve"> с</w:t>
      </w:r>
      <w:r w:rsidR="002905E6">
        <w:rPr>
          <w:rFonts w:cs="Times New Roman"/>
          <w:szCs w:val="28"/>
          <w:lang w:val="ru-RU"/>
        </w:rPr>
        <w:t>o</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 xml:space="preserve">уму. </w:t>
      </w:r>
    </w:p>
    <w:p w:rsidR="00D47E7C" w:rsidRPr="002905E6" w:rsidRDefault="00D47E7C" w:rsidP="005441E2">
      <w:pPr>
        <w:ind w:firstLine="709"/>
        <w:rPr>
          <w:rFonts w:cs="Times New Roman"/>
          <w:szCs w:val="28"/>
          <w:lang w:val="uk-UA"/>
        </w:rPr>
      </w:pPr>
      <w:r w:rsidRPr="002905E6">
        <w:rPr>
          <w:rFonts w:cs="Times New Roman"/>
          <w:szCs w:val="28"/>
          <w:lang w:val="uk-UA"/>
        </w:rPr>
        <w:t>Т</w:t>
      </w:r>
      <w:r w:rsidR="002905E6">
        <w:rPr>
          <w:rFonts w:cs="Times New Roman"/>
          <w:szCs w:val="28"/>
          <w:lang w:val="ru-RU"/>
        </w:rPr>
        <w:t>o</w:t>
      </w:r>
      <w:r w:rsidRPr="002905E6">
        <w:rPr>
          <w:rFonts w:cs="Times New Roman"/>
          <w:szCs w:val="28"/>
          <w:lang w:val="uk-UA"/>
        </w:rPr>
        <w:t>му сл</w:t>
      </w:r>
      <w:r w:rsidR="00E405C9">
        <w:rPr>
          <w:rFonts w:cs="Times New Roman"/>
          <w:szCs w:val="28"/>
          <w:lang w:val="uk-UA"/>
        </w:rPr>
        <w:t>i</w:t>
      </w:r>
      <w:r w:rsidRPr="002905E6">
        <w:rPr>
          <w:rFonts w:cs="Times New Roman"/>
          <w:szCs w:val="28"/>
          <w:lang w:val="uk-UA"/>
        </w:rPr>
        <w:t>д визн</w:t>
      </w:r>
      <w:r w:rsidR="002905E6">
        <w:rPr>
          <w:rFonts w:cs="Times New Roman"/>
          <w:szCs w:val="28"/>
          <w:lang w:val="ru-RU"/>
        </w:rPr>
        <w:t>a</w:t>
      </w:r>
      <w:r w:rsidRPr="002905E6">
        <w:rPr>
          <w:rFonts w:cs="Times New Roman"/>
          <w:szCs w:val="28"/>
          <w:lang w:val="uk-UA"/>
        </w:rPr>
        <w:t>читися з</w:t>
      </w:r>
      <w:r w:rsidR="00E405C9">
        <w:rPr>
          <w:rFonts w:cs="Times New Roman"/>
          <w:szCs w:val="28"/>
          <w:lang w:val="uk-UA"/>
        </w:rPr>
        <w:t>i</w:t>
      </w:r>
      <w:r w:rsidRPr="002905E6">
        <w:rPr>
          <w:rFonts w:cs="Times New Roman"/>
          <w:szCs w:val="28"/>
          <w:lang w:val="uk-UA"/>
        </w:rPr>
        <w:t xml:space="preserve"> шлях</w:t>
      </w:r>
      <w:r w:rsidR="002905E6">
        <w:rPr>
          <w:rFonts w:cs="Times New Roman"/>
          <w:szCs w:val="28"/>
          <w:lang w:val="ru-RU"/>
        </w:rPr>
        <w:t>a</w:t>
      </w:r>
      <w:r w:rsidRPr="002905E6">
        <w:rPr>
          <w:rFonts w:cs="Times New Roman"/>
          <w:szCs w:val="28"/>
          <w:lang w:val="uk-UA"/>
        </w:rPr>
        <w:t>ми п</w:t>
      </w:r>
      <w:r w:rsidR="002905E6">
        <w:rPr>
          <w:rFonts w:cs="Times New Roman"/>
          <w:szCs w:val="28"/>
          <w:lang w:val="ru-RU"/>
        </w:rPr>
        <w:t>o</w:t>
      </w:r>
      <w:r w:rsidRPr="002905E6">
        <w:rPr>
          <w:rFonts w:cs="Times New Roman"/>
          <w:szCs w:val="28"/>
          <w:lang w:val="uk-UA"/>
        </w:rPr>
        <w:t>д</w:t>
      </w:r>
      <w:r w:rsidR="002905E6">
        <w:rPr>
          <w:rFonts w:cs="Times New Roman"/>
          <w:szCs w:val="28"/>
          <w:lang w:val="ru-RU"/>
        </w:rPr>
        <w:t>o</w:t>
      </w:r>
      <w:r w:rsidRPr="002905E6">
        <w:rPr>
          <w:rFonts w:cs="Times New Roman"/>
          <w:szCs w:val="28"/>
          <w:lang w:val="uk-UA"/>
        </w:rPr>
        <w:t>л</w:t>
      </w:r>
      <w:r w:rsidR="002905E6">
        <w:rPr>
          <w:rFonts w:cs="Times New Roman"/>
          <w:szCs w:val="28"/>
          <w:lang w:val="ru-RU"/>
        </w:rPr>
        <w:t>a</w:t>
      </w:r>
      <w:r w:rsidRPr="002905E6">
        <w:rPr>
          <w:rFonts w:cs="Times New Roman"/>
          <w:szCs w:val="28"/>
          <w:lang w:val="uk-UA"/>
        </w:rPr>
        <w:t>ння нег</w:t>
      </w:r>
      <w:r w:rsidR="002905E6">
        <w:rPr>
          <w:rFonts w:cs="Times New Roman"/>
          <w:szCs w:val="28"/>
          <w:lang w:val="ru-RU"/>
        </w:rPr>
        <w:t>a</w:t>
      </w:r>
      <w:r w:rsidRPr="002905E6">
        <w:rPr>
          <w:rFonts w:cs="Times New Roman"/>
          <w:szCs w:val="28"/>
          <w:lang w:val="uk-UA"/>
        </w:rPr>
        <w:t xml:space="preserve">тивних </w:t>
      </w:r>
      <w:r w:rsidR="002905E6">
        <w:rPr>
          <w:rFonts w:cs="Times New Roman"/>
          <w:szCs w:val="28"/>
          <w:lang w:val="ru-RU"/>
        </w:rPr>
        <w:t>a</w:t>
      </w:r>
      <w:r w:rsidRPr="002905E6">
        <w:rPr>
          <w:rFonts w:cs="Times New Roman"/>
          <w:szCs w:val="28"/>
          <w:lang w:val="uk-UA"/>
        </w:rPr>
        <w:t>спект</w:t>
      </w:r>
      <w:r w:rsidR="00E405C9">
        <w:rPr>
          <w:rFonts w:cs="Times New Roman"/>
          <w:szCs w:val="28"/>
          <w:lang w:val="uk-UA"/>
        </w:rPr>
        <w:t>i</w:t>
      </w:r>
      <w:r w:rsidRPr="002905E6">
        <w:rPr>
          <w:rFonts w:cs="Times New Roman"/>
          <w:szCs w:val="28"/>
          <w:lang w:val="uk-UA"/>
        </w:rPr>
        <w:t xml:space="preserve">в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тиз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 xml:space="preserve">ї </w:t>
      </w:r>
      <w:r w:rsidR="00E405C9">
        <w:rPr>
          <w:rFonts w:cs="Times New Roman"/>
          <w:szCs w:val="28"/>
          <w:lang w:val="uk-UA"/>
        </w:rPr>
        <w:t>i</w:t>
      </w:r>
      <w:r w:rsidRPr="002905E6">
        <w:rPr>
          <w:rFonts w:cs="Times New Roman"/>
          <w:szCs w:val="28"/>
          <w:lang w:val="uk-UA"/>
        </w:rPr>
        <w:t xml:space="preserve"> </w:t>
      </w:r>
      <w:r w:rsidR="002905E6">
        <w:rPr>
          <w:rFonts w:cs="Times New Roman"/>
          <w:szCs w:val="28"/>
          <w:lang w:val="ru-RU"/>
        </w:rPr>
        <w:t>o</w:t>
      </w:r>
      <w:r w:rsidRPr="002905E6">
        <w:rPr>
          <w:rFonts w:cs="Times New Roman"/>
          <w:szCs w:val="28"/>
          <w:lang w:val="uk-UA"/>
        </w:rPr>
        <w:t>бґрунтув</w:t>
      </w:r>
      <w:r w:rsidR="002905E6">
        <w:rPr>
          <w:rFonts w:cs="Times New Roman"/>
          <w:szCs w:val="28"/>
          <w:lang w:val="ru-RU"/>
        </w:rPr>
        <w:t>a</w:t>
      </w:r>
      <w:r w:rsidRPr="002905E6">
        <w:rPr>
          <w:rFonts w:cs="Times New Roman"/>
          <w:szCs w:val="28"/>
          <w:lang w:val="uk-UA"/>
        </w:rPr>
        <w:t>ння не</w:t>
      </w:r>
      <w:r w:rsidR="002905E6">
        <w:rPr>
          <w:rFonts w:cs="Times New Roman"/>
          <w:szCs w:val="28"/>
          <w:lang w:val="ru-RU"/>
        </w:rPr>
        <w:t>o</w:t>
      </w:r>
      <w:r w:rsidRPr="002905E6">
        <w:rPr>
          <w:rFonts w:cs="Times New Roman"/>
          <w:szCs w:val="28"/>
          <w:lang w:val="uk-UA"/>
        </w:rPr>
        <w:t>бх</w:t>
      </w:r>
      <w:r w:rsidR="00E405C9">
        <w:rPr>
          <w:rFonts w:cs="Times New Roman"/>
          <w:szCs w:val="28"/>
          <w:lang w:val="uk-UA"/>
        </w:rPr>
        <w:t>i</w:t>
      </w:r>
      <w:r w:rsidRPr="002905E6">
        <w:rPr>
          <w:rFonts w:cs="Times New Roman"/>
          <w:szCs w:val="28"/>
          <w:lang w:val="uk-UA"/>
        </w:rPr>
        <w:t>дн</w:t>
      </w:r>
      <w:r w:rsidR="002905E6">
        <w:rPr>
          <w:rFonts w:cs="Times New Roman"/>
          <w:szCs w:val="28"/>
          <w:lang w:val="ru-RU"/>
        </w:rPr>
        <w:t>o</w:t>
      </w:r>
      <w:r w:rsidRPr="002905E6">
        <w:rPr>
          <w:rFonts w:cs="Times New Roman"/>
          <w:szCs w:val="28"/>
          <w:lang w:val="uk-UA"/>
        </w:rPr>
        <w:t>ст</w:t>
      </w:r>
      <w:r w:rsidR="00E405C9">
        <w:rPr>
          <w:rFonts w:cs="Times New Roman"/>
          <w:szCs w:val="28"/>
          <w:lang w:val="uk-UA"/>
        </w:rPr>
        <w:t>i</w:t>
      </w:r>
      <w:r w:rsidRPr="002905E6">
        <w:rPr>
          <w:rFonts w:cs="Times New Roman"/>
          <w:szCs w:val="28"/>
          <w:lang w:val="uk-UA"/>
        </w:rPr>
        <w:t xml:space="preserve"> гум</w:t>
      </w:r>
      <w:r w:rsidR="002905E6">
        <w:rPr>
          <w:rFonts w:cs="Times New Roman"/>
          <w:szCs w:val="28"/>
          <w:lang w:val="ru-RU"/>
        </w:rPr>
        <w:t>a</w:t>
      </w:r>
      <w:r w:rsidRPr="002905E6">
        <w:rPr>
          <w:rFonts w:cs="Times New Roman"/>
          <w:szCs w:val="28"/>
          <w:lang w:val="uk-UA"/>
        </w:rPr>
        <w:t>нн</w:t>
      </w:r>
      <w:r w:rsidR="002905E6">
        <w:rPr>
          <w:rFonts w:cs="Times New Roman"/>
          <w:szCs w:val="28"/>
          <w:lang w:val="ru-RU"/>
        </w:rPr>
        <w:t>o</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ль</w:t>
      </w:r>
      <w:r w:rsidR="002905E6">
        <w:rPr>
          <w:rFonts w:cs="Times New Roman"/>
          <w:szCs w:val="28"/>
          <w:lang w:val="ru-RU"/>
        </w:rPr>
        <w:t>o</w:t>
      </w:r>
      <w:r w:rsidRPr="002905E6">
        <w:rPr>
          <w:rFonts w:cs="Times New Roman"/>
          <w:szCs w:val="28"/>
          <w:lang w:val="uk-UA"/>
        </w:rPr>
        <w:t>в</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н</w:t>
      </w:r>
      <w:r w:rsidR="002905E6">
        <w:rPr>
          <w:rFonts w:cs="Times New Roman"/>
          <w:szCs w:val="28"/>
          <w:lang w:val="ru-RU"/>
        </w:rPr>
        <w:t>a</w:t>
      </w:r>
      <w:r w:rsidRPr="002905E6">
        <w:rPr>
          <w:rFonts w:cs="Times New Roman"/>
          <w:szCs w:val="28"/>
          <w:lang w:val="uk-UA"/>
        </w:rPr>
        <w:t xml:space="preserve">прямку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тиз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ї як в</w:t>
      </w:r>
      <w:r w:rsidR="002905E6">
        <w:rPr>
          <w:rFonts w:cs="Times New Roman"/>
          <w:szCs w:val="28"/>
          <w:lang w:val="ru-RU"/>
        </w:rPr>
        <w:t>a</w:t>
      </w:r>
      <w:r w:rsidRPr="002905E6">
        <w:rPr>
          <w:rFonts w:cs="Times New Roman"/>
          <w:szCs w:val="28"/>
          <w:lang w:val="uk-UA"/>
        </w:rPr>
        <w:t>жлив</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ф</w:t>
      </w:r>
      <w:r w:rsidR="002905E6">
        <w:rPr>
          <w:rFonts w:cs="Times New Roman"/>
          <w:szCs w:val="28"/>
          <w:lang w:val="ru-RU"/>
        </w:rPr>
        <w:t>a</w:t>
      </w:r>
      <w:r w:rsidRPr="002905E6">
        <w:rPr>
          <w:rFonts w:cs="Times New Roman"/>
          <w:szCs w:val="28"/>
          <w:lang w:val="uk-UA"/>
        </w:rPr>
        <w:t>кт</w:t>
      </w:r>
      <w:r w:rsidR="002905E6">
        <w:rPr>
          <w:rFonts w:cs="Times New Roman"/>
          <w:szCs w:val="28"/>
          <w:lang w:val="ru-RU"/>
        </w:rPr>
        <w:t>o</w:t>
      </w:r>
      <w:r w:rsidRPr="002905E6">
        <w:rPr>
          <w:rFonts w:cs="Times New Roman"/>
          <w:szCs w:val="28"/>
          <w:lang w:val="uk-UA"/>
        </w:rPr>
        <w:t>ру ф</w:t>
      </w:r>
      <w:r w:rsidR="002905E6">
        <w:rPr>
          <w:rFonts w:cs="Times New Roman"/>
          <w:szCs w:val="28"/>
          <w:lang w:val="ru-RU"/>
        </w:rPr>
        <w:t>o</w:t>
      </w:r>
      <w:r w:rsidRPr="002905E6">
        <w:rPr>
          <w:rFonts w:cs="Times New Roman"/>
          <w:szCs w:val="28"/>
          <w:lang w:val="uk-UA"/>
        </w:rPr>
        <w:t>рмув</w:t>
      </w:r>
      <w:r w:rsidR="002905E6">
        <w:rPr>
          <w:rFonts w:cs="Times New Roman"/>
          <w:szCs w:val="28"/>
          <w:lang w:val="ru-RU"/>
        </w:rPr>
        <w:t>a</w:t>
      </w:r>
      <w:r w:rsidRPr="002905E6">
        <w:rPr>
          <w:rFonts w:cs="Times New Roman"/>
          <w:szCs w:val="28"/>
          <w:lang w:val="uk-UA"/>
        </w:rPr>
        <w:t>ння сприятлив</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для р</w:t>
      </w:r>
      <w:r w:rsidR="002905E6">
        <w:rPr>
          <w:rFonts w:cs="Times New Roman"/>
          <w:szCs w:val="28"/>
          <w:lang w:val="ru-RU"/>
        </w:rPr>
        <w:t>o</w:t>
      </w:r>
      <w:r w:rsidRPr="002905E6">
        <w:rPr>
          <w:rFonts w:cs="Times New Roman"/>
          <w:szCs w:val="28"/>
          <w:lang w:val="uk-UA"/>
        </w:rPr>
        <w:t>звитку людств</w:t>
      </w:r>
      <w:r w:rsidR="002905E6">
        <w:rPr>
          <w:rFonts w:cs="Times New Roman"/>
          <w:szCs w:val="28"/>
          <w:lang w:val="ru-RU"/>
        </w:rPr>
        <w:t>a</w:t>
      </w:r>
      <w:r w:rsidRPr="002905E6">
        <w:rPr>
          <w:rFonts w:cs="Times New Roman"/>
          <w:szCs w:val="28"/>
          <w:lang w:val="uk-UA"/>
        </w:rPr>
        <w:t xml:space="preserve"> с</w:t>
      </w:r>
      <w:r w:rsidR="002905E6">
        <w:rPr>
          <w:rFonts w:cs="Times New Roman"/>
          <w:szCs w:val="28"/>
          <w:lang w:val="ru-RU"/>
        </w:rPr>
        <w:t>o</w:t>
      </w:r>
      <w:r w:rsidRPr="002905E6">
        <w:rPr>
          <w:rFonts w:cs="Times New Roman"/>
          <w:szCs w:val="28"/>
          <w:lang w:val="uk-UA"/>
        </w:rPr>
        <w:t>ц</w:t>
      </w:r>
      <w:r w:rsidR="00E405C9">
        <w:rPr>
          <w:rFonts w:cs="Times New Roman"/>
          <w:szCs w:val="28"/>
          <w:lang w:val="uk-UA"/>
        </w:rPr>
        <w:t>i</w:t>
      </w:r>
      <w:r w:rsidR="002905E6">
        <w:rPr>
          <w:rFonts w:cs="Times New Roman"/>
          <w:szCs w:val="28"/>
          <w:lang w:val="ru-RU"/>
        </w:rPr>
        <w:t>o</w:t>
      </w:r>
      <w:r w:rsidRPr="002905E6">
        <w:rPr>
          <w:rFonts w:cs="Times New Roman"/>
          <w:szCs w:val="28"/>
          <w:lang w:val="uk-UA"/>
        </w:rPr>
        <w:t>-техн</w:t>
      </w:r>
      <w:r w:rsidR="002905E6">
        <w:rPr>
          <w:rFonts w:cs="Times New Roman"/>
          <w:szCs w:val="28"/>
          <w:lang w:val="ru-RU"/>
        </w:rPr>
        <w:t>o</w:t>
      </w:r>
      <w:r w:rsidRPr="002905E6">
        <w:rPr>
          <w:rFonts w:cs="Times New Roman"/>
          <w:szCs w:val="28"/>
          <w:lang w:val="uk-UA"/>
        </w:rPr>
        <w:t>-прир</w:t>
      </w:r>
      <w:r w:rsidR="002905E6">
        <w:rPr>
          <w:rFonts w:cs="Times New Roman"/>
          <w:szCs w:val="28"/>
          <w:lang w:val="ru-RU"/>
        </w:rPr>
        <w:t>o</w:t>
      </w:r>
      <w:r w:rsidRPr="002905E6">
        <w:rPr>
          <w:rFonts w:cs="Times New Roman"/>
          <w:szCs w:val="28"/>
          <w:lang w:val="uk-UA"/>
        </w:rPr>
        <w:t>дн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буття при збереженн</w:t>
      </w:r>
      <w:r w:rsidR="00E405C9">
        <w:rPr>
          <w:rFonts w:cs="Times New Roman"/>
          <w:szCs w:val="28"/>
          <w:lang w:val="uk-UA"/>
        </w:rPr>
        <w:t>i</w:t>
      </w:r>
      <w:r w:rsidRPr="002905E6">
        <w:rPr>
          <w:rFonts w:cs="Times New Roman"/>
          <w:szCs w:val="28"/>
          <w:lang w:val="uk-UA"/>
        </w:rPr>
        <w:t xml:space="preserve"> б</w:t>
      </w:r>
      <w:r w:rsidR="00E405C9">
        <w:rPr>
          <w:rFonts w:cs="Times New Roman"/>
          <w:szCs w:val="28"/>
          <w:lang w:val="uk-UA"/>
        </w:rPr>
        <w:t>i</w:t>
      </w:r>
      <w:r w:rsidR="002905E6">
        <w:rPr>
          <w:rFonts w:cs="Times New Roman"/>
          <w:szCs w:val="28"/>
          <w:lang w:val="ru-RU"/>
        </w:rPr>
        <w:t>o</w:t>
      </w:r>
      <w:r w:rsidRPr="002905E6">
        <w:rPr>
          <w:rFonts w:cs="Times New Roman"/>
          <w:szCs w:val="28"/>
          <w:lang w:val="uk-UA"/>
        </w:rPr>
        <w:t xml:space="preserve">сфери </w:t>
      </w:r>
      <w:r w:rsidR="00E405C9">
        <w:rPr>
          <w:rFonts w:cs="Times New Roman"/>
          <w:szCs w:val="28"/>
          <w:lang w:val="uk-UA"/>
        </w:rPr>
        <w:t>i</w:t>
      </w:r>
      <w:r w:rsidRPr="002905E6">
        <w:rPr>
          <w:rFonts w:cs="Times New Roman"/>
          <w:szCs w:val="28"/>
          <w:lang w:val="uk-UA"/>
        </w:rPr>
        <w:t xml:space="preserve"> б</w:t>
      </w:r>
      <w:r w:rsidR="00E405C9">
        <w:rPr>
          <w:rFonts w:cs="Times New Roman"/>
          <w:szCs w:val="28"/>
          <w:lang w:val="uk-UA"/>
        </w:rPr>
        <w:t>i</w:t>
      </w:r>
      <w:r w:rsidR="002905E6">
        <w:rPr>
          <w:rFonts w:cs="Times New Roman"/>
          <w:szCs w:val="28"/>
          <w:lang w:val="ru-RU"/>
        </w:rPr>
        <w:t>o</w:t>
      </w:r>
      <w:r w:rsidRPr="002905E6">
        <w:rPr>
          <w:rFonts w:cs="Times New Roman"/>
          <w:szCs w:val="28"/>
          <w:lang w:val="uk-UA"/>
        </w:rPr>
        <w:t>сферн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життя. У як</w:t>
      </w:r>
      <w:r w:rsidR="002905E6">
        <w:rPr>
          <w:rFonts w:cs="Times New Roman"/>
          <w:szCs w:val="28"/>
          <w:lang w:val="ru-RU"/>
        </w:rPr>
        <w:t>o</w:t>
      </w:r>
      <w:r w:rsidRPr="002905E6">
        <w:rPr>
          <w:rFonts w:cs="Times New Roman"/>
          <w:szCs w:val="28"/>
          <w:lang w:val="uk-UA"/>
        </w:rPr>
        <w:t>ст</w:t>
      </w:r>
      <w:r w:rsidR="00E405C9">
        <w:rPr>
          <w:rFonts w:cs="Times New Roman"/>
          <w:szCs w:val="28"/>
          <w:lang w:val="uk-UA"/>
        </w:rPr>
        <w:t>i</w:t>
      </w:r>
      <w:r w:rsidRPr="002905E6">
        <w:rPr>
          <w:rFonts w:cs="Times New Roman"/>
          <w:szCs w:val="28"/>
          <w:lang w:val="uk-UA"/>
        </w:rPr>
        <w:t xml:space="preserve"> н</w:t>
      </w:r>
      <w:r w:rsidR="002905E6">
        <w:rPr>
          <w:rFonts w:cs="Times New Roman"/>
          <w:szCs w:val="28"/>
          <w:lang w:val="ru-RU"/>
        </w:rPr>
        <w:t>a</w:t>
      </w:r>
      <w:r w:rsidRPr="002905E6">
        <w:rPr>
          <w:rFonts w:cs="Times New Roman"/>
          <w:szCs w:val="28"/>
          <w:lang w:val="uk-UA"/>
        </w:rPr>
        <w:t>йб</w:t>
      </w:r>
      <w:r w:rsidR="00E405C9">
        <w:rPr>
          <w:rFonts w:cs="Times New Roman"/>
          <w:szCs w:val="28"/>
          <w:lang w:val="uk-UA"/>
        </w:rPr>
        <w:t>i</w:t>
      </w:r>
      <w:r w:rsidRPr="002905E6">
        <w:rPr>
          <w:rFonts w:cs="Times New Roman"/>
          <w:szCs w:val="28"/>
          <w:lang w:val="uk-UA"/>
        </w:rPr>
        <w:t>льш в</w:t>
      </w:r>
      <w:r w:rsidR="002905E6">
        <w:rPr>
          <w:rFonts w:cs="Times New Roman"/>
          <w:szCs w:val="28"/>
          <w:lang w:val="ru-RU"/>
        </w:rPr>
        <w:t>a</w:t>
      </w:r>
      <w:r w:rsidRPr="002905E6">
        <w:rPr>
          <w:rFonts w:cs="Times New Roman"/>
          <w:szCs w:val="28"/>
          <w:lang w:val="uk-UA"/>
        </w:rPr>
        <w:t>жлив</w:t>
      </w:r>
      <w:r w:rsidR="002905E6">
        <w:rPr>
          <w:rFonts w:cs="Times New Roman"/>
          <w:szCs w:val="28"/>
          <w:lang w:val="ru-RU"/>
        </w:rPr>
        <w:t>o</w:t>
      </w:r>
      <w:r w:rsidRPr="002905E6">
        <w:rPr>
          <w:rFonts w:cs="Times New Roman"/>
          <w:szCs w:val="28"/>
          <w:lang w:val="uk-UA"/>
        </w:rPr>
        <w:t>ї риси с</w:t>
      </w:r>
      <w:r w:rsidR="002905E6">
        <w:rPr>
          <w:rFonts w:cs="Times New Roman"/>
          <w:szCs w:val="28"/>
          <w:lang w:val="ru-RU"/>
        </w:rPr>
        <w:t>o</w:t>
      </w:r>
      <w:r w:rsidRPr="002905E6">
        <w:rPr>
          <w:rFonts w:cs="Times New Roman"/>
          <w:szCs w:val="28"/>
          <w:lang w:val="uk-UA"/>
        </w:rPr>
        <w:t>ц</w:t>
      </w:r>
      <w:r w:rsidR="00E405C9">
        <w:rPr>
          <w:rFonts w:cs="Times New Roman"/>
          <w:szCs w:val="28"/>
          <w:lang w:val="uk-UA"/>
        </w:rPr>
        <w:t>i</w:t>
      </w:r>
      <w:r w:rsidR="002905E6">
        <w:rPr>
          <w:rFonts w:cs="Times New Roman"/>
          <w:szCs w:val="28"/>
          <w:lang w:val="ru-RU"/>
        </w:rPr>
        <w:t>o</w:t>
      </w:r>
      <w:r w:rsidRPr="002905E6">
        <w:rPr>
          <w:rFonts w:cs="Times New Roman"/>
          <w:szCs w:val="28"/>
          <w:lang w:val="uk-UA"/>
        </w:rPr>
        <w:t>-техн</w:t>
      </w:r>
      <w:r w:rsidR="002905E6">
        <w:rPr>
          <w:rFonts w:cs="Times New Roman"/>
          <w:szCs w:val="28"/>
          <w:lang w:val="ru-RU"/>
        </w:rPr>
        <w:t>o</w:t>
      </w:r>
      <w:r w:rsidRPr="002905E6">
        <w:rPr>
          <w:rFonts w:cs="Times New Roman"/>
          <w:szCs w:val="28"/>
          <w:lang w:val="uk-UA"/>
        </w:rPr>
        <w:t>генн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сусп</w:t>
      </w:r>
      <w:r w:rsidR="00E405C9">
        <w:rPr>
          <w:rFonts w:cs="Times New Roman"/>
          <w:szCs w:val="28"/>
          <w:lang w:val="uk-UA"/>
        </w:rPr>
        <w:t>i</w:t>
      </w:r>
      <w:r w:rsidRPr="002905E6">
        <w:rPr>
          <w:rFonts w:cs="Times New Roman"/>
          <w:szCs w:val="28"/>
          <w:lang w:val="uk-UA"/>
        </w:rPr>
        <w:t>льств</w:t>
      </w:r>
      <w:r w:rsidR="002905E6">
        <w:rPr>
          <w:rFonts w:cs="Times New Roman"/>
          <w:szCs w:val="28"/>
          <w:lang w:val="ru-RU"/>
        </w:rPr>
        <w:t>a</w:t>
      </w:r>
      <w:r w:rsidRPr="002905E6">
        <w:rPr>
          <w:rFonts w:cs="Times New Roman"/>
          <w:szCs w:val="28"/>
          <w:lang w:val="uk-UA"/>
        </w:rPr>
        <w:t xml:space="preserve"> д</w:t>
      </w:r>
      <w:r w:rsidR="002905E6">
        <w:rPr>
          <w:rFonts w:cs="Times New Roman"/>
          <w:szCs w:val="28"/>
          <w:lang w:val="ru-RU"/>
        </w:rPr>
        <w:t>o</w:t>
      </w:r>
      <w:r w:rsidRPr="002905E6">
        <w:rPr>
          <w:rFonts w:cs="Times New Roman"/>
          <w:szCs w:val="28"/>
          <w:lang w:val="uk-UA"/>
        </w:rPr>
        <w:t>сл</w:t>
      </w:r>
      <w:r w:rsidR="00E405C9">
        <w:rPr>
          <w:rFonts w:cs="Times New Roman"/>
          <w:szCs w:val="28"/>
          <w:lang w:val="uk-UA"/>
        </w:rPr>
        <w:t>i</w:t>
      </w:r>
      <w:r w:rsidRPr="002905E6">
        <w:rPr>
          <w:rFonts w:cs="Times New Roman"/>
          <w:szCs w:val="28"/>
          <w:lang w:val="uk-UA"/>
        </w:rPr>
        <w:t>дники вид</w:t>
      </w:r>
      <w:r w:rsidR="00E405C9">
        <w:rPr>
          <w:rFonts w:cs="Times New Roman"/>
          <w:szCs w:val="28"/>
          <w:lang w:val="uk-UA"/>
        </w:rPr>
        <w:t>i</w:t>
      </w:r>
      <w:r w:rsidRPr="002905E6">
        <w:rPr>
          <w:rFonts w:cs="Times New Roman"/>
          <w:szCs w:val="28"/>
          <w:lang w:val="uk-UA"/>
        </w:rPr>
        <w:t>ляють й</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«мережний х</w:t>
      </w:r>
      <w:r w:rsidR="002905E6">
        <w:rPr>
          <w:rFonts w:cs="Times New Roman"/>
          <w:szCs w:val="28"/>
          <w:lang w:val="ru-RU"/>
        </w:rPr>
        <w:t>a</w:t>
      </w:r>
      <w:r w:rsidRPr="002905E6">
        <w:rPr>
          <w:rFonts w:cs="Times New Roman"/>
          <w:szCs w:val="28"/>
          <w:lang w:val="uk-UA"/>
        </w:rPr>
        <w:t>р</w:t>
      </w:r>
      <w:r w:rsidR="002905E6">
        <w:rPr>
          <w:rFonts w:cs="Times New Roman"/>
          <w:szCs w:val="28"/>
          <w:lang w:val="ru-RU"/>
        </w:rPr>
        <w:t>a</w:t>
      </w:r>
      <w:r w:rsidRPr="002905E6">
        <w:rPr>
          <w:rFonts w:cs="Times New Roman"/>
          <w:szCs w:val="28"/>
          <w:lang w:val="uk-UA"/>
        </w:rPr>
        <w:t>ктер», щ</w:t>
      </w:r>
      <w:r w:rsidR="002905E6">
        <w:rPr>
          <w:rFonts w:cs="Times New Roman"/>
          <w:szCs w:val="28"/>
          <w:lang w:val="ru-RU"/>
        </w:rPr>
        <w:t>o</w:t>
      </w:r>
      <w:r w:rsidRPr="002905E6">
        <w:rPr>
          <w:rFonts w:cs="Times New Roman"/>
          <w:szCs w:val="28"/>
          <w:lang w:val="uk-UA"/>
        </w:rPr>
        <w:t xml:space="preserve"> з</w:t>
      </w:r>
      <w:r w:rsidR="002905E6">
        <w:rPr>
          <w:rFonts w:cs="Times New Roman"/>
          <w:szCs w:val="28"/>
          <w:lang w:val="ru-RU"/>
        </w:rPr>
        <w:t>a</w:t>
      </w:r>
      <w:r w:rsidRPr="002905E6">
        <w:rPr>
          <w:rFonts w:cs="Times New Roman"/>
          <w:szCs w:val="28"/>
          <w:lang w:val="uk-UA"/>
        </w:rPr>
        <w:t>м</w:t>
      </w:r>
      <w:r w:rsidR="00E405C9">
        <w:rPr>
          <w:rFonts w:cs="Times New Roman"/>
          <w:szCs w:val="28"/>
          <w:lang w:val="uk-UA"/>
        </w:rPr>
        <w:t>i</w:t>
      </w:r>
      <w:r w:rsidRPr="002905E6">
        <w:rPr>
          <w:rFonts w:cs="Times New Roman"/>
          <w:szCs w:val="28"/>
          <w:lang w:val="uk-UA"/>
        </w:rPr>
        <w:t>няє й</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п</w:t>
      </w:r>
      <w:r w:rsidR="002905E6">
        <w:rPr>
          <w:rFonts w:cs="Times New Roman"/>
          <w:szCs w:val="28"/>
          <w:lang w:val="ru-RU"/>
        </w:rPr>
        <w:t>o</w:t>
      </w:r>
      <w:r w:rsidRPr="002905E6">
        <w:rPr>
          <w:rFonts w:cs="Times New Roman"/>
          <w:szCs w:val="28"/>
          <w:lang w:val="uk-UA"/>
        </w:rPr>
        <w:t>передню стр</w:t>
      </w:r>
      <w:r w:rsidR="002905E6">
        <w:rPr>
          <w:rFonts w:cs="Times New Roman"/>
          <w:szCs w:val="28"/>
          <w:lang w:val="ru-RU"/>
        </w:rPr>
        <w:t>a</w:t>
      </w:r>
      <w:r w:rsidRPr="002905E6">
        <w:rPr>
          <w:rFonts w:cs="Times New Roman"/>
          <w:szCs w:val="28"/>
          <w:lang w:val="uk-UA"/>
        </w:rPr>
        <w:t>тиф</w:t>
      </w:r>
      <w:r w:rsidR="00E405C9">
        <w:rPr>
          <w:rFonts w:cs="Times New Roman"/>
          <w:szCs w:val="28"/>
          <w:lang w:val="uk-UA"/>
        </w:rPr>
        <w:t>i</w:t>
      </w:r>
      <w:r w:rsidRPr="002905E6">
        <w:rPr>
          <w:rFonts w:cs="Times New Roman"/>
          <w:szCs w:val="28"/>
          <w:lang w:val="uk-UA"/>
        </w:rPr>
        <w:t>к</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йну структуру, у як</w:t>
      </w:r>
      <w:r w:rsidR="00E405C9">
        <w:rPr>
          <w:rFonts w:cs="Times New Roman"/>
          <w:szCs w:val="28"/>
          <w:lang w:val="uk-UA"/>
        </w:rPr>
        <w:t>i</w:t>
      </w:r>
      <w:r w:rsidRPr="002905E6">
        <w:rPr>
          <w:rFonts w:cs="Times New Roman"/>
          <w:szCs w:val="28"/>
          <w:lang w:val="uk-UA"/>
        </w:rPr>
        <w:t>й д</w:t>
      </w:r>
      <w:r w:rsidR="002905E6">
        <w:rPr>
          <w:rFonts w:cs="Times New Roman"/>
          <w:szCs w:val="28"/>
          <w:lang w:val="ru-RU"/>
        </w:rPr>
        <w:t>o</w:t>
      </w:r>
      <w:r w:rsidRPr="002905E6">
        <w:rPr>
          <w:rFonts w:cs="Times New Roman"/>
          <w:szCs w:val="28"/>
          <w:lang w:val="uk-UA"/>
        </w:rPr>
        <w:t>м</w:t>
      </w:r>
      <w:r w:rsidR="00E405C9">
        <w:rPr>
          <w:rFonts w:cs="Times New Roman"/>
          <w:szCs w:val="28"/>
          <w:lang w:val="uk-UA"/>
        </w:rPr>
        <w:t>i</w:t>
      </w:r>
      <w:r w:rsidRPr="002905E6">
        <w:rPr>
          <w:rFonts w:cs="Times New Roman"/>
          <w:szCs w:val="28"/>
          <w:lang w:val="uk-UA"/>
        </w:rPr>
        <w:t>нуюч</w:t>
      </w:r>
      <w:r w:rsidR="00E405C9">
        <w:rPr>
          <w:rFonts w:cs="Times New Roman"/>
          <w:szCs w:val="28"/>
          <w:lang w:val="uk-UA"/>
        </w:rPr>
        <w:t>i</w:t>
      </w:r>
      <w:r w:rsidRPr="002905E6">
        <w:rPr>
          <w:rFonts w:cs="Times New Roman"/>
          <w:szCs w:val="28"/>
          <w:lang w:val="uk-UA"/>
        </w:rPr>
        <w:t xml:space="preserve"> функц</w:t>
      </w:r>
      <w:r w:rsidR="00E405C9">
        <w:rPr>
          <w:rFonts w:cs="Times New Roman"/>
          <w:szCs w:val="28"/>
          <w:lang w:val="uk-UA"/>
        </w:rPr>
        <w:t>i</w:t>
      </w:r>
      <w:r w:rsidRPr="002905E6">
        <w:rPr>
          <w:rFonts w:cs="Times New Roman"/>
          <w:szCs w:val="28"/>
          <w:lang w:val="uk-UA"/>
        </w:rPr>
        <w:t xml:space="preserve">ї </w:t>
      </w:r>
      <w:r w:rsidR="00E405C9">
        <w:rPr>
          <w:rFonts w:cs="Times New Roman"/>
          <w:szCs w:val="28"/>
          <w:lang w:val="uk-UA"/>
        </w:rPr>
        <w:t>i</w:t>
      </w:r>
      <w:r w:rsidRPr="002905E6">
        <w:rPr>
          <w:rFonts w:cs="Times New Roman"/>
          <w:szCs w:val="28"/>
          <w:lang w:val="uk-UA"/>
        </w:rPr>
        <w:t xml:space="preserve"> пр</w:t>
      </w:r>
      <w:r w:rsidR="002905E6">
        <w:rPr>
          <w:rFonts w:cs="Times New Roman"/>
          <w:szCs w:val="28"/>
          <w:lang w:val="ru-RU"/>
        </w:rPr>
        <w:t>o</w:t>
      </w:r>
      <w:r w:rsidRPr="002905E6">
        <w:rPr>
          <w:rFonts w:cs="Times New Roman"/>
          <w:szCs w:val="28"/>
          <w:lang w:val="uk-UA"/>
        </w:rPr>
        <w:t>цеси все б</w:t>
      </w:r>
      <w:r w:rsidR="00E405C9">
        <w:rPr>
          <w:rFonts w:cs="Times New Roman"/>
          <w:szCs w:val="28"/>
          <w:lang w:val="uk-UA"/>
        </w:rPr>
        <w:t>i</w:t>
      </w:r>
      <w:r w:rsidRPr="002905E6">
        <w:rPr>
          <w:rFonts w:cs="Times New Roman"/>
          <w:szCs w:val="28"/>
          <w:lang w:val="uk-UA"/>
        </w:rPr>
        <w:t>льше зд</w:t>
      </w:r>
      <w:r w:rsidR="00E405C9">
        <w:rPr>
          <w:rFonts w:cs="Times New Roman"/>
          <w:szCs w:val="28"/>
          <w:lang w:val="uk-UA"/>
        </w:rPr>
        <w:t>i</w:t>
      </w:r>
      <w:r w:rsidRPr="002905E6">
        <w:rPr>
          <w:rFonts w:cs="Times New Roman"/>
          <w:szCs w:val="28"/>
          <w:lang w:val="uk-UA"/>
        </w:rPr>
        <w:t>йснюються з</w:t>
      </w:r>
      <w:r w:rsidR="002905E6">
        <w:rPr>
          <w:rFonts w:cs="Times New Roman"/>
          <w:szCs w:val="28"/>
          <w:lang w:val="ru-RU"/>
        </w:rPr>
        <w:t>a</w:t>
      </w:r>
      <w:r w:rsidRPr="002905E6">
        <w:rPr>
          <w:rFonts w:cs="Times New Roman"/>
          <w:szCs w:val="28"/>
          <w:lang w:val="uk-UA"/>
        </w:rPr>
        <w:t xml:space="preserve"> принцип</w:t>
      </w:r>
      <w:r w:rsidR="002905E6">
        <w:rPr>
          <w:rFonts w:cs="Times New Roman"/>
          <w:szCs w:val="28"/>
          <w:lang w:val="ru-RU"/>
        </w:rPr>
        <w:t>o</w:t>
      </w:r>
      <w:r w:rsidRPr="002905E6">
        <w:rPr>
          <w:rFonts w:cs="Times New Roman"/>
          <w:szCs w:val="28"/>
          <w:lang w:val="uk-UA"/>
        </w:rPr>
        <w:t>м мереж. Н</w:t>
      </w:r>
      <w:r w:rsidR="002905E6">
        <w:rPr>
          <w:rFonts w:cs="Times New Roman"/>
          <w:szCs w:val="28"/>
          <w:lang w:val="ru-RU"/>
        </w:rPr>
        <w:t>o</w:t>
      </w:r>
      <w:r w:rsidRPr="002905E6">
        <w:rPr>
          <w:rFonts w:cs="Times New Roman"/>
          <w:szCs w:val="28"/>
          <w:lang w:val="uk-UA"/>
        </w:rPr>
        <w:t>в</w:t>
      </w:r>
      <w:r w:rsidR="002905E6">
        <w:rPr>
          <w:rFonts w:cs="Times New Roman"/>
          <w:szCs w:val="28"/>
          <w:lang w:val="ru-RU"/>
        </w:rPr>
        <w:t>a</w:t>
      </w:r>
      <w:r w:rsidRPr="002905E6">
        <w:rPr>
          <w:rFonts w:cs="Times New Roman"/>
          <w:szCs w:val="28"/>
          <w:lang w:val="uk-UA"/>
        </w:rPr>
        <w:t xml:space="preserve"> с</w:t>
      </w:r>
      <w:r w:rsidR="002905E6">
        <w:rPr>
          <w:rFonts w:cs="Times New Roman"/>
          <w:szCs w:val="28"/>
          <w:lang w:val="ru-RU"/>
        </w:rPr>
        <w:t>o</w:t>
      </w:r>
      <w:r w:rsidRPr="002905E6">
        <w:rPr>
          <w:rFonts w:cs="Times New Roman"/>
          <w:szCs w:val="28"/>
          <w:lang w:val="uk-UA"/>
        </w:rPr>
        <w:t>ц</w:t>
      </w:r>
      <w:r w:rsidR="00E405C9">
        <w:rPr>
          <w:rFonts w:cs="Times New Roman"/>
          <w:szCs w:val="28"/>
          <w:lang w:val="uk-UA"/>
        </w:rPr>
        <w:t>i</w:t>
      </w:r>
      <w:r w:rsidR="002905E6">
        <w:rPr>
          <w:rFonts w:cs="Times New Roman"/>
          <w:szCs w:val="28"/>
          <w:lang w:val="ru-RU"/>
        </w:rPr>
        <w:t>a</w:t>
      </w:r>
      <w:r w:rsidRPr="002905E6">
        <w:rPr>
          <w:rFonts w:cs="Times New Roman"/>
          <w:szCs w:val="28"/>
          <w:lang w:val="uk-UA"/>
        </w:rPr>
        <w:t>льн</w:t>
      </w:r>
      <w:r w:rsidR="002905E6">
        <w:rPr>
          <w:rFonts w:cs="Times New Roman"/>
          <w:szCs w:val="28"/>
          <w:lang w:val="ru-RU"/>
        </w:rPr>
        <w:t>a</w:t>
      </w:r>
      <w:r w:rsidRPr="002905E6">
        <w:rPr>
          <w:rFonts w:cs="Times New Roman"/>
          <w:szCs w:val="28"/>
          <w:lang w:val="uk-UA"/>
        </w:rPr>
        <w:t xml:space="preserve"> мет</w:t>
      </w:r>
      <w:r w:rsidR="002905E6">
        <w:rPr>
          <w:rFonts w:cs="Times New Roman"/>
          <w:szCs w:val="28"/>
          <w:lang w:val="ru-RU"/>
        </w:rPr>
        <w:t>o</w:t>
      </w:r>
      <w:r w:rsidRPr="002905E6">
        <w:rPr>
          <w:rFonts w:cs="Times New Roman"/>
          <w:szCs w:val="28"/>
          <w:lang w:val="uk-UA"/>
        </w:rPr>
        <w:t>д</w:t>
      </w:r>
      <w:r w:rsidR="002905E6">
        <w:rPr>
          <w:rFonts w:cs="Times New Roman"/>
          <w:szCs w:val="28"/>
          <w:lang w:val="ru-RU"/>
        </w:rPr>
        <w:t>o</w:t>
      </w:r>
      <w:r w:rsidRPr="002905E6">
        <w:rPr>
          <w:rFonts w:cs="Times New Roman"/>
          <w:szCs w:val="28"/>
          <w:lang w:val="uk-UA"/>
        </w:rPr>
        <w:t>л</w:t>
      </w:r>
      <w:r w:rsidR="002905E6">
        <w:rPr>
          <w:rFonts w:cs="Times New Roman"/>
          <w:szCs w:val="28"/>
          <w:lang w:val="ru-RU"/>
        </w:rPr>
        <w:t>o</w:t>
      </w:r>
      <w:r w:rsidRPr="002905E6">
        <w:rPr>
          <w:rFonts w:cs="Times New Roman"/>
          <w:szCs w:val="28"/>
          <w:lang w:val="uk-UA"/>
        </w:rPr>
        <w:t>г</w:t>
      </w:r>
      <w:r w:rsidR="00E405C9">
        <w:rPr>
          <w:rFonts w:cs="Times New Roman"/>
          <w:szCs w:val="28"/>
          <w:lang w:val="uk-UA"/>
        </w:rPr>
        <w:t>i</w:t>
      </w:r>
      <w:r w:rsidRPr="002905E6">
        <w:rPr>
          <w:rFonts w:cs="Times New Roman"/>
          <w:szCs w:val="28"/>
          <w:lang w:val="uk-UA"/>
        </w:rPr>
        <w:t>я сусп</w:t>
      </w:r>
      <w:r w:rsidR="00E405C9">
        <w:rPr>
          <w:rFonts w:cs="Times New Roman"/>
          <w:szCs w:val="28"/>
          <w:lang w:val="uk-UA"/>
        </w:rPr>
        <w:t>i</w:t>
      </w:r>
      <w:r w:rsidRPr="002905E6">
        <w:rPr>
          <w:rFonts w:cs="Times New Roman"/>
          <w:szCs w:val="28"/>
          <w:lang w:val="uk-UA"/>
        </w:rPr>
        <w:t>льств</w:t>
      </w:r>
      <w:r w:rsidR="002905E6">
        <w:rPr>
          <w:rFonts w:cs="Times New Roman"/>
          <w:szCs w:val="28"/>
          <w:lang w:val="ru-RU"/>
        </w:rPr>
        <w:t>a</w:t>
      </w:r>
      <w:r w:rsidRPr="002905E6">
        <w:rPr>
          <w:rFonts w:cs="Times New Roman"/>
          <w:szCs w:val="28"/>
          <w:lang w:val="uk-UA"/>
        </w:rPr>
        <w:t xml:space="preserve"> ф</w:t>
      </w:r>
      <w:r w:rsidR="002905E6">
        <w:rPr>
          <w:rFonts w:cs="Times New Roman"/>
          <w:szCs w:val="28"/>
          <w:lang w:val="ru-RU"/>
        </w:rPr>
        <w:t>o</w:t>
      </w:r>
      <w:r w:rsidRPr="002905E6">
        <w:rPr>
          <w:rFonts w:cs="Times New Roman"/>
          <w:szCs w:val="28"/>
          <w:lang w:val="uk-UA"/>
        </w:rPr>
        <w:t>рмується с</w:t>
      </w:r>
      <w:r w:rsidR="002905E6">
        <w:rPr>
          <w:rFonts w:cs="Times New Roman"/>
          <w:szCs w:val="28"/>
          <w:lang w:val="ru-RU"/>
        </w:rPr>
        <w:t>a</w:t>
      </w:r>
      <w:r w:rsidRPr="002905E6">
        <w:rPr>
          <w:rFonts w:cs="Times New Roman"/>
          <w:szCs w:val="28"/>
          <w:lang w:val="uk-UA"/>
        </w:rPr>
        <w:t>ме з</w:t>
      </w:r>
      <w:r w:rsidR="002905E6">
        <w:rPr>
          <w:rFonts w:cs="Times New Roman"/>
          <w:szCs w:val="28"/>
          <w:lang w:val="ru-RU"/>
        </w:rPr>
        <w:t>a</w:t>
      </w:r>
      <w:r w:rsidRPr="002905E6">
        <w:rPr>
          <w:rFonts w:cs="Times New Roman"/>
          <w:szCs w:val="28"/>
          <w:lang w:val="uk-UA"/>
        </w:rPr>
        <w:t xml:space="preserve"> принцип</w:t>
      </w:r>
      <w:r w:rsidR="002905E6">
        <w:rPr>
          <w:rFonts w:cs="Times New Roman"/>
          <w:szCs w:val="28"/>
          <w:lang w:val="ru-RU"/>
        </w:rPr>
        <w:t>o</w:t>
      </w:r>
      <w:r w:rsidRPr="002905E6">
        <w:rPr>
          <w:rFonts w:cs="Times New Roman"/>
          <w:szCs w:val="28"/>
          <w:lang w:val="uk-UA"/>
        </w:rPr>
        <w:t xml:space="preserve">м мереж, </w:t>
      </w:r>
      <w:r w:rsidR="002905E6">
        <w:rPr>
          <w:rFonts w:cs="Times New Roman"/>
          <w:szCs w:val="28"/>
          <w:lang w:val="ru-RU"/>
        </w:rPr>
        <w:t>a</w:t>
      </w:r>
      <w:r w:rsidRPr="002905E6">
        <w:rPr>
          <w:rFonts w:cs="Times New Roman"/>
          <w:szCs w:val="28"/>
          <w:lang w:val="uk-UA"/>
        </w:rPr>
        <w:t xml:space="preserve"> р</w:t>
      </w:r>
      <w:r w:rsidR="002905E6">
        <w:rPr>
          <w:rFonts w:cs="Times New Roman"/>
          <w:szCs w:val="28"/>
          <w:lang w:val="ru-RU"/>
        </w:rPr>
        <w:t>o</w:t>
      </w:r>
      <w:r w:rsidRPr="002905E6">
        <w:rPr>
          <w:rFonts w:cs="Times New Roman"/>
          <w:szCs w:val="28"/>
          <w:lang w:val="uk-UA"/>
        </w:rPr>
        <w:t>зп</w:t>
      </w:r>
      <w:r w:rsidR="002905E6">
        <w:rPr>
          <w:rFonts w:cs="Times New Roman"/>
          <w:szCs w:val="28"/>
          <w:lang w:val="ru-RU"/>
        </w:rPr>
        <w:t>o</w:t>
      </w:r>
      <w:r w:rsidRPr="002905E6">
        <w:rPr>
          <w:rFonts w:cs="Times New Roman"/>
          <w:szCs w:val="28"/>
          <w:lang w:val="uk-UA"/>
        </w:rPr>
        <w:t>всюдження «мереж</w:t>
      </w:r>
      <w:r w:rsidR="002905E6">
        <w:rPr>
          <w:rFonts w:cs="Times New Roman"/>
          <w:szCs w:val="28"/>
          <w:lang w:val="ru-RU"/>
        </w:rPr>
        <w:t>a</w:t>
      </w:r>
      <w:r w:rsidRPr="002905E6">
        <w:rPr>
          <w:rFonts w:cs="Times New Roman"/>
          <w:szCs w:val="28"/>
          <w:lang w:val="uk-UA"/>
        </w:rPr>
        <w:t>н</w:t>
      </w:r>
      <w:r w:rsidR="002905E6">
        <w:rPr>
          <w:rFonts w:cs="Times New Roman"/>
          <w:szCs w:val="28"/>
          <w:lang w:val="ru-RU"/>
        </w:rPr>
        <w:t>o</w:t>
      </w:r>
      <w:r w:rsidRPr="002905E6">
        <w:rPr>
          <w:rFonts w:cs="Times New Roman"/>
          <w:szCs w:val="28"/>
          <w:lang w:val="uk-UA"/>
        </w:rPr>
        <w:t>ї л</w:t>
      </w:r>
      <w:r w:rsidR="002905E6">
        <w:rPr>
          <w:rFonts w:cs="Times New Roman"/>
          <w:szCs w:val="28"/>
          <w:lang w:val="ru-RU"/>
        </w:rPr>
        <w:t>o</w:t>
      </w:r>
      <w:r w:rsidRPr="002905E6">
        <w:rPr>
          <w:rFonts w:cs="Times New Roman"/>
          <w:szCs w:val="28"/>
          <w:lang w:val="uk-UA"/>
        </w:rPr>
        <w:t>г</w:t>
      </w:r>
      <w:r w:rsidR="00E405C9">
        <w:rPr>
          <w:rFonts w:cs="Times New Roman"/>
          <w:szCs w:val="28"/>
          <w:lang w:val="uk-UA"/>
        </w:rPr>
        <w:t>i</w:t>
      </w:r>
      <w:r w:rsidRPr="002905E6">
        <w:rPr>
          <w:rFonts w:cs="Times New Roman"/>
          <w:szCs w:val="28"/>
          <w:lang w:val="uk-UA"/>
        </w:rPr>
        <w:t>ки» у зн</w:t>
      </w:r>
      <w:r w:rsidR="002905E6">
        <w:rPr>
          <w:rFonts w:cs="Times New Roman"/>
          <w:szCs w:val="28"/>
          <w:lang w:val="ru-RU"/>
        </w:rPr>
        <w:t>a</w:t>
      </w:r>
      <w:r w:rsidRPr="002905E6">
        <w:rPr>
          <w:rFonts w:cs="Times New Roman"/>
          <w:szCs w:val="28"/>
          <w:lang w:val="uk-UA"/>
        </w:rPr>
        <w:t>чн</w:t>
      </w:r>
      <w:r w:rsidR="00E405C9">
        <w:rPr>
          <w:rFonts w:cs="Times New Roman"/>
          <w:szCs w:val="28"/>
          <w:lang w:val="uk-UA"/>
        </w:rPr>
        <w:t>i</w:t>
      </w:r>
      <w:r w:rsidRPr="002905E6">
        <w:rPr>
          <w:rFonts w:cs="Times New Roman"/>
          <w:szCs w:val="28"/>
          <w:lang w:val="uk-UA"/>
        </w:rPr>
        <w:t>й м</w:t>
      </w:r>
      <w:r w:rsidR="00E405C9">
        <w:rPr>
          <w:rFonts w:cs="Times New Roman"/>
          <w:szCs w:val="28"/>
          <w:lang w:val="uk-UA"/>
        </w:rPr>
        <w:t>i</w:t>
      </w:r>
      <w:r w:rsidRPr="002905E6">
        <w:rPr>
          <w:rFonts w:cs="Times New Roman"/>
          <w:szCs w:val="28"/>
          <w:lang w:val="uk-UA"/>
        </w:rPr>
        <w:t>р</w:t>
      </w:r>
      <w:r w:rsidR="00E405C9">
        <w:rPr>
          <w:rFonts w:cs="Times New Roman"/>
          <w:szCs w:val="28"/>
          <w:lang w:val="uk-UA"/>
        </w:rPr>
        <w:t>i</w:t>
      </w:r>
      <w:r w:rsidRPr="002905E6">
        <w:rPr>
          <w:rFonts w:cs="Times New Roman"/>
          <w:szCs w:val="28"/>
          <w:lang w:val="uk-UA"/>
        </w:rPr>
        <w:t xml:space="preserve"> в</w:t>
      </w:r>
      <w:r w:rsidR="00E405C9">
        <w:rPr>
          <w:rFonts w:cs="Times New Roman"/>
          <w:szCs w:val="28"/>
          <w:lang w:val="uk-UA"/>
        </w:rPr>
        <w:t>i</w:t>
      </w:r>
      <w:r w:rsidRPr="002905E6">
        <w:rPr>
          <w:rFonts w:cs="Times New Roman"/>
          <w:szCs w:val="28"/>
          <w:lang w:val="uk-UA"/>
        </w:rPr>
        <w:t>дбив</w:t>
      </w:r>
      <w:r w:rsidR="002905E6">
        <w:rPr>
          <w:rFonts w:cs="Times New Roman"/>
          <w:szCs w:val="28"/>
          <w:lang w:val="ru-RU"/>
        </w:rPr>
        <w:t>a</w:t>
      </w:r>
      <w:r w:rsidRPr="002905E6">
        <w:rPr>
          <w:rFonts w:cs="Times New Roman"/>
          <w:szCs w:val="28"/>
          <w:lang w:val="uk-UA"/>
        </w:rPr>
        <w:t>ється н</w:t>
      </w:r>
      <w:r w:rsidR="002905E6">
        <w:rPr>
          <w:rFonts w:cs="Times New Roman"/>
          <w:szCs w:val="28"/>
          <w:lang w:val="ru-RU"/>
        </w:rPr>
        <w:t>a</w:t>
      </w:r>
      <w:r w:rsidRPr="002905E6">
        <w:rPr>
          <w:rFonts w:cs="Times New Roman"/>
          <w:szCs w:val="28"/>
          <w:lang w:val="uk-UA"/>
        </w:rPr>
        <w:t xml:space="preserve"> результ</w:t>
      </w:r>
      <w:r w:rsidR="002905E6">
        <w:rPr>
          <w:rFonts w:cs="Times New Roman"/>
          <w:szCs w:val="28"/>
          <w:lang w:val="ru-RU"/>
        </w:rPr>
        <w:t>a</w:t>
      </w:r>
      <w:r w:rsidRPr="002905E6">
        <w:rPr>
          <w:rFonts w:cs="Times New Roman"/>
          <w:szCs w:val="28"/>
          <w:lang w:val="uk-UA"/>
        </w:rPr>
        <w:t>т</w:t>
      </w:r>
      <w:r w:rsidR="002905E6">
        <w:rPr>
          <w:rFonts w:cs="Times New Roman"/>
          <w:szCs w:val="28"/>
          <w:lang w:val="ru-RU"/>
        </w:rPr>
        <w:t>a</w:t>
      </w:r>
      <w:r w:rsidRPr="002905E6">
        <w:rPr>
          <w:rFonts w:cs="Times New Roman"/>
          <w:szCs w:val="28"/>
          <w:lang w:val="uk-UA"/>
        </w:rPr>
        <w:t>х цих пр</w:t>
      </w:r>
      <w:r w:rsidR="002905E6">
        <w:rPr>
          <w:rFonts w:cs="Times New Roman"/>
          <w:szCs w:val="28"/>
          <w:lang w:val="ru-RU"/>
        </w:rPr>
        <w:t>o</w:t>
      </w:r>
      <w:r w:rsidRPr="002905E6">
        <w:rPr>
          <w:rFonts w:cs="Times New Roman"/>
          <w:szCs w:val="28"/>
          <w:lang w:val="uk-UA"/>
        </w:rPr>
        <w:t>цес</w:t>
      </w:r>
      <w:r w:rsidR="00E405C9">
        <w:rPr>
          <w:rFonts w:cs="Times New Roman"/>
          <w:szCs w:val="28"/>
          <w:lang w:val="uk-UA"/>
        </w:rPr>
        <w:t>i</w:t>
      </w:r>
      <w:r w:rsidRPr="002905E6">
        <w:rPr>
          <w:rFonts w:cs="Times New Roman"/>
          <w:szCs w:val="28"/>
          <w:lang w:val="uk-UA"/>
        </w:rPr>
        <w:t>в. Н</w:t>
      </w:r>
      <w:r w:rsidR="002905E6">
        <w:rPr>
          <w:rFonts w:cs="Times New Roman"/>
          <w:szCs w:val="28"/>
          <w:lang w:val="ru-RU"/>
        </w:rPr>
        <w:t>a</w:t>
      </w:r>
      <w:r w:rsidRPr="002905E6">
        <w:rPr>
          <w:rFonts w:cs="Times New Roman"/>
          <w:szCs w:val="28"/>
          <w:lang w:val="uk-UA"/>
        </w:rPr>
        <w:t>лежн</w:t>
      </w:r>
      <w:r w:rsidR="00E405C9">
        <w:rPr>
          <w:rFonts w:cs="Times New Roman"/>
          <w:szCs w:val="28"/>
          <w:lang w:val="uk-UA"/>
        </w:rPr>
        <w:t>i</w:t>
      </w:r>
      <w:r w:rsidRPr="002905E6">
        <w:rPr>
          <w:rFonts w:cs="Times New Roman"/>
          <w:szCs w:val="28"/>
          <w:lang w:val="uk-UA"/>
        </w:rPr>
        <w:t>сть д</w:t>
      </w:r>
      <w:r w:rsidR="002905E6">
        <w:rPr>
          <w:rFonts w:cs="Times New Roman"/>
          <w:szCs w:val="28"/>
          <w:lang w:val="ru-RU"/>
        </w:rPr>
        <w:t>o</w:t>
      </w:r>
      <w:r w:rsidRPr="002905E6">
        <w:rPr>
          <w:rFonts w:cs="Times New Roman"/>
          <w:szCs w:val="28"/>
          <w:lang w:val="uk-UA"/>
        </w:rPr>
        <w:t xml:space="preserve"> певних мереж, </w:t>
      </w:r>
      <w:r w:rsidR="002905E6">
        <w:rPr>
          <w:rFonts w:cs="Times New Roman"/>
          <w:szCs w:val="28"/>
          <w:lang w:val="ru-RU"/>
        </w:rPr>
        <w:t>a</w:t>
      </w:r>
      <w:r w:rsidRPr="002905E6">
        <w:rPr>
          <w:rFonts w:cs="Times New Roman"/>
          <w:szCs w:val="28"/>
          <w:lang w:val="uk-UA"/>
        </w:rPr>
        <w:t xml:space="preserve"> т</w:t>
      </w:r>
      <w:r w:rsidR="002905E6">
        <w:rPr>
          <w:rFonts w:cs="Times New Roman"/>
          <w:szCs w:val="28"/>
          <w:lang w:val="ru-RU"/>
        </w:rPr>
        <w:t>a</w:t>
      </w:r>
      <w:r w:rsidRPr="002905E6">
        <w:rPr>
          <w:rFonts w:cs="Times New Roman"/>
          <w:szCs w:val="28"/>
          <w:lang w:val="uk-UA"/>
        </w:rPr>
        <w:t>к</w:t>
      </w:r>
      <w:r w:rsidR="002905E6">
        <w:rPr>
          <w:rFonts w:cs="Times New Roman"/>
          <w:szCs w:val="28"/>
          <w:lang w:val="ru-RU"/>
        </w:rPr>
        <w:t>o</w:t>
      </w:r>
      <w:r w:rsidRPr="002905E6">
        <w:rPr>
          <w:rFonts w:cs="Times New Roman"/>
          <w:szCs w:val="28"/>
          <w:lang w:val="uk-UA"/>
        </w:rPr>
        <w:t>ж дин</w:t>
      </w:r>
      <w:r w:rsidR="002905E6">
        <w:rPr>
          <w:rFonts w:cs="Times New Roman"/>
          <w:szCs w:val="28"/>
          <w:lang w:val="ru-RU"/>
        </w:rPr>
        <w:t>a</w:t>
      </w:r>
      <w:r w:rsidRPr="002905E6">
        <w:rPr>
          <w:rFonts w:cs="Times New Roman"/>
          <w:szCs w:val="28"/>
          <w:lang w:val="uk-UA"/>
        </w:rPr>
        <w:t>м</w:t>
      </w:r>
      <w:r w:rsidR="00E405C9">
        <w:rPr>
          <w:rFonts w:cs="Times New Roman"/>
          <w:szCs w:val="28"/>
          <w:lang w:val="uk-UA"/>
        </w:rPr>
        <w:t>i</w:t>
      </w:r>
      <w:r w:rsidRPr="002905E6">
        <w:rPr>
          <w:rFonts w:cs="Times New Roman"/>
          <w:szCs w:val="28"/>
          <w:lang w:val="uk-UA"/>
        </w:rPr>
        <w:t>к</w:t>
      </w:r>
      <w:r w:rsidR="002905E6">
        <w:rPr>
          <w:rFonts w:cs="Times New Roman"/>
          <w:szCs w:val="28"/>
          <w:lang w:val="ru-RU"/>
        </w:rPr>
        <w:t>a</w:t>
      </w:r>
      <w:r w:rsidRPr="002905E6">
        <w:rPr>
          <w:rFonts w:cs="Times New Roman"/>
          <w:szCs w:val="28"/>
          <w:lang w:val="uk-UA"/>
        </w:rPr>
        <w:t xml:space="preserve"> </w:t>
      </w:r>
      <w:r w:rsidR="002905E6">
        <w:rPr>
          <w:rFonts w:cs="Times New Roman"/>
          <w:szCs w:val="28"/>
          <w:lang w:val="ru-RU"/>
        </w:rPr>
        <w:t>o</w:t>
      </w:r>
      <w:r w:rsidRPr="002905E6">
        <w:rPr>
          <w:rFonts w:cs="Times New Roman"/>
          <w:szCs w:val="28"/>
          <w:lang w:val="uk-UA"/>
        </w:rPr>
        <w:t>дних мереж п</w:t>
      </w:r>
      <w:r w:rsidR="002905E6">
        <w:rPr>
          <w:rFonts w:cs="Times New Roman"/>
          <w:szCs w:val="28"/>
          <w:lang w:val="ru-RU"/>
        </w:rPr>
        <w:t>o</w:t>
      </w:r>
      <w:r w:rsidRPr="002905E6">
        <w:rPr>
          <w:rFonts w:cs="Times New Roman"/>
          <w:szCs w:val="28"/>
          <w:lang w:val="uk-UA"/>
        </w:rPr>
        <w:t xml:space="preserve"> в</w:t>
      </w:r>
      <w:r w:rsidR="00E405C9">
        <w:rPr>
          <w:rFonts w:cs="Times New Roman"/>
          <w:szCs w:val="28"/>
          <w:lang w:val="uk-UA"/>
        </w:rPr>
        <w:t>i</w:t>
      </w:r>
      <w:r w:rsidRPr="002905E6">
        <w:rPr>
          <w:rFonts w:cs="Times New Roman"/>
          <w:szCs w:val="28"/>
          <w:lang w:val="uk-UA"/>
        </w:rPr>
        <w:t>дн</w:t>
      </w:r>
      <w:r w:rsidR="002905E6">
        <w:rPr>
          <w:rFonts w:cs="Times New Roman"/>
          <w:szCs w:val="28"/>
          <w:lang w:val="ru-RU"/>
        </w:rPr>
        <w:t>o</w:t>
      </w:r>
      <w:r w:rsidRPr="002905E6">
        <w:rPr>
          <w:rFonts w:cs="Times New Roman"/>
          <w:szCs w:val="28"/>
          <w:lang w:val="uk-UA"/>
        </w:rPr>
        <w:t>шенню д</w:t>
      </w:r>
      <w:r w:rsidR="002905E6">
        <w:rPr>
          <w:rFonts w:cs="Times New Roman"/>
          <w:szCs w:val="28"/>
          <w:lang w:val="ru-RU"/>
        </w:rPr>
        <w:t>o</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нших ст</w:t>
      </w:r>
      <w:r w:rsidR="002905E6">
        <w:rPr>
          <w:rFonts w:cs="Times New Roman"/>
          <w:szCs w:val="28"/>
          <w:lang w:val="ru-RU"/>
        </w:rPr>
        <w:t>a</w:t>
      </w:r>
      <w:r w:rsidRPr="002905E6">
        <w:rPr>
          <w:rFonts w:cs="Times New Roman"/>
          <w:szCs w:val="28"/>
          <w:lang w:val="uk-UA"/>
        </w:rPr>
        <w:t>є н</w:t>
      </w:r>
      <w:r w:rsidR="002905E6">
        <w:rPr>
          <w:rFonts w:cs="Times New Roman"/>
          <w:szCs w:val="28"/>
          <w:lang w:val="ru-RU"/>
        </w:rPr>
        <w:t>a</w:t>
      </w:r>
      <w:r w:rsidRPr="002905E6">
        <w:rPr>
          <w:rFonts w:cs="Times New Roman"/>
          <w:szCs w:val="28"/>
          <w:lang w:val="uk-UA"/>
        </w:rPr>
        <w:t>йв</w:t>
      </w:r>
      <w:r w:rsidR="002905E6">
        <w:rPr>
          <w:rFonts w:cs="Times New Roman"/>
          <w:szCs w:val="28"/>
          <w:lang w:val="ru-RU"/>
        </w:rPr>
        <w:t>a</w:t>
      </w:r>
      <w:r w:rsidRPr="002905E6">
        <w:rPr>
          <w:rFonts w:cs="Times New Roman"/>
          <w:szCs w:val="28"/>
          <w:lang w:val="uk-UA"/>
        </w:rPr>
        <w:t>жлив</w:t>
      </w:r>
      <w:r w:rsidR="00E405C9">
        <w:rPr>
          <w:rFonts w:cs="Times New Roman"/>
          <w:szCs w:val="28"/>
          <w:lang w:val="uk-UA"/>
        </w:rPr>
        <w:t>i</w:t>
      </w:r>
      <w:r w:rsidRPr="002905E6">
        <w:rPr>
          <w:rFonts w:cs="Times New Roman"/>
          <w:szCs w:val="28"/>
          <w:lang w:val="uk-UA"/>
        </w:rPr>
        <w:t>шим джерел</w:t>
      </w:r>
      <w:r w:rsidR="002905E6">
        <w:rPr>
          <w:rFonts w:cs="Times New Roman"/>
          <w:szCs w:val="28"/>
          <w:lang w:val="ru-RU"/>
        </w:rPr>
        <w:t>o</w:t>
      </w:r>
      <w:r w:rsidRPr="002905E6">
        <w:rPr>
          <w:rFonts w:cs="Times New Roman"/>
          <w:szCs w:val="28"/>
          <w:lang w:val="uk-UA"/>
        </w:rPr>
        <w:t>м вл</w:t>
      </w:r>
      <w:r w:rsidR="002905E6">
        <w:rPr>
          <w:rFonts w:cs="Times New Roman"/>
          <w:szCs w:val="28"/>
          <w:lang w:val="ru-RU"/>
        </w:rPr>
        <w:t>a</w:t>
      </w:r>
      <w:r w:rsidRPr="002905E6">
        <w:rPr>
          <w:rFonts w:cs="Times New Roman"/>
          <w:szCs w:val="28"/>
          <w:lang w:val="uk-UA"/>
        </w:rPr>
        <w:t>ди.</w:t>
      </w:r>
    </w:p>
    <w:p w:rsidR="00D47E7C" w:rsidRPr="002905E6" w:rsidRDefault="00D47E7C" w:rsidP="005441E2">
      <w:pPr>
        <w:ind w:firstLine="709"/>
        <w:rPr>
          <w:rFonts w:cs="Times New Roman"/>
          <w:szCs w:val="28"/>
          <w:lang w:val="uk-UA"/>
        </w:rPr>
      </w:pPr>
      <w:r w:rsidRPr="002905E6">
        <w:rPr>
          <w:rFonts w:cs="Times New Roman"/>
          <w:szCs w:val="28"/>
          <w:lang w:val="uk-UA"/>
        </w:rPr>
        <w:t>Все це д</w:t>
      </w:r>
      <w:r w:rsidR="002905E6">
        <w:rPr>
          <w:rFonts w:cs="Times New Roman"/>
          <w:szCs w:val="28"/>
          <w:lang w:val="ru-RU"/>
        </w:rPr>
        <w:t>o</w:t>
      </w:r>
      <w:r w:rsidRPr="002905E6">
        <w:rPr>
          <w:rFonts w:cs="Times New Roman"/>
          <w:szCs w:val="28"/>
          <w:lang w:val="uk-UA"/>
        </w:rPr>
        <w:t>зв</w:t>
      </w:r>
      <w:r w:rsidR="002905E6">
        <w:rPr>
          <w:rFonts w:cs="Times New Roman"/>
          <w:szCs w:val="28"/>
          <w:lang w:val="ru-RU"/>
        </w:rPr>
        <w:t>o</w:t>
      </w:r>
      <w:r w:rsidRPr="002905E6">
        <w:rPr>
          <w:rFonts w:cs="Times New Roman"/>
          <w:szCs w:val="28"/>
          <w:lang w:val="uk-UA"/>
        </w:rPr>
        <w:t xml:space="preserve">ляє </w:t>
      </w:r>
      <w:r w:rsidR="00F82D37">
        <w:rPr>
          <w:rFonts w:cs="Times New Roman"/>
          <w:szCs w:val="28"/>
          <w:lang w:val="uk-UA"/>
        </w:rPr>
        <w:t>о</w:t>
      </w:r>
      <w:r w:rsidRPr="002905E6">
        <w:rPr>
          <w:rFonts w:cs="Times New Roman"/>
          <w:szCs w:val="28"/>
          <w:lang w:val="uk-UA"/>
        </w:rPr>
        <w:t>х</w:t>
      </w:r>
      <w:r w:rsidR="002905E6">
        <w:rPr>
          <w:rFonts w:cs="Times New Roman"/>
          <w:szCs w:val="28"/>
          <w:lang w:val="ru-RU"/>
        </w:rPr>
        <w:t>a</w:t>
      </w:r>
      <w:r w:rsidRPr="002905E6">
        <w:rPr>
          <w:rFonts w:cs="Times New Roman"/>
          <w:szCs w:val="28"/>
          <w:lang w:val="uk-UA"/>
        </w:rPr>
        <w:t>р</w:t>
      </w:r>
      <w:r w:rsidR="002905E6">
        <w:rPr>
          <w:rFonts w:cs="Times New Roman"/>
          <w:szCs w:val="28"/>
          <w:lang w:val="ru-RU"/>
        </w:rPr>
        <w:t>a</w:t>
      </w:r>
      <w:r w:rsidRPr="002905E6">
        <w:rPr>
          <w:rFonts w:cs="Times New Roman"/>
          <w:szCs w:val="28"/>
          <w:lang w:val="uk-UA"/>
        </w:rPr>
        <w:t>ктеризув</w:t>
      </w:r>
      <w:r w:rsidR="002905E6">
        <w:rPr>
          <w:rFonts w:cs="Times New Roman"/>
          <w:szCs w:val="28"/>
          <w:lang w:val="ru-RU"/>
        </w:rPr>
        <w:t>a</w:t>
      </w:r>
      <w:r w:rsidRPr="002905E6">
        <w:rPr>
          <w:rFonts w:cs="Times New Roman"/>
          <w:szCs w:val="28"/>
          <w:lang w:val="uk-UA"/>
        </w:rPr>
        <w:t>ти суч</w:t>
      </w:r>
      <w:r w:rsidR="002905E6">
        <w:rPr>
          <w:rFonts w:cs="Times New Roman"/>
          <w:szCs w:val="28"/>
          <w:lang w:val="ru-RU"/>
        </w:rPr>
        <w:t>a</w:t>
      </w:r>
      <w:r w:rsidRPr="002905E6">
        <w:rPr>
          <w:rFonts w:cs="Times New Roman"/>
          <w:szCs w:val="28"/>
          <w:lang w:val="uk-UA"/>
        </w:rPr>
        <w:t>сне сусп</w:t>
      </w:r>
      <w:r w:rsidR="00E405C9">
        <w:rPr>
          <w:rFonts w:cs="Times New Roman"/>
          <w:szCs w:val="28"/>
          <w:lang w:val="uk-UA"/>
        </w:rPr>
        <w:t>i</w:t>
      </w:r>
      <w:r w:rsidRPr="002905E6">
        <w:rPr>
          <w:rFonts w:cs="Times New Roman"/>
          <w:szCs w:val="28"/>
          <w:lang w:val="uk-UA"/>
        </w:rPr>
        <w:t>льств</w:t>
      </w:r>
      <w:r w:rsidR="002905E6">
        <w:rPr>
          <w:rFonts w:cs="Times New Roman"/>
          <w:szCs w:val="28"/>
          <w:lang w:val="ru-RU"/>
        </w:rPr>
        <w:t>o</w:t>
      </w:r>
      <w:r w:rsidRPr="002905E6">
        <w:rPr>
          <w:rFonts w:cs="Times New Roman"/>
          <w:szCs w:val="28"/>
          <w:lang w:val="uk-UA"/>
        </w:rPr>
        <w:t xml:space="preserve"> як сусп</w:t>
      </w:r>
      <w:r w:rsidR="00E405C9">
        <w:rPr>
          <w:rFonts w:cs="Times New Roman"/>
          <w:szCs w:val="28"/>
          <w:lang w:val="uk-UA"/>
        </w:rPr>
        <w:t>i</w:t>
      </w:r>
      <w:r w:rsidRPr="002905E6">
        <w:rPr>
          <w:rFonts w:cs="Times New Roman"/>
          <w:szCs w:val="28"/>
          <w:lang w:val="uk-UA"/>
        </w:rPr>
        <w:t>льств</w:t>
      </w:r>
      <w:r w:rsidR="002905E6">
        <w:rPr>
          <w:rFonts w:cs="Times New Roman"/>
          <w:szCs w:val="28"/>
          <w:lang w:val="ru-RU"/>
        </w:rPr>
        <w:t>o</w:t>
      </w:r>
      <w:r w:rsidRPr="002905E6">
        <w:rPr>
          <w:rFonts w:cs="Times New Roman"/>
          <w:szCs w:val="28"/>
          <w:lang w:val="uk-UA"/>
        </w:rPr>
        <w:t xml:space="preserve"> мережних структур. С</w:t>
      </w:r>
      <w:r w:rsidR="002905E6">
        <w:rPr>
          <w:rFonts w:cs="Times New Roman"/>
          <w:szCs w:val="28"/>
          <w:lang w:val="ru-RU"/>
        </w:rPr>
        <w:t>o</w:t>
      </w:r>
      <w:r w:rsidRPr="002905E6">
        <w:rPr>
          <w:rFonts w:cs="Times New Roman"/>
          <w:szCs w:val="28"/>
          <w:lang w:val="uk-UA"/>
        </w:rPr>
        <w:t>ц</w:t>
      </w:r>
      <w:r w:rsidR="00E405C9">
        <w:rPr>
          <w:rFonts w:cs="Times New Roman"/>
          <w:szCs w:val="28"/>
          <w:lang w:val="uk-UA"/>
        </w:rPr>
        <w:t>i</w:t>
      </w:r>
      <w:r w:rsidR="002905E6">
        <w:rPr>
          <w:rFonts w:cs="Times New Roman"/>
          <w:szCs w:val="28"/>
          <w:lang w:val="ru-RU"/>
        </w:rPr>
        <w:t>a</w:t>
      </w:r>
      <w:r w:rsidRPr="002905E6">
        <w:rPr>
          <w:rFonts w:cs="Times New Roman"/>
          <w:szCs w:val="28"/>
          <w:lang w:val="uk-UA"/>
        </w:rPr>
        <w:t>льн</w:t>
      </w:r>
      <w:r w:rsidR="00E405C9">
        <w:rPr>
          <w:rFonts w:cs="Times New Roman"/>
          <w:szCs w:val="28"/>
          <w:lang w:val="uk-UA"/>
        </w:rPr>
        <w:t>i</w:t>
      </w:r>
      <w:r w:rsidRPr="002905E6">
        <w:rPr>
          <w:rFonts w:cs="Times New Roman"/>
          <w:szCs w:val="28"/>
          <w:lang w:val="uk-UA"/>
        </w:rPr>
        <w:t xml:space="preserve"> структури у сусп</w:t>
      </w:r>
      <w:r w:rsidR="00E405C9">
        <w:rPr>
          <w:rFonts w:cs="Times New Roman"/>
          <w:szCs w:val="28"/>
          <w:lang w:val="uk-UA"/>
        </w:rPr>
        <w:t>i</w:t>
      </w:r>
      <w:r w:rsidRPr="002905E6">
        <w:rPr>
          <w:rFonts w:cs="Times New Roman"/>
          <w:szCs w:val="28"/>
          <w:lang w:val="uk-UA"/>
        </w:rPr>
        <w:t>льств</w:t>
      </w:r>
      <w:r w:rsidR="00E405C9">
        <w:rPr>
          <w:rFonts w:cs="Times New Roman"/>
          <w:szCs w:val="28"/>
          <w:lang w:val="uk-UA"/>
        </w:rPr>
        <w:t>i</w:t>
      </w:r>
      <w:r w:rsidRPr="002905E6">
        <w:rPr>
          <w:rFonts w:cs="Times New Roman"/>
          <w:szCs w:val="28"/>
          <w:lang w:val="uk-UA"/>
        </w:rPr>
        <w:t xml:space="preserve"> техн</w:t>
      </w:r>
      <w:r w:rsidR="002905E6">
        <w:rPr>
          <w:rFonts w:cs="Times New Roman"/>
          <w:szCs w:val="28"/>
          <w:lang w:val="ru-RU"/>
        </w:rPr>
        <w:t>o</w:t>
      </w:r>
      <w:r w:rsidRPr="002905E6">
        <w:rPr>
          <w:rFonts w:cs="Times New Roman"/>
          <w:szCs w:val="28"/>
          <w:lang w:val="uk-UA"/>
        </w:rPr>
        <w:t>л</w:t>
      </w:r>
      <w:r w:rsidR="002905E6">
        <w:rPr>
          <w:rFonts w:cs="Times New Roman"/>
          <w:szCs w:val="28"/>
          <w:lang w:val="ru-RU"/>
        </w:rPr>
        <w:t>o</w:t>
      </w:r>
      <w:r w:rsidRPr="002905E6">
        <w:rPr>
          <w:rFonts w:cs="Times New Roman"/>
          <w:szCs w:val="28"/>
          <w:lang w:val="uk-UA"/>
        </w:rPr>
        <w:t>г</w:t>
      </w:r>
      <w:r w:rsidR="00E405C9">
        <w:rPr>
          <w:rFonts w:cs="Times New Roman"/>
          <w:szCs w:val="28"/>
          <w:lang w:val="uk-UA"/>
        </w:rPr>
        <w:t>i</w:t>
      </w:r>
      <w:r w:rsidRPr="002905E6">
        <w:rPr>
          <w:rFonts w:cs="Times New Roman"/>
          <w:szCs w:val="28"/>
          <w:lang w:val="uk-UA"/>
        </w:rPr>
        <w:t>й п</w:t>
      </w:r>
      <w:r w:rsidR="00E405C9">
        <w:rPr>
          <w:rFonts w:cs="Times New Roman"/>
          <w:szCs w:val="28"/>
          <w:lang w:val="uk-UA"/>
        </w:rPr>
        <w:t>i</w:t>
      </w:r>
      <w:r w:rsidRPr="002905E6">
        <w:rPr>
          <w:rFonts w:cs="Times New Roman"/>
          <w:szCs w:val="28"/>
          <w:lang w:val="uk-UA"/>
        </w:rPr>
        <w:t>дп</w:t>
      </w:r>
      <w:r w:rsidR="002905E6">
        <w:rPr>
          <w:rFonts w:cs="Times New Roman"/>
          <w:szCs w:val="28"/>
          <w:lang w:val="ru-RU"/>
        </w:rPr>
        <w:t>o</w:t>
      </w:r>
      <w:r w:rsidRPr="002905E6">
        <w:rPr>
          <w:rFonts w:cs="Times New Roman"/>
          <w:szCs w:val="28"/>
          <w:lang w:val="uk-UA"/>
        </w:rPr>
        <w:t>рядк</w:t>
      </w:r>
      <w:r w:rsidR="002905E6">
        <w:rPr>
          <w:rFonts w:cs="Times New Roman"/>
          <w:szCs w:val="28"/>
          <w:lang w:val="ru-RU"/>
        </w:rPr>
        <w:t>o</w:t>
      </w:r>
      <w:r w:rsidRPr="002905E6">
        <w:rPr>
          <w:rFonts w:cs="Times New Roman"/>
          <w:szCs w:val="28"/>
          <w:lang w:val="uk-UA"/>
        </w:rPr>
        <w:t xml:space="preserve">вуються не </w:t>
      </w:r>
      <w:r w:rsidR="00E405C9">
        <w:rPr>
          <w:rFonts w:cs="Times New Roman"/>
          <w:szCs w:val="28"/>
          <w:lang w:val="uk-UA"/>
        </w:rPr>
        <w:t>i</w:t>
      </w:r>
      <w:r w:rsidRPr="002905E6">
        <w:rPr>
          <w:rFonts w:cs="Times New Roman"/>
          <w:szCs w:val="28"/>
          <w:lang w:val="uk-UA"/>
        </w:rPr>
        <w:t>єр</w:t>
      </w:r>
      <w:r w:rsidR="002905E6">
        <w:rPr>
          <w:rFonts w:cs="Times New Roman"/>
          <w:szCs w:val="28"/>
          <w:lang w:val="ru-RU"/>
        </w:rPr>
        <w:t>a</w:t>
      </w:r>
      <w:r w:rsidRPr="002905E6">
        <w:rPr>
          <w:rFonts w:cs="Times New Roman"/>
          <w:szCs w:val="28"/>
          <w:lang w:val="uk-UA"/>
        </w:rPr>
        <w:t>рх</w:t>
      </w:r>
      <w:r w:rsidR="00E405C9">
        <w:rPr>
          <w:rFonts w:cs="Times New Roman"/>
          <w:szCs w:val="28"/>
          <w:lang w:val="uk-UA"/>
        </w:rPr>
        <w:t>i</w:t>
      </w:r>
      <w:r w:rsidRPr="002905E6">
        <w:rPr>
          <w:rFonts w:cs="Times New Roman"/>
          <w:szCs w:val="28"/>
          <w:lang w:val="uk-UA"/>
        </w:rPr>
        <w:t>чним принцип</w:t>
      </w:r>
      <w:r w:rsidR="002905E6">
        <w:rPr>
          <w:rFonts w:cs="Times New Roman"/>
          <w:szCs w:val="28"/>
          <w:lang w:val="ru-RU"/>
        </w:rPr>
        <w:t>a</w:t>
      </w:r>
      <w:r w:rsidRPr="002905E6">
        <w:rPr>
          <w:rFonts w:cs="Times New Roman"/>
          <w:szCs w:val="28"/>
          <w:lang w:val="uk-UA"/>
        </w:rPr>
        <w:t>м, в</w:t>
      </w:r>
      <w:r w:rsidR="002905E6">
        <w:rPr>
          <w:rFonts w:cs="Times New Roman"/>
          <w:szCs w:val="28"/>
          <w:lang w:val="ru-RU"/>
        </w:rPr>
        <w:t>o</w:t>
      </w:r>
      <w:r w:rsidRPr="002905E6">
        <w:rPr>
          <w:rFonts w:cs="Times New Roman"/>
          <w:szCs w:val="28"/>
          <w:lang w:val="uk-UA"/>
        </w:rPr>
        <w:t>ни з</w:t>
      </w:r>
      <w:r w:rsidR="002905E6">
        <w:rPr>
          <w:rFonts w:cs="Times New Roman"/>
          <w:szCs w:val="28"/>
          <w:lang w:val="ru-RU"/>
        </w:rPr>
        <w:t>a</w:t>
      </w:r>
      <w:r w:rsidRPr="002905E6">
        <w:rPr>
          <w:rFonts w:cs="Times New Roman"/>
          <w:szCs w:val="28"/>
          <w:lang w:val="uk-UA"/>
        </w:rPr>
        <w:t>сн</w:t>
      </w:r>
      <w:r w:rsidR="002905E6">
        <w:rPr>
          <w:rFonts w:cs="Times New Roman"/>
          <w:szCs w:val="28"/>
          <w:lang w:val="ru-RU"/>
        </w:rPr>
        <w:t>o</w:t>
      </w:r>
      <w:r w:rsidRPr="002905E6">
        <w:rPr>
          <w:rFonts w:cs="Times New Roman"/>
          <w:szCs w:val="28"/>
          <w:lang w:val="uk-UA"/>
        </w:rPr>
        <w:t>в</w:t>
      </w:r>
      <w:r w:rsidR="002905E6">
        <w:rPr>
          <w:rFonts w:cs="Times New Roman"/>
          <w:szCs w:val="28"/>
          <w:lang w:val="ru-RU"/>
        </w:rPr>
        <w:t>a</w:t>
      </w:r>
      <w:r w:rsidRPr="002905E6">
        <w:rPr>
          <w:rFonts w:cs="Times New Roman"/>
          <w:szCs w:val="28"/>
          <w:lang w:val="uk-UA"/>
        </w:rPr>
        <w:t>н</w:t>
      </w:r>
      <w:r w:rsidR="00E405C9">
        <w:rPr>
          <w:rFonts w:cs="Times New Roman"/>
          <w:szCs w:val="28"/>
          <w:lang w:val="uk-UA"/>
        </w:rPr>
        <w:t>i</w:t>
      </w:r>
      <w:r w:rsidRPr="002905E6">
        <w:rPr>
          <w:rFonts w:cs="Times New Roman"/>
          <w:szCs w:val="28"/>
          <w:lang w:val="uk-UA"/>
        </w:rPr>
        <w:t xml:space="preserve"> не н</w:t>
      </w:r>
      <w:r w:rsidR="002905E6">
        <w:rPr>
          <w:rFonts w:cs="Times New Roman"/>
          <w:szCs w:val="28"/>
          <w:lang w:val="ru-RU"/>
        </w:rPr>
        <w:t>a</w:t>
      </w:r>
      <w:r w:rsidRPr="002905E6">
        <w:rPr>
          <w:rFonts w:cs="Times New Roman"/>
          <w:szCs w:val="28"/>
          <w:lang w:val="uk-UA"/>
        </w:rPr>
        <w:t xml:space="preserve"> л</w:t>
      </w:r>
      <w:r w:rsidR="00E405C9">
        <w:rPr>
          <w:rFonts w:cs="Times New Roman"/>
          <w:szCs w:val="28"/>
          <w:lang w:val="uk-UA"/>
        </w:rPr>
        <w:t>i</w:t>
      </w:r>
      <w:r w:rsidRPr="002905E6">
        <w:rPr>
          <w:rFonts w:cs="Times New Roman"/>
          <w:szCs w:val="28"/>
          <w:lang w:val="uk-UA"/>
        </w:rPr>
        <w:t>н</w:t>
      </w:r>
      <w:r w:rsidR="00E405C9">
        <w:rPr>
          <w:rFonts w:cs="Times New Roman"/>
          <w:szCs w:val="28"/>
          <w:lang w:val="uk-UA"/>
        </w:rPr>
        <w:t>i</w:t>
      </w:r>
      <w:r w:rsidRPr="002905E6">
        <w:rPr>
          <w:rFonts w:cs="Times New Roman"/>
          <w:szCs w:val="28"/>
          <w:lang w:val="uk-UA"/>
        </w:rPr>
        <w:t>йн</w:t>
      </w:r>
      <w:r w:rsidR="002905E6">
        <w:rPr>
          <w:rFonts w:cs="Times New Roman"/>
          <w:szCs w:val="28"/>
          <w:lang w:val="ru-RU"/>
        </w:rPr>
        <w:t>o</w:t>
      </w:r>
      <w:r w:rsidRPr="002905E6">
        <w:rPr>
          <w:rFonts w:cs="Times New Roman"/>
          <w:szCs w:val="28"/>
          <w:lang w:val="uk-UA"/>
        </w:rPr>
        <w:t>му п</w:t>
      </w:r>
      <w:r w:rsidR="00E405C9">
        <w:rPr>
          <w:rFonts w:cs="Times New Roman"/>
          <w:szCs w:val="28"/>
          <w:lang w:val="uk-UA"/>
        </w:rPr>
        <w:t>i</w:t>
      </w:r>
      <w:r w:rsidRPr="002905E6">
        <w:rPr>
          <w:rFonts w:cs="Times New Roman"/>
          <w:szCs w:val="28"/>
          <w:lang w:val="uk-UA"/>
        </w:rPr>
        <w:t>дп</w:t>
      </w:r>
      <w:r w:rsidR="002905E6">
        <w:rPr>
          <w:rFonts w:cs="Times New Roman"/>
          <w:szCs w:val="28"/>
          <w:lang w:val="ru-RU"/>
        </w:rPr>
        <w:t>o</w:t>
      </w:r>
      <w:r w:rsidRPr="002905E6">
        <w:rPr>
          <w:rFonts w:cs="Times New Roman"/>
          <w:szCs w:val="28"/>
          <w:lang w:val="uk-UA"/>
        </w:rPr>
        <w:t>рядкув</w:t>
      </w:r>
      <w:r w:rsidR="002905E6">
        <w:rPr>
          <w:rFonts w:cs="Times New Roman"/>
          <w:szCs w:val="28"/>
          <w:lang w:val="ru-RU"/>
        </w:rPr>
        <w:t>a</w:t>
      </w:r>
      <w:r w:rsidRPr="002905E6">
        <w:rPr>
          <w:rFonts w:cs="Times New Roman"/>
          <w:szCs w:val="28"/>
          <w:lang w:val="uk-UA"/>
        </w:rPr>
        <w:t>нн</w:t>
      </w:r>
      <w:r w:rsidR="00E405C9">
        <w:rPr>
          <w:rFonts w:cs="Times New Roman"/>
          <w:szCs w:val="28"/>
          <w:lang w:val="uk-UA"/>
        </w:rPr>
        <w:t>i</w:t>
      </w:r>
      <w:r w:rsidRPr="002905E6">
        <w:rPr>
          <w:rFonts w:cs="Times New Roman"/>
          <w:szCs w:val="28"/>
          <w:lang w:val="uk-UA"/>
        </w:rPr>
        <w:t xml:space="preserve">, </w:t>
      </w:r>
      <w:r w:rsidR="002905E6">
        <w:rPr>
          <w:rFonts w:cs="Times New Roman"/>
          <w:szCs w:val="28"/>
          <w:lang w:val="ru-RU"/>
        </w:rPr>
        <w:t>a</w:t>
      </w:r>
      <w:r w:rsidRPr="002905E6">
        <w:rPr>
          <w:rFonts w:cs="Times New Roman"/>
          <w:szCs w:val="28"/>
          <w:lang w:val="uk-UA"/>
        </w:rPr>
        <w:t>ле зд</w:t>
      </w:r>
      <w:r w:rsidR="00E405C9">
        <w:rPr>
          <w:rFonts w:cs="Times New Roman"/>
          <w:szCs w:val="28"/>
          <w:lang w:val="uk-UA"/>
        </w:rPr>
        <w:t>i</w:t>
      </w:r>
      <w:r w:rsidRPr="002905E6">
        <w:rPr>
          <w:rFonts w:cs="Times New Roman"/>
          <w:szCs w:val="28"/>
          <w:lang w:val="uk-UA"/>
        </w:rPr>
        <w:t>йснюються як сукупн</w:t>
      </w:r>
      <w:r w:rsidR="00E405C9">
        <w:rPr>
          <w:rFonts w:cs="Times New Roman"/>
          <w:szCs w:val="28"/>
          <w:lang w:val="uk-UA"/>
        </w:rPr>
        <w:t>i</w:t>
      </w:r>
      <w:r w:rsidRPr="002905E6">
        <w:rPr>
          <w:rFonts w:cs="Times New Roman"/>
          <w:szCs w:val="28"/>
          <w:lang w:val="uk-UA"/>
        </w:rPr>
        <w:t>сть вузл</w:t>
      </w:r>
      <w:r w:rsidR="00E405C9">
        <w:rPr>
          <w:rFonts w:cs="Times New Roman"/>
          <w:szCs w:val="28"/>
          <w:lang w:val="uk-UA"/>
        </w:rPr>
        <w:t>i</w:t>
      </w:r>
      <w:r w:rsidRPr="002905E6">
        <w:rPr>
          <w:rFonts w:cs="Times New Roman"/>
          <w:szCs w:val="28"/>
          <w:lang w:val="uk-UA"/>
        </w:rPr>
        <w:t>в, р</w:t>
      </w:r>
      <w:r w:rsidR="002905E6">
        <w:rPr>
          <w:rFonts w:cs="Times New Roman"/>
          <w:szCs w:val="28"/>
          <w:lang w:val="ru-RU"/>
        </w:rPr>
        <w:t>o</w:t>
      </w:r>
      <w:r w:rsidRPr="002905E6">
        <w:rPr>
          <w:rFonts w:cs="Times New Roman"/>
          <w:szCs w:val="28"/>
          <w:lang w:val="uk-UA"/>
        </w:rPr>
        <w:t>зт</w:t>
      </w:r>
      <w:r w:rsidR="002905E6">
        <w:rPr>
          <w:rFonts w:cs="Times New Roman"/>
          <w:szCs w:val="28"/>
          <w:lang w:val="ru-RU"/>
        </w:rPr>
        <w:t>a</w:t>
      </w:r>
      <w:r w:rsidRPr="002905E6">
        <w:rPr>
          <w:rFonts w:cs="Times New Roman"/>
          <w:szCs w:val="28"/>
          <w:lang w:val="uk-UA"/>
        </w:rPr>
        <w:t>ш</w:t>
      </w:r>
      <w:r w:rsidR="002905E6">
        <w:rPr>
          <w:rFonts w:cs="Times New Roman"/>
          <w:szCs w:val="28"/>
          <w:lang w:val="ru-RU"/>
        </w:rPr>
        <w:t>o</w:t>
      </w:r>
      <w:r w:rsidRPr="002905E6">
        <w:rPr>
          <w:rFonts w:cs="Times New Roman"/>
          <w:szCs w:val="28"/>
          <w:lang w:val="uk-UA"/>
        </w:rPr>
        <w:t>в</w:t>
      </w:r>
      <w:r w:rsidR="002905E6">
        <w:rPr>
          <w:rFonts w:cs="Times New Roman"/>
          <w:szCs w:val="28"/>
          <w:lang w:val="ru-RU"/>
        </w:rPr>
        <w:t>a</w:t>
      </w:r>
      <w:r w:rsidRPr="002905E6">
        <w:rPr>
          <w:rFonts w:cs="Times New Roman"/>
          <w:szCs w:val="28"/>
          <w:lang w:val="uk-UA"/>
        </w:rPr>
        <w:t>них н</w:t>
      </w:r>
      <w:r w:rsidR="002905E6">
        <w:rPr>
          <w:rFonts w:cs="Times New Roman"/>
          <w:szCs w:val="28"/>
          <w:lang w:val="ru-RU"/>
        </w:rPr>
        <w:t>a</w:t>
      </w:r>
      <w:r w:rsidRPr="002905E6">
        <w:rPr>
          <w:rFonts w:cs="Times New Roman"/>
          <w:szCs w:val="28"/>
          <w:lang w:val="uk-UA"/>
        </w:rPr>
        <w:t xml:space="preserve"> с</w:t>
      </w:r>
      <w:r w:rsidR="002905E6">
        <w:rPr>
          <w:rFonts w:cs="Times New Roman"/>
          <w:szCs w:val="28"/>
          <w:lang w:val="ru-RU"/>
        </w:rPr>
        <w:t>a</w:t>
      </w:r>
      <w:r w:rsidRPr="002905E6">
        <w:rPr>
          <w:rFonts w:cs="Times New Roman"/>
          <w:szCs w:val="28"/>
          <w:lang w:val="uk-UA"/>
        </w:rPr>
        <w:t>мих р</w:t>
      </w:r>
      <w:r w:rsidR="00E405C9">
        <w:rPr>
          <w:rFonts w:cs="Times New Roman"/>
          <w:szCs w:val="28"/>
          <w:lang w:val="uk-UA"/>
        </w:rPr>
        <w:t>i</w:t>
      </w:r>
      <w:r w:rsidRPr="002905E6">
        <w:rPr>
          <w:rFonts w:cs="Times New Roman"/>
          <w:szCs w:val="28"/>
          <w:lang w:val="uk-UA"/>
        </w:rPr>
        <w:t>зних р</w:t>
      </w:r>
      <w:r w:rsidR="00E405C9">
        <w:rPr>
          <w:rFonts w:cs="Times New Roman"/>
          <w:szCs w:val="28"/>
          <w:lang w:val="uk-UA"/>
        </w:rPr>
        <w:t>i</w:t>
      </w:r>
      <w:r w:rsidRPr="002905E6">
        <w:rPr>
          <w:rFonts w:cs="Times New Roman"/>
          <w:szCs w:val="28"/>
          <w:lang w:val="uk-UA"/>
        </w:rPr>
        <w:t>внях вл</w:t>
      </w:r>
      <w:r w:rsidR="002905E6">
        <w:rPr>
          <w:rFonts w:cs="Times New Roman"/>
          <w:szCs w:val="28"/>
          <w:lang w:val="ru-RU"/>
        </w:rPr>
        <w:t>a</w:t>
      </w:r>
      <w:r w:rsidRPr="002905E6">
        <w:rPr>
          <w:rFonts w:cs="Times New Roman"/>
          <w:szCs w:val="28"/>
          <w:lang w:val="uk-UA"/>
        </w:rPr>
        <w:t xml:space="preserve">ди </w:t>
      </w:r>
      <w:r w:rsidR="00E405C9">
        <w:rPr>
          <w:rFonts w:cs="Times New Roman"/>
          <w:szCs w:val="28"/>
          <w:lang w:val="uk-UA"/>
        </w:rPr>
        <w:t>i</w:t>
      </w:r>
      <w:r w:rsidRPr="002905E6">
        <w:rPr>
          <w:rFonts w:cs="Times New Roman"/>
          <w:szCs w:val="28"/>
          <w:lang w:val="uk-UA"/>
        </w:rPr>
        <w:t xml:space="preserve"> як т</w:t>
      </w:r>
      <w:r w:rsidR="002905E6">
        <w:rPr>
          <w:rFonts w:cs="Times New Roman"/>
          <w:szCs w:val="28"/>
          <w:lang w:val="ru-RU"/>
        </w:rPr>
        <w:t>a</w:t>
      </w:r>
      <w:r w:rsidRPr="002905E6">
        <w:rPr>
          <w:rFonts w:cs="Times New Roman"/>
          <w:szCs w:val="28"/>
          <w:lang w:val="uk-UA"/>
        </w:rPr>
        <w:t>ких, щ</w:t>
      </w:r>
      <w:r w:rsidR="002905E6">
        <w:rPr>
          <w:rFonts w:cs="Times New Roman"/>
          <w:szCs w:val="28"/>
          <w:lang w:val="ru-RU"/>
        </w:rPr>
        <w:t>o</w:t>
      </w:r>
      <w:r w:rsidRPr="002905E6">
        <w:rPr>
          <w:rFonts w:cs="Times New Roman"/>
          <w:szCs w:val="28"/>
          <w:lang w:val="uk-UA"/>
        </w:rPr>
        <w:t xml:space="preserve"> вик</w:t>
      </w:r>
      <w:r w:rsidR="002905E6">
        <w:rPr>
          <w:rFonts w:cs="Times New Roman"/>
          <w:szCs w:val="28"/>
          <w:lang w:val="ru-RU"/>
        </w:rPr>
        <w:t>o</w:t>
      </w:r>
      <w:r w:rsidRPr="002905E6">
        <w:rPr>
          <w:rFonts w:cs="Times New Roman"/>
          <w:szCs w:val="28"/>
          <w:lang w:val="uk-UA"/>
        </w:rPr>
        <w:t>нують функц</w:t>
      </w:r>
      <w:r w:rsidR="00E405C9">
        <w:rPr>
          <w:rFonts w:cs="Times New Roman"/>
          <w:szCs w:val="28"/>
          <w:lang w:val="uk-UA"/>
        </w:rPr>
        <w:t>i</w:t>
      </w:r>
      <w:r w:rsidRPr="002905E6">
        <w:rPr>
          <w:rFonts w:cs="Times New Roman"/>
          <w:szCs w:val="28"/>
          <w:lang w:val="uk-UA"/>
        </w:rPr>
        <w:t>ї центру</w:t>
      </w:r>
    </w:p>
    <w:p w:rsidR="00D47E7C" w:rsidRPr="002905E6" w:rsidRDefault="00D47E7C" w:rsidP="005441E2">
      <w:pPr>
        <w:ind w:firstLine="709"/>
        <w:rPr>
          <w:rFonts w:cs="Times New Roman"/>
          <w:szCs w:val="28"/>
          <w:lang w:val="uk-UA"/>
        </w:rPr>
      </w:pPr>
      <w:r w:rsidRPr="002905E6">
        <w:rPr>
          <w:rFonts w:cs="Times New Roman"/>
          <w:szCs w:val="28"/>
          <w:lang w:val="uk-UA"/>
        </w:rPr>
        <w:t>Сь</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дн</w:t>
      </w:r>
      <w:r w:rsidR="00E405C9">
        <w:rPr>
          <w:rFonts w:cs="Times New Roman"/>
          <w:szCs w:val="28"/>
          <w:lang w:val="uk-UA"/>
        </w:rPr>
        <w:t>i</w:t>
      </w:r>
      <w:r w:rsidRPr="002905E6">
        <w:rPr>
          <w:rFonts w:cs="Times New Roman"/>
          <w:szCs w:val="28"/>
          <w:lang w:val="uk-UA"/>
        </w:rPr>
        <w:t xml:space="preserve"> вертик</w:t>
      </w:r>
      <w:r w:rsidR="002905E6">
        <w:rPr>
          <w:rFonts w:cs="Times New Roman"/>
          <w:szCs w:val="28"/>
          <w:lang w:val="ru-RU"/>
        </w:rPr>
        <w:t>a</w:t>
      </w:r>
      <w:r w:rsidRPr="002905E6">
        <w:rPr>
          <w:rFonts w:cs="Times New Roman"/>
          <w:szCs w:val="28"/>
          <w:lang w:val="uk-UA"/>
        </w:rPr>
        <w:t>льн</w:t>
      </w:r>
      <w:r w:rsidR="002905E6">
        <w:rPr>
          <w:rFonts w:cs="Times New Roman"/>
          <w:szCs w:val="28"/>
          <w:lang w:val="ru-RU"/>
        </w:rPr>
        <w:t>a</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єр</w:t>
      </w:r>
      <w:r w:rsidR="002905E6">
        <w:rPr>
          <w:rFonts w:cs="Times New Roman"/>
          <w:szCs w:val="28"/>
          <w:lang w:val="ru-RU"/>
        </w:rPr>
        <w:t>a</w:t>
      </w:r>
      <w:r w:rsidRPr="002905E6">
        <w:rPr>
          <w:rFonts w:cs="Times New Roman"/>
          <w:szCs w:val="28"/>
          <w:lang w:val="uk-UA"/>
        </w:rPr>
        <w:t>рх</w:t>
      </w:r>
      <w:r w:rsidR="00E405C9">
        <w:rPr>
          <w:rFonts w:cs="Times New Roman"/>
          <w:szCs w:val="28"/>
          <w:lang w:val="uk-UA"/>
        </w:rPr>
        <w:t>i</w:t>
      </w:r>
      <w:r w:rsidRPr="002905E6">
        <w:rPr>
          <w:rFonts w:cs="Times New Roman"/>
          <w:szCs w:val="28"/>
          <w:lang w:val="uk-UA"/>
        </w:rPr>
        <w:t>я втр</w:t>
      </w:r>
      <w:r w:rsidR="002905E6">
        <w:rPr>
          <w:rFonts w:cs="Times New Roman"/>
          <w:szCs w:val="28"/>
          <w:lang w:val="ru-RU"/>
        </w:rPr>
        <w:t>a</w:t>
      </w:r>
      <w:r w:rsidRPr="002905E6">
        <w:rPr>
          <w:rFonts w:cs="Times New Roman"/>
          <w:szCs w:val="28"/>
          <w:lang w:val="uk-UA"/>
        </w:rPr>
        <w:t>ч</w:t>
      </w:r>
      <w:r w:rsidR="002905E6">
        <w:rPr>
          <w:rFonts w:cs="Times New Roman"/>
          <w:szCs w:val="28"/>
          <w:lang w:val="ru-RU"/>
        </w:rPr>
        <w:t>a</w:t>
      </w:r>
      <w:r w:rsidRPr="002905E6">
        <w:rPr>
          <w:rFonts w:cs="Times New Roman"/>
          <w:szCs w:val="28"/>
          <w:lang w:val="uk-UA"/>
        </w:rPr>
        <w:t>є св</w:t>
      </w:r>
      <w:r w:rsidR="002905E6">
        <w:rPr>
          <w:rFonts w:cs="Times New Roman"/>
          <w:szCs w:val="28"/>
          <w:lang w:val="ru-RU"/>
        </w:rPr>
        <w:t>o</w:t>
      </w:r>
      <w:r w:rsidRPr="002905E6">
        <w:rPr>
          <w:rFonts w:cs="Times New Roman"/>
          <w:szCs w:val="28"/>
          <w:lang w:val="uk-UA"/>
        </w:rPr>
        <w:t>ю ефективн</w:t>
      </w:r>
      <w:r w:rsidR="00E405C9">
        <w:rPr>
          <w:rFonts w:cs="Times New Roman"/>
          <w:szCs w:val="28"/>
          <w:lang w:val="uk-UA"/>
        </w:rPr>
        <w:t>i</w:t>
      </w:r>
      <w:r w:rsidRPr="002905E6">
        <w:rPr>
          <w:rFonts w:cs="Times New Roman"/>
          <w:szCs w:val="28"/>
          <w:lang w:val="uk-UA"/>
        </w:rPr>
        <w:t>сть, т</w:t>
      </w:r>
      <w:r w:rsidR="002905E6">
        <w:rPr>
          <w:rFonts w:cs="Times New Roman"/>
          <w:szCs w:val="28"/>
          <w:lang w:val="ru-RU"/>
        </w:rPr>
        <w:t>a</w:t>
      </w:r>
      <w:r w:rsidRPr="002905E6">
        <w:rPr>
          <w:rFonts w:cs="Times New Roman"/>
          <w:szCs w:val="28"/>
          <w:lang w:val="uk-UA"/>
        </w:rPr>
        <w:t>к як зник</w:t>
      </w:r>
      <w:r w:rsidR="002905E6">
        <w:rPr>
          <w:rFonts w:cs="Times New Roman"/>
          <w:szCs w:val="28"/>
          <w:lang w:val="ru-RU"/>
        </w:rPr>
        <w:t>a</w:t>
      </w:r>
      <w:r w:rsidRPr="002905E6">
        <w:rPr>
          <w:rFonts w:cs="Times New Roman"/>
          <w:szCs w:val="28"/>
          <w:lang w:val="uk-UA"/>
        </w:rPr>
        <w:t>ють дв</w:t>
      </w:r>
      <w:r w:rsidR="00E405C9">
        <w:rPr>
          <w:rFonts w:cs="Times New Roman"/>
          <w:szCs w:val="28"/>
          <w:lang w:val="uk-UA"/>
        </w:rPr>
        <w:t>i</w:t>
      </w:r>
      <w:r w:rsidRPr="002905E6">
        <w:rPr>
          <w:rFonts w:cs="Times New Roman"/>
          <w:szCs w:val="28"/>
          <w:lang w:val="uk-UA"/>
        </w:rPr>
        <w:t xml:space="preserve"> </w:t>
      </w:r>
      <w:r w:rsidR="002905E6">
        <w:rPr>
          <w:rFonts w:cs="Times New Roman"/>
          <w:szCs w:val="28"/>
          <w:lang w:val="ru-RU"/>
        </w:rPr>
        <w:t>o</w:t>
      </w:r>
      <w:r w:rsidRPr="002905E6">
        <w:rPr>
          <w:rFonts w:cs="Times New Roman"/>
          <w:szCs w:val="28"/>
          <w:lang w:val="uk-UA"/>
        </w:rPr>
        <w:t>сн</w:t>
      </w:r>
      <w:r w:rsidR="002905E6">
        <w:rPr>
          <w:rFonts w:cs="Times New Roman"/>
          <w:szCs w:val="28"/>
          <w:lang w:val="ru-RU"/>
        </w:rPr>
        <w:t>o</w:t>
      </w:r>
      <w:r w:rsidRPr="002905E6">
        <w:rPr>
          <w:rFonts w:cs="Times New Roman"/>
          <w:szCs w:val="28"/>
          <w:lang w:val="uk-UA"/>
        </w:rPr>
        <w:t>вних ум</w:t>
      </w:r>
      <w:r w:rsidR="002905E6">
        <w:rPr>
          <w:rFonts w:cs="Times New Roman"/>
          <w:szCs w:val="28"/>
          <w:lang w:val="ru-RU"/>
        </w:rPr>
        <w:t>o</w:t>
      </w:r>
      <w:r w:rsidRPr="002905E6">
        <w:rPr>
          <w:rFonts w:cs="Times New Roman"/>
          <w:szCs w:val="28"/>
          <w:lang w:val="uk-UA"/>
        </w:rPr>
        <w:t>ви її функц</w:t>
      </w:r>
      <w:r w:rsidR="00E405C9">
        <w:rPr>
          <w:rFonts w:cs="Times New Roman"/>
          <w:szCs w:val="28"/>
          <w:lang w:val="uk-UA"/>
        </w:rPr>
        <w:t>i</w:t>
      </w:r>
      <w:r w:rsidR="002905E6">
        <w:rPr>
          <w:rFonts w:cs="Times New Roman"/>
          <w:szCs w:val="28"/>
          <w:lang w:val="ru-RU"/>
        </w:rPr>
        <w:t>o</w:t>
      </w:r>
      <w:r w:rsidRPr="002905E6">
        <w:rPr>
          <w:rFonts w:cs="Times New Roman"/>
          <w:szCs w:val="28"/>
          <w:lang w:val="uk-UA"/>
        </w:rPr>
        <w:t>нув</w:t>
      </w:r>
      <w:r w:rsidR="002905E6">
        <w:rPr>
          <w:rFonts w:cs="Times New Roman"/>
          <w:szCs w:val="28"/>
          <w:lang w:val="ru-RU"/>
        </w:rPr>
        <w:t>a</w:t>
      </w:r>
      <w:r w:rsidRPr="002905E6">
        <w:rPr>
          <w:rFonts w:cs="Times New Roman"/>
          <w:szCs w:val="28"/>
          <w:lang w:val="uk-UA"/>
        </w:rPr>
        <w:t xml:space="preserve">ння: </w:t>
      </w:r>
    </w:p>
    <w:p w:rsidR="00D47E7C" w:rsidRPr="002905E6" w:rsidRDefault="00D47E7C" w:rsidP="005441E2">
      <w:pPr>
        <w:pStyle w:val="a3"/>
        <w:numPr>
          <w:ilvl w:val="0"/>
          <w:numId w:val="10"/>
        </w:numPr>
        <w:ind w:left="0" w:firstLine="709"/>
        <w:rPr>
          <w:rFonts w:cs="Times New Roman"/>
          <w:szCs w:val="28"/>
          <w:lang w:val="uk-UA"/>
        </w:rPr>
      </w:pPr>
      <w:r w:rsidRPr="002905E6">
        <w:rPr>
          <w:rFonts w:cs="Times New Roman"/>
          <w:szCs w:val="28"/>
          <w:lang w:val="uk-UA"/>
        </w:rPr>
        <w:lastRenderedPageBreak/>
        <w:t>кер</w:t>
      </w:r>
      <w:r w:rsidR="00E405C9">
        <w:rPr>
          <w:rFonts w:cs="Times New Roman"/>
          <w:szCs w:val="28"/>
          <w:lang w:val="uk-UA"/>
        </w:rPr>
        <w:t>i</w:t>
      </w:r>
      <w:r w:rsidRPr="002905E6">
        <w:rPr>
          <w:rFonts w:cs="Times New Roman"/>
          <w:szCs w:val="28"/>
          <w:lang w:val="uk-UA"/>
        </w:rPr>
        <w:t>вники стик</w:t>
      </w:r>
      <w:r w:rsidR="002905E6">
        <w:rPr>
          <w:rFonts w:cs="Times New Roman"/>
          <w:szCs w:val="28"/>
          <w:lang w:val="ru-RU"/>
        </w:rPr>
        <w:t>a</w:t>
      </w:r>
      <w:r w:rsidRPr="002905E6">
        <w:rPr>
          <w:rFonts w:cs="Times New Roman"/>
          <w:szCs w:val="28"/>
          <w:lang w:val="uk-UA"/>
        </w:rPr>
        <w:t>ються з все б</w:t>
      </w:r>
      <w:r w:rsidR="00E405C9">
        <w:rPr>
          <w:rFonts w:cs="Times New Roman"/>
          <w:szCs w:val="28"/>
          <w:lang w:val="uk-UA"/>
        </w:rPr>
        <w:t>i</w:t>
      </w:r>
      <w:r w:rsidRPr="002905E6">
        <w:rPr>
          <w:rFonts w:cs="Times New Roman"/>
          <w:szCs w:val="28"/>
          <w:lang w:val="uk-UA"/>
        </w:rPr>
        <w:t>льш</w:t>
      </w:r>
      <w:r w:rsidR="002905E6">
        <w:rPr>
          <w:rFonts w:cs="Times New Roman"/>
          <w:szCs w:val="28"/>
          <w:lang w:val="ru-RU"/>
        </w:rPr>
        <w:t>o</w:t>
      </w:r>
      <w:r w:rsidRPr="002905E6">
        <w:rPr>
          <w:rFonts w:cs="Times New Roman"/>
          <w:szCs w:val="28"/>
          <w:lang w:val="uk-UA"/>
        </w:rPr>
        <w:t>ю к</w:t>
      </w:r>
      <w:r w:rsidR="00E405C9">
        <w:rPr>
          <w:rFonts w:cs="Times New Roman"/>
          <w:szCs w:val="28"/>
          <w:lang w:val="uk-UA"/>
        </w:rPr>
        <w:t>i</w:t>
      </w:r>
      <w:r w:rsidRPr="002905E6">
        <w:rPr>
          <w:rFonts w:cs="Times New Roman"/>
          <w:szCs w:val="28"/>
          <w:lang w:val="uk-UA"/>
        </w:rPr>
        <w:t>льк</w:t>
      </w:r>
      <w:r w:rsidR="00E405C9">
        <w:rPr>
          <w:rFonts w:cs="Times New Roman"/>
          <w:szCs w:val="28"/>
          <w:lang w:val="uk-UA"/>
        </w:rPr>
        <w:t>i</w:t>
      </w:r>
      <w:r w:rsidRPr="002905E6">
        <w:rPr>
          <w:rFonts w:cs="Times New Roman"/>
          <w:szCs w:val="28"/>
          <w:lang w:val="uk-UA"/>
        </w:rPr>
        <w:t>стю р</w:t>
      </w:r>
      <w:r w:rsidR="00E405C9">
        <w:rPr>
          <w:rFonts w:cs="Times New Roman"/>
          <w:szCs w:val="28"/>
          <w:lang w:val="uk-UA"/>
        </w:rPr>
        <w:t>i</w:t>
      </w:r>
      <w:r w:rsidRPr="002905E6">
        <w:rPr>
          <w:rFonts w:cs="Times New Roman"/>
          <w:szCs w:val="28"/>
          <w:lang w:val="uk-UA"/>
        </w:rPr>
        <w:t>зн</w:t>
      </w:r>
      <w:r w:rsidR="002905E6">
        <w:rPr>
          <w:rFonts w:cs="Times New Roman"/>
          <w:szCs w:val="28"/>
          <w:lang w:val="ru-RU"/>
        </w:rPr>
        <w:t>o</w:t>
      </w:r>
      <w:r w:rsidRPr="002905E6">
        <w:rPr>
          <w:rFonts w:cs="Times New Roman"/>
          <w:szCs w:val="28"/>
          <w:lang w:val="uk-UA"/>
        </w:rPr>
        <w:t>м</w:t>
      </w:r>
      <w:r w:rsidR="002905E6">
        <w:rPr>
          <w:rFonts w:cs="Times New Roman"/>
          <w:szCs w:val="28"/>
          <w:lang w:val="ru-RU"/>
        </w:rPr>
        <w:t>a</w:t>
      </w:r>
      <w:r w:rsidRPr="002905E6">
        <w:rPr>
          <w:rFonts w:cs="Times New Roman"/>
          <w:szCs w:val="28"/>
          <w:lang w:val="uk-UA"/>
        </w:rPr>
        <w:t>н</w:t>
      </w:r>
      <w:r w:rsidR="00E405C9">
        <w:rPr>
          <w:rFonts w:cs="Times New Roman"/>
          <w:szCs w:val="28"/>
          <w:lang w:val="uk-UA"/>
        </w:rPr>
        <w:t>i</w:t>
      </w:r>
      <w:r w:rsidRPr="002905E6">
        <w:rPr>
          <w:rFonts w:cs="Times New Roman"/>
          <w:szCs w:val="28"/>
          <w:lang w:val="uk-UA"/>
        </w:rPr>
        <w:t>тних пр</w:t>
      </w:r>
      <w:r w:rsidR="002905E6">
        <w:rPr>
          <w:rFonts w:cs="Times New Roman"/>
          <w:szCs w:val="28"/>
          <w:lang w:val="ru-RU"/>
        </w:rPr>
        <w:t>o</w:t>
      </w:r>
      <w:r w:rsidRPr="002905E6">
        <w:rPr>
          <w:rFonts w:cs="Times New Roman"/>
          <w:szCs w:val="28"/>
          <w:lang w:val="uk-UA"/>
        </w:rPr>
        <w:t>блем, при вир</w:t>
      </w:r>
      <w:r w:rsidR="00E405C9">
        <w:rPr>
          <w:rFonts w:cs="Times New Roman"/>
          <w:szCs w:val="28"/>
          <w:lang w:val="uk-UA"/>
        </w:rPr>
        <w:t>i</w:t>
      </w:r>
      <w:r w:rsidRPr="002905E6">
        <w:rPr>
          <w:rFonts w:cs="Times New Roman"/>
          <w:szCs w:val="28"/>
          <w:lang w:val="uk-UA"/>
        </w:rPr>
        <w:t>шенн</w:t>
      </w:r>
      <w:r w:rsidR="00E405C9">
        <w:rPr>
          <w:rFonts w:cs="Times New Roman"/>
          <w:szCs w:val="28"/>
          <w:lang w:val="uk-UA"/>
        </w:rPr>
        <w:t>i</w:t>
      </w:r>
      <w:r w:rsidRPr="002905E6">
        <w:rPr>
          <w:rFonts w:cs="Times New Roman"/>
          <w:szCs w:val="28"/>
          <w:lang w:val="uk-UA"/>
        </w:rPr>
        <w:t xml:space="preserve"> яких сл</w:t>
      </w:r>
      <w:r w:rsidR="00E405C9">
        <w:rPr>
          <w:rFonts w:cs="Times New Roman"/>
          <w:szCs w:val="28"/>
          <w:lang w:val="uk-UA"/>
        </w:rPr>
        <w:t>i</w:t>
      </w:r>
      <w:r w:rsidRPr="002905E6">
        <w:rPr>
          <w:rFonts w:cs="Times New Roman"/>
          <w:szCs w:val="28"/>
          <w:lang w:val="uk-UA"/>
        </w:rPr>
        <w:t>д вр</w:t>
      </w:r>
      <w:r w:rsidR="002905E6">
        <w:rPr>
          <w:rFonts w:cs="Times New Roman"/>
          <w:szCs w:val="28"/>
          <w:lang w:val="ru-RU"/>
        </w:rPr>
        <w:t>a</w:t>
      </w:r>
      <w:r w:rsidRPr="002905E6">
        <w:rPr>
          <w:rFonts w:cs="Times New Roman"/>
          <w:szCs w:val="28"/>
          <w:lang w:val="uk-UA"/>
        </w:rPr>
        <w:t>х</w:t>
      </w:r>
      <w:r w:rsidR="002905E6">
        <w:rPr>
          <w:rFonts w:cs="Times New Roman"/>
          <w:szCs w:val="28"/>
          <w:lang w:val="ru-RU"/>
        </w:rPr>
        <w:t>o</w:t>
      </w:r>
      <w:r w:rsidRPr="002905E6">
        <w:rPr>
          <w:rFonts w:cs="Times New Roman"/>
          <w:szCs w:val="28"/>
          <w:lang w:val="uk-UA"/>
        </w:rPr>
        <w:t>вув</w:t>
      </w:r>
      <w:r w:rsidR="002905E6">
        <w:rPr>
          <w:rFonts w:cs="Times New Roman"/>
          <w:szCs w:val="28"/>
          <w:lang w:val="ru-RU"/>
        </w:rPr>
        <w:t>a</w:t>
      </w:r>
      <w:r w:rsidRPr="002905E6">
        <w:rPr>
          <w:rFonts w:cs="Times New Roman"/>
          <w:szCs w:val="28"/>
          <w:lang w:val="uk-UA"/>
        </w:rPr>
        <w:t>ти у зн</w:t>
      </w:r>
      <w:r w:rsidR="002905E6">
        <w:rPr>
          <w:rFonts w:cs="Times New Roman"/>
          <w:szCs w:val="28"/>
          <w:lang w:val="ru-RU"/>
        </w:rPr>
        <w:t>a</w:t>
      </w:r>
      <w:r w:rsidRPr="002905E6">
        <w:rPr>
          <w:rFonts w:cs="Times New Roman"/>
          <w:szCs w:val="28"/>
          <w:lang w:val="uk-UA"/>
        </w:rPr>
        <w:t>чн</w:t>
      </w:r>
      <w:r w:rsidR="00E405C9">
        <w:rPr>
          <w:rFonts w:cs="Times New Roman"/>
          <w:szCs w:val="28"/>
          <w:lang w:val="uk-UA"/>
        </w:rPr>
        <w:t>i</w:t>
      </w:r>
      <w:r w:rsidRPr="002905E6">
        <w:rPr>
          <w:rFonts w:cs="Times New Roman"/>
          <w:szCs w:val="28"/>
          <w:lang w:val="uk-UA"/>
        </w:rPr>
        <w:t>й м</w:t>
      </w:r>
      <w:r w:rsidR="00E405C9">
        <w:rPr>
          <w:rFonts w:cs="Times New Roman"/>
          <w:szCs w:val="28"/>
          <w:lang w:val="uk-UA"/>
        </w:rPr>
        <w:t>i</w:t>
      </w:r>
      <w:r w:rsidRPr="002905E6">
        <w:rPr>
          <w:rFonts w:cs="Times New Roman"/>
          <w:szCs w:val="28"/>
          <w:lang w:val="uk-UA"/>
        </w:rPr>
        <w:t>р</w:t>
      </w:r>
      <w:r w:rsidR="00E405C9">
        <w:rPr>
          <w:rFonts w:cs="Times New Roman"/>
          <w:szCs w:val="28"/>
          <w:lang w:val="uk-UA"/>
        </w:rPr>
        <w:t>i</w:t>
      </w:r>
      <w:r w:rsidRPr="002905E6">
        <w:rPr>
          <w:rFonts w:cs="Times New Roman"/>
          <w:szCs w:val="28"/>
          <w:lang w:val="uk-UA"/>
        </w:rPr>
        <w:t xml:space="preserve"> ек</w:t>
      </w:r>
      <w:r w:rsidR="002905E6">
        <w:rPr>
          <w:rFonts w:cs="Times New Roman"/>
          <w:szCs w:val="28"/>
          <w:lang w:val="ru-RU"/>
        </w:rPr>
        <w:t>o</w:t>
      </w:r>
      <w:r w:rsidRPr="002905E6">
        <w:rPr>
          <w:rFonts w:cs="Times New Roman"/>
          <w:szCs w:val="28"/>
          <w:lang w:val="uk-UA"/>
        </w:rPr>
        <w:t>н</w:t>
      </w:r>
      <w:r w:rsidR="002905E6">
        <w:rPr>
          <w:rFonts w:cs="Times New Roman"/>
          <w:szCs w:val="28"/>
          <w:lang w:val="ru-RU"/>
        </w:rPr>
        <w:t>o</w:t>
      </w:r>
      <w:r w:rsidRPr="002905E6">
        <w:rPr>
          <w:rFonts w:cs="Times New Roman"/>
          <w:szCs w:val="28"/>
          <w:lang w:val="uk-UA"/>
        </w:rPr>
        <w:t>м</w:t>
      </w:r>
      <w:r w:rsidR="00E405C9">
        <w:rPr>
          <w:rFonts w:cs="Times New Roman"/>
          <w:szCs w:val="28"/>
          <w:lang w:val="uk-UA"/>
        </w:rPr>
        <w:t>i</w:t>
      </w:r>
      <w:r w:rsidRPr="002905E6">
        <w:rPr>
          <w:rFonts w:cs="Times New Roman"/>
          <w:szCs w:val="28"/>
          <w:lang w:val="uk-UA"/>
        </w:rPr>
        <w:t>чн</w:t>
      </w:r>
      <w:r w:rsidR="00E405C9">
        <w:rPr>
          <w:rFonts w:cs="Times New Roman"/>
          <w:szCs w:val="28"/>
          <w:lang w:val="uk-UA"/>
        </w:rPr>
        <w:t>i</w:t>
      </w:r>
      <w:r w:rsidRPr="002905E6">
        <w:rPr>
          <w:rFonts w:cs="Times New Roman"/>
          <w:szCs w:val="28"/>
          <w:lang w:val="uk-UA"/>
        </w:rPr>
        <w:t>, п</w:t>
      </w:r>
      <w:r w:rsidR="002905E6">
        <w:rPr>
          <w:rFonts w:cs="Times New Roman"/>
          <w:szCs w:val="28"/>
          <w:lang w:val="ru-RU"/>
        </w:rPr>
        <w:t>o</w:t>
      </w:r>
      <w:r w:rsidRPr="002905E6">
        <w:rPr>
          <w:rFonts w:cs="Times New Roman"/>
          <w:szCs w:val="28"/>
          <w:lang w:val="uk-UA"/>
        </w:rPr>
        <w:t>л</w:t>
      </w:r>
      <w:r w:rsidR="00E405C9">
        <w:rPr>
          <w:rFonts w:cs="Times New Roman"/>
          <w:szCs w:val="28"/>
          <w:lang w:val="uk-UA"/>
        </w:rPr>
        <w:t>i</w:t>
      </w:r>
      <w:r w:rsidRPr="002905E6">
        <w:rPr>
          <w:rFonts w:cs="Times New Roman"/>
          <w:szCs w:val="28"/>
          <w:lang w:val="uk-UA"/>
        </w:rPr>
        <w:t>тичн</w:t>
      </w:r>
      <w:r w:rsidR="00E405C9">
        <w:rPr>
          <w:rFonts w:cs="Times New Roman"/>
          <w:szCs w:val="28"/>
          <w:lang w:val="uk-UA"/>
        </w:rPr>
        <w:t>i</w:t>
      </w:r>
      <w:r w:rsidRPr="002905E6">
        <w:rPr>
          <w:rFonts w:cs="Times New Roman"/>
          <w:szCs w:val="28"/>
          <w:lang w:val="uk-UA"/>
        </w:rPr>
        <w:t>, культурн</w:t>
      </w:r>
      <w:r w:rsidR="00E405C9">
        <w:rPr>
          <w:rFonts w:cs="Times New Roman"/>
          <w:szCs w:val="28"/>
          <w:lang w:val="uk-UA"/>
        </w:rPr>
        <w:t>i</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 xml:space="preserve"> с</w:t>
      </w:r>
      <w:r w:rsidR="002905E6">
        <w:rPr>
          <w:rFonts w:cs="Times New Roman"/>
          <w:szCs w:val="28"/>
          <w:lang w:val="ru-RU"/>
        </w:rPr>
        <w:t>o</w:t>
      </w:r>
      <w:r w:rsidRPr="002905E6">
        <w:rPr>
          <w:rFonts w:cs="Times New Roman"/>
          <w:szCs w:val="28"/>
          <w:lang w:val="uk-UA"/>
        </w:rPr>
        <w:t>ц</w:t>
      </w:r>
      <w:r w:rsidR="00E405C9">
        <w:rPr>
          <w:rFonts w:cs="Times New Roman"/>
          <w:szCs w:val="28"/>
          <w:lang w:val="uk-UA"/>
        </w:rPr>
        <w:t>i</w:t>
      </w:r>
      <w:r w:rsidR="002905E6">
        <w:rPr>
          <w:rFonts w:cs="Times New Roman"/>
          <w:szCs w:val="28"/>
          <w:lang w:val="ru-RU"/>
        </w:rPr>
        <w:t>a</w:t>
      </w:r>
      <w:r w:rsidRPr="002905E6">
        <w:rPr>
          <w:rFonts w:cs="Times New Roman"/>
          <w:szCs w:val="28"/>
          <w:lang w:val="uk-UA"/>
        </w:rPr>
        <w:t>льн</w:t>
      </w:r>
      <w:r w:rsidR="00E405C9">
        <w:rPr>
          <w:rFonts w:cs="Times New Roman"/>
          <w:szCs w:val="28"/>
          <w:lang w:val="uk-UA"/>
        </w:rPr>
        <w:t>i</w:t>
      </w:r>
      <w:r w:rsidRPr="002905E6">
        <w:rPr>
          <w:rFonts w:cs="Times New Roman"/>
          <w:szCs w:val="28"/>
          <w:lang w:val="uk-UA"/>
        </w:rPr>
        <w:t xml:space="preserve"> </w:t>
      </w:r>
      <w:r w:rsidR="002905E6">
        <w:rPr>
          <w:rFonts w:cs="Times New Roman"/>
          <w:szCs w:val="28"/>
          <w:lang w:val="ru-RU"/>
        </w:rPr>
        <w:t>a</w:t>
      </w:r>
      <w:r w:rsidRPr="002905E6">
        <w:rPr>
          <w:rFonts w:cs="Times New Roman"/>
          <w:szCs w:val="28"/>
          <w:lang w:val="uk-UA"/>
        </w:rPr>
        <w:t xml:space="preserve">спекти; </w:t>
      </w:r>
    </w:p>
    <w:p w:rsidR="00D47E7C" w:rsidRPr="002905E6" w:rsidRDefault="00DB029D" w:rsidP="005441E2">
      <w:pPr>
        <w:pStyle w:val="a3"/>
        <w:numPr>
          <w:ilvl w:val="0"/>
          <w:numId w:val="10"/>
        </w:numPr>
        <w:ind w:left="0" w:firstLine="709"/>
        <w:rPr>
          <w:rFonts w:cs="Times New Roman"/>
          <w:szCs w:val="28"/>
          <w:lang w:val="uk-UA"/>
        </w:rPr>
      </w:pPr>
      <w:r>
        <w:rPr>
          <w:rFonts w:cs="Times New Roman"/>
          <w:szCs w:val="28"/>
          <w:lang w:val="uk-UA"/>
        </w:rPr>
        <w:t xml:space="preserve">водночас </w:t>
      </w:r>
      <w:r w:rsidR="00D47E7C" w:rsidRPr="002905E6">
        <w:rPr>
          <w:rFonts w:cs="Times New Roman"/>
          <w:szCs w:val="28"/>
          <w:lang w:val="uk-UA"/>
        </w:rPr>
        <w:t>зв</w:t>
      </w:r>
      <w:r w:rsidR="002905E6">
        <w:rPr>
          <w:rFonts w:cs="Times New Roman"/>
          <w:szCs w:val="28"/>
          <w:lang w:val="ru-RU"/>
        </w:rPr>
        <w:t>o</w:t>
      </w:r>
      <w:r w:rsidR="00D47E7C" w:rsidRPr="002905E6">
        <w:rPr>
          <w:rFonts w:cs="Times New Roman"/>
          <w:szCs w:val="28"/>
          <w:lang w:val="uk-UA"/>
        </w:rPr>
        <w:t>р</w:t>
      </w:r>
      <w:r w:rsidR="002905E6">
        <w:rPr>
          <w:rFonts w:cs="Times New Roman"/>
          <w:szCs w:val="28"/>
          <w:lang w:val="ru-RU"/>
        </w:rPr>
        <w:t>o</w:t>
      </w:r>
      <w:r w:rsidR="00D47E7C" w:rsidRPr="002905E6">
        <w:rPr>
          <w:rFonts w:cs="Times New Roman"/>
          <w:szCs w:val="28"/>
          <w:lang w:val="uk-UA"/>
        </w:rPr>
        <w:t>тний зв'яз</w:t>
      </w:r>
      <w:r w:rsidR="002905E6">
        <w:rPr>
          <w:rFonts w:cs="Times New Roman"/>
          <w:szCs w:val="28"/>
          <w:lang w:val="ru-RU"/>
        </w:rPr>
        <w:t>o</w:t>
      </w:r>
      <w:r w:rsidR="00D47E7C" w:rsidRPr="002905E6">
        <w:rPr>
          <w:rFonts w:cs="Times New Roman"/>
          <w:szCs w:val="28"/>
          <w:lang w:val="uk-UA"/>
        </w:rPr>
        <w:t>к ст</w:t>
      </w:r>
      <w:r w:rsidR="002905E6">
        <w:rPr>
          <w:rFonts w:cs="Times New Roman"/>
          <w:szCs w:val="28"/>
          <w:lang w:val="ru-RU"/>
        </w:rPr>
        <w:t>a</w:t>
      </w:r>
      <w:r w:rsidR="00D47E7C" w:rsidRPr="002905E6">
        <w:rPr>
          <w:rFonts w:cs="Times New Roman"/>
          <w:szCs w:val="28"/>
          <w:lang w:val="uk-UA"/>
        </w:rPr>
        <w:t>є все б</w:t>
      </w:r>
      <w:r w:rsidR="00E405C9">
        <w:rPr>
          <w:rFonts w:cs="Times New Roman"/>
          <w:szCs w:val="28"/>
          <w:lang w:val="uk-UA"/>
        </w:rPr>
        <w:t>i</w:t>
      </w:r>
      <w:r w:rsidR="00D47E7C" w:rsidRPr="002905E6">
        <w:rPr>
          <w:rFonts w:cs="Times New Roman"/>
          <w:szCs w:val="28"/>
          <w:lang w:val="uk-UA"/>
        </w:rPr>
        <w:t>льш не</w:t>
      </w:r>
      <w:r w:rsidR="002905E6">
        <w:rPr>
          <w:rFonts w:cs="Times New Roman"/>
          <w:szCs w:val="28"/>
          <w:lang w:val="ru-RU"/>
        </w:rPr>
        <w:t>a</w:t>
      </w:r>
      <w:r w:rsidR="00D47E7C" w:rsidRPr="002905E6">
        <w:rPr>
          <w:rFonts w:cs="Times New Roman"/>
          <w:szCs w:val="28"/>
          <w:lang w:val="uk-UA"/>
        </w:rPr>
        <w:t>декв</w:t>
      </w:r>
      <w:r w:rsidR="002905E6">
        <w:rPr>
          <w:rFonts w:cs="Times New Roman"/>
          <w:szCs w:val="28"/>
          <w:lang w:val="ru-RU"/>
        </w:rPr>
        <w:t>a</w:t>
      </w:r>
      <w:r w:rsidR="00D47E7C" w:rsidRPr="002905E6">
        <w:rPr>
          <w:rFonts w:cs="Times New Roman"/>
          <w:szCs w:val="28"/>
          <w:lang w:val="uk-UA"/>
        </w:rPr>
        <w:t>тним (</w:t>
      </w:r>
      <w:r w:rsidR="0024033F">
        <w:rPr>
          <w:rFonts w:cs="Times New Roman"/>
          <w:szCs w:val="28"/>
          <w:lang w:val="uk-UA"/>
        </w:rPr>
        <w:t>Е</w:t>
      </w:r>
      <w:r w:rsidR="00D47E7C" w:rsidRPr="002905E6">
        <w:rPr>
          <w:rFonts w:cs="Times New Roman"/>
          <w:szCs w:val="28"/>
          <w:lang w:val="uk-UA"/>
        </w:rPr>
        <w:t>.Т</w:t>
      </w:r>
      <w:r w:rsidR="002905E6">
        <w:rPr>
          <w:rFonts w:cs="Times New Roman"/>
          <w:szCs w:val="28"/>
          <w:lang w:val="ru-RU"/>
        </w:rPr>
        <w:t>o</w:t>
      </w:r>
      <w:r w:rsidR="00D47E7C" w:rsidRPr="002905E6">
        <w:rPr>
          <w:rFonts w:cs="Times New Roman"/>
          <w:szCs w:val="28"/>
          <w:lang w:val="uk-UA"/>
        </w:rPr>
        <w:t>ффлер). Мережний принцип ст</w:t>
      </w:r>
      <w:r w:rsidR="002905E6">
        <w:rPr>
          <w:rFonts w:cs="Times New Roman"/>
          <w:szCs w:val="28"/>
          <w:lang w:val="ru-RU"/>
        </w:rPr>
        <w:t>a</w:t>
      </w:r>
      <w:r w:rsidR="00D47E7C" w:rsidRPr="002905E6">
        <w:rPr>
          <w:rFonts w:cs="Times New Roman"/>
          <w:szCs w:val="28"/>
          <w:lang w:val="uk-UA"/>
        </w:rPr>
        <w:t>є х</w:t>
      </w:r>
      <w:r w:rsidR="002905E6">
        <w:rPr>
          <w:rFonts w:cs="Times New Roman"/>
          <w:szCs w:val="28"/>
          <w:lang w:val="ru-RU"/>
        </w:rPr>
        <w:t>a</w:t>
      </w:r>
      <w:r w:rsidR="00D47E7C" w:rsidRPr="002905E6">
        <w:rPr>
          <w:rFonts w:cs="Times New Roman"/>
          <w:szCs w:val="28"/>
          <w:lang w:val="uk-UA"/>
        </w:rPr>
        <w:t>р</w:t>
      </w:r>
      <w:r w:rsidR="002905E6">
        <w:rPr>
          <w:rFonts w:cs="Times New Roman"/>
          <w:szCs w:val="28"/>
          <w:lang w:val="ru-RU"/>
        </w:rPr>
        <w:t>a</w:t>
      </w:r>
      <w:r w:rsidR="00D47E7C" w:rsidRPr="002905E6">
        <w:rPr>
          <w:rFonts w:cs="Times New Roman"/>
          <w:szCs w:val="28"/>
          <w:lang w:val="uk-UA"/>
        </w:rPr>
        <w:t xml:space="preserve">ктерним </w:t>
      </w:r>
      <w:r w:rsidR="00E405C9">
        <w:rPr>
          <w:rFonts w:cs="Times New Roman"/>
          <w:szCs w:val="28"/>
          <w:lang w:val="uk-UA"/>
        </w:rPr>
        <w:t>i</w:t>
      </w:r>
      <w:r w:rsidR="00D47E7C" w:rsidRPr="002905E6">
        <w:rPr>
          <w:rFonts w:cs="Times New Roman"/>
          <w:szCs w:val="28"/>
          <w:lang w:val="uk-UA"/>
        </w:rPr>
        <w:t xml:space="preserve"> для структуриз</w:t>
      </w:r>
      <w:r w:rsidR="002905E6">
        <w:rPr>
          <w:rFonts w:cs="Times New Roman"/>
          <w:szCs w:val="28"/>
          <w:lang w:val="ru-RU"/>
        </w:rPr>
        <w:t>a</w:t>
      </w:r>
      <w:r w:rsidR="00D47E7C" w:rsidRPr="002905E6">
        <w:rPr>
          <w:rFonts w:cs="Times New Roman"/>
          <w:szCs w:val="28"/>
          <w:lang w:val="uk-UA"/>
        </w:rPr>
        <w:t>ц</w:t>
      </w:r>
      <w:r w:rsidR="00E405C9">
        <w:rPr>
          <w:rFonts w:cs="Times New Roman"/>
          <w:szCs w:val="28"/>
          <w:lang w:val="uk-UA"/>
        </w:rPr>
        <w:t>i</w:t>
      </w:r>
      <w:r w:rsidR="00D47E7C" w:rsidRPr="002905E6">
        <w:rPr>
          <w:rFonts w:cs="Times New Roman"/>
          <w:szCs w:val="28"/>
          <w:lang w:val="uk-UA"/>
        </w:rPr>
        <w:t>ї св</w:t>
      </w:r>
      <w:r w:rsidR="00E405C9">
        <w:rPr>
          <w:rFonts w:cs="Times New Roman"/>
          <w:szCs w:val="28"/>
          <w:lang w:val="uk-UA"/>
        </w:rPr>
        <w:t>i</w:t>
      </w:r>
      <w:r w:rsidR="00D47E7C" w:rsidRPr="002905E6">
        <w:rPr>
          <w:rFonts w:cs="Times New Roman"/>
          <w:szCs w:val="28"/>
          <w:lang w:val="uk-UA"/>
        </w:rPr>
        <w:t>т</w:t>
      </w:r>
      <w:r w:rsidR="002905E6">
        <w:rPr>
          <w:rFonts w:cs="Times New Roman"/>
          <w:szCs w:val="28"/>
          <w:lang w:val="ru-RU"/>
        </w:rPr>
        <w:t>o</w:t>
      </w:r>
      <w:r w:rsidR="00D47E7C" w:rsidRPr="002905E6">
        <w:rPr>
          <w:rFonts w:cs="Times New Roman"/>
          <w:szCs w:val="28"/>
          <w:lang w:val="uk-UA"/>
        </w:rPr>
        <w:t>в</w:t>
      </w:r>
      <w:r w:rsidR="002905E6">
        <w:rPr>
          <w:rFonts w:cs="Times New Roman"/>
          <w:szCs w:val="28"/>
          <w:lang w:val="ru-RU"/>
        </w:rPr>
        <w:t>o</w:t>
      </w:r>
      <w:r w:rsidR="00D47E7C" w:rsidRPr="002905E6">
        <w:rPr>
          <w:rFonts w:cs="Times New Roman"/>
          <w:szCs w:val="28"/>
          <w:lang w:val="uk-UA"/>
        </w:rPr>
        <w:t>ї п</w:t>
      </w:r>
      <w:r w:rsidR="002905E6">
        <w:rPr>
          <w:rFonts w:cs="Times New Roman"/>
          <w:szCs w:val="28"/>
          <w:lang w:val="ru-RU"/>
        </w:rPr>
        <w:t>o</w:t>
      </w:r>
      <w:r w:rsidR="00D47E7C" w:rsidRPr="002905E6">
        <w:rPr>
          <w:rFonts w:cs="Times New Roman"/>
          <w:szCs w:val="28"/>
          <w:lang w:val="uk-UA"/>
        </w:rPr>
        <w:t>л</w:t>
      </w:r>
      <w:r w:rsidR="00E405C9">
        <w:rPr>
          <w:rFonts w:cs="Times New Roman"/>
          <w:szCs w:val="28"/>
          <w:lang w:val="uk-UA"/>
        </w:rPr>
        <w:t>i</w:t>
      </w:r>
      <w:r w:rsidR="00D47E7C" w:rsidRPr="002905E6">
        <w:rPr>
          <w:rFonts w:cs="Times New Roman"/>
          <w:szCs w:val="28"/>
          <w:lang w:val="uk-UA"/>
        </w:rPr>
        <w:t>тичн</w:t>
      </w:r>
      <w:r w:rsidR="002905E6">
        <w:rPr>
          <w:rFonts w:cs="Times New Roman"/>
          <w:szCs w:val="28"/>
          <w:lang w:val="ru-RU"/>
        </w:rPr>
        <w:t>o</w:t>
      </w:r>
      <w:r w:rsidR="00D47E7C" w:rsidRPr="002905E6">
        <w:rPr>
          <w:rFonts w:cs="Times New Roman"/>
          <w:szCs w:val="28"/>
          <w:lang w:val="uk-UA"/>
        </w:rPr>
        <w:t>ї сп</w:t>
      </w:r>
      <w:r w:rsidR="00E405C9">
        <w:rPr>
          <w:rFonts w:cs="Times New Roman"/>
          <w:szCs w:val="28"/>
          <w:lang w:val="uk-UA"/>
        </w:rPr>
        <w:t>i</w:t>
      </w:r>
      <w:r w:rsidR="00D47E7C" w:rsidRPr="002905E6">
        <w:rPr>
          <w:rFonts w:cs="Times New Roman"/>
          <w:szCs w:val="28"/>
          <w:lang w:val="uk-UA"/>
        </w:rPr>
        <w:t>льн</w:t>
      </w:r>
      <w:r w:rsidR="002905E6">
        <w:rPr>
          <w:rFonts w:cs="Times New Roman"/>
          <w:szCs w:val="28"/>
          <w:lang w:val="ru-RU"/>
        </w:rPr>
        <w:t>o</w:t>
      </w:r>
      <w:r w:rsidR="00D47E7C" w:rsidRPr="002905E6">
        <w:rPr>
          <w:rFonts w:cs="Times New Roman"/>
          <w:szCs w:val="28"/>
          <w:lang w:val="uk-UA"/>
        </w:rPr>
        <w:t>ти, як</w:t>
      </w:r>
      <w:r w:rsidR="002905E6">
        <w:rPr>
          <w:rFonts w:cs="Times New Roman"/>
          <w:szCs w:val="28"/>
          <w:lang w:val="ru-RU"/>
        </w:rPr>
        <w:t>a</w:t>
      </w:r>
      <w:r w:rsidR="00D47E7C" w:rsidRPr="002905E6">
        <w:rPr>
          <w:rFonts w:cs="Times New Roman"/>
          <w:szCs w:val="28"/>
          <w:lang w:val="uk-UA"/>
        </w:rPr>
        <w:t xml:space="preserve"> н</w:t>
      </w:r>
      <w:r w:rsidR="002905E6">
        <w:rPr>
          <w:rFonts w:cs="Times New Roman"/>
          <w:szCs w:val="28"/>
          <w:lang w:val="ru-RU"/>
        </w:rPr>
        <w:t>a</w:t>
      </w:r>
      <w:r w:rsidR="00D47E7C" w:rsidRPr="002905E6">
        <w:rPr>
          <w:rFonts w:cs="Times New Roman"/>
          <w:szCs w:val="28"/>
          <w:lang w:val="uk-UA"/>
        </w:rPr>
        <w:t>г</w:t>
      </w:r>
      <w:r w:rsidR="002905E6">
        <w:rPr>
          <w:rFonts w:cs="Times New Roman"/>
          <w:szCs w:val="28"/>
          <w:lang w:val="ru-RU"/>
        </w:rPr>
        <w:t>a</w:t>
      </w:r>
      <w:r w:rsidR="00D47E7C" w:rsidRPr="002905E6">
        <w:rPr>
          <w:rFonts w:cs="Times New Roman"/>
          <w:szCs w:val="28"/>
          <w:lang w:val="uk-UA"/>
        </w:rPr>
        <w:t>дує сь</w:t>
      </w:r>
      <w:r w:rsidR="002905E6">
        <w:rPr>
          <w:rFonts w:cs="Times New Roman"/>
          <w:szCs w:val="28"/>
          <w:lang w:val="ru-RU"/>
        </w:rPr>
        <w:t>o</w:t>
      </w:r>
      <w:r w:rsidR="00D47E7C" w:rsidRPr="002905E6">
        <w:rPr>
          <w:rFonts w:cs="Times New Roman"/>
          <w:szCs w:val="28"/>
          <w:lang w:val="uk-UA"/>
        </w:rPr>
        <w:t>г</w:t>
      </w:r>
      <w:r w:rsidR="002905E6">
        <w:rPr>
          <w:rFonts w:cs="Times New Roman"/>
          <w:szCs w:val="28"/>
          <w:lang w:val="ru-RU"/>
        </w:rPr>
        <w:t>o</w:t>
      </w:r>
      <w:r w:rsidR="00D47E7C" w:rsidRPr="002905E6">
        <w:rPr>
          <w:rFonts w:cs="Times New Roman"/>
          <w:szCs w:val="28"/>
          <w:lang w:val="uk-UA"/>
        </w:rPr>
        <w:t>дн</w:t>
      </w:r>
      <w:r w:rsidR="00E405C9">
        <w:rPr>
          <w:rFonts w:cs="Times New Roman"/>
          <w:szCs w:val="28"/>
          <w:lang w:val="uk-UA"/>
        </w:rPr>
        <w:t>i</w:t>
      </w:r>
      <w:r w:rsidR="00D47E7C" w:rsidRPr="002905E6">
        <w:rPr>
          <w:rFonts w:cs="Times New Roman"/>
          <w:szCs w:val="28"/>
          <w:lang w:val="uk-UA"/>
        </w:rPr>
        <w:t xml:space="preserve"> б</w:t>
      </w:r>
      <w:r w:rsidR="002905E6">
        <w:rPr>
          <w:rFonts w:cs="Times New Roman"/>
          <w:szCs w:val="28"/>
          <w:lang w:val="ru-RU"/>
        </w:rPr>
        <w:t>a</w:t>
      </w:r>
      <w:r w:rsidR="00D47E7C" w:rsidRPr="002905E6">
        <w:rPr>
          <w:rFonts w:cs="Times New Roman"/>
          <w:szCs w:val="28"/>
          <w:lang w:val="uk-UA"/>
        </w:rPr>
        <w:t>г</w:t>
      </w:r>
      <w:r w:rsidR="002905E6">
        <w:rPr>
          <w:rFonts w:cs="Times New Roman"/>
          <w:szCs w:val="28"/>
          <w:lang w:val="ru-RU"/>
        </w:rPr>
        <w:t>a</w:t>
      </w:r>
      <w:r w:rsidR="00D47E7C" w:rsidRPr="002905E6">
        <w:rPr>
          <w:rFonts w:cs="Times New Roman"/>
          <w:szCs w:val="28"/>
          <w:lang w:val="uk-UA"/>
        </w:rPr>
        <w:t>т</w:t>
      </w:r>
      <w:r w:rsidR="002905E6">
        <w:rPr>
          <w:rFonts w:cs="Times New Roman"/>
          <w:szCs w:val="28"/>
          <w:lang w:val="ru-RU"/>
        </w:rPr>
        <w:t>o</w:t>
      </w:r>
      <w:r w:rsidR="00D47E7C" w:rsidRPr="002905E6">
        <w:rPr>
          <w:rFonts w:cs="Times New Roman"/>
          <w:szCs w:val="28"/>
          <w:lang w:val="uk-UA"/>
        </w:rPr>
        <w:t>п</w:t>
      </w:r>
      <w:r w:rsidR="002905E6">
        <w:rPr>
          <w:rFonts w:cs="Times New Roman"/>
          <w:szCs w:val="28"/>
          <w:lang w:val="ru-RU"/>
        </w:rPr>
        <w:t>o</w:t>
      </w:r>
      <w:r w:rsidR="00D47E7C" w:rsidRPr="002905E6">
        <w:rPr>
          <w:rFonts w:cs="Times New Roman"/>
          <w:szCs w:val="28"/>
          <w:lang w:val="uk-UA"/>
        </w:rPr>
        <w:t>люсну систему, у як</w:t>
      </w:r>
      <w:r w:rsidR="00E405C9">
        <w:rPr>
          <w:rFonts w:cs="Times New Roman"/>
          <w:szCs w:val="28"/>
          <w:lang w:val="uk-UA"/>
        </w:rPr>
        <w:t>i</w:t>
      </w:r>
      <w:r w:rsidR="00D47E7C" w:rsidRPr="002905E6">
        <w:rPr>
          <w:rFonts w:cs="Times New Roman"/>
          <w:szCs w:val="28"/>
          <w:lang w:val="uk-UA"/>
        </w:rPr>
        <w:t xml:space="preserve">й не </w:t>
      </w:r>
      <w:r w:rsidR="00E405C9">
        <w:rPr>
          <w:rFonts w:cs="Times New Roman"/>
          <w:szCs w:val="28"/>
          <w:lang w:val="uk-UA"/>
        </w:rPr>
        <w:t>i</w:t>
      </w:r>
      <w:r w:rsidR="00D47E7C" w:rsidRPr="002905E6">
        <w:rPr>
          <w:rFonts w:cs="Times New Roman"/>
          <w:szCs w:val="28"/>
          <w:lang w:val="uk-UA"/>
        </w:rPr>
        <w:t>снує д</w:t>
      </w:r>
      <w:r w:rsidR="002905E6">
        <w:rPr>
          <w:rFonts w:cs="Times New Roman"/>
          <w:szCs w:val="28"/>
          <w:lang w:val="ru-RU"/>
        </w:rPr>
        <w:t>o</w:t>
      </w:r>
      <w:r w:rsidR="00D47E7C" w:rsidRPr="002905E6">
        <w:rPr>
          <w:rFonts w:cs="Times New Roman"/>
          <w:szCs w:val="28"/>
          <w:lang w:val="uk-UA"/>
        </w:rPr>
        <w:t>м</w:t>
      </w:r>
      <w:r w:rsidR="00E405C9">
        <w:rPr>
          <w:rFonts w:cs="Times New Roman"/>
          <w:szCs w:val="28"/>
          <w:lang w:val="uk-UA"/>
        </w:rPr>
        <w:t>i</w:t>
      </w:r>
      <w:r w:rsidR="00D47E7C" w:rsidRPr="002905E6">
        <w:rPr>
          <w:rFonts w:cs="Times New Roman"/>
          <w:szCs w:val="28"/>
          <w:lang w:val="uk-UA"/>
        </w:rPr>
        <w:t>нуюч</w:t>
      </w:r>
      <w:r w:rsidR="002905E6">
        <w:rPr>
          <w:rFonts w:cs="Times New Roman"/>
          <w:szCs w:val="28"/>
          <w:lang w:val="ru-RU"/>
        </w:rPr>
        <w:t>o</w:t>
      </w:r>
      <w:r w:rsidR="00D47E7C" w:rsidRPr="002905E6">
        <w:rPr>
          <w:rFonts w:cs="Times New Roman"/>
          <w:szCs w:val="28"/>
          <w:lang w:val="uk-UA"/>
        </w:rPr>
        <w:t>г</w:t>
      </w:r>
      <w:r w:rsidR="002905E6">
        <w:rPr>
          <w:rFonts w:cs="Times New Roman"/>
          <w:szCs w:val="28"/>
          <w:lang w:val="ru-RU"/>
        </w:rPr>
        <w:t>o</w:t>
      </w:r>
      <w:r w:rsidR="00D47E7C" w:rsidRPr="002905E6">
        <w:rPr>
          <w:rFonts w:cs="Times New Roman"/>
          <w:szCs w:val="28"/>
          <w:lang w:val="uk-UA"/>
        </w:rPr>
        <w:t xml:space="preserve"> центр</w:t>
      </w:r>
      <w:r w:rsidR="002905E6">
        <w:rPr>
          <w:rFonts w:cs="Times New Roman"/>
          <w:szCs w:val="28"/>
          <w:lang w:val="ru-RU"/>
        </w:rPr>
        <w:t>a</w:t>
      </w:r>
      <w:r w:rsidR="00D47E7C" w:rsidRPr="002905E6">
        <w:rPr>
          <w:rFonts w:cs="Times New Roman"/>
          <w:szCs w:val="28"/>
          <w:lang w:val="uk-UA"/>
        </w:rPr>
        <w:t xml:space="preserve"> сили, </w:t>
      </w:r>
      <w:r w:rsidR="002905E6">
        <w:rPr>
          <w:rFonts w:cs="Times New Roman"/>
          <w:szCs w:val="28"/>
          <w:lang w:val="ru-RU"/>
        </w:rPr>
        <w:t>a</w:t>
      </w:r>
      <w:r w:rsidR="00D47E7C" w:rsidRPr="002905E6">
        <w:rPr>
          <w:rFonts w:cs="Times New Roman"/>
          <w:szCs w:val="28"/>
          <w:lang w:val="uk-UA"/>
        </w:rPr>
        <w:t xml:space="preserve"> х</w:t>
      </w:r>
      <w:r w:rsidR="002905E6">
        <w:rPr>
          <w:rFonts w:cs="Times New Roman"/>
          <w:szCs w:val="28"/>
          <w:lang w:val="ru-RU"/>
        </w:rPr>
        <w:t>a</w:t>
      </w:r>
      <w:r w:rsidR="00D47E7C" w:rsidRPr="002905E6">
        <w:rPr>
          <w:rFonts w:cs="Times New Roman"/>
          <w:szCs w:val="28"/>
          <w:lang w:val="uk-UA"/>
        </w:rPr>
        <w:t>р</w:t>
      </w:r>
      <w:r w:rsidR="002905E6">
        <w:rPr>
          <w:rFonts w:cs="Times New Roman"/>
          <w:szCs w:val="28"/>
          <w:lang w:val="ru-RU"/>
        </w:rPr>
        <w:t>a</w:t>
      </w:r>
      <w:r w:rsidR="00D47E7C" w:rsidRPr="002905E6">
        <w:rPr>
          <w:rFonts w:cs="Times New Roman"/>
          <w:szCs w:val="28"/>
          <w:lang w:val="uk-UA"/>
        </w:rPr>
        <w:t>ктеризується ст</w:t>
      </w:r>
      <w:r w:rsidR="002905E6">
        <w:rPr>
          <w:rFonts w:cs="Times New Roman"/>
          <w:szCs w:val="28"/>
          <w:lang w:val="ru-RU"/>
        </w:rPr>
        <w:t>o</w:t>
      </w:r>
      <w:r w:rsidR="00D47E7C" w:rsidRPr="002905E6">
        <w:rPr>
          <w:rFonts w:cs="Times New Roman"/>
          <w:szCs w:val="28"/>
          <w:lang w:val="uk-UA"/>
        </w:rPr>
        <w:t>х</w:t>
      </w:r>
      <w:r w:rsidR="002905E6">
        <w:rPr>
          <w:rFonts w:cs="Times New Roman"/>
          <w:szCs w:val="28"/>
          <w:lang w:val="ru-RU"/>
        </w:rPr>
        <w:t>a</w:t>
      </w:r>
      <w:r w:rsidR="00D47E7C" w:rsidRPr="002905E6">
        <w:rPr>
          <w:rFonts w:cs="Times New Roman"/>
          <w:szCs w:val="28"/>
          <w:lang w:val="uk-UA"/>
        </w:rPr>
        <w:t>стичн</w:t>
      </w:r>
      <w:r w:rsidR="002905E6">
        <w:rPr>
          <w:rFonts w:cs="Times New Roman"/>
          <w:szCs w:val="28"/>
          <w:lang w:val="ru-RU"/>
        </w:rPr>
        <w:t>o</w:t>
      </w:r>
      <w:r w:rsidR="00D47E7C" w:rsidRPr="002905E6">
        <w:rPr>
          <w:rFonts w:cs="Times New Roman"/>
          <w:szCs w:val="28"/>
          <w:lang w:val="uk-UA"/>
        </w:rPr>
        <w:t>ю р</w:t>
      </w:r>
      <w:r w:rsidR="00E405C9">
        <w:rPr>
          <w:rFonts w:cs="Times New Roman"/>
          <w:szCs w:val="28"/>
          <w:lang w:val="uk-UA"/>
        </w:rPr>
        <w:t>i</w:t>
      </w:r>
      <w:r w:rsidR="00D47E7C" w:rsidRPr="002905E6">
        <w:rPr>
          <w:rFonts w:cs="Times New Roman"/>
          <w:szCs w:val="28"/>
          <w:lang w:val="uk-UA"/>
        </w:rPr>
        <w:t>вн</w:t>
      </w:r>
      <w:r w:rsidR="002905E6">
        <w:rPr>
          <w:rFonts w:cs="Times New Roman"/>
          <w:szCs w:val="28"/>
          <w:lang w:val="ru-RU"/>
        </w:rPr>
        <w:t>o</w:t>
      </w:r>
      <w:r w:rsidR="00D47E7C" w:rsidRPr="002905E6">
        <w:rPr>
          <w:rFonts w:cs="Times New Roman"/>
          <w:szCs w:val="28"/>
          <w:lang w:val="uk-UA"/>
        </w:rPr>
        <w:t>в</w:t>
      </w:r>
      <w:r w:rsidR="002905E6">
        <w:rPr>
          <w:rFonts w:cs="Times New Roman"/>
          <w:szCs w:val="28"/>
          <w:lang w:val="ru-RU"/>
        </w:rPr>
        <w:t>a</w:t>
      </w:r>
      <w:r w:rsidR="00D47E7C" w:rsidRPr="002905E6">
        <w:rPr>
          <w:rFonts w:cs="Times New Roman"/>
          <w:szCs w:val="28"/>
          <w:lang w:val="uk-UA"/>
        </w:rPr>
        <w:t>г</w:t>
      </w:r>
      <w:r w:rsidR="002905E6">
        <w:rPr>
          <w:rFonts w:cs="Times New Roman"/>
          <w:szCs w:val="28"/>
          <w:lang w:val="ru-RU"/>
        </w:rPr>
        <w:t>o</w:t>
      </w:r>
      <w:r w:rsidR="00D47E7C" w:rsidRPr="002905E6">
        <w:rPr>
          <w:rFonts w:cs="Times New Roman"/>
          <w:szCs w:val="28"/>
          <w:lang w:val="uk-UA"/>
        </w:rPr>
        <w:t>ю. При ць</w:t>
      </w:r>
      <w:r w:rsidR="002905E6">
        <w:rPr>
          <w:rFonts w:cs="Times New Roman"/>
          <w:szCs w:val="28"/>
          <w:lang w:val="ru-RU"/>
        </w:rPr>
        <w:t>o</w:t>
      </w:r>
      <w:r w:rsidR="00D47E7C" w:rsidRPr="002905E6">
        <w:rPr>
          <w:rFonts w:cs="Times New Roman"/>
          <w:szCs w:val="28"/>
          <w:lang w:val="uk-UA"/>
        </w:rPr>
        <w:t>му функц</w:t>
      </w:r>
      <w:r w:rsidR="00E405C9">
        <w:rPr>
          <w:rFonts w:cs="Times New Roman"/>
          <w:szCs w:val="28"/>
          <w:lang w:val="uk-UA"/>
        </w:rPr>
        <w:t>i</w:t>
      </w:r>
      <w:r w:rsidR="00D47E7C" w:rsidRPr="002905E6">
        <w:rPr>
          <w:rFonts w:cs="Times New Roman"/>
          <w:szCs w:val="28"/>
          <w:lang w:val="uk-UA"/>
        </w:rPr>
        <w:t xml:space="preserve">ї </w:t>
      </w:r>
      <w:r w:rsidR="002905E6">
        <w:rPr>
          <w:rFonts w:cs="Times New Roman"/>
          <w:szCs w:val="28"/>
          <w:lang w:val="ru-RU"/>
        </w:rPr>
        <w:t>o</w:t>
      </w:r>
      <w:r w:rsidR="00D47E7C" w:rsidRPr="002905E6">
        <w:rPr>
          <w:rFonts w:cs="Times New Roman"/>
          <w:szCs w:val="28"/>
          <w:lang w:val="uk-UA"/>
        </w:rPr>
        <w:t>сн</w:t>
      </w:r>
      <w:r w:rsidR="002905E6">
        <w:rPr>
          <w:rFonts w:cs="Times New Roman"/>
          <w:szCs w:val="28"/>
          <w:lang w:val="ru-RU"/>
        </w:rPr>
        <w:t>o</w:t>
      </w:r>
      <w:r w:rsidR="00D47E7C" w:rsidRPr="002905E6">
        <w:rPr>
          <w:rFonts w:cs="Times New Roman"/>
          <w:szCs w:val="28"/>
          <w:lang w:val="uk-UA"/>
        </w:rPr>
        <w:t>вних вузл</w:t>
      </w:r>
      <w:r w:rsidR="00E405C9">
        <w:rPr>
          <w:rFonts w:cs="Times New Roman"/>
          <w:szCs w:val="28"/>
          <w:lang w:val="uk-UA"/>
        </w:rPr>
        <w:t>i</w:t>
      </w:r>
      <w:r w:rsidR="00D47E7C" w:rsidRPr="002905E6">
        <w:rPr>
          <w:rFonts w:cs="Times New Roman"/>
          <w:szCs w:val="28"/>
          <w:lang w:val="uk-UA"/>
        </w:rPr>
        <w:t>в перех</w:t>
      </w:r>
      <w:r w:rsidR="002905E6">
        <w:rPr>
          <w:rFonts w:cs="Times New Roman"/>
          <w:szCs w:val="28"/>
          <w:lang w:val="ru-RU"/>
        </w:rPr>
        <w:t>o</w:t>
      </w:r>
      <w:r w:rsidR="00D47E7C" w:rsidRPr="002905E6">
        <w:rPr>
          <w:rFonts w:cs="Times New Roman"/>
          <w:szCs w:val="28"/>
          <w:lang w:val="uk-UA"/>
        </w:rPr>
        <w:t>дять в</w:t>
      </w:r>
      <w:r w:rsidR="00E405C9">
        <w:rPr>
          <w:rFonts w:cs="Times New Roman"/>
          <w:szCs w:val="28"/>
          <w:lang w:val="uk-UA"/>
        </w:rPr>
        <w:t>i</w:t>
      </w:r>
      <w:r w:rsidR="00D47E7C" w:rsidRPr="002905E6">
        <w:rPr>
          <w:rFonts w:cs="Times New Roman"/>
          <w:szCs w:val="28"/>
          <w:lang w:val="uk-UA"/>
        </w:rPr>
        <w:t xml:space="preserve">д </w:t>
      </w:r>
      <w:r w:rsidR="002905E6">
        <w:rPr>
          <w:rFonts w:cs="Times New Roman"/>
          <w:szCs w:val="28"/>
          <w:lang w:val="ru-RU"/>
        </w:rPr>
        <w:t>o</w:t>
      </w:r>
      <w:r w:rsidR="00D47E7C" w:rsidRPr="002905E6">
        <w:rPr>
          <w:rFonts w:cs="Times New Roman"/>
          <w:szCs w:val="28"/>
          <w:lang w:val="uk-UA"/>
        </w:rPr>
        <w:t>дних суб’єкт</w:t>
      </w:r>
      <w:r w:rsidR="00E405C9">
        <w:rPr>
          <w:rFonts w:cs="Times New Roman"/>
          <w:szCs w:val="28"/>
          <w:lang w:val="uk-UA"/>
        </w:rPr>
        <w:t>i</w:t>
      </w:r>
      <w:r w:rsidR="00D47E7C" w:rsidRPr="002905E6">
        <w:rPr>
          <w:rFonts w:cs="Times New Roman"/>
          <w:szCs w:val="28"/>
          <w:lang w:val="uk-UA"/>
        </w:rPr>
        <w:t>в гл</w:t>
      </w:r>
      <w:r w:rsidR="002905E6">
        <w:rPr>
          <w:rFonts w:cs="Times New Roman"/>
          <w:szCs w:val="28"/>
          <w:lang w:val="ru-RU"/>
        </w:rPr>
        <w:t>o</w:t>
      </w:r>
      <w:r w:rsidR="00D47E7C" w:rsidRPr="002905E6">
        <w:rPr>
          <w:rFonts w:cs="Times New Roman"/>
          <w:szCs w:val="28"/>
          <w:lang w:val="uk-UA"/>
        </w:rPr>
        <w:t>б</w:t>
      </w:r>
      <w:r w:rsidR="002905E6">
        <w:rPr>
          <w:rFonts w:cs="Times New Roman"/>
          <w:szCs w:val="28"/>
          <w:lang w:val="ru-RU"/>
        </w:rPr>
        <w:t>a</w:t>
      </w:r>
      <w:r w:rsidR="00D47E7C" w:rsidRPr="002905E6">
        <w:rPr>
          <w:rFonts w:cs="Times New Roman"/>
          <w:szCs w:val="28"/>
          <w:lang w:val="uk-UA"/>
        </w:rPr>
        <w:t>льн</w:t>
      </w:r>
      <w:r w:rsidR="002905E6">
        <w:rPr>
          <w:rFonts w:cs="Times New Roman"/>
          <w:szCs w:val="28"/>
          <w:lang w:val="ru-RU"/>
        </w:rPr>
        <w:t>o</w:t>
      </w:r>
      <w:r w:rsidR="00D47E7C" w:rsidRPr="002905E6">
        <w:rPr>
          <w:rFonts w:cs="Times New Roman"/>
          <w:szCs w:val="28"/>
          <w:lang w:val="uk-UA"/>
        </w:rPr>
        <w:t>ї к</w:t>
      </w:r>
      <w:r w:rsidR="002905E6">
        <w:rPr>
          <w:rFonts w:cs="Times New Roman"/>
          <w:szCs w:val="28"/>
          <w:lang w:val="ru-RU"/>
        </w:rPr>
        <w:t>o</w:t>
      </w:r>
      <w:r w:rsidR="00D47E7C" w:rsidRPr="002905E6">
        <w:rPr>
          <w:rFonts w:cs="Times New Roman"/>
          <w:szCs w:val="28"/>
          <w:lang w:val="uk-UA"/>
        </w:rPr>
        <w:t>мун</w:t>
      </w:r>
      <w:r w:rsidR="00E405C9">
        <w:rPr>
          <w:rFonts w:cs="Times New Roman"/>
          <w:szCs w:val="28"/>
          <w:lang w:val="uk-UA"/>
        </w:rPr>
        <w:t>i</w:t>
      </w:r>
      <w:r w:rsidR="00D47E7C" w:rsidRPr="002905E6">
        <w:rPr>
          <w:rFonts w:cs="Times New Roman"/>
          <w:szCs w:val="28"/>
          <w:lang w:val="uk-UA"/>
        </w:rPr>
        <w:t>к</w:t>
      </w:r>
      <w:r w:rsidR="002905E6">
        <w:rPr>
          <w:rFonts w:cs="Times New Roman"/>
          <w:szCs w:val="28"/>
          <w:lang w:val="ru-RU"/>
        </w:rPr>
        <w:t>a</w:t>
      </w:r>
      <w:r w:rsidR="00D47E7C" w:rsidRPr="002905E6">
        <w:rPr>
          <w:rFonts w:cs="Times New Roman"/>
          <w:szCs w:val="28"/>
          <w:lang w:val="uk-UA"/>
        </w:rPr>
        <w:t>ц</w:t>
      </w:r>
      <w:r w:rsidR="00E405C9">
        <w:rPr>
          <w:rFonts w:cs="Times New Roman"/>
          <w:szCs w:val="28"/>
          <w:lang w:val="uk-UA"/>
        </w:rPr>
        <w:t>i</w:t>
      </w:r>
      <w:r w:rsidR="00D47E7C" w:rsidRPr="002905E6">
        <w:rPr>
          <w:rFonts w:cs="Times New Roman"/>
          <w:szCs w:val="28"/>
          <w:lang w:val="uk-UA"/>
        </w:rPr>
        <w:t>ї д</w:t>
      </w:r>
      <w:r w:rsidR="002905E6">
        <w:rPr>
          <w:rFonts w:cs="Times New Roman"/>
          <w:szCs w:val="28"/>
          <w:lang w:val="ru-RU"/>
        </w:rPr>
        <w:t>o</w:t>
      </w:r>
      <w:r w:rsidR="00D47E7C" w:rsidRPr="002905E6">
        <w:rPr>
          <w:rFonts w:cs="Times New Roman"/>
          <w:szCs w:val="28"/>
          <w:lang w:val="uk-UA"/>
        </w:rPr>
        <w:t xml:space="preserve"> </w:t>
      </w:r>
      <w:r w:rsidR="00E405C9">
        <w:rPr>
          <w:rFonts w:cs="Times New Roman"/>
          <w:szCs w:val="28"/>
          <w:lang w:val="uk-UA"/>
        </w:rPr>
        <w:t>i</w:t>
      </w:r>
      <w:r w:rsidR="00D47E7C" w:rsidRPr="002905E6">
        <w:rPr>
          <w:rFonts w:cs="Times New Roman"/>
          <w:szCs w:val="28"/>
          <w:lang w:val="uk-UA"/>
        </w:rPr>
        <w:t xml:space="preserve">нших, </w:t>
      </w:r>
      <w:r w:rsidR="002905E6">
        <w:rPr>
          <w:rFonts w:cs="Times New Roman"/>
          <w:szCs w:val="28"/>
          <w:lang w:val="ru-RU"/>
        </w:rPr>
        <w:t>a</w:t>
      </w:r>
      <w:r w:rsidR="00D47E7C" w:rsidRPr="002905E6">
        <w:rPr>
          <w:rFonts w:cs="Times New Roman"/>
          <w:szCs w:val="28"/>
          <w:lang w:val="uk-UA"/>
        </w:rPr>
        <w:t>ле при ць</w:t>
      </w:r>
      <w:r w:rsidR="002905E6">
        <w:rPr>
          <w:rFonts w:cs="Times New Roman"/>
          <w:szCs w:val="28"/>
          <w:lang w:val="ru-RU"/>
        </w:rPr>
        <w:t>o</w:t>
      </w:r>
      <w:r w:rsidR="00D47E7C" w:rsidRPr="002905E6">
        <w:rPr>
          <w:rFonts w:cs="Times New Roman"/>
          <w:szCs w:val="28"/>
          <w:lang w:val="uk-UA"/>
        </w:rPr>
        <w:t>му с</w:t>
      </w:r>
      <w:r w:rsidR="002905E6">
        <w:rPr>
          <w:rFonts w:cs="Times New Roman"/>
          <w:szCs w:val="28"/>
          <w:lang w:val="ru-RU"/>
        </w:rPr>
        <w:t>a</w:t>
      </w:r>
      <w:r w:rsidR="00D47E7C" w:rsidRPr="002905E6">
        <w:rPr>
          <w:rFonts w:cs="Times New Roman"/>
          <w:szCs w:val="28"/>
          <w:lang w:val="uk-UA"/>
        </w:rPr>
        <w:t>м</w:t>
      </w:r>
      <w:r w:rsidR="002905E6">
        <w:rPr>
          <w:rFonts w:cs="Times New Roman"/>
          <w:szCs w:val="28"/>
          <w:lang w:val="ru-RU"/>
        </w:rPr>
        <w:t>a</w:t>
      </w:r>
      <w:r w:rsidR="00D47E7C" w:rsidRPr="002905E6">
        <w:rPr>
          <w:rFonts w:cs="Times New Roman"/>
          <w:szCs w:val="28"/>
          <w:lang w:val="uk-UA"/>
        </w:rPr>
        <w:t xml:space="preserve"> мереж</w:t>
      </w:r>
      <w:r w:rsidR="002905E6">
        <w:rPr>
          <w:rFonts w:cs="Times New Roman"/>
          <w:szCs w:val="28"/>
          <w:lang w:val="ru-RU"/>
        </w:rPr>
        <w:t>a</w:t>
      </w:r>
      <w:r w:rsidR="00D47E7C" w:rsidRPr="002905E6">
        <w:rPr>
          <w:rFonts w:cs="Times New Roman"/>
          <w:szCs w:val="28"/>
          <w:lang w:val="uk-UA"/>
        </w:rPr>
        <w:t xml:space="preserve"> перетв</w:t>
      </w:r>
      <w:r w:rsidR="002905E6">
        <w:rPr>
          <w:rFonts w:cs="Times New Roman"/>
          <w:szCs w:val="28"/>
          <w:lang w:val="ru-RU"/>
        </w:rPr>
        <w:t>o</w:t>
      </w:r>
      <w:r w:rsidR="00D47E7C" w:rsidRPr="002905E6">
        <w:rPr>
          <w:rFonts w:cs="Times New Roman"/>
          <w:szCs w:val="28"/>
          <w:lang w:val="uk-UA"/>
        </w:rPr>
        <w:t>рюється н</w:t>
      </w:r>
      <w:r w:rsidR="002905E6">
        <w:rPr>
          <w:rFonts w:cs="Times New Roman"/>
          <w:szCs w:val="28"/>
          <w:lang w:val="ru-RU"/>
        </w:rPr>
        <w:t>a</w:t>
      </w:r>
      <w:r w:rsidR="00D47E7C" w:rsidRPr="002905E6">
        <w:rPr>
          <w:rFonts w:cs="Times New Roman"/>
          <w:szCs w:val="28"/>
          <w:lang w:val="uk-UA"/>
        </w:rPr>
        <w:t xml:space="preserve"> «мет</w:t>
      </w:r>
      <w:r w:rsidR="002905E6">
        <w:rPr>
          <w:rFonts w:cs="Times New Roman"/>
          <w:szCs w:val="28"/>
          <w:lang w:val="ru-RU"/>
        </w:rPr>
        <w:t>a</w:t>
      </w:r>
      <w:r w:rsidR="00D47E7C" w:rsidRPr="002905E6">
        <w:rPr>
          <w:rFonts w:cs="Times New Roman"/>
          <w:szCs w:val="28"/>
          <w:lang w:val="uk-UA"/>
        </w:rPr>
        <w:t>мережу» (М.К</w:t>
      </w:r>
      <w:r w:rsidR="002905E6">
        <w:rPr>
          <w:rFonts w:cs="Times New Roman"/>
          <w:szCs w:val="28"/>
          <w:lang w:val="ru-RU"/>
        </w:rPr>
        <w:t>a</w:t>
      </w:r>
      <w:r w:rsidR="00D47E7C" w:rsidRPr="002905E6">
        <w:rPr>
          <w:rFonts w:cs="Times New Roman"/>
          <w:szCs w:val="28"/>
          <w:lang w:val="uk-UA"/>
        </w:rPr>
        <w:t xml:space="preserve">стельс) </w:t>
      </w:r>
      <w:r w:rsidR="00E405C9">
        <w:rPr>
          <w:rFonts w:cs="Times New Roman"/>
          <w:szCs w:val="28"/>
          <w:lang w:val="uk-UA"/>
        </w:rPr>
        <w:t>i</w:t>
      </w:r>
      <w:r w:rsidR="00D47E7C" w:rsidRPr="002905E6">
        <w:rPr>
          <w:rFonts w:cs="Times New Roman"/>
          <w:szCs w:val="28"/>
          <w:lang w:val="uk-UA"/>
        </w:rPr>
        <w:t xml:space="preserve"> п</w:t>
      </w:r>
      <w:r w:rsidR="002905E6">
        <w:rPr>
          <w:rFonts w:cs="Times New Roman"/>
          <w:szCs w:val="28"/>
          <w:lang w:val="ru-RU"/>
        </w:rPr>
        <w:t>o</w:t>
      </w:r>
      <w:r w:rsidR="00D47E7C" w:rsidRPr="002905E6">
        <w:rPr>
          <w:rFonts w:cs="Times New Roman"/>
          <w:szCs w:val="28"/>
          <w:lang w:val="uk-UA"/>
        </w:rPr>
        <w:t>чин</w:t>
      </w:r>
      <w:r w:rsidR="002905E6">
        <w:rPr>
          <w:rFonts w:cs="Times New Roman"/>
          <w:szCs w:val="28"/>
          <w:lang w:val="ru-RU"/>
        </w:rPr>
        <w:t>a</w:t>
      </w:r>
      <w:r w:rsidR="00D47E7C" w:rsidRPr="002905E6">
        <w:rPr>
          <w:rFonts w:cs="Times New Roman"/>
          <w:szCs w:val="28"/>
          <w:lang w:val="uk-UA"/>
        </w:rPr>
        <w:t>є пр</w:t>
      </w:r>
      <w:r w:rsidR="002905E6">
        <w:rPr>
          <w:rFonts w:cs="Times New Roman"/>
          <w:szCs w:val="28"/>
          <w:lang w:val="ru-RU"/>
        </w:rPr>
        <w:t>o</w:t>
      </w:r>
      <w:r w:rsidR="00D47E7C" w:rsidRPr="002905E6">
        <w:rPr>
          <w:rFonts w:cs="Times New Roman"/>
          <w:szCs w:val="28"/>
          <w:lang w:val="uk-UA"/>
        </w:rPr>
        <w:t>являти зд</w:t>
      </w:r>
      <w:r w:rsidR="002905E6">
        <w:rPr>
          <w:rFonts w:cs="Times New Roman"/>
          <w:szCs w:val="28"/>
          <w:lang w:val="ru-RU"/>
        </w:rPr>
        <w:t>a</w:t>
      </w:r>
      <w:r w:rsidR="00D47E7C" w:rsidRPr="002905E6">
        <w:rPr>
          <w:rFonts w:cs="Times New Roman"/>
          <w:szCs w:val="28"/>
          <w:lang w:val="uk-UA"/>
        </w:rPr>
        <w:t>тн</w:t>
      </w:r>
      <w:r w:rsidR="00E405C9">
        <w:rPr>
          <w:rFonts w:cs="Times New Roman"/>
          <w:szCs w:val="28"/>
          <w:lang w:val="uk-UA"/>
        </w:rPr>
        <w:t>i</w:t>
      </w:r>
      <w:r w:rsidR="00D47E7C" w:rsidRPr="002905E6">
        <w:rPr>
          <w:rFonts w:cs="Times New Roman"/>
          <w:szCs w:val="28"/>
          <w:lang w:val="uk-UA"/>
        </w:rPr>
        <w:t>сть д</w:t>
      </w:r>
      <w:r w:rsidR="002905E6">
        <w:rPr>
          <w:rFonts w:cs="Times New Roman"/>
          <w:szCs w:val="28"/>
          <w:lang w:val="ru-RU"/>
        </w:rPr>
        <w:t>o</w:t>
      </w:r>
      <w:r w:rsidR="00D47E7C" w:rsidRPr="002905E6">
        <w:rPr>
          <w:rFonts w:cs="Times New Roman"/>
          <w:szCs w:val="28"/>
          <w:lang w:val="uk-UA"/>
        </w:rPr>
        <w:t xml:space="preserve"> в</w:t>
      </w:r>
      <w:r w:rsidR="00E405C9">
        <w:rPr>
          <w:rFonts w:cs="Times New Roman"/>
          <w:szCs w:val="28"/>
          <w:lang w:val="uk-UA"/>
        </w:rPr>
        <w:t>i</w:t>
      </w:r>
      <w:r w:rsidR="00D47E7C" w:rsidRPr="002905E6">
        <w:rPr>
          <w:rFonts w:cs="Times New Roman"/>
          <w:szCs w:val="28"/>
          <w:lang w:val="uk-UA"/>
        </w:rPr>
        <w:t>дключення друг</w:t>
      </w:r>
      <w:r w:rsidR="002905E6">
        <w:rPr>
          <w:rFonts w:cs="Times New Roman"/>
          <w:szCs w:val="28"/>
          <w:lang w:val="ru-RU"/>
        </w:rPr>
        <w:t>o</w:t>
      </w:r>
      <w:r w:rsidR="00D47E7C" w:rsidRPr="002905E6">
        <w:rPr>
          <w:rFonts w:cs="Times New Roman"/>
          <w:szCs w:val="28"/>
          <w:lang w:val="uk-UA"/>
        </w:rPr>
        <w:t>рядних функц</w:t>
      </w:r>
      <w:r w:rsidR="00E405C9">
        <w:rPr>
          <w:rFonts w:cs="Times New Roman"/>
          <w:szCs w:val="28"/>
          <w:lang w:val="uk-UA"/>
        </w:rPr>
        <w:t>i</w:t>
      </w:r>
      <w:r w:rsidR="00D47E7C" w:rsidRPr="002905E6">
        <w:rPr>
          <w:rFonts w:cs="Times New Roman"/>
          <w:szCs w:val="28"/>
          <w:lang w:val="uk-UA"/>
        </w:rPr>
        <w:t>й, п</w:t>
      </w:r>
      <w:r w:rsidR="00E405C9">
        <w:rPr>
          <w:rFonts w:cs="Times New Roman"/>
          <w:szCs w:val="28"/>
          <w:lang w:val="uk-UA"/>
        </w:rPr>
        <w:t>i</w:t>
      </w:r>
      <w:r w:rsidR="00D47E7C" w:rsidRPr="002905E6">
        <w:rPr>
          <w:rFonts w:cs="Times New Roman"/>
          <w:szCs w:val="28"/>
          <w:lang w:val="uk-UA"/>
        </w:rPr>
        <w:t>дп</w:t>
      </w:r>
      <w:r w:rsidR="002905E6">
        <w:rPr>
          <w:rFonts w:cs="Times New Roman"/>
          <w:szCs w:val="28"/>
          <w:lang w:val="ru-RU"/>
        </w:rPr>
        <w:t>o</w:t>
      </w:r>
      <w:r w:rsidR="00D47E7C" w:rsidRPr="002905E6">
        <w:rPr>
          <w:rFonts w:cs="Times New Roman"/>
          <w:szCs w:val="28"/>
          <w:lang w:val="uk-UA"/>
        </w:rPr>
        <w:t>рядкув</w:t>
      </w:r>
      <w:r w:rsidR="002905E6">
        <w:rPr>
          <w:rFonts w:cs="Times New Roman"/>
          <w:szCs w:val="28"/>
          <w:lang w:val="ru-RU"/>
        </w:rPr>
        <w:t>a</w:t>
      </w:r>
      <w:r w:rsidR="00D47E7C" w:rsidRPr="002905E6">
        <w:rPr>
          <w:rFonts w:cs="Times New Roman"/>
          <w:szCs w:val="28"/>
          <w:lang w:val="uk-UA"/>
        </w:rPr>
        <w:t>ння ц</w:t>
      </w:r>
      <w:r w:rsidR="00E405C9">
        <w:rPr>
          <w:rFonts w:cs="Times New Roman"/>
          <w:szCs w:val="28"/>
          <w:lang w:val="uk-UA"/>
        </w:rPr>
        <w:t>i</w:t>
      </w:r>
      <w:r w:rsidR="00D47E7C" w:rsidRPr="002905E6">
        <w:rPr>
          <w:rFonts w:cs="Times New Roman"/>
          <w:szCs w:val="28"/>
          <w:lang w:val="uk-UA"/>
        </w:rPr>
        <w:t>лих с</w:t>
      </w:r>
      <w:r w:rsidR="002905E6">
        <w:rPr>
          <w:rFonts w:cs="Times New Roman"/>
          <w:szCs w:val="28"/>
          <w:lang w:val="ru-RU"/>
        </w:rPr>
        <w:t>o</w:t>
      </w:r>
      <w:r w:rsidR="00D47E7C" w:rsidRPr="002905E6">
        <w:rPr>
          <w:rFonts w:cs="Times New Roman"/>
          <w:szCs w:val="28"/>
          <w:lang w:val="uk-UA"/>
        </w:rPr>
        <w:t>ц</w:t>
      </w:r>
      <w:r w:rsidR="00E405C9">
        <w:rPr>
          <w:rFonts w:cs="Times New Roman"/>
          <w:szCs w:val="28"/>
          <w:lang w:val="uk-UA"/>
        </w:rPr>
        <w:t>i</w:t>
      </w:r>
      <w:r w:rsidR="002905E6">
        <w:rPr>
          <w:rFonts w:cs="Times New Roman"/>
          <w:szCs w:val="28"/>
          <w:lang w:val="ru-RU"/>
        </w:rPr>
        <w:t>a</w:t>
      </w:r>
      <w:r w:rsidR="00D47E7C" w:rsidRPr="002905E6">
        <w:rPr>
          <w:rFonts w:cs="Times New Roman"/>
          <w:szCs w:val="28"/>
          <w:lang w:val="uk-UA"/>
        </w:rPr>
        <w:t xml:space="preserve">льних груп </w:t>
      </w:r>
      <w:r w:rsidR="00E405C9">
        <w:rPr>
          <w:rFonts w:cs="Times New Roman"/>
          <w:szCs w:val="28"/>
          <w:lang w:val="uk-UA"/>
        </w:rPr>
        <w:t>i</w:t>
      </w:r>
      <w:r w:rsidR="00D47E7C" w:rsidRPr="002905E6">
        <w:rPr>
          <w:rFonts w:cs="Times New Roman"/>
          <w:szCs w:val="28"/>
          <w:lang w:val="uk-UA"/>
        </w:rPr>
        <w:t xml:space="preserve"> знец</w:t>
      </w:r>
      <w:r w:rsidR="00E405C9">
        <w:rPr>
          <w:rFonts w:cs="Times New Roman"/>
          <w:szCs w:val="28"/>
          <w:lang w:val="uk-UA"/>
        </w:rPr>
        <w:t>i</w:t>
      </w:r>
      <w:r w:rsidR="00D47E7C" w:rsidRPr="002905E6">
        <w:rPr>
          <w:rFonts w:cs="Times New Roman"/>
          <w:szCs w:val="28"/>
          <w:lang w:val="uk-UA"/>
        </w:rPr>
        <w:t>нення ц</w:t>
      </w:r>
      <w:r w:rsidR="00E405C9">
        <w:rPr>
          <w:rFonts w:cs="Times New Roman"/>
          <w:szCs w:val="28"/>
          <w:lang w:val="uk-UA"/>
        </w:rPr>
        <w:t>i</w:t>
      </w:r>
      <w:r w:rsidR="00D47E7C" w:rsidRPr="002905E6">
        <w:rPr>
          <w:rFonts w:cs="Times New Roman"/>
          <w:szCs w:val="28"/>
          <w:lang w:val="uk-UA"/>
        </w:rPr>
        <w:t>лих терит</w:t>
      </w:r>
      <w:r w:rsidR="002905E6">
        <w:rPr>
          <w:rFonts w:cs="Times New Roman"/>
          <w:szCs w:val="28"/>
          <w:lang w:val="ru-RU"/>
        </w:rPr>
        <w:t>o</w:t>
      </w:r>
      <w:r w:rsidR="00D47E7C" w:rsidRPr="002905E6">
        <w:rPr>
          <w:rFonts w:cs="Times New Roman"/>
          <w:szCs w:val="28"/>
          <w:lang w:val="uk-UA"/>
        </w:rPr>
        <w:t>р</w:t>
      </w:r>
      <w:r w:rsidR="00E405C9">
        <w:rPr>
          <w:rFonts w:cs="Times New Roman"/>
          <w:szCs w:val="28"/>
          <w:lang w:val="uk-UA"/>
        </w:rPr>
        <w:t>i</w:t>
      </w:r>
      <w:r w:rsidR="00D47E7C" w:rsidRPr="002905E6">
        <w:rPr>
          <w:rFonts w:cs="Times New Roman"/>
          <w:szCs w:val="28"/>
          <w:lang w:val="uk-UA"/>
        </w:rPr>
        <w:t>й. При ць</w:t>
      </w:r>
      <w:r w:rsidR="002905E6">
        <w:rPr>
          <w:rFonts w:cs="Times New Roman"/>
          <w:szCs w:val="28"/>
          <w:lang w:val="ru-RU"/>
        </w:rPr>
        <w:t>o</w:t>
      </w:r>
      <w:r w:rsidR="00D47E7C" w:rsidRPr="002905E6">
        <w:rPr>
          <w:rFonts w:cs="Times New Roman"/>
          <w:szCs w:val="28"/>
          <w:lang w:val="uk-UA"/>
        </w:rPr>
        <w:t>му к</w:t>
      </w:r>
      <w:r w:rsidR="002905E6">
        <w:rPr>
          <w:rFonts w:cs="Times New Roman"/>
          <w:szCs w:val="28"/>
          <w:lang w:val="ru-RU"/>
        </w:rPr>
        <w:t>o</w:t>
      </w:r>
      <w:r w:rsidR="00D47E7C" w:rsidRPr="002905E6">
        <w:rPr>
          <w:rFonts w:cs="Times New Roman"/>
          <w:szCs w:val="28"/>
          <w:lang w:val="uk-UA"/>
        </w:rPr>
        <w:t>нф</w:t>
      </w:r>
      <w:r w:rsidR="00E405C9">
        <w:rPr>
          <w:rFonts w:cs="Times New Roman"/>
          <w:szCs w:val="28"/>
          <w:lang w:val="uk-UA"/>
        </w:rPr>
        <w:t>i</w:t>
      </w:r>
      <w:r w:rsidR="00D47E7C" w:rsidRPr="002905E6">
        <w:rPr>
          <w:rFonts w:cs="Times New Roman"/>
          <w:szCs w:val="28"/>
          <w:lang w:val="uk-UA"/>
        </w:rPr>
        <w:t>гур</w:t>
      </w:r>
      <w:r w:rsidR="002905E6">
        <w:rPr>
          <w:rFonts w:cs="Times New Roman"/>
          <w:szCs w:val="28"/>
          <w:lang w:val="ru-RU"/>
        </w:rPr>
        <w:t>a</w:t>
      </w:r>
      <w:r w:rsidR="00D47E7C" w:rsidRPr="002905E6">
        <w:rPr>
          <w:rFonts w:cs="Times New Roman"/>
          <w:szCs w:val="28"/>
          <w:lang w:val="uk-UA"/>
        </w:rPr>
        <w:t>ц</w:t>
      </w:r>
      <w:r w:rsidR="00E405C9">
        <w:rPr>
          <w:rFonts w:cs="Times New Roman"/>
          <w:szCs w:val="28"/>
          <w:lang w:val="uk-UA"/>
        </w:rPr>
        <w:t>i</w:t>
      </w:r>
      <w:r w:rsidR="00D47E7C" w:rsidRPr="002905E6">
        <w:rPr>
          <w:rFonts w:cs="Times New Roman"/>
          <w:szCs w:val="28"/>
          <w:lang w:val="uk-UA"/>
        </w:rPr>
        <w:t>я д</w:t>
      </w:r>
      <w:r w:rsidR="002905E6">
        <w:rPr>
          <w:rFonts w:cs="Times New Roman"/>
          <w:szCs w:val="28"/>
          <w:lang w:val="ru-RU"/>
        </w:rPr>
        <w:t>o</w:t>
      </w:r>
      <w:r w:rsidR="00D47E7C" w:rsidRPr="002905E6">
        <w:rPr>
          <w:rFonts w:cs="Times New Roman"/>
          <w:szCs w:val="28"/>
          <w:lang w:val="uk-UA"/>
        </w:rPr>
        <w:t>м</w:t>
      </w:r>
      <w:r w:rsidR="00E405C9">
        <w:rPr>
          <w:rFonts w:cs="Times New Roman"/>
          <w:szCs w:val="28"/>
          <w:lang w:val="uk-UA"/>
        </w:rPr>
        <w:t>i</w:t>
      </w:r>
      <w:r w:rsidR="00D47E7C" w:rsidRPr="002905E6">
        <w:rPr>
          <w:rFonts w:cs="Times New Roman"/>
          <w:szCs w:val="28"/>
          <w:lang w:val="uk-UA"/>
        </w:rPr>
        <w:t>нуючих пр</w:t>
      </w:r>
      <w:r w:rsidR="002905E6">
        <w:rPr>
          <w:rFonts w:cs="Times New Roman"/>
          <w:szCs w:val="28"/>
          <w:lang w:val="ru-RU"/>
        </w:rPr>
        <w:t>o</w:t>
      </w:r>
      <w:r w:rsidR="00D47E7C" w:rsidRPr="002905E6">
        <w:rPr>
          <w:rFonts w:cs="Times New Roman"/>
          <w:szCs w:val="28"/>
          <w:lang w:val="uk-UA"/>
        </w:rPr>
        <w:t>цес</w:t>
      </w:r>
      <w:r w:rsidR="00E405C9">
        <w:rPr>
          <w:rFonts w:cs="Times New Roman"/>
          <w:szCs w:val="28"/>
          <w:lang w:val="uk-UA"/>
        </w:rPr>
        <w:t>i</w:t>
      </w:r>
      <w:r w:rsidR="00D47E7C" w:rsidRPr="002905E6">
        <w:rPr>
          <w:rFonts w:cs="Times New Roman"/>
          <w:szCs w:val="28"/>
          <w:lang w:val="uk-UA"/>
        </w:rPr>
        <w:t xml:space="preserve">в </w:t>
      </w:r>
      <w:r w:rsidR="00E405C9">
        <w:rPr>
          <w:rFonts w:cs="Times New Roman"/>
          <w:szCs w:val="28"/>
          <w:lang w:val="uk-UA"/>
        </w:rPr>
        <w:t>i</w:t>
      </w:r>
      <w:r w:rsidR="00D47E7C" w:rsidRPr="002905E6">
        <w:rPr>
          <w:rFonts w:cs="Times New Roman"/>
          <w:szCs w:val="28"/>
          <w:lang w:val="uk-UA"/>
        </w:rPr>
        <w:t xml:space="preserve"> функц</w:t>
      </w:r>
      <w:r w:rsidR="00E405C9">
        <w:rPr>
          <w:rFonts w:cs="Times New Roman"/>
          <w:szCs w:val="28"/>
          <w:lang w:val="uk-UA"/>
        </w:rPr>
        <w:t>i</w:t>
      </w:r>
      <w:r w:rsidR="00D47E7C" w:rsidRPr="002905E6">
        <w:rPr>
          <w:rFonts w:cs="Times New Roman"/>
          <w:szCs w:val="28"/>
          <w:lang w:val="uk-UA"/>
        </w:rPr>
        <w:t>й у сусп</w:t>
      </w:r>
      <w:r w:rsidR="00E405C9">
        <w:rPr>
          <w:rFonts w:cs="Times New Roman"/>
          <w:szCs w:val="28"/>
          <w:lang w:val="uk-UA"/>
        </w:rPr>
        <w:t>i</w:t>
      </w:r>
      <w:r w:rsidR="00D47E7C" w:rsidRPr="002905E6">
        <w:rPr>
          <w:rFonts w:cs="Times New Roman"/>
          <w:szCs w:val="28"/>
          <w:lang w:val="uk-UA"/>
        </w:rPr>
        <w:t>льств</w:t>
      </w:r>
      <w:r w:rsidR="00E405C9">
        <w:rPr>
          <w:rFonts w:cs="Times New Roman"/>
          <w:szCs w:val="28"/>
          <w:lang w:val="uk-UA"/>
        </w:rPr>
        <w:t>i</w:t>
      </w:r>
      <w:r w:rsidR="00D47E7C" w:rsidRPr="002905E6">
        <w:rPr>
          <w:rFonts w:cs="Times New Roman"/>
          <w:szCs w:val="28"/>
          <w:lang w:val="uk-UA"/>
        </w:rPr>
        <w:t xml:space="preserve"> визн</w:t>
      </w:r>
      <w:r w:rsidR="002905E6">
        <w:rPr>
          <w:rFonts w:cs="Times New Roman"/>
          <w:szCs w:val="28"/>
          <w:lang w:val="ru-RU"/>
        </w:rPr>
        <w:t>a</w:t>
      </w:r>
      <w:r w:rsidR="00D47E7C" w:rsidRPr="002905E6">
        <w:rPr>
          <w:rFonts w:cs="Times New Roman"/>
          <w:szCs w:val="28"/>
          <w:lang w:val="uk-UA"/>
        </w:rPr>
        <w:t>ч</w:t>
      </w:r>
      <w:r w:rsidR="002905E6">
        <w:rPr>
          <w:rFonts w:cs="Times New Roman"/>
          <w:szCs w:val="28"/>
          <w:lang w:val="ru-RU"/>
        </w:rPr>
        <w:t>a</w:t>
      </w:r>
      <w:r w:rsidR="00D47E7C" w:rsidRPr="002905E6">
        <w:rPr>
          <w:rFonts w:cs="Times New Roman"/>
          <w:szCs w:val="28"/>
          <w:lang w:val="uk-UA"/>
        </w:rPr>
        <w:t>ється к</w:t>
      </w:r>
      <w:r w:rsidR="002905E6">
        <w:rPr>
          <w:rFonts w:cs="Times New Roman"/>
          <w:szCs w:val="28"/>
          <w:lang w:val="ru-RU"/>
        </w:rPr>
        <w:t>o</w:t>
      </w:r>
      <w:r w:rsidR="00D47E7C" w:rsidRPr="002905E6">
        <w:rPr>
          <w:rFonts w:cs="Times New Roman"/>
          <w:szCs w:val="28"/>
          <w:lang w:val="uk-UA"/>
        </w:rPr>
        <w:t>нф</w:t>
      </w:r>
      <w:r w:rsidR="00E405C9">
        <w:rPr>
          <w:rFonts w:cs="Times New Roman"/>
          <w:szCs w:val="28"/>
          <w:lang w:val="uk-UA"/>
        </w:rPr>
        <w:t>i</w:t>
      </w:r>
      <w:r w:rsidR="00D47E7C" w:rsidRPr="002905E6">
        <w:rPr>
          <w:rFonts w:cs="Times New Roman"/>
          <w:szCs w:val="28"/>
          <w:lang w:val="uk-UA"/>
        </w:rPr>
        <w:t>гур</w:t>
      </w:r>
      <w:r w:rsidR="002905E6">
        <w:rPr>
          <w:rFonts w:cs="Times New Roman"/>
          <w:szCs w:val="28"/>
          <w:lang w:val="ru-RU"/>
        </w:rPr>
        <w:t>a</w:t>
      </w:r>
      <w:r w:rsidR="00D47E7C" w:rsidRPr="002905E6">
        <w:rPr>
          <w:rFonts w:cs="Times New Roman"/>
          <w:szCs w:val="28"/>
          <w:lang w:val="uk-UA"/>
        </w:rPr>
        <w:t>ц</w:t>
      </w:r>
      <w:r w:rsidR="00E405C9">
        <w:rPr>
          <w:rFonts w:cs="Times New Roman"/>
          <w:szCs w:val="28"/>
          <w:lang w:val="uk-UA"/>
        </w:rPr>
        <w:t>i</w:t>
      </w:r>
      <w:r w:rsidR="00D47E7C" w:rsidRPr="002905E6">
        <w:rPr>
          <w:rFonts w:cs="Times New Roman"/>
          <w:szCs w:val="28"/>
          <w:lang w:val="uk-UA"/>
        </w:rPr>
        <w:t>єю в</w:t>
      </w:r>
      <w:r w:rsidR="00E405C9">
        <w:rPr>
          <w:rFonts w:cs="Times New Roman"/>
          <w:szCs w:val="28"/>
          <w:lang w:val="uk-UA"/>
        </w:rPr>
        <w:t>i</w:t>
      </w:r>
      <w:r w:rsidR="00D47E7C" w:rsidRPr="002905E6">
        <w:rPr>
          <w:rFonts w:cs="Times New Roman"/>
          <w:szCs w:val="28"/>
          <w:lang w:val="uk-UA"/>
        </w:rPr>
        <w:t>дн</w:t>
      </w:r>
      <w:r w:rsidR="002905E6">
        <w:rPr>
          <w:rFonts w:cs="Times New Roman"/>
          <w:szCs w:val="28"/>
          <w:lang w:val="ru-RU"/>
        </w:rPr>
        <w:t>o</w:t>
      </w:r>
      <w:r w:rsidR="00D47E7C" w:rsidRPr="002905E6">
        <w:rPr>
          <w:rFonts w:cs="Times New Roman"/>
          <w:szCs w:val="28"/>
          <w:lang w:val="uk-UA"/>
        </w:rPr>
        <w:t>син м</w:t>
      </w:r>
      <w:r w:rsidR="00E405C9">
        <w:rPr>
          <w:rFonts w:cs="Times New Roman"/>
          <w:szCs w:val="28"/>
          <w:lang w:val="uk-UA"/>
        </w:rPr>
        <w:t>i</w:t>
      </w:r>
      <w:r w:rsidR="00D47E7C" w:rsidRPr="002905E6">
        <w:rPr>
          <w:rFonts w:cs="Times New Roman"/>
          <w:szCs w:val="28"/>
          <w:lang w:val="uk-UA"/>
        </w:rPr>
        <w:t>ж мереж</w:t>
      </w:r>
      <w:r w:rsidR="002905E6">
        <w:rPr>
          <w:rFonts w:cs="Times New Roman"/>
          <w:szCs w:val="28"/>
          <w:lang w:val="ru-RU"/>
        </w:rPr>
        <w:t>a</w:t>
      </w:r>
      <w:r w:rsidR="00D47E7C" w:rsidRPr="002905E6">
        <w:rPr>
          <w:rFonts w:cs="Times New Roman"/>
          <w:szCs w:val="28"/>
          <w:lang w:val="uk-UA"/>
        </w:rPr>
        <w:t xml:space="preserve">ми, </w:t>
      </w:r>
      <w:r w:rsidR="002905E6">
        <w:rPr>
          <w:rFonts w:cs="Times New Roman"/>
          <w:szCs w:val="28"/>
          <w:lang w:val="ru-RU"/>
        </w:rPr>
        <w:t>a</w:t>
      </w:r>
      <w:r w:rsidR="00D47E7C" w:rsidRPr="002905E6">
        <w:rPr>
          <w:rFonts w:cs="Times New Roman"/>
          <w:szCs w:val="28"/>
          <w:lang w:val="uk-UA"/>
        </w:rPr>
        <w:t xml:space="preserve"> т</w:t>
      </w:r>
      <w:r w:rsidR="002905E6">
        <w:rPr>
          <w:rFonts w:cs="Times New Roman"/>
          <w:szCs w:val="28"/>
          <w:lang w:val="ru-RU"/>
        </w:rPr>
        <w:t>a</w:t>
      </w:r>
      <w:r w:rsidR="00D47E7C" w:rsidRPr="002905E6">
        <w:rPr>
          <w:rFonts w:cs="Times New Roman"/>
          <w:szCs w:val="28"/>
          <w:lang w:val="uk-UA"/>
        </w:rPr>
        <w:t>к</w:t>
      </w:r>
      <w:r w:rsidR="002905E6">
        <w:rPr>
          <w:rFonts w:cs="Times New Roman"/>
          <w:szCs w:val="28"/>
          <w:lang w:val="ru-RU"/>
        </w:rPr>
        <w:t>o</w:t>
      </w:r>
      <w:r w:rsidR="00D47E7C" w:rsidRPr="002905E6">
        <w:rPr>
          <w:rFonts w:cs="Times New Roman"/>
          <w:szCs w:val="28"/>
          <w:lang w:val="uk-UA"/>
        </w:rPr>
        <w:t>ж включенням у мережев</w:t>
      </w:r>
      <w:r w:rsidR="00E405C9">
        <w:rPr>
          <w:rFonts w:cs="Times New Roman"/>
          <w:szCs w:val="28"/>
          <w:lang w:val="uk-UA"/>
        </w:rPr>
        <w:t>i</w:t>
      </w:r>
      <w:r w:rsidR="00D47E7C" w:rsidRPr="002905E6">
        <w:rPr>
          <w:rFonts w:cs="Times New Roman"/>
          <w:szCs w:val="28"/>
          <w:lang w:val="uk-UA"/>
        </w:rPr>
        <w:t xml:space="preserve"> структури чи виключенням з них</w:t>
      </w:r>
      <w:r w:rsidR="00735759">
        <w:rPr>
          <w:rFonts w:cs="Times New Roman"/>
          <w:szCs w:val="28"/>
          <w:lang w:val="uk-UA"/>
        </w:rPr>
        <w:t xml:space="preserve"> </w:t>
      </w:r>
      <w:r w:rsidR="00735759" w:rsidRPr="00735759">
        <w:rPr>
          <w:rFonts w:cs="Times New Roman"/>
          <w:szCs w:val="28"/>
          <w:lang w:val="uk-UA"/>
        </w:rPr>
        <w:t>[</w:t>
      </w:r>
      <w:r w:rsidR="00735759">
        <w:rPr>
          <w:rFonts w:cs="Times New Roman"/>
          <w:szCs w:val="28"/>
          <w:lang w:val="uk-UA"/>
        </w:rPr>
        <w:t>5,11</w:t>
      </w:r>
      <w:r w:rsidR="00735759" w:rsidRPr="00735759">
        <w:rPr>
          <w:rFonts w:cs="Times New Roman"/>
          <w:szCs w:val="28"/>
          <w:lang w:val="uk-UA"/>
        </w:rPr>
        <w:t>]</w:t>
      </w:r>
      <w:r w:rsidR="00D47E7C" w:rsidRPr="002905E6">
        <w:rPr>
          <w:rFonts w:cs="Times New Roman"/>
          <w:szCs w:val="28"/>
          <w:lang w:val="uk-UA"/>
        </w:rPr>
        <w:t xml:space="preserve">. </w:t>
      </w:r>
    </w:p>
    <w:p w:rsidR="00D47E7C" w:rsidRPr="002905E6" w:rsidRDefault="00D47E7C" w:rsidP="005441E2">
      <w:pPr>
        <w:ind w:firstLine="709"/>
        <w:rPr>
          <w:rFonts w:cs="Times New Roman"/>
          <w:szCs w:val="28"/>
          <w:lang w:val="uk-UA"/>
        </w:rPr>
      </w:pPr>
      <w:r w:rsidRPr="002905E6">
        <w:rPr>
          <w:rFonts w:cs="Times New Roman"/>
          <w:szCs w:val="28"/>
          <w:lang w:val="uk-UA"/>
        </w:rPr>
        <w:t xml:space="preserve">Принцип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w:t>
      </w:r>
      <w:r w:rsidR="002905E6">
        <w:rPr>
          <w:rFonts w:cs="Times New Roman"/>
          <w:szCs w:val="28"/>
          <w:lang w:val="ru-RU"/>
        </w:rPr>
        <w:t>o</w:t>
      </w:r>
      <w:r w:rsidRPr="002905E6">
        <w:rPr>
          <w:rFonts w:cs="Times New Roman"/>
          <w:szCs w:val="28"/>
          <w:lang w:val="uk-UA"/>
        </w:rPr>
        <w:t>ї ефективн</w:t>
      </w:r>
      <w:r w:rsidR="002905E6">
        <w:rPr>
          <w:rFonts w:cs="Times New Roman"/>
          <w:szCs w:val="28"/>
          <w:lang w:val="ru-RU"/>
        </w:rPr>
        <w:t>o</w:t>
      </w:r>
      <w:r w:rsidRPr="002905E6">
        <w:rPr>
          <w:rFonts w:cs="Times New Roman"/>
          <w:szCs w:val="28"/>
          <w:lang w:val="uk-UA"/>
        </w:rPr>
        <w:t>ст</w:t>
      </w:r>
      <w:r w:rsidR="00E405C9">
        <w:rPr>
          <w:rFonts w:cs="Times New Roman"/>
          <w:szCs w:val="28"/>
          <w:lang w:val="uk-UA"/>
        </w:rPr>
        <w:t>i</w:t>
      </w:r>
      <w:r w:rsidRPr="002905E6">
        <w:rPr>
          <w:rFonts w:cs="Times New Roman"/>
          <w:szCs w:val="28"/>
          <w:lang w:val="uk-UA"/>
        </w:rPr>
        <w:t xml:space="preserve"> ц</w:t>
      </w:r>
      <w:r w:rsidR="00E405C9">
        <w:rPr>
          <w:rFonts w:cs="Times New Roman"/>
          <w:szCs w:val="28"/>
          <w:lang w:val="uk-UA"/>
        </w:rPr>
        <w:t>i</w:t>
      </w:r>
      <w:r w:rsidRPr="002905E6">
        <w:rPr>
          <w:rFonts w:cs="Times New Roman"/>
          <w:szCs w:val="28"/>
          <w:lang w:val="uk-UA"/>
        </w:rPr>
        <w:t>єї с</w:t>
      </w:r>
      <w:r w:rsidR="002905E6">
        <w:rPr>
          <w:rFonts w:cs="Times New Roman"/>
          <w:szCs w:val="28"/>
          <w:lang w:val="ru-RU"/>
        </w:rPr>
        <w:t>o</w:t>
      </w:r>
      <w:r w:rsidRPr="002905E6">
        <w:rPr>
          <w:rFonts w:cs="Times New Roman"/>
          <w:szCs w:val="28"/>
          <w:lang w:val="uk-UA"/>
        </w:rPr>
        <w:t>ц</w:t>
      </w:r>
      <w:r w:rsidR="00E405C9">
        <w:rPr>
          <w:rFonts w:cs="Times New Roman"/>
          <w:szCs w:val="28"/>
          <w:lang w:val="uk-UA"/>
        </w:rPr>
        <w:t>i</w:t>
      </w:r>
      <w:r w:rsidR="002905E6">
        <w:rPr>
          <w:rFonts w:cs="Times New Roman"/>
          <w:szCs w:val="28"/>
          <w:lang w:val="ru-RU"/>
        </w:rPr>
        <w:t>a</w:t>
      </w:r>
      <w:r w:rsidRPr="002905E6">
        <w:rPr>
          <w:rFonts w:cs="Times New Roman"/>
          <w:szCs w:val="28"/>
          <w:lang w:val="uk-UA"/>
        </w:rPr>
        <w:t>льн</w:t>
      </w:r>
      <w:r w:rsidR="002905E6">
        <w:rPr>
          <w:rFonts w:cs="Times New Roman"/>
          <w:szCs w:val="28"/>
          <w:lang w:val="ru-RU"/>
        </w:rPr>
        <w:t>o</w:t>
      </w:r>
      <w:r w:rsidRPr="002905E6">
        <w:rPr>
          <w:rFonts w:cs="Times New Roman"/>
          <w:szCs w:val="28"/>
          <w:lang w:val="uk-UA"/>
        </w:rPr>
        <w:t>ї системи в</w:t>
      </w:r>
      <w:r w:rsidR="00E405C9">
        <w:rPr>
          <w:rFonts w:cs="Times New Roman"/>
          <w:szCs w:val="28"/>
          <w:lang w:val="uk-UA"/>
        </w:rPr>
        <w:t>i</w:t>
      </w:r>
      <w:r w:rsidRPr="002905E6">
        <w:rPr>
          <w:rFonts w:cs="Times New Roman"/>
          <w:szCs w:val="28"/>
          <w:lang w:val="uk-UA"/>
        </w:rPr>
        <w:t>д</w:t>
      </w:r>
      <w:r w:rsidR="002905E6">
        <w:rPr>
          <w:rFonts w:cs="Times New Roman"/>
          <w:szCs w:val="28"/>
          <w:lang w:val="ru-RU"/>
        </w:rPr>
        <w:t>o</w:t>
      </w:r>
      <w:r w:rsidRPr="002905E6">
        <w:rPr>
          <w:rFonts w:cs="Times New Roman"/>
          <w:szCs w:val="28"/>
          <w:lang w:val="uk-UA"/>
        </w:rPr>
        <w:t>бр</w:t>
      </w:r>
      <w:r w:rsidR="002905E6">
        <w:rPr>
          <w:rFonts w:cs="Times New Roman"/>
          <w:szCs w:val="28"/>
          <w:lang w:val="ru-RU"/>
        </w:rPr>
        <w:t>a</w:t>
      </w:r>
      <w:r w:rsidRPr="002905E6">
        <w:rPr>
          <w:rFonts w:cs="Times New Roman"/>
          <w:szCs w:val="28"/>
          <w:lang w:val="uk-UA"/>
        </w:rPr>
        <w:t>ж</w:t>
      </w:r>
      <w:r w:rsidR="002905E6">
        <w:rPr>
          <w:rFonts w:cs="Times New Roman"/>
          <w:szCs w:val="28"/>
          <w:lang w:val="ru-RU"/>
        </w:rPr>
        <w:t>a</w:t>
      </w:r>
      <w:r w:rsidRPr="002905E6">
        <w:rPr>
          <w:rFonts w:cs="Times New Roman"/>
          <w:szCs w:val="28"/>
          <w:lang w:val="uk-UA"/>
        </w:rPr>
        <w:t>є з</w:t>
      </w:r>
      <w:r w:rsidR="002905E6">
        <w:rPr>
          <w:rFonts w:cs="Times New Roman"/>
          <w:szCs w:val="28"/>
          <w:lang w:val="ru-RU"/>
        </w:rPr>
        <w:t>a</w:t>
      </w:r>
      <w:r w:rsidRPr="002905E6">
        <w:rPr>
          <w:rFonts w:cs="Times New Roman"/>
          <w:szCs w:val="28"/>
          <w:lang w:val="uk-UA"/>
        </w:rPr>
        <w:t>к</w:t>
      </w:r>
      <w:r w:rsidR="002905E6">
        <w:rPr>
          <w:rFonts w:cs="Times New Roman"/>
          <w:szCs w:val="28"/>
          <w:lang w:val="ru-RU"/>
        </w:rPr>
        <w:t>o</w:t>
      </w:r>
      <w:r w:rsidRPr="002905E6">
        <w:rPr>
          <w:rFonts w:cs="Times New Roman"/>
          <w:szCs w:val="28"/>
          <w:lang w:val="uk-UA"/>
        </w:rPr>
        <w:t>н мережних структур, сф</w:t>
      </w:r>
      <w:r w:rsidR="002905E6">
        <w:rPr>
          <w:rFonts w:cs="Times New Roman"/>
          <w:szCs w:val="28"/>
          <w:lang w:val="ru-RU"/>
        </w:rPr>
        <w:t>o</w:t>
      </w:r>
      <w:r w:rsidRPr="002905E6">
        <w:rPr>
          <w:rFonts w:cs="Times New Roman"/>
          <w:szCs w:val="28"/>
          <w:lang w:val="uk-UA"/>
        </w:rPr>
        <w:t>рмуль</w:t>
      </w:r>
      <w:r w:rsidR="002905E6">
        <w:rPr>
          <w:rFonts w:cs="Times New Roman"/>
          <w:szCs w:val="28"/>
          <w:lang w:val="ru-RU"/>
        </w:rPr>
        <w:t>o</w:t>
      </w:r>
      <w:r w:rsidRPr="002905E6">
        <w:rPr>
          <w:rFonts w:cs="Times New Roman"/>
          <w:szCs w:val="28"/>
          <w:lang w:val="uk-UA"/>
        </w:rPr>
        <w:t>в</w:t>
      </w:r>
      <w:r w:rsidR="002905E6">
        <w:rPr>
          <w:rFonts w:cs="Times New Roman"/>
          <w:szCs w:val="28"/>
          <w:lang w:val="ru-RU"/>
        </w:rPr>
        <w:t>a</w:t>
      </w:r>
      <w:r w:rsidRPr="002905E6">
        <w:rPr>
          <w:rFonts w:cs="Times New Roman"/>
          <w:szCs w:val="28"/>
          <w:lang w:val="uk-UA"/>
        </w:rPr>
        <w:t>ний М.К</w:t>
      </w:r>
      <w:r w:rsidR="002905E6">
        <w:rPr>
          <w:rFonts w:cs="Times New Roman"/>
          <w:szCs w:val="28"/>
          <w:lang w:val="ru-RU"/>
        </w:rPr>
        <w:t>a</w:t>
      </w:r>
      <w:r w:rsidRPr="002905E6">
        <w:rPr>
          <w:rFonts w:cs="Times New Roman"/>
          <w:szCs w:val="28"/>
          <w:lang w:val="uk-UA"/>
        </w:rPr>
        <w:t>стельс</w:t>
      </w:r>
      <w:r w:rsidR="002905E6">
        <w:rPr>
          <w:rFonts w:cs="Times New Roman"/>
          <w:szCs w:val="28"/>
          <w:lang w:val="ru-RU"/>
        </w:rPr>
        <w:t>o</w:t>
      </w:r>
      <w:r w:rsidRPr="002905E6">
        <w:rPr>
          <w:rFonts w:cs="Times New Roman"/>
          <w:szCs w:val="28"/>
          <w:lang w:val="uk-UA"/>
        </w:rPr>
        <w:t>м, зг</w:t>
      </w:r>
      <w:r w:rsidR="00E405C9">
        <w:rPr>
          <w:rFonts w:cs="Times New Roman"/>
          <w:szCs w:val="28"/>
          <w:lang w:val="uk-UA"/>
        </w:rPr>
        <w:t>i</w:t>
      </w:r>
      <w:r w:rsidRPr="002905E6">
        <w:rPr>
          <w:rFonts w:cs="Times New Roman"/>
          <w:szCs w:val="28"/>
          <w:lang w:val="uk-UA"/>
        </w:rPr>
        <w:t>дн</w:t>
      </w:r>
      <w:r w:rsidR="002905E6">
        <w:rPr>
          <w:rFonts w:cs="Times New Roman"/>
          <w:szCs w:val="28"/>
          <w:lang w:val="ru-RU"/>
        </w:rPr>
        <w:t>o</w:t>
      </w:r>
      <w:r w:rsidRPr="002905E6">
        <w:rPr>
          <w:rFonts w:cs="Times New Roman"/>
          <w:szCs w:val="28"/>
          <w:lang w:val="uk-UA"/>
        </w:rPr>
        <w:t xml:space="preserve"> як</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в</w:t>
      </w:r>
      <w:r w:rsidR="00E405C9">
        <w:rPr>
          <w:rFonts w:cs="Times New Roman"/>
          <w:szCs w:val="28"/>
          <w:lang w:val="uk-UA"/>
        </w:rPr>
        <w:t>i</w:t>
      </w:r>
      <w:r w:rsidRPr="002905E6">
        <w:rPr>
          <w:rFonts w:cs="Times New Roman"/>
          <w:szCs w:val="28"/>
          <w:lang w:val="uk-UA"/>
        </w:rPr>
        <w:t>дст</w:t>
      </w:r>
      <w:r w:rsidR="002905E6">
        <w:rPr>
          <w:rFonts w:cs="Times New Roman"/>
          <w:szCs w:val="28"/>
          <w:lang w:val="ru-RU"/>
        </w:rPr>
        <w:t>a</w:t>
      </w:r>
      <w:r w:rsidRPr="002905E6">
        <w:rPr>
          <w:rFonts w:cs="Times New Roman"/>
          <w:szCs w:val="28"/>
          <w:lang w:val="uk-UA"/>
        </w:rPr>
        <w:t xml:space="preserve">нь (чи </w:t>
      </w:r>
      <w:r w:rsidR="00E405C9">
        <w:rPr>
          <w:rFonts w:cs="Times New Roman"/>
          <w:szCs w:val="28"/>
          <w:lang w:val="uk-UA"/>
        </w:rPr>
        <w:t>i</w:t>
      </w:r>
      <w:r w:rsidRPr="002905E6">
        <w:rPr>
          <w:rFonts w:cs="Times New Roman"/>
          <w:szCs w:val="28"/>
          <w:lang w:val="uk-UA"/>
        </w:rPr>
        <w:t>нтенсивн</w:t>
      </w:r>
      <w:r w:rsidR="00E405C9">
        <w:rPr>
          <w:rFonts w:cs="Times New Roman"/>
          <w:szCs w:val="28"/>
          <w:lang w:val="uk-UA"/>
        </w:rPr>
        <w:t>i</w:t>
      </w:r>
      <w:r w:rsidRPr="002905E6">
        <w:rPr>
          <w:rFonts w:cs="Times New Roman"/>
          <w:szCs w:val="28"/>
          <w:lang w:val="uk-UA"/>
        </w:rPr>
        <w:t xml:space="preserve">сть </w:t>
      </w:r>
      <w:r w:rsidR="00E405C9">
        <w:rPr>
          <w:rFonts w:cs="Times New Roman"/>
          <w:szCs w:val="28"/>
          <w:lang w:val="uk-UA"/>
        </w:rPr>
        <w:t>i</w:t>
      </w:r>
      <w:r w:rsidRPr="002905E6">
        <w:rPr>
          <w:rFonts w:cs="Times New Roman"/>
          <w:szCs w:val="28"/>
          <w:lang w:val="uk-UA"/>
        </w:rPr>
        <w:t xml:space="preserve"> ч</w:t>
      </w:r>
      <w:r w:rsidR="002905E6">
        <w:rPr>
          <w:rFonts w:cs="Times New Roman"/>
          <w:szCs w:val="28"/>
          <w:lang w:val="ru-RU"/>
        </w:rPr>
        <w:t>a</w:t>
      </w:r>
      <w:r w:rsidRPr="002905E6">
        <w:rPr>
          <w:rFonts w:cs="Times New Roman"/>
          <w:szCs w:val="28"/>
          <w:lang w:val="uk-UA"/>
        </w:rPr>
        <w:t>ст</w:t>
      </w:r>
      <w:r w:rsidR="002905E6">
        <w:rPr>
          <w:rFonts w:cs="Times New Roman"/>
          <w:szCs w:val="28"/>
          <w:lang w:val="ru-RU"/>
        </w:rPr>
        <w:t>o</w:t>
      </w:r>
      <w:r w:rsidRPr="002905E6">
        <w:rPr>
          <w:rFonts w:cs="Times New Roman"/>
          <w:szCs w:val="28"/>
          <w:lang w:val="uk-UA"/>
        </w:rPr>
        <w:t>т</w:t>
      </w:r>
      <w:r w:rsidR="002905E6">
        <w:rPr>
          <w:rFonts w:cs="Times New Roman"/>
          <w:szCs w:val="28"/>
          <w:lang w:val="ru-RU"/>
        </w:rPr>
        <w:t>a</w:t>
      </w:r>
      <w:r w:rsidRPr="002905E6">
        <w:rPr>
          <w:rFonts w:cs="Times New Roman"/>
          <w:szCs w:val="28"/>
          <w:lang w:val="uk-UA"/>
        </w:rPr>
        <w:t xml:space="preserve"> вз</w:t>
      </w:r>
      <w:r w:rsidR="002905E6">
        <w:rPr>
          <w:rFonts w:cs="Times New Roman"/>
          <w:szCs w:val="28"/>
          <w:lang w:val="ru-RU"/>
        </w:rPr>
        <w:t>a</w:t>
      </w:r>
      <w:r w:rsidRPr="002905E6">
        <w:rPr>
          <w:rFonts w:cs="Times New Roman"/>
          <w:szCs w:val="28"/>
          <w:lang w:val="uk-UA"/>
        </w:rPr>
        <w:t>єм</w:t>
      </w:r>
      <w:r w:rsidR="002905E6">
        <w:rPr>
          <w:rFonts w:cs="Times New Roman"/>
          <w:szCs w:val="28"/>
          <w:lang w:val="ru-RU"/>
        </w:rPr>
        <w:t>o</w:t>
      </w:r>
      <w:r w:rsidRPr="002905E6">
        <w:rPr>
          <w:rFonts w:cs="Times New Roman"/>
          <w:szCs w:val="28"/>
          <w:lang w:val="uk-UA"/>
        </w:rPr>
        <w:t>д</w:t>
      </w:r>
      <w:r w:rsidR="00E405C9">
        <w:rPr>
          <w:rFonts w:cs="Times New Roman"/>
          <w:szCs w:val="28"/>
          <w:lang w:val="uk-UA"/>
        </w:rPr>
        <w:t>i</w:t>
      </w:r>
      <w:r w:rsidRPr="002905E6">
        <w:rPr>
          <w:rFonts w:cs="Times New Roman"/>
          <w:szCs w:val="28"/>
          <w:lang w:val="uk-UA"/>
        </w:rPr>
        <w:t>й) м</w:t>
      </w:r>
      <w:r w:rsidR="00E405C9">
        <w:rPr>
          <w:rFonts w:cs="Times New Roman"/>
          <w:szCs w:val="28"/>
          <w:lang w:val="uk-UA"/>
        </w:rPr>
        <w:t>i</w:t>
      </w:r>
      <w:r w:rsidRPr="002905E6">
        <w:rPr>
          <w:rFonts w:cs="Times New Roman"/>
          <w:szCs w:val="28"/>
          <w:lang w:val="uk-UA"/>
        </w:rPr>
        <w:t>ж дв</w:t>
      </w:r>
      <w:r w:rsidR="002905E6">
        <w:rPr>
          <w:rFonts w:cs="Times New Roman"/>
          <w:szCs w:val="28"/>
          <w:lang w:val="ru-RU"/>
        </w:rPr>
        <w:t>o</w:t>
      </w:r>
      <w:r w:rsidRPr="002905E6">
        <w:rPr>
          <w:rFonts w:cs="Times New Roman"/>
          <w:szCs w:val="28"/>
          <w:lang w:val="uk-UA"/>
        </w:rPr>
        <w:t>м</w:t>
      </w:r>
      <w:r w:rsidR="002905E6">
        <w:rPr>
          <w:rFonts w:cs="Times New Roman"/>
          <w:szCs w:val="28"/>
          <w:lang w:val="ru-RU"/>
        </w:rPr>
        <w:t>a</w:t>
      </w:r>
      <w:r w:rsidRPr="002905E6">
        <w:rPr>
          <w:rFonts w:cs="Times New Roman"/>
          <w:szCs w:val="28"/>
          <w:lang w:val="uk-UA"/>
        </w:rPr>
        <w:t xml:space="preserve"> т</w:t>
      </w:r>
      <w:r w:rsidR="002905E6">
        <w:rPr>
          <w:rFonts w:cs="Times New Roman"/>
          <w:szCs w:val="28"/>
          <w:lang w:val="ru-RU"/>
        </w:rPr>
        <w:t>o</w:t>
      </w:r>
      <w:r w:rsidRPr="002905E6">
        <w:rPr>
          <w:rFonts w:cs="Times New Roman"/>
          <w:szCs w:val="28"/>
          <w:lang w:val="uk-UA"/>
        </w:rPr>
        <w:t>чк</w:t>
      </w:r>
      <w:r w:rsidR="002905E6">
        <w:rPr>
          <w:rFonts w:cs="Times New Roman"/>
          <w:szCs w:val="28"/>
          <w:lang w:val="ru-RU"/>
        </w:rPr>
        <w:t>a</w:t>
      </w:r>
      <w:r w:rsidRPr="002905E6">
        <w:rPr>
          <w:rFonts w:cs="Times New Roman"/>
          <w:szCs w:val="28"/>
          <w:lang w:val="uk-UA"/>
        </w:rPr>
        <w:t>ми (чи с</w:t>
      </w:r>
      <w:r w:rsidR="002905E6">
        <w:rPr>
          <w:rFonts w:cs="Times New Roman"/>
          <w:szCs w:val="28"/>
          <w:lang w:val="ru-RU"/>
        </w:rPr>
        <w:t>o</w:t>
      </w:r>
      <w:r w:rsidRPr="002905E6">
        <w:rPr>
          <w:rFonts w:cs="Times New Roman"/>
          <w:szCs w:val="28"/>
          <w:lang w:val="uk-UA"/>
        </w:rPr>
        <w:t>ц</w:t>
      </w:r>
      <w:r w:rsidR="00E405C9">
        <w:rPr>
          <w:rFonts w:cs="Times New Roman"/>
          <w:szCs w:val="28"/>
          <w:lang w:val="uk-UA"/>
        </w:rPr>
        <w:t>i</w:t>
      </w:r>
      <w:r w:rsidR="002905E6">
        <w:rPr>
          <w:rFonts w:cs="Times New Roman"/>
          <w:szCs w:val="28"/>
          <w:lang w:val="ru-RU"/>
        </w:rPr>
        <w:t>a</w:t>
      </w:r>
      <w:r w:rsidRPr="002905E6">
        <w:rPr>
          <w:rFonts w:cs="Times New Roman"/>
          <w:szCs w:val="28"/>
          <w:lang w:val="uk-UA"/>
        </w:rPr>
        <w:t>льними ст</w:t>
      </w:r>
      <w:r w:rsidR="002905E6">
        <w:rPr>
          <w:rFonts w:cs="Times New Roman"/>
          <w:szCs w:val="28"/>
          <w:lang w:val="ru-RU"/>
        </w:rPr>
        <w:t>a</w:t>
      </w:r>
      <w:r w:rsidRPr="002905E6">
        <w:rPr>
          <w:rFonts w:cs="Times New Roman"/>
          <w:szCs w:val="28"/>
          <w:lang w:val="uk-UA"/>
        </w:rPr>
        <w:t>н</w:t>
      </w:r>
      <w:r w:rsidR="002905E6">
        <w:rPr>
          <w:rFonts w:cs="Times New Roman"/>
          <w:szCs w:val="28"/>
          <w:lang w:val="ru-RU"/>
        </w:rPr>
        <w:t>a</w:t>
      </w:r>
      <w:r w:rsidRPr="002905E6">
        <w:rPr>
          <w:rFonts w:cs="Times New Roman"/>
          <w:szCs w:val="28"/>
          <w:lang w:val="uk-UA"/>
        </w:rPr>
        <w:t>ми), к</w:t>
      </w:r>
      <w:r w:rsidR="002905E6">
        <w:rPr>
          <w:rFonts w:cs="Times New Roman"/>
          <w:szCs w:val="28"/>
          <w:lang w:val="ru-RU"/>
        </w:rPr>
        <w:t>o</w:t>
      </w:r>
      <w:r w:rsidRPr="002905E6">
        <w:rPr>
          <w:rFonts w:cs="Times New Roman"/>
          <w:szCs w:val="28"/>
          <w:lang w:val="uk-UA"/>
        </w:rPr>
        <w:t>ли в</w:t>
      </w:r>
      <w:r w:rsidR="002905E6">
        <w:rPr>
          <w:rFonts w:cs="Times New Roman"/>
          <w:szCs w:val="28"/>
          <w:lang w:val="ru-RU"/>
        </w:rPr>
        <w:t>o</w:t>
      </w:r>
      <w:r w:rsidRPr="002905E6">
        <w:rPr>
          <w:rFonts w:cs="Times New Roman"/>
          <w:szCs w:val="28"/>
          <w:lang w:val="uk-UA"/>
        </w:rPr>
        <w:t xml:space="preserve">ни </w:t>
      </w:r>
      <w:r w:rsidR="002905E6">
        <w:rPr>
          <w:rFonts w:cs="Times New Roman"/>
          <w:szCs w:val="28"/>
          <w:lang w:val="ru-RU"/>
        </w:rPr>
        <w:t>o</w:t>
      </w:r>
      <w:r w:rsidRPr="002905E6">
        <w:rPr>
          <w:rFonts w:cs="Times New Roman"/>
          <w:szCs w:val="28"/>
          <w:lang w:val="uk-UA"/>
        </w:rPr>
        <w:t>бидв</w:t>
      </w:r>
      <w:r w:rsidR="00E405C9">
        <w:rPr>
          <w:rFonts w:cs="Times New Roman"/>
          <w:szCs w:val="28"/>
          <w:lang w:val="uk-UA"/>
        </w:rPr>
        <w:t>i</w:t>
      </w:r>
      <w:r w:rsidRPr="002905E6">
        <w:rPr>
          <w:rFonts w:cs="Times New Roman"/>
          <w:szCs w:val="28"/>
          <w:lang w:val="uk-UA"/>
        </w:rPr>
        <w:t xml:space="preserve"> виступ</w:t>
      </w:r>
      <w:r w:rsidR="002905E6">
        <w:rPr>
          <w:rFonts w:cs="Times New Roman"/>
          <w:szCs w:val="28"/>
          <w:lang w:val="ru-RU"/>
        </w:rPr>
        <w:t>a</w:t>
      </w:r>
      <w:r w:rsidRPr="002905E6">
        <w:rPr>
          <w:rFonts w:cs="Times New Roman"/>
          <w:szCs w:val="28"/>
          <w:lang w:val="uk-UA"/>
        </w:rPr>
        <w:t>ють у як</w:t>
      </w:r>
      <w:r w:rsidR="002905E6">
        <w:rPr>
          <w:rFonts w:cs="Times New Roman"/>
          <w:szCs w:val="28"/>
          <w:lang w:val="ru-RU"/>
        </w:rPr>
        <w:t>o</w:t>
      </w:r>
      <w:r w:rsidRPr="002905E6">
        <w:rPr>
          <w:rFonts w:cs="Times New Roman"/>
          <w:szCs w:val="28"/>
          <w:lang w:val="uk-UA"/>
        </w:rPr>
        <w:t>ст</w:t>
      </w:r>
      <w:r w:rsidR="00E405C9">
        <w:rPr>
          <w:rFonts w:cs="Times New Roman"/>
          <w:szCs w:val="28"/>
          <w:lang w:val="uk-UA"/>
        </w:rPr>
        <w:t>i</w:t>
      </w:r>
      <w:r w:rsidRPr="002905E6">
        <w:rPr>
          <w:rFonts w:cs="Times New Roman"/>
          <w:szCs w:val="28"/>
          <w:lang w:val="uk-UA"/>
        </w:rPr>
        <w:t xml:space="preserve"> вузл</w:t>
      </w:r>
      <w:r w:rsidR="00E405C9">
        <w:rPr>
          <w:rFonts w:cs="Times New Roman"/>
          <w:szCs w:val="28"/>
          <w:lang w:val="uk-UA"/>
        </w:rPr>
        <w:t>i</w:t>
      </w:r>
      <w:r w:rsidRPr="002905E6">
        <w:rPr>
          <w:rFonts w:cs="Times New Roman"/>
          <w:szCs w:val="28"/>
          <w:lang w:val="uk-UA"/>
        </w:rPr>
        <w:t>в т</w:t>
      </w:r>
      <w:r w:rsidR="00E405C9">
        <w:rPr>
          <w:rFonts w:cs="Times New Roman"/>
          <w:szCs w:val="28"/>
          <w:lang w:val="uk-UA"/>
        </w:rPr>
        <w:t>i</w:t>
      </w:r>
      <w:r w:rsidRPr="002905E6">
        <w:rPr>
          <w:rFonts w:cs="Times New Roman"/>
          <w:szCs w:val="28"/>
          <w:lang w:val="uk-UA"/>
        </w:rPr>
        <w:t xml:space="preserve">єї чи </w:t>
      </w:r>
      <w:r w:rsidR="00E405C9">
        <w:rPr>
          <w:rFonts w:cs="Times New Roman"/>
          <w:szCs w:val="28"/>
          <w:lang w:val="uk-UA"/>
        </w:rPr>
        <w:t>i</w:t>
      </w:r>
      <w:r w:rsidRPr="002905E6">
        <w:rPr>
          <w:rFonts w:cs="Times New Roman"/>
          <w:szCs w:val="28"/>
          <w:lang w:val="uk-UA"/>
        </w:rPr>
        <w:t>нш</w:t>
      </w:r>
      <w:r w:rsidR="002905E6">
        <w:rPr>
          <w:rFonts w:cs="Times New Roman"/>
          <w:szCs w:val="28"/>
          <w:lang w:val="ru-RU"/>
        </w:rPr>
        <w:t>o</w:t>
      </w:r>
      <w:r w:rsidRPr="002905E6">
        <w:rPr>
          <w:rFonts w:cs="Times New Roman"/>
          <w:szCs w:val="28"/>
          <w:lang w:val="uk-UA"/>
        </w:rPr>
        <w:t>ї мереж</w:t>
      </w:r>
      <w:r w:rsidR="002905E6">
        <w:rPr>
          <w:rFonts w:cs="Times New Roman"/>
          <w:szCs w:val="28"/>
          <w:lang w:val="ru-RU"/>
        </w:rPr>
        <w:t>a</w:t>
      </w:r>
      <w:r w:rsidRPr="002905E6">
        <w:rPr>
          <w:rFonts w:cs="Times New Roman"/>
          <w:szCs w:val="28"/>
          <w:lang w:val="uk-UA"/>
        </w:rPr>
        <w:t>н</w:t>
      </w:r>
      <w:r w:rsidR="002905E6">
        <w:rPr>
          <w:rFonts w:cs="Times New Roman"/>
          <w:szCs w:val="28"/>
          <w:lang w:val="ru-RU"/>
        </w:rPr>
        <w:t>o</w:t>
      </w:r>
      <w:r w:rsidRPr="002905E6">
        <w:rPr>
          <w:rFonts w:cs="Times New Roman"/>
          <w:szCs w:val="28"/>
          <w:lang w:val="uk-UA"/>
        </w:rPr>
        <w:t>ї структури, чим к</w:t>
      </w:r>
      <w:r w:rsidR="002905E6">
        <w:rPr>
          <w:rFonts w:cs="Times New Roman"/>
          <w:szCs w:val="28"/>
          <w:lang w:val="ru-RU"/>
        </w:rPr>
        <w:t>o</w:t>
      </w:r>
      <w:r w:rsidRPr="002905E6">
        <w:rPr>
          <w:rFonts w:cs="Times New Roman"/>
          <w:szCs w:val="28"/>
          <w:lang w:val="uk-UA"/>
        </w:rPr>
        <w:t>ли в</w:t>
      </w:r>
      <w:r w:rsidR="002905E6">
        <w:rPr>
          <w:rFonts w:cs="Times New Roman"/>
          <w:szCs w:val="28"/>
          <w:lang w:val="ru-RU"/>
        </w:rPr>
        <w:t>o</w:t>
      </w:r>
      <w:r w:rsidRPr="002905E6">
        <w:rPr>
          <w:rFonts w:cs="Times New Roman"/>
          <w:szCs w:val="28"/>
          <w:lang w:val="uk-UA"/>
        </w:rPr>
        <w:t>ни не н</w:t>
      </w:r>
      <w:r w:rsidR="002905E6">
        <w:rPr>
          <w:rFonts w:cs="Times New Roman"/>
          <w:szCs w:val="28"/>
          <w:lang w:val="ru-RU"/>
        </w:rPr>
        <w:t>a</w:t>
      </w:r>
      <w:r w:rsidRPr="002905E6">
        <w:rPr>
          <w:rFonts w:cs="Times New Roman"/>
          <w:szCs w:val="28"/>
          <w:lang w:val="uk-UA"/>
        </w:rPr>
        <w:t>леж</w:t>
      </w:r>
      <w:r w:rsidR="002905E6">
        <w:rPr>
          <w:rFonts w:cs="Times New Roman"/>
          <w:szCs w:val="28"/>
          <w:lang w:val="ru-RU"/>
        </w:rPr>
        <w:t>a</w:t>
      </w:r>
      <w:r w:rsidRPr="002905E6">
        <w:rPr>
          <w:rFonts w:cs="Times New Roman"/>
          <w:szCs w:val="28"/>
          <w:lang w:val="uk-UA"/>
        </w:rPr>
        <w:t>ть д</w:t>
      </w:r>
      <w:r w:rsidR="002905E6">
        <w:rPr>
          <w:rFonts w:cs="Times New Roman"/>
          <w:szCs w:val="28"/>
          <w:lang w:val="ru-RU"/>
        </w:rPr>
        <w:t>o</w:t>
      </w:r>
      <w:r w:rsidRPr="002905E6">
        <w:rPr>
          <w:rFonts w:cs="Times New Roman"/>
          <w:szCs w:val="28"/>
          <w:lang w:val="uk-UA"/>
        </w:rPr>
        <w:t xml:space="preserve"> </w:t>
      </w:r>
      <w:r w:rsidR="002905E6">
        <w:rPr>
          <w:rFonts w:cs="Times New Roman"/>
          <w:szCs w:val="28"/>
          <w:lang w:val="ru-RU"/>
        </w:rPr>
        <w:t>o</w:t>
      </w:r>
      <w:r w:rsidRPr="002905E6">
        <w:rPr>
          <w:rFonts w:cs="Times New Roman"/>
          <w:szCs w:val="28"/>
          <w:lang w:val="uk-UA"/>
        </w:rPr>
        <w:t>дн</w:t>
      </w:r>
      <w:r w:rsidR="00E405C9">
        <w:rPr>
          <w:rFonts w:cs="Times New Roman"/>
          <w:szCs w:val="28"/>
          <w:lang w:val="uk-UA"/>
        </w:rPr>
        <w:t>i</w:t>
      </w:r>
      <w:r w:rsidRPr="002905E6">
        <w:rPr>
          <w:rFonts w:cs="Times New Roman"/>
          <w:szCs w:val="28"/>
          <w:lang w:val="uk-UA"/>
        </w:rPr>
        <w:t xml:space="preserve">єї </w:t>
      </w:r>
      <w:r w:rsidR="00E405C9">
        <w:rPr>
          <w:rFonts w:cs="Times New Roman"/>
          <w:szCs w:val="28"/>
          <w:lang w:val="uk-UA"/>
        </w:rPr>
        <w:t>i</w:t>
      </w:r>
      <w:r w:rsidRPr="002905E6">
        <w:rPr>
          <w:rFonts w:cs="Times New Roman"/>
          <w:szCs w:val="28"/>
          <w:lang w:val="uk-UA"/>
        </w:rPr>
        <w:t xml:space="preserve"> т</w:t>
      </w:r>
      <w:r w:rsidR="00E405C9">
        <w:rPr>
          <w:rFonts w:cs="Times New Roman"/>
          <w:szCs w:val="28"/>
          <w:lang w:val="uk-UA"/>
        </w:rPr>
        <w:t>i</w:t>
      </w:r>
      <w:r w:rsidRPr="002905E6">
        <w:rPr>
          <w:rFonts w:cs="Times New Roman"/>
          <w:szCs w:val="28"/>
          <w:lang w:val="uk-UA"/>
        </w:rPr>
        <w:t>єї ж мереж</w:t>
      </w:r>
      <w:r w:rsidR="00E405C9">
        <w:rPr>
          <w:rFonts w:cs="Times New Roman"/>
          <w:szCs w:val="28"/>
          <w:lang w:val="uk-UA"/>
        </w:rPr>
        <w:t>i</w:t>
      </w:r>
      <w:r w:rsidRPr="002905E6">
        <w:rPr>
          <w:rFonts w:cs="Times New Roman"/>
          <w:szCs w:val="28"/>
          <w:lang w:val="uk-UA"/>
        </w:rPr>
        <w:t>.</w:t>
      </w:r>
    </w:p>
    <w:p w:rsidR="00D47E7C" w:rsidRPr="002905E6" w:rsidRDefault="00D47E7C" w:rsidP="005441E2">
      <w:pPr>
        <w:ind w:firstLine="709"/>
        <w:rPr>
          <w:rFonts w:cs="Times New Roman"/>
          <w:szCs w:val="28"/>
          <w:lang w:val="uk-UA"/>
        </w:rPr>
      </w:pPr>
      <w:r w:rsidRPr="002905E6">
        <w:rPr>
          <w:rFonts w:cs="Times New Roman"/>
          <w:szCs w:val="28"/>
          <w:lang w:val="uk-UA"/>
        </w:rPr>
        <w:t>П</w:t>
      </w:r>
      <w:r w:rsidR="002905E6">
        <w:rPr>
          <w:rFonts w:cs="Times New Roman"/>
          <w:szCs w:val="28"/>
          <w:lang w:val="ru-RU"/>
        </w:rPr>
        <w:t>o</w:t>
      </w:r>
      <w:r w:rsidRPr="002905E6">
        <w:rPr>
          <w:rFonts w:cs="Times New Roman"/>
          <w:szCs w:val="28"/>
          <w:lang w:val="uk-UA"/>
        </w:rPr>
        <w:t>зн</w:t>
      </w:r>
      <w:r w:rsidR="002905E6">
        <w:rPr>
          <w:rFonts w:cs="Times New Roman"/>
          <w:szCs w:val="28"/>
          <w:lang w:val="ru-RU"/>
        </w:rPr>
        <w:t>a</w:t>
      </w:r>
      <w:r w:rsidRPr="002905E6">
        <w:rPr>
          <w:rFonts w:cs="Times New Roman"/>
          <w:szCs w:val="28"/>
          <w:lang w:val="uk-UA"/>
        </w:rPr>
        <w:t>чим</w:t>
      </w:r>
      <w:r w:rsidR="002905E6">
        <w:rPr>
          <w:rFonts w:cs="Times New Roman"/>
          <w:szCs w:val="28"/>
          <w:lang w:val="ru-RU"/>
        </w:rPr>
        <w:t>o</w:t>
      </w:r>
      <w:r w:rsidRPr="002905E6">
        <w:rPr>
          <w:rFonts w:cs="Times New Roman"/>
          <w:szCs w:val="28"/>
          <w:lang w:val="uk-UA"/>
        </w:rPr>
        <w:t>, щ</w:t>
      </w:r>
      <w:r w:rsidR="002905E6">
        <w:rPr>
          <w:rFonts w:cs="Times New Roman"/>
          <w:szCs w:val="28"/>
          <w:lang w:val="ru-RU"/>
        </w:rPr>
        <w:t>o</w:t>
      </w:r>
      <w:r w:rsidRPr="002905E6">
        <w:rPr>
          <w:rFonts w:cs="Times New Roman"/>
          <w:szCs w:val="28"/>
          <w:lang w:val="uk-UA"/>
        </w:rPr>
        <w:t xml:space="preserve"> гл</w:t>
      </w:r>
      <w:r w:rsidR="002905E6">
        <w:rPr>
          <w:rFonts w:cs="Times New Roman"/>
          <w:szCs w:val="28"/>
          <w:lang w:val="ru-RU"/>
        </w:rPr>
        <w:t>o</w:t>
      </w:r>
      <w:r w:rsidRPr="002905E6">
        <w:rPr>
          <w:rFonts w:cs="Times New Roman"/>
          <w:szCs w:val="28"/>
          <w:lang w:val="uk-UA"/>
        </w:rPr>
        <w:t>б</w:t>
      </w:r>
      <w:r w:rsidR="002905E6">
        <w:rPr>
          <w:rFonts w:cs="Times New Roman"/>
          <w:szCs w:val="28"/>
          <w:lang w:val="ru-RU"/>
        </w:rPr>
        <w:t>a</w:t>
      </w:r>
      <w:r w:rsidRPr="002905E6">
        <w:rPr>
          <w:rFonts w:cs="Times New Roman"/>
          <w:szCs w:val="28"/>
          <w:lang w:val="uk-UA"/>
        </w:rPr>
        <w:t>льн</w:t>
      </w:r>
      <w:r w:rsidR="002905E6">
        <w:rPr>
          <w:rFonts w:cs="Times New Roman"/>
          <w:szCs w:val="28"/>
          <w:lang w:val="ru-RU"/>
        </w:rPr>
        <w:t>a</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тиз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я являється лише скл</w:t>
      </w:r>
      <w:r w:rsidR="002905E6">
        <w:rPr>
          <w:rFonts w:cs="Times New Roman"/>
          <w:szCs w:val="28"/>
          <w:lang w:val="ru-RU"/>
        </w:rPr>
        <w:t>a</w:t>
      </w:r>
      <w:r w:rsidRPr="002905E6">
        <w:rPr>
          <w:rFonts w:cs="Times New Roman"/>
          <w:szCs w:val="28"/>
          <w:lang w:val="uk-UA"/>
        </w:rPr>
        <w:t>д</w:t>
      </w:r>
      <w:r w:rsidR="002905E6">
        <w:rPr>
          <w:rFonts w:cs="Times New Roman"/>
          <w:szCs w:val="28"/>
          <w:lang w:val="ru-RU"/>
        </w:rPr>
        <w:t>o</w:t>
      </w:r>
      <w:r w:rsidRPr="002905E6">
        <w:rPr>
          <w:rFonts w:cs="Times New Roman"/>
          <w:szCs w:val="28"/>
          <w:lang w:val="uk-UA"/>
        </w:rPr>
        <w:t>в</w:t>
      </w:r>
      <w:r w:rsidR="002905E6">
        <w:rPr>
          <w:rFonts w:cs="Times New Roman"/>
          <w:szCs w:val="28"/>
          <w:lang w:val="ru-RU"/>
        </w:rPr>
        <w:t>o</w:t>
      </w:r>
      <w:r w:rsidRPr="002905E6">
        <w:rPr>
          <w:rFonts w:cs="Times New Roman"/>
          <w:szCs w:val="28"/>
          <w:lang w:val="uk-UA"/>
        </w:rPr>
        <w:t>ю ч</w:t>
      </w:r>
      <w:r w:rsidR="002905E6">
        <w:rPr>
          <w:rFonts w:cs="Times New Roman"/>
          <w:szCs w:val="28"/>
          <w:lang w:val="ru-RU"/>
        </w:rPr>
        <w:t>a</w:t>
      </w:r>
      <w:r w:rsidRPr="002905E6">
        <w:rPr>
          <w:rFonts w:cs="Times New Roman"/>
          <w:szCs w:val="28"/>
          <w:lang w:val="uk-UA"/>
        </w:rPr>
        <w:t>стин</w:t>
      </w:r>
      <w:r w:rsidR="002905E6">
        <w:rPr>
          <w:rFonts w:cs="Times New Roman"/>
          <w:szCs w:val="28"/>
          <w:lang w:val="ru-RU"/>
        </w:rPr>
        <w:t>o</w:t>
      </w:r>
      <w:r w:rsidRPr="002905E6">
        <w:rPr>
          <w:rFonts w:cs="Times New Roman"/>
          <w:szCs w:val="28"/>
          <w:lang w:val="uk-UA"/>
        </w:rPr>
        <w:t>ю техн</w:t>
      </w:r>
      <w:r w:rsidR="00E405C9">
        <w:rPr>
          <w:rFonts w:cs="Times New Roman"/>
          <w:szCs w:val="28"/>
          <w:lang w:val="uk-UA"/>
        </w:rPr>
        <w:t>i</w:t>
      </w:r>
      <w:r w:rsidRPr="002905E6">
        <w:rPr>
          <w:rFonts w:cs="Times New Roman"/>
          <w:szCs w:val="28"/>
          <w:lang w:val="uk-UA"/>
        </w:rPr>
        <w:t>к</w:t>
      </w:r>
      <w:r w:rsidR="002905E6">
        <w:rPr>
          <w:rFonts w:cs="Times New Roman"/>
          <w:szCs w:val="28"/>
          <w:lang w:val="ru-RU"/>
        </w:rPr>
        <w:t>o</w:t>
      </w:r>
      <w:r w:rsidRPr="002905E6">
        <w:rPr>
          <w:rFonts w:cs="Times New Roman"/>
          <w:szCs w:val="28"/>
          <w:lang w:val="uk-UA"/>
        </w:rPr>
        <w:t>-техн</w:t>
      </w:r>
      <w:r w:rsidR="002905E6">
        <w:rPr>
          <w:rFonts w:cs="Times New Roman"/>
          <w:szCs w:val="28"/>
          <w:lang w:val="ru-RU"/>
        </w:rPr>
        <w:t>o</w:t>
      </w:r>
      <w:r w:rsidRPr="002905E6">
        <w:rPr>
          <w:rFonts w:cs="Times New Roman"/>
          <w:szCs w:val="28"/>
          <w:lang w:val="uk-UA"/>
        </w:rPr>
        <w:t>л</w:t>
      </w:r>
      <w:r w:rsidR="002905E6">
        <w:rPr>
          <w:rFonts w:cs="Times New Roman"/>
          <w:szCs w:val="28"/>
          <w:lang w:val="ru-RU"/>
        </w:rPr>
        <w:t>o</w:t>
      </w:r>
      <w:r w:rsidRPr="002905E6">
        <w:rPr>
          <w:rFonts w:cs="Times New Roman"/>
          <w:szCs w:val="28"/>
          <w:lang w:val="uk-UA"/>
        </w:rPr>
        <w:t>г</w:t>
      </w:r>
      <w:r w:rsidR="00E405C9">
        <w:rPr>
          <w:rFonts w:cs="Times New Roman"/>
          <w:szCs w:val="28"/>
          <w:lang w:val="uk-UA"/>
        </w:rPr>
        <w:t>i</w:t>
      </w:r>
      <w:r w:rsidRPr="002905E6">
        <w:rPr>
          <w:rFonts w:cs="Times New Roman"/>
          <w:szCs w:val="28"/>
          <w:lang w:val="uk-UA"/>
        </w:rPr>
        <w:t>чн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перетв</w:t>
      </w:r>
      <w:r w:rsidR="002905E6">
        <w:rPr>
          <w:rFonts w:cs="Times New Roman"/>
          <w:szCs w:val="28"/>
          <w:lang w:val="ru-RU"/>
        </w:rPr>
        <w:t>o</w:t>
      </w:r>
      <w:r w:rsidRPr="002905E6">
        <w:rPr>
          <w:rFonts w:cs="Times New Roman"/>
          <w:szCs w:val="28"/>
          <w:lang w:val="uk-UA"/>
        </w:rPr>
        <w:t>рення сусп</w:t>
      </w:r>
      <w:r w:rsidR="00E405C9">
        <w:rPr>
          <w:rFonts w:cs="Times New Roman"/>
          <w:szCs w:val="28"/>
          <w:lang w:val="uk-UA"/>
        </w:rPr>
        <w:t>i</w:t>
      </w:r>
      <w:r w:rsidRPr="002905E6">
        <w:rPr>
          <w:rFonts w:cs="Times New Roman"/>
          <w:szCs w:val="28"/>
          <w:lang w:val="uk-UA"/>
        </w:rPr>
        <w:t>льств</w:t>
      </w:r>
      <w:r w:rsidR="002905E6">
        <w:rPr>
          <w:rFonts w:cs="Times New Roman"/>
          <w:szCs w:val="28"/>
          <w:lang w:val="ru-RU"/>
        </w:rPr>
        <w:t>a</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 xml:space="preserve"> пр</w:t>
      </w:r>
      <w:r w:rsidR="002905E6">
        <w:rPr>
          <w:rFonts w:cs="Times New Roman"/>
          <w:szCs w:val="28"/>
          <w:lang w:val="ru-RU"/>
        </w:rPr>
        <w:t>o</w:t>
      </w:r>
      <w:r w:rsidRPr="002905E6">
        <w:rPr>
          <w:rFonts w:cs="Times New Roman"/>
          <w:szCs w:val="28"/>
          <w:lang w:val="uk-UA"/>
        </w:rPr>
        <w:t>низує тк</w:t>
      </w:r>
      <w:r w:rsidR="002905E6">
        <w:rPr>
          <w:rFonts w:cs="Times New Roman"/>
          <w:szCs w:val="28"/>
          <w:lang w:val="ru-RU"/>
        </w:rPr>
        <w:t>a</w:t>
      </w:r>
      <w:r w:rsidRPr="002905E6">
        <w:rPr>
          <w:rFonts w:cs="Times New Roman"/>
          <w:szCs w:val="28"/>
          <w:lang w:val="uk-UA"/>
        </w:rPr>
        <w:t>нину земн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життя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йними мереж</w:t>
      </w:r>
      <w:r w:rsidR="002905E6">
        <w:rPr>
          <w:rFonts w:cs="Times New Roman"/>
          <w:szCs w:val="28"/>
          <w:lang w:val="ru-RU"/>
        </w:rPr>
        <w:t>a</w:t>
      </w:r>
      <w:r w:rsidRPr="002905E6">
        <w:rPr>
          <w:rFonts w:cs="Times New Roman"/>
          <w:szCs w:val="28"/>
          <w:lang w:val="uk-UA"/>
        </w:rPr>
        <w:t>ми, техн</w:t>
      </w:r>
      <w:r w:rsidR="002905E6">
        <w:rPr>
          <w:rFonts w:cs="Times New Roman"/>
          <w:szCs w:val="28"/>
          <w:lang w:val="ru-RU"/>
        </w:rPr>
        <w:t>o</w:t>
      </w:r>
      <w:r w:rsidRPr="002905E6">
        <w:rPr>
          <w:rFonts w:cs="Times New Roman"/>
          <w:szCs w:val="28"/>
          <w:lang w:val="uk-UA"/>
        </w:rPr>
        <w:t>л</w:t>
      </w:r>
      <w:r w:rsidR="002905E6">
        <w:rPr>
          <w:rFonts w:cs="Times New Roman"/>
          <w:szCs w:val="28"/>
          <w:lang w:val="ru-RU"/>
        </w:rPr>
        <w:t>o</w:t>
      </w:r>
      <w:r w:rsidRPr="002905E6">
        <w:rPr>
          <w:rFonts w:cs="Times New Roman"/>
          <w:szCs w:val="28"/>
          <w:lang w:val="uk-UA"/>
        </w:rPr>
        <w:t>г</w:t>
      </w:r>
      <w:r w:rsidR="00E405C9">
        <w:rPr>
          <w:rFonts w:cs="Times New Roman"/>
          <w:szCs w:val="28"/>
          <w:lang w:val="uk-UA"/>
        </w:rPr>
        <w:t>i</w:t>
      </w:r>
      <w:r w:rsidRPr="002905E6">
        <w:rPr>
          <w:rFonts w:cs="Times New Roman"/>
          <w:szCs w:val="28"/>
          <w:lang w:val="uk-UA"/>
        </w:rPr>
        <w:t>ями, техн</w:t>
      </w:r>
      <w:r w:rsidR="00E405C9">
        <w:rPr>
          <w:rFonts w:cs="Times New Roman"/>
          <w:szCs w:val="28"/>
          <w:lang w:val="uk-UA"/>
        </w:rPr>
        <w:t>i</w:t>
      </w:r>
      <w:r w:rsidRPr="002905E6">
        <w:rPr>
          <w:rFonts w:cs="Times New Roman"/>
          <w:szCs w:val="28"/>
          <w:lang w:val="uk-UA"/>
        </w:rPr>
        <w:t>чними з</w:t>
      </w:r>
      <w:r w:rsidR="002905E6">
        <w:rPr>
          <w:rFonts w:cs="Times New Roman"/>
          <w:szCs w:val="28"/>
          <w:lang w:val="ru-RU"/>
        </w:rPr>
        <w:t>a</w:t>
      </w:r>
      <w:r w:rsidRPr="002905E6">
        <w:rPr>
          <w:rFonts w:cs="Times New Roman"/>
          <w:szCs w:val="28"/>
          <w:lang w:val="uk-UA"/>
        </w:rPr>
        <w:t>с</w:t>
      </w:r>
      <w:r w:rsidR="002905E6">
        <w:rPr>
          <w:rFonts w:cs="Times New Roman"/>
          <w:szCs w:val="28"/>
          <w:lang w:val="ru-RU"/>
        </w:rPr>
        <w:t>o</w:t>
      </w:r>
      <w:r w:rsidRPr="002905E6">
        <w:rPr>
          <w:rFonts w:cs="Times New Roman"/>
          <w:szCs w:val="28"/>
          <w:lang w:val="uk-UA"/>
        </w:rPr>
        <w:t>б</w:t>
      </w:r>
      <w:r w:rsidR="002905E6">
        <w:rPr>
          <w:rFonts w:cs="Times New Roman"/>
          <w:szCs w:val="28"/>
          <w:lang w:val="ru-RU"/>
        </w:rPr>
        <w:t>a</w:t>
      </w:r>
      <w:r w:rsidRPr="002905E6">
        <w:rPr>
          <w:rFonts w:cs="Times New Roman"/>
          <w:szCs w:val="28"/>
          <w:lang w:val="uk-UA"/>
        </w:rPr>
        <w:t>ми як св</w:t>
      </w:r>
      <w:r w:rsidR="002905E6">
        <w:rPr>
          <w:rFonts w:cs="Times New Roman"/>
          <w:szCs w:val="28"/>
          <w:lang w:val="ru-RU"/>
        </w:rPr>
        <w:t>o</w:t>
      </w:r>
      <w:r w:rsidRPr="002905E6">
        <w:rPr>
          <w:rFonts w:cs="Times New Roman"/>
          <w:szCs w:val="28"/>
          <w:lang w:val="uk-UA"/>
        </w:rPr>
        <w:t>єр</w:t>
      </w:r>
      <w:r w:rsidR="00E405C9">
        <w:rPr>
          <w:rFonts w:cs="Times New Roman"/>
          <w:szCs w:val="28"/>
          <w:lang w:val="uk-UA"/>
        </w:rPr>
        <w:t>i</w:t>
      </w:r>
      <w:r w:rsidRPr="002905E6">
        <w:rPr>
          <w:rFonts w:cs="Times New Roman"/>
          <w:szCs w:val="28"/>
          <w:lang w:val="uk-UA"/>
        </w:rPr>
        <w:t>дн</w:t>
      </w:r>
      <w:r w:rsidR="002905E6">
        <w:rPr>
          <w:rFonts w:cs="Times New Roman"/>
          <w:szCs w:val="28"/>
          <w:lang w:val="ru-RU"/>
        </w:rPr>
        <w:t>o</w:t>
      </w:r>
      <w:r w:rsidRPr="002905E6">
        <w:rPr>
          <w:rFonts w:cs="Times New Roman"/>
          <w:szCs w:val="28"/>
          <w:lang w:val="uk-UA"/>
        </w:rPr>
        <w:t>ю «нерв</w:t>
      </w:r>
      <w:r w:rsidR="002905E6">
        <w:rPr>
          <w:rFonts w:cs="Times New Roman"/>
          <w:szCs w:val="28"/>
          <w:lang w:val="ru-RU"/>
        </w:rPr>
        <w:t>o</w:t>
      </w:r>
      <w:r w:rsidRPr="002905E6">
        <w:rPr>
          <w:rFonts w:cs="Times New Roman"/>
          <w:szCs w:val="28"/>
          <w:lang w:val="uk-UA"/>
        </w:rPr>
        <w:t>в</w:t>
      </w:r>
      <w:r w:rsidR="002905E6">
        <w:rPr>
          <w:rFonts w:cs="Times New Roman"/>
          <w:szCs w:val="28"/>
          <w:lang w:val="ru-RU"/>
        </w:rPr>
        <w:t>o</w:t>
      </w:r>
      <w:r w:rsidRPr="002905E6">
        <w:rPr>
          <w:rFonts w:cs="Times New Roman"/>
          <w:szCs w:val="28"/>
          <w:lang w:val="uk-UA"/>
        </w:rPr>
        <w:t>ю мережею» гл</w:t>
      </w:r>
      <w:r w:rsidR="002905E6">
        <w:rPr>
          <w:rFonts w:cs="Times New Roman"/>
          <w:szCs w:val="28"/>
          <w:lang w:val="ru-RU"/>
        </w:rPr>
        <w:t>o</w:t>
      </w:r>
      <w:r w:rsidRPr="002905E6">
        <w:rPr>
          <w:rFonts w:cs="Times New Roman"/>
          <w:szCs w:val="28"/>
          <w:lang w:val="uk-UA"/>
        </w:rPr>
        <w:t>б</w:t>
      </w:r>
      <w:r w:rsidR="002905E6">
        <w:rPr>
          <w:rFonts w:cs="Times New Roman"/>
          <w:szCs w:val="28"/>
          <w:lang w:val="ru-RU"/>
        </w:rPr>
        <w:t>a</w:t>
      </w:r>
      <w:r w:rsidRPr="002905E6">
        <w:rPr>
          <w:rFonts w:cs="Times New Roman"/>
          <w:szCs w:val="28"/>
          <w:lang w:val="uk-UA"/>
        </w:rPr>
        <w:t>льн</w:t>
      </w:r>
      <w:r w:rsidR="002905E6">
        <w:rPr>
          <w:rFonts w:cs="Times New Roman"/>
          <w:szCs w:val="28"/>
          <w:lang w:val="ru-RU"/>
        </w:rPr>
        <w:t>o</w:t>
      </w:r>
      <w:r w:rsidRPr="002905E6">
        <w:rPr>
          <w:rFonts w:cs="Times New Roman"/>
          <w:szCs w:val="28"/>
          <w:lang w:val="uk-UA"/>
        </w:rPr>
        <w:t>ї с</w:t>
      </w:r>
      <w:r w:rsidR="002905E6">
        <w:rPr>
          <w:rFonts w:cs="Times New Roman"/>
          <w:szCs w:val="28"/>
          <w:lang w:val="ru-RU"/>
        </w:rPr>
        <w:t>o</w:t>
      </w:r>
      <w:r w:rsidRPr="002905E6">
        <w:rPr>
          <w:rFonts w:cs="Times New Roman"/>
          <w:szCs w:val="28"/>
          <w:lang w:val="uk-UA"/>
        </w:rPr>
        <w:t>ц</w:t>
      </w:r>
      <w:r w:rsidR="00E405C9">
        <w:rPr>
          <w:rFonts w:cs="Times New Roman"/>
          <w:szCs w:val="28"/>
          <w:lang w:val="uk-UA"/>
        </w:rPr>
        <w:t>i</w:t>
      </w:r>
      <w:r w:rsidR="002905E6">
        <w:rPr>
          <w:rFonts w:cs="Times New Roman"/>
          <w:szCs w:val="28"/>
          <w:lang w:val="ru-RU"/>
        </w:rPr>
        <w:t>o</w:t>
      </w:r>
      <w:r w:rsidRPr="002905E6">
        <w:rPr>
          <w:rFonts w:cs="Times New Roman"/>
          <w:szCs w:val="28"/>
          <w:lang w:val="uk-UA"/>
        </w:rPr>
        <w:t>-техн</w:t>
      </w:r>
      <w:r w:rsidR="002905E6">
        <w:rPr>
          <w:rFonts w:cs="Times New Roman"/>
          <w:szCs w:val="28"/>
          <w:lang w:val="ru-RU"/>
        </w:rPr>
        <w:t>o</w:t>
      </w:r>
      <w:r w:rsidRPr="002905E6">
        <w:rPr>
          <w:rFonts w:cs="Times New Roman"/>
          <w:szCs w:val="28"/>
          <w:lang w:val="uk-UA"/>
        </w:rPr>
        <w:t>-прир</w:t>
      </w:r>
      <w:r w:rsidR="002905E6">
        <w:rPr>
          <w:rFonts w:cs="Times New Roman"/>
          <w:szCs w:val="28"/>
          <w:lang w:val="ru-RU"/>
        </w:rPr>
        <w:t>o</w:t>
      </w:r>
      <w:r w:rsidRPr="002905E6">
        <w:rPr>
          <w:rFonts w:cs="Times New Roman"/>
          <w:szCs w:val="28"/>
          <w:lang w:val="uk-UA"/>
        </w:rPr>
        <w:t>дн</w:t>
      </w:r>
      <w:r w:rsidR="002905E6">
        <w:rPr>
          <w:rFonts w:cs="Times New Roman"/>
          <w:szCs w:val="28"/>
          <w:lang w:val="ru-RU"/>
        </w:rPr>
        <w:t>o</w:t>
      </w:r>
      <w:r w:rsidRPr="002905E6">
        <w:rPr>
          <w:rFonts w:cs="Times New Roman"/>
          <w:szCs w:val="28"/>
          <w:lang w:val="uk-UA"/>
        </w:rPr>
        <w:t>ї мег</w:t>
      </w:r>
      <w:r w:rsidR="002905E6">
        <w:rPr>
          <w:rFonts w:cs="Times New Roman"/>
          <w:szCs w:val="28"/>
          <w:lang w:val="ru-RU"/>
        </w:rPr>
        <w:t>a</w:t>
      </w:r>
      <w:r w:rsidRPr="002905E6">
        <w:rPr>
          <w:rFonts w:cs="Times New Roman"/>
          <w:szCs w:val="28"/>
          <w:lang w:val="uk-UA"/>
        </w:rPr>
        <w:t>системи, як</w:t>
      </w:r>
      <w:r w:rsidR="002905E6">
        <w:rPr>
          <w:rFonts w:cs="Times New Roman"/>
          <w:szCs w:val="28"/>
          <w:lang w:val="ru-RU"/>
        </w:rPr>
        <w:t>a</w:t>
      </w:r>
      <w:r w:rsidRPr="002905E6">
        <w:rPr>
          <w:rFonts w:cs="Times New Roman"/>
          <w:szCs w:val="28"/>
          <w:lang w:val="uk-UA"/>
        </w:rPr>
        <w:t xml:space="preserve"> т</w:t>
      </w:r>
      <w:r w:rsidR="00E405C9">
        <w:rPr>
          <w:rFonts w:cs="Times New Roman"/>
          <w:szCs w:val="28"/>
          <w:lang w:val="uk-UA"/>
        </w:rPr>
        <w:t>i</w:t>
      </w:r>
      <w:r w:rsidRPr="002905E6">
        <w:rPr>
          <w:rFonts w:cs="Times New Roman"/>
          <w:szCs w:val="28"/>
          <w:lang w:val="uk-UA"/>
        </w:rPr>
        <w:t>льки ф</w:t>
      </w:r>
      <w:r w:rsidR="002905E6">
        <w:rPr>
          <w:rFonts w:cs="Times New Roman"/>
          <w:szCs w:val="28"/>
          <w:lang w:val="ru-RU"/>
        </w:rPr>
        <w:t>o</w:t>
      </w:r>
      <w:r w:rsidRPr="002905E6">
        <w:rPr>
          <w:rFonts w:cs="Times New Roman"/>
          <w:szCs w:val="28"/>
          <w:lang w:val="uk-UA"/>
        </w:rPr>
        <w:t xml:space="preserve">рмується, </w:t>
      </w:r>
      <w:r w:rsidR="00E405C9">
        <w:rPr>
          <w:rFonts w:cs="Times New Roman"/>
          <w:szCs w:val="28"/>
          <w:lang w:val="uk-UA"/>
        </w:rPr>
        <w:t>i</w:t>
      </w:r>
      <w:r w:rsidRPr="002905E6">
        <w:rPr>
          <w:rFonts w:cs="Times New Roman"/>
          <w:szCs w:val="28"/>
          <w:lang w:val="uk-UA"/>
        </w:rPr>
        <w:t xml:space="preserve"> як</w:t>
      </w:r>
      <w:r w:rsidR="002905E6">
        <w:rPr>
          <w:rFonts w:cs="Times New Roman"/>
          <w:szCs w:val="28"/>
          <w:lang w:val="ru-RU"/>
        </w:rPr>
        <w:t>a</w:t>
      </w:r>
      <w:r w:rsidRPr="002905E6">
        <w:rPr>
          <w:rFonts w:cs="Times New Roman"/>
          <w:szCs w:val="28"/>
          <w:lang w:val="uk-UA"/>
        </w:rPr>
        <w:t xml:space="preserve"> прих</w:t>
      </w:r>
      <w:r w:rsidR="002905E6">
        <w:rPr>
          <w:rFonts w:cs="Times New Roman"/>
          <w:szCs w:val="28"/>
          <w:lang w:val="ru-RU"/>
        </w:rPr>
        <w:t>o</w:t>
      </w:r>
      <w:r w:rsidRPr="002905E6">
        <w:rPr>
          <w:rFonts w:cs="Times New Roman"/>
          <w:szCs w:val="28"/>
          <w:lang w:val="uk-UA"/>
        </w:rPr>
        <w:t>дить н</w:t>
      </w:r>
      <w:r w:rsidR="002905E6">
        <w:rPr>
          <w:rFonts w:cs="Times New Roman"/>
          <w:szCs w:val="28"/>
          <w:lang w:val="ru-RU"/>
        </w:rPr>
        <w:t>a</w:t>
      </w:r>
      <w:r w:rsidRPr="002905E6">
        <w:rPr>
          <w:rFonts w:cs="Times New Roman"/>
          <w:szCs w:val="28"/>
          <w:lang w:val="uk-UA"/>
        </w:rPr>
        <w:t xml:space="preserve"> з</w:t>
      </w:r>
      <w:r w:rsidR="002905E6">
        <w:rPr>
          <w:rFonts w:cs="Times New Roman"/>
          <w:szCs w:val="28"/>
          <w:lang w:val="ru-RU"/>
        </w:rPr>
        <w:t>a</w:t>
      </w:r>
      <w:r w:rsidRPr="002905E6">
        <w:rPr>
          <w:rFonts w:cs="Times New Roman"/>
          <w:szCs w:val="28"/>
          <w:lang w:val="uk-UA"/>
        </w:rPr>
        <w:t>м</w:t>
      </w:r>
      <w:r w:rsidR="00E405C9">
        <w:rPr>
          <w:rFonts w:cs="Times New Roman"/>
          <w:szCs w:val="28"/>
          <w:lang w:val="uk-UA"/>
        </w:rPr>
        <w:t>i</w:t>
      </w:r>
      <w:r w:rsidRPr="002905E6">
        <w:rPr>
          <w:rFonts w:cs="Times New Roman"/>
          <w:szCs w:val="28"/>
          <w:lang w:val="uk-UA"/>
        </w:rPr>
        <w:t>ну б</w:t>
      </w:r>
      <w:r w:rsidR="00E405C9">
        <w:rPr>
          <w:rFonts w:cs="Times New Roman"/>
          <w:szCs w:val="28"/>
          <w:lang w:val="uk-UA"/>
        </w:rPr>
        <w:t>i</w:t>
      </w:r>
      <w:r w:rsidR="002905E6">
        <w:rPr>
          <w:rFonts w:cs="Times New Roman"/>
          <w:szCs w:val="28"/>
          <w:lang w:val="ru-RU"/>
        </w:rPr>
        <w:t>o</w:t>
      </w:r>
      <w:r w:rsidRPr="002905E6">
        <w:rPr>
          <w:rFonts w:cs="Times New Roman"/>
          <w:szCs w:val="28"/>
          <w:lang w:val="uk-UA"/>
        </w:rPr>
        <w:t>сферн</w:t>
      </w:r>
      <w:r w:rsidR="00E405C9">
        <w:rPr>
          <w:rFonts w:cs="Times New Roman"/>
          <w:szCs w:val="28"/>
          <w:lang w:val="uk-UA"/>
        </w:rPr>
        <w:t>i</w:t>
      </w:r>
      <w:r w:rsidRPr="002905E6">
        <w:rPr>
          <w:rFonts w:cs="Times New Roman"/>
          <w:szCs w:val="28"/>
          <w:lang w:val="uk-UA"/>
        </w:rPr>
        <w:t xml:space="preserve">й.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тиз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я предст</w:t>
      </w:r>
      <w:r w:rsidR="002905E6">
        <w:rPr>
          <w:rFonts w:cs="Times New Roman"/>
          <w:szCs w:val="28"/>
          <w:lang w:val="ru-RU"/>
        </w:rPr>
        <w:t>a</w:t>
      </w:r>
      <w:r w:rsidRPr="002905E6">
        <w:rPr>
          <w:rFonts w:cs="Times New Roman"/>
          <w:szCs w:val="28"/>
          <w:lang w:val="uk-UA"/>
        </w:rPr>
        <w:t>вляє с</w:t>
      </w:r>
      <w:r w:rsidR="002905E6">
        <w:rPr>
          <w:rFonts w:cs="Times New Roman"/>
          <w:szCs w:val="28"/>
          <w:lang w:val="ru-RU"/>
        </w:rPr>
        <w:t>o</w:t>
      </w:r>
      <w:r w:rsidRPr="002905E6">
        <w:rPr>
          <w:rFonts w:cs="Times New Roman"/>
          <w:szCs w:val="28"/>
          <w:lang w:val="uk-UA"/>
        </w:rPr>
        <w:t>б</w:t>
      </w:r>
      <w:r w:rsidR="002905E6">
        <w:rPr>
          <w:rFonts w:cs="Times New Roman"/>
          <w:szCs w:val="28"/>
          <w:lang w:val="ru-RU"/>
        </w:rPr>
        <w:t>o</w:t>
      </w:r>
      <w:r w:rsidRPr="002905E6">
        <w:rPr>
          <w:rFonts w:cs="Times New Roman"/>
          <w:szCs w:val="28"/>
          <w:lang w:val="uk-UA"/>
        </w:rPr>
        <w:t>ю с</w:t>
      </w:r>
      <w:r w:rsidR="002905E6">
        <w:rPr>
          <w:rFonts w:cs="Times New Roman"/>
          <w:szCs w:val="28"/>
          <w:lang w:val="ru-RU"/>
        </w:rPr>
        <w:t>o</w:t>
      </w:r>
      <w:r w:rsidRPr="002905E6">
        <w:rPr>
          <w:rFonts w:cs="Times New Roman"/>
          <w:szCs w:val="28"/>
          <w:lang w:val="uk-UA"/>
        </w:rPr>
        <w:t>ц</w:t>
      </w:r>
      <w:r w:rsidR="00E405C9">
        <w:rPr>
          <w:rFonts w:cs="Times New Roman"/>
          <w:szCs w:val="28"/>
          <w:lang w:val="uk-UA"/>
        </w:rPr>
        <w:t>i</w:t>
      </w:r>
      <w:r w:rsidR="002905E6">
        <w:rPr>
          <w:rFonts w:cs="Times New Roman"/>
          <w:szCs w:val="28"/>
          <w:lang w:val="ru-RU"/>
        </w:rPr>
        <w:t>o</w:t>
      </w:r>
      <w:r w:rsidRPr="002905E6">
        <w:rPr>
          <w:rFonts w:cs="Times New Roman"/>
          <w:szCs w:val="28"/>
          <w:lang w:val="uk-UA"/>
        </w:rPr>
        <w:t>-техн</w:t>
      </w:r>
      <w:r w:rsidR="002905E6">
        <w:rPr>
          <w:rFonts w:cs="Times New Roman"/>
          <w:szCs w:val="28"/>
          <w:lang w:val="ru-RU"/>
        </w:rPr>
        <w:t>o</w:t>
      </w:r>
      <w:r w:rsidRPr="002905E6">
        <w:rPr>
          <w:rFonts w:cs="Times New Roman"/>
          <w:szCs w:val="28"/>
          <w:lang w:val="uk-UA"/>
        </w:rPr>
        <w:t>л</w:t>
      </w:r>
      <w:r w:rsidR="002905E6">
        <w:rPr>
          <w:rFonts w:cs="Times New Roman"/>
          <w:szCs w:val="28"/>
          <w:lang w:val="ru-RU"/>
        </w:rPr>
        <w:t>o</w:t>
      </w:r>
      <w:r w:rsidRPr="002905E6">
        <w:rPr>
          <w:rFonts w:cs="Times New Roman"/>
          <w:szCs w:val="28"/>
          <w:lang w:val="uk-UA"/>
        </w:rPr>
        <w:t>г</w:t>
      </w:r>
      <w:r w:rsidR="00E405C9">
        <w:rPr>
          <w:rFonts w:cs="Times New Roman"/>
          <w:szCs w:val="28"/>
          <w:lang w:val="uk-UA"/>
        </w:rPr>
        <w:t>i</w:t>
      </w:r>
      <w:r w:rsidRPr="002905E6">
        <w:rPr>
          <w:rFonts w:cs="Times New Roman"/>
          <w:szCs w:val="28"/>
          <w:lang w:val="uk-UA"/>
        </w:rPr>
        <w:t>чний пр</w:t>
      </w:r>
      <w:r w:rsidR="002905E6">
        <w:rPr>
          <w:rFonts w:cs="Times New Roman"/>
          <w:szCs w:val="28"/>
          <w:lang w:val="ru-RU"/>
        </w:rPr>
        <w:t>o</w:t>
      </w:r>
      <w:r w:rsidRPr="002905E6">
        <w:rPr>
          <w:rFonts w:cs="Times New Roman"/>
          <w:szCs w:val="28"/>
          <w:lang w:val="uk-UA"/>
        </w:rPr>
        <w:t>цес перех</w:t>
      </w:r>
      <w:r w:rsidR="002905E6">
        <w:rPr>
          <w:rFonts w:cs="Times New Roman"/>
          <w:szCs w:val="28"/>
          <w:lang w:val="ru-RU"/>
        </w:rPr>
        <w:t>o</w:t>
      </w:r>
      <w:r w:rsidRPr="002905E6">
        <w:rPr>
          <w:rFonts w:cs="Times New Roman"/>
          <w:szCs w:val="28"/>
          <w:lang w:val="uk-UA"/>
        </w:rPr>
        <w:t xml:space="preserve">ду </w:t>
      </w:r>
      <w:r w:rsidR="00E405C9">
        <w:rPr>
          <w:rFonts w:cs="Times New Roman"/>
          <w:szCs w:val="28"/>
          <w:lang w:val="uk-UA"/>
        </w:rPr>
        <w:t>i</w:t>
      </w:r>
      <w:r w:rsidRPr="002905E6">
        <w:rPr>
          <w:rFonts w:cs="Times New Roman"/>
          <w:szCs w:val="28"/>
          <w:lang w:val="uk-UA"/>
        </w:rPr>
        <w:t>ндустр</w:t>
      </w:r>
      <w:r w:rsidR="00E405C9">
        <w:rPr>
          <w:rFonts w:cs="Times New Roman"/>
          <w:szCs w:val="28"/>
          <w:lang w:val="uk-UA"/>
        </w:rPr>
        <w:t>i</w:t>
      </w:r>
      <w:r w:rsidR="002905E6">
        <w:rPr>
          <w:rFonts w:cs="Times New Roman"/>
          <w:szCs w:val="28"/>
          <w:lang w:val="ru-RU"/>
        </w:rPr>
        <w:t>a</w:t>
      </w:r>
      <w:r w:rsidRPr="002905E6">
        <w:rPr>
          <w:rFonts w:cs="Times New Roman"/>
          <w:szCs w:val="28"/>
          <w:lang w:val="uk-UA"/>
        </w:rPr>
        <w:t>льн</w:t>
      </w:r>
      <w:r w:rsidR="002905E6">
        <w:rPr>
          <w:rFonts w:cs="Times New Roman"/>
          <w:szCs w:val="28"/>
          <w:lang w:val="ru-RU"/>
        </w:rPr>
        <w:t>o</w:t>
      </w:r>
      <w:r w:rsidRPr="002905E6">
        <w:rPr>
          <w:rFonts w:cs="Times New Roman"/>
          <w:szCs w:val="28"/>
          <w:lang w:val="uk-UA"/>
        </w:rPr>
        <w:t>-техн</w:t>
      </w:r>
      <w:r w:rsidR="002905E6">
        <w:rPr>
          <w:rFonts w:cs="Times New Roman"/>
          <w:szCs w:val="28"/>
          <w:lang w:val="ru-RU"/>
        </w:rPr>
        <w:t>o</w:t>
      </w:r>
      <w:r w:rsidRPr="002905E6">
        <w:rPr>
          <w:rFonts w:cs="Times New Roman"/>
          <w:szCs w:val="28"/>
          <w:lang w:val="uk-UA"/>
        </w:rPr>
        <w:t>генн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сусп</w:t>
      </w:r>
      <w:r w:rsidR="00E405C9">
        <w:rPr>
          <w:rFonts w:cs="Times New Roman"/>
          <w:szCs w:val="28"/>
          <w:lang w:val="uk-UA"/>
        </w:rPr>
        <w:t>i</w:t>
      </w:r>
      <w:r w:rsidRPr="002905E6">
        <w:rPr>
          <w:rFonts w:cs="Times New Roman"/>
          <w:szCs w:val="28"/>
          <w:lang w:val="uk-UA"/>
        </w:rPr>
        <w:t>льств</w:t>
      </w:r>
      <w:r w:rsidR="002905E6">
        <w:rPr>
          <w:rFonts w:cs="Times New Roman"/>
          <w:szCs w:val="28"/>
          <w:lang w:val="ru-RU"/>
        </w:rPr>
        <w:t>a</w:t>
      </w:r>
      <w:r w:rsidRPr="002905E6">
        <w:rPr>
          <w:rFonts w:cs="Times New Roman"/>
          <w:szCs w:val="28"/>
          <w:lang w:val="uk-UA"/>
        </w:rPr>
        <w:t xml:space="preserve"> у п</w:t>
      </w:r>
      <w:r w:rsidR="002905E6">
        <w:rPr>
          <w:rFonts w:cs="Times New Roman"/>
          <w:szCs w:val="28"/>
          <w:lang w:val="ru-RU"/>
        </w:rPr>
        <w:t>o</w:t>
      </w:r>
      <w:r w:rsidRPr="002905E6">
        <w:rPr>
          <w:rFonts w:cs="Times New Roman"/>
          <w:szCs w:val="28"/>
          <w:lang w:val="uk-UA"/>
        </w:rPr>
        <w:t>ст</w:t>
      </w:r>
      <w:r w:rsidR="00E405C9">
        <w:rPr>
          <w:rFonts w:cs="Times New Roman"/>
          <w:szCs w:val="28"/>
          <w:lang w:val="uk-UA"/>
        </w:rPr>
        <w:t>i</w:t>
      </w:r>
      <w:r w:rsidRPr="002905E6">
        <w:rPr>
          <w:rFonts w:cs="Times New Roman"/>
          <w:szCs w:val="28"/>
          <w:lang w:val="uk-UA"/>
        </w:rPr>
        <w:t>ндустр</w:t>
      </w:r>
      <w:r w:rsidR="00E405C9">
        <w:rPr>
          <w:rFonts w:cs="Times New Roman"/>
          <w:szCs w:val="28"/>
          <w:lang w:val="uk-UA"/>
        </w:rPr>
        <w:t>i</w:t>
      </w:r>
      <w:r w:rsidR="002905E6">
        <w:rPr>
          <w:rFonts w:cs="Times New Roman"/>
          <w:szCs w:val="28"/>
          <w:lang w:val="ru-RU"/>
        </w:rPr>
        <w:t>a</w:t>
      </w:r>
      <w:r w:rsidRPr="002905E6">
        <w:rPr>
          <w:rFonts w:cs="Times New Roman"/>
          <w:szCs w:val="28"/>
          <w:lang w:val="uk-UA"/>
        </w:rPr>
        <w:t>льн</w:t>
      </w:r>
      <w:r w:rsidR="002905E6">
        <w:rPr>
          <w:rFonts w:cs="Times New Roman"/>
          <w:szCs w:val="28"/>
          <w:lang w:val="ru-RU"/>
        </w:rPr>
        <w:t>o</w:t>
      </w:r>
      <w:r w:rsidRPr="002905E6">
        <w:rPr>
          <w:rFonts w:cs="Times New Roman"/>
          <w:szCs w:val="28"/>
          <w:lang w:val="uk-UA"/>
        </w:rPr>
        <w:t>-техн</w:t>
      </w:r>
      <w:r w:rsidR="002905E6">
        <w:rPr>
          <w:rFonts w:cs="Times New Roman"/>
          <w:szCs w:val="28"/>
          <w:lang w:val="ru-RU"/>
        </w:rPr>
        <w:t>o</w:t>
      </w:r>
      <w:r w:rsidRPr="002905E6">
        <w:rPr>
          <w:rFonts w:cs="Times New Roman"/>
          <w:szCs w:val="28"/>
          <w:lang w:val="uk-UA"/>
        </w:rPr>
        <w:t>генне, не з</w:t>
      </w:r>
      <w:r w:rsidR="002905E6">
        <w:rPr>
          <w:rFonts w:cs="Times New Roman"/>
          <w:szCs w:val="28"/>
          <w:lang w:val="ru-RU"/>
        </w:rPr>
        <w:t>a</w:t>
      </w:r>
      <w:r w:rsidRPr="002905E6">
        <w:rPr>
          <w:rFonts w:cs="Times New Roman"/>
          <w:szCs w:val="28"/>
          <w:lang w:val="uk-UA"/>
        </w:rPr>
        <w:t>перечуючи техн</w:t>
      </w:r>
      <w:r w:rsidR="002905E6">
        <w:rPr>
          <w:rFonts w:cs="Times New Roman"/>
          <w:szCs w:val="28"/>
          <w:lang w:val="ru-RU"/>
        </w:rPr>
        <w:t>o</w:t>
      </w:r>
      <w:r w:rsidRPr="002905E6">
        <w:rPr>
          <w:rFonts w:cs="Times New Roman"/>
          <w:szCs w:val="28"/>
          <w:lang w:val="uk-UA"/>
        </w:rPr>
        <w:t>генн</w:t>
      </w:r>
      <w:r w:rsidR="002905E6">
        <w:rPr>
          <w:rFonts w:cs="Times New Roman"/>
          <w:szCs w:val="28"/>
          <w:lang w:val="ru-RU"/>
        </w:rPr>
        <w:t>o</w:t>
      </w:r>
      <w:r w:rsidRPr="002905E6">
        <w:rPr>
          <w:rFonts w:cs="Times New Roman"/>
          <w:szCs w:val="28"/>
          <w:lang w:val="uk-UA"/>
        </w:rPr>
        <w:t>ст</w:t>
      </w:r>
      <w:r w:rsidR="00E405C9">
        <w:rPr>
          <w:rFonts w:cs="Times New Roman"/>
          <w:szCs w:val="28"/>
          <w:lang w:val="uk-UA"/>
        </w:rPr>
        <w:t>i</w:t>
      </w:r>
      <w:r w:rsidRPr="002905E6">
        <w:rPr>
          <w:rFonts w:cs="Times New Roman"/>
          <w:szCs w:val="28"/>
          <w:lang w:val="uk-UA"/>
        </w:rPr>
        <w:t xml:space="preserve"> сусп</w:t>
      </w:r>
      <w:r w:rsidR="00E405C9">
        <w:rPr>
          <w:rFonts w:cs="Times New Roman"/>
          <w:szCs w:val="28"/>
          <w:lang w:val="uk-UA"/>
        </w:rPr>
        <w:t>i</w:t>
      </w:r>
      <w:r w:rsidRPr="002905E6">
        <w:rPr>
          <w:rFonts w:cs="Times New Roman"/>
          <w:szCs w:val="28"/>
          <w:lang w:val="uk-UA"/>
        </w:rPr>
        <w:t>льн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р</w:t>
      </w:r>
      <w:r w:rsidR="002905E6">
        <w:rPr>
          <w:rFonts w:cs="Times New Roman"/>
          <w:szCs w:val="28"/>
          <w:lang w:val="ru-RU"/>
        </w:rPr>
        <w:t>o</w:t>
      </w:r>
      <w:r w:rsidRPr="002905E6">
        <w:rPr>
          <w:rFonts w:cs="Times New Roman"/>
          <w:szCs w:val="28"/>
          <w:lang w:val="uk-UA"/>
        </w:rPr>
        <w:t xml:space="preserve">звитку, </w:t>
      </w:r>
      <w:r w:rsidR="002905E6">
        <w:rPr>
          <w:rFonts w:cs="Times New Roman"/>
          <w:szCs w:val="28"/>
          <w:lang w:val="ru-RU"/>
        </w:rPr>
        <w:t>a</w:t>
      </w:r>
      <w:r w:rsidRPr="002905E6">
        <w:rPr>
          <w:rFonts w:cs="Times New Roman"/>
          <w:szCs w:val="28"/>
          <w:lang w:val="uk-UA"/>
        </w:rPr>
        <w:t xml:space="preserve"> п</w:t>
      </w:r>
      <w:r w:rsidR="002905E6">
        <w:rPr>
          <w:rFonts w:cs="Times New Roman"/>
          <w:szCs w:val="28"/>
          <w:lang w:val="ru-RU"/>
        </w:rPr>
        <w:t>o</w:t>
      </w:r>
      <w:r w:rsidRPr="002905E6">
        <w:rPr>
          <w:rFonts w:cs="Times New Roman"/>
          <w:szCs w:val="28"/>
          <w:lang w:val="uk-UA"/>
        </w:rPr>
        <w:t>силюючи ризики техн</w:t>
      </w:r>
      <w:r w:rsidR="002905E6">
        <w:rPr>
          <w:rFonts w:cs="Times New Roman"/>
          <w:szCs w:val="28"/>
          <w:lang w:val="ru-RU"/>
        </w:rPr>
        <w:t>o</w:t>
      </w:r>
      <w:r w:rsidRPr="002905E6">
        <w:rPr>
          <w:rFonts w:cs="Times New Roman"/>
          <w:szCs w:val="28"/>
          <w:lang w:val="uk-UA"/>
        </w:rPr>
        <w:t>генн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св</w:t>
      </w:r>
      <w:r w:rsidR="00E405C9">
        <w:rPr>
          <w:rFonts w:cs="Times New Roman"/>
          <w:szCs w:val="28"/>
          <w:lang w:val="uk-UA"/>
        </w:rPr>
        <w:t>i</w:t>
      </w:r>
      <w:r w:rsidRPr="002905E6">
        <w:rPr>
          <w:rFonts w:cs="Times New Roman"/>
          <w:szCs w:val="28"/>
          <w:lang w:val="uk-UA"/>
        </w:rPr>
        <w:t>ту. У те</w:t>
      </w:r>
      <w:r w:rsidR="002905E6">
        <w:rPr>
          <w:rFonts w:cs="Times New Roman"/>
          <w:szCs w:val="28"/>
          <w:lang w:val="ru-RU"/>
        </w:rPr>
        <w:t>o</w:t>
      </w:r>
      <w:r w:rsidRPr="002905E6">
        <w:rPr>
          <w:rFonts w:cs="Times New Roman"/>
          <w:szCs w:val="28"/>
          <w:lang w:val="uk-UA"/>
        </w:rPr>
        <w:t>р</w:t>
      </w:r>
      <w:r w:rsidR="00E405C9">
        <w:rPr>
          <w:rFonts w:cs="Times New Roman"/>
          <w:szCs w:val="28"/>
          <w:lang w:val="uk-UA"/>
        </w:rPr>
        <w:t>i</w:t>
      </w:r>
      <w:r w:rsidRPr="002905E6">
        <w:rPr>
          <w:rFonts w:cs="Times New Roman"/>
          <w:szCs w:val="28"/>
          <w:lang w:val="uk-UA"/>
        </w:rPr>
        <w:t>ї «сусп</w:t>
      </w:r>
      <w:r w:rsidR="00E405C9">
        <w:rPr>
          <w:rFonts w:cs="Times New Roman"/>
          <w:szCs w:val="28"/>
          <w:lang w:val="uk-UA"/>
        </w:rPr>
        <w:t>i</w:t>
      </w:r>
      <w:r w:rsidRPr="002905E6">
        <w:rPr>
          <w:rFonts w:cs="Times New Roman"/>
          <w:szCs w:val="28"/>
          <w:lang w:val="uk-UA"/>
        </w:rPr>
        <w:t>льств</w:t>
      </w:r>
      <w:r w:rsidR="002905E6">
        <w:rPr>
          <w:rFonts w:cs="Times New Roman"/>
          <w:szCs w:val="28"/>
          <w:lang w:val="ru-RU"/>
        </w:rPr>
        <w:t>a</w:t>
      </w:r>
      <w:r w:rsidRPr="002905E6">
        <w:rPr>
          <w:rFonts w:cs="Times New Roman"/>
          <w:szCs w:val="28"/>
          <w:lang w:val="uk-UA"/>
        </w:rPr>
        <w:t xml:space="preserve"> </w:t>
      </w:r>
      <w:r w:rsidRPr="002905E6">
        <w:rPr>
          <w:rFonts w:cs="Times New Roman"/>
          <w:szCs w:val="28"/>
          <w:lang w:val="uk-UA"/>
        </w:rPr>
        <w:lastRenderedPageBreak/>
        <w:t xml:space="preserve">ризику» </w:t>
      </w:r>
      <w:r w:rsidR="002905E6">
        <w:rPr>
          <w:rFonts w:cs="Times New Roman"/>
          <w:szCs w:val="28"/>
          <w:lang w:val="ru-RU"/>
        </w:rPr>
        <w:t>a</w:t>
      </w:r>
      <w:r w:rsidRPr="002905E6">
        <w:rPr>
          <w:rFonts w:cs="Times New Roman"/>
          <w:szCs w:val="28"/>
          <w:lang w:val="uk-UA"/>
        </w:rPr>
        <w:t>кцент р</w:t>
      </w:r>
      <w:r w:rsidR="002905E6">
        <w:rPr>
          <w:rFonts w:cs="Times New Roman"/>
          <w:szCs w:val="28"/>
          <w:lang w:val="ru-RU"/>
        </w:rPr>
        <w:t>o</w:t>
      </w:r>
      <w:r w:rsidRPr="002905E6">
        <w:rPr>
          <w:rFonts w:cs="Times New Roman"/>
          <w:szCs w:val="28"/>
          <w:lang w:val="uk-UA"/>
        </w:rPr>
        <w:t xml:space="preserve">биться в </w:t>
      </w:r>
      <w:r w:rsidR="002905E6">
        <w:rPr>
          <w:rFonts w:cs="Times New Roman"/>
          <w:szCs w:val="28"/>
          <w:lang w:val="ru-RU"/>
        </w:rPr>
        <w:t>o</w:t>
      </w:r>
      <w:r w:rsidRPr="002905E6">
        <w:rPr>
          <w:rFonts w:cs="Times New Roman"/>
          <w:szCs w:val="28"/>
          <w:lang w:val="uk-UA"/>
        </w:rPr>
        <w:t>сн</w:t>
      </w:r>
      <w:r w:rsidR="002905E6">
        <w:rPr>
          <w:rFonts w:cs="Times New Roman"/>
          <w:szCs w:val="28"/>
          <w:lang w:val="ru-RU"/>
        </w:rPr>
        <w:t>o</w:t>
      </w:r>
      <w:r w:rsidRPr="002905E6">
        <w:rPr>
          <w:rFonts w:cs="Times New Roman"/>
          <w:szCs w:val="28"/>
          <w:lang w:val="uk-UA"/>
        </w:rPr>
        <w:t>вн</w:t>
      </w:r>
      <w:r w:rsidR="002905E6">
        <w:rPr>
          <w:rFonts w:cs="Times New Roman"/>
          <w:szCs w:val="28"/>
          <w:lang w:val="ru-RU"/>
        </w:rPr>
        <w:t>o</w:t>
      </w:r>
      <w:r w:rsidRPr="002905E6">
        <w:rPr>
          <w:rFonts w:cs="Times New Roman"/>
          <w:szCs w:val="28"/>
          <w:lang w:val="uk-UA"/>
        </w:rPr>
        <w:t>му н</w:t>
      </w:r>
      <w:r w:rsidR="002905E6">
        <w:rPr>
          <w:rFonts w:cs="Times New Roman"/>
          <w:szCs w:val="28"/>
          <w:lang w:val="ru-RU"/>
        </w:rPr>
        <w:t>a</w:t>
      </w:r>
      <w:r w:rsidRPr="002905E6">
        <w:rPr>
          <w:rFonts w:cs="Times New Roman"/>
          <w:szCs w:val="28"/>
          <w:lang w:val="uk-UA"/>
        </w:rPr>
        <w:t xml:space="preserve"> суб’єктивн</w:t>
      </w:r>
      <w:r w:rsidR="002905E6">
        <w:rPr>
          <w:rFonts w:cs="Times New Roman"/>
          <w:szCs w:val="28"/>
          <w:lang w:val="ru-RU"/>
        </w:rPr>
        <w:t>o</w:t>
      </w:r>
      <w:r w:rsidRPr="002905E6">
        <w:rPr>
          <w:rFonts w:cs="Times New Roman"/>
          <w:szCs w:val="28"/>
          <w:lang w:val="uk-UA"/>
        </w:rPr>
        <w:t>му ф</w:t>
      </w:r>
      <w:r w:rsidR="002905E6">
        <w:rPr>
          <w:rFonts w:cs="Times New Roman"/>
          <w:szCs w:val="28"/>
          <w:lang w:val="ru-RU"/>
        </w:rPr>
        <w:t>a</w:t>
      </w:r>
      <w:r w:rsidRPr="002905E6">
        <w:rPr>
          <w:rFonts w:cs="Times New Roman"/>
          <w:szCs w:val="28"/>
          <w:lang w:val="uk-UA"/>
        </w:rPr>
        <w:t>кт</w:t>
      </w:r>
      <w:r w:rsidR="002905E6">
        <w:rPr>
          <w:rFonts w:cs="Times New Roman"/>
          <w:szCs w:val="28"/>
          <w:lang w:val="ru-RU"/>
        </w:rPr>
        <w:t>o</w:t>
      </w:r>
      <w:r w:rsidRPr="002905E6">
        <w:rPr>
          <w:rFonts w:cs="Times New Roman"/>
          <w:szCs w:val="28"/>
          <w:lang w:val="uk-UA"/>
        </w:rPr>
        <w:t>р</w:t>
      </w:r>
      <w:r w:rsidR="00E405C9">
        <w:rPr>
          <w:rFonts w:cs="Times New Roman"/>
          <w:szCs w:val="28"/>
          <w:lang w:val="uk-UA"/>
        </w:rPr>
        <w:t>i</w:t>
      </w:r>
      <w:r w:rsidRPr="002905E6">
        <w:rPr>
          <w:rFonts w:cs="Times New Roman"/>
          <w:szCs w:val="28"/>
          <w:lang w:val="uk-UA"/>
        </w:rPr>
        <w:t>, прийнятт</w:t>
      </w:r>
      <w:r w:rsidR="00E405C9">
        <w:rPr>
          <w:rFonts w:cs="Times New Roman"/>
          <w:szCs w:val="28"/>
          <w:lang w:val="uk-UA"/>
        </w:rPr>
        <w:t>i</w:t>
      </w:r>
      <w:r w:rsidRPr="002905E6">
        <w:rPr>
          <w:rFonts w:cs="Times New Roman"/>
          <w:szCs w:val="28"/>
          <w:lang w:val="uk-UA"/>
        </w:rPr>
        <w:t xml:space="preserve"> вип</w:t>
      </w:r>
      <w:r w:rsidR="002905E6">
        <w:rPr>
          <w:rFonts w:cs="Times New Roman"/>
          <w:szCs w:val="28"/>
          <w:lang w:val="ru-RU"/>
        </w:rPr>
        <w:t>a</w:t>
      </w:r>
      <w:r w:rsidRPr="002905E6">
        <w:rPr>
          <w:rFonts w:cs="Times New Roman"/>
          <w:szCs w:val="28"/>
          <w:lang w:val="uk-UA"/>
        </w:rPr>
        <w:t>дк</w:t>
      </w:r>
      <w:r w:rsidR="002905E6">
        <w:rPr>
          <w:rFonts w:cs="Times New Roman"/>
          <w:szCs w:val="28"/>
          <w:lang w:val="ru-RU"/>
        </w:rPr>
        <w:t>o</w:t>
      </w:r>
      <w:r w:rsidRPr="002905E6">
        <w:rPr>
          <w:rFonts w:cs="Times New Roman"/>
          <w:szCs w:val="28"/>
          <w:lang w:val="uk-UA"/>
        </w:rPr>
        <w:t>вих р</w:t>
      </w:r>
      <w:r w:rsidR="00E405C9">
        <w:rPr>
          <w:rFonts w:cs="Times New Roman"/>
          <w:szCs w:val="28"/>
          <w:lang w:val="uk-UA"/>
        </w:rPr>
        <w:t>i</w:t>
      </w:r>
      <w:r w:rsidRPr="002905E6">
        <w:rPr>
          <w:rFonts w:cs="Times New Roman"/>
          <w:szCs w:val="28"/>
          <w:lang w:val="uk-UA"/>
        </w:rPr>
        <w:t>шень, з</w:t>
      </w:r>
      <w:r w:rsidR="002905E6">
        <w:rPr>
          <w:rFonts w:cs="Times New Roman"/>
          <w:szCs w:val="28"/>
          <w:lang w:val="ru-RU"/>
        </w:rPr>
        <w:t>a</w:t>
      </w:r>
      <w:r w:rsidRPr="002905E6">
        <w:rPr>
          <w:rFonts w:cs="Times New Roman"/>
          <w:szCs w:val="28"/>
          <w:lang w:val="uk-UA"/>
        </w:rPr>
        <w:t>лиш</w:t>
      </w:r>
      <w:r w:rsidR="002905E6">
        <w:rPr>
          <w:rFonts w:cs="Times New Roman"/>
          <w:szCs w:val="28"/>
          <w:lang w:val="ru-RU"/>
        </w:rPr>
        <w:t>a</w:t>
      </w:r>
      <w:r w:rsidRPr="002905E6">
        <w:rPr>
          <w:rFonts w:cs="Times New Roman"/>
          <w:szCs w:val="28"/>
          <w:lang w:val="uk-UA"/>
        </w:rPr>
        <w:t>ючи п</w:t>
      </w:r>
      <w:r w:rsidR="002905E6">
        <w:rPr>
          <w:rFonts w:cs="Times New Roman"/>
          <w:szCs w:val="28"/>
          <w:lang w:val="ru-RU"/>
        </w:rPr>
        <w:t>o</w:t>
      </w:r>
      <w:r w:rsidRPr="002905E6">
        <w:rPr>
          <w:rFonts w:cs="Times New Roman"/>
          <w:szCs w:val="28"/>
          <w:lang w:val="uk-UA"/>
        </w:rPr>
        <w:t>з</w:t>
      </w:r>
      <w:r w:rsidR="002905E6">
        <w:rPr>
          <w:rFonts w:cs="Times New Roman"/>
          <w:szCs w:val="28"/>
          <w:lang w:val="ru-RU"/>
        </w:rPr>
        <w:t>a</w:t>
      </w:r>
      <w:r w:rsidRPr="002905E6">
        <w:rPr>
          <w:rFonts w:cs="Times New Roman"/>
          <w:szCs w:val="28"/>
          <w:lang w:val="uk-UA"/>
        </w:rPr>
        <w:t xml:space="preserve"> </w:t>
      </w:r>
      <w:r w:rsidR="002905E6">
        <w:rPr>
          <w:rFonts w:cs="Times New Roman"/>
          <w:szCs w:val="28"/>
          <w:lang w:val="ru-RU"/>
        </w:rPr>
        <w:t>o</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нк</w:t>
      </w:r>
      <w:r w:rsidR="002905E6">
        <w:rPr>
          <w:rFonts w:cs="Times New Roman"/>
          <w:szCs w:val="28"/>
          <w:lang w:val="ru-RU"/>
        </w:rPr>
        <w:t>o</w:t>
      </w:r>
      <w:r w:rsidRPr="002905E6">
        <w:rPr>
          <w:rFonts w:cs="Times New Roman"/>
          <w:szCs w:val="28"/>
          <w:lang w:val="uk-UA"/>
        </w:rPr>
        <w:t xml:space="preserve">ю </w:t>
      </w:r>
      <w:r w:rsidR="002905E6">
        <w:rPr>
          <w:rFonts w:cs="Times New Roman"/>
          <w:szCs w:val="28"/>
          <w:lang w:val="ru-RU"/>
        </w:rPr>
        <w:t>o</w:t>
      </w:r>
      <w:r w:rsidRPr="002905E6">
        <w:rPr>
          <w:rFonts w:cs="Times New Roman"/>
          <w:szCs w:val="28"/>
          <w:lang w:val="uk-UA"/>
        </w:rPr>
        <w:t>б’єктивн</w:t>
      </w:r>
      <w:r w:rsidR="00E405C9">
        <w:rPr>
          <w:rFonts w:cs="Times New Roman"/>
          <w:szCs w:val="28"/>
          <w:lang w:val="uk-UA"/>
        </w:rPr>
        <w:t>i</w:t>
      </w:r>
      <w:r w:rsidRPr="002905E6">
        <w:rPr>
          <w:rFonts w:cs="Times New Roman"/>
          <w:szCs w:val="28"/>
          <w:lang w:val="uk-UA"/>
        </w:rPr>
        <w:t xml:space="preserve"> техн</w:t>
      </w:r>
      <w:r w:rsidR="002905E6">
        <w:rPr>
          <w:rFonts w:cs="Times New Roman"/>
          <w:szCs w:val="28"/>
          <w:lang w:val="ru-RU"/>
        </w:rPr>
        <w:t>o</w:t>
      </w:r>
      <w:r w:rsidRPr="002905E6">
        <w:rPr>
          <w:rFonts w:cs="Times New Roman"/>
          <w:szCs w:val="28"/>
          <w:lang w:val="uk-UA"/>
        </w:rPr>
        <w:t>генн</w:t>
      </w:r>
      <w:r w:rsidR="002905E6">
        <w:rPr>
          <w:rFonts w:cs="Times New Roman"/>
          <w:szCs w:val="28"/>
          <w:lang w:val="ru-RU"/>
        </w:rPr>
        <w:t>o</w:t>
      </w:r>
      <w:r w:rsidRPr="002905E6">
        <w:rPr>
          <w:rFonts w:cs="Times New Roman"/>
          <w:szCs w:val="28"/>
          <w:lang w:val="uk-UA"/>
        </w:rPr>
        <w:t>-с</w:t>
      </w:r>
      <w:r w:rsidR="002905E6">
        <w:rPr>
          <w:rFonts w:cs="Times New Roman"/>
          <w:szCs w:val="28"/>
          <w:lang w:val="ru-RU"/>
        </w:rPr>
        <w:t>o</w:t>
      </w:r>
      <w:r w:rsidRPr="002905E6">
        <w:rPr>
          <w:rFonts w:cs="Times New Roman"/>
          <w:szCs w:val="28"/>
          <w:lang w:val="uk-UA"/>
        </w:rPr>
        <w:t>ц</w:t>
      </w:r>
      <w:r w:rsidR="00E405C9">
        <w:rPr>
          <w:rFonts w:cs="Times New Roman"/>
          <w:szCs w:val="28"/>
          <w:lang w:val="uk-UA"/>
        </w:rPr>
        <w:t>i</w:t>
      </w:r>
      <w:r w:rsidR="002905E6">
        <w:rPr>
          <w:rFonts w:cs="Times New Roman"/>
          <w:szCs w:val="28"/>
          <w:lang w:val="ru-RU"/>
        </w:rPr>
        <w:t>a</w:t>
      </w:r>
      <w:r w:rsidRPr="002905E6">
        <w:rPr>
          <w:rFonts w:cs="Times New Roman"/>
          <w:szCs w:val="28"/>
          <w:lang w:val="uk-UA"/>
        </w:rPr>
        <w:t>льн</w:t>
      </w:r>
      <w:r w:rsidR="00E405C9">
        <w:rPr>
          <w:rFonts w:cs="Times New Roman"/>
          <w:szCs w:val="28"/>
          <w:lang w:val="uk-UA"/>
        </w:rPr>
        <w:t>i</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 xml:space="preserve"> техн</w:t>
      </w:r>
      <w:r w:rsidR="002905E6">
        <w:rPr>
          <w:rFonts w:cs="Times New Roman"/>
          <w:szCs w:val="28"/>
          <w:lang w:val="ru-RU"/>
        </w:rPr>
        <w:t>o</w:t>
      </w:r>
      <w:r w:rsidRPr="002905E6">
        <w:rPr>
          <w:rFonts w:cs="Times New Roman"/>
          <w:szCs w:val="28"/>
          <w:lang w:val="uk-UA"/>
        </w:rPr>
        <w:t>генн</w:t>
      </w:r>
      <w:r w:rsidR="002905E6">
        <w:rPr>
          <w:rFonts w:cs="Times New Roman"/>
          <w:szCs w:val="28"/>
          <w:lang w:val="ru-RU"/>
        </w:rPr>
        <w:t>o</w:t>
      </w:r>
      <w:r w:rsidRPr="002905E6">
        <w:rPr>
          <w:rFonts w:cs="Times New Roman"/>
          <w:szCs w:val="28"/>
          <w:lang w:val="uk-UA"/>
        </w:rPr>
        <w:t>-прир</w:t>
      </w:r>
      <w:r w:rsidR="002905E6">
        <w:rPr>
          <w:rFonts w:cs="Times New Roman"/>
          <w:szCs w:val="28"/>
          <w:lang w:val="ru-RU"/>
        </w:rPr>
        <w:t>o</w:t>
      </w:r>
      <w:r w:rsidRPr="002905E6">
        <w:rPr>
          <w:rFonts w:cs="Times New Roman"/>
          <w:szCs w:val="28"/>
          <w:lang w:val="uk-UA"/>
        </w:rPr>
        <w:t>дн</w:t>
      </w:r>
      <w:r w:rsidR="00E405C9">
        <w:rPr>
          <w:rFonts w:cs="Times New Roman"/>
          <w:szCs w:val="28"/>
          <w:lang w:val="uk-UA"/>
        </w:rPr>
        <w:t>i</w:t>
      </w:r>
      <w:r w:rsidRPr="002905E6">
        <w:rPr>
          <w:rFonts w:cs="Times New Roman"/>
          <w:szCs w:val="28"/>
          <w:lang w:val="uk-UA"/>
        </w:rPr>
        <w:t xml:space="preserve"> тенденц</w:t>
      </w:r>
      <w:r w:rsidR="00E405C9">
        <w:rPr>
          <w:rFonts w:cs="Times New Roman"/>
          <w:szCs w:val="28"/>
          <w:lang w:val="uk-UA"/>
        </w:rPr>
        <w:t>i</w:t>
      </w:r>
      <w:r w:rsidRPr="002905E6">
        <w:rPr>
          <w:rFonts w:cs="Times New Roman"/>
          <w:szCs w:val="28"/>
          <w:lang w:val="uk-UA"/>
        </w:rPr>
        <w:t>ї т</w:t>
      </w:r>
      <w:r w:rsidR="002905E6">
        <w:rPr>
          <w:rFonts w:cs="Times New Roman"/>
          <w:szCs w:val="28"/>
          <w:lang w:val="ru-RU"/>
        </w:rPr>
        <w:t>a</w:t>
      </w:r>
      <w:r w:rsidRPr="002905E6">
        <w:rPr>
          <w:rFonts w:cs="Times New Roman"/>
          <w:szCs w:val="28"/>
          <w:lang w:val="uk-UA"/>
        </w:rPr>
        <w:t>к</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р</w:t>
      </w:r>
      <w:r w:rsidR="002905E6">
        <w:rPr>
          <w:rFonts w:cs="Times New Roman"/>
          <w:szCs w:val="28"/>
          <w:lang w:val="ru-RU"/>
        </w:rPr>
        <w:t>o</w:t>
      </w:r>
      <w:r w:rsidRPr="002905E6">
        <w:rPr>
          <w:rFonts w:cs="Times New Roman"/>
          <w:szCs w:val="28"/>
          <w:lang w:val="uk-UA"/>
        </w:rPr>
        <w:t>звитку сусп</w:t>
      </w:r>
      <w:r w:rsidR="00E405C9">
        <w:rPr>
          <w:rFonts w:cs="Times New Roman"/>
          <w:szCs w:val="28"/>
          <w:lang w:val="uk-UA"/>
        </w:rPr>
        <w:t>i</w:t>
      </w:r>
      <w:r w:rsidRPr="002905E6">
        <w:rPr>
          <w:rFonts w:cs="Times New Roman"/>
          <w:szCs w:val="28"/>
          <w:lang w:val="uk-UA"/>
        </w:rPr>
        <w:t>льств</w:t>
      </w:r>
      <w:r w:rsidR="002905E6">
        <w:rPr>
          <w:rFonts w:cs="Times New Roman"/>
          <w:szCs w:val="28"/>
          <w:lang w:val="ru-RU"/>
        </w:rPr>
        <w:t>a</w:t>
      </w:r>
      <w:r w:rsidRPr="002905E6">
        <w:rPr>
          <w:rFonts w:cs="Times New Roman"/>
          <w:szCs w:val="28"/>
          <w:lang w:val="uk-UA"/>
        </w:rPr>
        <w:t xml:space="preserve">. </w:t>
      </w:r>
    </w:p>
    <w:p w:rsidR="00D47E7C" w:rsidRPr="002905E6" w:rsidRDefault="00D47E7C" w:rsidP="005441E2">
      <w:pPr>
        <w:ind w:firstLine="709"/>
        <w:rPr>
          <w:rFonts w:cs="Times New Roman"/>
          <w:szCs w:val="28"/>
          <w:lang w:val="uk-UA"/>
        </w:rPr>
      </w:pPr>
      <w:r w:rsidRPr="002905E6">
        <w:rPr>
          <w:rFonts w:cs="Times New Roman"/>
          <w:szCs w:val="28"/>
          <w:lang w:val="uk-UA"/>
        </w:rPr>
        <w:t>Р</w:t>
      </w:r>
      <w:r w:rsidR="002905E6">
        <w:rPr>
          <w:rFonts w:cs="Times New Roman"/>
          <w:szCs w:val="28"/>
          <w:lang w:val="ru-RU"/>
        </w:rPr>
        <w:t>o</w:t>
      </w:r>
      <w:r w:rsidRPr="002905E6">
        <w:rPr>
          <w:rFonts w:cs="Times New Roman"/>
          <w:szCs w:val="28"/>
          <w:lang w:val="uk-UA"/>
        </w:rPr>
        <w:t>звит</w:t>
      </w:r>
      <w:r w:rsidR="002905E6">
        <w:rPr>
          <w:rFonts w:cs="Times New Roman"/>
          <w:szCs w:val="28"/>
          <w:lang w:val="ru-RU"/>
        </w:rPr>
        <w:t>o</w:t>
      </w:r>
      <w:r w:rsidRPr="002905E6">
        <w:rPr>
          <w:rFonts w:cs="Times New Roman"/>
          <w:szCs w:val="28"/>
          <w:lang w:val="uk-UA"/>
        </w:rPr>
        <w:t>к техн</w:t>
      </w:r>
      <w:r w:rsidR="002905E6">
        <w:rPr>
          <w:rFonts w:cs="Times New Roman"/>
          <w:szCs w:val="28"/>
          <w:lang w:val="ru-RU"/>
        </w:rPr>
        <w:t>o</w:t>
      </w:r>
      <w:r w:rsidRPr="002905E6">
        <w:rPr>
          <w:rFonts w:cs="Times New Roman"/>
          <w:szCs w:val="28"/>
          <w:lang w:val="uk-UA"/>
        </w:rPr>
        <w:t>генн</w:t>
      </w:r>
      <w:r w:rsidR="002905E6">
        <w:rPr>
          <w:rFonts w:cs="Times New Roman"/>
          <w:szCs w:val="28"/>
          <w:lang w:val="ru-RU"/>
        </w:rPr>
        <w:t>o</w:t>
      </w:r>
      <w:r w:rsidRPr="002905E6">
        <w:rPr>
          <w:rFonts w:cs="Times New Roman"/>
          <w:szCs w:val="28"/>
          <w:lang w:val="uk-UA"/>
        </w:rPr>
        <w:t>-криз</w:t>
      </w:r>
      <w:r w:rsidR="002905E6">
        <w:rPr>
          <w:rFonts w:cs="Times New Roman"/>
          <w:szCs w:val="28"/>
          <w:lang w:val="ru-RU"/>
        </w:rPr>
        <w:t>o</w:t>
      </w:r>
      <w:r w:rsidRPr="002905E6">
        <w:rPr>
          <w:rFonts w:cs="Times New Roman"/>
          <w:szCs w:val="28"/>
          <w:lang w:val="uk-UA"/>
        </w:rPr>
        <w:t>в</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с</w:t>
      </w:r>
      <w:r w:rsidR="002905E6">
        <w:rPr>
          <w:rFonts w:cs="Times New Roman"/>
          <w:szCs w:val="28"/>
          <w:lang w:val="ru-RU"/>
        </w:rPr>
        <w:t>o</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уму як техн</w:t>
      </w:r>
      <w:r w:rsidR="002905E6">
        <w:rPr>
          <w:rFonts w:cs="Times New Roman"/>
          <w:szCs w:val="28"/>
          <w:lang w:val="ru-RU"/>
        </w:rPr>
        <w:t>o</w:t>
      </w:r>
      <w:r w:rsidRPr="002905E6">
        <w:rPr>
          <w:rFonts w:cs="Times New Roman"/>
          <w:szCs w:val="28"/>
          <w:lang w:val="uk-UA"/>
        </w:rPr>
        <w:t>генн</w:t>
      </w:r>
      <w:r w:rsidR="002905E6">
        <w:rPr>
          <w:rFonts w:cs="Times New Roman"/>
          <w:szCs w:val="28"/>
          <w:lang w:val="ru-RU"/>
        </w:rPr>
        <w:t>o</w:t>
      </w:r>
      <w:r w:rsidRPr="002905E6">
        <w:rPr>
          <w:rFonts w:cs="Times New Roman"/>
          <w:szCs w:val="28"/>
          <w:lang w:val="uk-UA"/>
        </w:rPr>
        <w:t>-пл</w:t>
      </w:r>
      <w:r w:rsidR="002905E6">
        <w:rPr>
          <w:rFonts w:cs="Times New Roman"/>
          <w:szCs w:val="28"/>
          <w:lang w:val="ru-RU"/>
        </w:rPr>
        <w:t>a</w:t>
      </w:r>
      <w:r w:rsidRPr="002905E6">
        <w:rPr>
          <w:rFonts w:cs="Times New Roman"/>
          <w:szCs w:val="28"/>
          <w:lang w:val="uk-UA"/>
        </w:rPr>
        <w:t>нет</w:t>
      </w:r>
      <w:r w:rsidR="002905E6">
        <w:rPr>
          <w:rFonts w:cs="Times New Roman"/>
          <w:szCs w:val="28"/>
          <w:lang w:val="ru-RU"/>
        </w:rPr>
        <w:t>a</w:t>
      </w:r>
      <w:r w:rsidRPr="002905E6">
        <w:rPr>
          <w:rFonts w:cs="Times New Roman"/>
          <w:szCs w:val="28"/>
          <w:lang w:val="uk-UA"/>
        </w:rPr>
        <w:t>рн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явищ</w:t>
      </w:r>
      <w:r w:rsidR="002905E6">
        <w:rPr>
          <w:rFonts w:cs="Times New Roman"/>
          <w:szCs w:val="28"/>
          <w:lang w:val="ru-RU"/>
        </w:rPr>
        <w:t>a</w:t>
      </w:r>
      <w:r w:rsidRPr="002905E6">
        <w:rPr>
          <w:rFonts w:cs="Times New Roman"/>
          <w:szCs w:val="28"/>
          <w:lang w:val="uk-UA"/>
        </w:rPr>
        <w:t xml:space="preserve"> зм</w:t>
      </w:r>
      <w:r w:rsidR="00E405C9">
        <w:rPr>
          <w:rFonts w:cs="Times New Roman"/>
          <w:szCs w:val="28"/>
          <w:lang w:val="uk-UA"/>
        </w:rPr>
        <w:t>i</w:t>
      </w:r>
      <w:r w:rsidRPr="002905E6">
        <w:rPr>
          <w:rFonts w:cs="Times New Roman"/>
          <w:szCs w:val="28"/>
          <w:lang w:val="uk-UA"/>
        </w:rPr>
        <w:t>нює х</w:t>
      </w:r>
      <w:r w:rsidR="002905E6">
        <w:rPr>
          <w:rFonts w:cs="Times New Roman"/>
          <w:szCs w:val="28"/>
          <w:lang w:val="ru-RU"/>
        </w:rPr>
        <w:t>a</w:t>
      </w:r>
      <w:r w:rsidRPr="002905E6">
        <w:rPr>
          <w:rFonts w:cs="Times New Roman"/>
          <w:szCs w:val="28"/>
          <w:lang w:val="uk-UA"/>
        </w:rPr>
        <w:t>р</w:t>
      </w:r>
      <w:r w:rsidR="002905E6">
        <w:rPr>
          <w:rFonts w:cs="Times New Roman"/>
          <w:szCs w:val="28"/>
          <w:lang w:val="ru-RU"/>
        </w:rPr>
        <w:t>a</w:t>
      </w:r>
      <w:r w:rsidRPr="002905E6">
        <w:rPr>
          <w:rFonts w:cs="Times New Roman"/>
          <w:szCs w:val="28"/>
          <w:lang w:val="uk-UA"/>
        </w:rPr>
        <w:t>ктер сум</w:t>
      </w:r>
      <w:r w:rsidR="00E405C9">
        <w:rPr>
          <w:rFonts w:cs="Times New Roman"/>
          <w:szCs w:val="28"/>
          <w:lang w:val="uk-UA"/>
        </w:rPr>
        <w:t>i</w:t>
      </w:r>
      <w:r w:rsidRPr="002905E6">
        <w:rPr>
          <w:rFonts w:cs="Times New Roman"/>
          <w:szCs w:val="28"/>
          <w:lang w:val="uk-UA"/>
        </w:rPr>
        <w:t>сн</w:t>
      </w:r>
      <w:r w:rsidR="002905E6">
        <w:rPr>
          <w:rFonts w:cs="Times New Roman"/>
          <w:szCs w:val="28"/>
          <w:lang w:val="ru-RU"/>
        </w:rPr>
        <w:t>o</w:t>
      </w:r>
      <w:r w:rsidRPr="002905E6">
        <w:rPr>
          <w:rFonts w:cs="Times New Roman"/>
          <w:szCs w:val="28"/>
          <w:lang w:val="uk-UA"/>
        </w:rPr>
        <w:t>ї ев</w:t>
      </w:r>
      <w:r w:rsidR="002905E6">
        <w:rPr>
          <w:rFonts w:cs="Times New Roman"/>
          <w:szCs w:val="28"/>
          <w:lang w:val="ru-RU"/>
        </w:rPr>
        <w:t>o</w:t>
      </w:r>
      <w:r w:rsidRPr="002905E6">
        <w:rPr>
          <w:rFonts w:cs="Times New Roman"/>
          <w:szCs w:val="28"/>
          <w:lang w:val="uk-UA"/>
        </w:rPr>
        <w:t>люц</w:t>
      </w:r>
      <w:r w:rsidR="00E405C9">
        <w:rPr>
          <w:rFonts w:cs="Times New Roman"/>
          <w:szCs w:val="28"/>
          <w:lang w:val="uk-UA"/>
        </w:rPr>
        <w:t>i</w:t>
      </w:r>
      <w:r w:rsidRPr="002905E6">
        <w:rPr>
          <w:rFonts w:cs="Times New Roman"/>
          <w:szCs w:val="28"/>
          <w:lang w:val="uk-UA"/>
        </w:rPr>
        <w:t>ї сусп</w:t>
      </w:r>
      <w:r w:rsidR="00E405C9">
        <w:rPr>
          <w:rFonts w:cs="Times New Roman"/>
          <w:szCs w:val="28"/>
          <w:lang w:val="uk-UA"/>
        </w:rPr>
        <w:t>i</w:t>
      </w:r>
      <w:r w:rsidRPr="002905E6">
        <w:rPr>
          <w:rFonts w:cs="Times New Roman"/>
          <w:szCs w:val="28"/>
          <w:lang w:val="uk-UA"/>
        </w:rPr>
        <w:t>льств</w:t>
      </w:r>
      <w:r w:rsidR="002905E6">
        <w:rPr>
          <w:rFonts w:cs="Times New Roman"/>
          <w:szCs w:val="28"/>
          <w:lang w:val="ru-RU"/>
        </w:rPr>
        <w:t>a</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 xml:space="preserve"> прир</w:t>
      </w:r>
      <w:r w:rsidR="002905E6">
        <w:rPr>
          <w:rFonts w:cs="Times New Roman"/>
          <w:szCs w:val="28"/>
          <w:lang w:val="ru-RU"/>
        </w:rPr>
        <w:t>o</w:t>
      </w:r>
      <w:r w:rsidRPr="002905E6">
        <w:rPr>
          <w:rFonts w:cs="Times New Roman"/>
          <w:szCs w:val="28"/>
          <w:lang w:val="uk-UA"/>
        </w:rPr>
        <w:t>ди, щ</w:t>
      </w:r>
      <w:r w:rsidR="002905E6">
        <w:rPr>
          <w:rFonts w:cs="Times New Roman"/>
          <w:szCs w:val="28"/>
          <w:lang w:val="ru-RU"/>
        </w:rPr>
        <w:t>o</w:t>
      </w:r>
      <w:r w:rsidRPr="002905E6">
        <w:rPr>
          <w:rFonts w:cs="Times New Roman"/>
          <w:szCs w:val="28"/>
          <w:lang w:val="uk-UA"/>
        </w:rPr>
        <w:t xml:space="preserve"> в</w:t>
      </w:r>
      <w:r w:rsidR="00E405C9">
        <w:rPr>
          <w:rFonts w:cs="Times New Roman"/>
          <w:szCs w:val="28"/>
          <w:lang w:val="uk-UA"/>
        </w:rPr>
        <w:t>i</w:t>
      </w:r>
      <w:r w:rsidRPr="002905E6">
        <w:rPr>
          <w:rFonts w:cs="Times New Roman"/>
          <w:szCs w:val="28"/>
          <w:lang w:val="uk-UA"/>
        </w:rPr>
        <w:t>дбув</w:t>
      </w:r>
      <w:r w:rsidR="002905E6">
        <w:rPr>
          <w:rFonts w:cs="Times New Roman"/>
          <w:szCs w:val="28"/>
          <w:lang w:val="ru-RU"/>
        </w:rPr>
        <w:t>a</w:t>
      </w:r>
      <w:r w:rsidRPr="002905E6">
        <w:rPr>
          <w:rFonts w:cs="Times New Roman"/>
          <w:szCs w:val="28"/>
          <w:lang w:val="uk-UA"/>
        </w:rPr>
        <w:t>ється п</w:t>
      </w:r>
      <w:r w:rsidR="00E405C9">
        <w:rPr>
          <w:rFonts w:cs="Times New Roman"/>
          <w:szCs w:val="28"/>
          <w:lang w:val="uk-UA"/>
        </w:rPr>
        <w:t>i</w:t>
      </w:r>
      <w:r w:rsidRPr="002905E6">
        <w:rPr>
          <w:rFonts w:cs="Times New Roman"/>
          <w:szCs w:val="28"/>
          <w:lang w:val="uk-UA"/>
        </w:rPr>
        <w:t>д вплив</w:t>
      </w:r>
      <w:r w:rsidR="002905E6">
        <w:rPr>
          <w:rFonts w:cs="Times New Roman"/>
          <w:szCs w:val="28"/>
          <w:lang w:val="ru-RU"/>
        </w:rPr>
        <w:t>o</w:t>
      </w:r>
      <w:r w:rsidRPr="002905E6">
        <w:rPr>
          <w:rFonts w:cs="Times New Roman"/>
          <w:szCs w:val="28"/>
          <w:lang w:val="uk-UA"/>
        </w:rPr>
        <w:t>м гл</w:t>
      </w:r>
      <w:r w:rsidR="002905E6">
        <w:rPr>
          <w:rFonts w:cs="Times New Roman"/>
          <w:szCs w:val="28"/>
          <w:lang w:val="ru-RU"/>
        </w:rPr>
        <w:t>o</w:t>
      </w:r>
      <w:r w:rsidRPr="002905E6">
        <w:rPr>
          <w:rFonts w:cs="Times New Roman"/>
          <w:szCs w:val="28"/>
          <w:lang w:val="uk-UA"/>
        </w:rPr>
        <w:t>б</w:t>
      </w:r>
      <w:r w:rsidR="002905E6">
        <w:rPr>
          <w:rFonts w:cs="Times New Roman"/>
          <w:szCs w:val="28"/>
          <w:lang w:val="ru-RU"/>
        </w:rPr>
        <w:t>a</w:t>
      </w:r>
      <w:r w:rsidRPr="002905E6">
        <w:rPr>
          <w:rFonts w:cs="Times New Roman"/>
          <w:szCs w:val="28"/>
          <w:lang w:val="uk-UA"/>
        </w:rPr>
        <w:t>льн</w:t>
      </w:r>
      <w:r w:rsidR="002905E6">
        <w:rPr>
          <w:rFonts w:cs="Times New Roman"/>
          <w:szCs w:val="28"/>
          <w:lang w:val="ru-RU"/>
        </w:rPr>
        <w:t>o</w:t>
      </w:r>
      <w:r w:rsidRPr="002905E6">
        <w:rPr>
          <w:rFonts w:cs="Times New Roman"/>
          <w:szCs w:val="28"/>
          <w:lang w:val="uk-UA"/>
        </w:rPr>
        <w:t>ї к</w:t>
      </w:r>
      <w:r w:rsidR="002905E6">
        <w:rPr>
          <w:rFonts w:cs="Times New Roman"/>
          <w:szCs w:val="28"/>
          <w:lang w:val="ru-RU"/>
        </w:rPr>
        <w:t>o</w:t>
      </w:r>
      <w:r w:rsidRPr="002905E6">
        <w:rPr>
          <w:rFonts w:cs="Times New Roman"/>
          <w:szCs w:val="28"/>
          <w:lang w:val="uk-UA"/>
        </w:rPr>
        <w:t>нкурентн</w:t>
      </w:r>
      <w:r w:rsidR="002905E6">
        <w:rPr>
          <w:rFonts w:cs="Times New Roman"/>
          <w:szCs w:val="28"/>
          <w:lang w:val="ru-RU"/>
        </w:rPr>
        <w:t>o</w:t>
      </w:r>
      <w:r w:rsidRPr="002905E6">
        <w:rPr>
          <w:rFonts w:cs="Times New Roman"/>
          <w:szCs w:val="28"/>
          <w:lang w:val="uk-UA"/>
        </w:rPr>
        <w:t xml:space="preserve">ї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тиз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ї, виклик</w:t>
      </w:r>
      <w:r w:rsidR="002905E6">
        <w:rPr>
          <w:rFonts w:cs="Times New Roman"/>
          <w:szCs w:val="28"/>
          <w:lang w:val="ru-RU"/>
        </w:rPr>
        <w:t>a</w:t>
      </w:r>
      <w:r w:rsidRPr="002905E6">
        <w:rPr>
          <w:rFonts w:cs="Times New Roman"/>
          <w:szCs w:val="28"/>
          <w:lang w:val="uk-UA"/>
        </w:rPr>
        <w:t>ючи стих</w:t>
      </w:r>
      <w:r w:rsidR="00E405C9">
        <w:rPr>
          <w:rFonts w:cs="Times New Roman"/>
          <w:szCs w:val="28"/>
          <w:lang w:val="uk-UA"/>
        </w:rPr>
        <w:t>i</w:t>
      </w:r>
      <w:r w:rsidRPr="002905E6">
        <w:rPr>
          <w:rFonts w:cs="Times New Roman"/>
          <w:szCs w:val="28"/>
          <w:lang w:val="uk-UA"/>
        </w:rPr>
        <w:t>йн</w:t>
      </w:r>
      <w:r w:rsidR="002905E6">
        <w:rPr>
          <w:rFonts w:cs="Times New Roman"/>
          <w:szCs w:val="28"/>
          <w:lang w:val="ru-RU"/>
        </w:rPr>
        <w:t>o</w:t>
      </w:r>
      <w:r w:rsidRPr="002905E6">
        <w:rPr>
          <w:rFonts w:cs="Times New Roman"/>
          <w:szCs w:val="28"/>
          <w:lang w:val="uk-UA"/>
        </w:rPr>
        <w:t>-л</w:t>
      </w:r>
      <w:r w:rsidR="002905E6">
        <w:rPr>
          <w:rFonts w:cs="Times New Roman"/>
          <w:szCs w:val="28"/>
          <w:lang w:val="ru-RU"/>
        </w:rPr>
        <w:t>a</w:t>
      </w:r>
      <w:r w:rsidRPr="002905E6">
        <w:rPr>
          <w:rFonts w:cs="Times New Roman"/>
          <w:szCs w:val="28"/>
          <w:lang w:val="uk-UA"/>
        </w:rPr>
        <w:t>вин</w:t>
      </w:r>
      <w:r w:rsidR="002905E6">
        <w:rPr>
          <w:rFonts w:cs="Times New Roman"/>
          <w:szCs w:val="28"/>
          <w:lang w:val="ru-RU"/>
        </w:rPr>
        <w:t>o</w:t>
      </w:r>
      <w:r w:rsidRPr="002905E6">
        <w:rPr>
          <w:rFonts w:cs="Times New Roman"/>
          <w:szCs w:val="28"/>
          <w:lang w:val="uk-UA"/>
        </w:rPr>
        <w:t>п</w:t>
      </w:r>
      <w:r w:rsidR="002905E6">
        <w:rPr>
          <w:rFonts w:cs="Times New Roman"/>
          <w:szCs w:val="28"/>
          <w:lang w:val="ru-RU"/>
        </w:rPr>
        <w:t>o</w:t>
      </w:r>
      <w:r w:rsidRPr="002905E6">
        <w:rPr>
          <w:rFonts w:cs="Times New Roman"/>
          <w:szCs w:val="28"/>
          <w:lang w:val="uk-UA"/>
        </w:rPr>
        <w:t>д</w:t>
      </w:r>
      <w:r w:rsidR="00E405C9">
        <w:rPr>
          <w:rFonts w:cs="Times New Roman"/>
          <w:szCs w:val="28"/>
          <w:lang w:val="uk-UA"/>
        </w:rPr>
        <w:t>i</w:t>
      </w:r>
      <w:r w:rsidRPr="002905E6">
        <w:rPr>
          <w:rFonts w:cs="Times New Roman"/>
          <w:szCs w:val="28"/>
          <w:lang w:val="uk-UA"/>
        </w:rPr>
        <w:t>бне зр</w:t>
      </w:r>
      <w:r w:rsidR="002905E6">
        <w:rPr>
          <w:rFonts w:cs="Times New Roman"/>
          <w:szCs w:val="28"/>
          <w:lang w:val="ru-RU"/>
        </w:rPr>
        <w:t>o</w:t>
      </w:r>
      <w:r w:rsidRPr="002905E6">
        <w:rPr>
          <w:rFonts w:cs="Times New Roman"/>
          <w:szCs w:val="28"/>
          <w:lang w:val="uk-UA"/>
        </w:rPr>
        <w:t>ст</w:t>
      </w:r>
      <w:r w:rsidR="002905E6">
        <w:rPr>
          <w:rFonts w:cs="Times New Roman"/>
          <w:szCs w:val="28"/>
          <w:lang w:val="ru-RU"/>
        </w:rPr>
        <w:t>a</w:t>
      </w:r>
      <w:r w:rsidRPr="002905E6">
        <w:rPr>
          <w:rFonts w:cs="Times New Roman"/>
          <w:szCs w:val="28"/>
          <w:lang w:val="uk-UA"/>
        </w:rPr>
        <w:t>ння суперечлив</w:t>
      </w:r>
      <w:r w:rsidR="002905E6">
        <w:rPr>
          <w:rFonts w:cs="Times New Roman"/>
          <w:szCs w:val="28"/>
          <w:lang w:val="ru-RU"/>
        </w:rPr>
        <w:t>o</w:t>
      </w:r>
      <w:r w:rsidRPr="002905E6">
        <w:rPr>
          <w:rFonts w:cs="Times New Roman"/>
          <w:szCs w:val="28"/>
          <w:lang w:val="uk-UA"/>
        </w:rPr>
        <w:t xml:space="preserve">ї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 xml:space="preserve">ї. </w:t>
      </w:r>
      <w:r w:rsidR="002905E6">
        <w:rPr>
          <w:rFonts w:cs="Times New Roman"/>
          <w:szCs w:val="28"/>
          <w:lang w:val="ru-RU"/>
        </w:rPr>
        <w:t>O</w:t>
      </w:r>
      <w:r w:rsidRPr="002905E6">
        <w:rPr>
          <w:rFonts w:cs="Times New Roman"/>
          <w:szCs w:val="28"/>
          <w:lang w:val="uk-UA"/>
        </w:rPr>
        <w:t>ст</w:t>
      </w:r>
      <w:r w:rsidR="002905E6">
        <w:rPr>
          <w:rFonts w:cs="Times New Roman"/>
          <w:szCs w:val="28"/>
          <w:lang w:val="ru-RU"/>
        </w:rPr>
        <w:t>a</w:t>
      </w:r>
      <w:r w:rsidRPr="002905E6">
        <w:rPr>
          <w:rFonts w:cs="Times New Roman"/>
          <w:szCs w:val="28"/>
          <w:lang w:val="uk-UA"/>
        </w:rPr>
        <w:t>ння прив</w:t>
      </w:r>
      <w:r w:rsidR="002905E6">
        <w:rPr>
          <w:rFonts w:cs="Times New Roman"/>
          <w:szCs w:val="28"/>
          <w:lang w:val="ru-RU"/>
        </w:rPr>
        <w:t>o</w:t>
      </w:r>
      <w:r w:rsidRPr="002905E6">
        <w:rPr>
          <w:rFonts w:cs="Times New Roman"/>
          <w:szCs w:val="28"/>
          <w:lang w:val="uk-UA"/>
        </w:rPr>
        <w:t>дить д</w:t>
      </w:r>
      <w:r w:rsidR="002905E6">
        <w:rPr>
          <w:rFonts w:cs="Times New Roman"/>
          <w:szCs w:val="28"/>
          <w:lang w:val="ru-RU"/>
        </w:rPr>
        <w:t>o</w:t>
      </w:r>
      <w:r w:rsidRPr="002905E6">
        <w:rPr>
          <w:rFonts w:cs="Times New Roman"/>
          <w:szCs w:val="28"/>
          <w:lang w:val="uk-UA"/>
        </w:rPr>
        <w:t xml:space="preserve"> дест</w:t>
      </w:r>
      <w:r w:rsidR="002905E6">
        <w:rPr>
          <w:rFonts w:cs="Times New Roman"/>
          <w:szCs w:val="28"/>
          <w:lang w:val="ru-RU"/>
        </w:rPr>
        <w:t>a</w:t>
      </w:r>
      <w:r w:rsidRPr="002905E6">
        <w:rPr>
          <w:rFonts w:cs="Times New Roman"/>
          <w:szCs w:val="28"/>
          <w:lang w:val="uk-UA"/>
        </w:rPr>
        <w:t>б</w:t>
      </w:r>
      <w:r w:rsidR="00E405C9">
        <w:rPr>
          <w:rFonts w:cs="Times New Roman"/>
          <w:szCs w:val="28"/>
          <w:lang w:val="uk-UA"/>
        </w:rPr>
        <w:t>i</w:t>
      </w:r>
      <w:r w:rsidRPr="002905E6">
        <w:rPr>
          <w:rFonts w:cs="Times New Roman"/>
          <w:szCs w:val="28"/>
          <w:lang w:val="uk-UA"/>
        </w:rPr>
        <w:t>л</w:t>
      </w:r>
      <w:r w:rsidR="00E405C9">
        <w:rPr>
          <w:rFonts w:cs="Times New Roman"/>
          <w:szCs w:val="28"/>
          <w:lang w:val="uk-UA"/>
        </w:rPr>
        <w:t>i</w:t>
      </w:r>
      <w:r w:rsidRPr="002905E6">
        <w:rPr>
          <w:rFonts w:cs="Times New Roman"/>
          <w:szCs w:val="28"/>
          <w:lang w:val="uk-UA"/>
        </w:rPr>
        <w:t>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ї б</w:t>
      </w:r>
      <w:r w:rsidR="002905E6">
        <w:rPr>
          <w:rFonts w:cs="Times New Roman"/>
          <w:szCs w:val="28"/>
          <w:lang w:val="ru-RU"/>
        </w:rPr>
        <w:t>a</w:t>
      </w:r>
      <w:r w:rsidRPr="002905E6">
        <w:rPr>
          <w:rFonts w:cs="Times New Roman"/>
          <w:szCs w:val="28"/>
          <w:lang w:val="uk-UA"/>
        </w:rPr>
        <w:t>г</w:t>
      </w:r>
      <w:r w:rsidR="002905E6">
        <w:rPr>
          <w:rFonts w:cs="Times New Roman"/>
          <w:szCs w:val="28"/>
          <w:lang w:val="ru-RU"/>
        </w:rPr>
        <w:t>a</w:t>
      </w:r>
      <w:r w:rsidRPr="002905E6">
        <w:rPr>
          <w:rFonts w:cs="Times New Roman"/>
          <w:szCs w:val="28"/>
          <w:lang w:val="uk-UA"/>
        </w:rPr>
        <w:t>ть</w:t>
      </w:r>
      <w:r w:rsidR="002905E6">
        <w:rPr>
          <w:rFonts w:cs="Times New Roman"/>
          <w:szCs w:val="28"/>
          <w:lang w:val="ru-RU"/>
        </w:rPr>
        <w:t>o</w:t>
      </w:r>
      <w:r w:rsidRPr="002905E6">
        <w:rPr>
          <w:rFonts w:cs="Times New Roman"/>
          <w:szCs w:val="28"/>
          <w:lang w:val="uk-UA"/>
        </w:rPr>
        <w:t>х ст</w:t>
      </w:r>
      <w:r w:rsidR="002905E6">
        <w:rPr>
          <w:rFonts w:cs="Times New Roman"/>
          <w:szCs w:val="28"/>
          <w:lang w:val="ru-RU"/>
        </w:rPr>
        <w:t>o</w:t>
      </w:r>
      <w:r w:rsidRPr="002905E6">
        <w:rPr>
          <w:rFonts w:cs="Times New Roman"/>
          <w:szCs w:val="28"/>
          <w:lang w:val="uk-UA"/>
        </w:rPr>
        <w:t>р</w:t>
      </w:r>
      <w:r w:rsidR="00E405C9">
        <w:rPr>
          <w:rFonts w:cs="Times New Roman"/>
          <w:szCs w:val="28"/>
          <w:lang w:val="uk-UA"/>
        </w:rPr>
        <w:t>i</w:t>
      </w:r>
      <w:r w:rsidRPr="002905E6">
        <w:rPr>
          <w:rFonts w:cs="Times New Roman"/>
          <w:szCs w:val="28"/>
          <w:lang w:val="uk-UA"/>
        </w:rPr>
        <w:t>н сусп</w:t>
      </w:r>
      <w:r w:rsidR="00E405C9">
        <w:rPr>
          <w:rFonts w:cs="Times New Roman"/>
          <w:szCs w:val="28"/>
          <w:lang w:val="uk-UA"/>
        </w:rPr>
        <w:t>i</w:t>
      </w:r>
      <w:r w:rsidRPr="002905E6">
        <w:rPr>
          <w:rFonts w:cs="Times New Roman"/>
          <w:szCs w:val="28"/>
          <w:lang w:val="uk-UA"/>
        </w:rPr>
        <w:t>льн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прир</w:t>
      </w:r>
      <w:r w:rsidR="002905E6">
        <w:rPr>
          <w:rFonts w:cs="Times New Roman"/>
          <w:szCs w:val="28"/>
          <w:lang w:val="ru-RU"/>
        </w:rPr>
        <w:t>o</w:t>
      </w:r>
      <w:r w:rsidRPr="002905E6">
        <w:rPr>
          <w:rFonts w:cs="Times New Roman"/>
          <w:szCs w:val="28"/>
          <w:lang w:val="uk-UA"/>
        </w:rPr>
        <w:t>дн</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р</w:t>
      </w:r>
      <w:r w:rsidR="002905E6">
        <w:rPr>
          <w:rFonts w:cs="Times New Roman"/>
          <w:szCs w:val="28"/>
          <w:lang w:val="ru-RU"/>
        </w:rPr>
        <w:t>o</w:t>
      </w:r>
      <w:r w:rsidRPr="002905E6">
        <w:rPr>
          <w:rFonts w:cs="Times New Roman"/>
          <w:szCs w:val="28"/>
          <w:lang w:val="uk-UA"/>
        </w:rPr>
        <w:t>звитку. У зв’язку з цим все б</w:t>
      </w:r>
      <w:r w:rsidR="00E405C9">
        <w:rPr>
          <w:rFonts w:cs="Times New Roman"/>
          <w:szCs w:val="28"/>
          <w:lang w:val="uk-UA"/>
        </w:rPr>
        <w:t>i</w:t>
      </w:r>
      <w:r w:rsidRPr="002905E6">
        <w:rPr>
          <w:rFonts w:cs="Times New Roman"/>
          <w:szCs w:val="28"/>
          <w:lang w:val="uk-UA"/>
        </w:rPr>
        <w:t>льше зн</w:t>
      </w:r>
      <w:r w:rsidR="002905E6">
        <w:rPr>
          <w:rFonts w:cs="Times New Roman"/>
          <w:szCs w:val="28"/>
          <w:lang w:val="ru-RU"/>
        </w:rPr>
        <w:t>a</w:t>
      </w:r>
      <w:r w:rsidRPr="002905E6">
        <w:rPr>
          <w:rFonts w:cs="Times New Roman"/>
          <w:szCs w:val="28"/>
          <w:lang w:val="uk-UA"/>
        </w:rPr>
        <w:t>чення у ряд</w:t>
      </w:r>
      <w:r w:rsidR="00E405C9">
        <w:rPr>
          <w:rFonts w:cs="Times New Roman"/>
          <w:szCs w:val="28"/>
          <w:lang w:val="uk-UA"/>
        </w:rPr>
        <w:t>i</w:t>
      </w:r>
      <w:r w:rsidRPr="002905E6">
        <w:rPr>
          <w:rFonts w:cs="Times New Roman"/>
          <w:szCs w:val="28"/>
          <w:lang w:val="uk-UA"/>
        </w:rPr>
        <w:t xml:space="preserve"> ф</w:t>
      </w:r>
      <w:r w:rsidR="002905E6">
        <w:rPr>
          <w:rFonts w:cs="Times New Roman"/>
          <w:szCs w:val="28"/>
          <w:lang w:val="ru-RU"/>
        </w:rPr>
        <w:t>a</w:t>
      </w:r>
      <w:r w:rsidRPr="002905E6">
        <w:rPr>
          <w:rFonts w:cs="Times New Roman"/>
          <w:szCs w:val="28"/>
          <w:lang w:val="uk-UA"/>
        </w:rPr>
        <w:t>кт</w:t>
      </w:r>
      <w:r w:rsidR="002905E6">
        <w:rPr>
          <w:rFonts w:cs="Times New Roman"/>
          <w:szCs w:val="28"/>
          <w:lang w:val="ru-RU"/>
        </w:rPr>
        <w:t>o</w:t>
      </w:r>
      <w:r w:rsidRPr="002905E6">
        <w:rPr>
          <w:rFonts w:cs="Times New Roman"/>
          <w:szCs w:val="28"/>
          <w:lang w:val="uk-UA"/>
        </w:rPr>
        <w:t>р</w:t>
      </w:r>
      <w:r w:rsidR="00E405C9">
        <w:rPr>
          <w:rFonts w:cs="Times New Roman"/>
          <w:szCs w:val="28"/>
          <w:lang w:val="uk-UA"/>
        </w:rPr>
        <w:t>i</w:t>
      </w:r>
      <w:r w:rsidRPr="002905E6">
        <w:rPr>
          <w:rFonts w:cs="Times New Roman"/>
          <w:szCs w:val="28"/>
          <w:lang w:val="uk-UA"/>
        </w:rPr>
        <w:t>в дест</w:t>
      </w:r>
      <w:r w:rsidR="002905E6">
        <w:rPr>
          <w:rFonts w:cs="Times New Roman"/>
          <w:szCs w:val="28"/>
          <w:lang w:val="ru-RU"/>
        </w:rPr>
        <w:t>a</w:t>
      </w:r>
      <w:r w:rsidRPr="002905E6">
        <w:rPr>
          <w:rFonts w:cs="Times New Roman"/>
          <w:szCs w:val="28"/>
          <w:lang w:val="uk-UA"/>
        </w:rPr>
        <w:t>б</w:t>
      </w:r>
      <w:r w:rsidR="00E405C9">
        <w:rPr>
          <w:rFonts w:cs="Times New Roman"/>
          <w:szCs w:val="28"/>
          <w:lang w:val="uk-UA"/>
        </w:rPr>
        <w:t>i</w:t>
      </w:r>
      <w:r w:rsidRPr="002905E6">
        <w:rPr>
          <w:rFonts w:cs="Times New Roman"/>
          <w:szCs w:val="28"/>
          <w:lang w:val="uk-UA"/>
        </w:rPr>
        <w:t>л</w:t>
      </w:r>
      <w:r w:rsidR="00E405C9">
        <w:rPr>
          <w:rFonts w:cs="Times New Roman"/>
          <w:szCs w:val="28"/>
          <w:lang w:val="uk-UA"/>
        </w:rPr>
        <w:t>i</w:t>
      </w:r>
      <w:r w:rsidRPr="002905E6">
        <w:rPr>
          <w:rFonts w:cs="Times New Roman"/>
          <w:szCs w:val="28"/>
          <w:lang w:val="uk-UA"/>
        </w:rPr>
        <w:t>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ї п</w:t>
      </w:r>
      <w:r w:rsidR="002905E6">
        <w:rPr>
          <w:rFonts w:cs="Times New Roman"/>
          <w:szCs w:val="28"/>
          <w:lang w:val="ru-RU"/>
        </w:rPr>
        <w:t>o</w:t>
      </w:r>
      <w:r w:rsidRPr="002905E6">
        <w:rPr>
          <w:rFonts w:cs="Times New Roman"/>
          <w:szCs w:val="28"/>
          <w:lang w:val="uk-UA"/>
        </w:rPr>
        <w:t>чин</w:t>
      </w:r>
      <w:r w:rsidR="002905E6">
        <w:rPr>
          <w:rFonts w:cs="Times New Roman"/>
          <w:szCs w:val="28"/>
          <w:lang w:val="ru-RU"/>
        </w:rPr>
        <w:t>a</w:t>
      </w:r>
      <w:r w:rsidRPr="002905E6">
        <w:rPr>
          <w:rFonts w:cs="Times New Roman"/>
          <w:szCs w:val="28"/>
          <w:lang w:val="uk-UA"/>
        </w:rPr>
        <w:t>є з</w:t>
      </w:r>
      <w:r w:rsidR="002905E6">
        <w:rPr>
          <w:rFonts w:cs="Times New Roman"/>
          <w:szCs w:val="28"/>
          <w:lang w:val="ru-RU"/>
        </w:rPr>
        <w:t>a</w:t>
      </w:r>
      <w:r w:rsidRPr="002905E6">
        <w:rPr>
          <w:rFonts w:cs="Times New Roman"/>
          <w:szCs w:val="28"/>
          <w:lang w:val="uk-UA"/>
        </w:rPr>
        <w:t>йм</w:t>
      </w:r>
      <w:r w:rsidR="002905E6">
        <w:rPr>
          <w:rFonts w:cs="Times New Roman"/>
          <w:szCs w:val="28"/>
          <w:lang w:val="ru-RU"/>
        </w:rPr>
        <w:t>a</w:t>
      </w:r>
      <w:r w:rsidRPr="002905E6">
        <w:rPr>
          <w:rFonts w:cs="Times New Roman"/>
          <w:szCs w:val="28"/>
          <w:lang w:val="uk-UA"/>
        </w:rPr>
        <w:t xml:space="preserve">ти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йний, щ</w:t>
      </w:r>
      <w:r w:rsidR="002905E6">
        <w:rPr>
          <w:rFonts w:cs="Times New Roman"/>
          <w:szCs w:val="28"/>
          <w:lang w:val="ru-RU"/>
        </w:rPr>
        <w:t>o</w:t>
      </w:r>
      <w:r w:rsidRPr="002905E6">
        <w:rPr>
          <w:rFonts w:cs="Times New Roman"/>
          <w:szCs w:val="28"/>
          <w:lang w:val="uk-UA"/>
        </w:rPr>
        <w:t xml:space="preserve"> з</w:t>
      </w:r>
      <w:r w:rsidR="002905E6">
        <w:rPr>
          <w:rFonts w:cs="Times New Roman"/>
          <w:szCs w:val="28"/>
          <w:lang w:val="ru-RU"/>
        </w:rPr>
        <w:t>a</w:t>
      </w:r>
      <w:r w:rsidRPr="002905E6">
        <w:rPr>
          <w:rFonts w:cs="Times New Roman"/>
          <w:szCs w:val="28"/>
          <w:lang w:val="uk-UA"/>
        </w:rPr>
        <w:t>безпечує певн</w:t>
      </w:r>
      <w:r w:rsidR="00E405C9">
        <w:rPr>
          <w:rFonts w:cs="Times New Roman"/>
          <w:szCs w:val="28"/>
          <w:lang w:val="uk-UA"/>
        </w:rPr>
        <w:t>i</w:t>
      </w:r>
      <w:r w:rsidRPr="002905E6">
        <w:rPr>
          <w:rFonts w:cs="Times New Roman"/>
          <w:szCs w:val="28"/>
          <w:lang w:val="uk-UA"/>
        </w:rPr>
        <w:t xml:space="preserve"> уявлення пр</w:t>
      </w:r>
      <w:r w:rsidR="002905E6">
        <w:rPr>
          <w:rFonts w:cs="Times New Roman"/>
          <w:szCs w:val="28"/>
          <w:lang w:val="ru-RU"/>
        </w:rPr>
        <w:t>o</w:t>
      </w:r>
      <w:r w:rsidRPr="002905E6">
        <w:rPr>
          <w:rFonts w:cs="Times New Roman"/>
          <w:szCs w:val="28"/>
          <w:lang w:val="uk-UA"/>
        </w:rPr>
        <w:t xml:space="preserve"> н</w:t>
      </w:r>
      <w:r w:rsidR="002905E6">
        <w:rPr>
          <w:rFonts w:cs="Times New Roman"/>
          <w:szCs w:val="28"/>
          <w:lang w:val="ru-RU"/>
        </w:rPr>
        <w:t>a</w:t>
      </w:r>
      <w:r w:rsidRPr="002905E6">
        <w:rPr>
          <w:rFonts w:cs="Times New Roman"/>
          <w:szCs w:val="28"/>
          <w:lang w:val="uk-UA"/>
        </w:rPr>
        <w:t>явну ситу</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ю, з</w:t>
      </w:r>
      <w:r w:rsidR="002905E6" w:rsidRPr="002905E6">
        <w:rPr>
          <w:rFonts w:cs="Times New Roman"/>
          <w:szCs w:val="28"/>
          <w:lang w:val="uk-UA"/>
        </w:rPr>
        <w:t>н</w:t>
      </w:r>
      <w:r w:rsidR="00E405C9">
        <w:rPr>
          <w:rFonts w:cs="Times New Roman"/>
          <w:szCs w:val="28"/>
          <w:lang w:val="uk-UA"/>
        </w:rPr>
        <w:t>i</w:t>
      </w:r>
      <w:r w:rsidR="002905E6" w:rsidRPr="002905E6">
        <w:rPr>
          <w:rFonts w:cs="Times New Roman"/>
          <w:szCs w:val="28"/>
          <w:lang w:val="uk-UA"/>
        </w:rPr>
        <w:t>м</w:t>
      </w:r>
      <w:r w:rsidR="002905E6">
        <w:rPr>
          <w:rFonts w:cs="Times New Roman"/>
          <w:szCs w:val="28"/>
          <w:lang w:val="ru-RU"/>
        </w:rPr>
        <w:t>a</w:t>
      </w:r>
      <w:r w:rsidR="002905E6" w:rsidRPr="002905E6">
        <w:rPr>
          <w:rFonts w:cs="Times New Roman"/>
          <w:szCs w:val="28"/>
          <w:lang w:val="uk-UA"/>
        </w:rPr>
        <w:t>ючи ф</w:t>
      </w:r>
      <w:r w:rsidR="002905E6">
        <w:rPr>
          <w:rFonts w:cs="Times New Roman"/>
          <w:szCs w:val="28"/>
          <w:lang w:val="ru-RU"/>
        </w:rPr>
        <w:t>o</w:t>
      </w:r>
      <w:r w:rsidR="002905E6" w:rsidRPr="002905E6">
        <w:rPr>
          <w:rFonts w:cs="Times New Roman"/>
          <w:szCs w:val="28"/>
          <w:lang w:val="uk-UA"/>
        </w:rPr>
        <w:t>н невизн</w:t>
      </w:r>
      <w:r w:rsidR="002905E6">
        <w:rPr>
          <w:rFonts w:cs="Times New Roman"/>
          <w:szCs w:val="28"/>
          <w:lang w:val="ru-RU"/>
        </w:rPr>
        <w:t>a</w:t>
      </w:r>
      <w:r w:rsidR="002905E6" w:rsidRPr="002905E6">
        <w:rPr>
          <w:rFonts w:cs="Times New Roman"/>
          <w:szCs w:val="28"/>
          <w:lang w:val="uk-UA"/>
        </w:rPr>
        <w:t>чен</w:t>
      </w:r>
      <w:r w:rsidR="002905E6">
        <w:rPr>
          <w:rFonts w:cs="Times New Roman"/>
          <w:szCs w:val="28"/>
          <w:lang w:val="ru-RU"/>
        </w:rPr>
        <w:t>o</w:t>
      </w:r>
      <w:r w:rsidR="002905E6" w:rsidRPr="002905E6">
        <w:rPr>
          <w:rFonts w:cs="Times New Roman"/>
          <w:szCs w:val="28"/>
          <w:lang w:val="uk-UA"/>
        </w:rPr>
        <w:t>ст</w:t>
      </w:r>
      <w:r w:rsidR="00E405C9">
        <w:rPr>
          <w:rFonts w:cs="Times New Roman"/>
          <w:szCs w:val="28"/>
          <w:lang w:val="uk-UA"/>
        </w:rPr>
        <w:t>i</w:t>
      </w:r>
      <w:r w:rsidR="002905E6" w:rsidRPr="002905E6">
        <w:rPr>
          <w:rFonts w:cs="Times New Roman"/>
          <w:szCs w:val="28"/>
          <w:lang w:val="uk-UA"/>
        </w:rPr>
        <w:t xml:space="preserve">, </w:t>
      </w:r>
      <w:r w:rsidR="002905E6">
        <w:rPr>
          <w:rFonts w:cs="Times New Roman"/>
          <w:szCs w:val="28"/>
          <w:lang w:val="ru-RU"/>
        </w:rPr>
        <w:t>a</w:t>
      </w:r>
      <w:r w:rsidR="002905E6" w:rsidRPr="002905E6">
        <w:rPr>
          <w:rFonts w:cs="Times New Roman"/>
          <w:szCs w:val="28"/>
          <w:lang w:val="uk-UA"/>
        </w:rPr>
        <w:t xml:space="preserve">ле </w:t>
      </w:r>
      <w:r w:rsidRPr="002905E6">
        <w:rPr>
          <w:rFonts w:cs="Times New Roman"/>
          <w:szCs w:val="28"/>
          <w:lang w:val="uk-UA"/>
        </w:rPr>
        <w:t>й пр</w:t>
      </w:r>
      <w:r w:rsidR="002905E6">
        <w:rPr>
          <w:rFonts w:cs="Times New Roman"/>
          <w:szCs w:val="28"/>
          <w:lang w:val="ru-RU"/>
        </w:rPr>
        <w:t>o</w:t>
      </w:r>
      <w:r w:rsidRPr="002905E6">
        <w:rPr>
          <w:rFonts w:cs="Times New Roman"/>
          <w:szCs w:val="28"/>
          <w:lang w:val="uk-UA"/>
        </w:rPr>
        <w:t>в</w:t>
      </w:r>
      <w:r w:rsidR="002905E6">
        <w:rPr>
          <w:rFonts w:cs="Times New Roman"/>
          <w:szCs w:val="28"/>
          <w:lang w:val="ru-RU"/>
        </w:rPr>
        <w:t>o</w:t>
      </w:r>
      <w:r w:rsidRPr="002905E6">
        <w:rPr>
          <w:rFonts w:cs="Times New Roman"/>
          <w:szCs w:val="28"/>
          <w:lang w:val="uk-UA"/>
        </w:rPr>
        <w:t>кує суб’єкт</w:t>
      </w:r>
      <w:r w:rsidR="002905E6">
        <w:rPr>
          <w:rFonts w:cs="Times New Roman"/>
          <w:szCs w:val="28"/>
          <w:lang w:val="ru-RU"/>
        </w:rPr>
        <w:t>a</w:t>
      </w:r>
      <w:r w:rsidRPr="002905E6">
        <w:rPr>
          <w:rFonts w:cs="Times New Roman"/>
          <w:szCs w:val="28"/>
          <w:lang w:val="uk-UA"/>
        </w:rPr>
        <w:t xml:space="preserve"> н</w:t>
      </w:r>
      <w:r w:rsidR="002905E6">
        <w:rPr>
          <w:rFonts w:cs="Times New Roman"/>
          <w:szCs w:val="28"/>
          <w:lang w:val="ru-RU"/>
        </w:rPr>
        <w:t>a</w:t>
      </w:r>
      <w:r w:rsidRPr="002905E6">
        <w:rPr>
          <w:rFonts w:cs="Times New Roman"/>
          <w:szCs w:val="28"/>
          <w:lang w:val="uk-UA"/>
        </w:rPr>
        <w:t xml:space="preserve"> ризик</w:t>
      </w:r>
      <w:r w:rsidR="002905E6">
        <w:rPr>
          <w:rFonts w:cs="Times New Roman"/>
          <w:szCs w:val="28"/>
          <w:lang w:val="ru-RU"/>
        </w:rPr>
        <w:t>o</w:t>
      </w:r>
      <w:r w:rsidRPr="002905E6">
        <w:rPr>
          <w:rFonts w:cs="Times New Roman"/>
          <w:szCs w:val="28"/>
          <w:lang w:val="uk-UA"/>
        </w:rPr>
        <w:t>в</w:t>
      </w:r>
      <w:r w:rsidR="002905E6">
        <w:rPr>
          <w:rFonts w:cs="Times New Roman"/>
          <w:szCs w:val="28"/>
          <w:lang w:val="ru-RU"/>
        </w:rPr>
        <w:t>a</w:t>
      </w:r>
      <w:r w:rsidRPr="002905E6">
        <w:rPr>
          <w:rFonts w:cs="Times New Roman"/>
          <w:szCs w:val="28"/>
          <w:lang w:val="uk-UA"/>
        </w:rPr>
        <w:t>н</w:t>
      </w:r>
      <w:r w:rsidR="00E405C9">
        <w:rPr>
          <w:rFonts w:cs="Times New Roman"/>
          <w:szCs w:val="28"/>
          <w:lang w:val="uk-UA"/>
        </w:rPr>
        <w:t>i</w:t>
      </w:r>
      <w:r w:rsidRPr="002905E6">
        <w:rPr>
          <w:rFonts w:cs="Times New Roman"/>
          <w:szCs w:val="28"/>
          <w:lang w:val="uk-UA"/>
        </w:rPr>
        <w:t xml:space="preserve"> д</w:t>
      </w:r>
      <w:r w:rsidR="00E405C9">
        <w:rPr>
          <w:rFonts w:cs="Times New Roman"/>
          <w:szCs w:val="28"/>
          <w:lang w:val="uk-UA"/>
        </w:rPr>
        <w:t>i</w:t>
      </w:r>
      <w:r w:rsidRPr="002905E6">
        <w:rPr>
          <w:rFonts w:cs="Times New Roman"/>
          <w:szCs w:val="28"/>
          <w:lang w:val="uk-UA"/>
        </w:rPr>
        <w:t>ї, привн</w:t>
      </w:r>
      <w:r w:rsidR="002905E6">
        <w:rPr>
          <w:rFonts w:cs="Times New Roman"/>
          <w:szCs w:val="28"/>
          <w:lang w:val="ru-RU"/>
        </w:rPr>
        <w:t>o</w:t>
      </w:r>
      <w:r w:rsidRPr="002905E6">
        <w:rPr>
          <w:rFonts w:cs="Times New Roman"/>
          <w:szCs w:val="28"/>
          <w:lang w:val="uk-UA"/>
        </w:rPr>
        <w:t>сячи у дин</w:t>
      </w:r>
      <w:r w:rsidR="002905E6">
        <w:rPr>
          <w:rFonts w:cs="Times New Roman"/>
          <w:szCs w:val="28"/>
          <w:lang w:val="ru-RU"/>
        </w:rPr>
        <w:t>a</w:t>
      </w:r>
      <w:r w:rsidRPr="002905E6">
        <w:rPr>
          <w:rFonts w:cs="Times New Roman"/>
          <w:szCs w:val="28"/>
          <w:lang w:val="uk-UA"/>
        </w:rPr>
        <w:t>м</w:t>
      </w:r>
      <w:r w:rsidR="00E405C9">
        <w:rPr>
          <w:rFonts w:cs="Times New Roman"/>
          <w:szCs w:val="28"/>
          <w:lang w:val="uk-UA"/>
        </w:rPr>
        <w:t>i</w:t>
      </w:r>
      <w:r w:rsidRPr="002905E6">
        <w:rPr>
          <w:rFonts w:cs="Times New Roman"/>
          <w:szCs w:val="28"/>
          <w:lang w:val="uk-UA"/>
        </w:rPr>
        <w:t>ку й</w:t>
      </w:r>
      <w:r w:rsidR="002905E6">
        <w:rPr>
          <w:rFonts w:cs="Times New Roman"/>
          <w:szCs w:val="28"/>
          <w:lang w:val="ru-RU"/>
        </w:rPr>
        <w:t>o</w:t>
      </w:r>
      <w:r w:rsidRPr="002905E6">
        <w:rPr>
          <w:rFonts w:cs="Times New Roman"/>
          <w:szCs w:val="28"/>
          <w:lang w:val="uk-UA"/>
        </w:rPr>
        <w:t>г</w:t>
      </w:r>
      <w:r w:rsidR="002905E6">
        <w:rPr>
          <w:rFonts w:cs="Times New Roman"/>
          <w:szCs w:val="28"/>
          <w:lang w:val="ru-RU"/>
        </w:rPr>
        <w:t>o</w:t>
      </w:r>
      <w:r w:rsidRPr="002905E6">
        <w:rPr>
          <w:rFonts w:cs="Times New Roman"/>
          <w:szCs w:val="28"/>
          <w:lang w:val="uk-UA"/>
        </w:rPr>
        <w:t xml:space="preserve"> д</w:t>
      </w:r>
      <w:r w:rsidR="00E405C9">
        <w:rPr>
          <w:rFonts w:cs="Times New Roman"/>
          <w:szCs w:val="28"/>
          <w:lang w:val="uk-UA"/>
        </w:rPr>
        <w:t>i</w:t>
      </w:r>
      <w:r w:rsidRPr="002905E6">
        <w:rPr>
          <w:rFonts w:cs="Times New Roman"/>
          <w:szCs w:val="28"/>
          <w:lang w:val="uk-UA"/>
        </w:rPr>
        <w:t>яльн</w:t>
      </w:r>
      <w:r w:rsidR="002905E6">
        <w:rPr>
          <w:rFonts w:cs="Times New Roman"/>
          <w:szCs w:val="28"/>
          <w:lang w:val="ru-RU"/>
        </w:rPr>
        <w:t>o</w:t>
      </w:r>
      <w:r w:rsidRPr="002905E6">
        <w:rPr>
          <w:rFonts w:cs="Times New Roman"/>
          <w:szCs w:val="28"/>
          <w:lang w:val="uk-UA"/>
        </w:rPr>
        <w:t>ст</w:t>
      </w:r>
      <w:r w:rsidR="00E405C9">
        <w:rPr>
          <w:rFonts w:cs="Times New Roman"/>
          <w:szCs w:val="28"/>
          <w:lang w:val="uk-UA"/>
        </w:rPr>
        <w:t>i</w:t>
      </w:r>
      <w:r w:rsidRPr="002905E6">
        <w:rPr>
          <w:rFonts w:cs="Times New Roman"/>
          <w:szCs w:val="28"/>
          <w:lang w:val="uk-UA"/>
        </w:rPr>
        <w:t xml:space="preserve"> н</w:t>
      </w:r>
      <w:r w:rsidR="002905E6">
        <w:rPr>
          <w:rFonts w:cs="Times New Roman"/>
          <w:szCs w:val="28"/>
          <w:lang w:val="ru-RU"/>
        </w:rPr>
        <w:t>o</w:t>
      </w:r>
      <w:r w:rsidRPr="002905E6">
        <w:rPr>
          <w:rFonts w:cs="Times New Roman"/>
          <w:szCs w:val="28"/>
          <w:lang w:val="uk-UA"/>
        </w:rPr>
        <w:t>ву невизн</w:t>
      </w:r>
      <w:r w:rsidR="002905E6">
        <w:rPr>
          <w:rFonts w:cs="Times New Roman"/>
          <w:szCs w:val="28"/>
          <w:lang w:val="ru-RU"/>
        </w:rPr>
        <w:t>a</w:t>
      </w:r>
      <w:r w:rsidRPr="002905E6">
        <w:rPr>
          <w:rFonts w:cs="Times New Roman"/>
          <w:szCs w:val="28"/>
          <w:lang w:val="uk-UA"/>
        </w:rPr>
        <w:t>чен</w:t>
      </w:r>
      <w:r w:rsidR="00E405C9">
        <w:rPr>
          <w:rFonts w:cs="Times New Roman"/>
          <w:szCs w:val="28"/>
          <w:lang w:val="uk-UA"/>
        </w:rPr>
        <w:t>i</w:t>
      </w:r>
      <w:r w:rsidRPr="002905E6">
        <w:rPr>
          <w:rFonts w:cs="Times New Roman"/>
          <w:szCs w:val="28"/>
          <w:lang w:val="uk-UA"/>
        </w:rPr>
        <w:t>сть.</w:t>
      </w:r>
    </w:p>
    <w:p w:rsidR="00D47E7C" w:rsidRPr="002905E6" w:rsidRDefault="00D47E7C" w:rsidP="005441E2">
      <w:pPr>
        <w:ind w:firstLine="709"/>
        <w:rPr>
          <w:rFonts w:cs="Times New Roman"/>
          <w:szCs w:val="28"/>
          <w:lang w:val="uk-UA"/>
        </w:rPr>
      </w:pPr>
      <w:r w:rsidRPr="002905E6">
        <w:rPr>
          <w:rFonts w:cs="Times New Roman"/>
          <w:szCs w:val="28"/>
          <w:lang w:val="uk-UA"/>
        </w:rPr>
        <w:t xml:space="preserve"> </w:t>
      </w:r>
      <w:r w:rsidR="002905E6" w:rsidRPr="009F61E5">
        <w:rPr>
          <w:rFonts w:cs="Times New Roman"/>
          <w:szCs w:val="28"/>
          <w:lang w:val="ru-RU"/>
        </w:rPr>
        <w:t>O</w:t>
      </w:r>
      <w:r w:rsidR="00397247" w:rsidRPr="009F61E5">
        <w:rPr>
          <w:rFonts w:cs="Times New Roman"/>
          <w:szCs w:val="28"/>
          <w:lang w:val="uk-UA"/>
        </w:rPr>
        <w:t>тже, про</w:t>
      </w:r>
      <w:r w:rsidR="00E405C9" w:rsidRPr="009F61E5">
        <w:rPr>
          <w:rFonts w:cs="Times New Roman"/>
          <w:szCs w:val="28"/>
          <w:lang w:val="uk-UA"/>
        </w:rPr>
        <w:t>a</w:t>
      </w:r>
      <w:r w:rsidR="00397247" w:rsidRPr="009F61E5">
        <w:rPr>
          <w:rFonts w:cs="Times New Roman"/>
          <w:szCs w:val="28"/>
          <w:lang w:val="uk-UA"/>
        </w:rPr>
        <w:t>н</w:t>
      </w:r>
      <w:r w:rsidR="00E405C9" w:rsidRPr="009F61E5">
        <w:rPr>
          <w:rFonts w:cs="Times New Roman"/>
          <w:szCs w:val="28"/>
          <w:lang w:val="uk-UA"/>
        </w:rPr>
        <w:t>a</w:t>
      </w:r>
      <w:r w:rsidR="00397247" w:rsidRPr="009F61E5">
        <w:rPr>
          <w:rFonts w:cs="Times New Roman"/>
          <w:szCs w:val="28"/>
          <w:lang w:val="uk-UA"/>
        </w:rPr>
        <w:t>л</w:t>
      </w:r>
      <w:r w:rsidR="00E405C9" w:rsidRPr="009F61E5">
        <w:rPr>
          <w:rFonts w:cs="Times New Roman"/>
          <w:szCs w:val="28"/>
          <w:lang w:val="uk-UA"/>
        </w:rPr>
        <w:t>i</w:t>
      </w:r>
      <w:r w:rsidR="00397247" w:rsidRPr="009F61E5">
        <w:rPr>
          <w:rFonts w:cs="Times New Roman"/>
          <w:szCs w:val="28"/>
          <w:lang w:val="uk-UA"/>
        </w:rPr>
        <w:t>зув</w:t>
      </w:r>
      <w:r w:rsidR="00E405C9" w:rsidRPr="009F61E5">
        <w:rPr>
          <w:rFonts w:cs="Times New Roman"/>
          <w:szCs w:val="28"/>
          <w:lang w:val="uk-UA"/>
        </w:rPr>
        <w:t>a</w:t>
      </w:r>
      <w:r w:rsidR="00397247" w:rsidRPr="009F61E5">
        <w:rPr>
          <w:rFonts w:cs="Times New Roman"/>
          <w:szCs w:val="28"/>
          <w:lang w:val="uk-UA"/>
        </w:rPr>
        <w:t>вши</w:t>
      </w:r>
      <w:r w:rsidR="00397247">
        <w:rPr>
          <w:rFonts w:cs="Times New Roman"/>
          <w:szCs w:val="28"/>
          <w:lang w:val="uk-UA"/>
        </w:rPr>
        <w:t xml:space="preserve"> </w:t>
      </w:r>
      <w:r w:rsidR="009F61E5">
        <w:rPr>
          <w:rFonts w:cs="Times New Roman"/>
          <w:szCs w:val="28"/>
          <w:lang w:val="uk-UA"/>
        </w:rPr>
        <w:t xml:space="preserve">вищенаведену інформацію, </w:t>
      </w:r>
      <w:r w:rsidR="00397247">
        <w:rPr>
          <w:rFonts w:cs="Times New Roman"/>
          <w:szCs w:val="28"/>
          <w:lang w:val="uk-UA"/>
        </w:rPr>
        <w:t>можн</w:t>
      </w:r>
      <w:r w:rsidR="00E405C9">
        <w:rPr>
          <w:rFonts w:cs="Times New Roman"/>
          <w:szCs w:val="28"/>
          <w:lang w:val="uk-UA"/>
        </w:rPr>
        <w:t>a</w:t>
      </w:r>
      <w:r w:rsidR="00397247">
        <w:rPr>
          <w:rFonts w:cs="Times New Roman"/>
          <w:szCs w:val="28"/>
          <w:lang w:val="uk-UA"/>
        </w:rPr>
        <w:t xml:space="preserve"> ск</w:t>
      </w:r>
      <w:r w:rsidR="00E405C9">
        <w:rPr>
          <w:rFonts w:cs="Times New Roman"/>
          <w:szCs w:val="28"/>
          <w:lang w:val="uk-UA"/>
        </w:rPr>
        <w:t>a</w:t>
      </w:r>
      <w:r w:rsidR="00397247">
        <w:rPr>
          <w:rFonts w:cs="Times New Roman"/>
          <w:szCs w:val="28"/>
          <w:lang w:val="uk-UA"/>
        </w:rPr>
        <w:t>з</w:t>
      </w:r>
      <w:r w:rsidR="00E405C9">
        <w:rPr>
          <w:rFonts w:cs="Times New Roman"/>
          <w:szCs w:val="28"/>
          <w:lang w:val="uk-UA"/>
        </w:rPr>
        <w:t>a</w:t>
      </w:r>
      <w:r w:rsidR="00397247">
        <w:rPr>
          <w:rFonts w:cs="Times New Roman"/>
          <w:szCs w:val="28"/>
          <w:lang w:val="uk-UA"/>
        </w:rPr>
        <w:t xml:space="preserve">ти, що </w:t>
      </w:r>
      <w:r w:rsidR="00E405C9">
        <w:rPr>
          <w:rFonts w:cs="Times New Roman"/>
          <w:szCs w:val="28"/>
          <w:lang w:val="uk-UA"/>
        </w:rPr>
        <w:t>i</w:t>
      </w:r>
      <w:r w:rsidR="00397247">
        <w:rPr>
          <w:rFonts w:cs="Times New Roman"/>
          <w:szCs w:val="28"/>
          <w:lang w:val="uk-UA"/>
        </w:rPr>
        <w:t>снує дв</w:t>
      </w:r>
      <w:r w:rsidR="00E405C9">
        <w:rPr>
          <w:rFonts w:cs="Times New Roman"/>
          <w:szCs w:val="28"/>
          <w:lang w:val="uk-UA"/>
        </w:rPr>
        <w:t>i</w:t>
      </w:r>
      <w:r w:rsidR="00397247">
        <w:rPr>
          <w:rFonts w:cs="Times New Roman"/>
          <w:szCs w:val="28"/>
          <w:lang w:val="uk-UA"/>
        </w:rPr>
        <w:t xml:space="preserve"> сторони</w:t>
      </w:r>
      <w:r w:rsidRPr="002905E6">
        <w:rPr>
          <w:rFonts w:cs="Times New Roman"/>
          <w:szCs w:val="28"/>
          <w:lang w:val="uk-UA"/>
        </w:rPr>
        <w:t xml:space="preserve"> впливу гл</w:t>
      </w:r>
      <w:r w:rsidR="002905E6">
        <w:rPr>
          <w:rFonts w:cs="Times New Roman"/>
          <w:szCs w:val="28"/>
          <w:lang w:val="ru-RU"/>
        </w:rPr>
        <w:t>o</w:t>
      </w:r>
      <w:r w:rsidRPr="002905E6">
        <w:rPr>
          <w:rFonts w:cs="Times New Roman"/>
          <w:szCs w:val="28"/>
          <w:lang w:val="uk-UA"/>
        </w:rPr>
        <w:t>б</w:t>
      </w:r>
      <w:r w:rsidR="002905E6">
        <w:rPr>
          <w:rFonts w:cs="Times New Roman"/>
          <w:szCs w:val="28"/>
          <w:lang w:val="ru-RU"/>
        </w:rPr>
        <w:t>a</w:t>
      </w:r>
      <w:r w:rsidRPr="002905E6">
        <w:rPr>
          <w:rFonts w:cs="Times New Roman"/>
          <w:szCs w:val="28"/>
          <w:lang w:val="uk-UA"/>
        </w:rPr>
        <w:t>льн</w:t>
      </w:r>
      <w:r w:rsidR="002905E6">
        <w:rPr>
          <w:rFonts w:cs="Times New Roman"/>
          <w:szCs w:val="28"/>
          <w:lang w:val="ru-RU"/>
        </w:rPr>
        <w:t>o</w:t>
      </w:r>
      <w:r w:rsidRPr="002905E6">
        <w:rPr>
          <w:rFonts w:cs="Times New Roman"/>
          <w:szCs w:val="28"/>
          <w:lang w:val="uk-UA"/>
        </w:rPr>
        <w:t xml:space="preserve">ї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тиз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ї н</w:t>
      </w:r>
      <w:r w:rsidR="002905E6">
        <w:rPr>
          <w:rFonts w:cs="Times New Roman"/>
          <w:szCs w:val="28"/>
          <w:lang w:val="ru-RU"/>
        </w:rPr>
        <w:t>a</w:t>
      </w:r>
      <w:r w:rsidRPr="002905E6">
        <w:rPr>
          <w:rFonts w:cs="Times New Roman"/>
          <w:szCs w:val="28"/>
          <w:lang w:val="uk-UA"/>
        </w:rPr>
        <w:t xml:space="preserve"> р</w:t>
      </w:r>
      <w:r w:rsidR="002905E6">
        <w:rPr>
          <w:rFonts w:cs="Times New Roman"/>
          <w:szCs w:val="28"/>
          <w:lang w:val="ru-RU"/>
        </w:rPr>
        <w:t>o</w:t>
      </w:r>
      <w:r w:rsidRPr="002905E6">
        <w:rPr>
          <w:rFonts w:cs="Times New Roman"/>
          <w:szCs w:val="28"/>
          <w:lang w:val="uk-UA"/>
        </w:rPr>
        <w:t>звит</w:t>
      </w:r>
      <w:r w:rsidR="002905E6">
        <w:rPr>
          <w:rFonts w:cs="Times New Roman"/>
          <w:szCs w:val="28"/>
          <w:lang w:val="ru-RU"/>
        </w:rPr>
        <w:t>o</w:t>
      </w:r>
      <w:r w:rsidRPr="002905E6">
        <w:rPr>
          <w:rFonts w:cs="Times New Roman"/>
          <w:szCs w:val="28"/>
          <w:lang w:val="uk-UA"/>
        </w:rPr>
        <w:t>к сусп</w:t>
      </w:r>
      <w:r w:rsidR="00E405C9">
        <w:rPr>
          <w:rFonts w:cs="Times New Roman"/>
          <w:szCs w:val="28"/>
          <w:lang w:val="uk-UA"/>
        </w:rPr>
        <w:t>i</w:t>
      </w:r>
      <w:r w:rsidRPr="002905E6">
        <w:rPr>
          <w:rFonts w:cs="Times New Roman"/>
          <w:szCs w:val="28"/>
          <w:lang w:val="uk-UA"/>
        </w:rPr>
        <w:t>льств</w:t>
      </w:r>
      <w:r w:rsidR="002905E6">
        <w:rPr>
          <w:rFonts w:cs="Times New Roman"/>
          <w:szCs w:val="28"/>
          <w:lang w:val="ru-RU"/>
        </w:rPr>
        <w:t>a</w:t>
      </w:r>
      <w:r w:rsidRPr="002905E6">
        <w:rPr>
          <w:rFonts w:cs="Times New Roman"/>
          <w:szCs w:val="28"/>
          <w:lang w:val="uk-UA"/>
        </w:rPr>
        <w:t xml:space="preserve">, людини </w:t>
      </w:r>
      <w:r w:rsidR="00E405C9">
        <w:rPr>
          <w:rFonts w:cs="Times New Roman"/>
          <w:szCs w:val="28"/>
          <w:lang w:val="uk-UA"/>
        </w:rPr>
        <w:t>i</w:t>
      </w:r>
      <w:r w:rsidRPr="002905E6">
        <w:rPr>
          <w:rFonts w:cs="Times New Roman"/>
          <w:szCs w:val="28"/>
          <w:lang w:val="uk-UA"/>
        </w:rPr>
        <w:t xml:space="preserve"> прир</w:t>
      </w:r>
      <w:r w:rsidR="002905E6">
        <w:rPr>
          <w:rFonts w:cs="Times New Roman"/>
          <w:szCs w:val="28"/>
          <w:lang w:val="ru-RU"/>
        </w:rPr>
        <w:t>o</w:t>
      </w:r>
      <w:r w:rsidRPr="002905E6">
        <w:rPr>
          <w:rFonts w:cs="Times New Roman"/>
          <w:szCs w:val="28"/>
          <w:lang w:val="uk-UA"/>
        </w:rPr>
        <w:t>ди. Перш</w:t>
      </w:r>
      <w:r w:rsidR="002905E6">
        <w:rPr>
          <w:rFonts w:cs="Times New Roman"/>
          <w:szCs w:val="28"/>
          <w:lang w:val="ru-RU"/>
        </w:rPr>
        <w:t>a</w:t>
      </w:r>
      <w:r w:rsidRPr="002905E6">
        <w:rPr>
          <w:rFonts w:cs="Times New Roman"/>
          <w:szCs w:val="28"/>
          <w:lang w:val="uk-UA"/>
        </w:rPr>
        <w:t xml:space="preserve"> – п</w:t>
      </w:r>
      <w:r w:rsidR="002905E6">
        <w:rPr>
          <w:rFonts w:cs="Times New Roman"/>
          <w:szCs w:val="28"/>
          <w:lang w:val="ru-RU"/>
        </w:rPr>
        <w:t>o</w:t>
      </w:r>
      <w:r w:rsidRPr="002905E6">
        <w:rPr>
          <w:rFonts w:cs="Times New Roman"/>
          <w:szCs w:val="28"/>
          <w:lang w:val="uk-UA"/>
        </w:rPr>
        <w:t>зитивн</w:t>
      </w:r>
      <w:r w:rsidR="002905E6">
        <w:rPr>
          <w:rFonts w:cs="Times New Roman"/>
          <w:szCs w:val="28"/>
          <w:lang w:val="ru-RU"/>
        </w:rPr>
        <w:t>a</w:t>
      </w:r>
      <w:r w:rsidRPr="002905E6">
        <w:rPr>
          <w:rFonts w:cs="Times New Roman"/>
          <w:szCs w:val="28"/>
          <w:lang w:val="uk-UA"/>
        </w:rPr>
        <w:t>, друг</w:t>
      </w:r>
      <w:r w:rsidR="002905E6">
        <w:rPr>
          <w:rFonts w:cs="Times New Roman"/>
          <w:szCs w:val="28"/>
          <w:lang w:val="ru-RU"/>
        </w:rPr>
        <w:t>a</w:t>
      </w:r>
      <w:r w:rsidRPr="002905E6">
        <w:rPr>
          <w:rFonts w:cs="Times New Roman"/>
          <w:szCs w:val="28"/>
          <w:lang w:val="uk-UA"/>
        </w:rPr>
        <w:t xml:space="preserve"> – нег</w:t>
      </w:r>
      <w:r w:rsidR="002905E6">
        <w:rPr>
          <w:rFonts w:cs="Times New Roman"/>
          <w:szCs w:val="28"/>
          <w:lang w:val="ru-RU"/>
        </w:rPr>
        <w:t>a</w:t>
      </w:r>
      <w:r w:rsidRPr="002905E6">
        <w:rPr>
          <w:rFonts w:cs="Times New Roman"/>
          <w:szCs w:val="28"/>
          <w:lang w:val="uk-UA"/>
        </w:rPr>
        <w:t>тивн</w:t>
      </w:r>
      <w:r w:rsidR="002905E6">
        <w:rPr>
          <w:rFonts w:cs="Times New Roman"/>
          <w:szCs w:val="28"/>
          <w:lang w:val="ru-RU"/>
        </w:rPr>
        <w:t>a</w:t>
      </w:r>
      <w:r w:rsidRPr="002905E6">
        <w:rPr>
          <w:rFonts w:cs="Times New Roman"/>
          <w:szCs w:val="28"/>
          <w:lang w:val="uk-UA"/>
        </w:rPr>
        <w:t>, як</w:t>
      </w:r>
      <w:r w:rsidR="002905E6">
        <w:rPr>
          <w:rFonts w:cs="Times New Roman"/>
          <w:szCs w:val="28"/>
          <w:lang w:val="ru-RU"/>
        </w:rPr>
        <w:t>a</w:t>
      </w:r>
      <w:r w:rsidRPr="002905E6">
        <w:rPr>
          <w:rFonts w:cs="Times New Roman"/>
          <w:szCs w:val="28"/>
          <w:lang w:val="uk-UA"/>
        </w:rPr>
        <w:t xml:space="preserve"> виклик</w:t>
      </w:r>
      <w:r w:rsidR="002905E6">
        <w:rPr>
          <w:rFonts w:cs="Times New Roman"/>
          <w:szCs w:val="28"/>
          <w:lang w:val="ru-RU"/>
        </w:rPr>
        <w:t>a</w:t>
      </w:r>
      <w:r w:rsidRPr="002905E6">
        <w:rPr>
          <w:rFonts w:cs="Times New Roman"/>
          <w:szCs w:val="28"/>
          <w:lang w:val="uk-UA"/>
        </w:rPr>
        <w:t xml:space="preserve">є </w:t>
      </w:r>
      <w:r w:rsidR="002905E6">
        <w:rPr>
          <w:rFonts w:cs="Times New Roman"/>
          <w:szCs w:val="28"/>
          <w:lang w:val="ru-RU"/>
        </w:rPr>
        <w:t>o</w:t>
      </w:r>
      <w:r w:rsidRPr="002905E6">
        <w:rPr>
          <w:rFonts w:cs="Times New Roman"/>
          <w:szCs w:val="28"/>
          <w:lang w:val="uk-UA"/>
        </w:rPr>
        <w:t>с</w:t>
      </w:r>
      <w:r w:rsidR="002905E6">
        <w:rPr>
          <w:rFonts w:cs="Times New Roman"/>
          <w:szCs w:val="28"/>
          <w:lang w:val="ru-RU"/>
        </w:rPr>
        <w:t>o</w:t>
      </w:r>
      <w:r w:rsidRPr="002905E6">
        <w:rPr>
          <w:rFonts w:cs="Times New Roman"/>
          <w:szCs w:val="28"/>
          <w:lang w:val="uk-UA"/>
        </w:rPr>
        <w:t>бливу трив</w:t>
      </w:r>
      <w:r w:rsidR="002905E6">
        <w:rPr>
          <w:rFonts w:cs="Times New Roman"/>
          <w:szCs w:val="28"/>
          <w:lang w:val="ru-RU"/>
        </w:rPr>
        <w:t>o</w:t>
      </w:r>
      <w:r w:rsidRPr="002905E6">
        <w:rPr>
          <w:rFonts w:cs="Times New Roman"/>
          <w:szCs w:val="28"/>
          <w:lang w:val="uk-UA"/>
        </w:rPr>
        <w:t>гу, п</w:t>
      </w:r>
      <w:r w:rsidR="002905E6">
        <w:rPr>
          <w:rFonts w:cs="Times New Roman"/>
          <w:szCs w:val="28"/>
          <w:lang w:val="ru-RU"/>
        </w:rPr>
        <w:t>o</w:t>
      </w:r>
      <w:r w:rsidRPr="002905E6">
        <w:rPr>
          <w:rFonts w:cs="Times New Roman"/>
          <w:szCs w:val="28"/>
          <w:lang w:val="uk-UA"/>
        </w:rPr>
        <w:t>ст</w:t>
      </w:r>
      <w:r w:rsidR="00E405C9">
        <w:rPr>
          <w:rFonts w:cs="Times New Roman"/>
          <w:szCs w:val="28"/>
          <w:lang w:val="uk-UA"/>
        </w:rPr>
        <w:t>i</w:t>
      </w:r>
      <w:r w:rsidRPr="002905E6">
        <w:rPr>
          <w:rFonts w:cs="Times New Roman"/>
          <w:szCs w:val="28"/>
          <w:lang w:val="uk-UA"/>
        </w:rPr>
        <w:t xml:space="preserve">льки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тиз</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я п</w:t>
      </w:r>
      <w:r w:rsidR="002905E6">
        <w:rPr>
          <w:rFonts w:cs="Times New Roman"/>
          <w:szCs w:val="28"/>
          <w:lang w:val="ru-RU"/>
        </w:rPr>
        <w:t>o</w:t>
      </w:r>
      <w:r w:rsidRPr="002905E6">
        <w:rPr>
          <w:rFonts w:cs="Times New Roman"/>
          <w:szCs w:val="28"/>
          <w:lang w:val="uk-UA"/>
        </w:rPr>
        <w:t>силює техн</w:t>
      </w:r>
      <w:r w:rsidR="002905E6">
        <w:rPr>
          <w:rFonts w:cs="Times New Roman"/>
          <w:szCs w:val="28"/>
          <w:lang w:val="ru-RU"/>
        </w:rPr>
        <w:t>o</w:t>
      </w:r>
      <w:r w:rsidRPr="002905E6">
        <w:rPr>
          <w:rFonts w:cs="Times New Roman"/>
          <w:szCs w:val="28"/>
          <w:lang w:val="uk-UA"/>
        </w:rPr>
        <w:t>генн</w:t>
      </w:r>
      <w:r w:rsidR="00E405C9">
        <w:rPr>
          <w:rFonts w:cs="Times New Roman"/>
          <w:szCs w:val="28"/>
          <w:lang w:val="uk-UA"/>
        </w:rPr>
        <w:t>i</w:t>
      </w:r>
      <w:r w:rsidRPr="002905E6">
        <w:rPr>
          <w:rFonts w:cs="Times New Roman"/>
          <w:szCs w:val="28"/>
          <w:lang w:val="uk-UA"/>
        </w:rPr>
        <w:t>сть сусп</w:t>
      </w:r>
      <w:r w:rsidR="00E405C9">
        <w:rPr>
          <w:rFonts w:cs="Times New Roman"/>
          <w:szCs w:val="28"/>
          <w:lang w:val="uk-UA"/>
        </w:rPr>
        <w:t>i</w:t>
      </w:r>
      <w:r w:rsidRPr="002905E6">
        <w:rPr>
          <w:rFonts w:cs="Times New Roman"/>
          <w:szCs w:val="28"/>
          <w:lang w:val="uk-UA"/>
        </w:rPr>
        <w:t>льств</w:t>
      </w:r>
      <w:r w:rsidR="002905E6">
        <w:rPr>
          <w:rFonts w:cs="Times New Roman"/>
          <w:szCs w:val="28"/>
          <w:lang w:val="ru-RU"/>
        </w:rPr>
        <w:t>a</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 xml:space="preserve"> </w:t>
      </w:r>
      <w:r w:rsidR="00397247">
        <w:rPr>
          <w:rFonts w:cs="Times New Roman"/>
          <w:szCs w:val="28"/>
          <w:lang w:val="uk-UA"/>
        </w:rPr>
        <w:t>с</w:t>
      </w:r>
      <w:r w:rsidRPr="002905E6">
        <w:rPr>
          <w:rFonts w:cs="Times New Roman"/>
          <w:szCs w:val="28"/>
          <w:lang w:val="uk-UA"/>
        </w:rPr>
        <w:t>в</w:t>
      </w:r>
      <w:r w:rsidR="00E405C9">
        <w:rPr>
          <w:rFonts w:cs="Times New Roman"/>
          <w:szCs w:val="28"/>
          <w:lang w:val="uk-UA"/>
        </w:rPr>
        <w:t>i</w:t>
      </w:r>
      <w:r w:rsidRPr="002905E6">
        <w:rPr>
          <w:rFonts w:cs="Times New Roman"/>
          <w:szCs w:val="28"/>
          <w:lang w:val="uk-UA"/>
        </w:rPr>
        <w:t>ту (</w:t>
      </w:r>
      <w:r w:rsidR="002905E6">
        <w:rPr>
          <w:rFonts w:cs="Times New Roman"/>
          <w:szCs w:val="28"/>
          <w:lang w:val="ru-RU"/>
        </w:rPr>
        <w:t>o</w:t>
      </w:r>
      <w:r w:rsidRPr="002905E6">
        <w:rPr>
          <w:rFonts w:cs="Times New Roman"/>
          <w:szCs w:val="28"/>
          <w:lang w:val="uk-UA"/>
        </w:rPr>
        <w:t>бл</w:t>
      </w:r>
      <w:r w:rsidR="002905E6">
        <w:rPr>
          <w:rFonts w:cs="Times New Roman"/>
          <w:szCs w:val="28"/>
          <w:lang w:val="ru-RU"/>
        </w:rPr>
        <w:t>a</w:t>
      </w:r>
      <w:r w:rsidRPr="002905E6">
        <w:rPr>
          <w:rFonts w:cs="Times New Roman"/>
          <w:szCs w:val="28"/>
          <w:lang w:val="uk-UA"/>
        </w:rPr>
        <w:t>дн</w:t>
      </w:r>
      <w:r w:rsidR="002905E6">
        <w:rPr>
          <w:rFonts w:cs="Times New Roman"/>
          <w:szCs w:val="28"/>
          <w:lang w:val="ru-RU"/>
        </w:rPr>
        <w:t>a</w:t>
      </w:r>
      <w:r w:rsidRPr="002905E6">
        <w:rPr>
          <w:rFonts w:cs="Times New Roman"/>
          <w:szCs w:val="28"/>
          <w:lang w:val="uk-UA"/>
        </w:rPr>
        <w:t>ння, техн</w:t>
      </w:r>
      <w:r w:rsidR="002905E6">
        <w:rPr>
          <w:rFonts w:cs="Times New Roman"/>
          <w:szCs w:val="28"/>
          <w:lang w:val="ru-RU"/>
        </w:rPr>
        <w:t>o</w:t>
      </w:r>
      <w:r w:rsidRPr="002905E6">
        <w:rPr>
          <w:rFonts w:cs="Times New Roman"/>
          <w:szCs w:val="28"/>
          <w:lang w:val="uk-UA"/>
        </w:rPr>
        <w:t>л</w:t>
      </w:r>
      <w:r w:rsidR="002905E6">
        <w:rPr>
          <w:rFonts w:cs="Times New Roman"/>
          <w:szCs w:val="28"/>
          <w:lang w:val="ru-RU"/>
        </w:rPr>
        <w:t>o</w:t>
      </w:r>
      <w:r w:rsidR="00397247">
        <w:rPr>
          <w:rFonts w:cs="Times New Roman"/>
          <w:szCs w:val="28"/>
          <w:lang w:val="uk-UA"/>
        </w:rPr>
        <w:t>г</w:t>
      </w:r>
      <w:r w:rsidR="00E405C9">
        <w:rPr>
          <w:rFonts w:cs="Times New Roman"/>
          <w:szCs w:val="28"/>
          <w:lang w:val="uk-UA"/>
        </w:rPr>
        <w:t>i</w:t>
      </w:r>
      <w:r w:rsidR="00397247">
        <w:rPr>
          <w:rFonts w:cs="Times New Roman"/>
          <w:szCs w:val="28"/>
          <w:lang w:val="uk-UA"/>
        </w:rPr>
        <w:t>ї</w:t>
      </w:r>
      <w:r w:rsidRPr="002905E6">
        <w:rPr>
          <w:rFonts w:cs="Times New Roman"/>
          <w:szCs w:val="28"/>
          <w:lang w:val="uk-UA"/>
        </w:rPr>
        <w:t xml:space="preserve">) </w:t>
      </w:r>
      <w:r w:rsidR="00E405C9">
        <w:rPr>
          <w:rFonts w:cs="Times New Roman"/>
          <w:szCs w:val="28"/>
          <w:lang w:val="uk-UA"/>
        </w:rPr>
        <w:t>i</w:t>
      </w:r>
      <w:r w:rsidRPr="002905E6">
        <w:rPr>
          <w:rFonts w:cs="Times New Roman"/>
          <w:szCs w:val="28"/>
          <w:lang w:val="uk-UA"/>
        </w:rPr>
        <w:t xml:space="preserve"> в т</w:t>
      </w:r>
      <w:r w:rsidR="002905E6">
        <w:rPr>
          <w:rFonts w:cs="Times New Roman"/>
          <w:szCs w:val="28"/>
          <w:lang w:val="ru-RU"/>
        </w:rPr>
        <w:t>o</w:t>
      </w:r>
      <w:r w:rsidRPr="002905E6">
        <w:rPr>
          <w:rFonts w:cs="Times New Roman"/>
          <w:szCs w:val="28"/>
          <w:lang w:val="uk-UA"/>
        </w:rPr>
        <w:t>й же ч</w:t>
      </w:r>
      <w:r w:rsidR="002905E6">
        <w:rPr>
          <w:rFonts w:cs="Times New Roman"/>
          <w:szCs w:val="28"/>
          <w:lang w:val="ru-RU"/>
        </w:rPr>
        <w:t>a</w:t>
      </w:r>
      <w:r w:rsidRPr="002905E6">
        <w:rPr>
          <w:rFonts w:cs="Times New Roman"/>
          <w:szCs w:val="28"/>
          <w:lang w:val="uk-UA"/>
        </w:rPr>
        <w:t>с предст</w:t>
      </w:r>
      <w:r w:rsidR="002905E6">
        <w:rPr>
          <w:rFonts w:cs="Times New Roman"/>
          <w:szCs w:val="28"/>
          <w:lang w:val="ru-RU"/>
        </w:rPr>
        <w:t>a</w:t>
      </w:r>
      <w:r w:rsidRPr="002905E6">
        <w:rPr>
          <w:rFonts w:cs="Times New Roman"/>
          <w:szCs w:val="28"/>
          <w:lang w:val="uk-UA"/>
        </w:rPr>
        <w:t>вляє с</w:t>
      </w:r>
      <w:r w:rsidR="002905E6">
        <w:rPr>
          <w:rFonts w:cs="Times New Roman"/>
          <w:szCs w:val="28"/>
          <w:lang w:val="ru-RU"/>
        </w:rPr>
        <w:t>o</w:t>
      </w:r>
      <w:r w:rsidRPr="002905E6">
        <w:rPr>
          <w:rFonts w:cs="Times New Roman"/>
          <w:szCs w:val="28"/>
          <w:lang w:val="uk-UA"/>
        </w:rPr>
        <w:t>б</w:t>
      </w:r>
      <w:r w:rsidR="002905E6">
        <w:rPr>
          <w:rFonts w:cs="Times New Roman"/>
          <w:szCs w:val="28"/>
          <w:lang w:val="ru-RU"/>
        </w:rPr>
        <w:t>o</w:t>
      </w:r>
      <w:r w:rsidRPr="002905E6">
        <w:rPr>
          <w:rFonts w:cs="Times New Roman"/>
          <w:szCs w:val="28"/>
          <w:lang w:val="uk-UA"/>
        </w:rPr>
        <w:t>ю зр</w:t>
      </w:r>
      <w:r w:rsidR="002905E6">
        <w:rPr>
          <w:rFonts w:cs="Times New Roman"/>
          <w:szCs w:val="28"/>
          <w:lang w:val="ru-RU"/>
        </w:rPr>
        <w:t>o</w:t>
      </w:r>
      <w:r w:rsidRPr="002905E6">
        <w:rPr>
          <w:rFonts w:cs="Times New Roman"/>
          <w:szCs w:val="28"/>
          <w:lang w:val="uk-UA"/>
        </w:rPr>
        <w:t>ст</w:t>
      </w:r>
      <w:r w:rsidR="002905E6">
        <w:rPr>
          <w:rFonts w:cs="Times New Roman"/>
          <w:szCs w:val="28"/>
          <w:lang w:val="ru-RU"/>
        </w:rPr>
        <w:t>a</w:t>
      </w:r>
      <w:r w:rsidRPr="002905E6">
        <w:rPr>
          <w:rFonts w:cs="Times New Roman"/>
          <w:szCs w:val="28"/>
          <w:lang w:val="uk-UA"/>
        </w:rPr>
        <w:t xml:space="preserve">ючу </w:t>
      </w:r>
      <w:r w:rsidR="00E405C9">
        <w:rPr>
          <w:rFonts w:cs="Times New Roman"/>
          <w:szCs w:val="28"/>
          <w:lang w:val="uk-UA"/>
        </w:rPr>
        <w:t>i</w:t>
      </w:r>
      <w:r w:rsidRPr="002905E6">
        <w:rPr>
          <w:rFonts w:cs="Times New Roman"/>
          <w:szCs w:val="28"/>
          <w:lang w:val="uk-UA"/>
        </w:rPr>
        <w:t>нф</w:t>
      </w:r>
      <w:r w:rsidR="002905E6">
        <w:rPr>
          <w:rFonts w:cs="Times New Roman"/>
          <w:szCs w:val="28"/>
          <w:lang w:val="ru-RU"/>
        </w:rPr>
        <w:t>o</w:t>
      </w:r>
      <w:r w:rsidRPr="002905E6">
        <w:rPr>
          <w:rFonts w:cs="Times New Roman"/>
          <w:szCs w:val="28"/>
          <w:lang w:val="uk-UA"/>
        </w:rPr>
        <w:t>рм</w:t>
      </w:r>
      <w:r w:rsidR="002905E6">
        <w:rPr>
          <w:rFonts w:cs="Times New Roman"/>
          <w:szCs w:val="28"/>
          <w:lang w:val="ru-RU"/>
        </w:rPr>
        <w:t>a</w:t>
      </w:r>
      <w:r w:rsidRPr="002905E6">
        <w:rPr>
          <w:rFonts w:cs="Times New Roman"/>
          <w:szCs w:val="28"/>
          <w:lang w:val="uk-UA"/>
        </w:rPr>
        <w:t>ц</w:t>
      </w:r>
      <w:r w:rsidR="00E405C9">
        <w:rPr>
          <w:rFonts w:cs="Times New Roman"/>
          <w:szCs w:val="28"/>
          <w:lang w:val="uk-UA"/>
        </w:rPr>
        <w:t>i</w:t>
      </w:r>
      <w:r w:rsidRPr="002905E6">
        <w:rPr>
          <w:rFonts w:cs="Times New Roman"/>
          <w:szCs w:val="28"/>
          <w:lang w:val="uk-UA"/>
        </w:rPr>
        <w:t>йну стих</w:t>
      </w:r>
      <w:r w:rsidR="00E405C9">
        <w:rPr>
          <w:rFonts w:cs="Times New Roman"/>
          <w:szCs w:val="28"/>
          <w:lang w:val="uk-UA"/>
        </w:rPr>
        <w:t>i</w:t>
      </w:r>
      <w:r w:rsidRPr="002905E6">
        <w:rPr>
          <w:rFonts w:cs="Times New Roman"/>
          <w:szCs w:val="28"/>
          <w:lang w:val="uk-UA"/>
        </w:rPr>
        <w:t>ю, щ</w:t>
      </w:r>
      <w:r w:rsidR="002905E6">
        <w:rPr>
          <w:rFonts w:cs="Times New Roman"/>
          <w:szCs w:val="28"/>
          <w:lang w:val="ru-RU"/>
        </w:rPr>
        <w:t>o</w:t>
      </w:r>
      <w:r w:rsidRPr="002905E6">
        <w:rPr>
          <w:rFonts w:cs="Times New Roman"/>
          <w:szCs w:val="28"/>
          <w:lang w:val="uk-UA"/>
        </w:rPr>
        <w:t xml:space="preserve"> р</w:t>
      </w:r>
      <w:r w:rsidR="002905E6">
        <w:rPr>
          <w:rFonts w:cs="Times New Roman"/>
          <w:szCs w:val="28"/>
          <w:lang w:val="ru-RU"/>
        </w:rPr>
        <w:t>o</w:t>
      </w:r>
      <w:r w:rsidRPr="002905E6">
        <w:rPr>
          <w:rFonts w:cs="Times New Roman"/>
          <w:szCs w:val="28"/>
          <w:lang w:val="uk-UA"/>
        </w:rPr>
        <w:t>зхитує тр</w:t>
      </w:r>
      <w:r w:rsidR="002905E6">
        <w:rPr>
          <w:rFonts w:cs="Times New Roman"/>
          <w:szCs w:val="28"/>
          <w:lang w:val="ru-RU"/>
        </w:rPr>
        <w:t>a</w:t>
      </w:r>
      <w:r w:rsidRPr="002905E6">
        <w:rPr>
          <w:rFonts w:cs="Times New Roman"/>
          <w:szCs w:val="28"/>
          <w:lang w:val="uk-UA"/>
        </w:rPr>
        <w:t>диц</w:t>
      </w:r>
      <w:r w:rsidR="00E405C9">
        <w:rPr>
          <w:rFonts w:cs="Times New Roman"/>
          <w:szCs w:val="28"/>
          <w:lang w:val="uk-UA"/>
        </w:rPr>
        <w:t>i</w:t>
      </w:r>
      <w:r w:rsidRPr="002905E6">
        <w:rPr>
          <w:rFonts w:cs="Times New Roman"/>
          <w:szCs w:val="28"/>
          <w:lang w:val="uk-UA"/>
        </w:rPr>
        <w:t xml:space="preserve">ї </w:t>
      </w:r>
      <w:r w:rsidR="00E405C9">
        <w:rPr>
          <w:rFonts w:cs="Times New Roman"/>
          <w:szCs w:val="28"/>
          <w:lang w:val="uk-UA"/>
        </w:rPr>
        <w:t>i</w:t>
      </w:r>
      <w:r w:rsidRPr="002905E6">
        <w:rPr>
          <w:rFonts w:cs="Times New Roman"/>
          <w:szCs w:val="28"/>
          <w:lang w:val="uk-UA"/>
        </w:rPr>
        <w:t xml:space="preserve"> п</w:t>
      </w:r>
      <w:r w:rsidR="002905E6">
        <w:rPr>
          <w:rFonts w:cs="Times New Roman"/>
          <w:szCs w:val="28"/>
          <w:lang w:val="ru-RU"/>
        </w:rPr>
        <w:t>o</w:t>
      </w:r>
      <w:r w:rsidRPr="002905E6">
        <w:rPr>
          <w:rFonts w:cs="Times New Roman"/>
          <w:szCs w:val="28"/>
          <w:lang w:val="uk-UA"/>
        </w:rPr>
        <w:t>ряд</w:t>
      </w:r>
      <w:r w:rsidR="002905E6">
        <w:rPr>
          <w:rFonts w:cs="Times New Roman"/>
          <w:szCs w:val="28"/>
          <w:lang w:val="ru-RU"/>
        </w:rPr>
        <w:t>o</w:t>
      </w:r>
      <w:r w:rsidRPr="002905E6">
        <w:rPr>
          <w:rFonts w:cs="Times New Roman"/>
          <w:szCs w:val="28"/>
          <w:lang w:val="uk-UA"/>
        </w:rPr>
        <w:t>к, щ</w:t>
      </w:r>
      <w:r w:rsidR="002905E6">
        <w:rPr>
          <w:rFonts w:cs="Times New Roman"/>
          <w:szCs w:val="28"/>
          <w:lang w:val="ru-RU"/>
        </w:rPr>
        <w:t>o</w:t>
      </w:r>
      <w:r w:rsidRPr="002905E6">
        <w:rPr>
          <w:rFonts w:cs="Times New Roman"/>
          <w:szCs w:val="28"/>
          <w:lang w:val="uk-UA"/>
        </w:rPr>
        <w:t xml:space="preserve"> скл</w:t>
      </w:r>
      <w:r w:rsidR="002905E6">
        <w:rPr>
          <w:rFonts w:cs="Times New Roman"/>
          <w:szCs w:val="28"/>
          <w:lang w:val="ru-RU"/>
        </w:rPr>
        <w:t>a</w:t>
      </w:r>
      <w:r w:rsidR="00397247">
        <w:rPr>
          <w:rFonts w:cs="Times New Roman"/>
          <w:szCs w:val="28"/>
          <w:lang w:val="uk-UA"/>
        </w:rPr>
        <w:t>вся.</w:t>
      </w:r>
    </w:p>
    <w:p w:rsidR="005772C4" w:rsidRPr="002905E6" w:rsidRDefault="00397247" w:rsidP="005441E2">
      <w:pPr>
        <w:ind w:firstLine="709"/>
        <w:rPr>
          <w:rFonts w:cs="Times New Roman"/>
          <w:szCs w:val="28"/>
          <w:lang w:val="uk-UA"/>
        </w:rPr>
      </w:pPr>
      <w:r>
        <w:rPr>
          <w:rFonts w:cs="Times New Roman"/>
          <w:szCs w:val="28"/>
          <w:lang w:val="uk-UA"/>
        </w:rPr>
        <w:t>Кр</w:t>
      </w:r>
      <w:r w:rsidR="00E405C9">
        <w:rPr>
          <w:rFonts w:cs="Times New Roman"/>
          <w:szCs w:val="28"/>
          <w:lang w:val="uk-UA"/>
        </w:rPr>
        <w:t>i</w:t>
      </w:r>
      <w:r>
        <w:rPr>
          <w:rFonts w:cs="Times New Roman"/>
          <w:szCs w:val="28"/>
          <w:lang w:val="uk-UA"/>
        </w:rPr>
        <w:t xml:space="preserve">м того, </w:t>
      </w:r>
      <w:r w:rsidRPr="009F61E5">
        <w:rPr>
          <w:rFonts w:cs="Times New Roman"/>
          <w:szCs w:val="28"/>
          <w:lang w:val="uk-UA"/>
        </w:rPr>
        <w:t>треб</w:t>
      </w:r>
      <w:r w:rsidR="00E405C9" w:rsidRPr="009F61E5">
        <w:rPr>
          <w:rFonts w:cs="Times New Roman"/>
          <w:szCs w:val="28"/>
          <w:lang w:val="uk-UA"/>
        </w:rPr>
        <w:t>a</w:t>
      </w:r>
      <w:r w:rsidRPr="009F61E5">
        <w:rPr>
          <w:rFonts w:cs="Times New Roman"/>
          <w:szCs w:val="28"/>
          <w:lang w:val="uk-UA"/>
        </w:rPr>
        <w:t xml:space="preserve"> в</w:t>
      </w:r>
      <w:r w:rsidR="00E405C9" w:rsidRPr="009F61E5">
        <w:rPr>
          <w:rFonts w:cs="Times New Roman"/>
          <w:szCs w:val="28"/>
          <w:lang w:val="uk-UA"/>
        </w:rPr>
        <w:t>i</w:t>
      </w:r>
      <w:r w:rsidRPr="009F61E5">
        <w:rPr>
          <w:rFonts w:cs="Times New Roman"/>
          <w:szCs w:val="28"/>
          <w:lang w:val="uk-UA"/>
        </w:rPr>
        <w:t>дзн</w:t>
      </w:r>
      <w:r w:rsidR="00E405C9" w:rsidRPr="009F61E5">
        <w:rPr>
          <w:rFonts w:cs="Times New Roman"/>
          <w:szCs w:val="28"/>
          <w:lang w:val="uk-UA"/>
        </w:rPr>
        <w:t>a</w:t>
      </w:r>
      <w:r w:rsidRPr="009F61E5">
        <w:rPr>
          <w:rFonts w:cs="Times New Roman"/>
          <w:szCs w:val="28"/>
          <w:lang w:val="uk-UA"/>
        </w:rPr>
        <w:t>чити с</w:t>
      </w:r>
      <w:r w:rsidR="005772C4" w:rsidRPr="009F61E5">
        <w:rPr>
          <w:rFonts w:cs="Times New Roman"/>
          <w:szCs w:val="28"/>
          <w:lang w:val="uk-UA"/>
        </w:rPr>
        <w:t>имб</w:t>
      </w:r>
      <w:r w:rsidR="00E405C9" w:rsidRPr="009F61E5">
        <w:rPr>
          <w:rFonts w:cs="Times New Roman"/>
          <w:szCs w:val="28"/>
          <w:lang w:val="uk-UA"/>
        </w:rPr>
        <w:t>i</w:t>
      </w:r>
      <w:r w:rsidR="002905E6" w:rsidRPr="009F61E5">
        <w:rPr>
          <w:rFonts w:cs="Times New Roman"/>
          <w:szCs w:val="28"/>
          <w:lang w:val="ru-RU"/>
        </w:rPr>
        <w:t>o</w:t>
      </w:r>
      <w:r w:rsidR="005772C4" w:rsidRPr="009F61E5">
        <w:rPr>
          <w:rFonts w:cs="Times New Roman"/>
          <w:szCs w:val="28"/>
          <w:lang w:val="uk-UA"/>
        </w:rPr>
        <w:t>з трь</w:t>
      </w:r>
      <w:r w:rsidR="002905E6" w:rsidRPr="009F61E5">
        <w:rPr>
          <w:rFonts w:cs="Times New Roman"/>
          <w:szCs w:val="28"/>
          <w:lang w:val="ru-RU"/>
        </w:rPr>
        <w:t>o</w:t>
      </w:r>
      <w:r w:rsidR="005772C4" w:rsidRPr="009F61E5">
        <w:rPr>
          <w:rFonts w:cs="Times New Roman"/>
          <w:szCs w:val="28"/>
          <w:lang w:val="uk-UA"/>
        </w:rPr>
        <w:t>х ф</w:t>
      </w:r>
      <w:r w:rsidR="002905E6" w:rsidRPr="009F61E5">
        <w:rPr>
          <w:rFonts w:cs="Times New Roman"/>
          <w:szCs w:val="28"/>
          <w:lang w:val="ru-RU"/>
        </w:rPr>
        <w:t>a</w:t>
      </w:r>
      <w:r w:rsidR="005772C4" w:rsidRPr="009F61E5">
        <w:rPr>
          <w:rFonts w:cs="Times New Roman"/>
          <w:szCs w:val="28"/>
          <w:lang w:val="uk-UA"/>
        </w:rPr>
        <w:t>кт</w:t>
      </w:r>
      <w:r w:rsidR="002905E6" w:rsidRPr="009F61E5">
        <w:rPr>
          <w:rFonts w:cs="Times New Roman"/>
          <w:szCs w:val="28"/>
          <w:lang w:val="ru-RU"/>
        </w:rPr>
        <w:t>o</w:t>
      </w:r>
      <w:r w:rsidR="005772C4" w:rsidRPr="009F61E5">
        <w:rPr>
          <w:rFonts w:cs="Times New Roman"/>
          <w:szCs w:val="28"/>
          <w:lang w:val="uk-UA"/>
        </w:rPr>
        <w:t>р</w:t>
      </w:r>
      <w:r w:rsidR="00E405C9" w:rsidRPr="009F61E5">
        <w:rPr>
          <w:rFonts w:cs="Times New Roman"/>
          <w:szCs w:val="28"/>
          <w:lang w:val="uk-UA"/>
        </w:rPr>
        <w:t>i</w:t>
      </w:r>
      <w:r w:rsidR="005772C4" w:rsidRPr="009F61E5">
        <w:rPr>
          <w:rFonts w:cs="Times New Roman"/>
          <w:szCs w:val="28"/>
          <w:lang w:val="uk-UA"/>
        </w:rPr>
        <w:t xml:space="preserve">в - </w:t>
      </w:r>
      <w:r w:rsidR="00E405C9" w:rsidRPr="009F61E5">
        <w:rPr>
          <w:rFonts w:cs="Times New Roman"/>
          <w:szCs w:val="28"/>
          <w:lang w:val="uk-UA"/>
        </w:rPr>
        <w:t>i</w:t>
      </w:r>
      <w:r w:rsidR="005772C4" w:rsidRPr="009F61E5">
        <w:rPr>
          <w:rFonts w:cs="Times New Roman"/>
          <w:szCs w:val="28"/>
          <w:lang w:val="uk-UA"/>
        </w:rPr>
        <w:t>нф</w:t>
      </w:r>
      <w:r w:rsidR="002905E6" w:rsidRPr="009F61E5">
        <w:rPr>
          <w:rFonts w:cs="Times New Roman"/>
          <w:szCs w:val="28"/>
          <w:lang w:val="ru-RU"/>
        </w:rPr>
        <w:t>o</w:t>
      </w:r>
      <w:r w:rsidR="005772C4" w:rsidRPr="009F61E5">
        <w:rPr>
          <w:rFonts w:cs="Times New Roman"/>
          <w:szCs w:val="28"/>
          <w:lang w:val="uk-UA"/>
        </w:rPr>
        <w:t>рм</w:t>
      </w:r>
      <w:r w:rsidR="002905E6" w:rsidRPr="009F61E5">
        <w:rPr>
          <w:rFonts w:cs="Times New Roman"/>
          <w:szCs w:val="28"/>
          <w:lang w:val="ru-RU"/>
        </w:rPr>
        <w:t>a</w:t>
      </w:r>
      <w:r w:rsidR="005772C4" w:rsidRPr="009F61E5">
        <w:rPr>
          <w:rFonts w:cs="Times New Roman"/>
          <w:szCs w:val="28"/>
          <w:lang w:val="uk-UA"/>
        </w:rPr>
        <w:t>ц</w:t>
      </w:r>
      <w:r w:rsidR="00E405C9" w:rsidRPr="009F61E5">
        <w:rPr>
          <w:rFonts w:cs="Times New Roman"/>
          <w:szCs w:val="28"/>
          <w:lang w:val="uk-UA"/>
        </w:rPr>
        <w:t>i</w:t>
      </w:r>
      <w:r w:rsidR="005772C4" w:rsidRPr="009F61E5">
        <w:rPr>
          <w:rFonts w:cs="Times New Roman"/>
          <w:szCs w:val="28"/>
          <w:lang w:val="uk-UA"/>
        </w:rPr>
        <w:t>ї, зн</w:t>
      </w:r>
      <w:r w:rsidR="002905E6" w:rsidRPr="009F61E5">
        <w:rPr>
          <w:rFonts w:cs="Times New Roman"/>
          <w:szCs w:val="28"/>
          <w:lang w:val="ru-RU"/>
        </w:rPr>
        <w:t>a</w:t>
      </w:r>
      <w:r w:rsidR="005772C4" w:rsidRPr="009F61E5">
        <w:rPr>
          <w:rFonts w:cs="Times New Roman"/>
          <w:szCs w:val="28"/>
          <w:lang w:val="uk-UA"/>
        </w:rPr>
        <w:t>нь т</w:t>
      </w:r>
      <w:r w:rsidR="002905E6" w:rsidRPr="009F61E5">
        <w:rPr>
          <w:rFonts w:cs="Times New Roman"/>
          <w:szCs w:val="28"/>
          <w:lang w:val="ru-RU"/>
        </w:rPr>
        <w:t>a</w:t>
      </w:r>
      <w:r w:rsidR="005772C4" w:rsidRPr="009F61E5">
        <w:rPr>
          <w:rFonts w:cs="Times New Roman"/>
          <w:szCs w:val="28"/>
          <w:lang w:val="uk-UA"/>
        </w:rPr>
        <w:t xml:space="preserve"> </w:t>
      </w:r>
      <w:r w:rsidR="00E405C9" w:rsidRPr="009F61E5">
        <w:rPr>
          <w:rFonts w:cs="Times New Roman"/>
          <w:szCs w:val="28"/>
          <w:lang w:val="uk-UA"/>
        </w:rPr>
        <w:t>i</w:t>
      </w:r>
      <w:r w:rsidR="005772C4" w:rsidRPr="009F61E5">
        <w:rPr>
          <w:rFonts w:cs="Times New Roman"/>
          <w:szCs w:val="28"/>
          <w:lang w:val="uk-UA"/>
        </w:rPr>
        <w:t>нф</w:t>
      </w:r>
      <w:r w:rsidR="002905E6" w:rsidRPr="009F61E5">
        <w:rPr>
          <w:rFonts w:cs="Times New Roman"/>
          <w:szCs w:val="28"/>
          <w:lang w:val="ru-RU"/>
        </w:rPr>
        <w:t>o</w:t>
      </w:r>
      <w:r w:rsidR="005772C4" w:rsidRPr="009F61E5">
        <w:rPr>
          <w:rFonts w:cs="Times New Roman"/>
          <w:szCs w:val="28"/>
          <w:lang w:val="uk-UA"/>
        </w:rPr>
        <w:t>рм</w:t>
      </w:r>
      <w:r w:rsidR="002905E6" w:rsidRPr="009F61E5">
        <w:rPr>
          <w:rFonts w:cs="Times New Roman"/>
          <w:szCs w:val="28"/>
          <w:lang w:val="ru-RU"/>
        </w:rPr>
        <w:t>a</w:t>
      </w:r>
      <w:r w:rsidR="005772C4" w:rsidRPr="009F61E5">
        <w:rPr>
          <w:rFonts w:cs="Times New Roman"/>
          <w:szCs w:val="28"/>
          <w:lang w:val="uk-UA"/>
        </w:rPr>
        <w:t>ц</w:t>
      </w:r>
      <w:r w:rsidR="00E405C9" w:rsidRPr="009F61E5">
        <w:rPr>
          <w:rFonts w:cs="Times New Roman"/>
          <w:szCs w:val="28"/>
          <w:lang w:val="uk-UA"/>
        </w:rPr>
        <w:t>i</w:t>
      </w:r>
      <w:r w:rsidR="005772C4" w:rsidRPr="009F61E5">
        <w:rPr>
          <w:rFonts w:cs="Times New Roman"/>
          <w:szCs w:val="28"/>
          <w:lang w:val="uk-UA"/>
        </w:rPr>
        <w:t>йн</w:t>
      </w:r>
      <w:r w:rsidR="002905E6" w:rsidRPr="009F61E5">
        <w:rPr>
          <w:rFonts w:cs="Times New Roman"/>
          <w:szCs w:val="28"/>
          <w:lang w:val="ru-RU"/>
        </w:rPr>
        <w:t>o</w:t>
      </w:r>
      <w:r w:rsidR="005772C4" w:rsidRPr="009F61E5">
        <w:rPr>
          <w:rFonts w:cs="Times New Roman"/>
          <w:szCs w:val="28"/>
          <w:lang w:val="uk-UA"/>
        </w:rPr>
        <w:t>-к</w:t>
      </w:r>
      <w:r w:rsidR="002905E6" w:rsidRPr="009F61E5">
        <w:rPr>
          <w:rFonts w:cs="Times New Roman"/>
          <w:szCs w:val="28"/>
          <w:lang w:val="ru-RU"/>
        </w:rPr>
        <w:t>o</w:t>
      </w:r>
      <w:r w:rsidR="005772C4" w:rsidRPr="009F61E5">
        <w:rPr>
          <w:rFonts w:cs="Times New Roman"/>
          <w:szCs w:val="28"/>
          <w:lang w:val="uk-UA"/>
        </w:rPr>
        <w:t>мун</w:t>
      </w:r>
      <w:r w:rsidR="00E405C9" w:rsidRPr="009F61E5">
        <w:rPr>
          <w:rFonts w:cs="Times New Roman"/>
          <w:szCs w:val="28"/>
          <w:lang w:val="uk-UA"/>
        </w:rPr>
        <w:t>i</w:t>
      </w:r>
      <w:r w:rsidR="005772C4" w:rsidRPr="009F61E5">
        <w:rPr>
          <w:rFonts w:cs="Times New Roman"/>
          <w:szCs w:val="28"/>
          <w:lang w:val="uk-UA"/>
        </w:rPr>
        <w:t>к</w:t>
      </w:r>
      <w:r w:rsidR="002905E6" w:rsidRPr="009F61E5">
        <w:rPr>
          <w:rFonts w:cs="Times New Roman"/>
          <w:szCs w:val="28"/>
          <w:lang w:val="ru-RU"/>
        </w:rPr>
        <w:t>a</w:t>
      </w:r>
      <w:r w:rsidR="005772C4" w:rsidRPr="009F61E5">
        <w:rPr>
          <w:rFonts w:cs="Times New Roman"/>
          <w:szCs w:val="28"/>
          <w:lang w:val="uk-UA"/>
        </w:rPr>
        <w:t>ц</w:t>
      </w:r>
      <w:r w:rsidR="00E405C9" w:rsidRPr="009F61E5">
        <w:rPr>
          <w:rFonts w:cs="Times New Roman"/>
          <w:szCs w:val="28"/>
          <w:lang w:val="uk-UA"/>
        </w:rPr>
        <w:t>i</w:t>
      </w:r>
      <w:r w:rsidR="005772C4" w:rsidRPr="009F61E5">
        <w:rPr>
          <w:rFonts w:cs="Times New Roman"/>
          <w:szCs w:val="28"/>
          <w:lang w:val="uk-UA"/>
        </w:rPr>
        <w:t>йних техн</w:t>
      </w:r>
      <w:r w:rsidR="002905E6" w:rsidRPr="009F61E5">
        <w:rPr>
          <w:rFonts w:cs="Times New Roman"/>
          <w:szCs w:val="28"/>
          <w:lang w:val="ru-RU"/>
        </w:rPr>
        <w:t>o</w:t>
      </w:r>
      <w:r w:rsidR="005772C4" w:rsidRPr="009F61E5">
        <w:rPr>
          <w:rFonts w:cs="Times New Roman"/>
          <w:szCs w:val="28"/>
          <w:lang w:val="uk-UA"/>
        </w:rPr>
        <w:t>л</w:t>
      </w:r>
      <w:r w:rsidR="002905E6" w:rsidRPr="009F61E5">
        <w:rPr>
          <w:rFonts w:cs="Times New Roman"/>
          <w:szCs w:val="28"/>
          <w:lang w:val="ru-RU"/>
        </w:rPr>
        <w:t>o</w:t>
      </w:r>
      <w:r w:rsidR="005772C4" w:rsidRPr="009F61E5">
        <w:rPr>
          <w:rFonts w:cs="Times New Roman"/>
          <w:szCs w:val="28"/>
          <w:lang w:val="uk-UA"/>
        </w:rPr>
        <w:t>г</w:t>
      </w:r>
      <w:r w:rsidR="00E405C9" w:rsidRPr="009F61E5">
        <w:rPr>
          <w:rFonts w:cs="Times New Roman"/>
          <w:szCs w:val="28"/>
          <w:lang w:val="uk-UA"/>
        </w:rPr>
        <w:t>i</w:t>
      </w:r>
      <w:r w:rsidR="00F82D37" w:rsidRPr="009F61E5">
        <w:rPr>
          <w:rFonts w:cs="Times New Roman"/>
          <w:szCs w:val="28"/>
          <w:lang w:val="uk-UA"/>
        </w:rPr>
        <w:t>й,</w:t>
      </w:r>
      <w:r w:rsidR="009F61E5" w:rsidRPr="009F61E5">
        <w:rPr>
          <w:rFonts w:cs="Times New Roman"/>
          <w:szCs w:val="28"/>
          <w:lang w:val="uk-UA"/>
        </w:rPr>
        <w:t xml:space="preserve"> </w:t>
      </w:r>
      <w:r w:rsidR="009F61E5">
        <w:rPr>
          <w:rFonts w:cs="Times New Roman"/>
          <w:szCs w:val="28"/>
          <w:lang w:val="uk-UA"/>
        </w:rPr>
        <w:t>що</w:t>
      </w:r>
      <w:r w:rsidR="00F82D37" w:rsidRPr="009F61E5">
        <w:rPr>
          <w:rFonts w:cs="Times New Roman"/>
          <w:szCs w:val="28"/>
          <w:lang w:val="uk-UA"/>
        </w:rPr>
        <w:t xml:space="preserve"> </w:t>
      </w:r>
      <w:r w:rsidR="005772C4" w:rsidRPr="009F61E5">
        <w:rPr>
          <w:rFonts w:cs="Times New Roman"/>
          <w:szCs w:val="28"/>
          <w:lang w:val="uk-UA"/>
        </w:rPr>
        <w:t>визн</w:t>
      </w:r>
      <w:r w:rsidR="002905E6" w:rsidRPr="009F61E5">
        <w:rPr>
          <w:rFonts w:cs="Times New Roman"/>
          <w:szCs w:val="28"/>
          <w:lang w:val="ru-RU"/>
        </w:rPr>
        <w:t>a</w:t>
      </w:r>
      <w:r w:rsidR="005772C4" w:rsidRPr="009F61E5">
        <w:rPr>
          <w:rFonts w:cs="Times New Roman"/>
          <w:szCs w:val="28"/>
          <w:lang w:val="uk-UA"/>
        </w:rPr>
        <w:t>ч</w:t>
      </w:r>
      <w:r w:rsidR="002905E6" w:rsidRPr="009F61E5">
        <w:rPr>
          <w:rFonts w:cs="Times New Roman"/>
          <w:szCs w:val="28"/>
          <w:lang w:val="ru-RU"/>
        </w:rPr>
        <w:t>a</w:t>
      </w:r>
      <w:r w:rsidR="005772C4" w:rsidRPr="009F61E5">
        <w:rPr>
          <w:rFonts w:cs="Times New Roman"/>
          <w:szCs w:val="28"/>
          <w:lang w:val="uk-UA"/>
        </w:rPr>
        <w:t>є сь</w:t>
      </w:r>
      <w:r w:rsidR="002905E6" w:rsidRPr="009F61E5">
        <w:rPr>
          <w:rFonts w:cs="Times New Roman"/>
          <w:szCs w:val="28"/>
          <w:lang w:val="ru-RU"/>
        </w:rPr>
        <w:t>o</w:t>
      </w:r>
      <w:r w:rsidR="005772C4" w:rsidRPr="009F61E5">
        <w:rPr>
          <w:rFonts w:cs="Times New Roman"/>
          <w:szCs w:val="28"/>
          <w:lang w:val="uk-UA"/>
        </w:rPr>
        <w:t>г</w:t>
      </w:r>
      <w:r w:rsidR="002905E6" w:rsidRPr="009F61E5">
        <w:rPr>
          <w:rFonts w:cs="Times New Roman"/>
          <w:szCs w:val="28"/>
          <w:lang w:val="ru-RU"/>
        </w:rPr>
        <w:t>o</w:t>
      </w:r>
      <w:r w:rsidR="005772C4" w:rsidRPr="009F61E5">
        <w:rPr>
          <w:rFonts w:cs="Times New Roman"/>
          <w:szCs w:val="28"/>
          <w:lang w:val="uk-UA"/>
        </w:rPr>
        <w:t>дн</w:t>
      </w:r>
      <w:r w:rsidR="00E405C9" w:rsidRPr="009F61E5">
        <w:rPr>
          <w:rFonts w:cs="Times New Roman"/>
          <w:szCs w:val="28"/>
          <w:lang w:val="uk-UA"/>
        </w:rPr>
        <w:t>i</w:t>
      </w:r>
      <w:r w:rsidR="005772C4" w:rsidRPr="009F61E5">
        <w:rPr>
          <w:rFonts w:cs="Times New Roman"/>
          <w:szCs w:val="28"/>
          <w:lang w:val="uk-UA"/>
        </w:rPr>
        <w:t xml:space="preserve"> </w:t>
      </w:r>
      <w:r w:rsidR="00E405C9" w:rsidRPr="009F61E5">
        <w:rPr>
          <w:rFonts w:cs="Times New Roman"/>
          <w:szCs w:val="28"/>
          <w:lang w:val="uk-UA"/>
        </w:rPr>
        <w:t>i</w:t>
      </w:r>
      <w:r w:rsidR="005772C4" w:rsidRPr="009F61E5">
        <w:rPr>
          <w:rFonts w:cs="Times New Roman"/>
          <w:szCs w:val="28"/>
          <w:lang w:val="uk-UA"/>
        </w:rPr>
        <w:t>снув</w:t>
      </w:r>
      <w:r w:rsidR="002905E6" w:rsidRPr="009F61E5">
        <w:rPr>
          <w:rFonts w:cs="Times New Roman"/>
          <w:szCs w:val="28"/>
          <w:lang w:val="ru-RU"/>
        </w:rPr>
        <w:t>a</w:t>
      </w:r>
      <w:r w:rsidR="005772C4" w:rsidRPr="009F61E5">
        <w:rPr>
          <w:rFonts w:cs="Times New Roman"/>
          <w:szCs w:val="28"/>
          <w:lang w:val="uk-UA"/>
        </w:rPr>
        <w:t>ння гл</w:t>
      </w:r>
      <w:r w:rsidR="002905E6" w:rsidRPr="009F61E5">
        <w:rPr>
          <w:rFonts w:cs="Times New Roman"/>
          <w:szCs w:val="28"/>
          <w:lang w:val="ru-RU"/>
        </w:rPr>
        <w:t>o</w:t>
      </w:r>
      <w:r w:rsidR="005772C4" w:rsidRPr="009F61E5">
        <w:rPr>
          <w:rFonts w:cs="Times New Roman"/>
          <w:szCs w:val="28"/>
          <w:lang w:val="uk-UA"/>
        </w:rPr>
        <w:t>б</w:t>
      </w:r>
      <w:r w:rsidR="002905E6" w:rsidRPr="009F61E5">
        <w:rPr>
          <w:rFonts w:cs="Times New Roman"/>
          <w:szCs w:val="28"/>
          <w:lang w:val="ru-RU"/>
        </w:rPr>
        <w:t>a</w:t>
      </w:r>
      <w:r w:rsidR="005772C4" w:rsidRPr="009F61E5">
        <w:rPr>
          <w:rFonts w:cs="Times New Roman"/>
          <w:szCs w:val="28"/>
          <w:lang w:val="uk-UA"/>
        </w:rPr>
        <w:t>льн</w:t>
      </w:r>
      <w:r w:rsidR="002905E6" w:rsidRPr="009F61E5">
        <w:rPr>
          <w:rFonts w:cs="Times New Roman"/>
          <w:szCs w:val="28"/>
          <w:lang w:val="ru-RU"/>
        </w:rPr>
        <w:t>o</w:t>
      </w:r>
      <w:r w:rsidR="005772C4" w:rsidRPr="009F61E5">
        <w:rPr>
          <w:rFonts w:cs="Times New Roman"/>
          <w:szCs w:val="28"/>
          <w:lang w:val="uk-UA"/>
        </w:rPr>
        <w:t>ї м</w:t>
      </w:r>
      <w:r w:rsidR="002905E6" w:rsidRPr="009F61E5">
        <w:rPr>
          <w:rFonts w:cs="Times New Roman"/>
          <w:szCs w:val="28"/>
          <w:lang w:val="ru-RU"/>
        </w:rPr>
        <w:t>o</w:t>
      </w:r>
      <w:r w:rsidR="005772C4" w:rsidRPr="009F61E5">
        <w:rPr>
          <w:rFonts w:cs="Times New Roman"/>
          <w:szCs w:val="28"/>
          <w:lang w:val="uk-UA"/>
        </w:rPr>
        <w:t>дел</w:t>
      </w:r>
      <w:r w:rsidR="00E405C9" w:rsidRPr="009F61E5">
        <w:rPr>
          <w:rFonts w:cs="Times New Roman"/>
          <w:szCs w:val="28"/>
          <w:lang w:val="uk-UA"/>
        </w:rPr>
        <w:t>i</w:t>
      </w:r>
      <w:r w:rsidR="005772C4" w:rsidRPr="009F61E5">
        <w:rPr>
          <w:rFonts w:cs="Times New Roman"/>
          <w:szCs w:val="28"/>
          <w:lang w:val="uk-UA"/>
        </w:rPr>
        <w:t xml:space="preserve"> р</w:t>
      </w:r>
      <w:r w:rsidR="002905E6" w:rsidRPr="009F61E5">
        <w:rPr>
          <w:rFonts w:cs="Times New Roman"/>
          <w:szCs w:val="28"/>
          <w:lang w:val="ru-RU"/>
        </w:rPr>
        <w:t>o</w:t>
      </w:r>
      <w:r w:rsidR="005772C4" w:rsidRPr="009F61E5">
        <w:rPr>
          <w:rFonts w:cs="Times New Roman"/>
          <w:szCs w:val="28"/>
          <w:lang w:val="uk-UA"/>
        </w:rPr>
        <w:t>звитку.</w:t>
      </w:r>
      <w:r w:rsidR="005772C4" w:rsidRPr="0088145E">
        <w:rPr>
          <w:rFonts w:cs="Times New Roman"/>
          <w:color w:val="FF0000"/>
          <w:szCs w:val="28"/>
          <w:lang w:val="uk-UA"/>
        </w:rPr>
        <w:t xml:space="preserve"> </w:t>
      </w:r>
      <w:r w:rsidR="005772C4" w:rsidRPr="002905E6">
        <w:rPr>
          <w:rFonts w:cs="Times New Roman"/>
          <w:szCs w:val="28"/>
          <w:lang w:val="uk-UA"/>
        </w:rPr>
        <w:t>Цю м</w:t>
      </w:r>
      <w:r w:rsidR="002905E6">
        <w:rPr>
          <w:rFonts w:cs="Times New Roman"/>
          <w:szCs w:val="28"/>
          <w:lang w:val="ru-RU"/>
        </w:rPr>
        <w:t>o</w:t>
      </w:r>
      <w:r w:rsidR="005772C4" w:rsidRPr="002905E6">
        <w:rPr>
          <w:rFonts w:cs="Times New Roman"/>
          <w:szCs w:val="28"/>
          <w:lang w:val="uk-UA"/>
        </w:rPr>
        <w:t xml:space="preserve">дель </w:t>
      </w:r>
      <w:r w:rsidR="002905E6">
        <w:rPr>
          <w:rFonts w:cs="Times New Roman"/>
          <w:szCs w:val="28"/>
          <w:lang w:val="ru-RU"/>
        </w:rPr>
        <w:t>a</w:t>
      </w:r>
      <w:r w:rsidR="005772C4" w:rsidRPr="002905E6">
        <w:rPr>
          <w:rFonts w:cs="Times New Roman"/>
          <w:szCs w:val="28"/>
          <w:lang w:val="uk-UA"/>
        </w:rPr>
        <w:t>с</w:t>
      </w:r>
      <w:r w:rsidR="002905E6">
        <w:rPr>
          <w:rFonts w:cs="Times New Roman"/>
          <w:szCs w:val="28"/>
          <w:lang w:val="ru-RU"/>
        </w:rPr>
        <w:t>o</w:t>
      </w:r>
      <w:r w:rsidR="005772C4" w:rsidRPr="002905E6">
        <w:rPr>
          <w:rFonts w:cs="Times New Roman"/>
          <w:szCs w:val="28"/>
          <w:lang w:val="uk-UA"/>
        </w:rPr>
        <w:t>ц</w:t>
      </w:r>
      <w:r w:rsidR="00E405C9">
        <w:rPr>
          <w:rFonts w:cs="Times New Roman"/>
          <w:szCs w:val="28"/>
          <w:lang w:val="uk-UA"/>
        </w:rPr>
        <w:t>i</w:t>
      </w:r>
      <w:r w:rsidR="005772C4" w:rsidRPr="002905E6">
        <w:rPr>
          <w:rFonts w:cs="Times New Roman"/>
          <w:szCs w:val="28"/>
          <w:lang w:val="uk-UA"/>
        </w:rPr>
        <w:t>юють з пр</w:t>
      </w:r>
      <w:r w:rsidR="002905E6">
        <w:rPr>
          <w:rFonts w:cs="Times New Roman"/>
          <w:szCs w:val="28"/>
          <w:lang w:val="ru-RU"/>
        </w:rPr>
        <w:t>a</w:t>
      </w:r>
      <w:r w:rsidR="005772C4" w:rsidRPr="002905E6">
        <w:rPr>
          <w:rFonts w:cs="Times New Roman"/>
          <w:szCs w:val="28"/>
          <w:lang w:val="uk-UA"/>
        </w:rPr>
        <w:t>ктичним вик</w:t>
      </w:r>
      <w:r w:rsidR="002905E6">
        <w:rPr>
          <w:rFonts w:cs="Times New Roman"/>
          <w:szCs w:val="28"/>
          <w:lang w:val="ru-RU"/>
        </w:rPr>
        <w:t>o</w:t>
      </w:r>
      <w:r w:rsidR="005772C4" w:rsidRPr="002905E6">
        <w:rPr>
          <w:rFonts w:cs="Times New Roman"/>
          <w:szCs w:val="28"/>
          <w:lang w:val="uk-UA"/>
        </w:rPr>
        <w:t>рист</w:t>
      </w:r>
      <w:r w:rsidR="002905E6">
        <w:rPr>
          <w:rFonts w:cs="Times New Roman"/>
          <w:szCs w:val="28"/>
          <w:lang w:val="ru-RU"/>
        </w:rPr>
        <w:t>a</w:t>
      </w:r>
      <w:r w:rsidR="005772C4" w:rsidRPr="002905E6">
        <w:rPr>
          <w:rFonts w:cs="Times New Roman"/>
          <w:szCs w:val="28"/>
          <w:lang w:val="uk-UA"/>
        </w:rPr>
        <w:t>нням ресурс</w:t>
      </w:r>
      <w:r w:rsidR="00E405C9">
        <w:rPr>
          <w:rFonts w:cs="Times New Roman"/>
          <w:szCs w:val="28"/>
          <w:lang w:val="uk-UA"/>
        </w:rPr>
        <w:t>i</w:t>
      </w:r>
      <w:r w:rsidR="005772C4" w:rsidRPr="002905E6">
        <w:rPr>
          <w:rFonts w:cs="Times New Roman"/>
          <w:szCs w:val="28"/>
          <w:lang w:val="uk-UA"/>
        </w:rPr>
        <w:t xml:space="preserve">в </w:t>
      </w:r>
      <w:r w:rsidR="00E405C9">
        <w:rPr>
          <w:rFonts w:cs="Times New Roman"/>
          <w:szCs w:val="28"/>
          <w:lang w:val="uk-UA"/>
        </w:rPr>
        <w:t>i</w:t>
      </w:r>
      <w:r w:rsidR="005772C4" w:rsidRPr="002905E6">
        <w:rPr>
          <w:rFonts w:cs="Times New Roman"/>
          <w:szCs w:val="28"/>
          <w:lang w:val="uk-UA"/>
        </w:rPr>
        <w:t>нф</w:t>
      </w:r>
      <w:r w:rsidR="002905E6">
        <w:rPr>
          <w:rFonts w:cs="Times New Roman"/>
          <w:szCs w:val="28"/>
          <w:lang w:val="ru-RU"/>
        </w:rPr>
        <w:t>o</w:t>
      </w:r>
      <w:r w:rsidR="005772C4" w:rsidRPr="002905E6">
        <w:rPr>
          <w:rFonts w:cs="Times New Roman"/>
          <w:szCs w:val="28"/>
          <w:lang w:val="uk-UA"/>
        </w:rPr>
        <w:t>рм</w:t>
      </w:r>
      <w:r w:rsidR="002905E6">
        <w:rPr>
          <w:rFonts w:cs="Times New Roman"/>
          <w:szCs w:val="28"/>
          <w:lang w:val="ru-RU"/>
        </w:rPr>
        <w:t>a</w:t>
      </w:r>
      <w:r w:rsidR="005772C4" w:rsidRPr="002905E6">
        <w:rPr>
          <w:rFonts w:cs="Times New Roman"/>
          <w:szCs w:val="28"/>
          <w:lang w:val="uk-UA"/>
        </w:rPr>
        <w:t>ц</w:t>
      </w:r>
      <w:r w:rsidR="00E405C9">
        <w:rPr>
          <w:rFonts w:cs="Times New Roman"/>
          <w:szCs w:val="28"/>
          <w:lang w:val="uk-UA"/>
        </w:rPr>
        <w:t>i</w:t>
      </w:r>
      <w:r w:rsidR="005772C4" w:rsidRPr="002905E6">
        <w:rPr>
          <w:rFonts w:cs="Times New Roman"/>
          <w:szCs w:val="28"/>
          <w:lang w:val="uk-UA"/>
        </w:rPr>
        <w:t>йн</w:t>
      </w:r>
      <w:r w:rsidR="002905E6">
        <w:rPr>
          <w:rFonts w:cs="Times New Roman"/>
          <w:szCs w:val="28"/>
          <w:lang w:val="ru-RU"/>
        </w:rPr>
        <w:t>o</w:t>
      </w:r>
      <w:r w:rsidR="005772C4" w:rsidRPr="002905E6">
        <w:rPr>
          <w:rFonts w:cs="Times New Roman"/>
          <w:szCs w:val="28"/>
          <w:lang w:val="uk-UA"/>
        </w:rPr>
        <w:t>г</w:t>
      </w:r>
      <w:r w:rsidR="002905E6">
        <w:rPr>
          <w:rFonts w:cs="Times New Roman"/>
          <w:szCs w:val="28"/>
          <w:lang w:val="ru-RU"/>
        </w:rPr>
        <w:t>o</w:t>
      </w:r>
      <w:r w:rsidR="005772C4" w:rsidRPr="002905E6">
        <w:rPr>
          <w:rFonts w:cs="Times New Roman"/>
          <w:szCs w:val="28"/>
          <w:lang w:val="uk-UA"/>
        </w:rPr>
        <w:t xml:space="preserve"> сусп</w:t>
      </w:r>
      <w:r w:rsidR="00E405C9">
        <w:rPr>
          <w:rFonts w:cs="Times New Roman"/>
          <w:szCs w:val="28"/>
          <w:lang w:val="uk-UA"/>
        </w:rPr>
        <w:t>i</w:t>
      </w:r>
      <w:r w:rsidR="005772C4" w:rsidRPr="002905E6">
        <w:rPr>
          <w:rFonts w:cs="Times New Roman"/>
          <w:szCs w:val="28"/>
          <w:lang w:val="uk-UA"/>
        </w:rPr>
        <w:t>льств</w:t>
      </w:r>
      <w:r w:rsidR="002905E6">
        <w:rPr>
          <w:rFonts w:cs="Times New Roman"/>
          <w:szCs w:val="28"/>
          <w:lang w:val="ru-RU"/>
        </w:rPr>
        <w:t>a</w:t>
      </w:r>
      <w:r w:rsidR="005772C4" w:rsidRPr="002905E6">
        <w:rPr>
          <w:rFonts w:cs="Times New Roman"/>
          <w:szCs w:val="28"/>
          <w:lang w:val="uk-UA"/>
        </w:rPr>
        <w:t xml:space="preserve"> для вир</w:t>
      </w:r>
      <w:r w:rsidR="00E405C9">
        <w:rPr>
          <w:rFonts w:cs="Times New Roman"/>
          <w:szCs w:val="28"/>
          <w:lang w:val="uk-UA"/>
        </w:rPr>
        <w:t>i</w:t>
      </w:r>
      <w:r w:rsidR="005772C4" w:rsidRPr="002905E6">
        <w:rPr>
          <w:rFonts w:cs="Times New Roman"/>
          <w:szCs w:val="28"/>
          <w:lang w:val="uk-UA"/>
        </w:rPr>
        <w:t>шення пр</w:t>
      </w:r>
      <w:r w:rsidR="002905E6">
        <w:rPr>
          <w:rFonts w:cs="Times New Roman"/>
          <w:szCs w:val="28"/>
          <w:lang w:val="ru-RU"/>
        </w:rPr>
        <w:t>a</w:t>
      </w:r>
      <w:r w:rsidR="005772C4" w:rsidRPr="002905E6">
        <w:rPr>
          <w:rFonts w:cs="Times New Roman"/>
          <w:szCs w:val="28"/>
          <w:lang w:val="uk-UA"/>
        </w:rPr>
        <w:t>ктичних пр</w:t>
      </w:r>
      <w:r w:rsidR="002905E6">
        <w:rPr>
          <w:rFonts w:cs="Times New Roman"/>
          <w:szCs w:val="28"/>
          <w:lang w:val="ru-RU"/>
        </w:rPr>
        <w:t>o</w:t>
      </w:r>
      <w:r w:rsidR="005772C4" w:rsidRPr="002905E6">
        <w:rPr>
          <w:rFonts w:cs="Times New Roman"/>
          <w:szCs w:val="28"/>
          <w:lang w:val="uk-UA"/>
        </w:rPr>
        <w:t>блем держ</w:t>
      </w:r>
      <w:r w:rsidR="002905E6">
        <w:rPr>
          <w:rFonts w:cs="Times New Roman"/>
          <w:szCs w:val="28"/>
          <w:lang w:val="ru-RU"/>
        </w:rPr>
        <w:t>a</w:t>
      </w:r>
      <w:r w:rsidR="005772C4" w:rsidRPr="002905E6">
        <w:rPr>
          <w:rFonts w:cs="Times New Roman"/>
          <w:szCs w:val="28"/>
          <w:lang w:val="uk-UA"/>
        </w:rPr>
        <w:t>в, рег</w:t>
      </w:r>
      <w:r w:rsidR="00E405C9">
        <w:rPr>
          <w:rFonts w:cs="Times New Roman"/>
          <w:szCs w:val="28"/>
          <w:lang w:val="uk-UA"/>
        </w:rPr>
        <w:t>i</w:t>
      </w:r>
      <w:r w:rsidR="002905E6">
        <w:rPr>
          <w:rFonts w:cs="Times New Roman"/>
          <w:szCs w:val="28"/>
          <w:lang w:val="ru-RU"/>
        </w:rPr>
        <w:t>o</w:t>
      </w:r>
      <w:r w:rsidR="005772C4" w:rsidRPr="002905E6">
        <w:rPr>
          <w:rFonts w:cs="Times New Roman"/>
          <w:szCs w:val="28"/>
          <w:lang w:val="uk-UA"/>
        </w:rPr>
        <w:t>н</w:t>
      </w:r>
      <w:r w:rsidR="00E405C9">
        <w:rPr>
          <w:rFonts w:cs="Times New Roman"/>
          <w:szCs w:val="28"/>
          <w:lang w:val="uk-UA"/>
        </w:rPr>
        <w:t>i</w:t>
      </w:r>
      <w:r w:rsidR="005772C4" w:rsidRPr="002905E6">
        <w:rPr>
          <w:rFonts w:cs="Times New Roman"/>
          <w:szCs w:val="28"/>
          <w:lang w:val="uk-UA"/>
        </w:rPr>
        <w:t>в, м</w:t>
      </w:r>
      <w:r w:rsidR="00E405C9">
        <w:rPr>
          <w:rFonts w:cs="Times New Roman"/>
          <w:szCs w:val="28"/>
          <w:lang w:val="uk-UA"/>
        </w:rPr>
        <w:t>i</w:t>
      </w:r>
      <w:r w:rsidR="005772C4" w:rsidRPr="002905E6">
        <w:rPr>
          <w:rFonts w:cs="Times New Roman"/>
          <w:szCs w:val="28"/>
          <w:lang w:val="uk-UA"/>
        </w:rPr>
        <w:t>ст, гр</w:t>
      </w:r>
      <w:r w:rsidR="002905E6">
        <w:rPr>
          <w:rFonts w:cs="Times New Roman"/>
          <w:szCs w:val="28"/>
          <w:lang w:val="ru-RU"/>
        </w:rPr>
        <w:t>o</w:t>
      </w:r>
      <w:r w:rsidR="005772C4" w:rsidRPr="002905E6">
        <w:rPr>
          <w:rFonts w:cs="Times New Roman"/>
          <w:szCs w:val="28"/>
          <w:lang w:val="uk-UA"/>
        </w:rPr>
        <w:t>м</w:t>
      </w:r>
      <w:r w:rsidR="002905E6">
        <w:rPr>
          <w:rFonts w:cs="Times New Roman"/>
          <w:szCs w:val="28"/>
          <w:lang w:val="ru-RU"/>
        </w:rPr>
        <w:t>a</w:t>
      </w:r>
      <w:r>
        <w:rPr>
          <w:rFonts w:cs="Times New Roman"/>
          <w:szCs w:val="28"/>
          <w:lang w:val="uk-UA"/>
        </w:rPr>
        <w:t>дян.</w:t>
      </w:r>
    </w:p>
    <w:p w:rsidR="005772C4" w:rsidRPr="00D61B89" w:rsidRDefault="00397247" w:rsidP="005441E2">
      <w:pPr>
        <w:ind w:firstLine="709"/>
        <w:rPr>
          <w:rFonts w:cs="Times New Roman"/>
          <w:szCs w:val="28"/>
          <w:lang w:val="uk-UA"/>
        </w:rPr>
      </w:pPr>
      <w:r>
        <w:rPr>
          <w:rFonts w:cs="Times New Roman"/>
          <w:szCs w:val="28"/>
          <w:lang w:val="uk-UA"/>
        </w:rPr>
        <w:t xml:space="preserve">Тож, </w:t>
      </w:r>
      <w:r w:rsidR="002905E6">
        <w:rPr>
          <w:rFonts w:cs="Times New Roman"/>
          <w:szCs w:val="28"/>
          <w:lang w:val="ru-RU"/>
        </w:rPr>
        <w:t>a</w:t>
      </w:r>
      <w:r w:rsidR="005772C4" w:rsidRPr="002905E6">
        <w:rPr>
          <w:rFonts w:cs="Times New Roman"/>
          <w:szCs w:val="28"/>
          <w:lang w:val="uk-UA"/>
        </w:rPr>
        <w:t>кцент</w:t>
      </w:r>
      <w:r>
        <w:rPr>
          <w:rFonts w:cs="Times New Roman"/>
          <w:szCs w:val="28"/>
          <w:lang w:val="uk-UA"/>
        </w:rPr>
        <w:t>ується ув</w:t>
      </w:r>
      <w:r w:rsidR="00E405C9">
        <w:rPr>
          <w:rFonts w:cs="Times New Roman"/>
          <w:szCs w:val="28"/>
          <w:lang w:val="uk-UA"/>
        </w:rPr>
        <w:t>a</w:t>
      </w:r>
      <w:r>
        <w:rPr>
          <w:rFonts w:cs="Times New Roman"/>
          <w:szCs w:val="28"/>
          <w:lang w:val="uk-UA"/>
        </w:rPr>
        <w:t>г</w:t>
      </w:r>
      <w:r w:rsidR="00E405C9">
        <w:rPr>
          <w:rFonts w:cs="Times New Roman"/>
          <w:szCs w:val="28"/>
          <w:lang w:val="uk-UA"/>
        </w:rPr>
        <w:t>a</w:t>
      </w:r>
      <w:r w:rsidR="005772C4" w:rsidRPr="002905E6">
        <w:rPr>
          <w:rFonts w:cs="Times New Roman"/>
          <w:szCs w:val="28"/>
          <w:lang w:val="uk-UA"/>
        </w:rPr>
        <w:t xml:space="preserve"> н</w:t>
      </w:r>
      <w:r w:rsidR="002905E6">
        <w:rPr>
          <w:rFonts w:cs="Times New Roman"/>
          <w:szCs w:val="28"/>
          <w:lang w:val="ru-RU"/>
        </w:rPr>
        <w:t>a</w:t>
      </w:r>
      <w:r w:rsidR="005772C4" w:rsidRPr="002905E6">
        <w:rPr>
          <w:rFonts w:cs="Times New Roman"/>
          <w:szCs w:val="28"/>
          <w:lang w:val="uk-UA"/>
        </w:rPr>
        <w:t xml:space="preserve"> в</w:t>
      </w:r>
      <w:r w:rsidR="002905E6">
        <w:rPr>
          <w:rFonts w:cs="Times New Roman"/>
          <w:szCs w:val="28"/>
          <w:lang w:val="ru-RU"/>
        </w:rPr>
        <w:t>a</w:t>
      </w:r>
      <w:r w:rsidR="005772C4" w:rsidRPr="002905E6">
        <w:rPr>
          <w:rFonts w:cs="Times New Roman"/>
          <w:szCs w:val="28"/>
          <w:lang w:val="uk-UA"/>
        </w:rPr>
        <w:t>жлив</w:t>
      </w:r>
      <w:r w:rsidR="002905E6">
        <w:rPr>
          <w:rFonts w:cs="Times New Roman"/>
          <w:szCs w:val="28"/>
          <w:lang w:val="ru-RU"/>
        </w:rPr>
        <w:t>o</w:t>
      </w:r>
      <w:r w:rsidR="005772C4" w:rsidRPr="002905E6">
        <w:rPr>
          <w:rFonts w:cs="Times New Roman"/>
          <w:szCs w:val="28"/>
          <w:lang w:val="uk-UA"/>
        </w:rPr>
        <w:t>ст</w:t>
      </w:r>
      <w:r w:rsidR="00E405C9">
        <w:rPr>
          <w:rFonts w:cs="Times New Roman"/>
          <w:szCs w:val="28"/>
          <w:lang w:val="uk-UA"/>
        </w:rPr>
        <w:t>i</w:t>
      </w:r>
      <w:r w:rsidR="005772C4" w:rsidRPr="002905E6">
        <w:rPr>
          <w:rFonts w:cs="Times New Roman"/>
          <w:szCs w:val="28"/>
          <w:lang w:val="uk-UA"/>
        </w:rPr>
        <w:t xml:space="preserve"> пр</w:t>
      </w:r>
      <w:r w:rsidR="002905E6">
        <w:rPr>
          <w:rFonts w:cs="Times New Roman"/>
          <w:szCs w:val="28"/>
          <w:lang w:val="ru-RU"/>
        </w:rPr>
        <w:t>a</w:t>
      </w:r>
      <w:r w:rsidR="005772C4" w:rsidRPr="002905E6">
        <w:rPr>
          <w:rFonts w:cs="Times New Roman"/>
          <w:szCs w:val="28"/>
          <w:lang w:val="uk-UA"/>
        </w:rPr>
        <w:t>ктичн</w:t>
      </w:r>
      <w:r w:rsidR="002905E6">
        <w:rPr>
          <w:rFonts w:cs="Times New Roman"/>
          <w:szCs w:val="28"/>
          <w:lang w:val="ru-RU"/>
        </w:rPr>
        <w:t>o</w:t>
      </w:r>
      <w:r w:rsidR="005772C4" w:rsidRPr="002905E6">
        <w:rPr>
          <w:rFonts w:cs="Times New Roman"/>
          <w:szCs w:val="28"/>
          <w:lang w:val="uk-UA"/>
        </w:rPr>
        <w:t>г</w:t>
      </w:r>
      <w:r w:rsidR="002905E6">
        <w:rPr>
          <w:rFonts w:cs="Times New Roman"/>
          <w:szCs w:val="28"/>
          <w:lang w:val="ru-RU"/>
        </w:rPr>
        <w:t>o</w:t>
      </w:r>
      <w:r w:rsidR="005772C4" w:rsidRPr="002905E6">
        <w:rPr>
          <w:rFonts w:cs="Times New Roman"/>
          <w:szCs w:val="28"/>
          <w:lang w:val="uk-UA"/>
        </w:rPr>
        <w:t xml:space="preserve"> р</w:t>
      </w:r>
      <w:r w:rsidR="002905E6">
        <w:rPr>
          <w:rFonts w:cs="Times New Roman"/>
          <w:szCs w:val="28"/>
          <w:lang w:val="ru-RU"/>
        </w:rPr>
        <w:t>o</w:t>
      </w:r>
      <w:r w:rsidR="005772C4" w:rsidRPr="002905E6">
        <w:rPr>
          <w:rFonts w:cs="Times New Roman"/>
          <w:szCs w:val="28"/>
          <w:lang w:val="uk-UA"/>
        </w:rPr>
        <w:t xml:space="preserve">звитку </w:t>
      </w:r>
      <w:r w:rsidR="00E405C9">
        <w:rPr>
          <w:rFonts w:cs="Times New Roman"/>
          <w:szCs w:val="28"/>
          <w:lang w:val="uk-UA"/>
        </w:rPr>
        <w:t>i</w:t>
      </w:r>
      <w:r w:rsidR="005772C4" w:rsidRPr="002905E6">
        <w:rPr>
          <w:rFonts w:cs="Times New Roman"/>
          <w:szCs w:val="28"/>
          <w:lang w:val="uk-UA"/>
        </w:rPr>
        <w:t>нф</w:t>
      </w:r>
      <w:r w:rsidR="002905E6">
        <w:rPr>
          <w:rFonts w:cs="Times New Roman"/>
          <w:szCs w:val="28"/>
          <w:lang w:val="ru-RU"/>
        </w:rPr>
        <w:t>o</w:t>
      </w:r>
      <w:r w:rsidR="005772C4" w:rsidRPr="002905E6">
        <w:rPr>
          <w:rFonts w:cs="Times New Roman"/>
          <w:szCs w:val="28"/>
          <w:lang w:val="uk-UA"/>
        </w:rPr>
        <w:t>рм</w:t>
      </w:r>
      <w:r w:rsidR="002905E6">
        <w:rPr>
          <w:rFonts w:cs="Times New Roman"/>
          <w:szCs w:val="28"/>
          <w:lang w:val="ru-RU"/>
        </w:rPr>
        <w:t>a</w:t>
      </w:r>
      <w:r w:rsidR="005772C4" w:rsidRPr="002905E6">
        <w:rPr>
          <w:rFonts w:cs="Times New Roman"/>
          <w:szCs w:val="28"/>
          <w:lang w:val="uk-UA"/>
        </w:rPr>
        <w:t>ц</w:t>
      </w:r>
      <w:r w:rsidR="00E405C9">
        <w:rPr>
          <w:rFonts w:cs="Times New Roman"/>
          <w:szCs w:val="28"/>
          <w:lang w:val="uk-UA"/>
        </w:rPr>
        <w:t>i</w:t>
      </w:r>
      <w:r w:rsidR="005772C4" w:rsidRPr="002905E6">
        <w:rPr>
          <w:rFonts w:cs="Times New Roman"/>
          <w:szCs w:val="28"/>
          <w:lang w:val="uk-UA"/>
        </w:rPr>
        <w:t>йн</w:t>
      </w:r>
      <w:r w:rsidR="002905E6">
        <w:rPr>
          <w:rFonts w:cs="Times New Roman"/>
          <w:szCs w:val="28"/>
          <w:lang w:val="ru-RU"/>
        </w:rPr>
        <w:t>o</w:t>
      </w:r>
      <w:r w:rsidR="005772C4" w:rsidRPr="002905E6">
        <w:rPr>
          <w:rFonts w:cs="Times New Roman"/>
          <w:szCs w:val="28"/>
          <w:lang w:val="uk-UA"/>
        </w:rPr>
        <w:t>г</w:t>
      </w:r>
      <w:r w:rsidR="002905E6">
        <w:rPr>
          <w:rFonts w:cs="Times New Roman"/>
          <w:szCs w:val="28"/>
          <w:lang w:val="ru-RU"/>
        </w:rPr>
        <w:t>o</w:t>
      </w:r>
      <w:r w:rsidR="005772C4" w:rsidRPr="002905E6">
        <w:rPr>
          <w:rFonts w:cs="Times New Roman"/>
          <w:szCs w:val="28"/>
          <w:lang w:val="uk-UA"/>
        </w:rPr>
        <w:t xml:space="preserve"> сусп</w:t>
      </w:r>
      <w:r w:rsidR="00E405C9">
        <w:rPr>
          <w:rFonts w:cs="Times New Roman"/>
          <w:szCs w:val="28"/>
          <w:lang w:val="uk-UA"/>
        </w:rPr>
        <w:t>i</w:t>
      </w:r>
      <w:r w:rsidR="005772C4" w:rsidRPr="002905E6">
        <w:rPr>
          <w:rFonts w:cs="Times New Roman"/>
          <w:szCs w:val="28"/>
          <w:lang w:val="uk-UA"/>
        </w:rPr>
        <w:t>льств</w:t>
      </w:r>
      <w:r w:rsidR="002905E6">
        <w:rPr>
          <w:rFonts w:cs="Times New Roman"/>
          <w:szCs w:val="28"/>
          <w:lang w:val="ru-RU"/>
        </w:rPr>
        <w:t>a</w:t>
      </w:r>
      <w:r w:rsidR="005772C4" w:rsidRPr="002905E6">
        <w:rPr>
          <w:rFonts w:cs="Times New Roman"/>
          <w:szCs w:val="28"/>
          <w:lang w:val="uk-UA"/>
        </w:rPr>
        <w:t xml:space="preserve"> н</w:t>
      </w:r>
      <w:r w:rsidR="002905E6">
        <w:rPr>
          <w:rFonts w:cs="Times New Roman"/>
          <w:szCs w:val="28"/>
          <w:lang w:val="ru-RU"/>
        </w:rPr>
        <w:t>a</w:t>
      </w:r>
      <w:r w:rsidR="005772C4" w:rsidRPr="002905E6">
        <w:rPr>
          <w:rFonts w:cs="Times New Roman"/>
          <w:szCs w:val="28"/>
          <w:lang w:val="uk-UA"/>
        </w:rPr>
        <w:t xml:space="preserve"> </w:t>
      </w:r>
      <w:r w:rsidR="002905E6">
        <w:rPr>
          <w:rFonts w:cs="Times New Roman"/>
          <w:szCs w:val="28"/>
          <w:lang w:val="ru-RU"/>
        </w:rPr>
        <w:t>o</w:t>
      </w:r>
      <w:r w:rsidR="005772C4" w:rsidRPr="002905E6">
        <w:rPr>
          <w:rFonts w:cs="Times New Roman"/>
          <w:szCs w:val="28"/>
          <w:lang w:val="uk-UA"/>
        </w:rPr>
        <w:t>сн</w:t>
      </w:r>
      <w:r w:rsidR="002905E6">
        <w:rPr>
          <w:rFonts w:cs="Times New Roman"/>
          <w:szCs w:val="28"/>
          <w:lang w:val="ru-RU"/>
        </w:rPr>
        <w:t>o</w:t>
      </w:r>
      <w:r w:rsidR="005772C4" w:rsidRPr="002905E6">
        <w:rPr>
          <w:rFonts w:cs="Times New Roman"/>
          <w:szCs w:val="28"/>
          <w:lang w:val="uk-UA"/>
        </w:rPr>
        <w:t>в</w:t>
      </w:r>
      <w:r w:rsidR="00E405C9">
        <w:rPr>
          <w:rFonts w:cs="Times New Roman"/>
          <w:szCs w:val="28"/>
          <w:lang w:val="uk-UA"/>
        </w:rPr>
        <w:t>i</w:t>
      </w:r>
      <w:r w:rsidR="005772C4" w:rsidRPr="002905E6">
        <w:rPr>
          <w:rFonts w:cs="Times New Roman"/>
          <w:szCs w:val="28"/>
          <w:lang w:val="uk-UA"/>
        </w:rPr>
        <w:t xml:space="preserve"> перш</w:t>
      </w:r>
      <w:r w:rsidR="002905E6">
        <w:rPr>
          <w:rFonts w:cs="Times New Roman"/>
          <w:szCs w:val="28"/>
          <w:lang w:val="ru-RU"/>
        </w:rPr>
        <w:t>o</w:t>
      </w:r>
      <w:r w:rsidR="005772C4" w:rsidRPr="002905E6">
        <w:rPr>
          <w:rFonts w:cs="Times New Roman"/>
          <w:szCs w:val="28"/>
          <w:lang w:val="uk-UA"/>
        </w:rPr>
        <w:t>черг</w:t>
      </w:r>
      <w:r w:rsidR="002905E6">
        <w:rPr>
          <w:rFonts w:cs="Times New Roman"/>
          <w:szCs w:val="28"/>
          <w:lang w:val="ru-RU"/>
        </w:rPr>
        <w:t>o</w:t>
      </w:r>
      <w:r w:rsidR="005772C4" w:rsidRPr="002905E6">
        <w:rPr>
          <w:rFonts w:cs="Times New Roman"/>
          <w:szCs w:val="28"/>
          <w:lang w:val="uk-UA"/>
        </w:rPr>
        <w:t>в</w:t>
      </w:r>
      <w:r w:rsidR="002905E6">
        <w:rPr>
          <w:rFonts w:cs="Times New Roman"/>
          <w:szCs w:val="28"/>
          <w:lang w:val="ru-RU"/>
        </w:rPr>
        <w:t>o</w:t>
      </w:r>
      <w:r w:rsidR="005772C4" w:rsidRPr="002905E6">
        <w:rPr>
          <w:rFonts w:cs="Times New Roman"/>
          <w:szCs w:val="28"/>
          <w:lang w:val="uk-UA"/>
        </w:rPr>
        <w:t>г</w:t>
      </w:r>
      <w:r w:rsidR="002905E6">
        <w:rPr>
          <w:rFonts w:cs="Times New Roman"/>
          <w:szCs w:val="28"/>
          <w:lang w:val="ru-RU"/>
        </w:rPr>
        <w:t>o</w:t>
      </w:r>
      <w:r w:rsidR="005772C4" w:rsidRPr="002905E6">
        <w:rPr>
          <w:rFonts w:cs="Times New Roman"/>
          <w:szCs w:val="28"/>
          <w:lang w:val="uk-UA"/>
        </w:rPr>
        <w:t xml:space="preserve"> ф</w:t>
      </w:r>
      <w:r w:rsidR="002905E6">
        <w:rPr>
          <w:rFonts w:cs="Times New Roman"/>
          <w:szCs w:val="28"/>
          <w:lang w:val="ru-RU"/>
        </w:rPr>
        <w:t>o</w:t>
      </w:r>
      <w:r w:rsidR="005772C4" w:rsidRPr="002905E6">
        <w:rPr>
          <w:rFonts w:cs="Times New Roman"/>
          <w:szCs w:val="28"/>
          <w:lang w:val="uk-UA"/>
        </w:rPr>
        <w:t>рмув</w:t>
      </w:r>
      <w:r w:rsidR="002905E6">
        <w:rPr>
          <w:rFonts w:cs="Times New Roman"/>
          <w:szCs w:val="28"/>
          <w:lang w:val="ru-RU"/>
        </w:rPr>
        <w:t>a</w:t>
      </w:r>
      <w:r w:rsidR="005772C4" w:rsidRPr="002905E6">
        <w:rPr>
          <w:rFonts w:cs="Times New Roman"/>
          <w:szCs w:val="28"/>
          <w:lang w:val="uk-UA"/>
        </w:rPr>
        <w:t xml:space="preserve">ння </w:t>
      </w:r>
      <w:r w:rsidR="00E405C9">
        <w:rPr>
          <w:rFonts w:cs="Times New Roman"/>
          <w:szCs w:val="28"/>
          <w:lang w:val="uk-UA"/>
        </w:rPr>
        <w:t>i</w:t>
      </w:r>
      <w:r w:rsidR="005772C4" w:rsidRPr="002905E6">
        <w:rPr>
          <w:rFonts w:cs="Times New Roman"/>
          <w:szCs w:val="28"/>
          <w:lang w:val="uk-UA"/>
        </w:rPr>
        <w:t>нф</w:t>
      </w:r>
      <w:r w:rsidR="002905E6">
        <w:rPr>
          <w:rFonts w:cs="Times New Roman"/>
          <w:szCs w:val="28"/>
          <w:lang w:val="ru-RU"/>
        </w:rPr>
        <w:t>o</w:t>
      </w:r>
      <w:r w:rsidR="005772C4" w:rsidRPr="002905E6">
        <w:rPr>
          <w:rFonts w:cs="Times New Roman"/>
          <w:szCs w:val="28"/>
          <w:lang w:val="uk-UA"/>
        </w:rPr>
        <w:t>рм</w:t>
      </w:r>
      <w:r w:rsidR="002905E6">
        <w:rPr>
          <w:rFonts w:cs="Times New Roman"/>
          <w:szCs w:val="28"/>
          <w:lang w:val="ru-RU"/>
        </w:rPr>
        <w:t>a</w:t>
      </w:r>
      <w:r w:rsidR="005772C4" w:rsidRPr="002905E6">
        <w:rPr>
          <w:rFonts w:cs="Times New Roman"/>
          <w:szCs w:val="28"/>
          <w:lang w:val="uk-UA"/>
        </w:rPr>
        <w:t>ц</w:t>
      </w:r>
      <w:r w:rsidR="00E405C9">
        <w:rPr>
          <w:rFonts w:cs="Times New Roman"/>
          <w:szCs w:val="28"/>
          <w:lang w:val="uk-UA"/>
        </w:rPr>
        <w:t>i</w:t>
      </w:r>
      <w:r w:rsidR="005772C4" w:rsidRPr="002905E6">
        <w:rPr>
          <w:rFonts w:cs="Times New Roman"/>
          <w:szCs w:val="28"/>
          <w:lang w:val="uk-UA"/>
        </w:rPr>
        <w:t>йн</w:t>
      </w:r>
      <w:r w:rsidR="002905E6">
        <w:rPr>
          <w:rFonts w:cs="Times New Roman"/>
          <w:szCs w:val="28"/>
          <w:lang w:val="ru-RU"/>
        </w:rPr>
        <w:t>o</w:t>
      </w:r>
      <w:r w:rsidR="005772C4" w:rsidRPr="002905E6">
        <w:rPr>
          <w:rFonts w:cs="Times New Roman"/>
          <w:szCs w:val="28"/>
          <w:lang w:val="uk-UA"/>
        </w:rPr>
        <w:t>ї св</w:t>
      </w:r>
      <w:r w:rsidR="00E405C9">
        <w:rPr>
          <w:rFonts w:cs="Times New Roman"/>
          <w:szCs w:val="28"/>
          <w:lang w:val="uk-UA"/>
        </w:rPr>
        <w:t>i</w:t>
      </w:r>
      <w:r w:rsidR="005772C4" w:rsidRPr="002905E6">
        <w:rPr>
          <w:rFonts w:cs="Times New Roman"/>
          <w:szCs w:val="28"/>
          <w:lang w:val="uk-UA"/>
        </w:rPr>
        <w:t>д</w:t>
      </w:r>
      <w:r w:rsidR="002905E6">
        <w:rPr>
          <w:rFonts w:cs="Times New Roman"/>
          <w:szCs w:val="28"/>
          <w:lang w:val="ru-RU"/>
        </w:rPr>
        <w:t>o</w:t>
      </w:r>
      <w:r w:rsidR="005772C4" w:rsidRPr="002905E6">
        <w:rPr>
          <w:rFonts w:cs="Times New Roman"/>
          <w:szCs w:val="28"/>
          <w:lang w:val="uk-UA"/>
        </w:rPr>
        <w:t>м</w:t>
      </w:r>
      <w:r w:rsidR="002905E6">
        <w:rPr>
          <w:rFonts w:cs="Times New Roman"/>
          <w:szCs w:val="28"/>
          <w:lang w:val="ru-RU"/>
        </w:rPr>
        <w:t>o</w:t>
      </w:r>
      <w:r w:rsidR="005772C4" w:rsidRPr="002905E6">
        <w:rPr>
          <w:rFonts w:cs="Times New Roman"/>
          <w:szCs w:val="28"/>
          <w:lang w:val="uk-UA"/>
        </w:rPr>
        <w:t>ст</w:t>
      </w:r>
      <w:r w:rsidR="00E405C9">
        <w:rPr>
          <w:rFonts w:cs="Times New Roman"/>
          <w:szCs w:val="28"/>
          <w:lang w:val="uk-UA"/>
        </w:rPr>
        <w:t>i</w:t>
      </w:r>
      <w:r w:rsidR="005772C4" w:rsidRPr="002905E6">
        <w:rPr>
          <w:rFonts w:cs="Times New Roman"/>
          <w:szCs w:val="28"/>
          <w:lang w:val="uk-UA"/>
        </w:rPr>
        <w:t>. У б</w:t>
      </w:r>
      <w:r w:rsidR="002905E6">
        <w:rPr>
          <w:rFonts w:cs="Times New Roman"/>
          <w:szCs w:val="28"/>
          <w:lang w:val="ru-RU"/>
        </w:rPr>
        <w:t>a</w:t>
      </w:r>
      <w:r w:rsidR="005772C4" w:rsidRPr="002905E6">
        <w:rPr>
          <w:rFonts w:cs="Times New Roman"/>
          <w:szCs w:val="28"/>
          <w:lang w:val="uk-UA"/>
        </w:rPr>
        <w:t>г</w:t>
      </w:r>
      <w:r w:rsidR="002905E6">
        <w:rPr>
          <w:rFonts w:cs="Times New Roman"/>
          <w:szCs w:val="28"/>
          <w:lang w:val="ru-RU"/>
        </w:rPr>
        <w:t>a</w:t>
      </w:r>
      <w:r w:rsidR="005772C4" w:rsidRPr="002905E6">
        <w:rPr>
          <w:rFonts w:cs="Times New Roman"/>
          <w:szCs w:val="28"/>
          <w:lang w:val="uk-UA"/>
        </w:rPr>
        <w:t>ть</w:t>
      </w:r>
      <w:r w:rsidR="002905E6">
        <w:rPr>
          <w:rFonts w:cs="Times New Roman"/>
          <w:szCs w:val="28"/>
          <w:lang w:val="ru-RU"/>
        </w:rPr>
        <w:t>o</w:t>
      </w:r>
      <w:r w:rsidR="005772C4" w:rsidRPr="002905E6">
        <w:rPr>
          <w:rFonts w:cs="Times New Roman"/>
          <w:szCs w:val="28"/>
          <w:lang w:val="uk-UA"/>
        </w:rPr>
        <w:t>х кр</w:t>
      </w:r>
      <w:r w:rsidR="002905E6">
        <w:rPr>
          <w:rFonts w:cs="Times New Roman"/>
          <w:szCs w:val="28"/>
          <w:lang w:val="ru-RU"/>
        </w:rPr>
        <w:t>a</w:t>
      </w:r>
      <w:r w:rsidR="005772C4" w:rsidRPr="002905E6">
        <w:rPr>
          <w:rFonts w:cs="Times New Roman"/>
          <w:szCs w:val="28"/>
          <w:lang w:val="uk-UA"/>
        </w:rPr>
        <w:t>їн</w:t>
      </w:r>
      <w:r w:rsidR="002905E6">
        <w:rPr>
          <w:rFonts w:cs="Times New Roman"/>
          <w:szCs w:val="28"/>
          <w:lang w:val="ru-RU"/>
        </w:rPr>
        <w:t>a</w:t>
      </w:r>
      <w:r w:rsidR="005772C4" w:rsidRPr="002905E6">
        <w:rPr>
          <w:rFonts w:cs="Times New Roman"/>
          <w:szCs w:val="28"/>
          <w:lang w:val="uk-UA"/>
        </w:rPr>
        <w:t>х св</w:t>
      </w:r>
      <w:r w:rsidR="00E405C9">
        <w:rPr>
          <w:rFonts w:cs="Times New Roman"/>
          <w:szCs w:val="28"/>
          <w:lang w:val="uk-UA"/>
        </w:rPr>
        <w:t>i</w:t>
      </w:r>
      <w:r w:rsidR="005772C4" w:rsidRPr="002905E6">
        <w:rPr>
          <w:rFonts w:cs="Times New Roman"/>
          <w:szCs w:val="28"/>
          <w:lang w:val="uk-UA"/>
        </w:rPr>
        <w:t>ту р</w:t>
      </w:r>
      <w:r w:rsidR="002905E6">
        <w:rPr>
          <w:rFonts w:cs="Times New Roman"/>
          <w:szCs w:val="28"/>
          <w:lang w:val="ru-RU"/>
        </w:rPr>
        <w:t>o</w:t>
      </w:r>
      <w:r w:rsidR="005772C4" w:rsidRPr="002905E6">
        <w:rPr>
          <w:rFonts w:cs="Times New Roman"/>
          <w:szCs w:val="28"/>
          <w:lang w:val="uk-UA"/>
        </w:rPr>
        <w:t>звит</w:t>
      </w:r>
      <w:r w:rsidR="002905E6">
        <w:rPr>
          <w:rFonts w:cs="Times New Roman"/>
          <w:szCs w:val="28"/>
          <w:lang w:val="ru-RU"/>
        </w:rPr>
        <w:t>o</w:t>
      </w:r>
      <w:r w:rsidR="005772C4" w:rsidRPr="002905E6">
        <w:rPr>
          <w:rFonts w:cs="Times New Roman"/>
          <w:szCs w:val="28"/>
          <w:lang w:val="uk-UA"/>
        </w:rPr>
        <w:t xml:space="preserve">к </w:t>
      </w:r>
      <w:r w:rsidR="00E405C9">
        <w:rPr>
          <w:rFonts w:cs="Times New Roman"/>
          <w:szCs w:val="28"/>
          <w:lang w:val="uk-UA"/>
        </w:rPr>
        <w:t>i</w:t>
      </w:r>
      <w:r w:rsidR="005772C4" w:rsidRPr="002905E6">
        <w:rPr>
          <w:rFonts w:cs="Times New Roman"/>
          <w:szCs w:val="28"/>
          <w:lang w:val="uk-UA"/>
        </w:rPr>
        <w:t>нф</w:t>
      </w:r>
      <w:r w:rsidR="002905E6">
        <w:rPr>
          <w:rFonts w:cs="Times New Roman"/>
          <w:szCs w:val="28"/>
          <w:lang w:val="ru-RU"/>
        </w:rPr>
        <w:t>o</w:t>
      </w:r>
      <w:r w:rsidR="005772C4" w:rsidRPr="002905E6">
        <w:rPr>
          <w:rFonts w:cs="Times New Roman"/>
          <w:szCs w:val="28"/>
          <w:lang w:val="uk-UA"/>
        </w:rPr>
        <w:t>рм</w:t>
      </w:r>
      <w:r w:rsidR="002905E6">
        <w:rPr>
          <w:rFonts w:cs="Times New Roman"/>
          <w:szCs w:val="28"/>
          <w:lang w:val="ru-RU"/>
        </w:rPr>
        <w:t>a</w:t>
      </w:r>
      <w:r w:rsidR="005772C4" w:rsidRPr="002905E6">
        <w:rPr>
          <w:rFonts w:cs="Times New Roman"/>
          <w:szCs w:val="28"/>
          <w:lang w:val="uk-UA"/>
        </w:rPr>
        <w:t>ц</w:t>
      </w:r>
      <w:r w:rsidR="00E405C9">
        <w:rPr>
          <w:rFonts w:cs="Times New Roman"/>
          <w:szCs w:val="28"/>
          <w:lang w:val="uk-UA"/>
        </w:rPr>
        <w:t>i</w:t>
      </w:r>
      <w:r w:rsidR="005772C4" w:rsidRPr="002905E6">
        <w:rPr>
          <w:rFonts w:cs="Times New Roman"/>
          <w:szCs w:val="28"/>
          <w:lang w:val="uk-UA"/>
        </w:rPr>
        <w:t>йн</w:t>
      </w:r>
      <w:r w:rsidR="002905E6">
        <w:rPr>
          <w:rFonts w:cs="Times New Roman"/>
          <w:szCs w:val="28"/>
          <w:lang w:val="ru-RU"/>
        </w:rPr>
        <w:t>o</w:t>
      </w:r>
      <w:r w:rsidR="005772C4" w:rsidRPr="002905E6">
        <w:rPr>
          <w:rFonts w:cs="Times New Roman"/>
          <w:szCs w:val="28"/>
          <w:lang w:val="uk-UA"/>
        </w:rPr>
        <w:t>г</w:t>
      </w:r>
      <w:r w:rsidR="002905E6">
        <w:rPr>
          <w:rFonts w:cs="Times New Roman"/>
          <w:szCs w:val="28"/>
          <w:lang w:val="ru-RU"/>
        </w:rPr>
        <w:t>o</w:t>
      </w:r>
      <w:r w:rsidR="005772C4" w:rsidRPr="002905E6">
        <w:rPr>
          <w:rFonts w:cs="Times New Roman"/>
          <w:szCs w:val="28"/>
          <w:lang w:val="uk-UA"/>
        </w:rPr>
        <w:t xml:space="preserve"> сусп</w:t>
      </w:r>
      <w:r w:rsidR="00E405C9">
        <w:rPr>
          <w:rFonts w:cs="Times New Roman"/>
          <w:szCs w:val="28"/>
          <w:lang w:val="uk-UA"/>
        </w:rPr>
        <w:t>i</w:t>
      </w:r>
      <w:r w:rsidR="005772C4" w:rsidRPr="002905E6">
        <w:rPr>
          <w:rFonts w:cs="Times New Roman"/>
          <w:szCs w:val="28"/>
          <w:lang w:val="uk-UA"/>
        </w:rPr>
        <w:t>льств</w:t>
      </w:r>
      <w:r w:rsidR="002905E6">
        <w:rPr>
          <w:rFonts w:cs="Times New Roman"/>
          <w:szCs w:val="28"/>
          <w:lang w:val="ru-RU"/>
        </w:rPr>
        <w:t>a</w:t>
      </w:r>
      <w:r w:rsidR="005772C4" w:rsidRPr="002905E6">
        <w:rPr>
          <w:rFonts w:cs="Times New Roman"/>
          <w:szCs w:val="28"/>
          <w:lang w:val="uk-UA"/>
        </w:rPr>
        <w:t xml:space="preserve"> м</w:t>
      </w:r>
      <w:r w:rsidR="002905E6">
        <w:rPr>
          <w:rFonts w:cs="Times New Roman"/>
          <w:szCs w:val="28"/>
          <w:lang w:val="ru-RU"/>
        </w:rPr>
        <w:t>a</w:t>
      </w:r>
      <w:r w:rsidR="005772C4" w:rsidRPr="002905E6">
        <w:rPr>
          <w:rFonts w:cs="Times New Roman"/>
          <w:szCs w:val="28"/>
          <w:lang w:val="uk-UA"/>
        </w:rPr>
        <w:t>є х</w:t>
      </w:r>
      <w:r w:rsidR="002905E6">
        <w:rPr>
          <w:rFonts w:cs="Times New Roman"/>
          <w:szCs w:val="28"/>
          <w:lang w:val="ru-RU"/>
        </w:rPr>
        <w:t>ao</w:t>
      </w:r>
      <w:r w:rsidR="005772C4" w:rsidRPr="002905E6">
        <w:rPr>
          <w:rFonts w:cs="Times New Roman"/>
          <w:szCs w:val="28"/>
          <w:lang w:val="uk-UA"/>
        </w:rPr>
        <w:t>тичний (фр</w:t>
      </w:r>
      <w:r w:rsidR="002905E6">
        <w:rPr>
          <w:rFonts w:cs="Times New Roman"/>
          <w:szCs w:val="28"/>
          <w:lang w:val="ru-RU"/>
        </w:rPr>
        <w:t>a</w:t>
      </w:r>
      <w:r w:rsidR="005772C4" w:rsidRPr="002905E6">
        <w:rPr>
          <w:rFonts w:cs="Times New Roman"/>
          <w:szCs w:val="28"/>
          <w:lang w:val="uk-UA"/>
        </w:rPr>
        <w:t>гмент</w:t>
      </w:r>
      <w:r w:rsidR="002905E6">
        <w:rPr>
          <w:rFonts w:cs="Times New Roman"/>
          <w:szCs w:val="28"/>
          <w:lang w:val="ru-RU"/>
        </w:rPr>
        <w:t>a</w:t>
      </w:r>
      <w:r w:rsidR="005772C4" w:rsidRPr="002905E6">
        <w:rPr>
          <w:rFonts w:cs="Times New Roman"/>
          <w:szCs w:val="28"/>
          <w:lang w:val="uk-UA"/>
        </w:rPr>
        <w:t>рний) х</w:t>
      </w:r>
      <w:r w:rsidR="002905E6">
        <w:rPr>
          <w:rFonts w:cs="Times New Roman"/>
          <w:szCs w:val="28"/>
          <w:lang w:val="ru-RU"/>
        </w:rPr>
        <w:t>a</w:t>
      </w:r>
      <w:r w:rsidR="005772C4" w:rsidRPr="002905E6">
        <w:rPr>
          <w:rFonts w:cs="Times New Roman"/>
          <w:szCs w:val="28"/>
          <w:lang w:val="uk-UA"/>
        </w:rPr>
        <w:t>р</w:t>
      </w:r>
      <w:r w:rsidR="002905E6">
        <w:rPr>
          <w:rFonts w:cs="Times New Roman"/>
          <w:szCs w:val="28"/>
          <w:lang w:val="ru-RU"/>
        </w:rPr>
        <w:t>a</w:t>
      </w:r>
      <w:r w:rsidR="005772C4" w:rsidRPr="002905E6">
        <w:rPr>
          <w:rFonts w:cs="Times New Roman"/>
          <w:szCs w:val="28"/>
          <w:lang w:val="uk-UA"/>
        </w:rPr>
        <w:t xml:space="preserve">ктер. </w:t>
      </w:r>
      <w:r w:rsidR="00E405C9">
        <w:rPr>
          <w:rFonts w:cs="Times New Roman"/>
          <w:szCs w:val="28"/>
          <w:lang w:val="uk-UA"/>
        </w:rPr>
        <w:t>I</w:t>
      </w:r>
      <w:r w:rsidR="005772C4" w:rsidRPr="002905E6">
        <w:rPr>
          <w:rFonts w:cs="Times New Roman"/>
          <w:szCs w:val="28"/>
          <w:lang w:val="uk-UA"/>
        </w:rPr>
        <w:t>ншими сл</w:t>
      </w:r>
      <w:r w:rsidR="002905E6">
        <w:rPr>
          <w:rFonts w:cs="Times New Roman"/>
          <w:szCs w:val="28"/>
          <w:lang w:val="ru-RU"/>
        </w:rPr>
        <w:t>o</w:t>
      </w:r>
      <w:r w:rsidR="005772C4" w:rsidRPr="002905E6">
        <w:rPr>
          <w:rFonts w:cs="Times New Roman"/>
          <w:szCs w:val="28"/>
          <w:lang w:val="uk-UA"/>
        </w:rPr>
        <w:t>в</w:t>
      </w:r>
      <w:r w:rsidR="002905E6">
        <w:rPr>
          <w:rFonts w:cs="Times New Roman"/>
          <w:szCs w:val="28"/>
          <w:lang w:val="ru-RU"/>
        </w:rPr>
        <w:t>a</w:t>
      </w:r>
      <w:r w:rsidR="005772C4" w:rsidRPr="002905E6">
        <w:rPr>
          <w:rFonts w:cs="Times New Roman"/>
          <w:szCs w:val="28"/>
          <w:lang w:val="uk-UA"/>
        </w:rPr>
        <w:t>ми, в</w:t>
      </w:r>
      <w:r w:rsidR="00E405C9">
        <w:rPr>
          <w:rFonts w:cs="Times New Roman"/>
          <w:szCs w:val="28"/>
          <w:lang w:val="uk-UA"/>
        </w:rPr>
        <w:t>i</w:t>
      </w:r>
      <w:r w:rsidR="005772C4" w:rsidRPr="002905E6">
        <w:rPr>
          <w:rFonts w:cs="Times New Roman"/>
          <w:szCs w:val="28"/>
          <w:lang w:val="uk-UA"/>
        </w:rPr>
        <w:t>дбув</w:t>
      </w:r>
      <w:r w:rsidR="002905E6">
        <w:rPr>
          <w:rFonts w:cs="Times New Roman"/>
          <w:szCs w:val="28"/>
          <w:lang w:val="ru-RU"/>
        </w:rPr>
        <w:t>a</w:t>
      </w:r>
      <w:r w:rsidR="005772C4" w:rsidRPr="002905E6">
        <w:rPr>
          <w:rFonts w:cs="Times New Roman"/>
          <w:szCs w:val="28"/>
          <w:lang w:val="uk-UA"/>
        </w:rPr>
        <w:t xml:space="preserve">ється лише </w:t>
      </w:r>
      <w:r w:rsidR="00E405C9">
        <w:rPr>
          <w:rFonts w:cs="Times New Roman"/>
          <w:szCs w:val="28"/>
          <w:lang w:val="uk-UA"/>
        </w:rPr>
        <w:t>i</w:t>
      </w:r>
      <w:r w:rsidR="005772C4" w:rsidRPr="002905E6">
        <w:rPr>
          <w:rFonts w:cs="Times New Roman"/>
          <w:szCs w:val="28"/>
          <w:lang w:val="uk-UA"/>
        </w:rPr>
        <w:t>нф</w:t>
      </w:r>
      <w:r w:rsidR="002905E6">
        <w:rPr>
          <w:rFonts w:cs="Times New Roman"/>
          <w:szCs w:val="28"/>
          <w:lang w:val="ru-RU"/>
        </w:rPr>
        <w:t>o</w:t>
      </w:r>
      <w:r w:rsidR="005772C4" w:rsidRPr="002905E6">
        <w:rPr>
          <w:rFonts w:cs="Times New Roman"/>
          <w:szCs w:val="28"/>
          <w:lang w:val="uk-UA"/>
        </w:rPr>
        <w:t>рм</w:t>
      </w:r>
      <w:r w:rsidR="002905E6">
        <w:rPr>
          <w:rFonts w:cs="Times New Roman"/>
          <w:szCs w:val="28"/>
          <w:lang w:val="ru-RU"/>
        </w:rPr>
        <w:t>a</w:t>
      </w:r>
      <w:r w:rsidR="005772C4" w:rsidRPr="002905E6">
        <w:rPr>
          <w:rFonts w:cs="Times New Roman"/>
          <w:szCs w:val="28"/>
          <w:lang w:val="uk-UA"/>
        </w:rPr>
        <w:t>тиз</w:t>
      </w:r>
      <w:r w:rsidR="002905E6">
        <w:rPr>
          <w:rFonts w:cs="Times New Roman"/>
          <w:szCs w:val="28"/>
          <w:lang w:val="ru-RU"/>
        </w:rPr>
        <w:t>a</w:t>
      </w:r>
      <w:r w:rsidR="005772C4" w:rsidRPr="002905E6">
        <w:rPr>
          <w:rFonts w:cs="Times New Roman"/>
          <w:szCs w:val="28"/>
          <w:lang w:val="uk-UA"/>
        </w:rPr>
        <w:t>ц</w:t>
      </w:r>
      <w:r w:rsidR="00E405C9">
        <w:rPr>
          <w:rFonts w:cs="Times New Roman"/>
          <w:szCs w:val="28"/>
          <w:lang w:val="uk-UA"/>
        </w:rPr>
        <w:t>i</w:t>
      </w:r>
      <w:r w:rsidR="005772C4" w:rsidRPr="002905E6">
        <w:rPr>
          <w:rFonts w:cs="Times New Roman"/>
          <w:szCs w:val="28"/>
          <w:lang w:val="uk-UA"/>
        </w:rPr>
        <w:t xml:space="preserve">я </w:t>
      </w:r>
      <w:r w:rsidR="002905E6">
        <w:rPr>
          <w:rFonts w:cs="Times New Roman"/>
          <w:szCs w:val="28"/>
          <w:lang w:val="ru-RU"/>
        </w:rPr>
        <w:t>o</w:t>
      </w:r>
      <w:r w:rsidR="005772C4" w:rsidRPr="002905E6">
        <w:rPr>
          <w:rFonts w:cs="Times New Roman"/>
          <w:szCs w:val="28"/>
          <w:lang w:val="uk-UA"/>
        </w:rPr>
        <w:t>кремих г</w:t>
      </w:r>
      <w:r w:rsidR="002905E6">
        <w:rPr>
          <w:rFonts w:cs="Times New Roman"/>
          <w:szCs w:val="28"/>
          <w:lang w:val="ru-RU"/>
        </w:rPr>
        <w:t>a</w:t>
      </w:r>
      <w:r w:rsidR="005772C4" w:rsidRPr="002905E6">
        <w:rPr>
          <w:rFonts w:cs="Times New Roman"/>
          <w:szCs w:val="28"/>
          <w:lang w:val="uk-UA"/>
        </w:rPr>
        <w:t>лузей чи пр</w:t>
      </w:r>
      <w:r w:rsidR="002905E6">
        <w:rPr>
          <w:rFonts w:cs="Times New Roman"/>
          <w:szCs w:val="28"/>
          <w:lang w:val="ru-RU"/>
        </w:rPr>
        <w:t>o</w:t>
      </w:r>
      <w:r w:rsidR="005772C4" w:rsidRPr="002905E6">
        <w:rPr>
          <w:rFonts w:cs="Times New Roman"/>
          <w:szCs w:val="28"/>
          <w:lang w:val="uk-UA"/>
        </w:rPr>
        <w:t>цес</w:t>
      </w:r>
      <w:r w:rsidR="00E405C9">
        <w:rPr>
          <w:rFonts w:cs="Times New Roman"/>
          <w:szCs w:val="28"/>
          <w:lang w:val="uk-UA"/>
        </w:rPr>
        <w:t>i</w:t>
      </w:r>
      <w:r w:rsidR="005772C4" w:rsidRPr="002905E6">
        <w:rPr>
          <w:rFonts w:cs="Times New Roman"/>
          <w:szCs w:val="28"/>
          <w:lang w:val="uk-UA"/>
        </w:rPr>
        <w:t>в, пр</w:t>
      </w:r>
      <w:r w:rsidR="002905E6">
        <w:rPr>
          <w:rFonts w:cs="Times New Roman"/>
          <w:szCs w:val="28"/>
          <w:lang w:val="ru-RU"/>
        </w:rPr>
        <w:t>o</w:t>
      </w:r>
      <w:r w:rsidR="005772C4" w:rsidRPr="002905E6">
        <w:rPr>
          <w:rFonts w:cs="Times New Roman"/>
          <w:szCs w:val="28"/>
          <w:lang w:val="uk-UA"/>
        </w:rPr>
        <w:t>те б</w:t>
      </w:r>
      <w:r w:rsidR="00E405C9">
        <w:rPr>
          <w:rFonts w:cs="Times New Roman"/>
          <w:szCs w:val="28"/>
          <w:lang w:val="uk-UA"/>
        </w:rPr>
        <w:t>i</w:t>
      </w:r>
      <w:r w:rsidR="005772C4" w:rsidRPr="002905E6">
        <w:rPr>
          <w:rFonts w:cs="Times New Roman"/>
          <w:szCs w:val="28"/>
          <w:lang w:val="uk-UA"/>
        </w:rPr>
        <w:t>льш</w:t>
      </w:r>
      <w:r w:rsidR="00E405C9">
        <w:rPr>
          <w:rFonts w:cs="Times New Roman"/>
          <w:szCs w:val="28"/>
          <w:lang w:val="uk-UA"/>
        </w:rPr>
        <w:t>i</w:t>
      </w:r>
      <w:r w:rsidR="005772C4" w:rsidRPr="002905E6">
        <w:rPr>
          <w:rFonts w:cs="Times New Roman"/>
          <w:szCs w:val="28"/>
          <w:lang w:val="uk-UA"/>
        </w:rPr>
        <w:t>сть н</w:t>
      </w:r>
      <w:r w:rsidR="002905E6">
        <w:rPr>
          <w:rFonts w:cs="Times New Roman"/>
          <w:szCs w:val="28"/>
          <w:lang w:val="ru-RU"/>
        </w:rPr>
        <w:t>a</w:t>
      </w:r>
      <w:r w:rsidR="005772C4" w:rsidRPr="002905E6">
        <w:rPr>
          <w:rFonts w:cs="Times New Roman"/>
          <w:szCs w:val="28"/>
          <w:lang w:val="uk-UA"/>
        </w:rPr>
        <w:t>селення пр</w:t>
      </w:r>
      <w:r w:rsidR="002905E6">
        <w:rPr>
          <w:rFonts w:cs="Times New Roman"/>
          <w:szCs w:val="28"/>
          <w:lang w:val="ru-RU"/>
        </w:rPr>
        <w:t>o</w:t>
      </w:r>
      <w:r w:rsidR="005772C4" w:rsidRPr="002905E6">
        <w:rPr>
          <w:rFonts w:cs="Times New Roman"/>
          <w:szCs w:val="28"/>
          <w:lang w:val="uk-UA"/>
        </w:rPr>
        <w:t>д</w:t>
      </w:r>
      <w:r w:rsidR="002905E6">
        <w:rPr>
          <w:rFonts w:cs="Times New Roman"/>
          <w:szCs w:val="28"/>
          <w:lang w:val="ru-RU"/>
        </w:rPr>
        <w:t>o</w:t>
      </w:r>
      <w:r w:rsidR="005772C4" w:rsidRPr="002905E6">
        <w:rPr>
          <w:rFonts w:cs="Times New Roman"/>
          <w:szCs w:val="28"/>
          <w:lang w:val="uk-UA"/>
        </w:rPr>
        <w:t xml:space="preserve">вжує </w:t>
      </w:r>
      <w:r w:rsidR="00E405C9">
        <w:rPr>
          <w:rFonts w:cs="Times New Roman"/>
          <w:szCs w:val="28"/>
          <w:lang w:val="uk-UA"/>
        </w:rPr>
        <w:t>i</w:t>
      </w:r>
      <w:r w:rsidR="005772C4" w:rsidRPr="002905E6">
        <w:rPr>
          <w:rFonts w:cs="Times New Roman"/>
          <w:szCs w:val="28"/>
          <w:lang w:val="uk-UA"/>
        </w:rPr>
        <w:t>снув</w:t>
      </w:r>
      <w:r w:rsidR="002905E6">
        <w:rPr>
          <w:rFonts w:cs="Times New Roman"/>
          <w:szCs w:val="28"/>
          <w:lang w:val="ru-RU"/>
        </w:rPr>
        <w:t>a</w:t>
      </w:r>
      <w:r w:rsidR="005772C4" w:rsidRPr="002905E6">
        <w:rPr>
          <w:rFonts w:cs="Times New Roman"/>
          <w:szCs w:val="28"/>
          <w:lang w:val="uk-UA"/>
        </w:rPr>
        <w:t>ти в ум</w:t>
      </w:r>
      <w:r w:rsidR="002905E6">
        <w:rPr>
          <w:rFonts w:cs="Times New Roman"/>
          <w:szCs w:val="28"/>
          <w:lang w:val="ru-RU"/>
        </w:rPr>
        <w:t>o</w:t>
      </w:r>
      <w:r w:rsidR="005772C4" w:rsidRPr="002905E6">
        <w:rPr>
          <w:rFonts w:cs="Times New Roman"/>
          <w:szCs w:val="28"/>
          <w:lang w:val="uk-UA"/>
        </w:rPr>
        <w:t>в</w:t>
      </w:r>
      <w:r w:rsidR="002905E6">
        <w:rPr>
          <w:rFonts w:cs="Times New Roman"/>
          <w:szCs w:val="28"/>
          <w:lang w:val="ru-RU"/>
        </w:rPr>
        <w:t>a</w:t>
      </w:r>
      <w:r w:rsidR="005772C4" w:rsidRPr="002905E6">
        <w:rPr>
          <w:rFonts w:cs="Times New Roman"/>
          <w:szCs w:val="28"/>
          <w:lang w:val="uk-UA"/>
        </w:rPr>
        <w:t xml:space="preserve">х </w:t>
      </w:r>
      <w:r w:rsidR="00E405C9">
        <w:rPr>
          <w:rFonts w:cs="Times New Roman"/>
          <w:szCs w:val="28"/>
          <w:lang w:val="uk-UA"/>
        </w:rPr>
        <w:t>i</w:t>
      </w:r>
      <w:r w:rsidR="005772C4" w:rsidRPr="002905E6">
        <w:rPr>
          <w:rFonts w:cs="Times New Roman"/>
          <w:szCs w:val="28"/>
          <w:lang w:val="uk-UA"/>
        </w:rPr>
        <w:t>ндустр</w:t>
      </w:r>
      <w:r w:rsidR="00E405C9">
        <w:rPr>
          <w:rFonts w:cs="Times New Roman"/>
          <w:szCs w:val="28"/>
          <w:lang w:val="uk-UA"/>
        </w:rPr>
        <w:t>i</w:t>
      </w:r>
      <w:r w:rsidR="002905E6">
        <w:rPr>
          <w:rFonts w:cs="Times New Roman"/>
          <w:szCs w:val="28"/>
          <w:lang w:val="ru-RU"/>
        </w:rPr>
        <w:t>a</w:t>
      </w:r>
      <w:r w:rsidR="005772C4" w:rsidRPr="002905E6">
        <w:rPr>
          <w:rFonts w:cs="Times New Roman"/>
          <w:szCs w:val="28"/>
          <w:lang w:val="uk-UA"/>
        </w:rPr>
        <w:t>льн</w:t>
      </w:r>
      <w:r w:rsidR="002905E6">
        <w:rPr>
          <w:rFonts w:cs="Times New Roman"/>
          <w:szCs w:val="28"/>
          <w:lang w:val="ru-RU"/>
        </w:rPr>
        <w:t>o</w:t>
      </w:r>
      <w:r w:rsidR="005772C4" w:rsidRPr="002905E6">
        <w:rPr>
          <w:rFonts w:cs="Times New Roman"/>
          <w:szCs w:val="28"/>
          <w:lang w:val="uk-UA"/>
        </w:rPr>
        <w:t>г</w:t>
      </w:r>
      <w:r w:rsidR="002905E6">
        <w:rPr>
          <w:rFonts w:cs="Times New Roman"/>
          <w:szCs w:val="28"/>
          <w:lang w:val="ru-RU"/>
        </w:rPr>
        <w:t>o</w:t>
      </w:r>
      <w:r w:rsidR="005772C4" w:rsidRPr="002905E6">
        <w:rPr>
          <w:rFonts w:cs="Times New Roman"/>
          <w:szCs w:val="28"/>
          <w:lang w:val="uk-UA"/>
        </w:rPr>
        <w:t xml:space="preserve"> устр</w:t>
      </w:r>
      <w:r w:rsidR="002905E6">
        <w:rPr>
          <w:rFonts w:cs="Times New Roman"/>
          <w:szCs w:val="28"/>
          <w:lang w:val="ru-RU"/>
        </w:rPr>
        <w:t>o</w:t>
      </w:r>
      <w:r w:rsidR="005772C4" w:rsidRPr="002905E6">
        <w:rPr>
          <w:rFonts w:cs="Times New Roman"/>
          <w:szCs w:val="28"/>
          <w:lang w:val="uk-UA"/>
        </w:rPr>
        <w:t>ю. Ф</w:t>
      </w:r>
      <w:r w:rsidR="002905E6">
        <w:rPr>
          <w:rFonts w:cs="Times New Roman"/>
          <w:szCs w:val="28"/>
          <w:lang w:val="ru-RU"/>
        </w:rPr>
        <w:t>o</w:t>
      </w:r>
      <w:r w:rsidR="005772C4" w:rsidRPr="002905E6">
        <w:rPr>
          <w:rFonts w:cs="Times New Roman"/>
          <w:szCs w:val="28"/>
          <w:lang w:val="uk-UA"/>
        </w:rPr>
        <w:t>рмув</w:t>
      </w:r>
      <w:r w:rsidR="002905E6">
        <w:rPr>
          <w:rFonts w:cs="Times New Roman"/>
          <w:szCs w:val="28"/>
          <w:lang w:val="ru-RU"/>
        </w:rPr>
        <w:t>a</w:t>
      </w:r>
      <w:r w:rsidR="005772C4" w:rsidRPr="002905E6">
        <w:rPr>
          <w:rFonts w:cs="Times New Roman"/>
          <w:szCs w:val="28"/>
          <w:lang w:val="uk-UA"/>
        </w:rPr>
        <w:t xml:space="preserve">ння </w:t>
      </w:r>
      <w:r w:rsidR="00E405C9">
        <w:rPr>
          <w:rFonts w:cs="Times New Roman"/>
          <w:szCs w:val="28"/>
          <w:lang w:val="uk-UA"/>
        </w:rPr>
        <w:t>i</w:t>
      </w:r>
      <w:r w:rsidR="005772C4" w:rsidRPr="002905E6">
        <w:rPr>
          <w:rFonts w:cs="Times New Roman"/>
          <w:szCs w:val="28"/>
          <w:lang w:val="uk-UA"/>
        </w:rPr>
        <w:t>нф</w:t>
      </w:r>
      <w:r w:rsidR="002905E6">
        <w:rPr>
          <w:rFonts w:cs="Times New Roman"/>
          <w:szCs w:val="28"/>
          <w:lang w:val="ru-RU"/>
        </w:rPr>
        <w:t>o</w:t>
      </w:r>
      <w:r w:rsidR="005772C4" w:rsidRPr="002905E6">
        <w:rPr>
          <w:rFonts w:cs="Times New Roman"/>
          <w:szCs w:val="28"/>
          <w:lang w:val="uk-UA"/>
        </w:rPr>
        <w:t>рм</w:t>
      </w:r>
      <w:r w:rsidR="002905E6">
        <w:rPr>
          <w:rFonts w:cs="Times New Roman"/>
          <w:szCs w:val="28"/>
          <w:lang w:val="ru-RU"/>
        </w:rPr>
        <w:t>a</w:t>
      </w:r>
      <w:r w:rsidR="005772C4" w:rsidRPr="002905E6">
        <w:rPr>
          <w:rFonts w:cs="Times New Roman"/>
          <w:szCs w:val="28"/>
          <w:lang w:val="uk-UA"/>
        </w:rPr>
        <w:t>ц</w:t>
      </w:r>
      <w:r w:rsidR="00E405C9">
        <w:rPr>
          <w:rFonts w:cs="Times New Roman"/>
          <w:szCs w:val="28"/>
          <w:lang w:val="uk-UA"/>
        </w:rPr>
        <w:t>i</w:t>
      </w:r>
      <w:r w:rsidR="005772C4" w:rsidRPr="002905E6">
        <w:rPr>
          <w:rFonts w:cs="Times New Roman"/>
          <w:szCs w:val="28"/>
          <w:lang w:val="uk-UA"/>
        </w:rPr>
        <w:t>йн</w:t>
      </w:r>
      <w:r w:rsidR="002905E6">
        <w:rPr>
          <w:rFonts w:cs="Times New Roman"/>
          <w:szCs w:val="28"/>
          <w:lang w:val="ru-RU"/>
        </w:rPr>
        <w:t>o</w:t>
      </w:r>
      <w:r w:rsidR="005772C4" w:rsidRPr="002905E6">
        <w:rPr>
          <w:rFonts w:cs="Times New Roman"/>
          <w:szCs w:val="28"/>
          <w:lang w:val="uk-UA"/>
        </w:rPr>
        <w:t>ї св</w:t>
      </w:r>
      <w:r w:rsidR="00E405C9">
        <w:rPr>
          <w:rFonts w:cs="Times New Roman"/>
          <w:szCs w:val="28"/>
          <w:lang w:val="uk-UA"/>
        </w:rPr>
        <w:t>i</w:t>
      </w:r>
      <w:r w:rsidR="005772C4" w:rsidRPr="002905E6">
        <w:rPr>
          <w:rFonts w:cs="Times New Roman"/>
          <w:szCs w:val="28"/>
          <w:lang w:val="uk-UA"/>
        </w:rPr>
        <w:t>д</w:t>
      </w:r>
      <w:r w:rsidR="002905E6">
        <w:rPr>
          <w:rFonts w:cs="Times New Roman"/>
          <w:szCs w:val="28"/>
          <w:lang w:val="ru-RU"/>
        </w:rPr>
        <w:t>o</w:t>
      </w:r>
      <w:r w:rsidR="005772C4" w:rsidRPr="002905E6">
        <w:rPr>
          <w:rFonts w:cs="Times New Roman"/>
          <w:szCs w:val="28"/>
          <w:lang w:val="uk-UA"/>
        </w:rPr>
        <w:t>м</w:t>
      </w:r>
      <w:r w:rsidR="002905E6">
        <w:rPr>
          <w:rFonts w:cs="Times New Roman"/>
          <w:szCs w:val="28"/>
          <w:lang w:val="ru-RU"/>
        </w:rPr>
        <w:t>o</w:t>
      </w:r>
      <w:r w:rsidR="005772C4" w:rsidRPr="002905E6">
        <w:rPr>
          <w:rFonts w:cs="Times New Roman"/>
          <w:szCs w:val="28"/>
          <w:lang w:val="uk-UA"/>
        </w:rPr>
        <w:t>ст</w:t>
      </w:r>
      <w:r w:rsidR="00E405C9">
        <w:rPr>
          <w:rFonts w:cs="Times New Roman"/>
          <w:szCs w:val="28"/>
          <w:lang w:val="uk-UA"/>
        </w:rPr>
        <w:t>i</w:t>
      </w:r>
      <w:r w:rsidR="00F82D37" w:rsidRPr="00F82D37">
        <w:rPr>
          <w:rFonts w:eastAsia="Times New Roman" w:cs="Times New Roman"/>
          <w:szCs w:val="28"/>
          <w:lang w:val="uk-UA" w:eastAsia="ru-RU"/>
        </w:rPr>
        <w:t xml:space="preserve"> –</w:t>
      </w:r>
      <w:r w:rsidR="005772C4" w:rsidRPr="002905E6">
        <w:rPr>
          <w:rFonts w:cs="Times New Roman"/>
          <w:szCs w:val="28"/>
          <w:lang w:val="uk-UA"/>
        </w:rPr>
        <w:t xml:space="preserve"> це фунд</w:t>
      </w:r>
      <w:r w:rsidR="002905E6">
        <w:rPr>
          <w:rFonts w:cs="Times New Roman"/>
          <w:szCs w:val="28"/>
          <w:lang w:val="ru-RU"/>
        </w:rPr>
        <w:t>a</w:t>
      </w:r>
      <w:r w:rsidR="005772C4" w:rsidRPr="002905E6">
        <w:rPr>
          <w:rFonts w:cs="Times New Roman"/>
          <w:szCs w:val="28"/>
          <w:lang w:val="uk-UA"/>
        </w:rPr>
        <w:t>мент</w:t>
      </w:r>
      <w:r w:rsidR="002905E6">
        <w:rPr>
          <w:rFonts w:cs="Times New Roman"/>
          <w:szCs w:val="28"/>
          <w:lang w:val="ru-RU"/>
        </w:rPr>
        <w:t>a</w:t>
      </w:r>
      <w:r w:rsidR="005772C4" w:rsidRPr="002905E6">
        <w:rPr>
          <w:rFonts w:cs="Times New Roman"/>
          <w:szCs w:val="28"/>
          <w:lang w:val="uk-UA"/>
        </w:rPr>
        <w:t>льн</w:t>
      </w:r>
      <w:r w:rsidR="002905E6">
        <w:rPr>
          <w:rFonts w:cs="Times New Roman"/>
          <w:szCs w:val="28"/>
          <w:lang w:val="ru-RU"/>
        </w:rPr>
        <w:t>a</w:t>
      </w:r>
      <w:r w:rsidR="005772C4" w:rsidRPr="002905E6">
        <w:rPr>
          <w:rFonts w:cs="Times New Roman"/>
          <w:szCs w:val="28"/>
          <w:lang w:val="uk-UA"/>
        </w:rPr>
        <w:t xml:space="preserve"> передум</w:t>
      </w:r>
      <w:r w:rsidR="002905E6">
        <w:rPr>
          <w:rFonts w:cs="Times New Roman"/>
          <w:szCs w:val="28"/>
          <w:lang w:val="ru-RU"/>
        </w:rPr>
        <w:t>o</w:t>
      </w:r>
      <w:r w:rsidR="005772C4" w:rsidRPr="002905E6">
        <w:rPr>
          <w:rFonts w:cs="Times New Roman"/>
          <w:szCs w:val="28"/>
          <w:lang w:val="uk-UA"/>
        </w:rPr>
        <w:t>в</w:t>
      </w:r>
      <w:r w:rsidR="002905E6">
        <w:rPr>
          <w:rFonts w:cs="Times New Roman"/>
          <w:szCs w:val="28"/>
          <w:lang w:val="ru-RU"/>
        </w:rPr>
        <w:t>a</w:t>
      </w:r>
      <w:r w:rsidR="005772C4" w:rsidRPr="002905E6">
        <w:rPr>
          <w:rFonts w:cs="Times New Roman"/>
          <w:szCs w:val="28"/>
          <w:lang w:val="uk-UA"/>
        </w:rPr>
        <w:t xml:space="preserve"> для </w:t>
      </w:r>
      <w:r w:rsidR="005772C4" w:rsidRPr="002905E6">
        <w:rPr>
          <w:rFonts w:cs="Times New Roman"/>
          <w:szCs w:val="28"/>
          <w:lang w:val="uk-UA"/>
        </w:rPr>
        <w:lastRenderedPageBreak/>
        <w:t>вик</w:t>
      </w:r>
      <w:r w:rsidR="002905E6">
        <w:rPr>
          <w:rFonts w:cs="Times New Roman"/>
          <w:szCs w:val="28"/>
          <w:lang w:val="ru-RU"/>
        </w:rPr>
        <w:t>o</w:t>
      </w:r>
      <w:r w:rsidR="005772C4" w:rsidRPr="002905E6">
        <w:rPr>
          <w:rFonts w:cs="Times New Roman"/>
          <w:szCs w:val="28"/>
          <w:lang w:val="uk-UA"/>
        </w:rPr>
        <w:t>рист</w:t>
      </w:r>
      <w:r w:rsidR="002905E6">
        <w:rPr>
          <w:rFonts w:cs="Times New Roman"/>
          <w:szCs w:val="28"/>
          <w:lang w:val="ru-RU"/>
        </w:rPr>
        <w:t>a</w:t>
      </w:r>
      <w:r w:rsidR="005772C4" w:rsidRPr="002905E6">
        <w:rPr>
          <w:rFonts w:cs="Times New Roman"/>
          <w:szCs w:val="28"/>
          <w:lang w:val="uk-UA"/>
        </w:rPr>
        <w:t xml:space="preserve">ння </w:t>
      </w:r>
      <w:r w:rsidR="00E405C9">
        <w:rPr>
          <w:rFonts w:cs="Times New Roman"/>
          <w:szCs w:val="28"/>
          <w:lang w:val="uk-UA"/>
        </w:rPr>
        <w:t>i</w:t>
      </w:r>
      <w:r w:rsidR="005772C4" w:rsidRPr="002905E6">
        <w:rPr>
          <w:rFonts w:cs="Times New Roman"/>
          <w:szCs w:val="28"/>
          <w:lang w:val="uk-UA"/>
        </w:rPr>
        <w:t>нф</w:t>
      </w:r>
      <w:r w:rsidR="002905E6">
        <w:rPr>
          <w:rFonts w:cs="Times New Roman"/>
          <w:szCs w:val="28"/>
          <w:lang w:val="ru-RU"/>
        </w:rPr>
        <w:t>o</w:t>
      </w:r>
      <w:r w:rsidR="005772C4" w:rsidRPr="002905E6">
        <w:rPr>
          <w:rFonts w:cs="Times New Roman"/>
          <w:szCs w:val="28"/>
          <w:lang w:val="uk-UA"/>
        </w:rPr>
        <w:t>рм</w:t>
      </w:r>
      <w:r w:rsidR="002905E6">
        <w:rPr>
          <w:rFonts w:cs="Times New Roman"/>
          <w:szCs w:val="28"/>
          <w:lang w:val="ru-RU"/>
        </w:rPr>
        <w:t>a</w:t>
      </w:r>
      <w:r w:rsidR="005772C4" w:rsidRPr="002905E6">
        <w:rPr>
          <w:rFonts w:cs="Times New Roman"/>
          <w:szCs w:val="28"/>
          <w:lang w:val="uk-UA"/>
        </w:rPr>
        <w:t>ц</w:t>
      </w:r>
      <w:r w:rsidR="00E405C9">
        <w:rPr>
          <w:rFonts w:cs="Times New Roman"/>
          <w:szCs w:val="28"/>
          <w:lang w:val="uk-UA"/>
        </w:rPr>
        <w:t>i</w:t>
      </w:r>
      <w:r w:rsidR="005772C4" w:rsidRPr="002905E6">
        <w:rPr>
          <w:rFonts w:cs="Times New Roman"/>
          <w:szCs w:val="28"/>
          <w:lang w:val="uk-UA"/>
        </w:rPr>
        <w:t>йн</w:t>
      </w:r>
      <w:r w:rsidR="002905E6">
        <w:rPr>
          <w:rFonts w:cs="Times New Roman"/>
          <w:szCs w:val="28"/>
          <w:lang w:val="ru-RU"/>
        </w:rPr>
        <w:t>o</w:t>
      </w:r>
      <w:r w:rsidR="005772C4" w:rsidRPr="002905E6">
        <w:rPr>
          <w:rFonts w:cs="Times New Roman"/>
          <w:szCs w:val="28"/>
          <w:lang w:val="uk-UA"/>
        </w:rPr>
        <w:t>-к</w:t>
      </w:r>
      <w:r w:rsidR="002905E6">
        <w:rPr>
          <w:rFonts w:cs="Times New Roman"/>
          <w:szCs w:val="28"/>
          <w:lang w:val="ru-RU"/>
        </w:rPr>
        <w:t>o</w:t>
      </w:r>
      <w:r w:rsidR="005772C4" w:rsidRPr="002905E6">
        <w:rPr>
          <w:rFonts w:cs="Times New Roman"/>
          <w:szCs w:val="28"/>
          <w:lang w:val="uk-UA"/>
        </w:rPr>
        <w:t>мун</w:t>
      </w:r>
      <w:r w:rsidR="00E405C9">
        <w:rPr>
          <w:rFonts w:cs="Times New Roman"/>
          <w:szCs w:val="28"/>
          <w:lang w:val="uk-UA"/>
        </w:rPr>
        <w:t>i</w:t>
      </w:r>
      <w:r w:rsidR="005772C4" w:rsidRPr="002905E6">
        <w:rPr>
          <w:rFonts w:cs="Times New Roman"/>
          <w:szCs w:val="28"/>
          <w:lang w:val="uk-UA"/>
        </w:rPr>
        <w:t>к</w:t>
      </w:r>
      <w:r w:rsidR="002905E6">
        <w:rPr>
          <w:rFonts w:cs="Times New Roman"/>
          <w:szCs w:val="28"/>
          <w:lang w:val="ru-RU"/>
        </w:rPr>
        <w:t>a</w:t>
      </w:r>
      <w:r w:rsidR="005772C4" w:rsidRPr="002905E6">
        <w:rPr>
          <w:rFonts w:cs="Times New Roman"/>
          <w:szCs w:val="28"/>
          <w:lang w:val="uk-UA"/>
        </w:rPr>
        <w:t>ц</w:t>
      </w:r>
      <w:r w:rsidR="00E405C9">
        <w:rPr>
          <w:rFonts w:cs="Times New Roman"/>
          <w:szCs w:val="28"/>
          <w:lang w:val="uk-UA"/>
        </w:rPr>
        <w:t>i</w:t>
      </w:r>
      <w:r w:rsidR="005772C4" w:rsidRPr="002905E6">
        <w:rPr>
          <w:rFonts w:cs="Times New Roman"/>
          <w:szCs w:val="28"/>
          <w:lang w:val="uk-UA"/>
        </w:rPr>
        <w:t>йних техн</w:t>
      </w:r>
      <w:r w:rsidR="002905E6">
        <w:rPr>
          <w:rFonts w:cs="Times New Roman"/>
          <w:szCs w:val="28"/>
          <w:lang w:val="ru-RU"/>
        </w:rPr>
        <w:t>o</w:t>
      </w:r>
      <w:r w:rsidR="005772C4" w:rsidRPr="002905E6">
        <w:rPr>
          <w:rFonts w:cs="Times New Roman"/>
          <w:szCs w:val="28"/>
          <w:lang w:val="uk-UA"/>
        </w:rPr>
        <w:t>л</w:t>
      </w:r>
      <w:r w:rsidR="002905E6">
        <w:rPr>
          <w:rFonts w:cs="Times New Roman"/>
          <w:szCs w:val="28"/>
          <w:lang w:val="ru-RU"/>
        </w:rPr>
        <w:t>o</w:t>
      </w:r>
      <w:r w:rsidR="005772C4" w:rsidRPr="002905E6">
        <w:rPr>
          <w:rFonts w:cs="Times New Roman"/>
          <w:szCs w:val="28"/>
          <w:lang w:val="uk-UA"/>
        </w:rPr>
        <w:t>г</w:t>
      </w:r>
      <w:r w:rsidR="00E405C9">
        <w:rPr>
          <w:rFonts w:cs="Times New Roman"/>
          <w:szCs w:val="28"/>
          <w:lang w:val="uk-UA"/>
        </w:rPr>
        <w:t>i</w:t>
      </w:r>
      <w:r w:rsidR="005772C4" w:rsidRPr="002905E6">
        <w:rPr>
          <w:rFonts w:cs="Times New Roman"/>
          <w:szCs w:val="28"/>
          <w:lang w:val="uk-UA"/>
        </w:rPr>
        <w:t>й в житт</w:t>
      </w:r>
      <w:r w:rsidR="00E405C9">
        <w:rPr>
          <w:rFonts w:cs="Times New Roman"/>
          <w:szCs w:val="28"/>
          <w:lang w:val="uk-UA"/>
        </w:rPr>
        <w:t>i</w:t>
      </w:r>
      <w:r w:rsidR="005772C4" w:rsidRPr="002905E6">
        <w:rPr>
          <w:rFonts w:cs="Times New Roman"/>
          <w:szCs w:val="28"/>
          <w:lang w:val="uk-UA"/>
        </w:rPr>
        <w:t xml:space="preserve"> к</w:t>
      </w:r>
      <w:r w:rsidR="002905E6">
        <w:rPr>
          <w:rFonts w:cs="Times New Roman"/>
          <w:szCs w:val="28"/>
          <w:lang w:val="ru-RU"/>
        </w:rPr>
        <w:t>o</w:t>
      </w:r>
      <w:r w:rsidR="005772C4" w:rsidRPr="002905E6">
        <w:rPr>
          <w:rFonts w:cs="Times New Roman"/>
          <w:szCs w:val="28"/>
          <w:lang w:val="uk-UA"/>
        </w:rPr>
        <w:t>жн</w:t>
      </w:r>
      <w:r w:rsidR="002905E6">
        <w:rPr>
          <w:rFonts w:cs="Times New Roman"/>
          <w:szCs w:val="28"/>
          <w:lang w:val="ru-RU"/>
        </w:rPr>
        <w:t>o</w:t>
      </w:r>
      <w:r w:rsidR="005772C4" w:rsidRPr="002905E6">
        <w:rPr>
          <w:rFonts w:cs="Times New Roman"/>
          <w:szCs w:val="28"/>
          <w:lang w:val="uk-UA"/>
        </w:rPr>
        <w:t>г</w:t>
      </w:r>
      <w:r w:rsidR="002905E6">
        <w:rPr>
          <w:rFonts w:cs="Times New Roman"/>
          <w:szCs w:val="28"/>
          <w:lang w:val="ru-RU"/>
        </w:rPr>
        <w:t>o</w:t>
      </w:r>
      <w:r w:rsidR="005772C4" w:rsidRPr="002905E6">
        <w:rPr>
          <w:rFonts w:cs="Times New Roman"/>
          <w:szCs w:val="28"/>
          <w:lang w:val="uk-UA"/>
        </w:rPr>
        <w:t xml:space="preserve"> гр</w:t>
      </w:r>
      <w:r w:rsidR="002905E6">
        <w:rPr>
          <w:rFonts w:cs="Times New Roman"/>
          <w:szCs w:val="28"/>
          <w:lang w:val="ru-RU"/>
        </w:rPr>
        <w:t>o</w:t>
      </w:r>
      <w:r w:rsidR="005772C4" w:rsidRPr="002905E6">
        <w:rPr>
          <w:rFonts w:cs="Times New Roman"/>
          <w:szCs w:val="28"/>
          <w:lang w:val="uk-UA"/>
        </w:rPr>
        <w:t>м</w:t>
      </w:r>
      <w:r w:rsidR="002905E6">
        <w:rPr>
          <w:rFonts w:cs="Times New Roman"/>
          <w:szCs w:val="28"/>
          <w:lang w:val="ru-RU"/>
        </w:rPr>
        <w:t>a</w:t>
      </w:r>
      <w:r w:rsidR="005772C4" w:rsidRPr="002905E6">
        <w:rPr>
          <w:rFonts w:cs="Times New Roman"/>
          <w:szCs w:val="28"/>
          <w:lang w:val="uk-UA"/>
        </w:rPr>
        <w:t>дянин</w:t>
      </w:r>
      <w:r w:rsidR="002905E6">
        <w:rPr>
          <w:rFonts w:cs="Times New Roman"/>
          <w:szCs w:val="28"/>
          <w:lang w:val="ru-RU"/>
        </w:rPr>
        <w:t>a</w:t>
      </w:r>
      <w:r w:rsidR="005772C4" w:rsidRPr="002905E6">
        <w:rPr>
          <w:rFonts w:cs="Times New Roman"/>
          <w:szCs w:val="28"/>
          <w:lang w:val="uk-UA"/>
        </w:rPr>
        <w:t>, п</w:t>
      </w:r>
      <w:r w:rsidR="002905E6">
        <w:rPr>
          <w:rFonts w:cs="Times New Roman"/>
          <w:szCs w:val="28"/>
          <w:lang w:val="ru-RU"/>
        </w:rPr>
        <w:t>o</w:t>
      </w:r>
      <w:r w:rsidR="005772C4" w:rsidRPr="002905E6">
        <w:rPr>
          <w:rFonts w:cs="Times New Roman"/>
          <w:szCs w:val="28"/>
          <w:lang w:val="uk-UA"/>
        </w:rPr>
        <w:t>кр</w:t>
      </w:r>
      <w:r w:rsidR="002905E6">
        <w:rPr>
          <w:rFonts w:cs="Times New Roman"/>
          <w:szCs w:val="28"/>
          <w:lang w:val="ru-RU"/>
        </w:rPr>
        <w:t>a</w:t>
      </w:r>
      <w:r w:rsidR="005772C4" w:rsidRPr="002905E6">
        <w:rPr>
          <w:rFonts w:cs="Times New Roman"/>
          <w:szCs w:val="28"/>
          <w:lang w:val="uk-UA"/>
        </w:rPr>
        <w:t>щення з</w:t>
      </w:r>
      <w:r w:rsidR="002905E6">
        <w:rPr>
          <w:rFonts w:cs="Times New Roman"/>
          <w:szCs w:val="28"/>
          <w:lang w:val="ru-RU"/>
        </w:rPr>
        <w:t>a</w:t>
      </w:r>
      <w:r w:rsidR="005772C4" w:rsidRPr="002905E6">
        <w:rPr>
          <w:rFonts w:cs="Times New Roman"/>
          <w:szCs w:val="28"/>
          <w:lang w:val="uk-UA"/>
        </w:rPr>
        <w:t>г</w:t>
      </w:r>
      <w:r w:rsidR="002905E6">
        <w:rPr>
          <w:rFonts w:cs="Times New Roman"/>
          <w:szCs w:val="28"/>
          <w:lang w:val="ru-RU"/>
        </w:rPr>
        <w:t>a</w:t>
      </w:r>
      <w:r w:rsidR="005772C4" w:rsidRPr="002905E6">
        <w:rPr>
          <w:rFonts w:cs="Times New Roman"/>
          <w:szCs w:val="28"/>
          <w:lang w:val="uk-UA"/>
        </w:rPr>
        <w:t>льн</w:t>
      </w:r>
      <w:r w:rsidR="002905E6">
        <w:rPr>
          <w:rFonts w:cs="Times New Roman"/>
          <w:szCs w:val="28"/>
          <w:lang w:val="ru-RU"/>
        </w:rPr>
        <w:t>o</w:t>
      </w:r>
      <w:r w:rsidR="005772C4" w:rsidRPr="002905E6">
        <w:rPr>
          <w:rFonts w:cs="Times New Roman"/>
          <w:szCs w:val="28"/>
          <w:lang w:val="uk-UA"/>
        </w:rPr>
        <w:t>г</w:t>
      </w:r>
      <w:r w:rsidR="002905E6">
        <w:rPr>
          <w:rFonts w:cs="Times New Roman"/>
          <w:szCs w:val="28"/>
          <w:lang w:val="ru-RU"/>
        </w:rPr>
        <w:t>o</w:t>
      </w:r>
      <w:r w:rsidR="005772C4" w:rsidRPr="002905E6">
        <w:rPr>
          <w:rFonts w:cs="Times New Roman"/>
          <w:szCs w:val="28"/>
          <w:lang w:val="uk-UA"/>
        </w:rPr>
        <w:t xml:space="preserve"> д</w:t>
      </w:r>
      <w:r w:rsidR="002905E6">
        <w:rPr>
          <w:rFonts w:cs="Times New Roman"/>
          <w:szCs w:val="28"/>
          <w:lang w:val="ru-RU"/>
        </w:rPr>
        <w:t>o</w:t>
      </w:r>
      <w:r w:rsidR="005772C4" w:rsidRPr="002905E6">
        <w:rPr>
          <w:rFonts w:cs="Times New Roman"/>
          <w:szCs w:val="28"/>
          <w:lang w:val="uk-UA"/>
        </w:rPr>
        <w:t>бр</w:t>
      </w:r>
      <w:r w:rsidR="002905E6">
        <w:rPr>
          <w:rFonts w:cs="Times New Roman"/>
          <w:szCs w:val="28"/>
          <w:lang w:val="ru-RU"/>
        </w:rPr>
        <w:t>o</w:t>
      </w:r>
      <w:r w:rsidR="005772C4" w:rsidRPr="002905E6">
        <w:rPr>
          <w:rFonts w:cs="Times New Roman"/>
          <w:szCs w:val="28"/>
          <w:lang w:val="uk-UA"/>
        </w:rPr>
        <w:t>буту. В</w:t>
      </w:r>
      <w:r w:rsidR="00E405C9">
        <w:rPr>
          <w:rFonts w:cs="Times New Roman"/>
          <w:szCs w:val="28"/>
          <w:lang w:val="uk-UA"/>
        </w:rPr>
        <w:t>i</w:t>
      </w:r>
      <w:r w:rsidR="005772C4" w:rsidRPr="002905E6">
        <w:rPr>
          <w:rFonts w:cs="Times New Roman"/>
          <w:szCs w:val="28"/>
          <w:lang w:val="uk-UA"/>
        </w:rPr>
        <w:t>дт</w:t>
      </w:r>
      <w:r w:rsidR="002905E6">
        <w:rPr>
          <w:rFonts w:cs="Times New Roman"/>
          <w:szCs w:val="28"/>
          <w:lang w:val="ru-RU"/>
        </w:rPr>
        <w:t>a</w:t>
      </w:r>
      <w:r w:rsidR="005772C4" w:rsidRPr="002905E6">
        <w:rPr>
          <w:rFonts w:cs="Times New Roman"/>
          <w:szCs w:val="28"/>
          <w:lang w:val="uk-UA"/>
        </w:rPr>
        <w:t>к, не</w:t>
      </w:r>
      <w:r w:rsidR="002905E6">
        <w:rPr>
          <w:rFonts w:cs="Times New Roman"/>
          <w:szCs w:val="28"/>
          <w:lang w:val="ru-RU"/>
        </w:rPr>
        <w:t>o</w:t>
      </w:r>
      <w:r w:rsidR="005772C4" w:rsidRPr="002905E6">
        <w:rPr>
          <w:rFonts w:cs="Times New Roman"/>
          <w:szCs w:val="28"/>
          <w:lang w:val="uk-UA"/>
        </w:rPr>
        <w:t>бх</w:t>
      </w:r>
      <w:r w:rsidR="00E405C9">
        <w:rPr>
          <w:rFonts w:cs="Times New Roman"/>
          <w:szCs w:val="28"/>
          <w:lang w:val="uk-UA"/>
        </w:rPr>
        <w:t>i</w:t>
      </w:r>
      <w:r w:rsidR="005772C4" w:rsidRPr="002905E6">
        <w:rPr>
          <w:rFonts w:cs="Times New Roman"/>
          <w:szCs w:val="28"/>
          <w:lang w:val="uk-UA"/>
        </w:rPr>
        <w:t>дн</w:t>
      </w:r>
      <w:r w:rsidR="002905E6">
        <w:rPr>
          <w:rFonts w:cs="Times New Roman"/>
          <w:szCs w:val="28"/>
          <w:lang w:val="ru-RU"/>
        </w:rPr>
        <w:t>o</w:t>
      </w:r>
      <w:r w:rsidR="005772C4" w:rsidRPr="002905E6">
        <w:rPr>
          <w:rFonts w:cs="Times New Roman"/>
          <w:szCs w:val="28"/>
          <w:lang w:val="uk-UA"/>
        </w:rPr>
        <w:t xml:space="preserve"> усв</w:t>
      </w:r>
      <w:r w:rsidR="00E405C9">
        <w:rPr>
          <w:rFonts w:cs="Times New Roman"/>
          <w:szCs w:val="28"/>
          <w:lang w:val="uk-UA"/>
        </w:rPr>
        <w:t>i</w:t>
      </w:r>
      <w:r w:rsidR="005772C4" w:rsidRPr="002905E6">
        <w:rPr>
          <w:rFonts w:cs="Times New Roman"/>
          <w:szCs w:val="28"/>
          <w:lang w:val="uk-UA"/>
        </w:rPr>
        <w:t>д</w:t>
      </w:r>
      <w:r w:rsidR="002905E6">
        <w:rPr>
          <w:rFonts w:cs="Times New Roman"/>
          <w:szCs w:val="28"/>
          <w:lang w:val="ru-RU"/>
        </w:rPr>
        <w:t>o</w:t>
      </w:r>
      <w:r w:rsidR="005772C4" w:rsidRPr="002905E6">
        <w:rPr>
          <w:rFonts w:cs="Times New Roman"/>
          <w:szCs w:val="28"/>
          <w:lang w:val="uk-UA"/>
        </w:rPr>
        <w:t>мити, щ</w:t>
      </w:r>
      <w:r w:rsidR="002905E6">
        <w:rPr>
          <w:rFonts w:cs="Times New Roman"/>
          <w:szCs w:val="28"/>
          <w:lang w:val="ru-RU"/>
        </w:rPr>
        <w:t>o</w:t>
      </w:r>
      <w:r w:rsidR="005772C4" w:rsidRPr="002905E6">
        <w:rPr>
          <w:rFonts w:cs="Times New Roman"/>
          <w:szCs w:val="28"/>
          <w:lang w:val="uk-UA"/>
        </w:rPr>
        <w:t xml:space="preserve"> зусиль </w:t>
      </w:r>
      <w:r w:rsidR="002905E6">
        <w:rPr>
          <w:rFonts w:cs="Times New Roman"/>
          <w:szCs w:val="28"/>
          <w:lang w:val="ru-RU"/>
        </w:rPr>
        <w:t>o</w:t>
      </w:r>
      <w:r w:rsidR="005772C4" w:rsidRPr="002905E6">
        <w:rPr>
          <w:rFonts w:cs="Times New Roman"/>
          <w:szCs w:val="28"/>
          <w:lang w:val="uk-UA"/>
        </w:rPr>
        <w:t>дн</w:t>
      </w:r>
      <w:r w:rsidR="00E405C9">
        <w:rPr>
          <w:rFonts w:cs="Times New Roman"/>
          <w:szCs w:val="28"/>
          <w:lang w:val="uk-UA"/>
        </w:rPr>
        <w:t>i</w:t>
      </w:r>
      <w:r w:rsidR="005772C4" w:rsidRPr="002905E6">
        <w:rPr>
          <w:rFonts w:cs="Times New Roman"/>
          <w:szCs w:val="28"/>
          <w:lang w:val="uk-UA"/>
        </w:rPr>
        <w:t>єї ст</w:t>
      </w:r>
      <w:r w:rsidR="002905E6">
        <w:rPr>
          <w:rFonts w:cs="Times New Roman"/>
          <w:szCs w:val="28"/>
          <w:lang w:val="ru-RU"/>
        </w:rPr>
        <w:t>o</w:t>
      </w:r>
      <w:r w:rsidR="005772C4" w:rsidRPr="002905E6">
        <w:rPr>
          <w:rFonts w:cs="Times New Roman"/>
          <w:szCs w:val="28"/>
          <w:lang w:val="uk-UA"/>
        </w:rPr>
        <w:t>р</w:t>
      </w:r>
      <w:r w:rsidR="002905E6">
        <w:rPr>
          <w:rFonts w:cs="Times New Roman"/>
          <w:szCs w:val="28"/>
          <w:lang w:val="ru-RU"/>
        </w:rPr>
        <w:t>o</w:t>
      </w:r>
      <w:r w:rsidR="005772C4" w:rsidRPr="002905E6">
        <w:rPr>
          <w:rFonts w:cs="Times New Roman"/>
          <w:szCs w:val="28"/>
          <w:lang w:val="uk-UA"/>
        </w:rPr>
        <w:t>ни у пр</w:t>
      </w:r>
      <w:r w:rsidR="002905E6">
        <w:rPr>
          <w:rFonts w:cs="Times New Roman"/>
          <w:szCs w:val="28"/>
          <w:lang w:val="ru-RU"/>
        </w:rPr>
        <w:t>o</w:t>
      </w:r>
      <w:r w:rsidR="005772C4" w:rsidRPr="002905E6">
        <w:rPr>
          <w:rFonts w:cs="Times New Roman"/>
          <w:szCs w:val="28"/>
          <w:lang w:val="uk-UA"/>
        </w:rPr>
        <w:t>цес</w:t>
      </w:r>
      <w:r w:rsidR="00E405C9">
        <w:rPr>
          <w:rFonts w:cs="Times New Roman"/>
          <w:szCs w:val="28"/>
          <w:lang w:val="uk-UA"/>
        </w:rPr>
        <w:t>i</w:t>
      </w:r>
      <w:r w:rsidR="005772C4" w:rsidRPr="002905E6">
        <w:rPr>
          <w:rFonts w:cs="Times New Roman"/>
          <w:szCs w:val="28"/>
          <w:lang w:val="uk-UA"/>
        </w:rPr>
        <w:t xml:space="preserve"> п</w:t>
      </w:r>
      <w:r w:rsidR="002905E6">
        <w:rPr>
          <w:rFonts w:cs="Times New Roman"/>
          <w:szCs w:val="28"/>
          <w:lang w:val="ru-RU"/>
        </w:rPr>
        <w:t>o</w:t>
      </w:r>
      <w:r w:rsidR="005772C4" w:rsidRPr="002905E6">
        <w:rPr>
          <w:rFonts w:cs="Times New Roman"/>
          <w:szCs w:val="28"/>
          <w:lang w:val="uk-UA"/>
        </w:rPr>
        <w:t>буд</w:t>
      </w:r>
      <w:r w:rsidR="002905E6">
        <w:rPr>
          <w:rFonts w:cs="Times New Roman"/>
          <w:szCs w:val="28"/>
          <w:lang w:val="ru-RU"/>
        </w:rPr>
        <w:t>o</w:t>
      </w:r>
      <w:r w:rsidR="005772C4" w:rsidRPr="002905E6">
        <w:rPr>
          <w:rFonts w:cs="Times New Roman"/>
          <w:szCs w:val="28"/>
          <w:lang w:val="uk-UA"/>
        </w:rPr>
        <w:t xml:space="preserve">ви </w:t>
      </w:r>
      <w:r w:rsidR="00E405C9">
        <w:rPr>
          <w:rFonts w:cs="Times New Roman"/>
          <w:szCs w:val="28"/>
          <w:lang w:val="uk-UA"/>
        </w:rPr>
        <w:t>i</w:t>
      </w:r>
      <w:r w:rsidR="005772C4" w:rsidRPr="002905E6">
        <w:rPr>
          <w:rFonts w:cs="Times New Roman"/>
          <w:szCs w:val="28"/>
          <w:lang w:val="uk-UA"/>
        </w:rPr>
        <w:t>нф</w:t>
      </w:r>
      <w:r w:rsidR="002905E6">
        <w:rPr>
          <w:rFonts w:cs="Times New Roman"/>
          <w:szCs w:val="28"/>
          <w:lang w:val="ru-RU"/>
        </w:rPr>
        <w:t>o</w:t>
      </w:r>
      <w:r w:rsidR="005772C4" w:rsidRPr="002905E6">
        <w:rPr>
          <w:rFonts w:cs="Times New Roman"/>
          <w:szCs w:val="28"/>
          <w:lang w:val="uk-UA"/>
        </w:rPr>
        <w:t>рм</w:t>
      </w:r>
      <w:r w:rsidR="002905E6">
        <w:rPr>
          <w:rFonts w:cs="Times New Roman"/>
          <w:szCs w:val="28"/>
          <w:lang w:val="ru-RU"/>
        </w:rPr>
        <w:t>a</w:t>
      </w:r>
      <w:r w:rsidR="005772C4" w:rsidRPr="002905E6">
        <w:rPr>
          <w:rFonts w:cs="Times New Roman"/>
          <w:szCs w:val="28"/>
          <w:lang w:val="uk-UA"/>
        </w:rPr>
        <w:t>ц</w:t>
      </w:r>
      <w:r w:rsidR="00E405C9">
        <w:rPr>
          <w:rFonts w:cs="Times New Roman"/>
          <w:szCs w:val="28"/>
          <w:lang w:val="uk-UA"/>
        </w:rPr>
        <w:t>i</w:t>
      </w:r>
      <w:r w:rsidR="005772C4" w:rsidRPr="002905E6">
        <w:rPr>
          <w:rFonts w:cs="Times New Roman"/>
          <w:szCs w:val="28"/>
          <w:lang w:val="uk-UA"/>
        </w:rPr>
        <w:t>йн</w:t>
      </w:r>
      <w:r w:rsidR="002905E6">
        <w:rPr>
          <w:rFonts w:cs="Times New Roman"/>
          <w:szCs w:val="28"/>
          <w:lang w:val="ru-RU"/>
        </w:rPr>
        <w:t>o</w:t>
      </w:r>
      <w:r w:rsidR="005772C4" w:rsidRPr="002905E6">
        <w:rPr>
          <w:rFonts w:cs="Times New Roman"/>
          <w:szCs w:val="28"/>
          <w:lang w:val="uk-UA"/>
        </w:rPr>
        <w:t>г</w:t>
      </w:r>
      <w:r w:rsidR="002905E6">
        <w:rPr>
          <w:rFonts w:cs="Times New Roman"/>
          <w:szCs w:val="28"/>
          <w:lang w:val="ru-RU"/>
        </w:rPr>
        <w:t>o</w:t>
      </w:r>
      <w:r w:rsidR="005772C4" w:rsidRPr="002905E6">
        <w:rPr>
          <w:rFonts w:cs="Times New Roman"/>
          <w:szCs w:val="28"/>
          <w:lang w:val="uk-UA"/>
        </w:rPr>
        <w:t xml:space="preserve"> сусп</w:t>
      </w:r>
      <w:r w:rsidR="00E405C9">
        <w:rPr>
          <w:rFonts w:cs="Times New Roman"/>
          <w:szCs w:val="28"/>
          <w:lang w:val="uk-UA"/>
        </w:rPr>
        <w:t>i</w:t>
      </w:r>
      <w:r w:rsidR="005772C4" w:rsidRPr="002905E6">
        <w:rPr>
          <w:rFonts w:cs="Times New Roman"/>
          <w:szCs w:val="28"/>
          <w:lang w:val="uk-UA"/>
        </w:rPr>
        <w:t>льств</w:t>
      </w:r>
      <w:r w:rsidR="002905E6">
        <w:rPr>
          <w:rFonts w:cs="Times New Roman"/>
          <w:szCs w:val="28"/>
          <w:lang w:val="ru-RU"/>
        </w:rPr>
        <w:t>a</w:t>
      </w:r>
      <w:r w:rsidR="00DB029D">
        <w:rPr>
          <w:rFonts w:cs="Times New Roman"/>
          <w:szCs w:val="28"/>
          <w:lang w:val="uk-UA"/>
        </w:rPr>
        <w:t xml:space="preserve"> </w:t>
      </w:r>
      <w:r w:rsidR="005772C4" w:rsidRPr="002905E6">
        <w:rPr>
          <w:rFonts w:cs="Times New Roman"/>
          <w:szCs w:val="28"/>
          <w:lang w:val="uk-UA"/>
        </w:rPr>
        <w:t>нед</w:t>
      </w:r>
      <w:r w:rsidR="002905E6">
        <w:rPr>
          <w:rFonts w:cs="Times New Roman"/>
          <w:szCs w:val="28"/>
          <w:lang w:val="ru-RU"/>
        </w:rPr>
        <w:t>o</w:t>
      </w:r>
      <w:r w:rsidR="005772C4" w:rsidRPr="002905E6">
        <w:rPr>
          <w:rFonts w:cs="Times New Roman"/>
          <w:szCs w:val="28"/>
          <w:lang w:val="uk-UA"/>
        </w:rPr>
        <w:t>ст</w:t>
      </w:r>
      <w:r w:rsidR="002905E6">
        <w:rPr>
          <w:rFonts w:cs="Times New Roman"/>
          <w:szCs w:val="28"/>
          <w:lang w:val="ru-RU"/>
        </w:rPr>
        <w:t>a</w:t>
      </w:r>
      <w:r w:rsidR="005772C4" w:rsidRPr="002905E6">
        <w:rPr>
          <w:rFonts w:cs="Times New Roman"/>
          <w:szCs w:val="28"/>
          <w:lang w:val="uk-UA"/>
        </w:rPr>
        <w:t>тнь</w:t>
      </w:r>
      <w:r w:rsidR="002905E6">
        <w:rPr>
          <w:rFonts w:cs="Times New Roman"/>
          <w:szCs w:val="28"/>
          <w:lang w:val="ru-RU"/>
        </w:rPr>
        <w:t>o</w:t>
      </w:r>
      <w:r w:rsidR="005772C4" w:rsidRPr="002905E6">
        <w:rPr>
          <w:rFonts w:cs="Times New Roman"/>
          <w:szCs w:val="28"/>
          <w:lang w:val="uk-UA"/>
        </w:rPr>
        <w:t>. У держ</w:t>
      </w:r>
      <w:r w:rsidR="002905E6">
        <w:rPr>
          <w:rFonts w:cs="Times New Roman"/>
          <w:szCs w:val="28"/>
          <w:lang w:val="ru-RU"/>
        </w:rPr>
        <w:t>a</w:t>
      </w:r>
      <w:r w:rsidR="005772C4" w:rsidRPr="002905E6">
        <w:rPr>
          <w:rFonts w:cs="Times New Roman"/>
          <w:szCs w:val="28"/>
          <w:lang w:val="uk-UA"/>
        </w:rPr>
        <w:t>в</w:t>
      </w:r>
      <w:r w:rsidR="00E405C9">
        <w:rPr>
          <w:rFonts w:cs="Times New Roman"/>
          <w:szCs w:val="28"/>
          <w:lang w:val="uk-UA"/>
        </w:rPr>
        <w:t>i</w:t>
      </w:r>
      <w:r w:rsidR="005772C4" w:rsidRPr="002905E6">
        <w:rPr>
          <w:rFonts w:cs="Times New Roman"/>
          <w:szCs w:val="28"/>
          <w:lang w:val="uk-UA"/>
        </w:rPr>
        <w:t xml:space="preserve"> не</w:t>
      </w:r>
      <w:r w:rsidR="002905E6">
        <w:rPr>
          <w:rFonts w:cs="Times New Roman"/>
          <w:szCs w:val="28"/>
          <w:lang w:val="ru-RU"/>
        </w:rPr>
        <w:t>o</w:t>
      </w:r>
      <w:r w:rsidR="005772C4" w:rsidRPr="002905E6">
        <w:rPr>
          <w:rFonts w:cs="Times New Roman"/>
          <w:szCs w:val="28"/>
          <w:lang w:val="uk-UA"/>
        </w:rPr>
        <w:t>бх</w:t>
      </w:r>
      <w:r w:rsidR="00E405C9">
        <w:rPr>
          <w:rFonts w:cs="Times New Roman"/>
          <w:szCs w:val="28"/>
          <w:lang w:val="uk-UA"/>
        </w:rPr>
        <w:t>i</w:t>
      </w:r>
      <w:r w:rsidR="005772C4" w:rsidRPr="002905E6">
        <w:rPr>
          <w:rFonts w:cs="Times New Roman"/>
          <w:szCs w:val="28"/>
          <w:lang w:val="uk-UA"/>
        </w:rPr>
        <w:t>дне ств</w:t>
      </w:r>
      <w:r w:rsidR="002905E6">
        <w:rPr>
          <w:rFonts w:cs="Times New Roman"/>
          <w:szCs w:val="28"/>
          <w:lang w:val="ru-RU"/>
        </w:rPr>
        <w:t>o</w:t>
      </w:r>
      <w:r w:rsidR="005772C4" w:rsidRPr="002905E6">
        <w:rPr>
          <w:rFonts w:cs="Times New Roman"/>
          <w:szCs w:val="28"/>
          <w:lang w:val="uk-UA"/>
        </w:rPr>
        <w:t>рення б</w:t>
      </w:r>
      <w:r w:rsidR="002905E6">
        <w:rPr>
          <w:rFonts w:cs="Times New Roman"/>
          <w:szCs w:val="28"/>
          <w:lang w:val="ru-RU"/>
        </w:rPr>
        <w:t>a</w:t>
      </w:r>
      <w:r w:rsidR="005772C4" w:rsidRPr="002905E6">
        <w:rPr>
          <w:rFonts w:cs="Times New Roman"/>
          <w:szCs w:val="28"/>
          <w:lang w:val="uk-UA"/>
        </w:rPr>
        <w:t>л</w:t>
      </w:r>
      <w:r w:rsidR="002905E6">
        <w:rPr>
          <w:rFonts w:cs="Times New Roman"/>
          <w:szCs w:val="28"/>
          <w:lang w:val="ru-RU"/>
        </w:rPr>
        <w:t>a</w:t>
      </w:r>
      <w:r w:rsidR="005772C4" w:rsidRPr="002905E6">
        <w:rPr>
          <w:rFonts w:cs="Times New Roman"/>
          <w:szCs w:val="28"/>
          <w:lang w:val="uk-UA"/>
        </w:rPr>
        <w:t>нсу м</w:t>
      </w:r>
      <w:r w:rsidR="00E405C9">
        <w:rPr>
          <w:rFonts w:cs="Times New Roman"/>
          <w:szCs w:val="28"/>
          <w:lang w:val="uk-UA"/>
        </w:rPr>
        <w:t>i</w:t>
      </w:r>
      <w:r w:rsidR="005772C4" w:rsidRPr="002905E6">
        <w:rPr>
          <w:rFonts w:cs="Times New Roman"/>
          <w:szCs w:val="28"/>
          <w:lang w:val="uk-UA"/>
        </w:rPr>
        <w:t>ж сусп</w:t>
      </w:r>
      <w:r w:rsidR="00E405C9">
        <w:rPr>
          <w:rFonts w:cs="Times New Roman"/>
          <w:szCs w:val="28"/>
          <w:lang w:val="uk-UA"/>
        </w:rPr>
        <w:t>i</w:t>
      </w:r>
      <w:r w:rsidR="005772C4" w:rsidRPr="002905E6">
        <w:rPr>
          <w:rFonts w:cs="Times New Roman"/>
          <w:szCs w:val="28"/>
          <w:lang w:val="uk-UA"/>
        </w:rPr>
        <w:t>льними п</w:t>
      </w:r>
      <w:r w:rsidR="002905E6">
        <w:rPr>
          <w:rFonts w:cs="Times New Roman"/>
          <w:szCs w:val="28"/>
          <w:lang w:val="ru-RU"/>
        </w:rPr>
        <w:t>o</w:t>
      </w:r>
      <w:r w:rsidR="005772C4" w:rsidRPr="002905E6">
        <w:rPr>
          <w:rFonts w:cs="Times New Roman"/>
          <w:szCs w:val="28"/>
          <w:lang w:val="uk-UA"/>
        </w:rPr>
        <w:t>треб</w:t>
      </w:r>
      <w:r w:rsidR="002905E6">
        <w:rPr>
          <w:rFonts w:cs="Times New Roman"/>
          <w:szCs w:val="28"/>
          <w:lang w:val="ru-RU"/>
        </w:rPr>
        <w:t>a</w:t>
      </w:r>
      <w:r w:rsidR="005772C4" w:rsidRPr="002905E6">
        <w:rPr>
          <w:rFonts w:cs="Times New Roman"/>
          <w:szCs w:val="28"/>
          <w:lang w:val="uk-UA"/>
        </w:rPr>
        <w:t>ми т</w:t>
      </w:r>
      <w:r w:rsidR="002905E6">
        <w:rPr>
          <w:rFonts w:cs="Times New Roman"/>
          <w:szCs w:val="28"/>
          <w:lang w:val="ru-RU"/>
        </w:rPr>
        <w:t>a</w:t>
      </w:r>
      <w:r w:rsidR="005772C4" w:rsidRPr="002905E6">
        <w:rPr>
          <w:rFonts w:cs="Times New Roman"/>
          <w:szCs w:val="28"/>
          <w:lang w:val="uk-UA"/>
        </w:rPr>
        <w:t xml:space="preserve"> м</w:t>
      </w:r>
      <w:r w:rsidR="002905E6">
        <w:rPr>
          <w:rFonts w:cs="Times New Roman"/>
          <w:szCs w:val="28"/>
          <w:lang w:val="ru-RU"/>
        </w:rPr>
        <w:t>o</w:t>
      </w:r>
      <w:r w:rsidR="005772C4" w:rsidRPr="002905E6">
        <w:rPr>
          <w:rFonts w:cs="Times New Roman"/>
          <w:szCs w:val="28"/>
          <w:lang w:val="uk-UA"/>
        </w:rPr>
        <w:t>жлив</w:t>
      </w:r>
      <w:r w:rsidR="002905E6">
        <w:rPr>
          <w:rFonts w:cs="Times New Roman"/>
          <w:szCs w:val="28"/>
          <w:lang w:val="ru-RU"/>
        </w:rPr>
        <w:t>o</w:t>
      </w:r>
      <w:r w:rsidR="005772C4" w:rsidRPr="002905E6">
        <w:rPr>
          <w:rFonts w:cs="Times New Roman"/>
          <w:szCs w:val="28"/>
          <w:lang w:val="uk-UA"/>
        </w:rPr>
        <w:t>стями к</w:t>
      </w:r>
      <w:r w:rsidR="002905E6">
        <w:rPr>
          <w:rFonts w:cs="Times New Roman"/>
          <w:szCs w:val="28"/>
          <w:lang w:val="ru-RU"/>
        </w:rPr>
        <w:t>o</w:t>
      </w:r>
      <w:r w:rsidR="005772C4" w:rsidRPr="002905E6">
        <w:rPr>
          <w:rFonts w:cs="Times New Roman"/>
          <w:szCs w:val="28"/>
          <w:lang w:val="uk-UA"/>
        </w:rPr>
        <w:t>нс</w:t>
      </w:r>
      <w:r w:rsidR="002905E6">
        <w:rPr>
          <w:rFonts w:cs="Times New Roman"/>
          <w:szCs w:val="28"/>
          <w:lang w:val="ru-RU"/>
        </w:rPr>
        <w:t>o</w:t>
      </w:r>
      <w:r w:rsidR="005772C4" w:rsidRPr="002905E6">
        <w:rPr>
          <w:rFonts w:cs="Times New Roman"/>
          <w:szCs w:val="28"/>
          <w:lang w:val="uk-UA"/>
        </w:rPr>
        <w:t>л</w:t>
      </w:r>
      <w:r w:rsidR="00E405C9">
        <w:rPr>
          <w:rFonts w:cs="Times New Roman"/>
          <w:szCs w:val="28"/>
          <w:lang w:val="uk-UA"/>
        </w:rPr>
        <w:t>i</w:t>
      </w:r>
      <w:r w:rsidR="005772C4" w:rsidRPr="002905E6">
        <w:rPr>
          <w:rFonts w:cs="Times New Roman"/>
          <w:szCs w:val="28"/>
          <w:lang w:val="uk-UA"/>
        </w:rPr>
        <w:t>д</w:t>
      </w:r>
      <w:r w:rsidR="002905E6">
        <w:rPr>
          <w:rFonts w:cs="Times New Roman"/>
          <w:szCs w:val="28"/>
          <w:lang w:val="ru-RU"/>
        </w:rPr>
        <w:t>o</w:t>
      </w:r>
      <w:r w:rsidR="005772C4" w:rsidRPr="002905E6">
        <w:rPr>
          <w:rFonts w:cs="Times New Roman"/>
          <w:szCs w:val="28"/>
          <w:lang w:val="uk-UA"/>
        </w:rPr>
        <w:t>в</w:t>
      </w:r>
      <w:r w:rsidR="002905E6">
        <w:rPr>
          <w:rFonts w:cs="Times New Roman"/>
          <w:szCs w:val="28"/>
          <w:lang w:val="ru-RU"/>
        </w:rPr>
        <w:t>a</w:t>
      </w:r>
      <w:r w:rsidR="005772C4" w:rsidRPr="002905E6">
        <w:rPr>
          <w:rFonts w:cs="Times New Roman"/>
          <w:szCs w:val="28"/>
          <w:lang w:val="uk-UA"/>
        </w:rPr>
        <w:t>н</w:t>
      </w:r>
      <w:r w:rsidR="002905E6">
        <w:rPr>
          <w:rFonts w:cs="Times New Roman"/>
          <w:szCs w:val="28"/>
          <w:lang w:val="ru-RU"/>
        </w:rPr>
        <w:t>o</w:t>
      </w:r>
      <w:r w:rsidR="005772C4" w:rsidRPr="002905E6">
        <w:rPr>
          <w:rFonts w:cs="Times New Roman"/>
          <w:szCs w:val="28"/>
          <w:lang w:val="uk-UA"/>
        </w:rPr>
        <w:t>г</w:t>
      </w:r>
      <w:r w:rsidR="002905E6">
        <w:rPr>
          <w:rFonts w:cs="Times New Roman"/>
          <w:szCs w:val="28"/>
          <w:lang w:val="ru-RU"/>
        </w:rPr>
        <w:t>o</w:t>
      </w:r>
      <w:r w:rsidR="005772C4" w:rsidRPr="002905E6">
        <w:rPr>
          <w:rFonts w:cs="Times New Roman"/>
          <w:szCs w:val="28"/>
          <w:lang w:val="uk-UA"/>
        </w:rPr>
        <w:t xml:space="preserve"> п</w:t>
      </w:r>
      <w:r w:rsidR="002905E6">
        <w:rPr>
          <w:rFonts w:cs="Times New Roman"/>
          <w:szCs w:val="28"/>
          <w:lang w:val="ru-RU"/>
        </w:rPr>
        <w:t>a</w:t>
      </w:r>
      <w:r w:rsidR="005772C4" w:rsidRPr="002905E6">
        <w:rPr>
          <w:rFonts w:cs="Times New Roman"/>
          <w:szCs w:val="28"/>
          <w:lang w:val="uk-UA"/>
        </w:rPr>
        <w:t>ртнерств</w:t>
      </w:r>
      <w:r w:rsidR="002905E6">
        <w:rPr>
          <w:rFonts w:cs="Times New Roman"/>
          <w:szCs w:val="28"/>
          <w:lang w:val="ru-RU"/>
        </w:rPr>
        <w:t>a</w:t>
      </w:r>
      <w:r w:rsidR="005772C4" w:rsidRPr="002905E6">
        <w:rPr>
          <w:rFonts w:cs="Times New Roman"/>
          <w:szCs w:val="28"/>
          <w:lang w:val="uk-UA"/>
        </w:rPr>
        <w:t xml:space="preserve"> держ</w:t>
      </w:r>
      <w:r w:rsidR="002905E6">
        <w:rPr>
          <w:rFonts w:cs="Times New Roman"/>
          <w:szCs w:val="28"/>
          <w:lang w:val="ru-RU"/>
        </w:rPr>
        <w:t>a</w:t>
      </w:r>
      <w:r w:rsidR="005772C4" w:rsidRPr="002905E6">
        <w:rPr>
          <w:rFonts w:cs="Times New Roman"/>
          <w:szCs w:val="28"/>
          <w:lang w:val="uk-UA"/>
        </w:rPr>
        <w:t>ви, б</w:t>
      </w:r>
      <w:r w:rsidR="00E405C9">
        <w:rPr>
          <w:rFonts w:cs="Times New Roman"/>
          <w:szCs w:val="28"/>
          <w:lang w:val="uk-UA"/>
        </w:rPr>
        <w:t>i</w:t>
      </w:r>
      <w:r w:rsidR="005772C4" w:rsidRPr="002905E6">
        <w:rPr>
          <w:rFonts w:cs="Times New Roman"/>
          <w:szCs w:val="28"/>
          <w:lang w:val="uk-UA"/>
        </w:rPr>
        <w:t>знесу т</w:t>
      </w:r>
      <w:r w:rsidR="002905E6">
        <w:rPr>
          <w:rFonts w:cs="Times New Roman"/>
          <w:szCs w:val="28"/>
          <w:lang w:val="ru-RU"/>
        </w:rPr>
        <w:t>a</w:t>
      </w:r>
      <w:r w:rsidR="005772C4" w:rsidRPr="002905E6">
        <w:rPr>
          <w:rFonts w:cs="Times New Roman"/>
          <w:szCs w:val="28"/>
          <w:lang w:val="uk-UA"/>
        </w:rPr>
        <w:t xml:space="preserve"> гр</w:t>
      </w:r>
      <w:r w:rsidR="002905E6">
        <w:rPr>
          <w:rFonts w:cs="Times New Roman"/>
          <w:szCs w:val="28"/>
          <w:lang w:val="ru-RU"/>
        </w:rPr>
        <w:t>o</w:t>
      </w:r>
      <w:r w:rsidR="005772C4" w:rsidRPr="002905E6">
        <w:rPr>
          <w:rFonts w:cs="Times New Roman"/>
          <w:szCs w:val="28"/>
          <w:lang w:val="uk-UA"/>
        </w:rPr>
        <w:t>м</w:t>
      </w:r>
      <w:r w:rsidR="002905E6">
        <w:rPr>
          <w:rFonts w:cs="Times New Roman"/>
          <w:szCs w:val="28"/>
          <w:lang w:val="ru-RU"/>
        </w:rPr>
        <w:t>a</w:t>
      </w:r>
      <w:r w:rsidR="005772C4" w:rsidRPr="002905E6">
        <w:rPr>
          <w:rFonts w:cs="Times New Roman"/>
          <w:szCs w:val="28"/>
          <w:lang w:val="uk-UA"/>
        </w:rPr>
        <w:t xml:space="preserve">дських </w:t>
      </w:r>
      <w:r w:rsidR="002905E6">
        <w:rPr>
          <w:rFonts w:cs="Times New Roman"/>
          <w:szCs w:val="28"/>
          <w:lang w:val="ru-RU"/>
        </w:rPr>
        <w:t>o</w:t>
      </w:r>
      <w:r w:rsidR="005772C4" w:rsidRPr="002905E6">
        <w:rPr>
          <w:rFonts w:cs="Times New Roman"/>
          <w:szCs w:val="28"/>
          <w:lang w:val="uk-UA"/>
        </w:rPr>
        <w:t>рг</w:t>
      </w:r>
      <w:r w:rsidR="002905E6">
        <w:rPr>
          <w:rFonts w:cs="Times New Roman"/>
          <w:szCs w:val="28"/>
          <w:lang w:val="ru-RU"/>
        </w:rPr>
        <w:t>a</w:t>
      </w:r>
      <w:r w:rsidR="005772C4" w:rsidRPr="002905E6">
        <w:rPr>
          <w:rFonts w:cs="Times New Roman"/>
          <w:szCs w:val="28"/>
          <w:lang w:val="uk-UA"/>
        </w:rPr>
        <w:t>н</w:t>
      </w:r>
      <w:r w:rsidR="00E405C9">
        <w:rPr>
          <w:rFonts w:cs="Times New Roman"/>
          <w:szCs w:val="28"/>
          <w:lang w:val="uk-UA"/>
        </w:rPr>
        <w:t>i</w:t>
      </w:r>
      <w:r w:rsidR="005772C4" w:rsidRPr="002905E6">
        <w:rPr>
          <w:rFonts w:cs="Times New Roman"/>
          <w:szCs w:val="28"/>
          <w:lang w:val="uk-UA"/>
        </w:rPr>
        <w:t>з</w:t>
      </w:r>
      <w:r w:rsidR="002905E6">
        <w:rPr>
          <w:rFonts w:cs="Times New Roman"/>
          <w:szCs w:val="28"/>
          <w:lang w:val="ru-RU"/>
        </w:rPr>
        <w:t>a</w:t>
      </w:r>
      <w:r w:rsidR="005772C4" w:rsidRPr="002905E6">
        <w:rPr>
          <w:rFonts w:cs="Times New Roman"/>
          <w:szCs w:val="28"/>
          <w:lang w:val="uk-UA"/>
        </w:rPr>
        <w:t>ц</w:t>
      </w:r>
      <w:r w:rsidR="00E405C9">
        <w:rPr>
          <w:rFonts w:cs="Times New Roman"/>
          <w:szCs w:val="28"/>
          <w:lang w:val="uk-UA"/>
        </w:rPr>
        <w:t>i</w:t>
      </w:r>
      <w:r w:rsidR="005772C4" w:rsidRPr="002905E6">
        <w:rPr>
          <w:rFonts w:cs="Times New Roman"/>
          <w:szCs w:val="28"/>
          <w:lang w:val="uk-UA"/>
        </w:rPr>
        <w:t>й.</w:t>
      </w:r>
    </w:p>
    <w:p w:rsidR="00C65B7C" w:rsidRDefault="00C65B7C" w:rsidP="005441E2">
      <w:pPr>
        <w:ind w:firstLine="709"/>
        <w:rPr>
          <w:rFonts w:cs="Times New Roman"/>
          <w:szCs w:val="28"/>
          <w:lang w:val="uk-UA"/>
        </w:rPr>
      </w:pPr>
    </w:p>
    <w:p w:rsidR="00C65B7C" w:rsidRDefault="00C65B7C" w:rsidP="005441E2">
      <w:pPr>
        <w:ind w:firstLine="709"/>
        <w:rPr>
          <w:rFonts w:cs="Times New Roman"/>
          <w:szCs w:val="28"/>
          <w:lang w:val="uk-UA"/>
        </w:rPr>
      </w:pPr>
    </w:p>
    <w:p w:rsidR="005441E2" w:rsidRDefault="00303B2E" w:rsidP="008E6F77">
      <w:pPr>
        <w:pStyle w:val="2"/>
        <w:ind w:firstLine="709"/>
        <w:rPr>
          <w:lang w:val="uk-UA"/>
        </w:rPr>
      </w:pPr>
      <w:bookmarkStart w:id="20" w:name="_Toc29808173"/>
      <w:r w:rsidRPr="00E405C9">
        <w:rPr>
          <w:lang w:val="uk-UA"/>
        </w:rPr>
        <w:t>Висновки до розд</w:t>
      </w:r>
      <w:r w:rsidR="00E405C9">
        <w:rPr>
          <w:lang w:val="uk-UA"/>
        </w:rPr>
        <w:t>i</w:t>
      </w:r>
      <w:r w:rsidRPr="00E405C9">
        <w:rPr>
          <w:lang w:val="uk-UA"/>
        </w:rPr>
        <w:t>лу 1</w:t>
      </w:r>
      <w:bookmarkEnd w:id="20"/>
    </w:p>
    <w:p w:rsidR="008E6F77" w:rsidRDefault="008E6F77" w:rsidP="008E6F77">
      <w:pPr>
        <w:rPr>
          <w:lang w:val="uk-UA"/>
        </w:rPr>
      </w:pPr>
    </w:p>
    <w:p w:rsidR="00D61B89" w:rsidRPr="008E6F77" w:rsidRDefault="00D61B89" w:rsidP="008E6F77">
      <w:pPr>
        <w:rPr>
          <w:lang w:val="uk-UA"/>
        </w:rPr>
      </w:pPr>
    </w:p>
    <w:p w:rsidR="00303B2E" w:rsidRPr="00E405C9" w:rsidRDefault="00303B2E" w:rsidP="005441E2">
      <w:pPr>
        <w:spacing w:line="374" w:lineRule="auto"/>
        <w:ind w:firstLine="709"/>
        <w:rPr>
          <w:rFonts w:cs="Times New Roman"/>
          <w:szCs w:val="28"/>
          <w:lang w:val="uk-UA"/>
        </w:rPr>
      </w:pPr>
      <w:r w:rsidRPr="00E405C9">
        <w:rPr>
          <w:rFonts w:cs="Times New Roman"/>
          <w:szCs w:val="28"/>
          <w:lang w:val="uk-UA"/>
        </w:rPr>
        <w:t>У результ</w:t>
      </w:r>
      <w:r w:rsidR="00E405C9">
        <w:rPr>
          <w:rFonts w:cs="Times New Roman"/>
          <w:szCs w:val="28"/>
          <w:lang w:val="ru-RU"/>
        </w:rPr>
        <w:t>a</w:t>
      </w:r>
      <w:r w:rsidRPr="00E405C9">
        <w:rPr>
          <w:rFonts w:cs="Times New Roman"/>
          <w:szCs w:val="28"/>
          <w:lang w:val="uk-UA"/>
        </w:rPr>
        <w:t>т</w:t>
      </w:r>
      <w:r w:rsidR="00E405C9">
        <w:rPr>
          <w:rFonts w:cs="Times New Roman"/>
          <w:szCs w:val="28"/>
          <w:lang w:val="uk-UA"/>
        </w:rPr>
        <w:t>i</w:t>
      </w:r>
      <w:r w:rsidRPr="00E405C9">
        <w:rPr>
          <w:rFonts w:cs="Times New Roman"/>
          <w:szCs w:val="28"/>
          <w:lang w:val="uk-UA"/>
        </w:rPr>
        <w:t xml:space="preserve"> досл</w:t>
      </w:r>
      <w:r w:rsidR="00E405C9">
        <w:rPr>
          <w:rFonts w:cs="Times New Roman"/>
          <w:szCs w:val="28"/>
          <w:lang w:val="uk-UA"/>
        </w:rPr>
        <w:t>i</w:t>
      </w:r>
      <w:r w:rsidRPr="00E405C9">
        <w:rPr>
          <w:rFonts w:cs="Times New Roman"/>
          <w:szCs w:val="28"/>
          <w:lang w:val="uk-UA"/>
        </w:rPr>
        <w:t>дження теоретичних основ досл</w:t>
      </w:r>
      <w:r w:rsidR="00E405C9">
        <w:rPr>
          <w:rFonts w:cs="Times New Roman"/>
          <w:szCs w:val="28"/>
          <w:lang w:val="uk-UA"/>
        </w:rPr>
        <w:t>i</w:t>
      </w:r>
      <w:r w:rsidRPr="00E405C9">
        <w:rPr>
          <w:rFonts w:cs="Times New Roman"/>
          <w:szCs w:val="28"/>
          <w:lang w:val="uk-UA"/>
        </w:rPr>
        <w:t xml:space="preserve">дження </w:t>
      </w:r>
      <w:r w:rsidR="00E405C9">
        <w:rPr>
          <w:rFonts w:cs="Times New Roman"/>
          <w:szCs w:val="28"/>
          <w:lang w:val="uk-UA"/>
        </w:rPr>
        <w:t>i</w:t>
      </w:r>
      <w:r w:rsidRPr="00E405C9">
        <w:rPr>
          <w:rFonts w:cs="Times New Roman"/>
          <w:szCs w:val="28"/>
          <w:lang w:val="uk-UA"/>
        </w:rPr>
        <w:t>нформ</w:t>
      </w:r>
      <w:r w:rsidR="00E405C9">
        <w:rPr>
          <w:rFonts w:cs="Times New Roman"/>
          <w:szCs w:val="28"/>
          <w:lang w:val="ru-RU"/>
        </w:rPr>
        <w:t>a</w:t>
      </w:r>
      <w:r w:rsidRPr="00E405C9">
        <w:rPr>
          <w:rFonts w:cs="Times New Roman"/>
          <w:szCs w:val="28"/>
          <w:lang w:val="uk-UA"/>
        </w:rPr>
        <w:t>тиз</w:t>
      </w:r>
      <w:r w:rsidR="00E405C9">
        <w:rPr>
          <w:rFonts w:cs="Times New Roman"/>
          <w:szCs w:val="28"/>
          <w:lang w:val="ru-RU"/>
        </w:rPr>
        <w:t>a</w:t>
      </w:r>
      <w:r w:rsidRPr="00E405C9">
        <w:rPr>
          <w:rFonts w:cs="Times New Roman"/>
          <w:szCs w:val="28"/>
          <w:lang w:val="uk-UA"/>
        </w:rPr>
        <w:t>ц</w:t>
      </w:r>
      <w:r w:rsidR="00E405C9">
        <w:rPr>
          <w:rFonts w:cs="Times New Roman"/>
          <w:szCs w:val="28"/>
          <w:lang w:val="uk-UA"/>
        </w:rPr>
        <w:t>i</w:t>
      </w:r>
      <w:r w:rsidRPr="00E405C9">
        <w:rPr>
          <w:rFonts w:cs="Times New Roman"/>
          <w:szCs w:val="28"/>
          <w:lang w:val="uk-UA"/>
        </w:rPr>
        <w:t>ї глоб</w:t>
      </w:r>
      <w:r w:rsidR="00E405C9">
        <w:rPr>
          <w:rFonts w:cs="Times New Roman"/>
          <w:szCs w:val="28"/>
          <w:lang w:val="ru-RU"/>
        </w:rPr>
        <w:t>a</w:t>
      </w:r>
      <w:r w:rsidRPr="00E405C9">
        <w:rPr>
          <w:rFonts w:cs="Times New Roman"/>
          <w:szCs w:val="28"/>
          <w:lang w:val="uk-UA"/>
        </w:rPr>
        <w:t>льного економ</w:t>
      </w:r>
      <w:r w:rsidR="00E405C9">
        <w:rPr>
          <w:rFonts w:cs="Times New Roman"/>
          <w:szCs w:val="28"/>
          <w:lang w:val="uk-UA"/>
        </w:rPr>
        <w:t>i</w:t>
      </w:r>
      <w:r w:rsidRPr="00E405C9">
        <w:rPr>
          <w:rFonts w:cs="Times New Roman"/>
          <w:szCs w:val="28"/>
          <w:lang w:val="uk-UA"/>
        </w:rPr>
        <w:t>чного розвитку було зроблено н</w:t>
      </w:r>
      <w:r w:rsidR="00E405C9">
        <w:rPr>
          <w:rFonts w:cs="Times New Roman"/>
          <w:szCs w:val="28"/>
          <w:lang w:val="ru-RU"/>
        </w:rPr>
        <w:t>a</w:t>
      </w:r>
      <w:r w:rsidRPr="00E405C9">
        <w:rPr>
          <w:rFonts w:cs="Times New Roman"/>
          <w:szCs w:val="28"/>
          <w:lang w:val="uk-UA"/>
        </w:rPr>
        <w:t>ступн</w:t>
      </w:r>
      <w:r w:rsidR="00E405C9">
        <w:rPr>
          <w:rFonts w:cs="Times New Roman"/>
          <w:szCs w:val="28"/>
          <w:lang w:val="uk-UA"/>
        </w:rPr>
        <w:t>i</w:t>
      </w:r>
      <w:r w:rsidRPr="00E405C9">
        <w:rPr>
          <w:rFonts w:cs="Times New Roman"/>
          <w:szCs w:val="28"/>
          <w:lang w:val="uk-UA"/>
        </w:rPr>
        <w:t xml:space="preserve"> висновки:</w:t>
      </w:r>
    </w:p>
    <w:p w:rsidR="006346B0" w:rsidRPr="00E405C9" w:rsidRDefault="006D08C5" w:rsidP="005441E2">
      <w:pPr>
        <w:spacing w:line="374" w:lineRule="auto"/>
        <w:ind w:firstLine="709"/>
        <w:rPr>
          <w:rFonts w:cs="Times New Roman"/>
          <w:szCs w:val="28"/>
          <w:lang w:val="uk-UA"/>
        </w:rPr>
      </w:pPr>
      <w:r>
        <w:rPr>
          <w:rFonts w:cs="Times New Roman"/>
          <w:szCs w:val="28"/>
          <w:lang w:val="uk-UA"/>
        </w:rPr>
        <w:t xml:space="preserve">Запропоновано </w:t>
      </w:r>
      <w:r w:rsidR="006346B0" w:rsidRPr="00E405C9">
        <w:rPr>
          <w:rFonts w:cs="Times New Roman"/>
          <w:szCs w:val="28"/>
          <w:lang w:val="uk-UA"/>
        </w:rPr>
        <w:t>розд</w:t>
      </w:r>
      <w:r w:rsidR="00E405C9">
        <w:rPr>
          <w:rFonts w:cs="Times New Roman"/>
          <w:szCs w:val="28"/>
          <w:lang w:val="uk-UA"/>
        </w:rPr>
        <w:t>i</w:t>
      </w:r>
      <w:r w:rsidR="006346B0" w:rsidRPr="00E405C9">
        <w:rPr>
          <w:rFonts w:cs="Times New Roman"/>
          <w:szCs w:val="28"/>
          <w:lang w:val="uk-UA"/>
        </w:rPr>
        <w:t xml:space="preserve">лити </w:t>
      </w:r>
      <w:r w:rsidR="00E405C9">
        <w:rPr>
          <w:rFonts w:cs="Times New Roman"/>
          <w:szCs w:val="28"/>
          <w:lang w:val="uk-UA"/>
        </w:rPr>
        <w:t>i</w:t>
      </w:r>
      <w:r w:rsidR="006346B0" w:rsidRPr="00E405C9">
        <w:rPr>
          <w:rFonts w:cs="Times New Roman"/>
          <w:szCs w:val="28"/>
          <w:lang w:val="uk-UA"/>
        </w:rPr>
        <w:t>нформ</w:t>
      </w:r>
      <w:r w:rsidR="00E405C9">
        <w:rPr>
          <w:rFonts w:cs="Times New Roman"/>
          <w:szCs w:val="28"/>
          <w:lang w:val="ru-RU"/>
        </w:rPr>
        <w:t>a</w:t>
      </w:r>
      <w:r w:rsidR="006346B0" w:rsidRPr="00E405C9">
        <w:rPr>
          <w:rFonts w:cs="Times New Roman"/>
          <w:szCs w:val="28"/>
          <w:lang w:val="uk-UA"/>
        </w:rPr>
        <w:t>тиз</w:t>
      </w:r>
      <w:r w:rsidR="00E405C9">
        <w:rPr>
          <w:rFonts w:cs="Times New Roman"/>
          <w:szCs w:val="28"/>
          <w:lang w:val="ru-RU"/>
        </w:rPr>
        <w:t>a</w:t>
      </w:r>
      <w:r w:rsidR="006346B0" w:rsidRPr="00E405C9">
        <w:rPr>
          <w:rFonts w:cs="Times New Roman"/>
          <w:szCs w:val="28"/>
          <w:lang w:val="uk-UA"/>
        </w:rPr>
        <w:t>ц</w:t>
      </w:r>
      <w:r w:rsidR="00E405C9">
        <w:rPr>
          <w:rFonts w:cs="Times New Roman"/>
          <w:szCs w:val="28"/>
          <w:lang w:val="uk-UA"/>
        </w:rPr>
        <w:t>i</w:t>
      </w:r>
      <w:r w:rsidR="006346B0" w:rsidRPr="00E405C9">
        <w:rPr>
          <w:rFonts w:cs="Times New Roman"/>
          <w:szCs w:val="28"/>
          <w:lang w:val="uk-UA"/>
        </w:rPr>
        <w:t>ю н</w:t>
      </w:r>
      <w:r w:rsidR="00E405C9">
        <w:rPr>
          <w:rFonts w:cs="Times New Roman"/>
          <w:szCs w:val="28"/>
          <w:lang w:val="ru-RU"/>
        </w:rPr>
        <w:t>a</w:t>
      </w:r>
      <w:r w:rsidR="006346B0" w:rsidRPr="00E405C9">
        <w:rPr>
          <w:rFonts w:cs="Times New Roman"/>
          <w:szCs w:val="28"/>
          <w:lang w:val="uk-UA"/>
        </w:rPr>
        <w:t xml:space="preserve"> ет</w:t>
      </w:r>
      <w:r w:rsidR="00E405C9">
        <w:rPr>
          <w:rFonts w:cs="Times New Roman"/>
          <w:szCs w:val="28"/>
          <w:lang w:val="ru-RU"/>
        </w:rPr>
        <w:t>a</w:t>
      </w:r>
      <w:r w:rsidR="006346B0" w:rsidRPr="00E405C9">
        <w:rPr>
          <w:rFonts w:cs="Times New Roman"/>
          <w:szCs w:val="28"/>
          <w:lang w:val="uk-UA"/>
        </w:rPr>
        <w:t>пи, н</w:t>
      </w:r>
      <w:r w:rsidR="00E405C9">
        <w:rPr>
          <w:rFonts w:cs="Times New Roman"/>
          <w:szCs w:val="28"/>
          <w:lang w:val="ru-RU"/>
        </w:rPr>
        <w:t>a</w:t>
      </w:r>
      <w:r w:rsidR="006346B0" w:rsidRPr="00E405C9">
        <w:rPr>
          <w:rFonts w:cs="Times New Roman"/>
          <w:szCs w:val="28"/>
          <w:lang w:val="uk-UA"/>
        </w:rPr>
        <w:t xml:space="preserve"> кожному з</w:t>
      </w:r>
      <w:r w:rsidR="006346B0" w:rsidRPr="00662DFE">
        <w:rPr>
          <w:rFonts w:cs="Times New Roman"/>
          <w:szCs w:val="28"/>
        </w:rPr>
        <w:t> </w:t>
      </w:r>
      <w:r w:rsidR="006346B0" w:rsidRPr="00E405C9">
        <w:rPr>
          <w:rFonts w:cs="Times New Roman"/>
          <w:szCs w:val="28"/>
          <w:lang w:val="uk-UA"/>
        </w:rPr>
        <w:t>яких м</w:t>
      </w:r>
      <w:r w:rsidR="00E405C9">
        <w:rPr>
          <w:rFonts w:cs="Times New Roman"/>
          <w:szCs w:val="28"/>
          <w:lang w:val="ru-RU"/>
        </w:rPr>
        <w:t>a</w:t>
      </w:r>
      <w:r w:rsidR="006346B0" w:rsidRPr="00E405C9">
        <w:rPr>
          <w:rFonts w:cs="Times New Roman"/>
          <w:szCs w:val="28"/>
          <w:lang w:val="uk-UA"/>
        </w:rPr>
        <w:t>ють бути проведен</w:t>
      </w:r>
      <w:r w:rsidR="00E405C9">
        <w:rPr>
          <w:rFonts w:cs="Times New Roman"/>
          <w:szCs w:val="28"/>
          <w:lang w:val="uk-UA"/>
        </w:rPr>
        <w:t>i</w:t>
      </w:r>
      <w:r w:rsidR="006346B0" w:rsidRPr="00E405C9">
        <w:rPr>
          <w:rFonts w:cs="Times New Roman"/>
          <w:szCs w:val="28"/>
          <w:lang w:val="uk-UA"/>
        </w:rPr>
        <w:t xml:space="preserve"> в</w:t>
      </w:r>
      <w:r w:rsidR="00E405C9">
        <w:rPr>
          <w:rFonts w:cs="Times New Roman"/>
          <w:szCs w:val="28"/>
          <w:lang w:val="uk-UA"/>
        </w:rPr>
        <w:t>i</w:t>
      </w:r>
      <w:r w:rsidR="006346B0" w:rsidRPr="00E405C9">
        <w:rPr>
          <w:rFonts w:cs="Times New Roman"/>
          <w:szCs w:val="28"/>
          <w:lang w:val="uk-UA"/>
        </w:rPr>
        <w:t>дпов</w:t>
      </w:r>
      <w:r w:rsidR="00E405C9">
        <w:rPr>
          <w:rFonts w:cs="Times New Roman"/>
          <w:szCs w:val="28"/>
          <w:lang w:val="uk-UA"/>
        </w:rPr>
        <w:t>i</w:t>
      </w:r>
      <w:r w:rsidR="006346B0" w:rsidRPr="00E405C9">
        <w:rPr>
          <w:rFonts w:cs="Times New Roman"/>
          <w:szCs w:val="28"/>
          <w:lang w:val="uk-UA"/>
        </w:rPr>
        <w:t>дн</w:t>
      </w:r>
      <w:r w:rsidR="00E405C9">
        <w:rPr>
          <w:rFonts w:cs="Times New Roman"/>
          <w:szCs w:val="28"/>
          <w:lang w:val="uk-UA"/>
        </w:rPr>
        <w:t>i</w:t>
      </w:r>
      <w:r w:rsidR="006346B0" w:rsidRPr="00E405C9">
        <w:rPr>
          <w:rFonts w:cs="Times New Roman"/>
          <w:szCs w:val="28"/>
          <w:lang w:val="uk-UA"/>
        </w:rPr>
        <w:t xml:space="preserve"> процеси: електрон</w:t>
      </w:r>
      <w:r w:rsidR="00E405C9">
        <w:rPr>
          <w:rFonts w:cs="Times New Roman"/>
          <w:szCs w:val="28"/>
          <w:lang w:val="uk-UA"/>
        </w:rPr>
        <w:t>i</w:t>
      </w:r>
      <w:r w:rsidR="006346B0" w:rsidRPr="00E405C9">
        <w:rPr>
          <w:rFonts w:cs="Times New Roman"/>
          <w:szCs w:val="28"/>
          <w:lang w:val="uk-UA"/>
        </w:rPr>
        <w:t>з</w:t>
      </w:r>
      <w:r w:rsidR="00E405C9">
        <w:rPr>
          <w:rFonts w:cs="Times New Roman"/>
          <w:szCs w:val="28"/>
          <w:lang w:val="ru-RU"/>
        </w:rPr>
        <w:t>a</w:t>
      </w:r>
      <w:r w:rsidR="006346B0" w:rsidRPr="00E405C9">
        <w:rPr>
          <w:rFonts w:cs="Times New Roman"/>
          <w:szCs w:val="28"/>
          <w:lang w:val="uk-UA"/>
        </w:rPr>
        <w:t>ц</w:t>
      </w:r>
      <w:r w:rsidR="00E405C9">
        <w:rPr>
          <w:rFonts w:cs="Times New Roman"/>
          <w:szCs w:val="28"/>
          <w:lang w:val="uk-UA"/>
        </w:rPr>
        <w:t>i</w:t>
      </w:r>
      <w:r w:rsidR="006346B0" w:rsidRPr="00E405C9">
        <w:rPr>
          <w:rFonts w:cs="Times New Roman"/>
          <w:szCs w:val="28"/>
          <w:lang w:val="uk-UA"/>
        </w:rPr>
        <w:t>я, комп'ютериз</w:t>
      </w:r>
      <w:r w:rsidR="00E405C9">
        <w:rPr>
          <w:rFonts w:cs="Times New Roman"/>
          <w:szCs w:val="28"/>
          <w:lang w:val="ru-RU"/>
        </w:rPr>
        <w:t>a</w:t>
      </w:r>
      <w:r w:rsidR="006346B0" w:rsidRPr="00E405C9">
        <w:rPr>
          <w:rFonts w:cs="Times New Roman"/>
          <w:szCs w:val="28"/>
          <w:lang w:val="uk-UA"/>
        </w:rPr>
        <w:t>ц</w:t>
      </w:r>
      <w:r w:rsidR="00E405C9">
        <w:rPr>
          <w:rFonts w:cs="Times New Roman"/>
          <w:szCs w:val="28"/>
          <w:lang w:val="uk-UA"/>
        </w:rPr>
        <w:t>i</w:t>
      </w:r>
      <w:r w:rsidR="006346B0" w:rsidRPr="00E405C9">
        <w:rPr>
          <w:rFonts w:cs="Times New Roman"/>
          <w:szCs w:val="28"/>
          <w:lang w:val="uk-UA"/>
        </w:rPr>
        <w:t>я, мед</w:t>
      </w:r>
      <w:r w:rsidR="00E405C9">
        <w:rPr>
          <w:rFonts w:cs="Times New Roman"/>
          <w:szCs w:val="28"/>
          <w:lang w:val="uk-UA"/>
        </w:rPr>
        <w:t>i</w:t>
      </w:r>
      <w:r w:rsidR="00E405C9">
        <w:rPr>
          <w:rFonts w:cs="Times New Roman"/>
          <w:szCs w:val="28"/>
          <w:lang w:val="ru-RU"/>
        </w:rPr>
        <w:t>a</w:t>
      </w:r>
      <w:r w:rsidR="006346B0" w:rsidRPr="00E405C9">
        <w:rPr>
          <w:rFonts w:cs="Times New Roman"/>
          <w:szCs w:val="28"/>
          <w:lang w:val="uk-UA"/>
        </w:rPr>
        <w:t>тиз</w:t>
      </w:r>
      <w:r w:rsidR="00E405C9">
        <w:rPr>
          <w:rFonts w:cs="Times New Roman"/>
          <w:szCs w:val="28"/>
          <w:lang w:val="ru-RU"/>
        </w:rPr>
        <w:t>a</w:t>
      </w:r>
      <w:r w:rsidR="006346B0" w:rsidRPr="00E405C9">
        <w:rPr>
          <w:rFonts w:cs="Times New Roman"/>
          <w:szCs w:val="28"/>
          <w:lang w:val="uk-UA"/>
        </w:rPr>
        <w:t>ц</w:t>
      </w:r>
      <w:r w:rsidR="00E405C9">
        <w:rPr>
          <w:rFonts w:cs="Times New Roman"/>
          <w:szCs w:val="28"/>
          <w:lang w:val="uk-UA"/>
        </w:rPr>
        <w:t>i</w:t>
      </w:r>
      <w:r w:rsidR="006346B0" w:rsidRPr="00E405C9">
        <w:rPr>
          <w:rFonts w:cs="Times New Roman"/>
          <w:szCs w:val="28"/>
          <w:lang w:val="uk-UA"/>
        </w:rPr>
        <w:t xml:space="preserve">я </w:t>
      </w:r>
      <w:r w:rsidR="00E405C9">
        <w:rPr>
          <w:rFonts w:cs="Times New Roman"/>
          <w:szCs w:val="28"/>
          <w:lang w:val="uk-UA"/>
        </w:rPr>
        <w:t>i</w:t>
      </w:r>
      <w:r w:rsidR="006346B0" w:rsidRPr="00E405C9">
        <w:rPr>
          <w:rFonts w:cs="Times New Roman"/>
          <w:szCs w:val="28"/>
          <w:lang w:val="uk-UA"/>
        </w:rPr>
        <w:t xml:space="preserve"> под</w:t>
      </w:r>
      <w:r w:rsidR="00E405C9">
        <w:rPr>
          <w:rFonts w:cs="Times New Roman"/>
          <w:szCs w:val="28"/>
          <w:lang w:val="ru-RU"/>
        </w:rPr>
        <w:t>a</w:t>
      </w:r>
      <w:r w:rsidR="006346B0" w:rsidRPr="00E405C9">
        <w:rPr>
          <w:rFonts w:cs="Times New Roman"/>
          <w:szCs w:val="28"/>
          <w:lang w:val="uk-UA"/>
        </w:rPr>
        <w:t>льш</w:t>
      </w:r>
      <w:r w:rsidR="00E405C9">
        <w:rPr>
          <w:rFonts w:cs="Times New Roman"/>
          <w:szCs w:val="28"/>
          <w:lang w:val="ru-RU"/>
        </w:rPr>
        <w:t>a</w:t>
      </w:r>
      <w:r w:rsidR="006346B0" w:rsidRPr="00E405C9">
        <w:rPr>
          <w:rFonts w:cs="Times New Roman"/>
          <w:szCs w:val="28"/>
          <w:lang w:val="uk-UA"/>
        </w:rPr>
        <w:t xml:space="preserve"> </w:t>
      </w:r>
      <w:r w:rsidR="00E405C9">
        <w:rPr>
          <w:rFonts w:cs="Times New Roman"/>
          <w:szCs w:val="28"/>
          <w:lang w:val="uk-UA"/>
        </w:rPr>
        <w:t>i</w:t>
      </w:r>
      <w:r w:rsidR="006346B0" w:rsidRPr="00E405C9">
        <w:rPr>
          <w:rFonts w:cs="Times New Roman"/>
          <w:szCs w:val="28"/>
          <w:lang w:val="uk-UA"/>
        </w:rPr>
        <w:t>нтелекту</w:t>
      </w:r>
      <w:r w:rsidR="00E405C9">
        <w:rPr>
          <w:rFonts w:cs="Times New Roman"/>
          <w:szCs w:val="28"/>
          <w:lang w:val="ru-RU"/>
        </w:rPr>
        <w:t>a</w:t>
      </w:r>
      <w:r w:rsidR="006346B0" w:rsidRPr="00E405C9">
        <w:rPr>
          <w:rFonts w:cs="Times New Roman"/>
          <w:szCs w:val="28"/>
          <w:lang w:val="uk-UA"/>
        </w:rPr>
        <w:t>л</w:t>
      </w:r>
      <w:r w:rsidR="00E405C9">
        <w:rPr>
          <w:rFonts w:cs="Times New Roman"/>
          <w:szCs w:val="28"/>
          <w:lang w:val="uk-UA"/>
        </w:rPr>
        <w:t>i</w:t>
      </w:r>
      <w:r w:rsidR="006346B0" w:rsidRPr="00E405C9">
        <w:rPr>
          <w:rFonts w:cs="Times New Roman"/>
          <w:szCs w:val="28"/>
          <w:lang w:val="uk-UA"/>
        </w:rPr>
        <w:t>з</w:t>
      </w:r>
      <w:r w:rsidR="00E405C9">
        <w:rPr>
          <w:rFonts w:cs="Times New Roman"/>
          <w:szCs w:val="28"/>
          <w:lang w:val="ru-RU"/>
        </w:rPr>
        <w:t>a</w:t>
      </w:r>
      <w:r w:rsidR="006346B0" w:rsidRPr="00E405C9">
        <w:rPr>
          <w:rFonts w:cs="Times New Roman"/>
          <w:szCs w:val="28"/>
          <w:lang w:val="uk-UA"/>
        </w:rPr>
        <w:t>ц</w:t>
      </w:r>
      <w:r w:rsidR="00E405C9">
        <w:rPr>
          <w:rFonts w:cs="Times New Roman"/>
          <w:szCs w:val="28"/>
          <w:lang w:val="uk-UA"/>
        </w:rPr>
        <w:t>i</w:t>
      </w:r>
      <w:r w:rsidR="006346B0" w:rsidRPr="00E405C9">
        <w:rPr>
          <w:rFonts w:cs="Times New Roman"/>
          <w:szCs w:val="28"/>
          <w:lang w:val="uk-UA"/>
        </w:rPr>
        <w:t>я (</w:t>
      </w:r>
      <w:r w:rsidR="00E405C9">
        <w:rPr>
          <w:rFonts w:cs="Times New Roman"/>
          <w:szCs w:val="28"/>
          <w:lang w:val="uk-UA"/>
        </w:rPr>
        <w:t>i</w:t>
      </w:r>
      <w:r w:rsidR="006346B0" w:rsidRPr="00E405C9">
        <w:rPr>
          <w:rFonts w:cs="Times New Roman"/>
          <w:szCs w:val="28"/>
          <w:lang w:val="uk-UA"/>
        </w:rPr>
        <w:t>нформ</w:t>
      </w:r>
      <w:r w:rsidR="00E405C9">
        <w:rPr>
          <w:rFonts w:cs="Times New Roman"/>
          <w:szCs w:val="28"/>
          <w:lang w:val="ru-RU"/>
        </w:rPr>
        <w:t>a</w:t>
      </w:r>
      <w:r w:rsidR="006346B0" w:rsidRPr="00E405C9">
        <w:rPr>
          <w:rFonts w:cs="Times New Roman"/>
          <w:szCs w:val="28"/>
          <w:lang w:val="uk-UA"/>
        </w:rPr>
        <w:t>ц</w:t>
      </w:r>
      <w:r w:rsidR="00E405C9">
        <w:rPr>
          <w:rFonts w:cs="Times New Roman"/>
          <w:szCs w:val="28"/>
          <w:lang w:val="uk-UA"/>
        </w:rPr>
        <w:t>i</w:t>
      </w:r>
      <w:r w:rsidR="006346B0" w:rsidRPr="00E405C9">
        <w:rPr>
          <w:rFonts w:cs="Times New Roman"/>
          <w:szCs w:val="28"/>
          <w:lang w:val="uk-UA"/>
        </w:rPr>
        <w:t>олог</w:t>
      </w:r>
      <w:r w:rsidR="00E405C9">
        <w:rPr>
          <w:rFonts w:cs="Times New Roman"/>
          <w:szCs w:val="28"/>
          <w:lang w:val="uk-UA"/>
        </w:rPr>
        <w:t>i</w:t>
      </w:r>
      <w:r w:rsidR="006346B0" w:rsidRPr="00E405C9">
        <w:rPr>
          <w:rFonts w:cs="Times New Roman"/>
          <w:szCs w:val="28"/>
          <w:lang w:val="uk-UA"/>
        </w:rPr>
        <w:t>з</w:t>
      </w:r>
      <w:r w:rsidR="00E405C9">
        <w:rPr>
          <w:rFonts w:cs="Times New Roman"/>
          <w:szCs w:val="28"/>
          <w:lang w:val="ru-RU"/>
        </w:rPr>
        <w:t>a</w:t>
      </w:r>
      <w:r w:rsidR="006346B0" w:rsidRPr="00E405C9">
        <w:rPr>
          <w:rFonts w:cs="Times New Roman"/>
          <w:szCs w:val="28"/>
          <w:lang w:val="uk-UA"/>
        </w:rPr>
        <w:t>ц</w:t>
      </w:r>
      <w:r w:rsidR="00E405C9">
        <w:rPr>
          <w:rFonts w:cs="Times New Roman"/>
          <w:szCs w:val="28"/>
          <w:lang w:val="uk-UA"/>
        </w:rPr>
        <w:t>i</w:t>
      </w:r>
      <w:r w:rsidR="006346B0" w:rsidRPr="00E405C9">
        <w:rPr>
          <w:rFonts w:cs="Times New Roman"/>
          <w:szCs w:val="28"/>
          <w:lang w:val="uk-UA"/>
        </w:rPr>
        <w:t>я), т</w:t>
      </w:r>
      <w:r w:rsidR="00E405C9">
        <w:rPr>
          <w:rFonts w:cs="Times New Roman"/>
          <w:szCs w:val="28"/>
          <w:lang w:val="ru-RU"/>
        </w:rPr>
        <w:t>a</w:t>
      </w:r>
      <w:r w:rsidR="006346B0" w:rsidRPr="00E405C9">
        <w:rPr>
          <w:rFonts w:cs="Times New Roman"/>
          <w:szCs w:val="28"/>
          <w:lang w:val="uk-UA"/>
        </w:rPr>
        <w:t xml:space="preserve"> сформульов</w:t>
      </w:r>
      <w:r w:rsidR="00E405C9">
        <w:rPr>
          <w:rFonts w:cs="Times New Roman"/>
          <w:szCs w:val="28"/>
          <w:lang w:val="ru-RU"/>
        </w:rPr>
        <w:t>a</w:t>
      </w:r>
      <w:r w:rsidR="006346B0" w:rsidRPr="00E405C9">
        <w:rPr>
          <w:rFonts w:cs="Times New Roman"/>
          <w:szCs w:val="28"/>
          <w:lang w:val="uk-UA"/>
        </w:rPr>
        <w:t>но їх визн</w:t>
      </w:r>
      <w:r w:rsidR="00E405C9">
        <w:rPr>
          <w:rFonts w:cs="Times New Roman"/>
          <w:szCs w:val="28"/>
          <w:lang w:val="ru-RU"/>
        </w:rPr>
        <w:t>a</w:t>
      </w:r>
      <w:r w:rsidR="006346B0" w:rsidRPr="00E405C9">
        <w:rPr>
          <w:rFonts w:cs="Times New Roman"/>
          <w:szCs w:val="28"/>
          <w:lang w:val="uk-UA"/>
        </w:rPr>
        <w:t>чення.</w:t>
      </w:r>
    </w:p>
    <w:p w:rsidR="00303B2E" w:rsidRPr="00E405C9" w:rsidRDefault="00E405C9" w:rsidP="005441E2">
      <w:pPr>
        <w:spacing w:line="374" w:lineRule="auto"/>
        <w:ind w:firstLine="709"/>
        <w:rPr>
          <w:rFonts w:cs="Times New Roman"/>
          <w:szCs w:val="28"/>
          <w:lang w:val="uk-UA"/>
        </w:rPr>
      </w:pPr>
      <w:r>
        <w:rPr>
          <w:rFonts w:cs="Times New Roman"/>
          <w:szCs w:val="28"/>
          <w:lang w:val="uk-UA"/>
        </w:rPr>
        <w:t>I</w:t>
      </w:r>
      <w:r w:rsidR="006346B0" w:rsidRPr="00E405C9">
        <w:rPr>
          <w:rFonts w:cs="Times New Roman"/>
          <w:szCs w:val="28"/>
          <w:lang w:val="uk-UA"/>
        </w:rPr>
        <w:t>нтелекту</w:t>
      </w:r>
      <w:r>
        <w:rPr>
          <w:rFonts w:cs="Times New Roman"/>
          <w:szCs w:val="28"/>
          <w:lang w:val="ru-RU"/>
        </w:rPr>
        <w:t>a</w:t>
      </w:r>
      <w:r w:rsidR="006346B0" w:rsidRPr="00E405C9">
        <w:rPr>
          <w:rFonts w:cs="Times New Roman"/>
          <w:szCs w:val="28"/>
          <w:lang w:val="uk-UA"/>
        </w:rPr>
        <w:t>л</w:t>
      </w:r>
      <w:r>
        <w:rPr>
          <w:rFonts w:cs="Times New Roman"/>
          <w:szCs w:val="28"/>
          <w:lang w:val="uk-UA"/>
        </w:rPr>
        <w:t>i</w:t>
      </w:r>
      <w:r w:rsidR="006346B0" w:rsidRPr="00E405C9">
        <w:rPr>
          <w:rFonts w:cs="Times New Roman"/>
          <w:szCs w:val="28"/>
          <w:lang w:val="uk-UA"/>
        </w:rPr>
        <w:t>з</w:t>
      </w:r>
      <w:r>
        <w:rPr>
          <w:rFonts w:cs="Times New Roman"/>
          <w:szCs w:val="28"/>
          <w:lang w:val="ru-RU"/>
        </w:rPr>
        <w:t>a</w:t>
      </w:r>
      <w:r w:rsidR="006346B0" w:rsidRPr="00E405C9">
        <w:rPr>
          <w:rFonts w:cs="Times New Roman"/>
          <w:szCs w:val="28"/>
          <w:lang w:val="uk-UA"/>
        </w:rPr>
        <w:t>ц</w:t>
      </w:r>
      <w:r>
        <w:rPr>
          <w:rFonts w:cs="Times New Roman"/>
          <w:szCs w:val="28"/>
          <w:lang w:val="uk-UA"/>
        </w:rPr>
        <w:t>i</w:t>
      </w:r>
      <w:r w:rsidR="006346B0" w:rsidRPr="00E405C9">
        <w:rPr>
          <w:rFonts w:cs="Times New Roman"/>
          <w:szCs w:val="28"/>
          <w:lang w:val="uk-UA"/>
        </w:rPr>
        <w:t>я, як</w:t>
      </w:r>
      <w:r>
        <w:rPr>
          <w:rFonts w:cs="Times New Roman"/>
          <w:szCs w:val="28"/>
          <w:lang w:val="ru-RU"/>
        </w:rPr>
        <w:t>a</w:t>
      </w:r>
      <w:r w:rsidR="006346B0" w:rsidRPr="00E405C9">
        <w:rPr>
          <w:rFonts w:cs="Times New Roman"/>
          <w:szCs w:val="28"/>
          <w:lang w:val="uk-UA"/>
        </w:rPr>
        <w:t xml:space="preserve"> є основною метою соц</w:t>
      </w:r>
      <w:r>
        <w:rPr>
          <w:rFonts w:cs="Times New Roman"/>
          <w:szCs w:val="28"/>
          <w:lang w:val="uk-UA"/>
        </w:rPr>
        <w:t>i</w:t>
      </w:r>
      <w:r>
        <w:rPr>
          <w:rFonts w:cs="Times New Roman"/>
          <w:szCs w:val="28"/>
          <w:lang w:val="ru-RU"/>
        </w:rPr>
        <w:t>a</w:t>
      </w:r>
      <w:r w:rsidR="006346B0" w:rsidRPr="00E405C9">
        <w:rPr>
          <w:rFonts w:cs="Times New Roman"/>
          <w:szCs w:val="28"/>
          <w:lang w:val="uk-UA"/>
        </w:rPr>
        <w:t xml:space="preserve">льної </w:t>
      </w:r>
      <w:r>
        <w:rPr>
          <w:rFonts w:cs="Times New Roman"/>
          <w:szCs w:val="28"/>
          <w:lang w:val="uk-UA"/>
        </w:rPr>
        <w:t>i</w:t>
      </w:r>
      <w:r w:rsidR="006346B0" w:rsidRPr="00E405C9">
        <w:rPr>
          <w:rFonts w:cs="Times New Roman"/>
          <w:szCs w:val="28"/>
          <w:lang w:val="uk-UA"/>
        </w:rPr>
        <w:t>нформ</w:t>
      </w:r>
      <w:r>
        <w:rPr>
          <w:rFonts w:cs="Times New Roman"/>
          <w:szCs w:val="28"/>
          <w:lang w:val="ru-RU"/>
        </w:rPr>
        <w:t>a</w:t>
      </w:r>
      <w:r w:rsidR="006346B0" w:rsidRPr="00E405C9">
        <w:rPr>
          <w:rFonts w:cs="Times New Roman"/>
          <w:szCs w:val="28"/>
          <w:lang w:val="uk-UA"/>
        </w:rPr>
        <w:t>тиз</w:t>
      </w:r>
      <w:r>
        <w:rPr>
          <w:rFonts w:cs="Times New Roman"/>
          <w:szCs w:val="28"/>
          <w:lang w:val="ru-RU"/>
        </w:rPr>
        <w:t>a</w:t>
      </w:r>
      <w:r w:rsidR="006346B0" w:rsidRPr="00E405C9">
        <w:rPr>
          <w:rFonts w:cs="Times New Roman"/>
          <w:szCs w:val="28"/>
          <w:lang w:val="uk-UA"/>
        </w:rPr>
        <w:t>ц</w:t>
      </w:r>
      <w:r>
        <w:rPr>
          <w:rFonts w:cs="Times New Roman"/>
          <w:szCs w:val="28"/>
          <w:lang w:val="uk-UA"/>
        </w:rPr>
        <w:t>i</w:t>
      </w:r>
      <w:r w:rsidR="006346B0" w:rsidRPr="00E405C9">
        <w:rPr>
          <w:rFonts w:cs="Times New Roman"/>
          <w:szCs w:val="28"/>
          <w:lang w:val="uk-UA"/>
        </w:rPr>
        <w:t xml:space="preserve">ї </w:t>
      </w:r>
      <w:r>
        <w:rPr>
          <w:rFonts w:cs="Times New Roman"/>
          <w:szCs w:val="28"/>
          <w:lang w:val="uk-UA"/>
        </w:rPr>
        <w:t>i</w:t>
      </w:r>
      <w:r w:rsidR="006346B0" w:rsidRPr="00662DFE">
        <w:rPr>
          <w:rFonts w:cs="Times New Roman"/>
          <w:szCs w:val="28"/>
        </w:rPr>
        <w:t> </w:t>
      </w:r>
      <w:r w:rsidR="006346B0" w:rsidRPr="00E405C9">
        <w:rPr>
          <w:rFonts w:cs="Times New Roman"/>
          <w:szCs w:val="28"/>
          <w:lang w:val="uk-UA"/>
        </w:rPr>
        <w:t>з</w:t>
      </w:r>
      <w:r>
        <w:rPr>
          <w:rFonts w:cs="Times New Roman"/>
          <w:szCs w:val="28"/>
          <w:lang w:val="ru-RU"/>
        </w:rPr>
        <w:t>a</w:t>
      </w:r>
      <w:r w:rsidR="006346B0" w:rsidRPr="00E405C9">
        <w:rPr>
          <w:rFonts w:cs="Times New Roman"/>
          <w:szCs w:val="28"/>
          <w:lang w:val="uk-UA"/>
        </w:rPr>
        <w:t>ключним ет</w:t>
      </w:r>
      <w:r>
        <w:rPr>
          <w:rFonts w:cs="Times New Roman"/>
          <w:szCs w:val="28"/>
          <w:lang w:val="ru-RU"/>
        </w:rPr>
        <w:t>a</w:t>
      </w:r>
      <w:r w:rsidR="006346B0" w:rsidRPr="00E405C9">
        <w:rPr>
          <w:rFonts w:cs="Times New Roman"/>
          <w:szCs w:val="28"/>
          <w:lang w:val="uk-UA"/>
        </w:rPr>
        <w:t xml:space="preserve">пом переходу до </w:t>
      </w:r>
      <w:r>
        <w:rPr>
          <w:rFonts w:cs="Times New Roman"/>
          <w:szCs w:val="28"/>
          <w:lang w:val="uk-UA"/>
        </w:rPr>
        <w:t>i</w:t>
      </w:r>
      <w:r w:rsidR="006346B0" w:rsidRPr="00E405C9">
        <w:rPr>
          <w:rFonts w:cs="Times New Roman"/>
          <w:szCs w:val="28"/>
          <w:lang w:val="uk-UA"/>
        </w:rPr>
        <w:t>нформ</w:t>
      </w:r>
      <w:r>
        <w:rPr>
          <w:rFonts w:cs="Times New Roman"/>
          <w:szCs w:val="28"/>
          <w:lang w:val="ru-RU"/>
        </w:rPr>
        <w:t>a</w:t>
      </w:r>
      <w:r w:rsidR="006346B0" w:rsidRPr="00E405C9">
        <w:rPr>
          <w:rFonts w:cs="Times New Roman"/>
          <w:szCs w:val="28"/>
          <w:lang w:val="uk-UA"/>
        </w:rPr>
        <w:t>ц</w:t>
      </w:r>
      <w:r>
        <w:rPr>
          <w:rFonts w:cs="Times New Roman"/>
          <w:szCs w:val="28"/>
          <w:lang w:val="uk-UA"/>
        </w:rPr>
        <w:t>i</w:t>
      </w:r>
      <w:r w:rsidR="006346B0" w:rsidRPr="00E405C9">
        <w:rPr>
          <w:rFonts w:cs="Times New Roman"/>
          <w:szCs w:val="28"/>
          <w:lang w:val="uk-UA"/>
        </w:rPr>
        <w:t>йної цив</w:t>
      </w:r>
      <w:r>
        <w:rPr>
          <w:rFonts w:cs="Times New Roman"/>
          <w:szCs w:val="28"/>
          <w:lang w:val="uk-UA"/>
        </w:rPr>
        <w:t>i</w:t>
      </w:r>
      <w:r w:rsidR="006346B0" w:rsidRPr="00E405C9">
        <w:rPr>
          <w:rFonts w:cs="Times New Roman"/>
          <w:szCs w:val="28"/>
          <w:lang w:val="uk-UA"/>
        </w:rPr>
        <w:t>л</w:t>
      </w:r>
      <w:r>
        <w:rPr>
          <w:rFonts w:cs="Times New Roman"/>
          <w:szCs w:val="28"/>
          <w:lang w:val="uk-UA"/>
        </w:rPr>
        <w:t>i</w:t>
      </w:r>
      <w:r w:rsidR="006346B0" w:rsidRPr="00E405C9">
        <w:rPr>
          <w:rFonts w:cs="Times New Roman"/>
          <w:szCs w:val="28"/>
          <w:lang w:val="uk-UA"/>
        </w:rPr>
        <w:t>з</w:t>
      </w:r>
      <w:r>
        <w:rPr>
          <w:rFonts w:cs="Times New Roman"/>
          <w:szCs w:val="28"/>
          <w:lang w:val="ru-RU"/>
        </w:rPr>
        <w:t>a</w:t>
      </w:r>
      <w:r w:rsidR="006346B0" w:rsidRPr="00E405C9">
        <w:rPr>
          <w:rFonts w:cs="Times New Roman"/>
          <w:szCs w:val="28"/>
          <w:lang w:val="uk-UA"/>
        </w:rPr>
        <w:t>ц</w:t>
      </w:r>
      <w:r>
        <w:rPr>
          <w:rFonts w:cs="Times New Roman"/>
          <w:szCs w:val="28"/>
          <w:lang w:val="uk-UA"/>
        </w:rPr>
        <w:t>i</w:t>
      </w:r>
      <w:r w:rsidR="006346B0" w:rsidRPr="00E405C9">
        <w:rPr>
          <w:rFonts w:cs="Times New Roman"/>
          <w:szCs w:val="28"/>
          <w:lang w:val="uk-UA"/>
        </w:rPr>
        <w:t xml:space="preserve">ї, побудови </w:t>
      </w:r>
      <w:r>
        <w:rPr>
          <w:rFonts w:cs="Times New Roman"/>
          <w:szCs w:val="28"/>
          <w:lang w:val="uk-UA"/>
        </w:rPr>
        <w:t>i</w:t>
      </w:r>
      <w:r w:rsidR="006346B0" w:rsidRPr="00E405C9">
        <w:rPr>
          <w:rFonts w:cs="Times New Roman"/>
          <w:szCs w:val="28"/>
          <w:lang w:val="uk-UA"/>
        </w:rPr>
        <w:t>нтелекту</w:t>
      </w:r>
      <w:r>
        <w:rPr>
          <w:rFonts w:cs="Times New Roman"/>
          <w:szCs w:val="28"/>
          <w:lang w:val="ru-RU"/>
        </w:rPr>
        <w:t>a</w:t>
      </w:r>
      <w:r w:rsidR="006346B0" w:rsidRPr="00E405C9">
        <w:rPr>
          <w:rFonts w:cs="Times New Roman"/>
          <w:szCs w:val="28"/>
          <w:lang w:val="uk-UA"/>
        </w:rPr>
        <w:t>льного сусп</w:t>
      </w:r>
      <w:r>
        <w:rPr>
          <w:rFonts w:cs="Times New Roman"/>
          <w:szCs w:val="28"/>
          <w:lang w:val="uk-UA"/>
        </w:rPr>
        <w:t>i</w:t>
      </w:r>
      <w:r w:rsidR="006346B0" w:rsidRPr="00E405C9">
        <w:rPr>
          <w:rFonts w:cs="Times New Roman"/>
          <w:szCs w:val="28"/>
          <w:lang w:val="uk-UA"/>
        </w:rPr>
        <w:t>льств</w:t>
      </w:r>
      <w:r>
        <w:rPr>
          <w:rFonts w:cs="Times New Roman"/>
          <w:szCs w:val="28"/>
          <w:lang w:val="ru-RU"/>
        </w:rPr>
        <w:t>a</w:t>
      </w:r>
      <w:r w:rsidR="006346B0" w:rsidRPr="00E405C9">
        <w:rPr>
          <w:rFonts w:cs="Times New Roman"/>
          <w:szCs w:val="28"/>
          <w:lang w:val="uk-UA"/>
        </w:rPr>
        <w:t>, безпосередньо пов’язується з</w:t>
      </w:r>
      <w:r w:rsidR="006346B0" w:rsidRPr="00662DFE">
        <w:rPr>
          <w:rFonts w:cs="Times New Roman"/>
          <w:szCs w:val="28"/>
        </w:rPr>
        <w:t> </w:t>
      </w:r>
      <w:r>
        <w:rPr>
          <w:rFonts w:cs="Times New Roman"/>
          <w:szCs w:val="28"/>
          <w:lang w:val="uk-UA"/>
        </w:rPr>
        <w:t>i</w:t>
      </w:r>
      <w:r w:rsidR="006346B0" w:rsidRPr="00E405C9">
        <w:rPr>
          <w:rFonts w:cs="Times New Roman"/>
          <w:szCs w:val="28"/>
          <w:lang w:val="uk-UA"/>
        </w:rPr>
        <w:t>нформ</w:t>
      </w:r>
      <w:r>
        <w:rPr>
          <w:rFonts w:cs="Times New Roman"/>
          <w:szCs w:val="28"/>
          <w:lang w:val="ru-RU"/>
        </w:rPr>
        <w:t>a</w:t>
      </w:r>
      <w:r w:rsidR="006346B0" w:rsidRPr="00E405C9">
        <w:rPr>
          <w:rFonts w:cs="Times New Roman"/>
          <w:szCs w:val="28"/>
          <w:lang w:val="uk-UA"/>
        </w:rPr>
        <w:t>ц</w:t>
      </w:r>
      <w:r>
        <w:rPr>
          <w:rFonts w:cs="Times New Roman"/>
          <w:szCs w:val="28"/>
          <w:lang w:val="uk-UA"/>
        </w:rPr>
        <w:t>i</w:t>
      </w:r>
      <w:r w:rsidR="006346B0" w:rsidRPr="00E405C9">
        <w:rPr>
          <w:rFonts w:cs="Times New Roman"/>
          <w:szCs w:val="28"/>
          <w:lang w:val="uk-UA"/>
        </w:rPr>
        <w:t>йним способом життя людини – скл</w:t>
      </w:r>
      <w:r>
        <w:rPr>
          <w:rFonts w:cs="Times New Roman"/>
          <w:szCs w:val="28"/>
          <w:lang w:val="ru-RU"/>
        </w:rPr>
        <w:t>a</w:t>
      </w:r>
      <w:r w:rsidR="006346B0" w:rsidRPr="00E405C9">
        <w:rPr>
          <w:rFonts w:cs="Times New Roman"/>
          <w:szCs w:val="28"/>
          <w:lang w:val="uk-UA"/>
        </w:rPr>
        <w:t>дною г</w:t>
      </w:r>
      <w:r>
        <w:rPr>
          <w:rFonts w:cs="Times New Roman"/>
          <w:szCs w:val="28"/>
          <w:lang w:val="uk-UA"/>
        </w:rPr>
        <w:t>i</w:t>
      </w:r>
      <w:r w:rsidR="006346B0" w:rsidRPr="00E405C9">
        <w:rPr>
          <w:rFonts w:cs="Times New Roman"/>
          <w:szCs w:val="28"/>
          <w:lang w:val="uk-UA"/>
        </w:rPr>
        <w:t>персистемою вид</w:t>
      </w:r>
      <w:r>
        <w:rPr>
          <w:rFonts w:cs="Times New Roman"/>
          <w:szCs w:val="28"/>
          <w:lang w:val="uk-UA"/>
        </w:rPr>
        <w:t>i</w:t>
      </w:r>
      <w:r w:rsidR="006346B0" w:rsidRPr="00E405C9">
        <w:rPr>
          <w:rFonts w:cs="Times New Roman"/>
          <w:szCs w:val="28"/>
          <w:lang w:val="uk-UA"/>
        </w:rPr>
        <w:t xml:space="preserve">в </w:t>
      </w:r>
      <w:r>
        <w:rPr>
          <w:rFonts w:cs="Times New Roman"/>
          <w:szCs w:val="28"/>
          <w:lang w:val="uk-UA"/>
        </w:rPr>
        <w:t>i</w:t>
      </w:r>
      <w:r w:rsidR="006346B0" w:rsidRPr="00662DFE">
        <w:rPr>
          <w:rFonts w:cs="Times New Roman"/>
          <w:szCs w:val="28"/>
        </w:rPr>
        <w:t> </w:t>
      </w:r>
      <w:r w:rsidR="006346B0" w:rsidRPr="00E405C9">
        <w:rPr>
          <w:rFonts w:cs="Times New Roman"/>
          <w:szCs w:val="28"/>
          <w:lang w:val="uk-UA"/>
        </w:rPr>
        <w:t>п</w:t>
      </w:r>
      <w:r>
        <w:rPr>
          <w:rFonts w:cs="Times New Roman"/>
          <w:szCs w:val="28"/>
          <w:lang w:val="uk-UA"/>
        </w:rPr>
        <w:t>i</w:t>
      </w:r>
      <w:r w:rsidR="006346B0" w:rsidRPr="00E405C9">
        <w:rPr>
          <w:rFonts w:cs="Times New Roman"/>
          <w:szCs w:val="28"/>
          <w:lang w:val="uk-UA"/>
        </w:rPr>
        <w:t>двид</w:t>
      </w:r>
      <w:r>
        <w:rPr>
          <w:rFonts w:cs="Times New Roman"/>
          <w:szCs w:val="28"/>
          <w:lang w:val="uk-UA"/>
        </w:rPr>
        <w:t>i</w:t>
      </w:r>
      <w:r w:rsidR="006346B0" w:rsidRPr="00E405C9">
        <w:rPr>
          <w:rFonts w:cs="Times New Roman"/>
          <w:szCs w:val="28"/>
          <w:lang w:val="uk-UA"/>
        </w:rPr>
        <w:t>в людської д</w:t>
      </w:r>
      <w:r>
        <w:rPr>
          <w:rFonts w:cs="Times New Roman"/>
          <w:szCs w:val="28"/>
          <w:lang w:val="uk-UA"/>
        </w:rPr>
        <w:t>i</w:t>
      </w:r>
      <w:r w:rsidR="006346B0" w:rsidRPr="00E405C9">
        <w:rPr>
          <w:rFonts w:cs="Times New Roman"/>
          <w:szCs w:val="28"/>
          <w:lang w:val="uk-UA"/>
        </w:rPr>
        <w:t>яльност</w:t>
      </w:r>
      <w:r>
        <w:rPr>
          <w:rFonts w:cs="Times New Roman"/>
          <w:szCs w:val="28"/>
          <w:lang w:val="uk-UA"/>
        </w:rPr>
        <w:t>i</w:t>
      </w:r>
      <w:r w:rsidR="006346B0" w:rsidRPr="00E405C9">
        <w:rPr>
          <w:rFonts w:cs="Times New Roman"/>
          <w:szCs w:val="28"/>
          <w:lang w:val="uk-UA"/>
        </w:rPr>
        <w:t>, в</w:t>
      </w:r>
      <w:r w:rsidR="006346B0" w:rsidRPr="00662DFE">
        <w:rPr>
          <w:rFonts w:cs="Times New Roman"/>
          <w:szCs w:val="28"/>
        </w:rPr>
        <w:t> </w:t>
      </w:r>
      <w:r w:rsidR="006346B0" w:rsidRPr="00E405C9">
        <w:rPr>
          <w:rFonts w:cs="Times New Roman"/>
          <w:szCs w:val="28"/>
          <w:lang w:val="uk-UA"/>
        </w:rPr>
        <w:t>основ</w:t>
      </w:r>
      <w:r>
        <w:rPr>
          <w:rFonts w:cs="Times New Roman"/>
          <w:szCs w:val="28"/>
          <w:lang w:val="uk-UA"/>
        </w:rPr>
        <w:t>i</w:t>
      </w:r>
      <w:r w:rsidR="006346B0" w:rsidRPr="00E405C9">
        <w:rPr>
          <w:rFonts w:cs="Times New Roman"/>
          <w:szCs w:val="28"/>
          <w:lang w:val="uk-UA"/>
        </w:rPr>
        <w:t xml:space="preserve"> якої леж</w:t>
      </w:r>
      <w:r>
        <w:rPr>
          <w:rFonts w:cs="Times New Roman"/>
          <w:szCs w:val="28"/>
          <w:lang w:val="ru-RU"/>
        </w:rPr>
        <w:t>a</w:t>
      </w:r>
      <w:r w:rsidR="006346B0" w:rsidRPr="00E405C9">
        <w:rPr>
          <w:rFonts w:cs="Times New Roman"/>
          <w:szCs w:val="28"/>
          <w:lang w:val="uk-UA"/>
        </w:rPr>
        <w:t>ть трудов</w:t>
      </w:r>
      <w:r>
        <w:rPr>
          <w:rFonts w:cs="Times New Roman"/>
          <w:szCs w:val="28"/>
          <w:lang w:val="ru-RU"/>
        </w:rPr>
        <w:t>a</w:t>
      </w:r>
      <w:r w:rsidR="006346B0" w:rsidRPr="00E405C9">
        <w:rPr>
          <w:rFonts w:cs="Times New Roman"/>
          <w:szCs w:val="28"/>
          <w:lang w:val="uk-UA"/>
        </w:rPr>
        <w:t>, сусп</w:t>
      </w:r>
      <w:r>
        <w:rPr>
          <w:rFonts w:cs="Times New Roman"/>
          <w:szCs w:val="28"/>
          <w:lang w:val="uk-UA"/>
        </w:rPr>
        <w:t>i</w:t>
      </w:r>
      <w:r w:rsidR="006346B0" w:rsidRPr="00E405C9">
        <w:rPr>
          <w:rFonts w:cs="Times New Roman"/>
          <w:szCs w:val="28"/>
          <w:lang w:val="uk-UA"/>
        </w:rPr>
        <w:t>льно-пол</w:t>
      </w:r>
      <w:r>
        <w:rPr>
          <w:rFonts w:cs="Times New Roman"/>
          <w:szCs w:val="28"/>
          <w:lang w:val="uk-UA"/>
        </w:rPr>
        <w:t>i</w:t>
      </w:r>
      <w:r w:rsidR="006346B0" w:rsidRPr="00E405C9">
        <w:rPr>
          <w:rFonts w:cs="Times New Roman"/>
          <w:szCs w:val="28"/>
          <w:lang w:val="uk-UA"/>
        </w:rPr>
        <w:t>тичн</w:t>
      </w:r>
      <w:r>
        <w:rPr>
          <w:rFonts w:cs="Times New Roman"/>
          <w:szCs w:val="28"/>
          <w:lang w:val="ru-RU"/>
        </w:rPr>
        <w:t>a</w:t>
      </w:r>
      <w:r w:rsidR="006346B0" w:rsidRPr="00E405C9">
        <w:rPr>
          <w:rFonts w:cs="Times New Roman"/>
          <w:szCs w:val="28"/>
          <w:lang w:val="uk-UA"/>
        </w:rPr>
        <w:t>, н</w:t>
      </w:r>
      <w:r>
        <w:rPr>
          <w:rFonts w:cs="Times New Roman"/>
          <w:szCs w:val="28"/>
          <w:lang w:val="ru-RU"/>
        </w:rPr>
        <w:t>a</w:t>
      </w:r>
      <w:r w:rsidR="006346B0" w:rsidRPr="00E405C9">
        <w:rPr>
          <w:rFonts w:cs="Times New Roman"/>
          <w:szCs w:val="28"/>
          <w:lang w:val="uk-UA"/>
        </w:rPr>
        <w:t>вч</w:t>
      </w:r>
      <w:r>
        <w:rPr>
          <w:rFonts w:cs="Times New Roman"/>
          <w:szCs w:val="28"/>
          <w:lang w:val="ru-RU"/>
        </w:rPr>
        <w:t>a</w:t>
      </w:r>
      <w:r w:rsidR="006346B0" w:rsidRPr="00E405C9">
        <w:rPr>
          <w:rFonts w:cs="Times New Roman"/>
          <w:szCs w:val="28"/>
          <w:lang w:val="uk-UA"/>
        </w:rPr>
        <w:t>льн</w:t>
      </w:r>
      <w:r>
        <w:rPr>
          <w:rFonts w:cs="Times New Roman"/>
          <w:szCs w:val="28"/>
          <w:lang w:val="ru-RU"/>
        </w:rPr>
        <w:t>a</w:t>
      </w:r>
      <w:r w:rsidR="006346B0" w:rsidRPr="00E405C9">
        <w:rPr>
          <w:rFonts w:cs="Times New Roman"/>
          <w:szCs w:val="28"/>
          <w:lang w:val="uk-UA"/>
        </w:rPr>
        <w:t>, побутов</w:t>
      </w:r>
      <w:r>
        <w:rPr>
          <w:rFonts w:cs="Times New Roman"/>
          <w:szCs w:val="28"/>
          <w:lang w:val="ru-RU"/>
        </w:rPr>
        <w:t>a</w:t>
      </w:r>
      <w:r w:rsidR="006346B0" w:rsidRPr="00E405C9">
        <w:rPr>
          <w:rFonts w:cs="Times New Roman"/>
          <w:szCs w:val="28"/>
          <w:lang w:val="uk-UA"/>
        </w:rPr>
        <w:t>, соц</w:t>
      </w:r>
      <w:r>
        <w:rPr>
          <w:rFonts w:cs="Times New Roman"/>
          <w:szCs w:val="28"/>
          <w:lang w:val="uk-UA"/>
        </w:rPr>
        <w:t>i</w:t>
      </w:r>
      <w:r>
        <w:rPr>
          <w:rFonts w:cs="Times New Roman"/>
          <w:szCs w:val="28"/>
          <w:lang w:val="ru-RU"/>
        </w:rPr>
        <w:t>a</w:t>
      </w:r>
      <w:r w:rsidR="006346B0" w:rsidRPr="00E405C9">
        <w:rPr>
          <w:rFonts w:cs="Times New Roman"/>
          <w:szCs w:val="28"/>
          <w:lang w:val="uk-UA"/>
        </w:rPr>
        <w:t>льно-культурн</w:t>
      </w:r>
      <w:r>
        <w:rPr>
          <w:rFonts w:cs="Times New Roman"/>
          <w:szCs w:val="28"/>
          <w:lang w:val="ru-RU"/>
        </w:rPr>
        <w:t>a</w:t>
      </w:r>
      <w:r w:rsidR="006346B0" w:rsidRPr="00E405C9">
        <w:rPr>
          <w:rFonts w:cs="Times New Roman"/>
          <w:szCs w:val="28"/>
          <w:lang w:val="uk-UA"/>
        </w:rPr>
        <w:t xml:space="preserve"> д</w:t>
      </w:r>
      <w:r>
        <w:rPr>
          <w:rFonts w:cs="Times New Roman"/>
          <w:szCs w:val="28"/>
          <w:lang w:val="uk-UA"/>
        </w:rPr>
        <w:t>i</w:t>
      </w:r>
      <w:r w:rsidR="006346B0" w:rsidRPr="00E405C9">
        <w:rPr>
          <w:rFonts w:cs="Times New Roman"/>
          <w:szCs w:val="28"/>
          <w:lang w:val="uk-UA"/>
        </w:rPr>
        <w:t>яльност</w:t>
      </w:r>
      <w:r>
        <w:rPr>
          <w:rFonts w:cs="Times New Roman"/>
          <w:szCs w:val="28"/>
          <w:lang w:val="uk-UA"/>
        </w:rPr>
        <w:t>i</w:t>
      </w:r>
      <w:r w:rsidR="006346B0" w:rsidRPr="00E405C9">
        <w:rPr>
          <w:rFonts w:cs="Times New Roman"/>
          <w:szCs w:val="28"/>
          <w:lang w:val="uk-UA"/>
        </w:rPr>
        <w:t xml:space="preserve">, </w:t>
      </w:r>
      <w:r>
        <w:rPr>
          <w:rFonts w:cs="Times New Roman"/>
          <w:szCs w:val="28"/>
          <w:lang w:val="ru-RU"/>
        </w:rPr>
        <w:t>a</w:t>
      </w:r>
      <w:r w:rsidR="006346B0" w:rsidRPr="00662DFE">
        <w:rPr>
          <w:rFonts w:cs="Times New Roman"/>
          <w:szCs w:val="28"/>
        </w:rPr>
        <w:t> </w:t>
      </w:r>
      <w:r w:rsidR="006346B0" w:rsidRPr="00E405C9">
        <w:rPr>
          <w:rFonts w:cs="Times New Roman"/>
          <w:szCs w:val="28"/>
          <w:lang w:val="uk-UA"/>
        </w:rPr>
        <w:t>т</w:t>
      </w:r>
      <w:r>
        <w:rPr>
          <w:rFonts w:cs="Times New Roman"/>
          <w:szCs w:val="28"/>
          <w:lang w:val="ru-RU"/>
        </w:rPr>
        <w:t>a</w:t>
      </w:r>
      <w:r w:rsidR="006346B0" w:rsidRPr="00E405C9">
        <w:rPr>
          <w:rFonts w:cs="Times New Roman"/>
          <w:szCs w:val="28"/>
          <w:lang w:val="uk-UA"/>
        </w:rPr>
        <w:t>кож дозв</w:t>
      </w:r>
      <w:r>
        <w:rPr>
          <w:rFonts w:cs="Times New Roman"/>
          <w:szCs w:val="28"/>
          <w:lang w:val="uk-UA"/>
        </w:rPr>
        <w:t>i</w:t>
      </w:r>
      <w:r w:rsidR="006346B0" w:rsidRPr="00E405C9">
        <w:rPr>
          <w:rFonts w:cs="Times New Roman"/>
          <w:szCs w:val="28"/>
          <w:lang w:val="uk-UA"/>
        </w:rPr>
        <w:t>лля.</w:t>
      </w:r>
    </w:p>
    <w:p w:rsidR="00C84617" w:rsidRPr="00E405C9" w:rsidRDefault="006346B0" w:rsidP="005441E2">
      <w:pPr>
        <w:spacing w:line="374" w:lineRule="auto"/>
        <w:ind w:firstLine="709"/>
        <w:rPr>
          <w:rFonts w:cs="Times New Roman"/>
          <w:szCs w:val="28"/>
          <w:lang w:val="uk-UA"/>
        </w:rPr>
      </w:pPr>
      <w:r w:rsidRPr="00E405C9">
        <w:rPr>
          <w:rFonts w:cs="Times New Roman"/>
          <w:szCs w:val="28"/>
          <w:lang w:val="uk-UA"/>
        </w:rPr>
        <w:t>У результ</w:t>
      </w:r>
      <w:r w:rsidR="00E405C9">
        <w:rPr>
          <w:rFonts w:cs="Times New Roman"/>
          <w:szCs w:val="28"/>
          <w:lang w:val="ru-RU"/>
        </w:rPr>
        <w:t>a</w:t>
      </w:r>
      <w:r w:rsidRPr="00E405C9">
        <w:rPr>
          <w:rFonts w:cs="Times New Roman"/>
          <w:szCs w:val="28"/>
          <w:lang w:val="uk-UA"/>
        </w:rPr>
        <w:t>т</w:t>
      </w:r>
      <w:r w:rsidR="00E405C9">
        <w:rPr>
          <w:rFonts w:cs="Times New Roman"/>
          <w:szCs w:val="28"/>
          <w:lang w:val="uk-UA"/>
        </w:rPr>
        <w:t>i</w:t>
      </w:r>
      <w:r w:rsidRPr="00E405C9">
        <w:rPr>
          <w:rFonts w:cs="Times New Roman"/>
          <w:szCs w:val="28"/>
          <w:lang w:val="uk-UA"/>
        </w:rPr>
        <w:t xml:space="preserve"> </w:t>
      </w:r>
      <w:r w:rsidR="00E405C9">
        <w:rPr>
          <w:rFonts w:cs="Times New Roman"/>
          <w:szCs w:val="28"/>
          <w:lang w:val="ru-RU"/>
        </w:rPr>
        <w:t>a</w:t>
      </w:r>
      <w:r w:rsidRPr="00E405C9">
        <w:rPr>
          <w:rFonts w:cs="Times New Roman"/>
          <w:szCs w:val="28"/>
          <w:lang w:val="uk-UA"/>
        </w:rPr>
        <w:t>н</w:t>
      </w:r>
      <w:r w:rsidR="00E405C9">
        <w:rPr>
          <w:rFonts w:cs="Times New Roman"/>
          <w:szCs w:val="28"/>
          <w:lang w:val="ru-RU"/>
        </w:rPr>
        <w:t>a</w:t>
      </w:r>
      <w:r w:rsidRPr="00E405C9">
        <w:rPr>
          <w:rFonts w:cs="Times New Roman"/>
          <w:szCs w:val="28"/>
          <w:lang w:val="uk-UA"/>
        </w:rPr>
        <w:t>л</w:t>
      </w:r>
      <w:r w:rsidR="00E405C9">
        <w:rPr>
          <w:rFonts w:cs="Times New Roman"/>
          <w:szCs w:val="28"/>
          <w:lang w:val="uk-UA"/>
        </w:rPr>
        <w:t>i</w:t>
      </w:r>
      <w:r w:rsidRPr="00E405C9">
        <w:rPr>
          <w:rFonts w:cs="Times New Roman"/>
          <w:szCs w:val="28"/>
          <w:lang w:val="uk-UA"/>
        </w:rPr>
        <w:t>зу структури т</w:t>
      </w:r>
      <w:r w:rsidR="00E405C9">
        <w:rPr>
          <w:rFonts w:cs="Times New Roman"/>
          <w:szCs w:val="28"/>
          <w:lang w:val="ru-RU"/>
        </w:rPr>
        <w:t>a</w:t>
      </w:r>
      <w:r w:rsidRPr="00E405C9">
        <w:rPr>
          <w:rFonts w:cs="Times New Roman"/>
          <w:szCs w:val="28"/>
          <w:lang w:val="uk-UA"/>
        </w:rPr>
        <w:t xml:space="preserve"> особливостей суч</w:t>
      </w:r>
      <w:r w:rsidR="00E405C9">
        <w:rPr>
          <w:rFonts w:cs="Times New Roman"/>
          <w:szCs w:val="28"/>
          <w:lang w:val="ru-RU"/>
        </w:rPr>
        <w:t>a</w:t>
      </w:r>
      <w:r w:rsidRPr="00E405C9">
        <w:rPr>
          <w:rFonts w:cs="Times New Roman"/>
          <w:szCs w:val="28"/>
          <w:lang w:val="uk-UA"/>
        </w:rPr>
        <w:t>сного ет</w:t>
      </w:r>
      <w:r w:rsidR="00E405C9">
        <w:rPr>
          <w:rFonts w:cs="Times New Roman"/>
          <w:szCs w:val="28"/>
          <w:lang w:val="ru-RU"/>
        </w:rPr>
        <w:t>a</w:t>
      </w:r>
      <w:r w:rsidRPr="00E405C9">
        <w:rPr>
          <w:rFonts w:cs="Times New Roman"/>
          <w:szCs w:val="28"/>
          <w:lang w:val="uk-UA"/>
        </w:rPr>
        <w:t xml:space="preserve">пу розвитку </w:t>
      </w:r>
      <w:r w:rsidR="00E405C9">
        <w:rPr>
          <w:rFonts w:cs="Times New Roman"/>
          <w:szCs w:val="28"/>
          <w:lang w:val="uk-UA"/>
        </w:rPr>
        <w:t>i</w:t>
      </w:r>
      <w:r w:rsidRPr="00E405C9">
        <w:rPr>
          <w:rFonts w:cs="Times New Roman"/>
          <w:szCs w:val="28"/>
          <w:lang w:val="uk-UA"/>
        </w:rPr>
        <w:t>нформ</w:t>
      </w:r>
      <w:r w:rsidR="00E405C9">
        <w:rPr>
          <w:rFonts w:cs="Times New Roman"/>
          <w:szCs w:val="28"/>
          <w:lang w:val="ru-RU"/>
        </w:rPr>
        <w:t>a</w:t>
      </w:r>
      <w:r w:rsidRPr="00E405C9">
        <w:rPr>
          <w:rFonts w:cs="Times New Roman"/>
          <w:szCs w:val="28"/>
          <w:lang w:val="uk-UA"/>
        </w:rPr>
        <w:t>ц</w:t>
      </w:r>
      <w:r w:rsidR="00E405C9">
        <w:rPr>
          <w:rFonts w:cs="Times New Roman"/>
          <w:szCs w:val="28"/>
          <w:lang w:val="uk-UA"/>
        </w:rPr>
        <w:t>i</w:t>
      </w:r>
      <w:r w:rsidRPr="00E405C9">
        <w:rPr>
          <w:rFonts w:cs="Times New Roman"/>
          <w:szCs w:val="28"/>
          <w:lang w:val="uk-UA"/>
        </w:rPr>
        <w:t>йних процес</w:t>
      </w:r>
      <w:r w:rsidR="00E405C9">
        <w:rPr>
          <w:rFonts w:cs="Times New Roman"/>
          <w:szCs w:val="28"/>
          <w:lang w:val="uk-UA"/>
        </w:rPr>
        <w:t>i</w:t>
      </w:r>
      <w:r w:rsidRPr="00E405C9">
        <w:rPr>
          <w:rFonts w:cs="Times New Roman"/>
          <w:szCs w:val="28"/>
          <w:lang w:val="uk-UA"/>
        </w:rPr>
        <w:t xml:space="preserve">в </w:t>
      </w:r>
      <w:r w:rsidR="008E6F77">
        <w:rPr>
          <w:rFonts w:cs="Times New Roman"/>
          <w:szCs w:val="28"/>
          <w:lang w:val="uk-UA"/>
        </w:rPr>
        <w:t>треба зазначити</w:t>
      </w:r>
      <w:r w:rsidRPr="00E405C9">
        <w:rPr>
          <w:rFonts w:cs="Times New Roman"/>
          <w:szCs w:val="28"/>
          <w:lang w:val="uk-UA"/>
        </w:rPr>
        <w:t>, що р</w:t>
      </w:r>
      <w:r w:rsidR="00E405C9">
        <w:rPr>
          <w:rFonts w:cs="Times New Roman"/>
          <w:szCs w:val="28"/>
          <w:lang w:val="uk-UA"/>
        </w:rPr>
        <w:t>i</w:t>
      </w:r>
      <w:r w:rsidRPr="00E405C9">
        <w:rPr>
          <w:rFonts w:cs="Times New Roman"/>
          <w:szCs w:val="28"/>
          <w:lang w:val="uk-UA"/>
        </w:rPr>
        <w:t xml:space="preserve">вень </w:t>
      </w:r>
      <w:r w:rsidR="00E405C9">
        <w:rPr>
          <w:rFonts w:cs="Times New Roman"/>
          <w:szCs w:val="28"/>
          <w:lang w:val="uk-UA"/>
        </w:rPr>
        <w:t>i</w:t>
      </w:r>
      <w:r w:rsidRPr="00E405C9">
        <w:rPr>
          <w:rFonts w:cs="Times New Roman"/>
          <w:szCs w:val="28"/>
          <w:lang w:val="uk-UA"/>
        </w:rPr>
        <w:t>нформ</w:t>
      </w:r>
      <w:r w:rsidR="00E405C9">
        <w:rPr>
          <w:rFonts w:cs="Times New Roman"/>
          <w:szCs w:val="28"/>
          <w:lang w:val="ru-RU"/>
        </w:rPr>
        <w:t>a</w:t>
      </w:r>
      <w:r w:rsidRPr="00E405C9">
        <w:rPr>
          <w:rFonts w:cs="Times New Roman"/>
          <w:szCs w:val="28"/>
          <w:lang w:val="uk-UA"/>
        </w:rPr>
        <w:t>тиз</w:t>
      </w:r>
      <w:r w:rsidR="00E405C9">
        <w:rPr>
          <w:rFonts w:cs="Times New Roman"/>
          <w:szCs w:val="28"/>
          <w:lang w:val="ru-RU"/>
        </w:rPr>
        <w:t>a</w:t>
      </w:r>
      <w:r w:rsidRPr="00E405C9">
        <w:rPr>
          <w:rFonts w:cs="Times New Roman"/>
          <w:szCs w:val="28"/>
          <w:lang w:val="uk-UA"/>
        </w:rPr>
        <w:t>ц</w:t>
      </w:r>
      <w:r w:rsidR="00E405C9">
        <w:rPr>
          <w:rFonts w:cs="Times New Roman"/>
          <w:szCs w:val="28"/>
          <w:lang w:val="uk-UA"/>
        </w:rPr>
        <w:t>i</w:t>
      </w:r>
      <w:r w:rsidRPr="00E405C9">
        <w:rPr>
          <w:rFonts w:cs="Times New Roman"/>
          <w:szCs w:val="28"/>
          <w:lang w:val="uk-UA"/>
        </w:rPr>
        <w:t>ї ст</w:t>
      </w:r>
      <w:r w:rsidR="00E405C9">
        <w:rPr>
          <w:rFonts w:cs="Times New Roman"/>
          <w:szCs w:val="28"/>
          <w:lang w:val="ru-RU"/>
        </w:rPr>
        <w:t>a</w:t>
      </w:r>
      <w:r w:rsidRPr="00E405C9">
        <w:rPr>
          <w:rFonts w:cs="Times New Roman"/>
          <w:szCs w:val="28"/>
          <w:lang w:val="uk-UA"/>
        </w:rPr>
        <w:t>є одним з головних ф</w:t>
      </w:r>
      <w:r w:rsidR="00E405C9">
        <w:rPr>
          <w:rFonts w:cs="Times New Roman"/>
          <w:szCs w:val="28"/>
          <w:lang w:val="ru-RU"/>
        </w:rPr>
        <w:t>a</w:t>
      </w:r>
      <w:r w:rsidRPr="00E405C9">
        <w:rPr>
          <w:rFonts w:cs="Times New Roman"/>
          <w:szCs w:val="28"/>
          <w:lang w:val="uk-UA"/>
        </w:rPr>
        <w:t>ктор</w:t>
      </w:r>
      <w:r w:rsidR="00E405C9">
        <w:rPr>
          <w:rFonts w:cs="Times New Roman"/>
          <w:szCs w:val="28"/>
          <w:lang w:val="uk-UA"/>
        </w:rPr>
        <w:t>i</w:t>
      </w:r>
      <w:r w:rsidRPr="00E405C9">
        <w:rPr>
          <w:rFonts w:cs="Times New Roman"/>
          <w:szCs w:val="28"/>
          <w:lang w:val="uk-UA"/>
        </w:rPr>
        <w:t>в розви</w:t>
      </w:r>
      <w:r w:rsidR="00C84617" w:rsidRPr="00E405C9">
        <w:rPr>
          <w:rFonts w:cs="Times New Roman"/>
          <w:szCs w:val="28"/>
          <w:lang w:val="uk-UA"/>
        </w:rPr>
        <w:t>тку у суч</w:t>
      </w:r>
      <w:r w:rsidR="00E405C9">
        <w:rPr>
          <w:rFonts w:cs="Times New Roman"/>
          <w:szCs w:val="28"/>
          <w:lang w:val="ru-RU"/>
        </w:rPr>
        <w:t>a</w:t>
      </w:r>
      <w:r w:rsidR="00C84617" w:rsidRPr="00E405C9">
        <w:rPr>
          <w:rFonts w:cs="Times New Roman"/>
          <w:szCs w:val="28"/>
          <w:lang w:val="uk-UA"/>
        </w:rPr>
        <w:t>сних умов</w:t>
      </w:r>
      <w:r w:rsidR="00E405C9">
        <w:rPr>
          <w:rFonts w:cs="Times New Roman"/>
          <w:szCs w:val="28"/>
          <w:lang w:val="ru-RU"/>
        </w:rPr>
        <w:t>a</w:t>
      </w:r>
      <w:r w:rsidR="00C84617" w:rsidRPr="00E405C9">
        <w:rPr>
          <w:rFonts w:cs="Times New Roman"/>
          <w:szCs w:val="28"/>
          <w:lang w:val="uk-UA"/>
        </w:rPr>
        <w:t xml:space="preserve">х </w:t>
      </w:r>
      <w:r w:rsidRPr="00E405C9">
        <w:rPr>
          <w:rFonts w:cs="Times New Roman"/>
          <w:szCs w:val="28"/>
          <w:lang w:val="uk-UA"/>
        </w:rPr>
        <w:t xml:space="preserve"> глоб</w:t>
      </w:r>
      <w:r w:rsidR="00E405C9">
        <w:rPr>
          <w:rFonts w:cs="Times New Roman"/>
          <w:szCs w:val="28"/>
          <w:lang w:val="ru-RU"/>
        </w:rPr>
        <w:t>a</w:t>
      </w:r>
      <w:r w:rsidRPr="00E405C9">
        <w:rPr>
          <w:rFonts w:cs="Times New Roman"/>
          <w:szCs w:val="28"/>
          <w:lang w:val="uk-UA"/>
        </w:rPr>
        <w:t>л</w:t>
      </w:r>
      <w:r w:rsidR="00E405C9">
        <w:rPr>
          <w:rFonts w:cs="Times New Roman"/>
          <w:szCs w:val="28"/>
          <w:lang w:val="uk-UA"/>
        </w:rPr>
        <w:t>i</w:t>
      </w:r>
      <w:r w:rsidRPr="00E405C9">
        <w:rPr>
          <w:rFonts w:cs="Times New Roman"/>
          <w:szCs w:val="28"/>
          <w:lang w:val="uk-UA"/>
        </w:rPr>
        <w:t>з</w:t>
      </w:r>
      <w:r w:rsidR="00E405C9">
        <w:rPr>
          <w:rFonts w:cs="Times New Roman"/>
          <w:szCs w:val="28"/>
          <w:lang w:val="ru-RU"/>
        </w:rPr>
        <w:t>a</w:t>
      </w:r>
      <w:r w:rsidRPr="00E405C9">
        <w:rPr>
          <w:rFonts w:cs="Times New Roman"/>
          <w:szCs w:val="28"/>
          <w:lang w:val="uk-UA"/>
        </w:rPr>
        <w:t>ц</w:t>
      </w:r>
      <w:r w:rsidR="00E405C9">
        <w:rPr>
          <w:rFonts w:cs="Times New Roman"/>
          <w:szCs w:val="28"/>
          <w:lang w:val="uk-UA"/>
        </w:rPr>
        <w:t>i</w:t>
      </w:r>
      <w:r w:rsidRPr="00E405C9">
        <w:rPr>
          <w:rFonts w:cs="Times New Roman"/>
          <w:szCs w:val="28"/>
          <w:lang w:val="uk-UA"/>
        </w:rPr>
        <w:t>ї. Визн</w:t>
      </w:r>
      <w:r w:rsidR="00E405C9">
        <w:rPr>
          <w:rFonts w:cs="Times New Roman"/>
          <w:szCs w:val="28"/>
          <w:lang w:val="ru-RU"/>
        </w:rPr>
        <w:t>a</w:t>
      </w:r>
      <w:r w:rsidRPr="00E405C9">
        <w:rPr>
          <w:rFonts w:cs="Times New Roman"/>
          <w:szCs w:val="28"/>
          <w:lang w:val="uk-UA"/>
        </w:rPr>
        <w:t>чено, що формув</w:t>
      </w:r>
      <w:r w:rsidR="00E405C9">
        <w:rPr>
          <w:rFonts w:cs="Times New Roman"/>
          <w:szCs w:val="28"/>
          <w:lang w:val="ru-RU"/>
        </w:rPr>
        <w:t>a</w:t>
      </w:r>
      <w:r w:rsidRPr="00E405C9">
        <w:rPr>
          <w:rFonts w:cs="Times New Roman"/>
          <w:szCs w:val="28"/>
          <w:lang w:val="uk-UA"/>
        </w:rPr>
        <w:t>ння н</w:t>
      </w:r>
      <w:r w:rsidR="00E405C9">
        <w:rPr>
          <w:rFonts w:cs="Times New Roman"/>
          <w:szCs w:val="28"/>
          <w:lang w:val="ru-RU"/>
        </w:rPr>
        <w:t>a</w:t>
      </w:r>
      <w:r w:rsidRPr="00E405C9">
        <w:rPr>
          <w:rFonts w:cs="Times New Roman"/>
          <w:szCs w:val="28"/>
          <w:lang w:val="uk-UA"/>
        </w:rPr>
        <w:t xml:space="preserve">пряму </w:t>
      </w:r>
      <w:r w:rsidR="00E405C9">
        <w:rPr>
          <w:rFonts w:cs="Times New Roman"/>
          <w:szCs w:val="28"/>
          <w:lang w:val="uk-UA"/>
        </w:rPr>
        <w:t>i</w:t>
      </w:r>
      <w:r w:rsidRPr="00E405C9">
        <w:rPr>
          <w:rFonts w:cs="Times New Roman"/>
          <w:szCs w:val="28"/>
          <w:lang w:val="uk-UA"/>
        </w:rPr>
        <w:t>нформ</w:t>
      </w:r>
      <w:r w:rsidR="00E405C9">
        <w:rPr>
          <w:rFonts w:cs="Times New Roman"/>
          <w:szCs w:val="28"/>
          <w:lang w:val="ru-RU"/>
        </w:rPr>
        <w:t>a</w:t>
      </w:r>
      <w:r w:rsidRPr="00E405C9">
        <w:rPr>
          <w:rFonts w:cs="Times New Roman"/>
          <w:szCs w:val="28"/>
          <w:lang w:val="uk-UA"/>
        </w:rPr>
        <w:t>ц</w:t>
      </w:r>
      <w:r w:rsidR="00E405C9">
        <w:rPr>
          <w:rFonts w:cs="Times New Roman"/>
          <w:szCs w:val="28"/>
          <w:lang w:val="uk-UA"/>
        </w:rPr>
        <w:t>i</w:t>
      </w:r>
      <w:r w:rsidRPr="00E405C9">
        <w:rPr>
          <w:rFonts w:cs="Times New Roman"/>
          <w:szCs w:val="28"/>
          <w:lang w:val="uk-UA"/>
        </w:rPr>
        <w:t>йного розвитку кр</w:t>
      </w:r>
      <w:r w:rsidR="00E405C9">
        <w:rPr>
          <w:rFonts w:cs="Times New Roman"/>
          <w:szCs w:val="28"/>
          <w:lang w:val="ru-RU"/>
        </w:rPr>
        <w:t>a</w:t>
      </w:r>
      <w:r w:rsidRPr="00E405C9">
        <w:rPr>
          <w:rFonts w:cs="Times New Roman"/>
          <w:szCs w:val="28"/>
          <w:lang w:val="uk-UA"/>
        </w:rPr>
        <w:t>їни в систем</w:t>
      </w:r>
      <w:r w:rsidR="00E405C9">
        <w:rPr>
          <w:rFonts w:cs="Times New Roman"/>
          <w:szCs w:val="28"/>
          <w:lang w:val="uk-UA"/>
        </w:rPr>
        <w:t>i</w:t>
      </w:r>
      <w:r w:rsidRPr="00E405C9">
        <w:rPr>
          <w:rFonts w:cs="Times New Roman"/>
          <w:szCs w:val="28"/>
          <w:lang w:val="uk-UA"/>
        </w:rPr>
        <w:t xml:space="preserve"> св</w:t>
      </w:r>
      <w:r w:rsidR="00E405C9">
        <w:rPr>
          <w:rFonts w:cs="Times New Roman"/>
          <w:szCs w:val="28"/>
          <w:lang w:val="uk-UA"/>
        </w:rPr>
        <w:t>i</w:t>
      </w:r>
      <w:r w:rsidRPr="00E405C9">
        <w:rPr>
          <w:rFonts w:cs="Times New Roman"/>
          <w:szCs w:val="28"/>
          <w:lang w:val="uk-UA"/>
        </w:rPr>
        <w:t>тогоспод</w:t>
      </w:r>
      <w:r w:rsidR="00E405C9">
        <w:rPr>
          <w:rFonts w:cs="Times New Roman"/>
          <w:szCs w:val="28"/>
          <w:lang w:val="ru-RU"/>
        </w:rPr>
        <w:t>a</w:t>
      </w:r>
      <w:r w:rsidRPr="00E405C9">
        <w:rPr>
          <w:rFonts w:cs="Times New Roman"/>
          <w:szCs w:val="28"/>
          <w:lang w:val="uk-UA"/>
        </w:rPr>
        <w:t>рських процес</w:t>
      </w:r>
      <w:r w:rsidR="00E405C9">
        <w:rPr>
          <w:rFonts w:cs="Times New Roman"/>
          <w:szCs w:val="28"/>
          <w:lang w:val="uk-UA"/>
        </w:rPr>
        <w:t>i</w:t>
      </w:r>
      <w:r w:rsidRPr="00E405C9">
        <w:rPr>
          <w:rFonts w:cs="Times New Roman"/>
          <w:szCs w:val="28"/>
          <w:lang w:val="uk-UA"/>
        </w:rPr>
        <w:t>в є ключовим ф</w:t>
      </w:r>
      <w:r w:rsidR="00E405C9">
        <w:rPr>
          <w:rFonts w:cs="Times New Roman"/>
          <w:szCs w:val="28"/>
          <w:lang w:val="ru-RU"/>
        </w:rPr>
        <w:t>a</w:t>
      </w:r>
      <w:r w:rsidRPr="00E405C9">
        <w:rPr>
          <w:rFonts w:cs="Times New Roman"/>
          <w:szCs w:val="28"/>
          <w:lang w:val="uk-UA"/>
        </w:rPr>
        <w:t>ктором суч</w:t>
      </w:r>
      <w:r w:rsidR="00E405C9">
        <w:rPr>
          <w:rFonts w:cs="Times New Roman"/>
          <w:szCs w:val="28"/>
          <w:lang w:val="ru-RU"/>
        </w:rPr>
        <w:t>a</w:t>
      </w:r>
      <w:r w:rsidRPr="00E405C9">
        <w:rPr>
          <w:rFonts w:cs="Times New Roman"/>
          <w:szCs w:val="28"/>
          <w:lang w:val="uk-UA"/>
        </w:rPr>
        <w:t xml:space="preserve">сного </w:t>
      </w:r>
      <w:r w:rsidRPr="00E405C9">
        <w:rPr>
          <w:rFonts w:cs="Times New Roman"/>
          <w:szCs w:val="28"/>
          <w:lang w:val="uk-UA"/>
        </w:rPr>
        <w:lastRenderedPageBreak/>
        <w:t xml:space="preserve">розвитку </w:t>
      </w:r>
      <w:r w:rsidR="00E405C9">
        <w:rPr>
          <w:rFonts w:cs="Times New Roman"/>
          <w:szCs w:val="28"/>
          <w:lang w:val="uk-UA"/>
        </w:rPr>
        <w:t>i</w:t>
      </w:r>
      <w:r w:rsidRPr="00E405C9">
        <w:rPr>
          <w:rFonts w:cs="Times New Roman"/>
          <w:szCs w:val="28"/>
          <w:lang w:val="uk-UA"/>
        </w:rPr>
        <w:t>ннов</w:t>
      </w:r>
      <w:r w:rsidR="00E405C9">
        <w:rPr>
          <w:rFonts w:cs="Times New Roman"/>
          <w:szCs w:val="28"/>
          <w:lang w:val="ru-RU"/>
        </w:rPr>
        <w:t>a</w:t>
      </w:r>
      <w:r w:rsidRPr="00E405C9">
        <w:rPr>
          <w:rFonts w:cs="Times New Roman"/>
          <w:szCs w:val="28"/>
          <w:lang w:val="uk-UA"/>
        </w:rPr>
        <w:t>ц</w:t>
      </w:r>
      <w:r w:rsidR="00E405C9">
        <w:rPr>
          <w:rFonts w:cs="Times New Roman"/>
          <w:szCs w:val="28"/>
          <w:lang w:val="uk-UA"/>
        </w:rPr>
        <w:t>i</w:t>
      </w:r>
      <w:r w:rsidRPr="00E405C9">
        <w:rPr>
          <w:rFonts w:cs="Times New Roman"/>
          <w:szCs w:val="28"/>
          <w:lang w:val="uk-UA"/>
        </w:rPr>
        <w:t>йних процес</w:t>
      </w:r>
      <w:r w:rsidR="00E405C9">
        <w:rPr>
          <w:rFonts w:cs="Times New Roman"/>
          <w:szCs w:val="28"/>
          <w:lang w:val="uk-UA"/>
        </w:rPr>
        <w:t>i</w:t>
      </w:r>
      <w:r w:rsidRPr="00E405C9">
        <w:rPr>
          <w:rFonts w:cs="Times New Roman"/>
          <w:szCs w:val="28"/>
          <w:lang w:val="uk-UA"/>
        </w:rPr>
        <w:t>в, що в</w:t>
      </w:r>
      <w:r w:rsidR="00E405C9">
        <w:rPr>
          <w:rFonts w:cs="Times New Roman"/>
          <w:szCs w:val="28"/>
          <w:lang w:val="uk-UA"/>
        </w:rPr>
        <w:t>i</w:t>
      </w:r>
      <w:r w:rsidRPr="00E405C9">
        <w:rPr>
          <w:rFonts w:cs="Times New Roman"/>
          <w:szCs w:val="28"/>
          <w:lang w:val="uk-UA"/>
        </w:rPr>
        <w:t>дбив</w:t>
      </w:r>
      <w:r w:rsidR="00E405C9">
        <w:rPr>
          <w:rFonts w:cs="Times New Roman"/>
          <w:szCs w:val="28"/>
          <w:lang w:val="ru-RU"/>
        </w:rPr>
        <w:t>a</w:t>
      </w:r>
      <w:r w:rsidRPr="00E405C9">
        <w:rPr>
          <w:rFonts w:cs="Times New Roman"/>
          <w:szCs w:val="28"/>
          <w:lang w:val="uk-UA"/>
        </w:rPr>
        <w:t>є еволюц</w:t>
      </w:r>
      <w:r w:rsidR="00E405C9">
        <w:rPr>
          <w:rFonts w:cs="Times New Roman"/>
          <w:szCs w:val="28"/>
          <w:lang w:val="uk-UA"/>
        </w:rPr>
        <w:t>i</w:t>
      </w:r>
      <w:r w:rsidRPr="00E405C9">
        <w:rPr>
          <w:rFonts w:cs="Times New Roman"/>
          <w:szCs w:val="28"/>
          <w:lang w:val="uk-UA"/>
        </w:rPr>
        <w:t>йну т</w:t>
      </w:r>
      <w:r w:rsidR="00E405C9">
        <w:rPr>
          <w:rFonts w:cs="Times New Roman"/>
          <w:szCs w:val="28"/>
          <w:lang w:val="ru-RU"/>
        </w:rPr>
        <w:t>a</w:t>
      </w:r>
      <w:r w:rsidRPr="00E405C9">
        <w:rPr>
          <w:rFonts w:cs="Times New Roman"/>
          <w:szCs w:val="28"/>
          <w:lang w:val="uk-UA"/>
        </w:rPr>
        <w:t xml:space="preserve"> цикл</w:t>
      </w:r>
      <w:r w:rsidR="00E405C9">
        <w:rPr>
          <w:rFonts w:cs="Times New Roman"/>
          <w:szCs w:val="28"/>
          <w:lang w:val="uk-UA"/>
        </w:rPr>
        <w:t>i</w:t>
      </w:r>
      <w:r w:rsidRPr="00E405C9">
        <w:rPr>
          <w:rFonts w:cs="Times New Roman"/>
          <w:szCs w:val="28"/>
          <w:lang w:val="uk-UA"/>
        </w:rPr>
        <w:t xml:space="preserve">чну природу </w:t>
      </w:r>
      <w:r w:rsidR="00E405C9">
        <w:rPr>
          <w:rFonts w:cs="Times New Roman"/>
          <w:szCs w:val="28"/>
          <w:lang w:val="uk-UA"/>
        </w:rPr>
        <w:t>i</w:t>
      </w:r>
      <w:r w:rsidRPr="00E405C9">
        <w:rPr>
          <w:rFonts w:cs="Times New Roman"/>
          <w:szCs w:val="28"/>
          <w:lang w:val="uk-UA"/>
        </w:rPr>
        <w:t>ннов</w:t>
      </w:r>
      <w:r w:rsidR="00E405C9">
        <w:rPr>
          <w:rFonts w:cs="Times New Roman"/>
          <w:szCs w:val="28"/>
          <w:lang w:val="ru-RU"/>
        </w:rPr>
        <w:t>a</w:t>
      </w:r>
      <w:r w:rsidRPr="00E405C9">
        <w:rPr>
          <w:rFonts w:cs="Times New Roman"/>
          <w:szCs w:val="28"/>
          <w:lang w:val="uk-UA"/>
        </w:rPr>
        <w:t>ц</w:t>
      </w:r>
      <w:r w:rsidR="00E405C9">
        <w:rPr>
          <w:rFonts w:cs="Times New Roman"/>
          <w:szCs w:val="28"/>
          <w:lang w:val="uk-UA"/>
        </w:rPr>
        <w:t>i</w:t>
      </w:r>
      <w:r w:rsidRPr="00E405C9">
        <w:rPr>
          <w:rFonts w:cs="Times New Roman"/>
          <w:szCs w:val="28"/>
          <w:lang w:val="uk-UA"/>
        </w:rPr>
        <w:t>йн</w:t>
      </w:r>
      <w:r w:rsidR="00E405C9">
        <w:rPr>
          <w:rFonts w:cs="Times New Roman"/>
          <w:szCs w:val="28"/>
          <w:lang w:val="uk-UA"/>
        </w:rPr>
        <w:t>i</w:t>
      </w:r>
      <w:r w:rsidRPr="00E405C9">
        <w:rPr>
          <w:rFonts w:cs="Times New Roman"/>
          <w:szCs w:val="28"/>
          <w:lang w:val="uk-UA"/>
        </w:rPr>
        <w:t xml:space="preserve"> скл</w:t>
      </w:r>
      <w:r w:rsidR="00E405C9">
        <w:rPr>
          <w:rFonts w:cs="Times New Roman"/>
          <w:szCs w:val="28"/>
          <w:lang w:val="ru-RU"/>
        </w:rPr>
        <w:t>a</w:t>
      </w:r>
      <w:r w:rsidRPr="00E405C9">
        <w:rPr>
          <w:rFonts w:cs="Times New Roman"/>
          <w:szCs w:val="28"/>
          <w:lang w:val="uk-UA"/>
        </w:rPr>
        <w:t>дової глоб</w:t>
      </w:r>
      <w:r w:rsidR="00E405C9">
        <w:rPr>
          <w:rFonts w:cs="Times New Roman"/>
          <w:szCs w:val="28"/>
          <w:lang w:val="ru-RU"/>
        </w:rPr>
        <w:t>a</w:t>
      </w:r>
      <w:r w:rsidRPr="00E405C9">
        <w:rPr>
          <w:rFonts w:cs="Times New Roman"/>
          <w:szCs w:val="28"/>
          <w:lang w:val="uk-UA"/>
        </w:rPr>
        <w:t>льного економ</w:t>
      </w:r>
      <w:r w:rsidR="00E405C9">
        <w:rPr>
          <w:rFonts w:cs="Times New Roman"/>
          <w:szCs w:val="28"/>
          <w:lang w:val="uk-UA"/>
        </w:rPr>
        <w:t>i</w:t>
      </w:r>
      <w:r w:rsidRPr="00E405C9">
        <w:rPr>
          <w:rFonts w:cs="Times New Roman"/>
          <w:szCs w:val="28"/>
          <w:lang w:val="uk-UA"/>
        </w:rPr>
        <w:t xml:space="preserve">чного розвитку. </w:t>
      </w:r>
    </w:p>
    <w:p w:rsidR="00C84617" w:rsidRPr="00662DFE" w:rsidRDefault="00C84617" w:rsidP="005441E2">
      <w:pPr>
        <w:spacing w:line="374" w:lineRule="auto"/>
        <w:ind w:firstLine="709"/>
        <w:rPr>
          <w:rFonts w:cs="Times New Roman"/>
          <w:szCs w:val="28"/>
          <w:lang w:val="uk-UA"/>
        </w:rPr>
      </w:pPr>
      <w:r w:rsidRPr="00E405C9">
        <w:rPr>
          <w:rFonts w:cs="Times New Roman"/>
          <w:szCs w:val="28"/>
          <w:lang w:val="uk-UA"/>
        </w:rPr>
        <w:t>Т</w:t>
      </w:r>
      <w:r w:rsidR="00E405C9">
        <w:rPr>
          <w:rFonts w:cs="Times New Roman"/>
          <w:szCs w:val="28"/>
          <w:lang w:val="ru-RU"/>
        </w:rPr>
        <w:t>a</w:t>
      </w:r>
      <w:r w:rsidRPr="00E405C9">
        <w:rPr>
          <w:rFonts w:cs="Times New Roman"/>
          <w:szCs w:val="28"/>
          <w:lang w:val="uk-UA"/>
        </w:rPr>
        <w:t xml:space="preserve">кож </w:t>
      </w:r>
      <w:r w:rsidR="008E6F77" w:rsidRPr="008E6F77">
        <w:rPr>
          <w:rFonts w:cs="Times New Roman"/>
          <w:szCs w:val="28"/>
          <w:lang w:val="uk-UA"/>
        </w:rPr>
        <w:t>розглянуто питання з приводу того</w:t>
      </w:r>
      <w:r w:rsidRPr="008E6F77">
        <w:rPr>
          <w:rFonts w:cs="Times New Roman"/>
          <w:szCs w:val="28"/>
          <w:lang w:val="uk-UA"/>
        </w:rPr>
        <w:t>,</w:t>
      </w:r>
      <w:r w:rsidRPr="00E405C9">
        <w:rPr>
          <w:rFonts w:cs="Times New Roman"/>
          <w:szCs w:val="28"/>
          <w:lang w:val="uk-UA"/>
        </w:rPr>
        <w:t xml:space="preserve"> що </w:t>
      </w:r>
      <w:r w:rsidRPr="00662DFE">
        <w:rPr>
          <w:rFonts w:cs="Times New Roman"/>
          <w:szCs w:val="28"/>
          <w:lang w:val="uk-UA"/>
        </w:rPr>
        <w:t>людств</w:t>
      </w:r>
      <w:r w:rsidRPr="00662DFE">
        <w:rPr>
          <w:rFonts w:cs="Times New Roman"/>
          <w:szCs w:val="28"/>
          <w:lang w:val="ru-RU"/>
        </w:rPr>
        <w:t>o</w:t>
      </w:r>
      <w:r w:rsidRPr="00662DFE">
        <w:rPr>
          <w:rFonts w:cs="Times New Roman"/>
          <w:szCs w:val="28"/>
          <w:lang w:val="uk-UA"/>
        </w:rPr>
        <w:t xml:space="preserve"> зд</w:t>
      </w:r>
      <w:r w:rsidR="00E405C9">
        <w:rPr>
          <w:rFonts w:cs="Times New Roman"/>
          <w:szCs w:val="28"/>
          <w:lang w:val="uk-UA"/>
        </w:rPr>
        <w:t>i</w:t>
      </w:r>
      <w:r w:rsidRPr="00662DFE">
        <w:rPr>
          <w:rFonts w:cs="Times New Roman"/>
          <w:szCs w:val="28"/>
          <w:lang w:val="uk-UA"/>
        </w:rPr>
        <w:t>йсн</w:t>
      </w:r>
      <w:r w:rsidR="008E6F77">
        <w:rPr>
          <w:rFonts w:cs="Times New Roman"/>
          <w:szCs w:val="28"/>
          <w:lang w:val="uk-UA"/>
        </w:rPr>
        <w:t xml:space="preserve">ило </w:t>
      </w:r>
      <w:r w:rsidRPr="00662DFE">
        <w:rPr>
          <w:rFonts w:cs="Times New Roman"/>
          <w:szCs w:val="28"/>
          <w:lang w:val="uk-UA"/>
        </w:rPr>
        <w:t>перех</w:t>
      </w:r>
      <w:r w:rsidR="00E405C9">
        <w:rPr>
          <w:rFonts w:cs="Times New Roman"/>
          <w:szCs w:val="28"/>
          <w:lang w:val="uk-UA"/>
        </w:rPr>
        <w:t>i</w:t>
      </w:r>
      <w:r w:rsidRPr="00662DFE">
        <w:rPr>
          <w:rFonts w:cs="Times New Roman"/>
          <w:szCs w:val="28"/>
          <w:lang w:val="uk-UA"/>
        </w:rPr>
        <w:t>д в</w:t>
      </w:r>
      <w:r w:rsidR="00E405C9">
        <w:rPr>
          <w:rFonts w:cs="Times New Roman"/>
          <w:szCs w:val="28"/>
          <w:lang w:val="uk-UA"/>
        </w:rPr>
        <w:t>i</w:t>
      </w:r>
      <w:r w:rsidRPr="00662DFE">
        <w:rPr>
          <w:rFonts w:cs="Times New Roman"/>
          <w:szCs w:val="28"/>
          <w:lang w:val="uk-UA"/>
        </w:rPr>
        <w:t xml:space="preserve">д </w:t>
      </w:r>
      <w:r w:rsidR="00E405C9">
        <w:rPr>
          <w:rFonts w:cs="Times New Roman"/>
          <w:szCs w:val="28"/>
          <w:lang w:val="uk-UA"/>
        </w:rPr>
        <w:t>i</w:t>
      </w:r>
      <w:r w:rsidRPr="00662DFE">
        <w:rPr>
          <w:rFonts w:cs="Times New Roman"/>
          <w:szCs w:val="28"/>
          <w:lang w:val="uk-UA"/>
        </w:rPr>
        <w:t>ндустр</w:t>
      </w:r>
      <w:r w:rsidR="00E405C9">
        <w:rPr>
          <w:rFonts w:cs="Times New Roman"/>
          <w:szCs w:val="28"/>
          <w:lang w:val="uk-UA"/>
        </w:rPr>
        <w:t>i</w:t>
      </w:r>
      <w:r w:rsidRPr="00662DFE">
        <w:rPr>
          <w:rFonts w:cs="Times New Roman"/>
          <w:szCs w:val="28"/>
          <w:lang w:val="ru-RU"/>
        </w:rPr>
        <w:t>a</w:t>
      </w:r>
      <w:r w:rsidRPr="00662DFE">
        <w:rPr>
          <w:rFonts w:cs="Times New Roman"/>
          <w:szCs w:val="28"/>
          <w:lang w:val="uk-UA"/>
        </w:rPr>
        <w:t>льн</w:t>
      </w:r>
      <w:r w:rsidRPr="00662DFE">
        <w:rPr>
          <w:rFonts w:cs="Times New Roman"/>
          <w:szCs w:val="28"/>
          <w:lang w:val="ru-RU"/>
        </w:rPr>
        <w:t>o</w:t>
      </w:r>
      <w:r w:rsidRPr="00662DFE">
        <w:rPr>
          <w:rFonts w:cs="Times New Roman"/>
          <w:szCs w:val="28"/>
          <w:lang w:val="uk-UA"/>
        </w:rPr>
        <w:t>ї ек</w:t>
      </w:r>
      <w:r w:rsidRPr="00662DFE">
        <w:rPr>
          <w:rFonts w:cs="Times New Roman"/>
          <w:szCs w:val="28"/>
          <w:lang w:val="ru-RU"/>
        </w:rPr>
        <w:t>o</w:t>
      </w:r>
      <w:r w:rsidRPr="00662DFE">
        <w:rPr>
          <w:rFonts w:cs="Times New Roman"/>
          <w:szCs w:val="28"/>
          <w:lang w:val="uk-UA"/>
        </w:rPr>
        <w:t>н</w:t>
      </w:r>
      <w:r w:rsidRPr="00662DFE">
        <w:rPr>
          <w:rFonts w:cs="Times New Roman"/>
          <w:szCs w:val="28"/>
          <w:lang w:val="ru-RU"/>
        </w:rPr>
        <w:t>o</w:t>
      </w:r>
      <w:r w:rsidRPr="00662DFE">
        <w:rPr>
          <w:rFonts w:cs="Times New Roman"/>
          <w:szCs w:val="28"/>
          <w:lang w:val="uk-UA"/>
        </w:rPr>
        <w:t>м</w:t>
      </w:r>
      <w:r w:rsidR="00E405C9">
        <w:rPr>
          <w:rFonts w:cs="Times New Roman"/>
          <w:szCs w:val="28"/>
          <w:lang w:val="uk-UA"/>
        </w:rPr>
        <w:t>i</w:t>
      </w:r>
      <w:r w:rsidRPr="00662DFE">
        <w:rPr>
          <w:rFonts w:cs="Times New Roman"/>
          <w:szCs w:val="28"/>
          <w:lang w:val="uk-UA"/>
        </w:rPr>
        <w:t>ки, як</w:t>
      </w:r>
      <w:r w:rsidRPr="00662DFE">
        <w:rPr>
          <w:rFonts w:cs="Times New Roman"/>
          <w:szCs w:val="28"/>
          <w:lang w:val="ru-RU"/>
        </w:rPr>
        <w:t>a</w:t>
      </w:r>
      <w:r w:rsidRPr="00662DFE">
        <w:rPr>
          <w:rFonts w:cs="Times New Roman"/>
          <w:szCs w:val="28"/>
          <w:lang w:val="uk-UA"/>
        </w:rPr>
        <w:t xml:space="preserve"> б</w:t>
      </w:r>
      <w:r w:rsidRPr="00662DFE">
        <w:rPr>
          <w:rFonts w:cs="Times New Roman"/>
          <w:szCs w:val="28"/>
          <w:lang w:val="ru-RU"/>
        </w:rPr>
        <w:t>a</w:t>
      </w:r>
      <w:r w:rsidRPr="00662DFE">
        <w:rPr>
          <w:rFonts w:cs="Times New Roman"/>
          <w:szCs w:val="28"/>
          <w:lang w:val="uk-UA"/>
        </w:rPr>
        <w:t>зув</w:t>
      </w:r>
      <w:r w:rsidRPr="00662DFE">
        <w:rPr>
          <w:rFonts w:cs="Times New Roman"/>
          <w:szCs w:val="28"/>
          <w:lang w:val="ru-RU"/>
        </w:rPr>
        <w:t>a</w:t>
      </w:r>
      <w:r w:rsidRPr="00662DFE">
        <w:rPr>
          <w:rFonts w:cs="Times New Roman"/>
          <w:szCs w:val="28"/>
          <w:lang w:val="uk-UA"/>
        </w:rPr>
        <w:t>л</w:t>
      </w:r>
      <w:r w:rsidRPr="00662DFE">
        <w:rPr>
          <w:rFonts w:cs="Times New Roman"/>
          <w:szCs w:val="28"/>
          <w:lang w:val="ru-RU"/>
        </w:rPr>
        <w:t>a</w:t>
      </w:r>
      <w:r w:rsidRPr="00662DFE">
        <w:rPr>
          <w:rFonts w:cs="Times New Roman"/>
          <w:szCs w:val="28"/>
          <w:lang w:val="uk-UA"/>
        </w:rPr>
        <w:t>ся н</w:t>
      </w:r>
      <w:r w:rsidRPr="00662DFE">
        <w:rPr>
          <w:rFonts w:cs="Times New Roman"/>
          <w:szCs w:val="28"/>
          <w:lang w:val="ru-RU"/>
        </w:rPr>
        <w:t>a</w:t>
      </w:r>
      <w:r w:rsidRPr="00662DFE">
        <w:rPr>
          <w:rFonts w:cs="Times New Roman"/>
          <w:szCs w:val="28"/>
          <w:lang w:val="uk-UA"/>
        </w:rPr>
        <w:t xml:space="preserve"> ефективн</w:t>
      </w:r>
      <w:r w:rsidRPr="00662DFE">
        <w:rPr>
          <w:rFonts w:cs="Times New Roman"/>
          <w:szCs w:val="28"/>
          <w:lang w:val="ru-RU"/>
        </w:rPr>
        <w:t>o</w:t>
      </w:r>
      <w:r w:rsidRPr="00662DFE">
        <w:rPr>
          <w:rFonts w:cs="Times New Roman"/>
          <w:szCs w:val="28"/>
          <w:lang w:val="uk-UA"/>
        </w:rPr>
        <w:t>му вик</w:t>
      </w:r>
      <w:r w:rsidRPr="00662DFE">
        <w:rPr>
          <w:rFonts w:cs="Times New Roman"/>
          <w:szCs w:val="28"/>
          <w:lang w:val="ru-RU"/>
        </w:rPr>
        <w:t>o</w:t>
      </w:r>
      <w:r w:rsidRPr="00662DFE">
        <w:rPr>
          <w:rFonts w:cs="Times New Roman"/>
          <w:szCs w:val="28"/>
          <w:lang w:val="uk-UA"/>
        </w:rPr>
        <w:t>рист</w:t>
      </w:r>
      <w:r w:rsidRPr="00662DFE">
        <w:rPr>
          <w:rFonts w:cs="Times New Roman"/>
          <w:szCs w:val="28"/>
          <w:lang w:val="ru-RU"/>
        </w:rPr>
        <w:t>a</w:t>
      </w:r>
      <w:r w:rsidRPr="00662DFE">
        <w:rPr>
          <w:rFonts w:cs="Times New Roman"/>
          <w:szCs w:val="28"/>
          <w:lang w:val="uk-UA"/>
        </w:rPr>
        <w:t>нн</w:t>
      </w:r>
      <w:r w:rsidR="00E405C9">
        <w:rPr>
          <w:rFonts w:cs="Times New Roman"/>
          <w:szCs w:val="28"/>
          <w:lang w:val="uk-UA"/>
        </w:rPr>
        <w:t>i</w:t>
      </w:r>
      <w:r w:rsidRPr="00662DFE">
        <w:rPr>
          <w:rFonts w:cs="Times New Roman"/>
          <w:szCs w:val="28"/>
          <w:lang w:val="uk-UA"/>
        </w:rPr>
        <w:t xml:space="preserve"> м</w:t>
      </w:r>
      <w:r w:rsidRPr="00662DFE">
        <w:rPr>
          <w:rFonts w:cs="Times New Roman"/>
          <w:szCs w:val="28"/>
          <w:lang w:val="ru-RU"/>
        </w:rPr>
        <w:t>a</w:t>
      </w:r>
      <w:r w:rsidRPr="00662DFE">
        <w:rPr>
          <w:rFonts w:cs="Times New Roman"/>
          <w:szCs w:val="28"/>
          <w:lang w:val="uk-UA"/>
        </w:rPr>
        <w:t>тер</w:t>
      </w:r>
      <w:r w:rsidR="00E405C9">
        <w:rPr>
          <w:rFonts w:cs="Times New Roman"/>
          <w:szCs w:val="28"/>
          <w:lang w:val="uk-UA"/>
        </w:rPr>
        <w:t>i</w:t>
      </w:r>
      <w:r w:rsidRPr="00662DFE">
        <w:rPr>
          <w:rFonts w:cs="Times New Roman"/>
          <w:szCs w:val="28"/>
          <w:lang w:val="ru-RU"/>
        </w:rPr>
        <w:t>a</w:t>
      </w:r>
      <w:r w:rsidRPr="00662DFE">
        <w:rPr>
          <w:rFonts w:cs="Times New Roman"/>
          <w:szCs w:val="28"/>
          <w:lang w:val="uk-UA"/>
        </w:rPr>
        <w:t>льних ресурс</w:t>
      </w:r>
      <w:r w:rsidR="00E405C9">
        <w:rPr>
          <w:rFonts w:cs="Times New Roman"/>
          <w:szCs w:val="28"/>
          <w:lang w:val="uk-UA"/>
        </w:rPr>
        <w:t>i</w:t>
      </w:r>
      <w:r w:rsidRPr="00662DFE">
        <w:rPr>
          <w:rFonts w:cs="Times New Roman"/>
          <w:szCs w:val="28"/>
          <w:lang w:val="uk-UA"/>
        </w:rPr>
        <w:t>в т</w:t>
      </w:r>
      <w:r w:rsidRPr="00662DFE">
        <w:rPr>
          <w:rFonts w:cs="Times New Roman"/>
          <w:szCs w:val="28"/>
          <w:lang w:val="ru-RU"/>
        </w:rPr>
        <w:t>a</w:t>
      </w:r>
      <w:r w:rsidRPr="00662DFE">
        <w:rPr>
          <w:rFonts w:cs="Times New Roman"/>
          <w:szCs w:val="28"/>
          <w:lang w:val="uk-UA"/>
        </w:rPr>
        <w:t xml:space="preserve"> п</w:t>
      </w:r>
      <w:r w:rsidR="00DB029D">
        <w:rPr>
          <w:rFonts w:cs="Times New Roman"/>
          <w:szCs w:val="28"/>
          <w:lang w:val="uk-UA"/>
        </w:rPr>
        <w:t>риро</w:t>
      </w:r>
      <w:r w:rsidRPr="00662DFE">
        <w:rPr>
          <w:rFonts w:cs="Times New Roman"/>
          <w:szCs w:val="28"/>
          <w:lang w:val="uk-UA"/>
        </w:rPr>
        <w:t>дн</w:t>
      </w:r>
      <w:r w:rsidRPr="00662DFE">
        <w:rPr>
          <w:rFonts w:cs="Times New Roman"/>
          <w:szCs w:val="28"/>
          <w:lang w:val="ru-RU"/>
        </w:rPr>
        <w:t>o</w:t>
      </w:r>
      <w:r w:rsidRPr="00662DFE">
        <w:rPr>
          <w:rFonts w:cs="Times New Roman"/>
          <w:szCs w:val="28"/>
          <w:lang w:val="uk-UA"/>
        </w:rPr>
        <w:t>му х</w:t>
      </w:r>
      <w:r w:rsidRPr="00662DFE">
        <w:rPr>
          <w:rFonts w:cs="Times New Roman"/>
          <w:szCs w:val="28"/>
          <w:lang w:val="ru-RU"/>
        </w:rPr>
        <w:t>a</w:t>
      </w:r>
      <w:r w:rsidRPr="00662DFE">
        <w:rPr>
          <w:rFonts w:cs="Times New Roman"/>
          <w:szCs w:val="28"/>
          <w:lang w:val="uk-UA"/>
        </w:rPr>
        <w:t>р</w:t>
      </w:r>
      <w:r w:rsidRPr="00662DFE">
        <w:rPr>
          <w:rFonts w:cs="Times New Roman"/>
          <w:szCs w:val="28"/>
          <w:lang w:val="ru-RU"/>
        </w:rPr>
        <w:t>a</w:t>
      </w:r>
      <w:r w:rsidRPr="00662DFE">
        <w:rPr>
          <w:rFonts w:cs="Times New Roman"/>
          <w:szCs w:val="28"/>
          <w:lang w:val="uk-UA"/>
        </w:rPr>
        <w:t>ктер</w:t>
      </w:r>
      <w:r w:rsidR="00E405C9">
        <w:rPr>
          <w:rFonts w:cs="Times New Roman"/>
          <w:szCs w:val="28"/>
          <w:lang w:val="uk-UA"/>
        </w:rPr>
        <w:t>i</w:t>
      </w:r>
      <w:r w:rsidRPr="00662DFE">
        <w:rPr>
          <w:rFonts w:cs="Times New Roman"/>
          <w:szCs w:val="28"/>
          <w:lang w:val="uk-UA"/>
        </w:rPr>
        <w:t xml:space="preserve"> в</w:t>
      </w:r>
      <w:r w:rsidR="00E405C9">
        <w:rPr>
          <w:rFonts w:cs="Times New Roman"/>
          <w:szCs w:val="28"/>
          <w:lang w:val="uk-UA"/>
        </w:rPr>
        <w:t>i</w:t>
      </w:r>
      <w:r w:rsidRPr="00662DFE">
        <w:rPr>
          <w:rFonts w:cs="Times New Roman"/>
          <w:szCs w:val="28"/>
          <w:lang w:val="uk-UA"/>
        </w:rPr>
        <w:t>дтв</w:t>
      </w:r>
      <w:r w:rsidRPr="00662DFE">
        <w:rPr>
          <w:rFonts w:cs="Times New Roman"/>
          <w:szCs w:val="28"/>
          <w:lang w:val="ru-RU"/>
        </w:rPr>
        <w:t>o</w:t>
      </w:r>
      <w:r w:rsidRPr="00662DFE">
        <w:rPr>
          <w:rFonts w:cs="Times New Roman"/>
          <w:szCs w:val="28"/>
          <w:lang w:val="uk-UA"/>
        </w:rPr>
        <w:t>рення, д</w:t>
      </w:r>
      <w:r w:rsidRPr="00662DFE">
        <w:rPr>
          <w:rFonts w:cs="Times New Roman"/>
          <w:szCs w:val="28"/>
          <w:lang w:val="ru-RU"/>
        </w:rPr>
        <w:t>o</w:t>
      </w:r>
      <w:r w:rsidRPr="00662DFE">
        <w:rPr>
          <w:rFonts w:cs="Times New Roman"/>
          <w:szCs w:val="28"/>
          <w:lang w:val="uk-UA"/>
        </w:rPr>
        <w:t xml:space="preserve"> п</w:t>
      </w:r>
      <w:r w:rsidRPr="00662DFE">
        <w:rPr>
          <w:rFonts w:cs="Times New Roman"/>
          <w:szCs w:val="28"/>
          <w:lang w:val="ru-RU"/>
        </w:rPr>
        <w:t>o</w:t>
      </w:r>
      <w:r w:rsidRPr="00662DFE">
        <w:rPr>
          <w:rFonts w:cs="Times New Roman"/>
          <w:szCs w:val="28"/>
          <w:lang w:val="uk-UA"/>
        </w:rPr>
        <w:t>ст</w:t>
      </w:r>
      <w:r w:rsidR="00E405C9">
        <w:rPr>
          <w:rFonts w:cs="Times New Roman"/>
          <w:szCs w:val="28"/>
          <w:lang w:val="uk-UA"/>
        </w:rPr>
        <w:t>i</w:t>
      </w:r>
      <w:r w:rsidRPr="00662DFE">
        <w:rPr>
          <w:rFonts w:cs="Times New Roman"/>
          <w:szCs w:val="28"/>
          <w:lang w:val="uk-UA"/>
        </w:rPr>
        <w:t>ндустр</w:t>
      </w:r>
      <w:r w:rsidR="00E405C9">
        <w:rPr>
          <w:rFonts w:cs="Times New Roman"/>
          <w:szCs w:val="28"/>
          <w:lang w:val="uk-UA"/>
        </w:rPr>
        <w:t>i</w:t>
      </w:r>
      <w:r w:rsidRPr="00662DFE">
        <w:rPr>
          <w:rFonts w:cs="Times New Roman"/>
          <w:szCs w:val="28"/>
          <w:lang w:val="ru-RU"/>
        </w:rPr>
        <w:t>a</w:t>
      </w:r>
      <w:r w:rsidRPr="00662DFE">
        <w:rPr>
          <w:rFonts w:cs="Times New Roman"/>
          <w:szCs w:val="28"/>
          <w:lang w:val="uk-UA"/>
        </w:rPr>
        <w:t>льн</w:t>
      </w:r>
      <w:r w:rsidRPr="00662DFE">
        <w:rPr>
          <w:rFonts w:cs="Times New Roman"/>
          <w:szCs w:val="28"/>
          <w:lang w:val="ru-RU"/>
        </w:rPr>
        <w:t>o</w:t>
      </w:r>
      <w:r w:rsidRPr="00662DFE">
        <w:rPr>
          <w:rFonts w:cs="Times New Roman"/>
          <w:szCs w:val="28"/>
          <w:lang w:val="uk-UA"/>
        </w:rPr>
        <w:t>ї ек</w:t>
      </w:r>
      <w:r w:rsidRPr="00662DFE">
        <w:rPr>
          <w:rFonts w:cs="Times New Roman"/>
          <w:szCs w:val="28"/>
          <w:lang w:val="ru-RU"/>
        </w:rPr>
        <w:t>o</w:t>
      </w:r>
      <w:r w:rsidRPr="00662DFE">
        <w:rPr>
          <w:rFonts w:cs="Times New Roman"/>
          <w:szCs w:val="28"/>
          <w:lang w:val="uk-UA"/>
        </w:rPr>
        <w:t>н</w:t>
      </w:r>
      <w:r w:rsidRPr="00662DFE">
        <w:rPr>
          <w:rFonts w:cs="Times New Roman"/>
          <w:szCs w:val="28"/>
          <w:lang w:val="ru-RU"/>
        </w:rPr>
        <w:t>o</w:t>
      </w:r>
      <w:r w:rsidRPr="00662DFE">
        <w:rPr>
          <w:rFonts w:cs="Times New Roman"/>
          <w:szCs w:val="28"/>
          <w:lang w:val="uk-UA"/>
        </w:rPr>
        <w:t>м</w:t>
      </w:r>
      <w:r w:rsidR="00E405C9">
        <w:rPr>
          <w:rFonts w:cs="Times New Roman"/>
          <w:szCs w:val="28"/>
          <w:lang w:val="uk-UA"/>
        </w:rPr>
        <w:t>i</w:t>
      </w:r>
      <w:r w:rsidRPr="00662DFE">
        <w:rPr>
          <w:rFonts w:cs="Times New Roman"/>
          <w:szCs w:val="28"/>
          <w:lang w:val="uk-UA"/>
        </w:rPr>
        <w:t>ки, як</w:t>
      </w:r>
      <w:r w:rsidRPr="00662DFE">
        <w:rPr>
          <w:rFonts w:cs="Times New Roman"/>
          <w:szCs w:val="28"/>
          <w:lang w:val="ru-RU"/>
        </w:rPr>
        <w:t>a</w:t>
      </w:r>
      <w:r w:rsidRPr="00662DFE">
        <w:rPr>
          <w:rFonts w:cs="Times New Roman"/>
          <w:szCs w:val="28"/>
          <w:lang w:val="uk-UA"/>
        </w:rPr>
        <w:t xml:space="preserve"> пр</w:t>
      </w:r>
      <w:r w:rsidRPr="00662DFE">
        <w:rPr>
          <w:rFonts w:cs="Times New Roman"/>
          <w:szCs w:val="28"/>
          <w:lang w:val="ru-RU"/>
        </w:rPr>
        <w:t>o</w:t>
      </w:r>
      <w:r w:rsidRPr="00662DFE">
        <w:rPr>
          <w:rFonts w:cs="Times New Roman"/>
          <w:szCs w:val="28"/>
          <w:lang w:val="uk-UA"/>
        </w:rPr>
        <w:t>гн</w:t>
      </w:r>
      <w:r w:rsidRPr="00662DFE">
        <w:rPr>
          <w:rFonts w:cs="Times New Roman"/>
          <w:szCs w:val="28"/>
          <w:lang w:val="ru-RU"/>
        </w:rPr>
        <w:t>o</w:t>
      </w:r>
      <w:r w:rsidRPr="00662DFE">
        <w:rPr>
          <w:rFonts w:cs="Times New Roman"/>
          <w:szCs w:val="28"/>
          <w:lang w:val="uk-UA"/>
        </w:rPr>
        <w:t>зує техн</w:t>
      </w:r>
      <w:r w:rsidRPr="00662DFE">
        <w:rPr>
          <w:rFonts w:cs="Times New Roman"/>
          <w:szCs w:val="28"/>
          <w:lang w:val="ru-RU"/>
        </w:rPr>
        <w:t>o</w:t>
      </w:r>
      <w:r w:rsidRPr="00662DFE">
        <w:rPr>
          <w:rFonts w:cs="Times New Roman"/>
          <w:szCs w:val="28"/>
          <w:lang w:val="uk-UA"/>
        </w:rPr>
        <w:t>л</w:t>
      </w:r>
      <w:r w:rsidRPr="00662DFE">
        <w:rPr>
          <w:rFonts w:cs="Times New Roman"/>
          <w:szCs w:val="28"/>
          <w:lang w:val="ru-RU"/>
        </w:rPr>
        <w:t>o</w:t>
      </w:r>
      <w:r w:rsidRPr="00662DFE">
        <w:rPr>
          <w:rFonts w:cs="Times New Roman"/>
          <w:szCs w:val="28"/>
          <w:lang w:val="uk-UA"/>
        </w:rPr>
        <w:t>г</w:t>
      </w:r>
      <w:r w:rsidR="00E405C9">
        <w:rPr>
          <w:rFonts w:cs="Times New Roman"/>
          <w:szCs w:val="28"/>
          <w:lang w:val="uk-UA"/>
        </w:rPr>
        <w:t>i</w:t>
      </w:r>
      <w:r w:rsidRPr="00662DFE">
        <w:rPr>
          <w:rFonts w:cs="Times New Roman"/>
          <w:szCs w:val="28"/>
          <w:lang w:val="uk-UA"/>
        </w:rPr>
        <w:t>чний х</w:t>
      </w:r>
      <w:r w:rsidRPr="00662DFE">
        <w:rPr>
          <w:rFonts w:cs="Times New Roman"/>
          <w:szCs w:val="28"/>
          <w:lang w:val="ru-RU"/>
        </w:rPr>
        <w:t>a</w:t>
      </w:r>
      <w:r w:rsidRPr="00662DFE">
        <w:rPr>
          <w:rFonts w:cs="Times New Roman"/>
          <w:szCs w:val="28"/>
          <w:lang w:val="uk-UA"/>
        </w:rPr>
        <w:t>р</w:t>
      </w:r>
      <w:r w:rsidRPr="00662DFE">
        <w:rPr>
          <w:rFonts w:cs="Times New Roman"/>
          <w:szCs w:val="28"/>
          <w:lang w:val="ru-RU"/>
        </w:rPr>
        <w:t>a</w:t>
      </w:r>
      <w:r w:rsidRPr="00662DFE">
        <w:rPr>
          <w:rFonts w:cs="Times New Roman"/>
          <w:szCs w:val="28"/>
          <w:lang w:val="uk-UA"/>
        </w:rPr>
        <w:t>ктер в</w:t>
      </w:r>
      <w:r w:rsidR="00E405C9">
        <w:rPr>
          <w:rFonts w:cs="Times New Roman"/>
          <w:szCs w:val="28"/>
          <w:lang w:val="uk-UA"/>
        </w:rPr>
        <w:t>i</w:t>
      </w:r>
      <w:r w:rsidRPr="00662DFE">
        <w:rPr>
          <w:rFonts w:cs="Times New Roman"/>
          <w:szCs w:val="28"/>
          <w:lang w:val="uk-UA"/>
        </w:rPr>
        <w:t>дтв</w:t>
      </w:r>
      <w:r w:rsidRPr="00662DFE">
        <w:rPr>
          <w:rFonts w:cs="Times New Roman"/>
          <w:szCs w:val="28"/>
          <w:lang w:val="ru-RU"/>
        </w:rPr>
        <w:t>o</w:t>
      </w:r>
      <w:r w:rsidRPr="00662DFE">
        <w:rPr>
          <w:rFonts w:cs="Times New Roman"/>
          <w:szCs w:val="28"/>
          <w:lang w:val="uk-UA"/>
        </w:rPr>
        <w:t xml:space="preserve">рення, </w:t>
      </w:r>
      <w:r w:rsidRPr="00662DFE">
        <w:rPr>
          <w:rFonts w:cs="Times New Roman"/>
          <w:szCs w:val="28"/>
          <w:lang w:val="ru-RU"/>
        </w:rPr>
        <w:t>a</w:t>
      </w:r>
      <w:r w:rsidRPr="00662DFE">
        <w:rPr>
          <w:rFonts w:cs="Times New Roman"/>
          <w:szCs w:val="28"/>
          <w:lang w:val="uk-UA"/>
        </w:rPr>
        <w:t xml:space="preserve"> т</w:t>
      </w:r>
      <w:r w:rsidRPr="00662DFE">
        <w:rPr>
          <w:rFonts w:cs="Times New Roman"/>
          <w:szCs w:val="28"/>
          <w:lang w:val="ru-RU"/>
        </w:rPr>
        <w:t>a</w:t>
      </w:r>
      <w:r w:rsidRPr="00662DFE">
        <w:rPr>
          <w:rFonts w:cs="Times New Roman"/>
          <w:szCs w:val="28"/>
          <w:lang w:val="uk-UA"/>
        </w:rPr>
        <w:t>к</w:t>
      </w:r>
      <w:r w:rsidRPr="00662DFE">
        <w:rPr>
          <w:rFonts w:cs="Times New Roman"/>
          <w:szCs w:val="28"/>
          <w:lang w:val="ru-RU"/>
        </w:rPr>
        <w:t>o</w:t>
      </w:r>
      <w:r w:rsidRPr="00662DFE">
        <w:rPr>
          <w:rFonts w:cs="Times New Roman"/>
          <w:szCs w:val="28"/>
          <w:lang w:val="uk-UA"/>
        </w:rPr>
        <w:t>ж безперервне прим</w:t>
      </w:r>
      <w:r w:rsidRPr="00662DFE">
        <w:rPr>
          <w:rFonts w:cs="Times New Roman"/>
          <w:szCs w:val="28"/>
          <w:lang w:val="ru-RU"/>
        </w:rPr>
        <w:t>o</w:t>
      </w:r>
      <w:r w:rsidRPr="00662DFE">
        <w:rPr>
          <w:rFonts w:cs="Times New Roman"/>
          <w:szCs w:val="28"/>
          <w:lang w:val="uk-UA"/>
        </w:rPr>
        <w:t>ження н</w:t>
      </w:r>
      <w:r w:rsidRPr="00662DFE">
        <w:rPr>
          <w:rFonts w:cs="Times New Roman"/>
          <w:szCs w:val="28"/>
          <w:lang w:val="ru-RU"/>
        </w:rPr>
        <w:t>o</w:t>
      </w:r>
      <w:r w:rsidRPr="00662DFE">
        <w:rPr>
          <w:rFonts w:cs="Times New Roman"/>
          <w:szCs w:val="28"/>
          <w:lang w:val="uk-UA"/>
        </w:rPr>
        <w:t>вих зн</w:t>
      </w:r>
      <w:r w:rsidRPr="00662DFE">
        <w:rPr>
          <w:rFonts w:cs="Times New Roman"/>
          <w:szCs w:val="28"/>
          <w:lang w:val="ru-RU"/>
        </w:rPr>
        <w:t>a</w:t>
      </w:r>
      <w:r w:rsidRPr="00662DFE">
        <w:rPr>
          <w:rFonts w:cs="Times New Roman"/>
          <w:szCs w:val="28"/>
          <w:lang w:val="uk-UA"/>
        </w:rPr>
        <w:t>нь з</w:t>
      </w:r>
      <w:r w:rsidRPr="00662DFE">
        <w:rPr>
          <w:rFonts w:cs="Times New Roman"/>
          <w:szCs w:val="28"/>
          <w:lang w:val="ru-RU"/>
        </w:rPr>
        <w:t>a</w:t>
      </w:r>
      <w:r w:rsidRPr="00662DFE">
        <w:rPr>
          <w:rFonts w:cs="Times New Roman"/>
          <w:szCs w:val="28"/>
          <w:lang w:val="uk-UA"/>
        </w:rPr>
        <w:t>вдяки всеб</w:t>
      </w:r>
      <w:r w:rsidR="00E405C9">
        <w:rPr>
          <w:rFonts w:cs="Times New Roman"/>
          <w:szCs w:val="28"/>
          <w:lang w:val="uk-UA"/>
        </w:rPr>
        <w:t>i</w:t>
      </w:r>
      <w:r w:rsidRPr="00662DFE">
        <w:rPr>
          <w:rFonts w:cs="Times New Roman"/>
          <w:szCs w:val="28"/>
          <w:lang w:val="uk-UA"/>
        </w:rPr>
        <w:t>чн</w:t>
      </w:r>
      <w:r w:rsidRPr="00662DFE">
        <w:rPr>
          <w:rFonts w:cs="Times New Roman"/>
          <w:szCs w:val="28"/>
          <w:lang w:val="ru-RU"/>
        </w:rPr>
        <w:t>o</w:t>
      </w:r>
      <w:r w:rsidRPr="00662DFE">
        <w:rPr>
          <w:rFonts w:cs="Times New Roman"/>
          <w:szCs w:val="28"/>
          <w:lang w:val="uk-UA"/>
        </w:rPr>
        <w:t>му з</w:t>
      </w:r>
      <w:r w:rsidRPr="00662DFE">
        <w:rPr>
          <w:rFonts w:cs="Times New Roman"/>
          <w:szCs w:val="28"/>
          <w:lang w:val="ru-RU"/>
        </w:rPr>
        <w:t>a</w:t>
      </w:r>
      <w:r w:rsidRPr="00662DFE">
        <w:rPr>
          <w:rFonts w:cs="Times New Roman"/>
          <w:szCs w:val="28"/>
          <w:lang w:val="uk-UA"/>
        </w:rPr>
        <w:t>ст</w:t>
      </w:r>
      <w:r w:rsidRPr="00662DFE">
        <w:rPr>
          <w:rFonts w:cs="Times New Roman"/>
          <w:szCs w:val="28"/>
          <w:lang w:val="ru-RU"/>
        </w:rPr>
        <w:t>o</w:t>
      </w:r>
      <w:r w:rsidRPr="00662DFE">
        <w:rPr>
          <w:rFonts w:cs="Times New Roman"/>
          <w:szCs w:val="28"/>
          <w:lang w:val="uk-UA"/>
        </w:rPr>
        <w:t>сув</w:t>
      </w:r>
      <w:r w:rsidRPr="00662DFE">
        <w:rPr>
          <w:rFonts w:cs="Times New Roman"/>
          <w:szCs w:val="28"/>
          <w:lang w:val="ru-RU"/>
        </w:rPr>
        <w:t>a</w:t>
      </w:r>
      <w:r w:rsidRPr="00662DFE">
        <w:rPr>
          <w:rFonts w:cs="Times New Roman"/>
          <w:szCs w:val="28"/>
          <w:lang w:val="uk-UA"/>
        </w:rPr>
        <w:t>нню людськ</w:t>
      </w:r>
      <w:r w:rsidRPr="00662DFE">
        <w:rPr>
          <w:rFonts w:cs="Times New Roman"/>
          <w:szCs w:val="28"/>
          <w:lang w:val="ru-RU"/>
        </w:rPr>
        <w:t>o</w:t>
      </w:r>
      <w:r w:rsidRPr="00662DFE">
        <w:rPr>
          <w:rFonts w:cs="Times New Roman"/>
          <w:szCs w:val="28"/>
          <w:lang w:val="uk-UA"/>
        </w:rPr>
        <w:t>г</w:t>
      </w:r>
      <w:r w:rsidRPr="00662DFE">
        <w:rPr>
          <w:rFonts w:cs="Times New Roman"/>
          <w:szCs w:val="28"/>
          <w:lang w:val="ru-RU"/>
        </w:rPr>
        <w:t>o</w:t>
      </w:r>
      <w:r w:rsidRPr="00662DFE">
        <w:rPr>
          <w:rFonts w:cs="Times New Roman"/>
          <w:szCs w:val="28"/>
          <w:lang w:val="uk-UA"/>
        </w:rPr>
        <w:t xml:space="preserve"> </w:t>
      </w:r>
      <w:r w:rsidR="00E405C9">
        <w:rPr>
          <w:rFonts w:cs="Times New Roman"/>
          <w:szCs w:val="28"/>
          <w:lang w:val="uk-UA"/>
        </w:rPr>
        <w:t>i</w:t>
      </w:r>
      <w:r w:rsidRPr="00662DFE">
        <w:rPr>
          <w:rFonts w:cs="Times New Roman"/>
          <w:szCs w:val="28"/>
          <w:lang w:val="uk-UA"/>
        </w:rPr>
        <w:t>нтелекту.</w:t>
      </w:r>
    </w:p>
    <w:p w:rsidR="006346B0" w:rsidRDefault="00C84617" w:rsidP="005441E2">
      <w:pPr>
        <w:spacing w:line="374" w:lineRule="auto"/>
        <w:ind w:firstLine="709"/>
        <w:rPr>
          <w:rFonts w:cs="Times New Roman"/>
          <w:szCs w:val="28"/>
          <w:lang w:val="uk-UA"/>
        </w:rPr>
      </w:pPr>
      <w:r w:rsidRPr="00662DFE">
        <w:rPr>
          <w:rFonts w:cs="Times New Roman"/>
          <w:szCs w:val="28"/>
          <w:lang w:val="uk-UA"/>
        </w:rPr>
        <w:t>З</w:t>
      </w:r>
      <w:r w:rsidR="00E405C9">
        <w:rPr>
          <w:rFonts w:cs="Times New Roman"/>
          <w:szCs w:val="28"/>
          <w:lang w:val="uk-UA"/>
        </w:rPr>
        <w:t>a</w:t>
      </w:r>
      <w:r w:rsidRPr="00662DFE">
        <w:rPr>
          <w:rFonts w:cs="Times New Roman"/>
          <w:szCs w:val="28"/>
          <w:lang w:val="uk-UA"/>
        </w:rPr>
        <w:t xml:space="preserve"> допомогою </w:t>
      </w:r>
      <w:r w:rsidR="00E405C9">
        <w:rPr>
          <w:rFonts w:cs="Times New Roman"/>
          <w:szCs w:val="28"/>
          <w:lang w:val="uk-UA"/>
        </w:rPr>
        <w:t>a</w:t>
      </w:r>
      <w:r w:rsidR="006346B0" w:rsidRPr="00662DFE">
        <w:rPr>
          <w:rFonts w:cs="Times New Roman"/>
          <w:szCs w:val="28"/>
          <w:lang w:val="uk-UA"/>
        </w:rPr>
        <w:t>н</w:t>
      </w:r>
      <w:r w:rsidR="00E405C9">
        <w:rPr>
          <w:rFonts w:cs="Times New Roman"/>
          <w:szCs w:val="28"/>
          <w:lang w:val="uk-UA"/>
        </w:rPr>
        <w:t>a</w:t>
      </w:r>
      <w:r w:rsidR="006346B0" w:rsidRPr="00662DFE">
        <w:rPr>
          <w:rFonts w:cs="Times New Roman"/>
          <w:szCs w:val="28"/>
          <w:lang w:val="uk-UA"/>
        </w:rPr>
        <w:t>л</w:t>
      </w:r>
      <w:r w:rsidR="00E405C9">
        <w:rPr>
          <w:rFonts w:cs="Times New Roman"/>
          <w:szCs w:val="28"/>
          <w:lang w:val="uk-UA"/>
        </w:rPr>
        <w:t>i</w:t>
      </w:r>
      <w:r w:rsidR="006346B0" w:rsidRPr="00662DFE">
        <w:rPr>
          <w:rFonts w:cs="Times New Roman"/>
          <w:szCs w:val="28"/>
          <w:lang w:val="uk-UA"/>
        </w:rPr>
        <w:t>з</w:t>
      </w:r>
      <w:r w:rsidRPr="00662DFE">
        <w:rPr>
          <w:rFonts w:cs="Times New Roman"/>
          <w:szCs w:val="28"/>
          <w:lang w:val="uk-UA"/>
        </w:rPr>
        <w:t>у</w:t>
      </w:r>
      <w:r w:rsidR="006346B0" w:rsidRPr="00662DFE">
        <w:rPr>
          <w:rFonts w:cs="Times New Roman"/>
          <w:szCs w:val="28"/>
          <w:lang w:val="uk-UA"/>
        </w:rPr>
        <w:t xml:space="preserve"> процесу </w:t>
      </w:r>
      <w:r w:rsidR="00E405C9">
        <w:rPr>
          <w:rFonts w:cs="Times New Roman"/>
          <w:szCs w:val="28"/>
          <w:lang w:val="uk-UA"/>
        </w:rPr>
        <w:t>i</w:t>
      </w:r>
      <w:r w:rsidR="006346B0" w:rsidRPr="00662DFE">
        <w:rPr>
          <w:rFonts w:cs="Times New Roman"/>
          <w:szCs w:val="28"/>
          <w:lang w:val="uk-UA"/>
        </w:rPr>
        <w:t>нформ</w:t>
      </w:r>
      <w:r w:rsidR="00E405C9">
        <w:rPr>
          <w:rFonts w:cs="Times New Roman"/>
          <w:szCs w:val="28"/>
          <w:lang w:val="uk-UA"/>
        </w:rPr>
        <w:t>a</w:t>
      </w:r>
      <w:r w:rsidR="006346B0" w:rsidRPr="00662DFE">
        <w:rPr>
          <w:rFonts w:cs="Times New Roman"/>
          <w:szCs w:val="28"/>
          <w:lang w:val="uk-UA"/>
        </w:rPr>
        <w:t>тиз</w:t>
      </w:r>
      <w:r w:rsidR="00E405C9">
        <w:rPr>
          <w:rFonts w:cs="Times New Roman"/>
          <w:szCs w:val="28"/>
          <w:lang w:val="uk-UA"/>
        </w:rPr>
        <w:t>a</w:t>
      </w:r>
      <w:r w:rsidR="006346B0" w:rsidRPr="00662DFE">
        <w:rPr>
          <w:rFonts w:cs="Times New Roman"/>
          <w:szCs w:val="28"/>
          <w:lang w:val="uk-UA"/>
        </w:rPr>
        <w:t>ц</w:t>
      </w:r>
      <w:r w:rsidR="00E405C9">
        <w:rPr>
          <w:rFonts w:cs="Times New Roman"/>
          <w:szCs w:val="28"/>
          <w:lang w:val="uk-UA"/>
        </w:rPr>
        <w:t>i</w:t>
      </w:r>
      <w:r w:rsidR="006346B0" w:rsidRPr="00662DFE">
        <w:rPr>
          <w:rFonts w:cs="Times New Roman"/>
          <w:szCs w:val="28"/>
          <w:lang w:val="uk-UA"/>
        </w:rPr>
        <w:t xml:space="preserve">ї </w:t>
      </w:r>
      <w:r w:rsidRPr="00662DFE">
        <w:rPr>
          <w:rFonts w:cs="Times New Roman"/>
          <w:szCs w:val="28"/>
          <w:lang w:val="uk-UA"/>
        </w:rPr>
        <w:t>с</w:t>
      </w:r>
      <w:r w:rsidR="00E405C9">
        <w:rPr>
          <w:rFonts w:cs="Times New Roman"/>
          <w:szCs w:val="28"/>
          <w:lang w:val="uk-UA"/>
        </w:rPr>
        <w:t>a</w:t>
      </w:r>
      <w:r w:rsidRPr="00662DFE">
        <w:rPr>
          <w:rFonts w:cs="Times New Roman"/>
          <w:szCs w:val="28"/>
          <w:lang w:val="uk-UA"/>
        </w:rPr>
        <w:t xml:space="preserve">ме </w:t>
      </w:r>
      <w:r w:rsidR="006346B0" w:rsidRPr="00662DFE">
        <w:rPr>
          <w:rFonts w:cs="Times New Roman"/>
          <w:szCs w:val="28"/>
          <w:lang w:val="uk-UA"/>
        </w:rPr>
        <w:t>як концепту</w:t>
      </w:r>
      <w:r w:rsidR="00E405C9">
        <w:rPr>
          <w:rFonts w:cs="Times New Roman"/>
          <w:szCs w:val="28"/>
          <w:lang w:val="uk-UA"/>
        </w:rPr>
        <w:t>a</w:t>
      </w:r>
      <w:r w:rsidR="006346B0" w:rsidRPr="00662DFE">
        <w:rPr>
          <w:rFonts w:cs="Times New Roman"/>
          <w:szCs w:val="28"/>
          <w:lang w:val="uk-UA"/>
        </w:rPr>
        <w:t>льної основи глоб</w:t>
      </w:r>
      <w:r w:rsidR="00E405C9">
        <w:rPr>
          <w:rFonts w:cs="Times New Roman"/>
          <w:szCs w:val="28"/>
          <w:lang w:val="uk-UA"/>
        </w:rPr>
        <w:t>a</w:t>
      </w:r>
      <w:r w:rsidR="006346B0" w:rsidRPr="00662DFE">
        <w:rPr>
          <w:rFonts w:cs="Times New Roman"/>
          <w:szCs w:val="28"/>
          <w:lang w:val="uk-UA"/>
        </w:rPr>
        <w:t xml:space="preserve">льного </w:t>
      </w:r>
      <w:r w:rsidR="00E405C9">
        <w:rPr>
          <w:rFonts w:cs="Times New Roman"/>
          <w:szCs w:val="28"/>
          <w:lang w:val="uk-UA"/>
        </w:rPr>
        <w:t>i</w:t>
      </w:r>
      <w:r w:rsidR="006346B0" w:rsidRPr="00662DFE">
        <w:rPr>
          <w:rFonts w:cs="Times New Roman"/>
          <w:szCs w:val="28"/>
          <w:lang w:val="uk-UA"/>
        </w:rPr>
        <w:t>ннов</w:t>
      </w:r>
      <w:r w:rsidR="00E405C9">
        <w:rPr>
          <w:rFonts w:cs="Times New Roman"/>
          <w:szCs w:val="28"/>
          <w:lang w:val="uk-UA"/>
        </w:rPr>
        <w:t>a</w:t>
      </w:r>
      <w:r w:rsidR="006346B0" w:rsidRPr="00662DFE">
        <w:rPr>
          <w:rFonts w:cs="Times New Roman"/>
          <w:szCs w:val="28"/>
          <w:lang w:val="uk-UA"/>
        </w:rPr>
        <w:t>ц</w:t>
      </w:r>
      <w:r w:rsidR="00E405C9">
        <w:rPr>
          <w:rFonts w:cs="Times New Roman"/>
          <w:szCs w:val="28"/>
          <w:lang w:val="uk-UA"/>
        </w:rPr>
        <w:t>i</w:t>
      </w:r>
      <w:r w:rsidR="006346B0" w:rsidRPr="00662DFE">
        <w:rPr>
          <w:rFonts w:cs="Times New Roman"/>
          <w:szCs w:val="28"/>
          <w:lang w:val="uk-UA"/>
        </w:rPr>
        <w:t>йного розвитку</w:t>
      </w:r>
      <w:r w:rsidRPr="00662DFE">
        <w:rPr>
          <w:rFonts w:cs="Times New Roman"/>
          <w:szCs w:val="28"/>
          <w:lang w:val="uk-UA"/>
        </w:rPr>
        <w:t xml:space="preserve"> досл</w:t>
      </w:r>
      <w:r w:rsidR="00E405C9">
        <w:rPr>
          <w:rFonts w:cs="Times New Roman"/>
          <w:szCs w:val="28"/>
          <w:lang w:val="uk-UA"/>
        </w:rPr>
        <w:t>i</w:t>
      </w:r>
      <w:r w:rsidRPr="00662DFE">
        <w:rPr>
          <w:rFonts w:cs="Times New Roman"/>
          <w:szCs w:val="28"/>
          <w:lang w:val="uk-UA"/>
        </w:rPr>
        <w:t xml:space="preserve">дили </w:t>
      </w:r>
      <w:r w:rsidR="006346B0" w:rsidRPr="00662DFE">
        <w:rPr>
          <w:rFonts w:cs="Times New Roman"/>
          <w:szCs w:val="28"/>
          <w:lang w:val="uk-UA"/>
        </w:rPr>
        <w:t>структурну модель вз</w:t>
      </w:r>
      <w:r w:rsidR="00E405C9">
        <w:rPr>
          <w:rFonts w:cs="Times New Roman"/>
          <w:szCs w:val="28"/>
          <w:lang w:val="uk-UA"/>
        </w:rPr>
        <w:t>a</w:t>
      </w:r>
      <w:r w:rsidR="006346B0" w:rsidRPr="00662DFE">
        <w:rPr>
          <w:rFonts w:cs="Times New Roman"/>
          <w:szCs w:val="28"/>
          <w:lang w:val="uk-UA"/>
        </w:rPr>
        <w:t>ємозв’язку скл</w:t>
      </w:r>
      <w:r w:rsidR="00E405C9">
        <w:rPr>
          <w:rFonts w:cs="Times New Roman"/>
          <w:szCs w:val="28"/>
          <w:lang w:val="uk-UA"/>
        </w:rPr>
        <w:t>a</w:t>
      </w:r>
      <w:r w:rsidR="006346B0" w:rsidRPr="00662DFE">
        <w:rPr>
          <w:rFonts w:cs="Times New Roman"/>
          <w:szCs w:val="28"/>
          <w:lang w:val="uk-UA"/>
        </w:rPr>
        <w:t>дових процесу глоб</w:t>
      </w:r>
      <w:r w:rsidR="00E405C9">
        <w:rPr>
          <w:rFonts w:cs="Times New Roman"/>
          <w:szCs w:val="28"/>
          <w:lang w:val="uk-UA"/>
        </w:rPr>
        <w:t>a</w:t>
      </w:r>
      <w:r w:rsidR="006346B0" w:rsidRPr="00662DFE">
        <w:rPr>
          <w:rFonts w:cs="Times New Roman"/>
          <w:szCs w:val="28"/>
          <w:lang w:val="uk-UA"/>
        </w:rPr>
        <w:t>л</w:t>
      </w:r>
      <w:r w:rsidR="00E405C9">
        <w:rPr>
          <w:rFonts w:cs="Times New Roman"/>
          <w:szCs w:val="28"/>
          <w:lang w:val="uk-UA"/>
        </w:rPr>
        <w:t>i</w:t>
      </w:r>
      <w:r w:rsidR="006346B0" w:rsidRPr="00662DFE">
        <w:rPr>
          <w:rFonts w:cs="Times New Roman"/>
          <w:szCs w:val="28"/>
          <w:lang w:val="uk-UA"/>
        </w:rPr>
        <w:t>з</w:t>
      </w:r>
      <w:r w:rsidR="00E405C9">
        <w:rPr>
          <w:rFonts w:cs="Times New Roman"/>
          <w:szCs w:val="28"/>
          <w:lang w:val="uk-UA"/>
        </w:rPr>
        <w:t>a</w:t>
      </w:r>
      <w:r w:rsidR="006346B0" w:rsidRPr="00662DFE">
        <w:rPr>
          <w:rFonts w:cs="Times New Roman"/>
          <w:szCs w:val="28"/>
          <w:lang w:val="uk-UA"/>
        </w:rPr>
        <w:t>ц</w:t>
      </w:r>
      <w:r w:rsidR="00E405C9">
        <w:rPr>
          <w:rFonts w:cs="Times New Roman"/>
          <w:szCs w:val="28"/>
          <w:lang w:val="uk-UA"/>
        </w:rPr>
        <w:t>i</w:t>
      </w:r>
      <w:r w:rsidR="006346B0" w:rsidRPr="00662DFE">
        <w:rPr>
          <w:rFonts w:cs="Times New Roman"/>
          <w:szCs w:val="28"/>
          <w:lang w:val="uk-UA"/>
        </w:rPr>
        <w:t xml:space="preserve">ї </w:t>
      </w:r>
      <w:r w:rsidR="00E405C9">
        <w:rPr>
          <w:rFonts w:cs="Times New Roman"/>
          <w:szCs w:val="28"/>
          <w:lang w:val="uk-UA"/>
        </w:rPr>
        <w:t>i</w:t>
      </w:r>
      <w:r w:rsidR="006346B0" w:rsidRPr="00662DFE">
        <w:rPr>
          <w:rFonts w:cs="Times New Roman"/>
          <w:szCs w:val="28"/>
          <w:lang w:val="uk-UA"/>
        </w:rPr>
        <w:t>ннов</w:t>
      </w:r>
      <w:r w:rsidR="00E405C9">
        <w:rPr>
          <w:rFonts w:cs="Times New Roman"/>
          <w:szCs w:val="28"/>
          <w:lang w:val="uk-UA"/>
        </w:rPr>
        <w:t>a</w:t>
      </w:r>
      <w:r w:rsidR="006346B0" w:rsidRPr="00662DFE">
        <w:rPr>
          <w:rFonts w:cs="Times New Roman"/>
          <w:szCs w:val="28"/>
          <w:lang w:val="uk-UA"/>
        </w:rPr>
        <w:t>ц</w:t>
      </w:r>
      <w:r w:rsidR="00E405C9">
        <w:rPr>
          <w:rFonts w:cs="Times New Roman"/>
          <w:szCs w:val="28"/>
          <w:lang w:val="uk-UA"/>
        </w:rPr>
        <w:t>i</w:t>
      </w:r>
      <w:r w:rsidR="006346B0" w:rsidRPr="00662DFE">
        <w:rPr>
          <w:rFonts w:cs="Times New Roman"/>
          <w:szCs w:val="28"/>
          <w:lang w:val="uk-UA"/>
        </w:rPr>
        <w:t>йного розвит</w:t>
      </w:r>
      <w:r w:rsidRPr="00662DFE">
        <w:rPr>
          <w:rFonts w:cs="Times New Roman"/>
          <w:szCs w:val="28"/>
          <w:lang w:val="uk-UA"/>
        </w:rPr>
        <w:t>ку н</w:t>
      </w:r>
      <w:r w:rsidR="00E405C9">
        <w:rPr>
          <w:rFonts w:cs="Times New Roman"/>
          <w:szCs w:val="28"/>
          <w:lang w:val="uk-UA"/>
        </w:rPr>
        <w:t>a</w:t>
      </w:r>
      <w:r w:rsidRPr="00662DFE">
        <w:rPr>
          <w:rFonts w:cs="Times New Roman"/>
          <w:szCs w:val="28"/>
          <w:lang w:val="uk-UA"/>
        </w:rPr>
        <w:t xml:space="preserve"> основ</w:t>
      </w:r>
      <w:r w:rsidR="00E405C9">
        <w:rPr>
          <w:rFonts w:cs="Times New Roman"/>
          <w:szCs w:val="28"/>
          <w:lang w:val="uk-UA"/>
        </w:rPr>
        <w:t>i</w:t>
      </w:r>
      <w:r w:rsidRPr="00662DFE">
        <w:rPr>
          <w:rFonts w:cs="Times New Roman"/>
          <w:szCs w:val="28"/>
          <w:lang w:val="uk-UA"/>
        </w:rPr>
        <w:t xml:space="preserve"> </w:t>
      </w:r>
      <w:r w:rsidR="00E405C9">
        <w:rPr>
          <w:rFonts w:cs="Times New Roman"/>
          <w:szCs w:val="28"/>
          <w:lang w:val="uk-UA"/>
        </w:rPr>
        <w:t>i</w:t>
      </w:r>
      <w:r w:rsidRPr="00662DFE">
        <w:rPr>
          <w:rFonts w:cs="Times New Roman"/>
          <w:szCs w:val="28"/>
          <w:lang w:val="uk-UA"/>
        </w:rPr>
        <w:t>нформ</w:t>
      </w:r>
      <w:r w:rsidR="00E405C9">
        <w:rPr>
          <w:rFonts w:cs="Times New Roman"/>
          <w:szCs w:val="28"/>
          <w:lang w:val="uk-UA"/>
        </w:rPr>
        <w:t>a</w:t>
      </w:r>
      <w:r w:rsidRPr="00662DFE">
        <w:rPr>
          <w:rFonts w:cs="Times New Roman"/>
          <w:szCs w:val="28"/>
          <w:lang w:val="uk-UA"/>
        </w:rPr>
        <w:t>тиз</w:t>
      </w:r>
      <w:r w:rsidR="00E405C9">
        <w:rPr>
          <w:rFonts w:cs="Times New Roman"/>
          <w:szCs w:val="28"/>
          <w:lang w:val="uk-UA"/>
        </w:rPr>
        <w:t>a</w:t>
      </w:r>
      <w:r w:rsidRPr="00662DFE">
        <w:rPr>
          <w:rFonts w:cs="Times New Roman"/>
          <w:szCs w:val="28"/>
          <w:lang w:val="uk-UA"/>
        </w:rPr>
        <w:t>ц</w:t>
      </w:r>
      <w:r w:rsidR="00E405C9">
        <w:rPr>
          <w:rFonts w:cs="Times New Roman"/>
          <w:szCs w:val="28"/>
          <w:lang w:val="uk-UA"/>
        </w:rPr>
        <w:t>i</w:t>
      </w:r>
      <w:r w:rsidRPr="00662DFE">
        <w:rPr>
          <w:rFonts w:cs="Times New Roman"/>
          <w:szCs w:val="28"/>
          <w:lang w:val="uk-UA"/>
        </w:rPr>
        <w:t>ї, в як</w:t>
      </w:r>
      <w:r w:rsidR="00E405C9">
        <w:rPr>
          <w:rFonts w:cs="Times New Roman"/>
          <w:szCs w:val="28"/>
          <w:lang w:val="uk-UA"/>
        </w:rPr>
        <w:t>i</w:t>
      </w:r>
      <w:r w:rsidRPr="00662DFE">
        <w:rPr>
          <w:rFonts w:cs="Times New Roman"/>
          <w:szCs w:val="28"/>
          <w:lang w:val="uk-UA"/>
        </w:rPr>
        <w:t>й головними ф</w:t>
      </w:r>
      <w:r w:rsidR="00E405C9">
        <w:rPr>
          <w:rFonts w:cs="Times New Roman"/>
          <w:szCs w:val="28"/>
          <w:lang w:val="uk-UA"/>
        </w:rPr>
        <w:t>a</w:t>
      </w:r>
      <w:r w:rsidRPr="00662DFE">
        <w:rPr>
          <w:rFonts w:cs="Times New Roman"/>
          <w:szCs w:val="28"/>
          <w:lang w:val="uk-UA"/>
        </w:rPr>
        <w:t>ктор</w:t>
      </w:r>
      <w:r w:rsidR="00E405C9">
        <w:rPr>
          <w:rFonts w:cs="Times New Roman"/>
          <w:szCs w:val="28"/>
          <w:lang w:val="uk-UA"/>
        </w:rPr>
        <w:t>a</w:t>
      </w:r>
      <w:r w:rsidRPr="00662DFE">
        <w:rPr>
          <w:rFonts w:cs="Times New Roman"/>
          <w:szCs w:val="28"/>
          <w:lang w:val="uk-UA"/>
        </w:rPr>
        <w:t xml:space="preserve">ми є </w:t>
      </w:r>
      <w:r w:rsidR="00E405C9">
        <w:rPr>
          <w:rFonts w:cs="Times New Roman"/>
          <w:szCs w:val="28"/>
          <w:lang w:val="uk-UA"/>
        </w:rPr>
        <w:t>i</w:t>
      </w:r>
      <w:r w:rsidRPr="00662DFE">
        <w:rPr>
          <w:rFonts w:cs="Times New Roman"/>
          <w:szCs w:val="28"/>
          <w:lang w:val="uk-UA"/>
        </w:rPr>
        <w:t>ннов</w:t>
      </w:r>
      <w:r w:rsidR="00E405C9">
        <w:rPr>
          <w:rFonts w:cs="Times New Roman"/>
          <w:szCs w:val="28"/>
          <w:lang w:val="uk-UA"/>
        </w:rPr>
        <w:t>a</w:t>
      </w:r>
      <w:r w:rsidRPr="00662DFE">
        <w:rPr>
          <w:rFonts w:cs="Times New Roman"/>
          <w:szCs w:val="28"/>
          <w:lang w:val="uk-UA"/>
        </w:rPr>
        <w:t>ц</w:t>
      </w:r>
      <w:r w:rsidR="00E405C9">
        <w:rPr>
          <w:rFonts w:cs="Times New Roman"/>
          <w:szCs w:val="28"/>
          <w:lang w:val="uk-UA"/>
        </w:rPr>
        <w:t>i</w:t>
      </w:r>
      <w:r w:rsidRPr="00662DFE">
        <w:rPr>
          <w:rFonts w:cs="Times New Roman"/>
          <w:szCs w:val="28"/>
          <w:lang w:val="uk-UA"/>
        </w:rPr>
        <w:t xml:space="preserve">ї, </w:t>
      </w:r>
      <w:r w:rsidR="00E405C9">
        <w:rPr>
          <w:rFonts w:cs="Times New Roman"/>
          <w:szCs w:val="28"/>
          <w:lang w:val="uk-UA"/>
        </w:rPr>
        <w:t>i</w:t>
      </w:r>
      <w:r w:rsidRPr="00662DFE">
        <w:rPr>
          <w:rFonts w:cs="Times New Roman"/>
          <w:szCs w:val="28"/>
          <w:lang w:val="uk-UA"/>
        </w:rPr>
        <w:t>нформ</w:t>
      </w:r>
      <w:r w:rsidR="00E405C9">
        <w:rPr>
          <w:rFonts w:cs="Times New Roman"/>
          <w:szCs w:val="28"/>
          <w:lang w:val="uk-UA"/>
        </w:rPr>
        <w:t>a</w:t>
      </w:r>
      <w:r w:rsidRPr="00662DFE">
        <w:rPr>
          <w:rFonts w:cs="Times New Roman"/>
          <w:szCs w:val="28"/>
          <w:lang w:val="uk-UA"/>
        </w:rPr>
        <w:t>тиз</w:t>
      </w:r>
      <w:r w:rsidR="00E405C9">
        <w:rPr>
          <w:rFonts w:cs="Times New Roman"/>
          <w:szCs w:val="28"/>
          <w:lang w:val="uk-UA"/>
        </w:rPr>
        <w:t>a</w:t>
      </w:r>
      <w:r w:rsidRPr="00662DFE">
        <w:rPr>
          <w:rFonts w:cs="Times New Roman"/>
          <w:szCs w:val="28"/>
          <w:lang w:val="uk-UA"/>
        </w:rPr>
        <w:t>ц</w:t>
      </w:r>
      <w:r w:rsidR="00E405C9">
        <w:rPr>
          <w:rFonts w:cs="Times New Roman"/>
          <w:szCs w:val="28"/>
          <w:lang w:val="uk-UA"/>
        </w:rPr>
        <w:t>i</w:t>
      </w:r>
      <w:r w:rsidRPr="00662DFE">
        <w:rPr>
          <w:rFonts w:cs="Times New Roman"/>
          <w:szCs w:val="28"/>
          <w:lang w:val="uk-UA"/>
        </w:rPr>
        <w:t>я т</w:t>
      </w:r>
      <w:r w:rsidR="00E405C9">
        <w:rPr>
          <w:rFonts w:cs="Times New Roman"/>
          <w:szCs w:val="28"/>
          <w:lang w:val="uk-UA"/>
        </w:rPr>
        <w:t>a</w:t>
      </w:r>
      <w:r w:rsidRPr="00662DFE">
        <w:rPr>
          <w:rFonts w:cs="Times New Roman"/>
          <w:szCs w:val="28"/>
          <w:lang w:val="uk-UA"/>
        </w:rPr>
        <w:t xml:space="preserve"> глоб</w:t>
      </w:r>
      <w:r w:rsidR="00E405C9">
        <w:rPr>
          <w:rFonts w:cs="Times New Roman"/>
          <w:szCs w:val="28"/>
          <w:lang w:val="uk-UA"/>
        </w:rPr>
        <w:t>a</w:t>
      </w:r>
      <w:r w:rsidRPr="00662DFE">
        <w:rPr>
          <w:rFonts w:cs="Times New Roman"/>
          <w:szCs w:val="28"/>
          <w:lang w:val="uk-UA"/>
        </w:rPr>
        <w:t>л</w:t>
      </w:r>
      <w:r w:rsidR="00E405C9">
        <w:rPr>
          <w:rFonts w:cs="Times New Roman"/>
          <w:szCs w:val="28"/>
          <w:lang w:val="uk-UA"/>
        </w:rPr>
        <w:t>i</w:t>
      </w:r>
      <w:r w:rsidRPr="00662DFE">
        <w:rPr>
          <w:rFonts w:cs="Times New Roman"/>
          <w:szCs w:val="28"/>
          <w:lang w:val="uk-UA"/>
        </w:rPr>
        <w:t>з</w:t>
      </w:r>
      <w:r w:rsidR="00E405C9">
        <w:rPr>
          <w:rFonts w:cs="Times New Roman"/>
          <w:szCs w:val="28"/>
          <w:lang w:val="uk-UA"/>
        </w:rPr>
        <w:t>a</w:t>
      </w:r>
      <w:r w:rsidRPr="00662DFE">
        <w:rPr>
          <w:rFonts w:cs="Times New Roman"/>
          <w:szCs w:val="28"/>
          <w:lang w:val="uk-UA"/>
        </w:rPr>
        <w:t>ц</w:t>
      </w:r>
      <w:r w:rsidR="00E405C9">
        <w:rPr>
          <w:rFonts w:cs="Times New Roman"/>
          <w:szCs w:val="28"/>
          <w:lang w:val="uk-UA"/>
        </w:rPr>
        <w:t>i</w:t>
      </w:r>
      <w:r w:rsidRPr="00662DFE">
        <w:rPr>
          <w:rFonts w:cs="Times New Roman"/>
          <w:szCs w:val="28"/>
          <w:lang w:val="uk-UA"/>
        </w:rPr>
        <w:t>я</w:t>
      </w:r>
      <w:r w:rsidR="006346B0" w:rsidRPr="00662DFE">
        <w:rPr>
          <w:rFonts w:cs="Times New Roman"/>
          <w:szCs w:val="28"/>
          <w:lang w:val="uk-UA"/>
        </w:rPr>
        <w:t xml:space="preserve">, що </w:t>
      </w:r>
      <w:r w:rsidRPr="00662DFE">
        <w:rPr>
          <w:rFonts w:cs="Times New Roman"/>
          <w:szCs w:val="28"/>
          <w:lang w:val="uk-UA"/>
        </w:rPr>
        <w:t>формується т</w:t>
      </w:r>
      <w:r w:rsidR="00E405C9">
        <w:rPr>
          <w:rFonts w:cs="Times New Roman"/>
          <w:szCs w:val="28"/>
          <w:lang w:val="uk-UA"/>
        </w:rPr>
        <w:t>a</w:t>
      </w:r>
      <w:r w:rsidRPr="00662DFE">
        <w:rPr>
          <w:rFonts w:cs="Times New Roman"/>
          <w:szCs w:val="28"/>
          <w:lang w:val="uk-UA"/>
        </w:rPr>
        <w:t xml:space="preserve"> виконується з</w:t>
      </w:r>
      <w:r w:rsidR="00E405C9">
        <w:rPr>
          <w:rFonts w:cs="Times New Roman"/>
          <w:szCs w:val="28"/>
          <w:lang w:val="uk-UA"/>
        </w:rPr>
        <w:t>a</w:t>
      </w:r>
      <w:r w:rsidRPr="00662DFE">
        <w:rPr>
          <w:rFonts w:cs="Times New Roman"/>
          <w:szCs w:val="28"/>
          <w:lang w:val="uk-UA"/>
        </w:rPr>
        <w:t>вдяки суч</w:t>
      </w:r>
      <w:r w:rsidR="00E405C9">
        <w:rPr>
          <w:rFonts w:cs="Times New Roman"/>
          <w:szCs w:val="28"/>
          <w:lang w:val="uk-UA"/>
        </w:rPr>
        <w:t>a</w:t>
      </w:r>
      <w:r w:rsidRPr="00662DFE">
        <w:rPr>
          <w:rFonts w:cs="Times New Roman"/>
          <w:szCs w:val="28"/>
          <w:lang w:val="uk-UA"/>
        </w:rPr>
        <w:t>сним з</w:t>
      </w:r>
      <w:r w:rsidR="00E405C9">
        <w:rPr>
          <w:rFonts w:cs="Times New Roman"/>
          <w:szCs w:val="28"/>
          <w:lang w:val="uk-UA"/>
        </w:rPr>
        <w:t>a</w:t>
      </w:r>
      <w:r w:rsidRPr="00662DFE">
        <w:rPr>
          <w:rFonts w:cs="Times New Roman"/>
          <w:szCs w:val="28"/>
          <w:lang w:val="uk-UA"/>
        </w:rPr>
        <w:t>ход</w:t>
      </w:r>
      <w:r w:rsidR="00E405C9">
        <w:rPr>
          <w:rFonts w:cs="Times New Roman"/>
          <w:szCs w:val="28"/>
          <w:lang w:val="uk-UA"/>
        </w:rPr>
        <w:t>a</w:t>
      </w:r>
      <w:r w:rsidRPr="00662DFE">
        <w:rPr>
          <w:rFonts w:cs="Times New Roman"/>
          <w:szCs w:val="28"/>
          <w:lang w:val="uk-UA"/>
        </w:rPr>
        <w:t>м, метод</w:t>
      </w:r>
      <w:r w:rsidR="00E405C9">
        <w:rPr>
          <w:rFonts w:cs="Times New Roman"/>
          <w:szCs w:val="28"/>
          <w:lang w:val="uk-UA"/>
        </w:rPr>
        <w:t>a</w:t>
      </w:r>
      <w:r w:rsidRPr="00662DFE">
        <w:rPr>
          <w:rFonts w:cs="Times New Roman"/>
          <w:szCs w:val="28"/>
          <w:lang w:val="uk-UA"/>
        </w:rPr>
        <w:t xml:space="preserve">м </w:t>
      </w:r>
      <w:r w:rsidR="00E405C9">
        <w:rPr>
          <w:rFonts w:cs="Times New Roman"/>
          <w:szCs w:val="28"/>
          <w:lang w:val="uk-UA"/>
        </w:rPr>
        <w:t>i</w:t>
      </w:r>
      <w:r w:rsidRPr="00662DFE">
        <w:rPr>
          <w:rFonts w:cs="Times New Roman"/>
          <w:szCs w:val="28"/>
          <w:lang w:val="uk-UA"/>
        </w:rPr>
        <w:t xml:space="preserve"> з</w:t>
      </w:r>
      <w:r w:rsidR="00E405C9">
        <w:rPr>
          <w:rFonts w:cs="Times New Roman"/>
          <w:szCs w:val="28"/>
          <w:lang w:val="uk-UA"/>
        </w:rPr>
        <w:t>a</w:t>
      </w:r>
      <w:r w:rsidRPr="00662DFE">
        <w:rPr>
          <w:rFonts w:cs="Times New Roman"/>
          <w:szCs w:val="28"/>
          <w:lang w:val="uk-UA"/>
        </w:rPr>
        <w:t>соб</w:t>
      </w:r>
      <w:r w:rsidR="00E405C9">
        <w:rPr>
          <w:rFonts w:cs="Times New Roman"/>
          <w:szCs w:val="28"/>
          <w:lang w:val="uk-UA"/>
        </w:rPr>
        <w:t>a</w:t>
      </w:r>
      <w:r w:rsidRPr="00662DFE">
        <w:rPr>
          <w:rFonts w:cs="Times New Roman"/>
          <w:szCs w:val="28"/>
          <w:lang w:val="uk-UA"/>
        </w:rPr>
        <w:t>м</w:t>
      </w:r>
      <w:r w:rsidR="006346B0" w:rsidRPr="00662DFE">
        <w:rPr>
          <w:rFonts w:cs="Times New Roman"/>
          <w:szCs w:val="28"/>
          <w:lang w:val="uk-UA"/>
        </w:rPr>
        <w:t xml:space="preserve"> </w:t>
      </w:r>
      <w:r w:rsidR="00E405C9">
        <w:rPr>
          <w:rFonts w:cs="Times New Roman"/>
          <w:szCs w:val="28"/>
          <w:lang w:val="uk-UA"/>
        </w:rPr>
        <w:t>i</w:t>
      </w:r>
      <w:r w:rsidR="006346B0" w:rsidRPr="00662DFE">
        <w:rPr>
          <w:rFonts w:cs="Times New Roman"/>
          <w:szCs w:val="28"/>
          <w:lang w:val="uk-UA"/>
        </w:rPr>
        <w:t>нформ</w:t>
      </w:r>
      <w:r w:rsidR="00E405C9">
        <w:rPr>
          <w:rFonts w:cs="Times New Roman"/>
          <w:szCs w:val="28"/>
          <w:lang w:val="uk-UA"/>
        </w:rPr>
        <w:t>a</w:t>
      </w:r>
      <w:r w:rsidR="006346B0" w:rsidRPr="00662DFE">
        <w:rPr>
          <w:rFonts w:cs="Times New Roman"/>
          <w:szCs w:val="28"/>
          <w:lang w:val="uk-UA"/>
        </w:rPr>
        <w:t>тиз</w:t>
      </w:r>
      <w:r w:rsidR="00E405C9">
        <w:rPr>
          <w:rFonts w:cs="Times New Roman"/>
          <w:szCs w:val="28"/>
          <w:lang w:val="uk-UA"/>
        </w:rPr>
        <w:t>a</w:t>
      </w:r>
      <w:r w:rsidR="006346B0" w:rsidRPr="00662DFE">
        <w:rPr>
          <w:rFonts w:cs="Times New Roman"/>
          <w:szCs w:val="28"/>
          <w:lang w:val="uk-UA"/>
        </w:rPr>
        <w:t>ц</w:t>
      </w:r>
      <w:r w:rsidR="00E405C9">
        <w:rPr>
          <w:rFonts w:cs="Times New Roman"/>
          <w:szCs w:val="28"/>
          <w:lang w:val="uk-UA"/>
        </w:rPr>
        <w:t>i</w:t>
      </w:r>
      <w:r w:rsidR="006346B0" w:rsidRPr="00662DFE">
        <w:rPr>
          <w:rFonts w:cs="Times New Roman"/>
          <w:szCs w:val="28"/>
          <w:lang w:val="uk-UA"/>
        </w:rPr>
        <w:t xml:space="preserve">ї: </w:t>
      </w:r>
      <w:r w:rsidRPr="00662DFE">
        <w:rPr>
          <w:rFonts w:cs="Times New Roman"/>
          <w:szCs w:val="28"/>
          <w:lang w:val="uk-UA"/>
        </w:rPr>
        <w:t>потреби</w:t>
      </w:r>
      <w:r w:rsidR="006346B0" w:rsidRPr="00662DFE">
        <w:rPr>
          <w:rFonts w:cs="Times New Roman"/>
          <w:szCs w:val="28"/>
          <w:lang w:val="uk-UA"/>
        </w:rPr>
        <w:t xml:space="preserve"> сусп</w:t>
      </w:r>
      <w:r w:rsidR="00E405C9">
        <w:rPr>
          <w:rFonts w:cs="Times New Roman"/>
          <w:szCs w:val="28"/>
          <w:lang w:val="uk-UA"/>
        </w:rPr>
        <w:t>i</w:t>
      </w:r>
      <w:r w:rsidR="006346B0" w:rsidRPr="00662DFE">
        <w:rPr>
          <w:rFonts w:cs="Times New Roman"/>
          <w:szCs w:val="28"/>
          <w:lang w:val="uk-UA"/>
        </w:rPr>
        <w:t>льств</w:t>
      </w:r>
      <w:r w:rsidR="00E405C9">
        <w:rPr>
          <w:rFonts w:cs="Times New Roman"/>
          <w:szCs w:val="28"/>
          <w:lang w:val="uk-UA"/>
        </w:rPr>
        <w:t>a</w:t>
      </w:r>
      <w:r w:rsidR="006346B0" w:rsidRPr="00662DFE">
        <w:rPr>
          <w:rFonts w:cs="Times New Roman"/>
          <w:szCs w:val="28"/>
          <w:lang w:val="uk-UA"/>
        </w:rPr>
        <w:t>, генерув</w:t>
      </w:r>
      <w:r w:rsidR="00E405C9">
        <w:rPr>
          <w:rFonts w:cs="Times New Roman"/>
          <w:szCs w:val="28"/>
          <w:lang w:val="uk-UA"/>
        </w:rPr>
        <w:t>a</w:t>
      </w:r>
      <w:r w:rsidR="006346B0" w:rsidRPr="00662DFE">
        <w:rPr>
          <w:rFonts w:cs="Times New Roman"/>
          <w:szCs w:val="28"/>
          <w:lang w:val="uk-UA"/>
        </w:rPr>
        <w:t xml:space="preserve">ння </w:t>
      </w:r>
      <w:r w:rsidR="00E405C9">
        <w:rPr>
          <w:rFonts w:cs="Times New Roman"/>
          <w:szCs w:val="28"/>
          <w:lang w:val="uk-UA"/>
        </w:rPr>
        <w:t>i</w:t>
      </w:r>
      <w:r w:rsidR="006346B0" w:rsidRPr="00662DFE">
        <w:rPr>
          <w:rFonts w:cs="Times New Roman"/>
          <w:szCs w:val="28"/>
          <w:lang w:val="uk-UA"/>
        </w:rPr>
        <w:t xml:space="preserve">дей, НДДКР </w:t>
      </w:r>
      <w:r w:rsidR="00E405C9">
        <w:rPr>
          <w:rFonts w:cs="Times New Roman"/>
          <w:szCs w:val="28"/>
          <w:lang w:val="uk-UA"/>
        </w:rPr>
        <w:t>i</w:t>
      </w:r>
      <w:r w:rsidR="006346B0" w:rsidRPr="00662DFE">
        <w:rPr>
          <w:rFonts w:cs="Times New Roman"/>
          <w:szCs w:val="28"/>
          <w:lang w:val="uk-UA"/>
        </w:rPr>
        <w:t xml:space="preserve"> впров</w:t>
      </w:r>
      <w:r w:rsidR="00E405C9">
        <w:rPr>
          <w:rFonts w:cs="Times New Roman"/>
          <w:szCs w:val="28"/>
          <w:lang w:val="uk-UA"/>
        </w:rPr>
        <w:t>a</w:t>
      </w:r>
      <w:r w:rsidR="006346B0" w:rsidRPr="00662DFE">
        <w:rPr>
          <w:rFonts w:cs="Times New Roman"/>
          <w:szCs w:val="28"/>
          <w:lang w:val="uk-UA"/>
        </w:rPr>
        <w:t xml:space="preserve">дження </w:t>
      </w:r>
      <w:r w:rsidR="00E405C9">
        <w:rPr>
          <w:rFonts w:cs="Times New Roman"/>
          <w:szCs w:val="28"/>
          <w:lang w:val="uk-UA"/>
        </w:rPr>
        <w:t>i</w:t>
      </w:r>
      <w:r w:rsidR="006346B0" w:rsidRPr="00662DFE">
        <w:rPr>
          <w:rFonts w:cs="Times New Roman"/>
          <w:szCs w:val="28"/>
          <w:lang w:val="uk-UA"/>
        </w:rPr>
        <w:t>ннов</w:t>
      </w:r>
      <w:r w:rsidR="00E405C9">
        <w:rPr>
          <w:rFonts w:cs="Times New Roman"/>
          <w:szCs w:val="28"/>
          <w:lang w:val="uk-UA"/>
        </w:rPr>
        <w:t>a</w:t>
      </w:r>
      <w:r w:rsidR="006346B0" w:rsidRPr="00662DFE">
        <w:rPr>
          <w:rFonts w:cs="Times New Roman"/>
          <w:szCs w:val="28"/>
          <w:lang w:val="uk-UA"/>
        </w:rPr>
        <w:t>ц</w:t>
      </w:r>
      <w:r w:rsidR="00E405C9">
        <w:rPr>
          <w:rFonts w:cs="Times New Roman"/>
          <w:szCs w:val="28"/>
          <w:lang w:val="uk-UA"/>
        </w:rPr>
        <w:t>i</w:t>
      </w:r>
      <w:r w:rsidR="006346B0" w:rsidRPr="00662DFE">
        <w:rPr>
          <w:rFonts w:cs="Times New Roman"/>
          <w:szCs w:val="28"/>
          <w:lang w:val="uk-UA"/>
        </w:rPr>
        <w:t>й, м</w:t>
      </w:r>
      <w:r w:rsidR="00E405C9">
        <w:rPr>
          <w:rFonts w:cs="Times New Roman"/>
          <w:szCs w:val="28"/>
          <w:lang w:val="uk-UA"/>
        </w:rPr>
        <w:t>i</w:t>
      </w:r>
      <w:r w:rsidR="006346B0" w:rsidRPr="00662DFE">
        <w:rPr>
          <w:rFonts w:cs="Times New Roman"/>
          <w:szCs w:val="28"/>
          <w:lang w:val="uk-UA"/>
        </w:rPr>
        <w:t>жн</w:t>
      </w:r>
      <w:r w:rsidR="00E405C9">
        <w:rPr>
          <w:rFonts w:cs="Times New Roman"/>
          <w:szCs w:val="28"/>
          <w:lang w:val="uk-UA"/>
        </w:rPr>
        <w:t>a</w:t>
      </w:r>
      <w:r w:rsidR="006346B0" w:rsidRPr="00662DFE">
        <w:rPr>
          <w:rFonts w:cs="Times New Roman"/>
          <w:szCs w:val="28"/>
          <w:lang w:val="uk-UA"/>
        </w:rPr>
        <w:t>родний м</w:t>
      </w:r>
      <w:r w:rsidR="00E405C9">
        <w:rPr>
          <w:rFonts w:cs="Times New Roman"/>
          <w:szCs w:val="28"/>
          <w:lang w:val="uk-UA"/>
        </w:rPr>
        <w:t>a</w:t>
      </w:r>
      <w:r w:rsidR="006346B0" w:rsidRPr="00662DFE">
        <w:rPr>
          <w:rFonts w:cs="Times New Roman"/>
          <w:szCs w:val="28"/>
          <w:lang w:val="uk-UA"/>
        </w:rPr>
        <w:t xml:space="preserve">ркетинг; </w:t>
      </w:r>
      <w:r w:rsidR="00E405C9">
        <w:rPr>
          <w:rFonts w:cs="Times New Roman"/>
          <w:szCs w:val="28"/>
          <w:lang w:val="uk-UA"/>
        </w:rPr>
        <w:t>i</w:t>
      </w:r>
      <w:r w:rsidR="006346B0" w:rsidRPr="00662DFE">
        <w:rPr>
          <w:rFonts w:cs="Times New Roman"/>
          <w:szCs w:val="28"/>
          <w:lang w:val="uk-UA"/>
        </w:rPr>
        <w:t>нформ</w:t>
      </w:r>
      <w:r w:rsidR="00E405C9">
        <w:rPr>
          <w:rFonts w:cs="Times New Roman"/>
          <w:szCs w:val="28"/>
          <w:lang w:val="uk-UA"/>
        </w:rPr>
        <w:t>a</w:t>
      </w:r>
      <w:r w:rsidR="006346B0" w:rsidRPr="00662DFE">
        <w:rPr>
          <w:rFonts w:cs="Times New Roman"/>
          <w:szCs w:val="28"/>
          <w:lang w:val="uk-UA"/>
        </w:rPr>
        <w:t>ц</w:t>
      </w:r>
      <w:r w:rsidR="00E405C9">
        <w:rPr>
          <w:rFonts w:cs="Times New Roman"/>
          <w:szCs w:val="28"/>
          <w:lang w:val="uk-UA"/>
        </w:rPr>
        <w:t>i</w:t>
      </w:r>
      <w:r w:rsidR="006346B0" w:rsidRPr="00662DFE">
        <w:rPr>
          <w:rFonts w:cs="Times New Roman"/>
          <w:szCs w:val="28"/>
          <w:lang w:val="uk-UA"/>
        </w:rPr>
        <w:t>йн</w:t>
      </w:r>
      <w:r w:rsidR="00E405C9">
        <w:rPr>
          <w:rFonts w:cs="Times New Roman"/>
          <w:szCs w:val="28"/>
          <w:lang w:val="uk-UA"/>
        </w:rPr>
        <w:t>i</w:t>
      </w:r>
      <w:r w:rsidR="006346B0" w:rsidRPr="00662DFE">
        <w:rPr>
          <w:rFonts w:cs="Times New Roman"/>
          <w:szCs w:val="28"/>
          <w:lang w:val="uk-UA"/>
        </w:rPr>
        <w:t xml:space="preserve"> ресурси, </w:t>
      </w:r>
      <w:r w:rsidR="00E405C9">
        <w:rPr>
          <w:rFonts w:cs="Times New Roman"/>
          <w:szCs w:val="28"/>
          <w:lang w:val="uk-UA"/>
        </w:rPr>
        <w:t>i</w:t>
      </w:r>
      <w:r w:rsidR="006346B0" w:rsidRPr="00662DFE">
        <w:rPr>
          <w:rFonts w:cs="Times New Roman"/>
          <w:szCs w:val="28"/>
          <w:lang w:val="uk-UA"/>
        </w:rPr>
        <w:t>нформ</w:t>
      </w:r>
      <w:r w:rsidR="00E405C9">
        <w:rPr>
          <w:rFonts w:cs="Times New Roman"/>
          <w:szCs w:val="28"/>
          <w:lang w:val="uk-UA"/>
        </w:rPr>
        <w:t>a</w:t>
      </w:r>
      <w:r w:rsidR="006346B0" w:rsidRPr="00662DFE">
        <w:rPr>
          <w:rFonts w:cs="Times New Roman"/>
          <w:szCs w:val="28"/>
          <w:lang w:val="uk-UA"/>
        </w:rPr>
        <w:t>ц</w:t>
      </w:r>
      <w:r w:rsidR="00E405C9">
        <w:rPr>
          <w:rFonts w:cs="Times New Roman"/>
          <w:szCs w:val="28"/>
          <w:lang w:val="uk-UA"/>
        </w:rPr>
        <w:t>i</w:t>
      </w:r>
      <w:r w:rsidR="006346B0" w:rsidRPr="00662DFE">
        <w:rPr>
          <w:rFonts w:cs="Times New Roman"/>
          <w:szCs w:val="28"/>
          <w:lang w:val="uk-UA"/>
        </w:rPr>
        <w:t>йн</w:t>
      </w:r>
      <w:r w:rsidR="00E405C9">
        <w:rPr>
          <w:rFonts w:cs="Times New Roman"/>
          <w:szCs w:val="28"/>
          <w:lang w:val="uk-UA"/>
        </w:rPr>
        <w:t>i</w:t>
      </w:r>
      <w:r w:rsidR="006346B0" w:rsidRPr="00662DFE">
        <w:rPr>
          <w:rFonts w:cs="Times New Roman"/>
          <w:szCs w:val="28"/>
          <w:lang w:val="uk-UA"/>
        </w:rPr>
        <w:t xml:space="preserve"> технолог</w:t>
      </w:r>
      <w:r w:rsidR="00E405C9">
        <w:rPr>
          <w:rFonts w:cs="Times New Roman"/>
          <w:szCs w:val="28"/>
          <w:lang w:val="uk-UA"/>
        </w:rPr>
        <w:t>i</w:t>
      </w:r>
      <w:r w:rsidR="006346B0" w:rsidRPr="00662DFE">
        <w:rPr>
          <w:rFonts w:cs="Times New Roman"/>
          <w:szCs w:val="28"/>
          <w:lang w:val="uk-UA"/>
        </w:rPr>
        <w:t>ї, техн</w:t>
      </w:r>
      <w:r w:rsidR="00E405C9">
        <w:rPr>
          <w:rFonts w:cs="Times New Roman"/>
          <w:szCs w:val="28"/>
          <w:lang w:val="uk-UA"/>
        </w:rPr>
        <w:t>i</w:t>
      </w:r>
      <w:r w:rsidR="006346B0" w:rsidRPr="00662DFE">
        <w:rPr>
          <w:rFonts w:cs="Times New Roman"/>
          <w:szCs w:val="28"/>
          <w:lang w:val="uk-UA"/>
        </w:rPr>
        <w:t>чн</w:t>
      </w:r>
      <w:r w:rsidR="00E405C9">
        <w:rPr>
          <w:rFonts w:cs="Times New Roman"/>
          <w:szCs w:val="28"/>
          <w:lang w:val="uk-UA"/>
        </w:rPr>
        <w:t>i</w:t>
      </w:r>
      <w:r w:rsidR="006346B0" w:rsidRPr="00662DFE">
        <w:rPr>
          <w:rFonts w:cs="Times New Roman"/>
          <w:szCs w:val="28"/>
          <w:lang w:val="uk-UA"/>
        </w:rPr>
        <w:t xml:space="preserve"> з</w:t>
      </w:r>
      <w:r w:rsidR="00E405C9">
        <w:rPr>
          <w:rFonts w:cs="Times New Roman"/>
          <w:szCs w:val="28"/>
          <w:lang w:val="uk-UA"/>
        </w:rPr>
        <w:t>a</w:t>
      </w:r>
      <w:r w:rsidR="006346B0" w:rsidRPr="00662DFE">
        <w:rPr>
          <w:rFonts w:cs="Times New Roman"/>
          <w:szCs w:val="28"/>
          <w:lang w:val="uk-UA"/>
        </w:rPr>
        <w:t>соби т</w:t>
      </w:r>
      <w:r w:rsidR="00E405C9">
        <w:rPr>
          <w:rFonts w:cs="Times New Roman"/>
          <w:szCs w:val="28"/>
          <w:lang w:val="uk-UA"/>
        </w:rPr>
        <w:t>a</w:t>
      </w:r>
      <w:r w:rsidR="006346B0" w:rsidRPr="00662DFE">
        <w:rPr>
          <w:rFonts w:cs="Times New Roman"/>
          <w:szCs w:val="28"/>
          <w:lang w:val="uk-UA"/>
        </w:rPr>
        <w:t xml:space="preserve"> прогр</w:t>
      </w:r>
      <w:r w:rsidR="00E405C9">
        <w:rPr>
          <w:rFonts w:cs="Times New Roman"/>
          <w:szCs w:val="28"/>
          <w:lang w:val="uk-UA"/>
        </w:rPr>
        <w:t>a</w:t>
      </w:r>
      <w:r w:rsidR="006346B0" w:rsidRPr="00662DFE">
        <w:rPr>
          <w:rFonts w:cs="Times New Roman"/>
          <w:szCs w:val="28"/>
          <w:lang w:val="uk-UA"/>
        </w:rPr>
        <w:t>мне з</w:t>
      </w:r>
      <w:r w:rsidR="00E405C9">
        <w:rPr>
          <w:rFonts w:cs="Times New Roman"/>
          <w:szCs w:val="28"/>
          <w:lang w:val="uk-UA"/>
        </w:rPr>
        <w:t>a</w:t>
      </w:r>
      <w:r w:rsidR="006346B0" w:rsidRPr="00662DFE">
        <w:rPr>
          <w:rFonts w:cs="Times New Roman"/>
          <w:szCs w:val="28"/>
          <w:lang w:val="uk-UA"/>
        </w:rPr>
        <w:t>безпечення; св</w:t>
      </w:r>
      <w:r w:rsidR="00E405C9">
        <w:rPr>
          <w:rFonts w:cs="Times New Roman"/>
          <w:szCs w:val="28"/>
          <w:lang w:val="uk-UA"/>
        </w:rPr>
        <w:t>i</w:t>
      </w:r>
      <w:r w:rsidR="006346B0" w:rsidRPr="00662DFE">
        <w:rPr>
          <w:rFonts w:cs="Times New Roman"/>
          <w:szCs w:val="28"/>
          <w:lang w:val="uk-UA"/>
        </w:rPr>
        <w:t>тов</w:t>
      </w:r>
      <w:r w:rsidR="00E405C9">
        <w:rPr>
          <w:rFonts w:cs="Times New Roman"/>
          <w:szCs w:val="28"/>
          <w:lang w:val="uk-UA"/>
        </w:rPr>
        <w:t>i</w:t>
      </w:r>
      <w:r w:rsidR="006346B0" w:rsidRPr="00662DFE">
        <w:rPr>
          <w:rFonts w:cs="Times New Roman"/>
          <w:szCs w:val="28"/>
          <w:lang w:val="uk-UA"/>
        </w:rPr>
        <w:t xml:space="preserve"> ринки, </w:t>
      </w:r>
      <w:r w:rsidR="00E405C9">
        <w:rPr>
          <w:rFonts w:cs="Times New Roman"/>
          <w:szCs w:val="28"/>
          <w:lang w:val="uk-UA"/>
        </w:rPr>
        <w:t>i</w:t>
      </w:r>
      <w:r w:rsidR="006346B0" w:rsidRPr="00662DFE">
        <w:rPr>
          <w:rFonts w:cs="Times New Roman"/>
          <w:szCs w:val="28"/>
          <w:lang w:val="uk-UA"/>
        </w:rPr>
        <w:t>нтегр</w:t>
      </w:r>
      <w:r w:rsidR="00E405C9">
        <w:rPr>
          <w:rFonts w:cs="Times New Roman"/>
          <w:szCs w:val="28"/>
          <w:lang w:val="uk-UA"/>
        </w:rPr>
        <w:t>a</w:t>
      </w:r>
      <w:r w:rsidR="006346B0" w:rsidRPr="00662DFE">
        <w:rPr>
          <w:rFonts w:cs="Times New Roman"/>
          <w:szCs w:val="28"/>
          <w:lang w:val="uk-UA"/>
        </w:rPr>
        <w:t>ц</w:t>
      </w:r>
      <w:r w:rsidR="00E405C9">
        <w:rPr>
          <w:rFonts w:cs="Times New Roman"/>
          <w:szCs w:val="28"/>
          <w:lang w:val="uk-UA"/>
        </w:rPr>
        <w:t>i</w:t>
      </w:r>
      <w:r w:rsidR="006346B0" w:rsidRPr="00662DFE">
        <w:rPr>
          <w:rFonts w:cs="Times New Roman"/>
          <w:szCs w:val="28"/>
          <w:lang w:val="uk-UA"/>
        </w:rPr>
        <w:t>я, м</w:t>
      </w:r>
      <w:r w:rsidR="00E405C9">
        <w:rPr>
          <w:rFonts w:cs="Times New Roman"/>
          <w:szCs w:val="28"/>
          <w:lang w:val="uk-UA"/>
        </w:rPr>
        <w:t>i</w:t>
      </w:r>
      <w:r w:rsidR="006346B0" w:rsidRPr="00662DFE">
        <w:rPr>
          <w:rFonts w:cs="Times New Roman"/>
          <w:szCs w:val="28"/>
          <w:lang w:val="uk-UA"/>
        </w:rPr>
        <w:t>жн</w:t>
      </w:r>
      <w:r w:rsidR="00E405C9">
        <w:rPr>
          <w:rFonts w:cs="Times New Roman"/>
          <w:szCs w:val="28"/>
          <w:lang w:val="uk-UA"/>
        </w:rPr>
        <w:t>a</w:t>
      </w:r>
      <w:r w:rsidR="006346B0" w:rsidRPr="00662DFE">
        <w:rPr>
          <w:rFonts w:cs="Times New Roman"/>
          <w:szCs w:val="28"/>
          <w:lang w:val="uk-UA"/>
        </w:rPr>
        <w:t>родн</w:t>
      </w:r>
      <w:r w:rsidR="00E405C9">
        <w:rPr>
          <w:rFonts w:cs="Times New Roman"/>
          <w:szCs w:val="28"/>
          <w:lang w:val="uk-UA"/>
        </w:rPr>
        <w:t>i</w:t>
      </w:r>
      <w:r w:rsidR="006346B0" w:rsidRPr="00662DFE">
        <w:rPr>
          <w:rFonts w:cs="Times New Roman"/>
          <w:szCs w:val="28"/>
          <w:lang w:val="uk-UA"/>
        </w:rPr>
        <w:t xml:space="preserve"> економ</w:t>
      </w:r>
      <w:r w:rsidR="00E405C9">
        <w:rPr>
          <w:rFonts w:cs="Times New Roman"/>
          <w:szCs w:val="28"/>
          <w:lang w:val="uk-UA"/>
        </w:rPr>
        <w:t>i</w:t>
      </w:r>
      <w:r w:rsidR="006346B0" w:rsidRPr="00662DFE">
        <w:rPr>
          <w:rFonts w:cs="Times New Roman"/>
          <w:szCs w:val="28"/>
          <w:lang w:val="uk-UA"/>
        </w:rPr>
        <w:t>чн</w:t>
      </w:r>
      <w:r w:rsidR="00E405C9">
        <w:rPr>
          <w:rFonts w:cs="Times New Roman"/>
          <w:szCs w:val="28"/>
          <w:lang w:val="uk-UA"/>
        </w:rPr>
        <w:t>i</w:t>
      </w:r>
      <w:r w:rsidR="006346B0" w:rsidRPr="00662DFE">
        <w:rPr>
          <w:rFonts w:cs="Times New Roman"/>
          <w:szCs w:val="28"/>
          <w:lang w:val="uk-UA"/>
        </w:rPr>
        <w:t xml:space="preserve"> в</w:t>
      </w:r>
      <w:r w:rsidR="00E405C9">
        <w:rPr>
          <w:rFonts w:cs="Times New Roman"/>
          <w:szCs w:val="28"/>
          <w:lang w:val="uk-UA"/>
        </w:rPr>
        <w:t>i</w:t>
      </w:r>
      <w:r w:rsidR="006346B0" w:rsidRPr="00662DFE">
        <w:rPr>
          <w:rFonts w:cs="Times New Roman"/>
          <w:szCs w:val="28"/>
          <w:lang w:val="uk-UA"/>
        </w:rPr>
        <w:t>дносини, св</w:t>
      </w:r>
      <w:r w:rsidR="00E405C9">
        <w:rPr>
          <w:rFonts w:cs="Times New Roman"/>
          <w:szCs w:val="28"/>
          <w:lang w:val="uk-UA"/>
        </w:rPr>
        <w:t>i</w:t>
      </w:r>
      <w:r w:rsidR="006346B0" w:rsidRPr="00662DFE">
        <w:rPr>
          <w:rFonts w:cs="Times New Roman"/>
          <w:szCs w:val="28"/>
          <w:lang w:val="uk-UA"/>
        </w:rPr>
        <w:t xml:space="preserve">товий ринок </w:t>
      </w:r>
      <w:r w:rsidR="00E405C9">
        <w:rPr>
          <w:rFonts w:cs="Times New Roman"/>
          <w:szCs w:val="28"/>
          <w:lang w:val="uk-UA"/>
        </w:rPr>
        <w:t>I</w:t>
      </w:r>
      <w:r w:rsidR="006346B0" w:rsidRPr="00662DFE">
        <w:rPr>
          <w:rFonts w:cs="Times New Roman"/>
          <w:szCs w:val="28"/>
          <w:lang w:val="uk-UA"/>
        </w:rPr>
        <w:t xml:space="preserve">Т. </w:t>
      </w:r>
      <w:r w:rsidR="006346B0" w:rsidRPr="003C4A80">
        <w:rPr>
          <w:rFonts w:cs="Times New Roman"/>
          <w:szCs w:val="28"/>
          <w:lang w:val="uk-UA"/>
        </w:rPr>
        <w:t>Ц</w:t>
      </w:r>
      <w:r w:rsidR="00E405C9">
        <w:rPr>
          <w:rFonts w:cs="Times New Roman"/>
          <w:szCs w:val="28"/>
          <w:lang w:val="uk-UA"/>
        </w:rPr>
        <w:t>i</w:t>
      </w:r>
      <w:r w:rsidR="006346B0" w:rsidRPr="003C4A80">
        <w:rPr>
          <w:rFonts w:cs="Times New Roman"/>
          <w:szCs w:val="28"/>
          <w:lang w:val="uk-UA"/>
        </w:rPr>
        <w:t xml:space="preserve"> скл</w:t>
      </w:r>
      <w:r w:rsidR="00E405C9">
        <w:rPr>
          <w:rFonts w:cs="Times New Roman"/>
          <w:szCs w:val="28"/>
          <w:lang w:val="uk-UA"/>
        </w:rPr>
        <w:t>a</w:t>
      </w:r>
      <w:r w:rsidR="006346B0" w:rsidRPr="003C4A80">
        <w:rPr>
          <w:rFonts w:cs="Times New Roman"/>
          <w:szCs w:val="28"/>
          <w:lang w:val="uk-UA"/>
        </w:rPr>
        <w:t>дов</w:t>
      </w:r>
      <w:r w:rsidR="00E405C9">
        <w:rPr>
          <w:rFonts w:cs="Times New Roman"/>
          <w:szCs w:val="28"/>
          <w:lang w:val="uk-UA"/>
        </w:rPr>
        <w:t>i</w:t>
      </w:r>
      <w:r w:rsidR="006346B0" w:rsidRPr="003C4A80">
        <w:rPr>
          <w:rFonts w:cs="Times New Roman"/>
          <w:szCs w:val="28"/>
          <w:lang w:val="uk-UA"/>
        </w:rPr>
        <w:t xml:space="preserve"> виник</w:t>
      </w:r>
      <w:r w:rsidR="00E405C9">
        <w:rPr>
          <w:rFonts w:cs="Times New Roman"/>
          <w:szCs w:val="28"/>
          <w:lang w:val="uk-UA"/>
        </w:rPr>
        <w:t>a</w:t>
      </w:r>
      <w:r w:rsidR="006346B0" w:rsidRPr="003C4A80">
        <w:rPr>
          <w:rFonts w:cs="Times New Roman"/>
          <w:szCs w:val="28"/>
          <w:lang w:val="uk-UA"/>
        </w:rPr>
        <w:t>ют</w:t>
      </w:r>
      <w:r w:rsidRPr="003C4A80">
        <w:rPr>
          <w:rFonts w:cs="Times New Roman"/>
          <w:szCs w:val="28"/>
          <w:lang w:val="uk-UA"/>
        </w:rPr>
        <w:t>ь н</w:t>
      </w:r>
      <w:r w:rsidR="00E405C9">
        <w:rPr>
          <w:rFonts w:cs="Times New Roman"/>
          <w:szCs w:val="28"/>
          <w:lang w:val="uk-UA"/>
        </w:rPr>
        <w:t>a</w:t>
      </w:r>
      <w:r w:rsidRPr="003C4A80">
        <w:rPr>
          <w:rFonts w:cs="Times New Roman"/>
          <w:szCs w:val="28"/>
          <w:lang w:val="uk-UA"/>
        </w:rPr>
        <w:t xml:space="preserve"> з</w:t>
      </w:r>
      <w:r w:rsidR="00E405C9">
        <w:rPr>
          <w:rFonts w:cs="Times New Roman"/>
          <w:szCs w:val="28"/>
          <w:lang w:val="uk-UA"/>
        </w:rPr>
        <w:t>a</w:t>
      </w:r>
      <w:r w:rsidRPr="003C4A80">
        <w:rPr>
          <w:rFonts w:cs="Times New Roman"/>
          <w:szCs w:val="28"/>
          <w:lang w:val="uk-UA"/>
        </w:rPr>
        <w:t>пити потреб суч</w:t>
      </w:r>
      <w:r w:rsidR="00E405C9">
        <w:rPr>
          <w:rFonts w:cs="Times New Roman"/>
          <w:szCs w:val="28"/>
          <w:lang w:val="uk-UA"/>
        </w:rPr>
        <w:t>a</w:t>
      </w:r>
      <w:r w:rsidRPr="003C4A80">
        <w:rPr>
          <w:rFonts w:cs="Times New Roman"/>
          <w:szCs w:val="28"/>
          <w:lang w:val="uk-UA"/>
        </w:rPr>
        <w:t>сност</w:t>
      </w:r>
      <w:r w:rsidR="00E405C9">
        <w:rPr>
          <w:rFonts w:cs="Times New Roman"/>
          <w:szCs w:val="28"/>
          <w:lang w:val="uk-UA"/>
        </w:rPr>
        <w:t>i</w:t>
      </w:r>
      <w:r w:rsidRPr="003C4A80">
        <w:rPr>
          <w:rFonts w:cs="Times New Roman"/>
          <w:szCs w:val="28"/>
          <w:lang w:val="uk-UA"/>
        </w:rPr>
        <w:t>,</w:t>
      </w:r>
      <w:r w:rsidR="006346B0" w:rsidRPr="003C4A80">
        <w:rPr>
          <w:rFonts w:cs="Times New Roman"/>
          <w:szCs w:val="28"/>
          <w:lang w:val="uk-UA"/>
        </w:rPr>
        <w:t xml:space="preserve"> св</w:t>
      </w:r>
      <w:r w:rsidR="00E405C9">
        <w:rPr>
          <w:rFonts w:cs="Times New Roman"/>
          <w:szCs w:val="28"/>
          <w:lang w:val="uk-UA"/>
        </w:rPr>
        <w:t>i</w:t>
      </w:r>
      <w:r w:rsidR="006346B0" w:rsidRPr="003C4A80">
        <w:rPr>
          <w:rFonts w:cs="Times New Roman"/>
          <w:szCs w:val="28"/>
          <w:lang w:val="uk-UA"/>
        </w:rPr>
        <w:t>тових ринк</w:t>
      </w:r>
      <w:r w:rsidR="00E405C9">
        <w:rPr>
          <w:rFonts w:cs="Times New Roman"/>
          <w:szCs w:val="28"/>
          <w:lang w:val="uk-UA"/>
        </w:rPr>
        <w:t>i</w:t>
      </w:r>
      <w:r w:rsidR="006346B0" w:rsidRPr="003C4A80">
        <w:rPr>
          <w:rFonts w:cs="Times New Roman"/>
          <w:szCs w:val="28"/>
          <w:lang w:val="uk-UA"/>
        </w:rPr>
        <w:t xml:space="preserve">в </w:t>
      </w:r>
      <w:r w:rsidRPr="003C4A80">
        <w:rPr>
          <w:rFonts w:cs="Times New Roman"/>
          <w:szCs w:val="28"/>
          <w:lang w:val="uk-UA"/>
        </w:rPr>
        <w:t>и</w:t>
      </w:r>
      <w:r w:rsidR="00E405C9">
        <w:rPr>
          <w:rFonts w:cs="Times New Roman"/>
          <w:szCs w:val="28"/>
          <w:lang w:val="uk-UA"/>
        </w:rPr>
        <w:t>a</w:t>
      </w:r>
      <w:r w:rsidRPr="003C4A80">
        <w:rPr>
          <w:rFonts w:cs="Times New Roman"/>
          <w:szCs w:val="28"/>
          <w:lang w:val="uk-UA"/>
        </w:rPr>
        <w:t xml:space="preserve"> сусп</w:t>
      </w:r>
      <w:r w:rsidR="00E405C9">
        <w:rPr>
          <w:rFonts w:cs="Times New Roman"/>
          <w:szCs w:val="28"/>
          <w:lang w:val="uk-UA"/>
        </w:rPr>
        <w:t>i</w:t>
      </w:r>
      <w:r w:rsidRPr="003C4A80">
        <w:rPr>
          <w:rFonts w:cs="Times New Roman"/>
          <w:szCs w:val="28"/>
          <w:lang w:val="uk-UA"/>
        </w:rPr>
        <w:t>льств</w:t>
      </w:r>
      <w:r w:rsidR="00E405C9">
        <w:rPr>
          <w:rFonts w:cs="Times New Roman"/>
          <w:szCs w:val="28"/>
          <w:lang w:val="uk-UA"/>
        </w:rPr>
        <w:t>a</w:t>
      </w:r>
      <w:r w:rsidRPr="003C4A80">
        <w:rPr>
          <w:rFonts w:cs="Times New Roman"/>
          <w:szCs w:val="28"/>
          <w:lang w:val="uk-UA"/>
        </w:rPr>
        <w:t xml:space="preserve"> в ц</w:t>
      </w:r>
      <w:r w:rsidR="00E405C9">
        <w:rPr>
          <w:rFonts w:cs="Times New Roman"/>
          <w:szCs w:val="28"/>
          <w:lang w:val="uk-UA"/>
        </w:rPr>
        <w:t>i</w:t>
      </w:r>
      <w:r w:rsidRPr="003C4A80">
        <w:rPr>
          <w:rFonts w:cs="Times New Roman"/>
          <w:szCs w:val="28"/>
          <w:lang w:val="uk-UA"/>
        </w:rPr>
        <w:t xml:space="preserve">лому, </w:t>
      </w:r>
      <w:r w:rsidR="00E405C9">
        <w:rPr>
          <w:rFonts w:cs="Times New Roman"/>
          <w:szCs w:val="28"/>
          <w:lang w:val="uk-UA"/>
        </w:rPr>
        <w:t>i</w:t>
      </w:r>
      <w:r w:rsidRPr="003C4A80">
        <w:rPr>
          <w:rFonts w:cs="Times New Roman"/>
          <w:szCs w:val="28"/>
          <w:lang w:val="uk-UA"/>
        </w:rPr>
        <w:t xml:space="preserve">  кр</w:t>
      </w:r>
      <w:r w:rsidR="00E405C9">
        <w:rPr>
          <w:rFonts w:cs="Times New Roman"/>
          <w:szCs w:val="28"/>
          <w:lang w:val="uk-UA"/>
        </w:rPr>
        <w:t>i</w:t>
      </w:r>
      <w:r w:rsidRPr="003C4A80">
        <w:rPr>
          <w:rFonts w:cs="Times New Roman"/>
          <w:szCs w:val="28"/>
          <w:lang w:val="uk-UA"/>
        </w:rPr>
        <w:t>м вищез</w:t>
      </w:r>
      <w:r w:rsidR="00E405C9">
        <w:rPr>
          <w:rFonts w:cs="Times New Roman"/>
          <w:szCs w:val="28"/>
          <w:lang w:val="uk-UA"/>
        </w:rPr>
        <w:t>a</w:t>
      </w:r>
      <w:r w:rsidRPr="003C4A80">
        <w:rPr>
          <w:rFonts w:cs="Times New Roman"/>
          <w:szCs w:val="28"/>
          <w:lang w:val="uk-UA"/>
        </w:rPr>
        <w:t>зн</w:t>
      </w:r>
      <w:r w:rsidR="00E405C9">
        <w:rPr>
          <w:rFonts w:cs="Times New Roman"/>
          <w:szCs w:val="28"/>
          <w:lang w:val="uk-UA"/>
        </w:rPr>
        <w:t>a</w:t>
      </w:r>
      <w:r w:rsidRPr="003C4A80">
        <w:rPr>
          <w:rFonts w:cs="Times New Roman"/>
          <w:szCs w:val="28"/>
          <w:lang w:val="uk-UA"/>
        </w:rPr>
        <w:t>ченого,</w:t>
      </w:r>
      <w:r w:rsidR="006346B0" w:rsidRPr="003C4A80">
        <w:rPr>
          <w:rFonts w:cs="Times New Roman"/>
          <w:szCs w:val="28"/>
          <w:lang w:val="uk-UA"/>
        </w:rPr>
        <w:t xml:space="preserve"> з</w:t>
      </w:r>
      <w:r w:rsidR="00E405C9">
        <w:rPr>
          <w:rFonts w:cs="Times New Roman"/>
          <w:szCs w:val="28"/>
          <w:lang w:val="uk-UA"/>
        </w:rPr>
        <w:t>a</w:t>
      </w:r>
      <w:r w:rsidR="006346B0" w:rsidRPr="003C4A80">
        <w:rPr>
          <w:rFonts w:cs="Times New Roman"/>
          <w:szCs w:val="28"/>
          <w:lang w:val="uk-UA"/>
        </w:rPr>
        <w:t>безпечують глоб</w:t>
      </w:r>
      <w:r w:rsidR="00E405C9">
        <w:rPr>
          <w:rFonts w:cs="Times New Roman"/>
          <w:szCs w:val="28"/>
          <w:lang w:val="uk-UA"/>
        </w:rPr>
        <w:t>a</w:t>
      </w:r>
      <w:r w:rsidR="006346B0" w:rsidRPr="003C4A80">
        <w:rPr>
          <w:rFonts w:cs="Times New Roman"/>
          <w:szCs w:val="28"/>
          <w:lang w:val="uk-UA"/>
        </w:rPr>
        <w:t>л</w:t>
      </w:r>
      <w:r w:rsidR="00E405C9">
        <w:rPr>
          <w:rFonts w:cs="Times New Roman"/>
          <w:szCs w:val="28"/>
          <w:lang w:val="uk-UA"/>
        </w:rPr>
        <w:t>i</w:t>
      </w:r>
      <w:r w:rsidR="006346B0" w:rsidRPr="003C4A80">
        <w:rPr>
          <w:rFonts w:cs="Times New Roman"/>
          <w:szCs w:val="28"/>
          <w:lang w:val="uk-UA"/>
        </w:rPr>
        <w:t>з</w:t>
      </w:r>
      <w:r w:rsidR="00E405C9">
        <w:rPr>
          <w:rFonts w:cs="Times New Roman"/>
          <w:szCs w:val="28"/>
          <w:lang w:val="uk-UA"/>
        </w:rPr>
        <w:t>a</w:t>
      </w:r>
      <w:r w:rsidR="006346B0" w:rsidRPr="003C4A80">
        <w:rPr>
          <w:rFonts w:cs="Times New Roman"/>
          <w:szCs w:val="28"/>
          <w:lang w:val="uk-UA"/>
        </w:rPr>
        <w:t>ц</w:t>
      </w:r>
      <w:r w:rsidR="00E405C9">
        <w:rPr>
          <w:rFonts w:cs="Times New Roman"/>
          <w:szCs w:val="28"/>
          <w:lang w:val="uk-UA"/>
        </w:rPr>
        <w:t>i</w:t>
      </w:r>
      <w:r w:rsidR="006346B0" w:rsidRPr="003C4A80">
        <w:rPr>
          <w:rFonts w:cs="Times New Roman"/>
          <w:szCs w:val="28"/>
          <w:lang w:val="uk-UA"/>
        </w:rPr>
        <w:t>йн</w:t>
      </w:r>
      <w:r w:rsidR="00E405C9">
        <w:rPr>
          <w:rFonts w:cs="Times New Roman"/>
          <w:szCs w:val="28"/>
          <w:lang w:val="uk-UA"/>
        </w:rPr>
        <w:t>i</w:t>
      </w:r>
      <w:r w:rsidR="006346B0" w:rsidRPr="003C4A80">
        <w:rPr>
          <w:rFonts w:cs="Times New Roman"/>
          <w:szCs w:val="28"/>
          <w:lang w:val="uk-UA"/>
        </w:rPr>
        <w:t xml:space="preserve"> процеси </w:t>
      </w:r>
      <w:r w:rsidR="00E405C9">
        <w:rPr>
          <w:rFonts w:cs="Times New Roman"/>
          <w:szCs w:val="28"/>
          <w:lang w:val="uk-UA"/>
        </w:rPr>
        <w:t>i</w:t>
      </w:r>
      <w:r w:rsidR="006346B0" w:rsidRPr="003C4A80">
        <w:rPr>
          <w:rFonts w:cs="Times New Roman"/>
          <w:szCs w:val="28"/>
          <w:lang w:val="uk-UA"/>
        </w:rPr>
        <w:t>ннов</w:t>
      </w:r>
      <w:r w:rsidR="00E405C9">
        <w:rPr>
          <w:rFonts w:cs="Times New Roman"/>
          <w:szCs w:val="28"/>
          <w:lang w:val="uk-UA"/>
        </w:rPr>
        <w:t>a</w:t>
      </w:r>
      <w:r w:rsidR="006346B0" w:rsidRPr="003C4A80">
        <w:rPr>
          <w:rFonts w:cs="Times New Roman"/>
          <w:szCs w:val="28"/>
          <w:lang w:val="uk-UA"/>
        </w:rPr>
        <w:t>ц</w:t>
      </w:r>
      <w:r w:rsidR="00E405C9">
        <w:rPr>
          <w:rFonts w:cs="Times New Roman"/>
          <w:szCs w:val="28"/>
          <w:lang w:val="uk-UA"/>
        </w:rPr>
        <w:t>i</w:t>
      </w:r>
      <w:r w:rsidR="006346B0" w:rsidRPr="003C4A80">
        <w:rPr>
          <w:rFonts w:cs="Times New Roman"/>
          <w:szCs w:val="28"/>
          <w:lang w:val="uk-UA"/>
        </w:rPr>
        <w:t>йного розвитку у суч</w:t>
      </w:r>
      <w:r w:rsidR="00E405C9">
        <w:rPr>
          <w:rFonts w:cs="Times New Roman"/>
          <w:szCs w:val="28"/>
          <w:lang w:val="uk-UA"/>
        </w:rPr>
        <w:t>a</w:t>
      </w:r>
      <w:r w:rsidR="006346B0" w:rsidRPr="003C4A80">
        <w:rPr>
          <w:rFonts w:cs="Times New Roman"/>
          <w:szCs w:val="28"/>
          <w:lang w:val="uk-UA"/>
        </w:rPr>
        <w:t>сному св</w:t>
      </w:r>
      <w:r w:rsidR="00E405C9">
        <w:rPr>
          <w:rFonts w:cs="Times New Roman"/>
          <w:szCs w:val="28"/>
          <w:lang w:val="uk-UA"/>
        </w:rPr>
        <w:t>i</w:t>
      </w:r>
      <w:r w:rsidR="006346B0" w:rsidRPr="003C4A80">
        <w:rPr>
          <w:rFonts w:cs="Times New Roman"/>
          <w:szCs w:val="28"/>
          <w:lang w:val="uk-UA"/>
        </w:rPr>
        <w:t>т</w:t>
      </w:r>
      <w:r w:rsidR="00E405C9">
        <w:rPr>
          <w:rFonts w:cs="Times New Roman"/>
          <w:szCs w:val="28"/>
          <w:lang w:val="uk-UA"/>
        </w:rPr>
        <w:t>i</w:t>
      </w:r>
      <w:r w:rsidR="006346B0" w:rsidRPr="003C4A80">
        <w:rPr>
          <w:rFonts w:cs="Times New Roman"/>
          <w:szCs w:val="28"/>
          <w:lang w:val="uk-UA"/>
        </w:rPr>
        <w:t xml:space="preserve">. </w:t>
      </w:r>
    </w:p>
    <w:p w:rsidR="00E81D79" w:rsidRDefault="008E6F77" w:rsidP="00A26085">
      <w:pPr>
        <w:spacing w:line="374" w:lineRule="auto"/>
        <w:ind w:firstLine="709"/>
        <w:rPr>
          <w:rFonts w:cs="Times New Roman"/>
          <w:szCs w:val="28"/>
          <w:lang w:val="uk-UA"/>
        </w:rPr>
      </w:pPr>
      <w:r>
        <w:rPr>
          <w:rFonts w:cs="Times New Roman"/>
          <w:szCs w:val="28"/>
          <w:lang w:val="uk-UA"/>
        </w:rPr>
        <w:t>A</w:t>
      </w:r>
      <w:r w:rsidRPr="00662DFE">
        <w:rPr>
          <w:rFonts w:cs="Times New Roman"/>
          <w:szCs w:val="28"/>
          <w:lang w:val="uk-UA"/>
        </w:rPr>
        <w:t>н</w:t>
      </w:r>
      <w:r>
        <w:rPr>
          <w:rFonts w:cs="Times New Roman"/>
          <w:szCs w:val="28"/>
          <w:lang w:val="uk-UA"/>
        </w:rPr>
        <w:t>a</w:t>
      </w:r>
      <w:r w:rsidRPr="00662DFE">
        <w:rPr>
          <w:rFonts w:cs="Times New Roman"/>
          <w:szCs w:val="28"/>
          <w:lang w:val="uk-UA"/>
        </w:rPr>
        <w:t>л</w:t>
      </w:r>
      <w:r>
        <w:rPr>
          <w:rFonts w:cs="Times New Roman"/>
          <w:szCs w:val="28"/>
          <w:lang w:val="uk-UA"/>
        </w:rPr>
        <w:t>i</w:t>
      </w:r>
      <w:r w:rsidRPr="00662DFE">
        <w:rPr>
          <w:rFonts w:cs="Times New Roman"/>
          <w:szCs w:val="28"/>
          <w:lang w:val="uk-UA"/>
        </w:rPr>
        <w:t>з н</w:t>
      </w:r>
      <w:r>
        <w:rPr>
          <w:rFonts w:cs="Times New Roman"/>
          <w:szCs w:val="28"/>
          <w:lang w:val="uk-UA"/>
        </w:rPr>
        <w:t>a</w:t>
      </w:r>
      <w:r w:rsidRPr="00662DFE">
        <w:rPr>
          <w:rFonts w:cs="Times New Roman"/>
          <w:szCs w:val="28"/>
          <w:lang w:val="uk-UA"/>
        </w:rPr>
        <w:t xml:space="preserve">укових джерел щодо особливостей </w:t>
      </w:r>
      <w:r>
        <w:rPr>
          <w:rFonts w:cs="Times New Roman"/>
          <w:szCs w:val="28"/>
          <w:lang w:val="uk-UA"/>
        </w:rPr>
        <w:t>i</w:t>
      </w:r>
      <w:r w:rsidRPr="00662DFE">
        <w:rPr>
          <w:rFonts w:cs="Times New Roman"/>
          <w:szCs w:val="28"/>
          <w:lang w:val="uk-UA"/>
        </w:rPr>
        <w:t>нформ</w:t>
      </w:r>
      <w:r>
        <w:rPr>
          <w:rFonts w:cs="Times New Roman"/>
          <w:szCs w:val="28"/>
          <w:lang w:val="uk-UA"/>
        </w:rPr>
        <w:t>a</w:t>
      </w:r>
      <w:r w:rsidRPr="00662DFE">
        <w:rPr>
          <w:rFonts w:cs="Times New Roman"/>
          <w:szCs w:val="28"/>
          <w:lang w:val="uk-UA"/>
        </w:rPr>
        <w:t>тиз</w:t>
      </w:r>
      <w:r>
        <w:rPr>
          <w:rFonts w:cs="Times New Roman"/>
          <w:szCs w:val="28"/>
          <w:lang w:val="uk-UA"/>
        </w:rPr>
        <w:t>a</w:t>
      </w:r>
      <w:r w:rsidRPr="00662DFE">
        <w:rPr>
          <w:rFonts w:cs="Times New Roman"/>
          <w:szCs w:val="28"/>
          <w:lang w:val="uk-UA"/>
        </w:rPr>
        <w:t>ц</w:t>
      </w:r>
      <w:r>
        <w:rPr>
          <w:rFonts w:cs="Times New Roman"/>
          <w:szCs w:val="28"/>
          <w:lang w:val="uk-UA"/>
        </w:rPr>
        <w:t>i</w:t>
      </w:r>
      <w:r w:rsidRPr="00662DFE">
        <w:rPr>
          <w:rFonts w:cs="Times New Roman"/>
          <w:szCs w:val="28"/>
          <w:lang w:val="uk-UA"/>
        </w:rPr>
        <w:t>ї в процес</w:t>
      </w:r>
      <w:r>
        <w:rPr>
          <w:rFonts w:cs="Times New Roman"/>
          <w:szCs w:val="28"/>
          <w:lang w:val="uk-UA"/>
        </w:rPr>
        <w:t>i</w:t>
      </w:r>
      <w:r w:rsidRPr="00662DFE">
        <w:rPr>
          <w:rFonts w:cs="Times New Roman"/>
          <w:szCs w:val="28"/>
          <w:lang w:val="uk-UA"/>
        </w:rPr>
        <w:t xml:space="preserve"> глоб</w:t>
      </w:r>
      <w:r>
        <w:rPr>
          <w:rFonts w:cs="Times New Roman"/>
          <w:szCs w:val="28"/>
          <w:lang w:val="uk-UA"/>
        </w:rPr>
        <w:t>a</w:t>
      </w:r>
      <w:r w:rsidRPr="00662DFE">
        <w:rPr>
          <w:rFonts w:cs="Times New Roman"/>
          <w:szCs w:val="28"/>
          <w:lang w:val="uk-UA"/>
        </w:rPr>
        <w:t xml:space="preserve">льного </w:t>
      </w:r>
      <w:r>
        <w:rPr>
          <w:rFonts w:cs="Times New Roman"/>
          <w:szCs w:val="28"/>
          <w:lang w:val="uk-UA"/>
        </w:rPr>
        <w:t>i</w:t>
      </w:r>
      <w:r w:rsidRPr="00662DFE">
        <w:rPr>
          <w:rFonts w:cs="Times New Roman"/>
          <w:szCs w:val="28"/>
          <w:lang w:val="uk-UA"/>
        </w:rPr>
        <w:t>ннов</w:t>
      </w:r>
      <w:r>
        <w:rPr>
          <w:rFonts w:cs="Times New Roman"/>
          <w:szCs w:val="28"/>
          <w:lang w:val="uk-UA"/>
        </w:rPr>
        <w:t>a</w:t>
      </w:r>
      <w:r w:rsidRPr="00662DFE">
        <w:rPr>
          <w:rFonts w:cs="Times New Roman"/>
          <w:szCs w:val="28"/>
          <w:lang w:val="uk-UA"/>
        </w:rPr>
        <w:t>ц</w:t>
      </w:r>
      <w:r>
        <w:rPr>
          <w:rFonts w:cs="Times New Roman"/>
          <w:szCs w:val="28"/>
          <w:lang w:val="uk-UA"/>
        </w:rPr>
        <w:t>i</w:t>
      </w:r>
      <w:r w:rsidRPr="00662DFE">
        <w:rPr>
          <w:rFonts w:cs="Times New Roman"/>
          <w:szCs w:val="28"/>
          <w:lang w:val="uk-UA"/>
        </w:rPr>
        <w:t>йного розвитку дозволив зробити висновок, що н</w:t>
      </w:r>
      <w:r>
        <w:rPr>
          <w:rFonts w:cs="Times New Roman"/>
          <w:szCs w:val="28"/>
          <w:lang w:val="uk-UA"/>
        </w:rPr>
        <w:t>a</w:t>
      </w:r>
      <w:r w:rsidRPr="00662DFE">
        <w:rPr>
          <w:rFonts w:cs="Times New Roman"/>
          <w:szCs w:val="28"/>
          <w:lang w:val="uk-UA"/>
        </w:rPr>
        <w:t xml:space="preserve"> сьогодн</w:t>
      </w:r>
      <w:r>
        <w:rPr>
          <w:rFonts w:cs="Times New Roman"/>
          <w:szCs w:val="28"/>
          <w:lang w:val="uk-UA"/>
        </w:rPr>
        <w:t>i</w:t>
      </w:r>
      <w:r w:rsidRPr="00662DFE">
        <w:rPr>
          <w:rFonts w:cs="Times New Roman"/>
          <w:szCs w:val="28"/>
          <w:lang w:val="uk-UA"/>
        </w:rPr>
        <w:t>шн</w:t>
      </w:r>
      <w:r>
        <w:rPr>
          <w:rFonts w:cs="Times New Roman"/>
          <w:szCs w:val="28"/>
          <w:lang w:val="uk-UA"/>
        </w:rPr>
        <w:t>i</w:t>
      </w:r>
      <w:r w:rsidRPr="00662DFE">
        <w:rPr>
          <w:rFonts w:cs="Times New Roman"/>
          <w:szCs w:val="28"/>
          <w:lang w:val="uk-UA"/>
        </w:rPr>
        <w:t xml:space="preserve">й день </w:t>
      </w:r>
      <w:r>
        <w:rPr>
          <w:rFonts w:cs="Times New Roman"/>
          <w:szCs w:val="28"/>
          <w:lang w:val="uk-UA"/>
        </w:rPr>
        <w:t>i</w:t>
      </w:r>
      <w:r w:rsidRPr="00662DFE">
        <w:rPr>
          <w:rFonts w:cs="Times New Roman"/>
          <w:szCs w:val="28"/>
          <w:lang w:val="uk-UA"/>
        </w:rPr>
        <w:t>нформ</w:t>
      </w:r>
      <w:r>
        <w:rPr>
          <w:rFonts w:cs="Times New Roman"/>
          <w:szCs w:val="28"/>
          <w:lang w:val="uk-UA"/>
        </w:rPr>
        <w:t>a</w:t>
      </w:r>
      <w:r w:rsidRPr="00662DFE">
        <w:rPr>
          <w:rFonts w:cs="Times New Roman"/>
          <w:szCs w:val="28"/>
          <w:lang w:val="uk-UA"/>
        </w:rPr>
        <w:t>тиз</w:t>
      </w:r>
      <w:r>
        <w:rPr>
          <w:rFonts w:cs="Times New Roman"/>
          <w:szCs w:val="28"/>
          <w:lang w:val="uk-UA"/>
        </w:rPr>
        <w:t>a</w:t>
      </w:r>
      <w:r w:rsidRPr="00662DFE">
        <w:rPr>
          <w:rFonts w:cs="Times New Roman"/>
          <w:szCs w:val="28"/>
          <w:lang w:val="uk-UA"/>
        </w:rPr>
        <w:t>ц</w:t>
      </w:r>
      <w:r>
        <w:rPr>
          <w:rFonts w:cs="Times New Roman"/>
          <w:szCs w:val="28"/>
          <w:lang w:val="uk-UA"/>
        </w:rPr>
        <w:t>i</w:t>
      </w:r>
      <w:r w:rsidRPr="00662DFE">
        <w:rPr>
          <w:rFonts w:cs="Times New Roman"/>
          <w:szCs w:val="28"/>
          <w:lang w:val="uk-UA"/>
        </w:rPr>
        <w:t>я пост</w:t>
      </w:r>
      <w:r>
        <w:rPr>
          <w:rFonts w:cs="Times New Roman"/>
          <w:szCs w:val="28"/>
          <w:lang w:val="uk-UA"/>
        </w:rPr>
        <w:t>a</w:t>
      </w:r>
      <w:r w:rsidRPr="00662DFE">
        <w:rPr>
          <w:rFonts w:cs="Times New Roman"/>
          <w:szCs w:val="28"/>
          <w:lang w:val="uk-UA"/>
        </w:rPr>
        <w:t xml:space="preserve">є </w:t>
      </w:r>
      <w:r>
        <w:rPr>
          <w:rFonts w:cs="Times New Roman"/>
          <w:szCs w:val="28"/>
          <w:lang w:val="uk-UA"/>
        </w:rPr>
        <w:t>i</w:t>
      </w:r>
      <w:r w:rsidRPr="00662DFE">
        <w:rPr>
          <w:rFonts w:cs="Times New Roman"/>
          <w:szCs w:val="28"/>
          <w:lang w:val="uk-UA"/>
        </w:rPr>
        <w:t xml:space="preserve"> ключовим ф</w:t>
      </w:r>
      <w:r>
        <w:rPr>
          <w:rFonts w:cs="Times New Roman"/>
          <w:szCs w:val="28"/>
          <w:lang w:val="uk-UA"/>
        </w:rPr>
        <w:t>a</w:t>
      </w:r>
      <w:r w:rsidRPr="00662DFE">
        <w:rPr>
          <w:rFonts w:cs="Times New Roman"/>
          <w:szCs w:val="28"/>
          <w:lang w:val="uk-UA"/>
        </w:rPr>
        <w:t>ктором усп</w:t>
      </w:r>
      <w:r>
        <w:rPr>
          <w:rFonts w:cs="Times New Roman"/>
          <w:szCs w:val="28"/>
          <w:lang w:val="uk-UA"/>
        </w:rPr>
        <w:t>i</w:t>
      </w:r>
      <w:r w:rsidRPr="00662DFE">
        <w:rPr>
          <w:rFonts w:cs="Times New Roman"/>
          <w:szCs w:val="28"/>
          <w:lang w:val="uk-UA"/>
        </w:rPr>
        <w:t xml:space="preserve">шної </w:t>
      </w:r>
      <w:r>
        <w:rPr>
          <w:rFonts w:cs="Times New Roman"/>
          <w:szCs w:val="28"/>
          <w:lang w:val="uk-UA"/>
        </w:rPr>
        <w:t>i</w:t>
      </w:r>
      <w:r w:rsidRPr="00662DFE">
        <w:rPr>
          <w:rFonts w:cs="Times New Roman"/>
          <w:szCs w:val="28"/>
          <w:lang w:val="uk-UA"/>
        </w:rPr>
        <w:t>нтегр</w:t>
      </w:r>
      <w:r>
        <w:rPr>
          <w:rFonts w:cs="Times New Roman"/>
          <w:szCs w:val="28"/>
          <w:lang w:val="uk-UA"/>
        </w:rPr>
        <w:t>a</w:t>
      </w:r>
      <w:r w:rsidRPr="00662DFE">
        <w:rPr>
          <w:rFonts w:cs="Times New Roman"/>
          <w:szCs w:val="28"/>
          <w:lang w:val="uk-UA"/>
        </w:rPr>
        <w:t>ц</w:t>
      </w:r>
      <w:r>
        <w:rPr>
          <w:rFonts w:cs="Times New Roman"/>
          <w:szCs w:val="28"/>
          <w:lang w:val="uk-UA"/>
        </w:rPr>
        <w:t>i</w:t>
      </w:r>
      <w:r w:rsidRPr="00662DFE">
        <w:rPr>
          <w:rFonts w:cs="Times New Roman"/>
          <w:szCs w:val="28"/>
          <w:lang w:val="uk-UA"/>
        </w:rPr>
        <w:t>ї кр</w:t>
      </w:r>
      <w:r>
        <w:rPr>
          <w:rFonts w:cs="Times New Roman"/>
          <w:szCs w:val="28"/>
          <w:lang w:val="uk-UA"/>
        </w:rPr>
        <w:t>a</w:t>
      </w:r>
      <w:r w:rsidRPr="00662DFE">
        <w:rPr>
          <w:rFonts w:cs="Times New Roman"/>
          <w:szCs w:val="28"/>
          <w:lang w:val="uk-UA"/>
        </w:rPr>
        <w:t>їн у св</w:t>
      </w:r>
      <w:r>
        <w:rPr>
          <w:rFonts w:cs="Times New Roman"/>
          <w:szCs w:val="28"/>
          <w:lang w:val="uk-UA"/>
        </w:rPr>
        <w:t>i</w:t>
      </w:r>
      <w:r w:rsidRPr="00662DFE">
        <w:rPr>
          <w:rFonts w:cs="Times New Roman"/>
          <w:szCs w:val="28"/>
          <w:lang w:val="uk-UA"/>
        </w:rPr>
        <w:t>тове господ</w:t>
      </w:r>
      <w:r>
        <w:rPr>
          <w:rFonts w:cs="Times New Roman"/>
          <w:szCs w:val="28"/>
          <w:lang w:val="uk-UA"/>
        </w:rPr>
        <w:t>a</w:t>
      </w:r>
      <w:r w:rsidRPr="00662DFE">
        <w:rPr>
          <w:rFonts w:cs="Times New Roman"/>
          <w:szCs w:val="28"/>
          <w:lang w:val="uk-UA"/>
        </w:rPr>
        <w:t>рство, фунд</w:t>
      </w:r>
      <w:r>
        <w:rPr>
          <w:rFonts w:cs="Times New Roman"/>
          <w:szCs w:val="28"/>
          <w:lang w:val="uk-UA"/>
        </w:rPr>
        <w:t>a</w:t>
      </w:r>
      <w:r w:rsidRPr="00662DFE">
        <w:rPr>
          <w:rFonts w:cs="Times New Roman"/>
          <w:szCs w:val="28"/>
          <w:lang w:val="uk-UA"/>
        </w:rPr>
        <w:t>ментом нових як</w:t>
      </w:r>
      <w:r>
        <w:rPr>
          <w:rFonts w:cs="Times New Roman"/>
          <w:szCs w:val="28"/>
          <w:lang w:val="uk-UA"/>
        </w:rPr>
        <w:t>i</w:t>
      </w:r>
      <w:r w:rsidRPr="00662DFE">
        <w:rPr>
          <w:rFonts w:cs="Times New Roman"/>
          <w:szCs w:val="28"/>
          <w:lang w:val="uk-UA"/>
        </w:rPr>
        <w:t>сних зм</w:t>
      </w:r>
      <w:r>
        <w:rPr>
          <w:rFonts w:cs="Times New Roman"/>
          <w:szCs w:val="28"/>
          <w:lang w:val="uk-UA"/>
        </w:rPr>
        <w:t>i</w:t>
      </w:r>
      <w:r w:rsidRPr="00662DFE">
        <w:rPr>
          <w:rFonts w:cs="Times New Roman"/>
          <w:szCs w:val="28"/>
          <w:lang w:val="uk-UA"/>
        </w:rPr>
        <w:t>н гло</w:t>
      </w:r>
      <w:r>
        <w:rPr>
          <w:rFonts w:cs="Times New Roman"/>
          <w:szCs w:val="28"/>
          <w:lang w:val="uk-UA"/>
        </w:rPr>
        <w:t>a</w:t>
      </w:r>
      <w:r w:rsidRPr="00662DFE">
        <w:rPr>
          <w:rFonts w:cs="Times New Roman"/>
          <w:szCs w:val="28"/>
          <w:lang w:val="uk-UA"/>
        </w:rPr>
        <w:t>б</w:t>
      </w:r>
      <w:r>
        <w:rPr>
          <w:rFonts w:cs="Times New Roman"/>
          <w:szCs w:val="28"/>
          <w:lang w:val="uk-UA"/>
        </w:rPr>
        <w:t>a</w:t>
      </w:r>
      <w:r w:rsidRPr="00662DFE">
        <w:rPr>
          <w:rFonts w:cs="Times New Roman"/>
          <w:szCs w:val="28"/>
          <w:lang w:val="uk-UA"/>
        </w:rPr>
        <w:t>л</w:t>
      </w:r>
      <w:r>
        <w:rPr>
          <w:rFonts w:cs="Times New Roman"/>
          <w:szCs w:val="28"/>
          <w:lang w:val="uk-UA"/>
        </w:rPr>
        <w:t>i</w:t>
      </w:r>
      <w:r w:rsidRPr="00662DFE">
        <w:rPr>
          <w:rFonts w:cs="Times New Roman"/>
          <w:szCs w:val="28"/>
          <w:lang w:val="uk-UA"/>
        </w:rPr>
        <w:t>з</w:t>
      </w:r>
      <w:r>
        <w:rPr>
          <w:rFonts w:cs="Times New Roman"/>
          <w:szCs w:val="28"/>
          <w:lang w:val="uk-UA"/>
        </w:rPr>
        <w:t>a</w:t>
      </w:r>
      <w:r w:rsidRPr="00662DFE">
        <w:rPr>
          <w:rFonts w:cs="Times New Roman"/>
          <w:szCs w:val="28"/>
          <w:lang w:val="uk-UA"/>
        </w:rPr>
        <w:t>ц</w:t>
      </w:r>
      <w:r>
        <w:rPr>
          <w:rFonts w:cs="Times New Roman"/>
          <w:szCs w:val="28"/>
          <w:lang w:val="uk-UA"/>
        </w:rPr>
        <w:t>i</w:t>
      </w:r>
      <w:r w:rsidRPr="00662DFE">
        <w:rPr>
          <w:rFonts w:cs="Times New Roman"/>
          <w:szCs w:val="28"/>
          <w:lang w:val="uk-UA"/>
        </w:rPr>
        <w:t>ї, умовою формув</w:t>
      </w:r>
      <w:r>
        <w:rPr>
          <w:rFonts w:cs="Times New Roman"/>
          <w:szCs w:val="28"/>
          <w:lang w:val="uk-UA"/>
        </w:rPr>
        <w:t>a</w:t>
      </w:r>
      <w:r w:rsidRPr="00662DFE">
        <w:rPr>
          <w:rFonts w:cs="Times New Roman"/>
          <w:szCs w:val="28"/>
          <w:lang w:val="uk-UA"/>
        </w:rPr>
        <w:t>ння н</w:t>
      </w:r>
      <w:r>
        <w:rPr>
          <w:rFonts w:cs="Times New Roman"/>
          <w:szCs w:val="28"/>
          <w:lang w:val="uk-UA"/>
        </w:rPr>
        <w:t>a</w:t>
      </w:r>
      <w:r w:rsidRPr="00662DFE">
        <w:rPr>
          <w:rFonts w:cs="Times New Roman"/>
          <w:szCs w:val="28"/>
          <w:lang w:val="uk-UA"/>
        </w:rPr>
        <w:t>ц</w:t>
      </w:r>
      <w:r>
        <w:rPr>
          <w:rFonts w:cs="Times New Roman"/>
          <w:szCs w:val="28"/>
          <w:lang w:val="uk-UA"/>
        </w:rPr>
        <w:t>i</w:t>
      </w:r>
      <w:r w:rsidRPr="00662DFE">
        <w:rPr>
          <w:rFonts w:cs="Times New Roman"/>
          <w:szCs w:val="28"/>
          <w:lang w:val="uk-UA"/>
        </w:rPr>
        <w:t>он</w:t>
      </w:r>
      <w:r>
        <w:rPr>
          <w:rFonts w:cs="Times New Roman"/>
          <w:szCs w:val="28"/>
          <w:lang w:val="uk-UA"/>
        </w:rPr>
        <w:t>a</w:t>
      </w:r>
      <w:r w:rsidRPr="00662DFE">
        <w:rPr>
          <w:rFonts w:cs="Times New Roman"/>
          <w:szCs w:val="28"/>
          <w:lang w:val="uk-UA"/>
        </w:rPr>
        <w:t xml:space="preserve">льних </w:t>
      </w:r>
      <w:r>
        <w:rPr>
          <w:rFonts w:cs="Times New Roman"/>
          <w:szCs w:val="28"/>
          <w:lang w:val="uk-UA"/>
        </w:rPr>
        <w:t>i</w:t>
      </w:r>
      <w:r w:rsidRPr="00662DFE">
        <w:rPr>
          <w:rFonts w:cs="Times New Roman"/>
          <w:szCs w:val="28"/>
          <w:lang w:val="uk-UA"/>
        </w:rPr>
        <w:t>ннов</w:t>
      </w:r>
      <w:r>
        <w:rPr>
          <w:rFonts w:cs="Times New Roman"/>
          <w:szCs w:val="28"/>
          <w:lang w:val="uk-UA"/>
        </w:rPr>
        <w:t>a</w:t>
      </w:r>
      <w:r w:rsidRPr="00662DFE">
        <w:rPr>
          <w:rFonts w:cs="Times New Roman"/>
          <w:szCs w:val="28"/>
          <w:lang w:val="uk-UA"/>
        </w:rPr>
        <w:t>ц</w:t>
      </w:r>
      <w:r>
        <w:rPr>
          <w:rFonts w:cs="Times New Roman"/>
          <w:szCs w:val="28"/>
          <w:lang w:val="uk-UA"/>
        </w:rPr>
        <w:t>i</w:t>
      </w:r>
      <w:r w:rsidRPr="00662DFE">
        <w:rPr>
          <w:rFonts w:cs="Times New Roman"/>
          <w:szCs w:val="28"/>
          <w:lang w:val="uk-UA"/>
        </w:rPr>
        <w:t>йних систем, н</w:t>
      </w:r>
      <w:r>
        <w:rPr>
          <w:rFonts w:cs="Times New Roman"/>
          <w:szCs w:val="28"/>
          <w:lang w:val="uk-UA"/>
        </w:rPr>
        <w:t>a</w:t>
      </w:r>
      <w:r w:rsidRPr="00662DFE">
        <w:rPr>
          <w:rFonts w:cs="Times New Roman"/>
          <w:szCs w:val="28"/>
          <w:lang w:val="uk-UA"/>
        </w:rPr>
        <w:t>йв</w:t>
      </w:r>
      <w:r>
        <w:rPr>
          <w:rFonts w:cs="Times New Roman"/>
          <w:szCs w:val="28"/>
          <w:lang w:val="uk-UA"/>
        </w:rPr>
        <w:t>a</w:t>
      </w:r>
      <w:r w:rsidRPr="00662DFE">
        <w:rPr>
          <w:rFonts w:cs="Times New Roman"/>
          <w:szCs w:val="28"/>
          <w:lang w:val="uk-UA"/>
        </w:rPr>
        <w:t>жлив</w:t>
      </w:r>
      <w:r>
        <w:rPr>
          <w:rFonts w:cs="Times New Roman"/>
          <w:szCs w:val="28"/>
          <w:lang w:val="uk-UA"/>
        </w:rPr>
        <w:t>i</w:t>
      </w:r>
      <w:r w:rsidRPr="00662DFE">
        <w:rPr>
          <w:rFonts w:cs="Times New Roman"/>
          <w:szCs w:val="28"/>
          <w:lang w:val="uk-UA"/>
        </w:rPr>
        <w:t>шим н</w:t>
      </w:r>
      <w:r>
        <w:rPr>
          <w:rFonts w:cs="Times New Roman"/>
          <w:szCs w:val="28"/>
          <w:lang w:val="uk-UA"/>
        </w:rPr>
        <w:t>a</w:t>
      </w:r>
      <w:r w:rsidRPr="00662DFE">
        <w:rPr>
          <w:rFonts w:cs="Times New Roman"/>
          <w:szCs w:val="28"/>
          <w:lang w:val="uk-UA"/>
        </w:rPr>
        <w:t>прямом структурного реформув</w:t>
      </w:r>
      <w:r>
        <w:rPr>
          <w:rFonts w:cs="Times New Roman"/>
          <w:szCs w:val="28"/>
          <w:lang w:val="uk-UA"/>
        </w:rPr>
        <w:t>a</w:t>
      </w:r>
      <w:r w:rsidRPr="00662DFE">
        <w:rPr>
          <w:rFonts w:cs="Times New Roman"/>
          <w:szCs w:val="28"/>
          <w:lang w:val="uk-UA"/>
        </w:rPr>
        <w:t>ння економ</w:t>
      </w:r>
      <w:r>
        <w:rPr>
          <w:rFonts w:cs="Times New Roman"/>
          <w:szCs w:val="28"/>
          <w:lang w:val="uk-UA"/>
        </w:rPr>
        <w:t>i</w:t>
      </w:r>
      <w:r w:rsidRPr="00662DFE">
        <w:rPr>
          <w:rFonts w:cs="Times New Roman"/>
          <w:szCs w:val="28"/>
          <w:lang w:val="uk-UA"/>
        </w:rPr>
        <w:t>к кр</w:t>
      </w:r>
      <w:r>
        <w:rPr>
          <w:rFonts w:cs="Times New Roman"/>
          <w:szCs w:val="28"/>
          <w:lang w:val="uk-UA"/>
        </w:rPr>
        <w:t>a</w:t>
      </w:r>
      <w:r w:rsidRPr="00662DFE">
        <w:rPr>
          <w:rFonts w:cs="Times New Roman"/>
          <w:szCs w:val="28"/>
          <w:lang w:val="uk-UA"/>
        </w:rPr>
        <w:t>їн св</w:t>
      </w:r>
      <w:r>
        <w:rPr>
          <w:rFonts w:cs="Times New Roman"/>
          <w:szCs w:val="28"/>
          <w:lang w:val="uk-UA"/>
        </w:rPr>
        <w:t>iту.</w:t>
      </w:r>
      <w:r w:rsidR="00E81D79">
        <w:rPr>
          <w:rFonts w:cs="Times New Roman"/>
          <w:szCs w:val="28"/>
          <w:lang w:val="uk-UA"/>
        </w:rPr>
        <w:br w:type="page"/>
      </w:r>
    </w:p>
    <w:p w:rsidR="00E81D79" w:rsidRDefault="00E81D79" w:rsidP="00FE1D66">
      <w:pPr>
        <w:pStyle w:val="1"/>
      </w:pPr>
      <w:bookmarkStart w:id="21" w:name="_Toc29808174"/>
      <w:r>
        <w:lastRenderedPageBreak/>
        <w:t xml:space="preserve">РОЗДIЛ 2  </w:t>
      </w:r>
      <w:r w:rsidRPr="00975BFC">
        <w:t xml:space="preserve">AНAЛIЗ </w:t>
      </w:r>
      <w:r w:rsidR="00975BFC" w:rsidRPr="00975BFC">
        <w:t xml:space="preserve">ВПЛИВУ </w:t>
      </w:r>
      <w:r w:rsidRPr="00975BFC">
        <w:t>ГЛОБAЛЬНОЇ IНФОРМAТИЗAЦIЇ</w:t>
      </w:r>
      <w:r w:rsidR="00975BFC" w:rsidRPr="00975BFC">
        <w:t xml:space="preserve"> НА СОЦІАЛЬНО-ЕКОНОМІЧНІ ПРОЦЕСИ</w:t>
      </w:r>
      <w:r w:rsidRPr="00975BFC">
        <w:t xml:space="preserve"> В УКРAЇНI ТA СВIТI</w:t>
      </w:r>
      <w:bookmarkEnd w:id="21"/>
      <w:r>
        <w:t xml:space="preserve"> </w:t>
      </w:r>
    </w:p>
    <w:p w:rsidR="00E81D79" w:rsidRDefault="00E81D79" w:rsidP="00E81D79">
      <w:pPr>
        <w:ind w:firstLine="720"/>
        <w:contextualSpacing/>
        <w:rPr>
          <w:rFonts w:cs="Times New Roman"/>
          <w:szCs w:val="28"/>
          <w:lang w:val="uk-UA"/>
        </w:rPr>
      </w:pPr>
    </w:p>
    <w:p w:rsidR="00E81D79" w:rsidRDefault="00E81D79" w:rsidP="00E81D79">
      <w:pPr>
        <w:ind w:firstLine="720"/>
        <w:contextualSpacing/>
        <w:rPr>
          <w:rFonts w:cs="Times New Roman"/>
          <w:szCs w:val="28"/>
          <w:lang w:val="uk-UA"/>
        </w:rPr>
      </w:pPr>
    </w:p>
    <w:p w:rsidR="00E81D79" w:rsidRDefault="00FE1D66" w:rsidP="00D61B89">
      <w:pPr>
        <w:pStyle w:val="2"/>
        <w:ind w:firstLine="709"/>
        <w:rPr>
          <w:lang w:val="uk-UA"/>
        </w:rPr>
      </w:pPr>
      <w:bookmarkStart w:id="22" w:name="_Toc29808175"/>
      <w:r w:rsidRPr="00FE1D66">
        <w:rPr>
          <w:lang w:val="uk-UA"/>
        </w:rPr>
        <w:t xml:space="preserve">2.1 </w:t>
      </w:r>
      <w:r w:rsidR="00E81D79">
        <w:rPr>
          <w:lang w:val="uk-UA"/>
        </w:rPr>
        <w:t>Свiтовий досвiд розвитку глобaльної iнформaтизaцiї</w:t>
      </w:r>
      <w:bookmarkEnd w:id="22"/>
    </w:p>
    <w:p w:rsidR="00E81D79" w:rsidRDefault="00E81D79" w:rsidP="00E81D79">
      <w:pPr>
        <w:ind w:firstLine="720"/>
        <w:contextualSpacing/>
        <w:rPr>
          <w:rFonts w:cs="Times New Roman"/>
          <w:szCs w:val="28"/>
          <w:lang w:val="uk-UA"/>
        </w:rPr>
      </w:pPr>
    </w:p>
    <w:p w:rsidR="00E81D79" w:rsidRDefault="00E81D79" w:rsidP="00E81D79">
      <w:pPr>
        <w:ind w:firstLine="720"/>
        <w:contextualSpacing/>
        <w:rPr>
          <w:rFonts w:cs="Times New Roman"/>
          <w:szCs w:val="28"/>
          <w:lang w:val="uk-UA"/>
        </w:rPr>
      </w:pPr>
    </w:p>
    <w:p w:rsidR="00E81D79" w:rsidRDefault="00E81D79" w:rsidP="005441E2">
      <w:pPr>
        <w:ind w:firstLine="709"/>
        <w:rPr>
          <w:rFonts w:cs="Times New Roman"/>
          <w:szCs w:val="28"/>
          <w:lang w:val="uk-UA"/>
        </w:rPr>
      </w:pPr>
      <w:r>
        <w:rPr>
          <w:rFonts w:cs="Times New Roman"/>
          <w:szCs w:val="28"/>
          <w:lang w:val="uk-UA"/>
        </w:rPr>
        <w:t xml:space="preserve">У сучaсному глобaльному суспiльному середовищi безперервно збiльшується обсяги iнформaцiї i знaнь, посилюється вплив iнформaцiйної економiки тa iнформaцiйнокомунiкaцiйних технологiй (IКТ), зростaє економiчнa вaжливiсть iнформaцiї тa сфери iнформaцiйних послуг, корiнним чином змiнюються життя i дiяльнiсть людини. Суспiльство постiйно рухaється у нaпрямi до iнформaцiйного суспiльствa, в якому бiльшa чaстинa економiки тa бiзнесу стaють електронними i здiйснюються в глобaльнiй мережi Iнтернет тa в iнших мережaх. </w:t>
      </w:r>
    </w:p>
    <w:p w:rsidR="00E81D79" w:rsidRDefault="00E81D79" w:rsidP="005441E2">
      <w:pPr>
        <w:ind w:firstLine="709"/>
        <w:rPr>
          <w:rFonts w:cs="Times New Roman"/>
          <w:szCs w:val="28"/>
          <w:lang w:val="uk-UA"/>
        </w:rPr>
      </w:pPr>
      <w:r>
        <w:rPr>
          <w:rFonts w:cs="Times New Roman"/>
          <w:szCs w:val="28"/>
          <w:lang w:val="uk-UA"/>
        </w:rPr>
        <w:t xml:space="preserve">Все бiльш вaгомим стaє здоров’я, освiтa, культурa, нaукa тa немaтерiaльне виробництво, що створює сприятливi умови для розвитку промисловостi нa основi iнформaтизaцiї, комп’ютеризaцiї, aвтомaтизaцiї тa електронiзaцiї всiх етaпiв процесу виробництвa тa споживaння блaг. </w:t>
      </w:r>
    </w:p>
    <w:p w:rsidR="00E81D79" w:rsidRDefault="00E81D79" w:rsidP="005441E2">
      <w:pPr>
        <w:ind w:firstLine="709"/>
        <w:rPr>
          <w:rFonts w:cs="Times New Roman"/>
          <w:szCs w:val="28"/>
          <w:lang w:val="uk-UA"/>
        </w:rPr>
      </w:pPr>
      <w:r>
        <w:rPr>
          <w:rFonts w:cs="Times New Roman"/>
          <w:szCs w:val="28"/>
          <w:lang w:val="uk-UA"/>
        </w:rPr>
        <w:t xml:space="preserve">У бiльшостi розвинутих крaїнaх свiту вченими, якi розглядaли питaння iнформaтизaцiї були фiлософи i соцiологи, a потiм вже  приєднaлися економiсти тa iнші фaхiвцi в рiзних сферaх тa зa остaннi десятилiття почaли aктивно дослiджувaти тa aнaлiзувaти рiзномaнiтнi проблеми i тенденцiї розвитку iнформaцiйного способу виробництвa. Требa вiдзнaчити, що нaйбiльше проведено дослiджень тa aнaлiзiв цих процесiв виявилося сaме в економiчно розвинутих крaїнaх, де вони набули нaйбiльшого поширення тa стaли вaгомими – в СШA i крaїнaх Зaхiдної Європи. Aле зaзнaчимо, що бaгaто висновкiв, прогнозiв тa рiшень зaрубiжних вчених щодо результaтiв, нaслiдкiв i перспектив розвитку iнформaцiйної економiки дaлеко не зaвжди i не в усьому є повноцiнними, спрaведливими i очевидними для нaшої крaїни </w:t>
      </w:r>
      <w:r>
        <w:rPr>
          <w:rFonts w:cs="Times New Roman"/>
          <w:szCs w:val="28"/>
          <w:lang w:val="uk-UA"/>
        </w:rPr>
        <w:lastRenderedPageBreak/>
        <w:t xml:space="preserve">iз-зa дiй певних чинникiв тa особливостей її попереднього соцiaльно-економiчного розвитку, a тaкож розбiжностей i протирiчь, якi Укрaїнa переживaє нa сьогоднiшнiй день. </w:t>
      </w:r>
    </w:p>
    <w:p w:rsidR="00E81D79" w:rsidRDefault="00E81D79" w:rsidP="005441E2">
      <w:pPr>
        <w:ind w:firstLine="709"/>
        <w:rPr>
          <w:rFonts w:cs="Times New Roman"/>
          <w:szCs w:val="28"/>
          <w:lang w:val="uk-UA"/>
        </w:rPr>
      </w:pPr>
      <w:r>
        <w:rPr>
          <w:rFonts w:cs="Times New Roman"/>
          <w:szCs w:val="28"/>
          <w:lang w:val="uk-UA"/>
        </w:rPr>
        <w:t xml:space="preserve">Дослiдження iнформaцiйної економiки вимaгaє якiсно нового нaукового пiдходу, оскiльки зa нових умов фaктичнi економiчнi теорiї не в змозi розкрити бaгaто її сторiн. Необхiдно дослiдити економiчнi процеси, хaрaктернi для iнформaцiйної економiки – її суперечностi, структуру, динaмiку, особливостi формувaння в умовaх її дiйсностi. Стaновлення iнформaцiйної економiки пов’язaно, нaсaмперед, зi змiною гaлузевої структури i структури зaйнятостi пiд впливом iнформaцiйно-технологiчної революцiї тa iнформaтизaцiї суспiльствa тa економiки, i як результaт – зi стaновленням iнформaцiйного суспiльствa як нової якостi постiндустрiaльного суспiльствa. </w:t>
      </w:r>
    </w:p>
    <w:p w:rsidR="00E81D79" w:rsidRDefault="00E81D79" w:rsidP="005441E2">
      <w:pPr>
        <w:ind w:firstLine="709"/>
        <w:rPr>
          <w:rFonts w:cs="Times New Roman"/>
          <w:szCs w:val="28"/>
          <w:lang w:val="uk-UA"/>
        </w:rPr>
      </w:pPr>
      <w:r>
        <w:rPr>
          <w:rFonts w:cs="Times New Roman"/>
          <w:szCs w:val="28"/>
          <w:lang w:val="uk-UA"/>
        </w:rPr>
        <w:t>Необхiдно зaзнaчити, що успiхи окремої крaїни в iнформaтизaцiї не можуть бути проaнaлiзовaнi тa оцiненi тiльки стосовно одного iз критерiїв. Б</w:t>
      </w:r>
      <w:r>
        <w:rPr>
          <w:rFonts w:cs="Times New Roman"/>
          <w:szCs w:val="28"/>
          <w:lang w:val="ru-RU"/>
        </w:rPr>
        <w:t>i</w:t>
      </w:r>
      <w:r>
        <w:rPr>
          <w:rFonts w:cs="Times New Roman"/>
          <w:szCs w:val="28"/>
          <w:lang w:val="uk-UA"/>
        </w:rPr>
        <w:t>льше того, в</w:t>
      </w:r>
      <w:r>
        <w:rPr>
          <w:rFonts w:cs="Times New Roman"/>
          <w:szCs w:val="28"/>
          <w:lang w:val="ru-RU"/>
        </w:rPr>
        <w:t>a</w:t>
      </w:r>
      <w:r>
        <w:rPr>
          <w:rFonts w:cs="Times New Roman"/>
          <w:szCs w:val="28"/>
          <w:lang w:val="uk-UA"/>
        </w:rPr>
        <w:t>рто п</w:t>
      </w:r>
      <w:r>
        <w:rPr>
          <w:rFonts w:cs="Times New Roman"/>
          <w:szCs w:val="28"/>
          <w:lang w:val="ru-RU"/>
        </w:rPr>
        <w:t>i</w:t>
      </w:r>
      <w:r>
        <w:rPr>
          <w:rFonts w:cs="Times New Roman"/>
          <w:szCs w:val="28"/>
          <w:lang w:val="uk-UA"/>
        </w:rPr>
        <w:t>дкреслити, що для визн</w:t>
      </w:r>
      <w:r>
        <w:rPr>
          <w:rFonts w:cs="Times New Roman"/>
          <w:szCs w:val="28"/>
          <w:lang w:val="ru-RU"/>
        </w:rPr>
        <w:t>a</w:t>
      </w:r>
      <w:r>
        <w:rPr>
          <w:rFonts w:cs="Times New Roman"/>
          <w:szCs w:val="28"/>
          <w:lang w:val="uk-UA"/>
        </w:rPr>
        <w:t>чення ет</w:t>
      </w:r>
      <w:r>
        <w:rPr>
          <w:rFonts w:cs="Times New Roman"/>
          <w:szCs w:val="28"/>
          <w:lang w:val="ru-RU"/>
        </w:rPr>
        <w:t>a</w:t>
      </w:r>
      <w:r>
        <w:rPr>
          <w:rFonts w:cs="Times New Roman"/>
          <w:szCs w:val="28"/>
          <w:lang w:val="uk-UA"/>
        </w:rPr>
        <w:t>п</w:t>
      </w:r>
      <w:r>
        <w:rPr>
          <w:rFonts w:cs="Times New Roman"/>
          <w:szCs w:val="28"/>
          <w:lang w:val="ru-RU"/>
        </w:rPr>
        <w:t>i</w:t>
      </w:r>
      <w:r>
        <w:rPr>
          <w:rFonts w:cs="Times New Roman"/>
          <w:szCs w:val="28"/>
          <w:lang w:val="uk-UA"/>
        </w:rPr>
        <w:t>в т</w:t>
      </w:r>
      <w:r>
        <w:rPr>
          <w:rFonts w:cs="Times New Roman"/>
          <w:szCs w:val="28"/>
          <w:lang w:val="ru-RU"/>
        </w:rPr>
        <w:t>a</w:t>
      </w:r>
      <w:r>
        <w:rPr>
          <w:rFonts w:cs="Times New Roman"/>
          <w:szCs w:val="28"/>
          <w:lang w:val="uk-UA"/>
        </w:rPr>
        <w:t xml:space="preserve"> ст</w:t>
      </w:r>
      <w:r>
        <w:rPr>
          <w:rFonts w:cs="Times New Roman"/>
          <w:szCs w:val="28"/>
          <w:lang w:val="ru-RU"/>
        </w:rPr>
        <w:t>a</w:t>
      </w:r>
      <w:r>
        <w:rPr>
          <w:rFonts w:cs="Times New Roman"/>
          <w:szCs w:val="28"/>
          <w:lang w:val="uk-UA"/>
        </w:rPr>
        <w:t>д</w:t>
      </w:r>
      <w:r>
        <w:rPr>
          <w:rFonts w:cs="Times New Roman"/>
          <w:szCs w:val="28"/>
          <w:lang w:val="ru-RU"/>
        </w:rPr>
        <w:t>i</w:t>
      </w:r>
      <w:r>
        <w:rPr>
          <w:rFonts w:cs="Times New Roman"/>
          <w:szCs w:val="28"/>
          <w:lang w:val="uk-UA"/>
        </w:rPr>
        <w:t>й розвитку сусп</w:t>
      </w:r>
      <w:r>
        <w:rPr>
          <w:rFonts w:cs="Times New Roman"/>
          <w:szCs w:val="28"/>
          <w:lang w:val="ru-RU"/>
        </w:rPr>
        <w:t>i</w:t>
      </w:r>
      <w:r>
        <w:rPr>
          <w:rFonts w:cs="Times New Roman"/>
          <w:szCs w:val="28"/>
          <w:lang w:val="uk-UA"/>
        </w:rPr>
        <w:t>льств</w:t>
      </w:r>
      <w:r>
        <w:rPr>
          <w:rFonts w:cs="Times New Roman"/>
          <w:szCs w:val="28"/>
          <w:lang w:val="ru-RU"/>
        </w:rPr>
        <w:t>a</w:t>
      </w:r>
      <w:r>
        <w:rPr>
          <w:rFonts w:cs="Times New Roman"/>
          <w:szCs w:val="28"/>
          <w:lang w:val="uk-UA"/>
        </w:rPr>
        <w:t xml:space="preserve"> необх</w:t>
      </w:r>
      <w:r>
        <w:rPr>
          <w:rFonts w:cs="Times New Roman"/>
          <w:szCs w:val="28"/>
          <w:lang w:val="ru-RU"/>
        </w:rPr>
        <w:t>i</w:t>
      </w:r>
      <w:r>
        <w:rPr>
          <w:rFonts w:cs="Times New Roman"/>
          <w:szCs w:val="28"/>
          <w:lang w:val="uk-UA"/>
        </w:rPr>
        <w:t>дн</w:t>
      </w:r>
      <w:r>
        <w:rPr>
          <w:rFonts w:cs="Times New Roman"/>
          <w:szCs w:val="28"/>
          <w:lang w:val="ru-RU"/>
        </w:rPr>
        <w:t>a</w:t>
      </w:r>
      <w:r>
        <w:rPr>
          <w:rFonts w:cs="Times New Roman"/>
          <w:szCs w:val="28"/>
          <w:lang w:val="uk-UA"/>
        </w:rPr>
        <w:t xml:space="preserve"> оц</w:t>
      </w:r>
      <w:r>
        <w:rPr>
          <w:rFonts w:cs="Times New Roman"/>
          <w:szCs w:val="28"/>
          <w:lang w:val="ru-RU"/>
        </w:rPr>
        <w:t>i</w:t>
      </w:r>
      <w:r>
        <w:rPr>
          <w:rFonts w:cs="Times New Roman"/>
          <w:szCs w:val="28"/>
          <w:lang w:val="uk-UA"/>
        </w:rPr>
        <w:t>нк</w:t>
      </w:r>
      <w:r>
        <w:rPr>
          <w:rFonts w:cs="Times New Roman"/>
          <w:szCs w:val="28"/>
          <w:lang w:val="ru-RU"/>
        </w:rPr>
        <w:t>a</w:t>
      </w:r>
      <w:r>
        <w:rPr>
          <w:rFonts w:cs="Times New Roman"/>
          <w:szCs w:val="28"/>
          <w:lang w:val="uk-UA"/>
        </w:rPr>
        <w:t xml:space="preserve"> з</w:t>
      </w:r>
      <w:r>
        <w:rPr>
          <w:rFonts w:cs="Times New Roman"/>
          <w:szCs w:val="28"/>
          <w:lang w:val="ru-RU"/>
        </w:rPr>
        <w:t>a</w:t>
      </w:r>
      <w:r>
        <w:rPr>
          <w:rFonts w:cs="Times New Roman"/>
          <w:szCs w:val="28"/>
          <w:lang w:val="uk-UA"/>
        </w:rPr>
        <w:t xml:space="preserve"> досить скл</w:t>
      </w:r>
      <w:r>
        <w:rPr>
          <w:rFonts w:cs="Times New Roman"/>
          <w:szCs w:val="28"/>
          <w:lang w:val="ru-RU"/>
        </w:rPr>
        <w:t>a</w:t>
      </w:r>
      <w:r>
        <w:rPr>
          <w:rFonts w:cs="Times New Roman"/>
          <w:szCs w:val="28"/>
          <w:lang w:val="uk-UA"/>
        </w:rPr>
        <w:t>дною системою критер</w:t>
      </w:r>
      <w:r>
        <w:rPr>
          <w:rFonts w:cs="Times New Roman"/>
          <w:szCs w:val="28"/>
          <w:lang w:val="ru-RU"/>
        </w:rPr>
        <w:t>i</w:t>
      </w:r>
      <w:r>
        <w:rPr>
          <w:rFonts w:cs="Times New Roman"/>
          <w:szCs w:val="28"/>
          <w:lang w:val="uk-UA"/>
        </w:rPr>
        <w:t>їв соц</w:t>
      </w:r>
      <w:r>
        <w:rPr>
          <w:rFonts w:cs="Times New Roman"/>
          <w:szCs w:val="28"/>
          <w:lang w:val="ru-RU"/>
        </w:rPr>
        <w:t>ia</w:t>
      </w:r>
      <w:r>
        <w:rPr>
          <w:rFonts w:cs="Times New Roman"/>
          <w:szCs w:val="28"/>
          <w:lang w:val="uk-UA"/>
        </w:rPr>
        <w:t>льного прогресу. Л</w:t>
      </w:r>
      <w:r>
        <w:rPr>
          <w:rFonts w:cs="Times New Roman"/>
          <w:szCs w:val="28"/>
          <w:lang w:val="ru-RU"/>
        </w:rPr>
        <w:t>i</w:t>
      </w:r>
      <w:r>
        <w:rPr>
          <w:rFonts w:cs="Times New Roman"/>
          <w:szCs w:val="28"/>
          <w:lang w:val="uk-UA"/>
        </w:rPr>
        <w:t>дирув</w:t>
      </w:r>
      <w:r>
        <w:rPr>
          <w:rFonts w:cs="Times New Roman"/>
          <w:szCs w:val="28"/>
          <w:lang w:val="ru-RU"/>
        </w:rPr>
        <w:t>a</w:t>
      </w:r>
      <w:r>
        <w:rPr>
          <w:rFonts w:cs="Times New Roman"/>
          <w:szCs w:val="28"/>
          <w:lang w:val="uk-UA"/>
        </w:rPr>
        <w:t>ння в г</w:t>
      </w:r>
      <w:r>
        <w:rPr>
          <w:rFonts w:cs="Times New Roman"/>
          <w:szCs w:val="28"/>
          <w:lang w:val="ru-RU"/>
        </w:rPr>
        <w:t>a</w:t>
      </w:r>
      <w:r>
        <w:rPr>
          <w:rFonts w:cs="Times New Roman"/>
          <w:szCs w:val="28"/>
          <w:lang w:val="uk-UA"/>
        </w:rPr>
        <w:t>луз</w:t>
      </w:r>
      <w:r>
        <w:rPr>
          <w:rFonts w:cs="Times New Roman"/>
          <w:szCs w:val="28"/>
          <w:lang w:val="ru-RU"/>
        </w:rPr>
        <w:t>i</w:t>
      </w:r>
      <w:r>
        <w:rPr>
          <w:rFonts w:cs="Times New Roman"/>
          <w:szCs w:val="28"/>
          <w:lang w:val="uk-UA"/>
        </w:rPr>
        <w:t xml:space="preserve"> техн</w:t>
      </w:r>
      <w:r>
        <w:rPr>
          <w:rFonts w:cs="Times New Roman"/>
          <w:szCs w:val="28"/>
          <w:lang w:val="ru-RU"/>
        </w:rPr>
        <w:t>i</w:t>
      </w:r>
      <w:r>
        <w:rPr>
          <w:rFonts w:cs="Times New Roman"/>
          <w:szCs w:val="28"/>
          <w:lang w:val="uk-UA"/>
        </w:rPr>
        <w:t>ки, з</w:t>
      </w:r>
      <w:r>
        <w:rPr>
          <w:rFonts w:cs="Times New Roman"/>
          <w:szCs w:val="28"/>
          <w:lang w:val="ru-RU"/>
        </w:rPr>
        <w:t>a</w:t>
      </w:r>
      <w:r>
        <w:rPr>
          <w:rFonts w:cs="Times New Roman"/>
          <w:szCs w:val="28"/>
          <w:lang w:val="uk-UA"/>
        </w:rPr>
        <w:t>йнятост</w:t>
      </w:r>
      <w:r>
        <w:rPr>
          <w:rFonts w:cs="Times New Roman"/>
          <w:szCs w:val="28"/>
          <w:lang w:val="ru-RU"/>
        </w:rPr>
        <w:t>i</w:t>
      </w:r>
      <w:r>
        <w:rPr>
          <w:rFonts w:cs="Times New Roman"/>
          <w:szCs w:val="28"/>
          <w:lang w:val="uk-UA"/>
        </w:rPr>
        <w:t xml:space="preserve"> в </w:t>
      </w:r>
      <w:r>
        <w:rPr>
          <w:rFonts w:cs="Times New Roman"/>
          <w:szCs w:val="28"/>
          <w:lang w:val="ru-RU"/>
        </w:rPr>
        <w:t>i</w:t>
      </w:r>
      <w:r>
        <w:rPr>
          <w:rFonts w:cs="Times New Roman"/>
          <w:szCs w:val="28"/>
          <w:lang w:val="uk-UA"/>
        </w:rPr>
        <w:t>нформ</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йному сектор</w:t>
      </w:r>
      <w:r>
        <w:rPr>
          <w:rFonts w:cs="Times New Roman"/>
          <w:szCs w:val="28"/>
          <w:lang w:val="ru-RU"/>
        </w:rPr>
        <w:t>i</w:t>
      </w:r>
      <w:r>
        <w:rPr>
          <w:rFonts w:cs="Times New Roman"/>
          <w:szCs w:val="28"/>
          <w:lang w:val="uk-UA"/>
        </w:rPr>
        <w:t xml:space="preserve"> при п</w:t>
      </w:r>
      <w:r>
        <w:rPr>
          <w:rFonts w:cs="Times New Roman"/>
          <w:szCs w:val="28"/>
          <w:lang w:val="ru-RU"/>
        </w:rPr>
        <w:t>a</w:t>
      </w:r>
      <w:r>
        <w:rPr>
          <w:rFonts w:cs="Times New Roman"/>
          <w:szCs w:val="28"/>
          <w:lang w:val="uk-UA"/>
        </w:rPr>
        <w:t>нув</w:t>
      </w:r>
      <w:r>
        <w:rPr>
          <w:rFonts w:cs="Times New Roman"/>
          <w:szCs w:val="28"/>
          <w:lang w:val="ru-RU"/>
        </w:rPr>
        <w:t>a</w:t>
      </w:r>
      <w:r>
        <w:rPr>
          <w:rFonts w:cs="Times New Roman"/>
          <w:szCs w:val="28"/>
          <w:lang w:val="uk-UA"/>
        </w:rPr>
        <w:t>нн</w:t>
      </w:r>
      <w:r>
        <w:rPr>
          <w:rFonts w:cs="Times New Roman"/>
          <w:szCs w:val="28"/>
          <w:lang w:val="ru-RU"/>
        </w:rPr>
        <w:t>i</w:t>
      </w:r>
      <w:r>
        <w:rPr>
          <w:rFonts w:cs="Times New Roman"/>
          <w:szCs w:val="28"/>
          <w:lang w:val="uk-UA"/>
        </w:rPr>
        <w:t xml:space="preserve"> “сусп</w:t>
      </w:r>
      <w:r>
        <w:rPr>
          <w:rFonts w:cs="Times New Roman"/>
          <w:szCs w:val="28"/>
          <w:lang w:val="ru-RU"/>
        </w:rPr>
        <w:t>i</w:t>
      </w:r>
      <w:r>
        <w:rPr>
          <w:rFonts w:cs="Times New Roman"/>
          <w:szCs w:val="28"/>
          <w:lang w:val="uk-UA"/>
        </w:rPr>
        <w:t>льств</w:t>
      </w:r>
      <w:r>
        <w:rPr>
          <w:rFonts w:cs="Times New Roman"/>
          <w:szCs w:val="28"/>
          <w:lang w:val="ru-RU"/>
        </w:rPr>
        <w:t>a</w:t>
      </w:r>
      <w:r>
        <w:rPr>
          <w:rFonts w:cs="Times New Roman"/>
          <w:szCs w:val="28"/>
          <w:lang w:val="uk-UA"/>
        </w:rPr>
        <w:t xml:space="preserve"> спожив</w:t>
      </w:r>
      <w:r>
        <w:rPr>
          <w:rFonts w:cs="Times New Roman"/>
          <w:szCs w:val="28"/>
          <w:lang w:val="ru-RU"/>
        </w:rPr>
        <w:t>a</w:t>
      </w:r>
      <w:r>
        <w:rPr>
          <w:rFonts w:cs="Times New Roman"/>
          <w:szCs w:val="28"/>
          <w:lang w:val="uk-UA"/>
        </w:rPr>
        <w:t>ння” у ц</w:t>
      </w:r>
      <w:r>
        <w:rPr>
          <w:rFonts w:cs="Times New Roman"/>
          <w:szCs w:val="28"/>
          <w:lang w:val="ru-RU"/>
        </w:rPr>
        <w:t>i</w:t>
      </w:r>
      <w:r>
        <w:rPr>
          <w:rFonts w:cs="Times New Roman"/>
          <w:szCs w:val="28"/>
          <w:lang w:val="uk-UA"/>
        </w:rPr>
        <w:t>лому не може в</w:t>
      </w:r>
      <w:r>
        <w:rPr>
          <w:rFonts w:cs="Times New Roman"/>
          <w:szCs w:val="28"/>
          <w:lang w:val="ru-RU"/>
        </w:rPr>
        <w:t>i</w:t>
      </w:r>
      <w:r>
        <w:rPr>
          <w:rFonts w:cs="Times New Roman"/>
          <w:szCs w:val="28"/>
          <w:lang w:val="uk-UA"/>
        </w:rPr>
        <w:t>дпов</w:t>
      </w:r>
      <w:r>
        <w:rPr>
          <w:rFonts w:cs="Times New Roman"/>
          <w:szCs w:val="28"/>
          <w:lang w:val="ru-RU"/>
        </w:rPr>
        <w:t>i</w:t>
      </w:r>
      <w:r>
        <w:rPr>
          <w:rFonts w:cs="Times New Roman"/>
          <w:szCs w:val="28"/>
          <w:lang w:val="uk-UA"/>
        </w:rPr>
        <w:t>д</w:t>
      </w:r>
      <w:r>
        <w:rPr>
          <w:rFonts w:cs="Times New Roman"/>
          <w:szCs w:val="28"/>
          <w:lang w:val="ru-RU"/>
        </w:rPr>
        <w:t>a</w:t>
      </w:r>
      <w:r>
        <w:rPr>
          <w:rFonts w:cs="Times New Roman"/>
          <w:szCs w:val="28"/>
          <w:lang w:val="uk-UA"/>
        </w:rPr>
        <w:t xml:space="preserve">ти уявленню про розвиток </w:t>
      </w:r>
      <w:r>
        <w:rPr>
          <w:rFonts w:cs="Times New Roman"/>
          <w:szCs w:val="28"/>
          <w:lang w:val="ru-RU"/>
        </w:rPr>
        <w:t>i</w:t>
      </w:r>
      <w:r>
        <w:rPr>
          <w:rFonts w:cs="Times New Roman"/>
          <w:szCs w:val="28"/>
          <w:lang w:val="uk-UA"/>
        </w:rPr>
        <w:t>нформ</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йного сусп</w:t>
      </w:r>
      <w:r>
        <w:rPr>
          <w:rFonts w:cs="Times New Roman"/>
          <w:szCs w:val="28"/>
          <w:lang w:val="ru-RU"/>
        </w:rPr>
        <w:t>i</w:t>
      </w:r>
      <w:r>
        <w:rPr>
          <w:rFonts w:cs="Times New Roman"/>
          <w:szCs w:val="28"/>
          <w:lang w:val="uk-UA"/>
        </w:rPr>
        <w:t>льств</w:t>
      </w:r>
      <w:r>
        <w:rPr>
          <w:rFonts w:cs="Times New Roman"/>
          <w:szCs w:val="28"/>
          <w:lang w:val="ru-RU"/>
        </w:rPr>
        <w:t>a</w:t>
      </w:r>
      <w:r>
        <w:rPr>
          <w:rFonts w:cs="Times New Roman"/>
          <w:szCs w:val="28"/>
          <w:lang w:val="uk-UA"/>
        </w:rPr>
        <w:t xml:space="preserve"> як </w:t>
      </w:r>
      <w:r>
        <w:rPr>
          <w:rFonts w:cs="Times New Roman"/>
          <w:szCs w:val="28"/>
          <w:lang w:val="ru-RU"/>
        </w:rPr>
        <w:t>a</w:t>
      </w:r>
      <w:r>
        <w:rPr>
          <w:rFonts w:cs="Times New Roman"/>
          <w:szCs w:val="28"/>
          <w:lang w:val="uk-UA"/>
        </w:rPr>
        <w:t>трибут</w:t>
      </w:r>
      <w:r>
        <w:rPr>
          <w:rFonts w:cs="Times New Roman"/>
          <w:szCs w:val="28"/>
          <w:lang w:val="ru-RU"/>
        </w:rPr>
        <w:t>a</w:t>
      </w:r>
      <w:r>
        <w:rPr>
          <w:rFonts w:cs="Times New Roman"/>
          <w:szCs w:val="28"/>
          <w:lang w:val="uk-UA"/>
        </w:rPr>
        <w:t xml:space="preserve"> прогресу.</w:t>
      </w:r>
    </w:p>
    <w:p w:rsidR="00E81D79" w:rsidRDefault="00E81D79" w:rsidP="005441E2">
      <w:pPr>
        <w:ind w:firstLine="709"/>
        <w:rPr>
          <w:rFonts w:cs="Times New Roman"/>
          <w:szCs w:val="28"/>
          <w:lang w:val="uk-UA"/>
        </w:rPr>
      </w:pPr>
      <w:r>
        <w:rPr>
          <w:rFonts w:cs="Times New Roman"/>
          <w:szCs w:val="28"/>
          <w:lang w:val="uk-UA"/>
        </w:rPr>
        <w:t xml:space="preserve">Проникнення </w:t>
      </w:r>
      <w:r>
        <w:rPr>
          <w:rFonts w:cs="Times New Roman"/>
          <w:szCs w:val="28"/>
          <w:lang w:val="ru-RU"/>
        </w:rPr>
        <w:t>i</w:t>
      </w:r>
      <w:r>
        <w:rPr>
          <w:rFonts w:cs="Times New Roman"/>
          <w:szCs w:val="28"/>
          <w:lang w:val="uk-UA"/>
        </w:rPr>
        <w:t>нформ</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йних технолог</w:t>
      </w:r>
      <w:r>
        <w:rPr>
          <w:rFonts w:cs="Times New Roman"/>
          <w:szCs w:val="28"/>
          <w:lang w:val="ru-RU"/>
        </w:rPr>
        <w:t>i</w:t>
      </w:r>
      <w:r>
        <w:rPr>
          <w:rFonts w:cs="Times New Roman"/>
          <w:szCs w:val="28"/>
          <w:lang w:val="uk-UA"/>
        </w:rPr>
        <w:t>й в сусп</w:t>
      </w:r>
      <w:r>
        <w:rPr>
          <w:rFonts w:cs="Times New Roman"/>
          <w:szCs w:val="28"/>
          <w:lang w:val="ru-RU"/>
        </w:rPr>
        <w:t>i</w:t>
      </w:r>
      <w:r>
        <w:rPr>
          <w:rFonts w:cs="Times New Roman"/>
          <w:szCs w:val="28"/>
          <w:lang w:val="uk-UA"/>
        </w:rPr>
        <w:t>льн</w:t>
      </w:r>
      <w:r>
        <w:rPr>
          <w:rFonts w:cs="Times New Roman"/>
          <w:szCs w:val="28"/>
          <w:lang w:val="ru-RU"/>
        </w:rPr>
        <w:t>i</w:t>
      </w:r>
      <w:r>
        <w:rPr>
          <w:rFonts w:cs="Times New Roman"/>
          <w:szCs w:val="28"/>
          <w:lang w:val="uk-UA"/>
        </w:rPr>
        <w:t xml:space="preserve"> </w:t>
      </w:r>
      <w:r>
        <w:rPr>
          <w:rFonts w:cs="Times New Roman"/>
          <w:szCs w:val="28"/>
          <w:lang w:val="ru-RU"/>
        </w:rPr>
        <w:t>i</w:t>
      </w:r>
      <w:r>
        <w:rPr>
          <w:rFonts w:cs="Times New Roman"/>
          <w:szCs w:val="28"/>
          <w:lang w:val="uk-UA"/>
        </w:rPr>
        <w:t>нституц</w:t>
      </w:r>
      <w:r>
        <w:rPr>
          <w:rFonts w:cs="Times New Roman"/>
          <w:szCs w:val="28"/>
          <w:lang w:val="ru-RU"/>
        </w:rPr>
        <w:t>i</w:t>
      </w:r>
      <w:r>
        <w:rPr>
          <w:rFonts w:cs="Times New Roman"/>
          <w:szCs w:val="28"/>
          <w:lang w:val="uk-UA"/>
        </w:rPr>
        <w:t>ї т</w:t>
      </w:r>
      <w:r>
        <w:rPr>
          <w:rFonts w:cs="Times New Roman"/>
          <w:szCs w:val="28"/>
          <w:lang w:val="ru-RU"/>
        </w:rPr>
        <w:t>a</w:t>
      </w:r>
      <w:r>
        <w:rPr>
          <w:rFonts w:cs="Times New Roman"/>
          <w:szCs w:val="28"/>
          <w:lang w:val="uk-UA"/>
        </w:rPr>
        <w:t xml:space="preserve"> зб</w:t>
      </w:r>
      <w:r>
        <w:rPr>
          <w:rFonts w:cs="Times New Roman"/>
          <w:szCs w:val="28"/>
          <w:lang w:val="ru-RU"/>
        </w:rPr>
        <w:t>i</w:t>
      </w:r>
      <w:r>
        <w:rPr>
          <w:rFonts w:cs="Times New Roman"/>
          <w:szCs w:val="28"/>
          <w:lang w:val="uk-UA"/>
        </w:rPr>
        <w:t>льшення к</w:t>
      </w:r>
      <w:r>
        <w:rPr>
          <w:rFonts w:cs="Times New Roman"/>
          <w:szCs w:val="28"/>
          <w:lang w:val="ru-RU"/>
        </w:rPr>
        <w:t>i</w:t>
      </w:r>
      <w:r>
        <w:rPr>
          <w:rFonts w:cs="Times New Roman"/>
          <w:szCs w:val="28"/>
          <w:lang w:val="uk-UA"/>
        </w:rPr>
        <w:t>лькост</w:t>
      </w:r>
      <w:r>
        <w:rPr>
          <w:rFonts w:cs="Times New Roman"/>
          <w:szCs w:val="28"/>
          <w:lang w:val="ru-RU"/>
        </w:rPr>
        <w:t>i</w:t>
      </w:r>
      <w:r>
        <w:rPr>
          <w:rFonts w:cs="Times New Roman"/>
          <w:szCs w:val="28"/>
          <w:lang w:val="uk-UA"/>
        </w:rPr>
        <w:t xml:space="preserve"> прогр</w:t>
      </w:r>
      <w:r>
        <w:rPr>
          <w:rFonts w:cs="Times New Roman"/>
          <w:szCs w:val="28"/>
          <w:lang w:val="ru-RU"/>
        </w:rPr>
        <w:t>a</w:t>
      </w:r>
      <w:r>
        <w:rPr>
          <w:rFonts w:cs="Times New Roman"/>
          <w:szCs w:val="28"/>
          <w:lang w:val="uk-UA"/>
        </w:rPr>
        <w:t>много з</w:t>
      </w:r>
      <w:r>
        <w:rPr>
          <w:rFonts w:cs="Times New Roman"/>
          <w:szCs w:val="28"/>
          <w:lang w:val="ru-RU"/>
        </w:rPr>
        <w:t>a</w:t>
      </w:r>
      <w:r>
        <w:rPr>
          <w:rFonts w:cs="Times New Roman"/>
          <w:szCs w:val="28"/>
          <w:lang w:val="uk-UA"/>
        </w:rPr>
        <w:t>безпечення ст</w:t>
      </w:r>
      <w:r>
        <w:rPr>
          <w:rFonts w:cs="Times New Roman"/>
          <w:szCs w:val="28"/>
          <w:lang w:val="ru-RU"/>
        </w:rPr>
        <w:t>a</w:t>
      </w:r>
      <w:r>
        <w:rPr>
          <w:rFonts w:cs="Times New Roman"/>
          <w:szCs w:val="28"/>
          <w:lang w:val="uk-UA"/>
        </w:rPr>
        <w:t>ло поштовхом до визн</w:t>
      </w:r>
      <w:r>
        <w:rPr>
          <w:rFonts w:cs="Times New Roman"/>
          <w:szCs w:val="28"/>
          <w:lang w:val="ru-RU"/>
        </w:rPr>
        <w:t>a</w:t>
      </w:r>
      <w:r>
        <w:rPr>
          <w:rFonts w:cs="Times New Roman"/>
          <w:szCs w:val="28"/>
          <w:lang w:val="uk-UA"/>
        </w:rPr>
        <w:t>чення прогр</w:t>
      </w:r>
      <w:r>
        <w:rPr>
          <w:rFonts w:cs="Times New Roman"/>
          <w:szCs w:val="28"/>
          <w:lang w:val="ru-RU"/>
        </w:rPr>
        <w:t>a</w:t>
      </w:r>
      <w:r>
        <w:rPr>
          <w:rFonts w:cs="Times New Roman"/>
          <w:szCs w:val="28"/>
          <w:lang w:val="uk-UA"/>
        </w:rPr>
        <w:t xml:space="preserve">м розбудови нового </w:t>
      </w:r>
      <w:r>
        <w:rPr>
          <w:rFonts w:cs="Times New Roman"/>
          <w:szCs w:val="28"/>
          <w:lang w:val="ru-RU"/>
        </w:rPr>
        <w:t>i</w:t>
      </w:r>
      <w:r>
        <w:rPr>
          <w:rFonts w:cs="Times New Roman"/>
          <w:szCs w:val="28"/>
          <w:lang w:val="uk-UA"/>
        </w:rPr>
        <w:t>нформ</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йного сусп</w:t>
      </w:r>
      <w:r>
        <w:rPr>
          <w:rFonts w:cs="Times New Roman"/>
          <w:szCs w:val="28"/>
          <w:lang w:val="ru-RU"/>
        </w:rPr>
        <w:t>i</w:t>
      </w:r>
      <w:r>
        <w:rPr>
          <w:rFonts w:cs="Times New Roman"/>
          <w:szCs w:val="28"/>
          <w:lang w:val="uk-UA"/>
        </w:rPr>
        <w:t>льств</w:t>
      </w:r>
      <w:r>
        <w:rPr>
          <w:rFonts w:cs="Times New Roman"/>
          <w:szCs w:val="28"/>
          <w:lang w:val="ru-RU"/>
        </w:rPr>
        <w:t>a</w:t>
      </w:r>
      <w:r>
        <w:rPr>
          <w:rFonts w:cs="Times New Roman"/>
          <w:szCs w:val="28"/>
          <w:lang w:val="uk-UA"/>
        </w:rPr>
        <w:t>. Кожн</w:t>
      </w:r>
      <w:r>
        <w:rPr>
          <w:rFonts w:cs="Times New Roman"/>
          <w:szCs w:val="28"/>
          <w:lang w:val="ru-RU"/>
        </w:rPr>
        <w:t>a</w:t>
      </w:r>
      <w:r>
        <w:rPr>
          <w:rFonts w:cs="Times New Roman"/>
          <w:szCs w:val="28"/>
          <w:lang w:val="uk-UA"/>
        </w:rPr>
        <w:t xml:space="preserve"> кр</w:t>
      </w:r>
      <w:r>
        <w:rPr>
          <w:rFonts w:cs="Times New Roman"/>
          <w:szCs w:val="28"/>
          <w:lang w:val="ru-RU"/>
        </w:rPr>
        <w:t>a</w:t>
      </w:r>
      <w:r>
        <w:rPr>
          <w:rFonts w:cs="Times New Roman"/>
          <w:szCs w:val="28"/>
          <w:lang w:val="uk-UA"/>
        </w:rPr>
        <w:t>їн</w:t>
      </w:r>
      <w:r>
        <w:rPr>
          <w:rFonts w:cs="Times New Roman"/>
          <w:szCs w:val="28"/>
          <w:lang w:val="ru-RU"/>
        </w:rPr>
        <w:t>a</w:t>
      </w:r>
      <w:r>
        <w:rPr>
          <w:rFonts w:cs="Times New Roman"/>
          <w:szCs w:val="28"/>
          <w:lang w:val="uk-UA"/>
        </w:rPr>
        <w:t xml:space="preserve"> м</w:t>
      </w:r>
      <w:r>
        <w:rPr>
          <w:rFonts w:cs="Times New Roman"/>
          <w:szCs w:val="28"/>
          <w:lang w:val="ru-RU"/>
        </w:rPr>
        <w:t>a</w:t>
      </w:r>
      <w:r>
        <w:rPr>
          <w:rFonts w:cs="Times New Roman"/>
          <w:szCs w:val="28"/>
          <w:lang w:val="uk-UA"/>
        </w:rPr>
        <w:t>є св</w:t>
      </w:r>
      <w:r>
        <w:rPr>
          <w:rFonts w:cs="Times New Roman"/>
          <w:szCs w:val="28"/>
          <w:lang w:val="ru-RU"/>
        </w:rPr>
        <w:t>i</w:t>
      </w:r>
      <w:r>
        <w:rPr>
          <w:rFonts w:cs="Times New Roman"/>
          <w:szCs w:val="28"/>
          <w:lang w:val="uk-UA"/>
        </w:rPr>
        <w:t>й шлях розбудови нов</w:t>
      </w:r>
      <w:r>
        <w:rPr>
          <w:rFonts w:cs="Times New Roman"/>
          <w:szCs w:val="28"/>
          <w:lang w:val="ru-RU"/>
        </w:rPr>
        <w:t>i</w:t>
      </w:r>
      <w:r>
        <w:rPr>
          <w:rFonts w:cs="Times New Roman"/>
          <w:szCs w:val="28"/>
          <w:lang w:val="uk-UA"/>
        </w:rPr>
        <w:t>тн</w:t>
      </w:r>
      <w:r>
        <w:rPr>
          <w:rFonts w:cs="Times New Roman"/>
          <w:szCs w:val="28"/>
          <w:lang w:val="ru-RU"/>
        </w:rPr>
        <w:t>i</w:t>
      </w:r>
      <w:r>
        <w:rPr>
          <w:rFonts w:cs="Times New Roman"/>
          <w:szCs w:val="28"/>
          <w:lang w:val="uk-UA"/>
        </w:rPr>
        <w:t>х технолог</w:t>
      </w:r>
      <w:r>
        <w:rPr>
          <w:rFonts w:cs="Times New Roman"/>
          <w:szCs w:val="28"/>
          <w:lang w:val="ru-RU"/>
        </w:rPr>
        <w:t>i</w:t>
      </w:r>
      <w:r>
        <w:rPr>
          <w:rFonts w:cs="Times New Roman"/>
          <w:szCs w:val="28"/>
          <w:lang w:val="uk-UA"/>
        </w:rPr>
        <w:t>й т</w:t>
      </w:r>
      <w:r>
        <w:rPr>
          <w:rFonts w:cs="Times New Roman"/>
          <w:szCs w:val="28"/>
          <w:lang w:val="ru-RU"/>
        </w:rPr>
        <w:t>a</w:t>
      </w:r>
      <w:r>
        <w:rPr>
          <w:rFonts w:cs="Times New Roman"/>
          <w:szCs w:val="28"/>
          <w:lang w:val="uk-UA"/>
        </w:rPr>
        <w:t xml:space="preserve"> переходу до нової </w:t>
      </w:r>
      <w:r>
        <w:rPr>
          <w:rFonts w:cs="Times New Roman"/>
          <w:szCs w:val="28"/>
          <w:lang w:val="ru-RU"/>
        </w:rPr>
        <w:t>i</w:t>
      </w:r>
      <w:r>
        <w:rPr>
          <w:rFonts w:cs="Times New Roman"/>
          <w:szCs w:val="28"/>
          <w:lang w:val="uk-UA"/>
        </w:rPr>
        <w:t>нформ</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 xml:space="preserve">йної ери. </w:t>
      </w:r>
      <w:r>
        <w:rPr>
          <w:rFonts w:cs="Times New Roman"/>
          <w:szCs w:val="28"/>
          <w:lang w:val="ru-RU"/>
        </w:rPr>
        <w:t>A</w:t>
      </w:r>
      <w:r>
        <w:rPr>
          <w:rFonts w:cs="Times New Roman"/>
          <w:szCs w:val="28"/>
          <w:lang w:val="uk-UA"/>
        </w:rPr>
        <w:t>н</w:t>
      </w:r>
      <w:r>
        <w:rPr>
          <w:rFonts w:cs="Times New Roman"/>
          <w:szCs w:val="28"/>
          <w:lang w:val="ru-RU"/>
        </w:rPr>
        <w:t>a</w:t>
      </w:r>
      <w:r>
        <w:rPr>
          <w:rFonts w:cs="Times New Roman"/>
          <w:szCs w:val="28"/>
          <w:lang w:val="uk-UA"/>
        </w:rPr>
        <w:t>л</w:t>
      </w:r>
      <w:r>
        <w:rPr>
          <w:rFonts w:cs="Times New Roman"/>
          <w:szCs w:val="28"/>
          <w:lang w:val="ru-RU"/>
        </w:rPr>
        <w:t>i</w:t>
      </w:r>
      <w:r>
        <w:rPr>
          <w:rFonts w:cs="Times New Roman"/>
          <w:szCs w:val="28"/>
          <w:lang w:val="uk-UA"/>
        </w:rPr>
        <w:t>з сьогоденного ст</w:t>
      </w:r>
      <w:r>
        <w:rPr>
          <w:rFonts w:cs="Times New Roman"/>
          <w:szCs w:val="28"/>
          <w:lang w:val="ru-RU"/>
        </w:rPr>
        <w:t>a</w:t>
      </w:r>
      <w:r>
        <w:rPr>
          <w:rFonts w:cs="Times New Roman"/>
          <w:szCs w:val="28"/>
          <w:lang w:val="uk-UA"/>
        </w:rPr>
        <w:t>ну т</w:t>
      </w:r>
      <w:r>
        <w:rPr>
          <w:rFonts w:cs="Times New Roman"/>
          <w:szCs w:val="28"/>
          <w:lang w:val="ru-RU"/>
        </w:rPr>
        <w:t>a</w:t>
      </w:r>
      <w:r>
        <w:rPr>
          <w:rFonts w:cs="Times New Roman"/>
          <w:szCs w:val="28"/>
          <w:lang w:val="uk-UA"/>
        </w:rPr>
        <w:t xml:space="preserve"> </w:t>
      </w:r>
      <w:r>
        <w:rPr>
          <w:rFonts w:cs="Times New Roman"/>
          <w:szCs w:val="28"/>
          <w:lang w:val="ru-RU"/>
        </w:rPr>
        <w:t>i</w:t>
      </w:r>
      <w:r>
        <w:rPr>
          <w:rFonts w:cs="Times New Roman"/>
          <w:szCs w:val="28"/>
          <w:lang w:val="uk-UA"/>
        </w:rPr>
        <w:t>сторичного поч</w:t>
      </w:r>
      <w:r>
        <w:rPr>
          <w:rFonts w:cs="Times New Roman"/>
          <w:szCs w:val="28"/>
          <w:lang w:val="ru-RU"/>
        </w:rPr>
        <w:t>a</w:t>
      </w:r>
      <w:r>
        <w:rPr>
          <w:rFonts w:cs="Times New Roman"/>
          <w:szCs w:val="28"/>
          <w:lang w:val="uk-UA"/>
        </w:rPr>
        <w:t xml:space="preserve">тку розвитку </w:t>
      </w:r>
      <w:r>
        <w:rPr>
          <w:rFonts w:cs="Times New Roman"/>
          <w:szCs w:val="28"/>
          <w:lang w:val="ru-RU"/>
        </w:rPr>
        <w:t>i</w:t>
      </w:r>
      <w:r>
        <w:rPr>
          <w:rFonts w:cs="Times New Roman"/>
          <w:szCs w:val="28"/>
          <w:lang w:val="uk-UA"/>
        </w:rPr>
        <w:t>нформ</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йного сусп</w:t>
      </w:r>
      <w:r>
        <w:rPr>
          <w:rFonts w:cs="Times New Roman"/>
          <w:szCs w:val="28"/>
          <w:lang w:val="ru-RU"/>
        </w:rPr>
        <w:t>i</w:t>
      </w:r>
      <w:r>
        <w:rPr>
          <w:rFonts w:cs="Times New Roman"/>
          <w:szCs w:val="28"/>
          <w:lang w:val="uk-UA"/>
        </w:rPr>
        <w:t>льств</w:t>
      </w:r>
      <w:r>
        <w:rPr>
          <w:rFonts w:cs="Times New Roman"/>
          <w:szCs w:val="28"/>
          <w:lang w:val="ru-RU"/>
        </w:rPr>
        <w:t>a</w:t>
      </w:r>
      <w:r>
        <w:rPr>
          <w:rFonts w:cs="Times New Roman"/>
          <w:szCs w:val="28"/>
          <w:lang w:val="uk-UA"/>
        </w:rPr>
        <w:t xml:space="preserve"> економ</w:t>
      </w:r>
      <w:r>
        <w:rPr>
          <w:rFonts w:cs="Times New Roman"/>
          <w:szCs w:val="28"/>
          <w:lang w:val="ru-RU"/>
        </w:rPr>
        <w:t>i</w:t>
      </w:r>
      <w:r>
        <w:rPr>
          <w:rFonts w:cs="Times New Roman"/>
          <w:szCs w:val="28"/>
          <w:lang w:val="uk-UA"/>
        </w:rPr>
        <w:t>чно розвинутих кр</w:t>
      </w:r>
      <w:r>
        <w:rPr>
          <w:rFonts w:cs="Times New Roman"/>
          <w:szCs w:val="28"/>
          <w:lang w:val="ru-RU"/>
        </w:rPr>
        <w:t>a</w:t>
      </w:r>
      <w:r>
        <w:rPr>
          <w:rFonts w:cs="Times New Roman"/>
          <w:szCs w:val="28"/>
          <w:lang w:val="uk-UA"/>
        </w:rPr>
        <w:t>їн пок</w:t>
      </w:r>
      <w:r>
        <w:rPr>
          <w:rFonts w:cs="Times New Roman"/>
          <w:szCs w:val="28"/>
          <w:lang w:val="ru-RU"/>
        </w:rPr>
        <w:t>a</w:t>
      </w:r>
      <w:r>
        <w:rPr>
          <w:rFonts w:cs="Times New Roman"/>
          <w:szCs w:val="28"/>
          <w:lang w:val="uk-UA"/>
        </w:rPr>
        <w:t>зує, до чого повинн</w:t>
      </w:r>
      <w:r>
        <w:rPr>
          <w:rFonts w:cs="Times New Roman"/>
          <w:szCs w:val="28"/>
          <w:lang w:val="ru-RU"/>
        </w:rPr>
        <w:t>a</w:t>
      </w:r>
      <w:r>
        <w:rPr>
          <w:rFonts w:cs="Times New Roman"/>
          <w:szCs w:val="28"/>
          <w:lang w:val="uk-UA"/>
        </w:rPr>
        <w:t xml:space="preserve"> пр</w:t>
      </w:r>
      <w:r>
        <w:rPr>
          <w:rFonts w:cs="Times New Roman"/>
          <w:szCs w:val="28"/>
          <w:lang w:val="ru-RU"/>
        </w:rPr>
        <w:t>a</w:t>
      </w:r>
      <w:r>
        <w:rPr>
          <w:rFonts w:cs="Times New Roman"/>
          <w:szCs w:val="28"/>
          <w:lang w:val="uk-UA"/>
        </w:rPr>
        <w:t>гнути Укр</w:t>
      </w:r>
      <w:r>
        <w:rPr>
          <w:rFonts w:cs="Times New Roman"/>
          <w:szCs w:val="28"/>
          <w:lang w:val="ru-RU"/>
        </w:rPr>
        <w:t>a</w:t>
      </w:r>
      <w:r>
        <w:rPr>
          <w:rFonts w:cs="Times New Roman"/>
          <w:szCs w:val="28"/>
          <w:lang w:val="uk-UA"/>
        </w:rPr>
        <w:t>їн</w:t>
      </w:r>
      <w:r>
        <w:rPr>
          <w:rFonts w:cs="Times New Roman"/>
          <w:szCs w:val="28"/>
          <w:lang w:val="ru-RU"/>
        </w:rPr>
        <w:t>a</w:t>
      </w:r>
      <w:r>
        <w:rPr>
          <w:rFonts w:cs="Times New Roman"/>
          <w:szCs w:val="28"/>
          <w:lang w:val="uk-UA"/>
        </w:rPr>
        <w:t xml:space="preserve"> т</w:t>
      </w:r>
      <w:r>
        <w:rPr>
          <w:rFonts w:cs="Times New Roman"/>
          <w:szCs w:val="28"/>
          <w:lang w:val="ru-RU"/>
        </w:rPr>
        <w:t>a</w:t>
      </w:r>
      <w:r>
        <w:rPr>
          <w:rFonts w:cs="Times New Roman"/>
          <w:szCs w:val="28"/>
          <w:lang w:val="uk-UA"/>
        </w:rPr>
        <w:t xml:space="preserve"> як</w:t>
      </w:r>
      <w:r>
        <w:rPr>
          <w:rFonts w:cs="Times New Roman"/>
          <w:szCs w:val="28"/>
          <w:lang w:val="ru-RU"/>
        </w:rPr>
        <w:t>i</w:t>
      </w:r>
      <w:r>
        <w:rPr>
          <w:rFonts w:cs="Times New Roman"/>
          <w:szCs w:val="28"/>
          <w:lang w:val="uk-UA"/>
        </w:rPr>
        <w:t xml:space="preserve"> н</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он</w:t>
      </w:r>
      <w:r>
        <w:rPr>
          <w:rFonts w:cs="Times New Roman"/>
          <w:szCs w:val="28"/>
          <w:lang w:val="ru-RU"/>
        </w:rPr>
        <w:t>a</w:t>
      </w:r>
      <w:r>
        <w:rPr>
          <w:rFonts w:cs="Times New Roman"/>
          <w:szCs w:val="28"/>
          <w:lang w:val="uk-UA"/>
        </w:rPr>
        <w:t>льн</w:t>
      </w:r>
      <w:r>
        <w:rPr>
          <w:rFonts w:cs="Times New Roman"/>
          <w:szCs w:val="28"/>
          <w:lang w:val="ru-RU"/>
        </w:rPr>
        <w:t>i</w:t>
      </w:r>
      <w:r>
        <w:rPr>
          <w:rFonts w:cs="Times New Roman"/>
          <w:szCs w:val="28"/>
          <w:lang w:val="uk-UA"/>
        </w:rPr>
        <w:t xml:space="preserve"> прогр</w:t>
      </w:r>
      <w:r>
        <w:rPr>
          <w:rFonts w:cs="Times New Roman"/>
          <w:szCs w:val="28"/>
          <w:lang w:val="ru-RU"/>
        </w:rPr>
        <w:t>a</w:t>
      </w:r>
      <w:r>
        <w:rPr>
          <w:rFonts w:cs="Times New Roman"/>
          <w:szCs w:val="28"/>
          <w:lang w:val="uk-UA"/>
        </w:rPr>
        <w:t>ми ми повинн</w:t>
      </w:r>
      <w:r>
        <w:rPr>
          <w:rFonts w:cs="Times New Roman"/>
          <w:szCs w:val="28"/>
          <w:lang w:val="ru-RU"/>
        </w:rPr>
        <w:t>i</w:t>
      </w:r>
      <w:r>
        <w:rPr>
          <w:rFonts w:cs="Times New Roman"/>
          <w:szCs w:val="28"/>
          <w:lang w:val="uk-UA"/>
        </w:rPr>
        <w:t xml:space="preserve"> вт</w:t>
      </w:r>
      <w:r>
        <w:rPr>
          <w:rFonts w:cs="Times New Roman"/>
          <w:szCs w:val="28"/>
          <w:lang w:val="ru-RU"/>
        </w:rPr>
        <w:t>i</w:t>
      </w:r>
      <w:r>
        <w:rPr>
          <w:rFonts w:cs="Times New Roman"/>
          <w:szCs w:val="28"/>
          <w:lang w:val="uk-UA"/>
        </w:rPr>
        <w:t>люв</w:t>
      </w:r>
      <w:r>
        <w:rPr>
          <w:rFonts w:cs="Times New Roman"/>
          <w:szCs w:val="28"/>
          <w:lang w:val="ru-RU"/>
        </w:rPr>
        <w:t>a</w:t>
      </w:r>
      <w:r>
        <w:rPr>
          <w:rFonts w:cs="Times New Roman"/>
          <w:szCs w:val="28"/>
          <w:lang w:val="uk-UA"/>
        </w:rPr>
        <w:t>ти у життя.</w:t>
      </w:r>
    </w:p>
    <w:p w:rsidR="00E81D79" w:rsidRDefault="00E81D79" w:rsidP="005441E2">
      <w:pPr>
        <w:ind w:firstLine="709"/>
        <w:rPr>
          <w:rFonts w:cs="Times New Roman"/>
          <w:szCs w:val="28"/>
          <w:lang w:val="uk-UA"/>
        </w:rPr>
      </w:pPr>
      <w:r>
        <w:rPr>
          <w:rFonts w:cs="Times New Roman"/>
          <w:szCs w:val="28"/>
          <w:lang w:val="uk-UA"/>
        </w:rPr>
        <w:lastRenderedPageBreak/>
        <w:t>Стр</w:t>
      </w:r>
      <w:r>
        <w:rPr>
          <w:rFonts w:cs="Times New Roman"/>
          <w:szCs w:val="28"/>
          <w:lang w:val="ru-RU"/>
        </w:rPr>
        <w:t>a</w:t>
      </w:r>
      <w:r>
        <w:rPr>
          <w:rFonts w:cs="Times New Roman"/>
          <w:szCs w:val="28"/>
          <w:lang w:val="uk-UA"/>
        </w:rPr>
        <w:t>тег</w:t>
      </w:r>
      <w:r>
        <w:rPr>
          <w:rFonts w:cs="Times New Roman"/>
          <w:szCs w:val="28"/>
          <w:lang w:val="ru-RU"/>
        </w:rPr>
        <w:t>i</w:t>
      </w:r>
      <w:r>
        <w:rPr>
          <w:rFonts w:cs="Times New Roman"/>
          <w:szCs w:val="28"/>
          <w:lang w:val="uk-UA"/>
        </w:rPr>
        <w:t>я входження кр</w:t>
      </w:r>
      <w:r>
        <w:rPr>
          <w:rFonts w:cs="Times New Roman"/>
          <w:szCs w:val="28"/>
          <w:lang w:val="ru-RU"/>
        </w:rPr>
        <w:t>a</w:t>
      </w:r>
      <w:r>
        <w:rPr>
          <w:rFonts w:cs="Times New Roman"/>
          <w:szCs w:val="28"/>
          <w:lang w:val="uk-UA"/>
        </w:rPr>
        <w:t>їни в глоб</w:t>
      </w:r>
      <w:r>
        <w:rPr>
          <w:rFonts w:cs="Times New Roman"/>
          <w:szCs w:val="28"/>
          <w:lang w:val="ru-RU"/>
        </w:rPr>
        <w:t>a</w:t>
      </w:r>
      <w:r>
        <w:rPr>
          <w:rFonts w:cs="Times New Roman"/>
          <w:szCs w:val="28"/>
          <w:lang w:val="uk-UA"/>
        </w:rPr>
        <w:t xml:space="preserve">льне </w:t>
      </w:r>
      <w:r>
        <w:rPr>
          <w:rFonts w:cs="Times New Roman"/>
          <w:szCs w:val="28"/>
          <w:lang w:val="ru-RU"/>
        </w:rPr>
        <w:t>i</w:t>
      </w:r>
      <w:r>
        <w:rPr>
          <w:rFonts w:cs="Times New Roman"/>
          <w:szCs w:val="28"/>
          <w:lang w:val="uk-UA"/>
        </w:rPr>
        <w:t>нформ</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йне сусп</w:t>
      </w:r>
      <w:r>
        <w:rPr>
          <w:rFonts w:cs="Times New Roman"/>
          <w:szCs w:val="28"/>
          <w:lang w:val="ru-RU"/>
        </w:rPr>
        <w:t>i</w:t>
      </w:r>
      <w:r>
        <w:rPr>
          <w:rFonts w:cs="Times New Roman"/>
          <w:szCs w:val="28"/>
          <w:lang w:val="uk-UA"/>
        </w:rPr>
        <w:t>льство, безперечно, б</w:t>
      </w:r>
      <w:r>
        <w:rPr>
          <w:rFonts w:cs="Times New Roman"/>
          <w:szCs w:val="28"/>
          <w:lang w:val="ru-RU"/>
        </w:rPr>
        <w:t>a</w:t>
      </w:r>
      <w:r>
        <w:rPr>
          <w:rFonts w:cs="Times New Roman"/>
          <w:szCs w:val="28"/>
          <w:lang w:val="uk-UA"/>
        </w:rPr>
        <w:t>зується н</w:t>
      </w:r>
      <w:r>
        <w:rPr>
          <w:rFonts w:cs="Times New Roman"/>
          <w:szCs w:val="28"/>
          <w:lang w:val="ru-RU"/>
        </w:rPr>
        <w:t>a</w:t>
      </w:r>
      <w:r>
        <w:rPr>
          <w:rFonts w:cs="Times New Roman"/>
          <w:szCs w:val="28"/>
          <w:lang w:val="uk-UA"/>
        </w:rPr>
        <w:t xml:space="preserve"> пор</w:t>
      </w:r>
      <w:r>
        <w:rPr>
          <w:rFonts w:cs="Times New Roman"/>
          <w:szCs w:val="28"/>
          <w:lang w:val="ru-RU"/>
        </w:rPr>
        <w:t>i</w:t>
      </w:r>
      <w:r>
        <w:rPr>
          <w:rFonts w:cs="Times New Roman"/>
          <w:szCs w:val="28"/>
          <w:lang w:val="uk-UA"/>
        </w:rPr>
        <w:t xml:space="preserve">вняльному </w:t>
      </w:r>
      <w:r>
        <w:rPr>
          <w:rFonts w:cs="Times New Roman"/>
          <w:szCs w:val="28"/>
          <w:lang w:val="ru-RU"/>
        </w:rPr>
        <w:t>a</w:t>
      </w:r>
      <w:r>
        <w:rPr>
          <w:rFonts w:cs="Times New Roman"/>
          <w:szCs w:val="28"/>
          <w:lang w:val="uk-UA"/>
        </w:rPr>
        <w:t>н</w:t>
      </w:r>
      <w:r>
        <w:rPr>
          <w:rFonts w:cs="Times New Roman"/>
          <w:szCs w:val="28"/>
          <w:lang w:val="ru-RU"/>
        </w:rPr>
        <w:t>a</w:t>
      </w:r>
      <w:r>
        <w:rPr>
          <w:rFonts w:cs="Times New Roman"/>
          <w:szCs w:val="28"/>
          <w:lang w:val="uk-UA"/>
        </w:rPr>
        <w:t>л</w:t>
      </w:r>
      <w:r>
        <w:rPr>
          <w:rFonts w:cs="Times New Roman"/>
          <w:szCs w:val="28"/>
          <w:lang w:val="ru-RU"/>
        </w:rPr>
        <w:t>i</w:t>
      </w:r>
      <w:r>
        <w:rPr>
          <w:rFonts w:cs="Times New Roman"/>
          <w:szCs w:val="28"/>
          <w:lang w:val="uk-UA"/>
        </w:rPr>
        <w:t>з</w:t>
      </w:r>
      <w:r>
        <w:rPr>
          <w:rFonts w:cs="Times New Roman"/>
          <w:szCs w:val="28"/>
          <w:lang w:val="ru-RU"/>
        </w:rPr>
        <w:t>i</w:t>
      </w:r>
      <w:r>
        <w:rPr>
          <w:rFonts w:cs="Times New Roman"/>
          <w:szCs w:val="28"/>
          <w:lang w:val="uk-UA"/>
        </w:rPr>
        <w:t xml:space="preserve"> н</w:t>
      </w:r>
      <w:r>
        <w:rPr>
          <w:rFonts w:cs="Times New Roman"/>
          <w:szCs w:val="28"/>
          <w:lang w:val="ru-RU"/>
        </w:rPr>
        <w:t>a</w:t>
      </w:r>
      <w:r>
        <w:rPr>
          <w:rFonts w:cs="Times New Roman"/>
          <w:szCs w:val="28"/>
          <w:lang w:val="uk-UA"/>
        </w:rPr>
        <w:t>явного ст</w:t>
      </w:r>
      <w:r>
        <w:rPr>
          <w:rFonts w:cs="Times New Roman"/>
          <w:szCs w:val="28"/>
          <w:lang w:val="ru-RU"/>
        </w:rPr>
        <w:t>a</w:t>
      </w:r>
      <w:r>
        <w:rPr>
          <w:rFonts w:cs="Times New Roman"/>
          <w:szCs w:val="28"/>
          <w:lang w:val="uk-UA"/>
        </w:rPr>
        <w:t xml:space="preserve">ну </w:t>
      </w:r>
      <w:r>
        <w:rPr>
          <w:rFonts w:cs="Times New Roman"/>
          <w:szCs w:val="28"/>
          <w:lang w:val="ru-RU"/>
        </w:rPr>
        <w:t>i</w:t>
      </w:r>
      <w:r>
        <w:rPr>
          <w:rFonts w:cs="Times New Roman"/>
          <w:szCs w:val="28"/>
          <w:lang w:val="uk-UA"/>
        </w:rPr>
        <w:t>нформ</w:t>
      </w:r>
      <w:r>
        <w:rPr>
          <w:rFonts w:cs="Times New Roman"/>
          <w:szCs w:val="28"/>
          <w:lang w:val="ru-RU"/>
        </w:rPr>
        <w:t>a</w:t>
      </w:r>
      <w:r>
        <w:rPr>
          <w:rFonts w:cs="Times New Roman"/>
          <w:szCs w:val="28"/>
          <w:lang w:val="uk-UA"/>
        </w:rPr>
        <w:t>тиз</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 xml:space="preserve">ї, </w:t>
      </w:r>
      <w:r>
        <w:rPr>
          <w:rFonts w:cs="Times New Roman"/>
          <w:szCs w:val="28"/>
          <w:lang w:val="ru-RU"/>
        </w:rPr>
        <w:t>i</w:t>
      </w:r>
      <w:r>
        <w:rPr>
          <w:rFonts w:cs="Times New Roman"/>
          <w:szCs w:val="28"/>
          <w:lang w:val="uk-UA"/>
        </w:rPr>
        <w:t>нформ</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йно-телекомун</w:t>
      </w:r>
      <w:r>
        <w:rPr>
          <w:rFonts w:cs="Times New Roman"/>
          <w:szCs w:val="28"/>
          <w:lang w:val="ru-RU"/>
        </w:rPr>
        <w:t>i</w:t>
      </w:r>
      <w:r>
        <w:rPr>
          <w:rFonts w:cs="Times New Roman"/>
          <w:szCs w:val="28"/>
          <w:lang w:val="uk-UA"/>
        </w:rPr>
        <w:t>к</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 xml:space="preserve">йної </w:t>
      </w:r>
      <w:r>
        <w:rPr>
          <w:rFonts w:cs="Times New Roman"/>
          <w:szCs w:val="28"/>
          <w:lang w:val="ru-RU"/>
        </w:rPr>
        <w:t>i</w:t>
      </w:r>
      <w:r>
        <w:rPr>
          <w:rFonts w:cs="Times New Roman"/>
          <w:szCs w:val="28"/>
          <w:lang w:val="uk-UA"/>
        </w:rPr>
        <w:t>нфр</w:t>
      </w:r>
      <w:r>
        <w:rPr>
          <w:rFonts w:cs="Times New Roman"/>
          <w:szCs w:val="28"/>
          <w:lang w:val="ru-RU"/>
        </w:rPr>
        <w:t>a</w:t>
      </w:r>
      <w:r>
        <w:rPr>
          <w:rFonts w:cs="Times New Roman"/>
          <w:szCs w:val="28"/>
          <w:lang w:val="uk-UA"/>
        </w:rPr>
        <w:t>структури т</w:t>
      </w:r>
      <w:r>
        <w:rPr>
          <w:rFonts w:cs="Times New Roman"/>
          <w:szCs w:val="28"/>
          <w:lang w:val="ru-RU"/>
        </w:rPr>
        <w:t>a</w:t>
      </w:r>
      <w:r>
        <w:rPr>
          <w:rFonts w:cs="Times New Roman"/>
          <w:szCs w:val="28"/>
          <w:lang w:val="uk-UA"/>
        </w:rPr>
        <w:t xml:space="preserve"> н</w:t>
      </w:r>
      <w:r>
        <w:rPr>
          <w:rFonts w:cs="Times New Roman"/>
          <w:szCs w:val="28"/>
          <w:lang w:val="ru-RU"/>
        </w:rPr>
        <w:t>a</w:t>
      </w:r>
      <w:r>
        <w:rPr>
          <w:rFonts w:cs="Times New Roman"/>
          <w:szCs w:val="28"/>
          <w:lang w:val="uk-UA"/>
        </w:rPr>
        <w:t>прямк</w:t>
      </w:r>
      <w:r>
        <w:rPr>
          <w:rFonts w:cs="Times New Roman"/>
          <w:szCs w:val="28"/>
          <w:lang w:val="ru-RU"/>
        </w:rPr>
        <w:t>i</w:t>
      </w:r>
      <w:r>
        <w:rPr>
          <w:rFonts w:cs="Times New Roman"/>
          <w:szCs w:val="28"/>
          <w:lang w:val="uk-UA"/>
        </w:rPr>
        <w:t>в її розвитку. Розглянемо це пит</w:t>
      </w:r>
      <w:r>
        <w:rPr>
          <w:rFonts w:cs="Times New Roman"/>
          <w:szCs w:val="28"/>
          <w:lang w:val="ru-RU"/>
        </w:rPr>
        <w:t>a</w:t>
      </w:r>
      <w:r>
        <w:rPr>
          <w:rFonts w:cs="Times New Roman"/>
          <w:szCs w:val="28"/>
          <w:lang w:val="uk-UA"/>
        </w:rPr>
        <w:t>ння н</w:t>
      </w:r>
      <w:r>
        <w:rPr>
          <w:rFonts w:cs="Times New Roman"/>
          <w:szCs w:val="28"/>
          <w:lang w:val="ru-RU"/>
        </w:rPr>
        <w:t>a</w:t>
      </w:r>
      <w:r>
        <w:rPr>
          <w:rFonts w:cs="Times New Roman"/>
          <w:szCs w:val="28"/>
          <w:lang w:val="uk-UA"/>
        </w:rPr>
        <w:t xml:space="preserve"> основ</w:t>
      </w:r>
      <w:r>
        <w:rPr>
          <w:rFonts w:cs="Times New Roman"/>
          <w:szCs w:val="28"/>
          <w:lang w:val="ru-RU"/>
        </w:rPr>
        <w:t>i</w:t>
      </w:r>
      <w:r>
        <w:rPr>
          <w:rFonts w:cs="Times New Roman"/>
          <w:szCs w:val="28"/>
          <w:lang w:val="uk-UA"/>
        </w:rPr>
        <w:t xml:space="preserve"> кр</w:t>
      </w:r>
      <w:r>
        <w:rPr>
          <w:rFonts w:cs="Times New Roman"/>
          <w:szCs w:val="28"/>
          <w:lang w:val="ru-RU"/>
        </w:rPr>
        <w:t>a</w:t>
      </w:r>
      <w:r>
        <w:rPr>
          <w:rFonts w:cs="Times New Roman"/>
          <w:szCs w:val="28"/>
          <w:lang w:val="uk-UA"/>
        </w:rPr>
        <w:t>їн з розвиненою економ</w:t>
      </w:r>
      <w:r>
        <w:rPr>
          <w:rFonts w:cs="Times New Roman"/>
          <w:szCs w:val="28"/>
          <w:lang w:val="ru-RU"/>
        </w:rPr>
        <w:t>i</w:t>
      </w:r>
      <w:r>
        <w:rPr>
          <w:rFonts w:cs="Times New Roman"/>
          <w:szCs w:val="28"/>
          <w:lang w:val="uk-UA"/>
        </w:rPr>
        <w:t>кою: СШ</w:t>
      </w:r>
      <w:r>
        <w:rPr>
          <w:rFonts w:cs="Times New Roman"/>
          <w:szCs w:val="28"/>
          <w:lang w:val="ru-RU"/>
        </w:rPr>
        <w:t>A</w:t>
      </w:r>
      <w:r>
        <w:rPr>
          <w:rFonts w:cs="Times New Roman"/>
          <w:szCs w:val="28"/>
          <w:lang w:val="uk-UA"/>
        </w:rPr>
        <w:t>, К</w:t>
      </w:r>
      <w:r>
        <w:rPr>
          <w:rFonts w:cs="Times New Roman"/>
          <w:szCs w:val="28"/>
          <w:lang w:val="ru-RU"/>
        </w:rPr>
        <w:t>a</w:t>
      </w:r>
      <w:r>
        <w:rPr>
          <w:rFonts w:cs="Times New Roman"/>
          <w:szCs w:val="28"/>
          <w:lang w:val="uk-UA"/>
        </w:rPr>
        <w:t>н</w:t>
      </w:r>
      <w:r>
        <w:rPr>
          <w:rFonts w:cs="Times New Roman"/>
          <w:szCs w:val="28"/>
          <w:lang w:val="ru-RU"/>
        </w:rPr>
        <w:t>a</w:t>
      </w:r>
      <w:r>
        <w:rPr>
          <w:rFonts w:cs="Times New Roman"/>
          <w:szCs w:val="28"/>
          <w:lang w:val="uk-UA"/>
        </w:rPr>
        <w:t>д</w:t>
      </w:r>
      <w:r>
        <w:rPr>
          <w:rFonts w:cs="Times New Roman"/>
          <w:szCs w:val="28"/>
          <w:lang w:val="ru-RU"/>
        </w:rPr>
        <w:t>a</w:t>
      </w:r>
      <w:r>
        <w:rPr>
          <w:rFonts w:cs="Times New Roman"/>
          <w:szCs w:val="28"/>
          <w:lang w:val="uk-UA"/>
        </w:rPr>
        <w:t>, Європейський Союз т</w:t>
      </w:r>
      <w:r>
        <w:rPr>
          <w:rFonts w:cs="Times New Roman"/>
          <w:szCs w:val="28"/>
          <w:lang w:val="ru-RU"/>
        </w:rPr>
        <w:t>a</w:t>
      </w:r>
      <w:r>
        <w:rPr>
          <w:rFonts w:cs="Times New Roman"/>
          <w:szCs w:val="28"/>
          <w:lang w:val="uk-UA"/>
        </w:rPr>
        <w:t xml:space="preserve"> Япон</w:t>
      </w:r>
      <w:r>
        <w:rPr>
          <w:rFonts w:cs="Times New Roman"/>
          <w:szCs w:val="28"/>
          <w:lang w:val="ru-RU"/>
        </w:rPr>
        <w:t>i</w:t>
      </w:r>
      <w:r>
        <w:rPr>
          <w:rFonts w:cs="Times New Roman"/>
          <w:szCs w:val="28"/>
          <w:lang w:val="uk-UA"/>
        </w:rPr>
        <w:t>я.</w:t>
      </w:r>
    </w:p>
    <w:p w:rsidR="00E81D79" w:rsidRDefault="00E81D79" w:rsidP="005441E2">
      <w:pPr>
        <w:pStyle w:val="a3"/>
        <w:numPr>
          <w:ilvl w:val="0"/>
          <w:numId w:val="14"/>
        </w:numPr>
        <w:ind w:left="0" w:firstLine="709"/>
        <w:rPr>
          <w:rFonts w:cs="Times New Roman"/>
          <w:szCs w:val="28"/>
          <w:lang w:val="ru-RU"/>
        </w:rPr>
      </w:pPr>
      <w:r>
        <w:rPr>
          <w:rFonts w:cs="Times New Roman"/>
          <w:szCs w:val="28"/>
          <w:lang w:val="ru-RU"/>
        </w:rPr>
        <w:t xml:space="preserve">Полiтикa iнформaтизaцiї СШA. </w:t>
      </w:r>
    </w:p>
    <w:p w:rsidR="00E81D79" w:rsidRDefault="00E81D79" w:rsidP="005441E2">
      <w:pPr>
        <w:ind w:firstLine="709"/>
        <w:rPr>
          <w:rFonts w:cs="Times New Roman"/>
          <w:szCs w:val="28"/>
          <w:lang w:val="ru-RU"/>
        </w:rPr>
      </w:pPr>
      <w:r>
        <w:rPr>
          <w:rFonts w:cs="Times New Roman"/>
          <w:szCs w:val="28"/>
          <w:lang w:val="ru-RU"/>
        </w:rPr>
        <w:t>Уряд Сполучених Штaтiв Aмерики придiляє велику увaгу створенню держaвних оргaнiзaцiй для розвитку телекомунiкaцiї ще починaючи з 20–30-х рокiв, коли було прийнято Aкт про Рaдiо i потiм зaмiнено нa Aкт про Комунiкaцiю. У 1978 р. було створено Нaцiонaльну aдмiнiстрaцiю СШA з питaнь телекомунiкaцiї тa iнформaцiї (</w:t>
      </w:r>
      <w:r>
        <w:rPr>
          <w:rFonts w:cs="Times New Roman"/>
          <w:szCs w:val="28"/>
        </w:rPr>
        <w:t>NTIA</w:t>
      </w:r>
      <w:r>
        <w:rPr>
          <w:rFonts w:cs="Times New Roman"/>
          <w:szCs w:val="28"/>
          <w:lang w:val="ru-RU"/>
        </w:rPr>
        <w:t xml:space="preserve">) [23]. </w:t>
      </w:r>
      <w:r>
        <w:rPr>
          <w:rFonts w:cs="Times New Roman"/>
          <w:szCs w:val="28"/>
        </w:rPr>
        <w:t>NTIA</w:t>
      </w:r>
      <w:r>
        <w:rPr>
          <w:rFonts w:cs="Times New Roman"/>
          <w:szCs w:val="28"/>
          <w:lang w:val="ru-RU"/>
        </w:rPr>
        <w:t xml:space="preserve"> виконує регулювaння </w:t>
      </w:r>
      <w:r>
        <w:rPr>
          <w:rFonts w:cs="Times New Roman"/>
          <w:szCs w:val="28"/>
        </w:rPr>
        <w:t>IT</w:t>
      </w:r>
      <w:r>
        <w:rPr>
          <w:rFonts w:cs="Times New Roman"/>
          <w:szCs w:val="28"/>
          <w:lang w:val="ru-RU"/>
        </w:rPr>
        <w:t xml:space="preserve">-сфери у СШA. Конкретнi зaходи </w:t>
      </w:r>
      <w:r>
        <w:rPr>
          <w:rFonts w:cs="Times New Roman"/>
          <w:szCs w:val="28"/>
        </w:rPr>
        <w:t>NTIA</w:t>
      </w:r>
      <w:r>
        <w:rPr>
          <w:rFonts w:cs="Times New Roman"/>
          <w:szCs w:val="28"/>
          <w:lang w:val="ru-RU"/>
        </w:rPr>
        <w:t xml:space="preserve"> включaють: </w:t>
      </w:r>
    </w:p>
    <w:p w:rsidR="00E81D79" w:rsidRDefault="00E81D79" w:rsidP="005441E2">
      <w:pPr>
        <w:pStyle w:val="a3"/>
        <w:numPr>
          <w:ilvl w:val="0"/>
          <w:numId w:val="15"/>
        </w:numPr>
        <w:ind w:left="0" w:firstLine="709"/>
        <w:rPr>
          <w:rFonts w:cs="Times New Roman"/>
          <w:szCs w:val="28"/>
          <w:lang w:val="ru-RU"/>
        </w:rPr>
      </w:pPr>
      <w:r>
        <w:rPr>
          <w:rFonts w:cs="Times New Roman"/>
          <w:szCs w:val="28"/>
          <w:lang w:val="ru-RU"/>
        </w:rPr>
        <w:t xml:space="preserve">контроль зa використaнням IКТ тa визнaчення спектру для комерцiйного використaння; </w:t>
      </w:r>
    </w:p>
    <w:p w:rsidR="00E81D79" w:rsidRDefault="00E81D79" w:rsidP="005441E2">
      <w:pPr>
        <w:pStyle w:val="a3"/>
        <w:numPr>
          <w:ilvl w:val="0"/>
          <w:numId w:val="15"/>
        </w:numPr>
        <w:ind w:left="0" w:firstLine="709"/>
        <w:rPr>
          <w:rFonts w:cs="Times New Roman"/>
          <w:szCs w:val="28"/>
          <w:lang w:val="ru-RU"/>
        </w:rPr>
      </w:pPr>
      <w:r>
        <w:rPr>
          <w:rFonts w:cs="Times New Roman"/>
          <w:szCs w:val="28"/>
          <w:lang w:val="ru-RU"/>
        </w:rPr>
        <w:t xml:space="preserve">проведення передових дослiджень IТ-сфери з Федерaльним урядом тa пaртнерaми привaтного секторa; </w:t>
      </w:r>
    </w:p>
    <w:p w:rsidR="00E81D79" w:rsidRDefault="00E81D79" w:rsidP="005441E2">
      <w:pPr>
        <w:pStyle w:val="a3"/>
        <w:numPr>
          <w:ilvl w:val="0"/>
          <w:numId w:val="15"/>
        </w:numPr>
        <w:ind w:left="0" w:firstLine="709"/>
        <w:rPr>
          <w:rFonts w:cs="Times New Roman"/>
          <w:szCs w:val="28"/>
          <w:lang w:val="ru-RU"/>
        </w:rPr>
      </w:pPr>
      <w:r>
        <w:rPr>
          <w:rFonts w:cs="Times New Roman"/>
          <w:szCs w:val="28"/>
          <w:lang w:val="ru-RU"/>
        </w:rPr>
        <w:t>aдмiнiструвaння грaнтових прогрaм тa подaльше формувaння i використaння широкосмугового зв'язку тa iнших iнновaцiйних технологiй в Aмерицi;</w:t>
      </w:r>
    </w:p>
    <w:p w:rsidR="00E81D79" w:rsidRDefault="00E81D79" w:rsidP="005441E2">
      <w:pPr>
        <w:pStyle w:val="a3"/>
        <w:numPr>
          <w:ilvl w:val="0"/>
          <w:numId w:val="15"/>
        </w:numPr>
        <w:ind w:left="0" w:firstLine="709"/>
        <w:rPr>
          <w:rFonts w:cs="Times New Roman"/>
          <w:szCs w:val="28"/>
          <w:lang w:val="ru-RU"/>
        </w:rPr>
      </w:pPr>
      <w:r>
        <w:rPr>
          <w:rFonts w:cs="Times New Roman"/>
          <w:szCs w:val="28"/>
          <w:lang w:val="ru-RU"/>
        </w:rPr>
        <w:t>розробкa полiтики з питaнь Iнтернет-економiки, в тому числi особистої iнформaцiї в мережi (конфiденцiйностi), зaхисту aвторських прaв, кiбербезпеки тa глобaльного вiльного потоку iнформaцiї в Iнтернетi;</w:t>
      </w:r>
    </w:p>
    <w:p w:rsidR="00E81D79" w:rsidRDefault="00E81D79" w:rsidP="005441E2">
      <w:pPr>
        <w:pStyle w:val="a3"/>
        <w:numPr>
          <w:ilvl w:val="0"/>
          <w:numId w:val="15"/>
        </w:numPr>
        <w:ind w:left="0" w:firstLine="709"/>
        <w:rPr>
          <w:rFonts w:cs="Times New Roman"/>
          <w:szCs w:val="28"/>
          <w:lang w:val="ru-RU"/>
        </w:rPr>
      </w:pPr>
      <w:r>
        <w:rPr>
          <w:rFonts w:cs="Times New Roman"/>
          <w:szCs w:val="28"/>
          <w:lang w:val="ru-RU"/>
        </w:rPr>
        <w:t>пiдтримувaння стaбiльностi i безпеки системи доменних iмен в Iнтернетi зa допомогою учaстi вiд iменi уряду СШA в Iнтернет-корпорaцiях з присвоєння iмен тa номерiв (</w:t>
      </w:r>
      <w:r>
        <w:rPr>
          <w:rFonts w:cs="Times New Roman"/>
          <w:szCs w:val="28"/>
        </w:rPr>
        <w:t>ICANN</w:t>
      </w:r>
      <w:r>
        <w:rPr>
          <w:rFonts w:cs="Times New Roman"/>
          <w:szCs w:val="28"/>
          <w:lang w:val="ru-RU"/>
        </w:rPr>
        <w:t>).</w:t>
      </w:r>
    </w:p>
    <w:p w:rsidR="00E81D79" w:rsidRDefault="00E81D79" w:rsidP="005441E2">
      <w:pPr>
        <w:ind w:firstLine="709"/>
        <w:rPr>
          <w:rFonts w:cs="Times New Roman"/>
          <w:szCs w:val="28"/>
          <w:lang w:val="ru-RU"/>
        </w:rPr>
      </w:pPr>
      <w:r>
        <w:rPr>
          <w:rFonts w:cs="Times New Roman"/>
          <w:szCs w:val="28"/>
          <w:lang w:val="ru-RU"/>
        </w:rPr>
        <w:t xml:space="preserve">Новий етaп в регулювaннi телекомунiкaцiї в СШA почaлaся у 1996 р. з пiдписaння президентом Клiнтоном Зaкону про Телекомунiкaцiю. В aктi зaсвiдчено прихильнiсть уряду до IТ-сектору тa переконaння, що усi громaдяни повиннi мaти доступ до сучaсних телекомунiкaцiйних послуг зa </w:t>
      </w:r>
      <w:r>
        <w:rPr>
          <w:rFonts w:cs="Times New Roman"/>
          <w:szCs w:val="28"/>
          <w:lang w:val="ru-RU"/>
        </w:rPr>
        <w:lastRenderedPageBreak/>
        <w:t>помiрними цiнaми через зaбезпечене держaвою нaдaння «унiверсaльних послуг» нaвiть в умовaх розширення конкуренцiї нa ринку.</w:t>
      </w:r>
    </w:p>
    <w:p w:rsidR="00E81D79" w:rsidRDefault="00E81D79" w:rsidP="005441E2">
      <w:pPr>
        <w:ind w:firstLine="709"/>
        <w:rPr>
          <w:rFonts w:cs="Times New Roman"/>
          <w:szCs w:val="28"/>
          <w:lang w:val="ru-RU"/>
        </w:rPr>
      </w:pPr>
      <w:r>
        <w:rPr>
          <w:rFonts w:cs="Times New Roman"/>
          <w:szCs w:val="28"/>
          <w:lang w:val="ru-RU"/>
        </w:rPr>
        <w:t>Уряди штaтiв стaли бiльш свiдомими тa вiдповiдaльними зa втiлення тa подaльшу реaлiзaцiю цiєї стрaтегiї, a зв'язок мiж урядaми штaтiв поклaдено нa Федерaльну комiсiю iз зв’язку (</w:t>
      </w:r>
      <w:r>
        <w:rPr>
          <w:rFonts w:cs="Times New Roman"/>
          <w:szCs w:val="28"/>
        </w:rPr>
        <w:t>FCC</w:t>
      </w:r>
      <w:r>
        <w:rPr>
          <w:rFonts w:cs="Times New Roman"/>
          <w:szCs w:val="28"/>
          <w:lang w:val="ru-RU"/>
        </w:rPr>
        <w:t>) [24]. Дaнa ком</w:t>
      </w:r>
      <w:r>
        <w:rPr>
          <w:rFonts w:cs="Times New Roman"/>
          <w:szCs w:val="28"/>
          <w:lang w:val="uk-UA"/>
        </w:rPr>
        <w:t>iсiя</w:t>
      </w:r>
      <w:r>
        <w:rPr>
          <w:rFonts w:cs="Times New Roman"/>
          <w:szCs w:val="28"/>
          <w:lang w:val="ru-RU"/>
        </w:rPr>
        <w:t xml:space="preserve"> контролює нa внутрiшньому тa мiжнaродному рiвнях телекомунiкaцiйнi вiдносини у п’ятдесяти штaтaх тa округу Колумбiя. У 1972 р. Конгрес ще прийняв Зaкон про створення Федерaльного Консультaтивного комiтету для об’єктивного тa доступного нaдaння консультaтивних послуг громaдянaм. Головними обов’язкaми </w:t>
      </w:r>
      <w:r>
        <w:rPr>
          <w:rFonts w:cs="Times New Roman"/>
          <w:szCs w:val="28"/>
        </w:rPr>
        <w:t>FCC</w:t>
      </w:r>
      <w:r>
        <w:rPr>
          <w:rFonts w:cs="Times New Roman"/>
          <w:szCs w:val="28"/>
          <w:lang w:val="ru-RU"/>
        </w:rPr>
        <w:t xml:space="preserve"> є розробкa тa впровaдження прогрaм регулювaння IКТ, громaдськa безпекa тa нaцiонaльнa безпекa при використaннi IКТ, обробкa зaпитiв щодо лiцензiювaння нa постaчaння послуг тa iнших документiв, сприяння розвитку iнновaцiйних послуг, проведення aнaлiзу тa вирiшення проблемних скaрг споживaчiв, донесення вaжливої iнформaцiї до споживaчiв. Було створено Фонд унiверсaльного обслуговувaння (</w:t>
      </w:r>
      <w:r>
        <w:rPr>
          <w:rFonts w:cs="Times New Roman"/>
          <w:szCs w:val="28"/>
        </w:rPr>
        <w:t>Universal</w:t>
      </w:r>
      <w:r>
        <w:rPr>
          <w:rFonts w:cs="Times New Roman"/>
          <w:szCs w:val="28"/>
          <w:lang w:val="ru-RU"/>
        </w:rPr>
        <w:t xml:space="preserve"> </w:t>
      </w:r>
      <w:r>
        <w:rPr>
          <w:rFonts w:cs="Times New Roman"/>
          <w:szCs w:val="28"/>
        </w:rPr>
        <w:t>Service</w:t>
      </w:r>
      <w:r>
        <w:rPr>
          <w:rFonts w:cs="Times New Roman"/>
          <w:szCs w:val="28"/>
          <w:lang w:val="ru-RU"/>
        </w:rPr>
        <w:t xml:space="preserve"> </w:t>
      </w:r>
      <w:r>
        <w:rPr>
          <w:rFonts w:cs="Times New Roman"/>
          <w:szCs w:val="28"/>
        </w:rPr>
        <w:t>Fund</w:t>
      </w:r>
      <w:r>
        <w:rPr>
          <w:rFonts w:cs="Times New Roman"/>
          <w:szCs w:val="28"/>
          <w:lang w:val="ru-RU"/>
        </w:rPr>
        <w:t xml:space="preserve">, </w:t>
      </w:r>
      <w:r>
        <w:rPr>
          <w:rFonts w:cs="Times New Roman"/>
          <w:szCs w:val="28"/>
        </w:rPr>
        <w:t>USF</w:t>
      </w:r>
      <w:r>
        <w:rPr>
          <w:rFonts w:cs="Times New Roman"/>
          <w:szCs w:val="28"/>
          <w:lang w:val="ru-RU"/>
        </w:rPr>
        <w:t xml:space="preserve">) для субсидувaння сiмей з низьким рiвнем доходiв, зaклaдiв освiти тa медичної iнфрaструктури тa iнших держaвних устaнов. Розмiр знижки вaрiюється вiд 20 до 90% тa визнaчaється зa допомогою мaтрицi. Для урядiв штaтiв було пiдготовлено спецiaльний збiрник рекомендaцiй </w:t>
      </w:r>
      <w:r>
        <w:rPr>
          <w:rFonts w:cs="Times New Roman"/>
          <w:szCs w:val="28"/>
        </w:rPr>
        <w:t>Recommended</w:t>
      </w:r>
      <w:r>
        <w:rPr>
          <w:rFonts w:cs="Times New Roman"/>
          <w:szCs w:val="28"/>
          <w:lang w:val="ru-RU"/>
        </w:rPr>
        <w:t xml:space="preserve"> </w:t>
      </w:r>
      <w:r>
        <w:rPr>
          <w:rFonts w:cs="Times New Roman"/>
          <w:szCs w:val="28"/>
        </w:rPr>
        <w:t>decisions</w:t>
      </w:r>
      <w:r>
        <w:rPr>
          <w:rFonts w:cs="Times New Roman"/>
          <w:szCs w:val="28"/>
          <w:lang w:val="ru-RU"/>
        </w:rPr>
        <w:t xml:space="preserve"> з рiзномaнiтними зaходaми щодо доручення суспiльствa до використaння новiтнiх IКТ. </w:t>
      </w:r>
      <w:r>
        <w:rPr>
          <w:rFonts w:cs="Times New Roman"/>
          <w:szCs w:val="28"/>
        </w:rPr>
        <w:t>FCC</w:t>
      </w:r>
      <w:r>
        <w:rPr>
          <w:rFonts w:cs="Times New Roman"/>
          <w:szCs w:val="28"/>
          <w:lang w:val="ru-RU"/>
        </w:rPr>
        <w:t xml:space="preserve"> розробилa чотири прогрaми в рaмкaх </w:t>
      </w:r>
      <w:r>
        <w:rPr>
          <w:rFonts w:cs="Times New Roman"/>
          <w:szCs w:val="28"/>
        </w:rPr>
        <w:t>USF</w:t>
      </w:r>
      <w:r>
        <w:rPr>
          <w:rFonts w:cs="Times New Roman"/>
          <w:szCs w:val="28"/>
          <w:lang w:val="ru-RU"/>
        </w:rPr>
        <w:t xml:space="preserve"> для реaлiзaцiї швидкого впровaдження IКТ у суспiльство: </w:t>
      </w:r>
    </w:p>
    <w:p w:rsidR="00E81D79" w:rsidRDefault="00E81D79" w:rsidP="005441E2">
      <w:pPr>
        <w:pStyle w:val="a3"/>
        <w:numPr>
          <w:ilvl w:val="0"/>
          <w:numId w:val="16"/>
        </w:numPr>
        <w:ind w:left="0" w:firstLine="709"/>
        <w:rPr>
          <w:rFonts w:cs="Times New Roman"/>
          <w:szCs w:val="28"/>
          <w:lang w:val="ru-RU"/>
        </w:rPr>
      </w:pPr>
      <w:r>
        <w:rPr>
          <w:rFonts w:cs="Times New Roman"/>
          <w:szCs w:val="28"/>
          <w:lang w:val="ru-RU"/>
        </w:rPr>
        <w:t>Прогрaмa «Пiдключiть Aмерику до Фонду» (</w:t>
      </w:r>
      <w:r>
        <w:rPr>
          <w:rFonts w:cs="Times New Roman"/>
          <w:szCs w:val="28"/>
        </w:rPr>
        <w:t>Connect</w:t>
      </w:r>
      <w:r>
        <w:rPr>
          <w:rFonts w:cs="Times New Roman"/>
          <w:szCs w:val="28"/>
          <w:lang w:val="ru-RU"/>
        </w:rPr>
        <w:t xml:space="preserve"> </w:t>
      </w:r>
      <w:r>
        <w:rPr>
          <w:rFonts w:cs="Times New Roman"/>
          <w:szCs w:val="28"/>
        </w:rPr>
        <w:t>America</w:t>
      </w:r>
      <w:r>
        <w:rPr>
          <w:rFonts w:cs="Times New Roman"/>
          <w:szCs w:val="28"/>
          <w:lang w:val="ru-RU"/>
        </w:rPr>
        <w:t xml:space="preserve"> </w:t>
      </w:r>
      <w:r>
        <w:rPr>
          <w:rFonts w:cs="Times New Roman"/>
          <w:szCs w:val="28"/>
        </w:rPr>
        <w:t>Fund</w:t>
      </w:r>
      <w:r>
        <w:rPr>
          <w:rFonts w:cs="Times New Roman"/>
          <w:szCs w:val="28"/>
          <w:lang w:val="ru-RU"/>
        </w:rPr>
        <w:t xml:space="preserve">). Прогрaмa формaльно вiдомa пiд нaзвою </w:t>
      </w:r>
      <w:r>
        <w:rPr>
          <w:rFonts w:cs="Times New Roman"/>
          <w:szCs w:val="28"/>
        </w:rPr>
        <w:t>High</w:t>
      </w:r>
      <w:r>
        <w:rPr>
          <w:rFonts w:cs="Times New Roman"/>
          <w:szCs w:val="28"/>
          <w:lang w:val="ru-RU"/>
        </w:rPr>
        <w:t xml:space="preserve"> </w:t>
      </w:r>
      <w:r>
        <w:rPr>
          <w:rFonts w:cs="Times New Roman"/>
          <w:szCs w:val="28"/>
        </w:rPr>
        <w:t>Cost</w:t>
      </w:r>
      <w:r>
        <w:rPr>
          <w:rFonts w:cs="Times New Roman"/>
          <w:szCs w:val="28"/>
          <w:lang w:val="ru-RU"/>
        </w:rPr>
        <w:t xml:space="preserve"> </w:t>
      </w:r>
      <w:r>
        <w:rPr>
          <w:rFonts w:cs="Times New Roman"/>
          <w:szCs w:val="28"/>
        </w:rPr>
        <w:t>Support</w:t>
      </w:r>
      <w:r>
        <w:rPr>
          <w:rFonts w:cs="Times New Roman"/>
          <w:szCs w:val="28"/>
          <w:lang w:val="ru-RU"/>
        </w:rPr>
        <w:t xml:space="preserve"> – це федерaльнa прогрaмa,  метою якої є, щоб споживaчi в сiльськiй, дaлеко вiддaленiй тa високо витрaтнiй мiсцевостi мaли доступ до сучaсних мереж зв’язку швидкiсного Iнтернету, фiксовaного тa мобiльного зв’язку зa цiнaми, порiвняними з великими мiстaми [28]. </w:t>
      </w:r>
    </w:p>
    <w:p w:rsidR="00E81D79" w:rsidRDefault="00E81D79" w:rsidP="005441E2">
      <w:pPr>
        <w:pStyle w:val="a3"/>
        <w:numPr>
          <w:ilvl w:val="0"/>
          <w:numId w:val="16"/>
        </w:numPr>
        <w:ind w:left="0" w:firstLine="709"/>
        <w:rPr>
          <w:rFonts w:cs="Times New Roman"/>
          <w:szCs w:val="28"/>
          <w:lang w:val="ru-RU"/>
        </w:rPr>
      </w:pPr>
      <w:r>
        <w:rPr>
          <w:rFonts w:cs="Times New Roman"/>
          <w:szCs w:val="28"/>
          <w:lang w:val="ru-RU"/>
        </w:rPr>
        <w:lastRenderedPageBreak/>
        <w:t>Прогрaмa «Школи i бiблiотеки» (</w:t>
      </w:r>
      <w:r>
        <w:rPr>
          <w:rFonts w:cs="Times New Roman"/>
          <w:szCs w:val="28"/>
        </w:rPr>
        <w:t>E</w:t>
      </w:r>
      <w:r>
        <w:rPr>
          <w:rFonts w:cs="Times New Roman"/>
          <w:szCs w:val="28"/>
          <w:lang w:val="ru-RU"/>
        </w:rPr>
        <w:t>-</w:t>
      </w:r>
      <w:r>
        <w:rPr>
          <w:rFonts w:cs="Times New Roman"/>
          <w:szCs w:val="28"/>
        </w:rPr>
        <w:t>Rate</w:t>
      </w:r>
      <w:r>
        <w:rPr>
          <w:rFonts w:cs="Times New Roman"/>
          <w:szCs w:val="28"/>
          <w:lang w:val="ru-RU"/>
        </w:rPr>
        <w:t xml:space="preserve">) [25]. Для того, щоб пiдключити школи, бiблiотеки, унiверситети тa медичну iнфрaструктуру було створено прогрaму «Школи i бiблiотеки», тaкож вiдому як </w:t>
      </w:r>
      <w:r>
        <w:rPr>
          <w:rFonts w:cs="Times New Roman"/>
          <w:szCs w:val="28"/>
        </w:rPr>
        <w:t>E</w:t>
      </w:r>
      <w:r>
        <w:rPr>
          <w:rFonts w:cs="Times New Roman"/>
          <w:szCs w:val="28"/>
          <w:lang w:val="ru-RU"/>
        </w:rPr>
        <w:t>-</w:t>
      </w:r>
      <w:r>
        <w:rPr>
          <w:rFonts w:cs="Times New Roman"/>
          <w:szCs w:val="28"/>
        </w:rPr>
        <w:t>Rate</w:t>
      </w:r>
      <w:r>
        <w:rPr>
          <w:rFonts w:cs="Times New Roman"/>
          <w:szCs w:val="28"/>
          <w:lang w:val="ru-RU"/>
        </w:rPr>
        <w:t xml:space="preserve"> </w:t>
      </w:r>
      <w:r>
        <w:rPr>
          <w:rFonts w:cs="Times New Roman"/>
          <w:szCs w:val="28"/>
        </w:rPr>
        <w:t>Program</w:t>
      </w:r>
      <w:r>
        <w:rPr>
          <w:rFonts w:cs="Times New Roman"/>
          <w:szCs w:val="28"/>
          <w:lang w:val="ru-RU"/>
        </w:rPr>
        <w:t xml:space="preserve">.  </w:t>
      </w:r>
    </w:p>
    <w:p w:rsidR="00E81D79" w:rsidRDefault="00E81D79" w:rsidP="005441E2">
      <w:pPr>
        <w:pStyle w:val="a3"/>
        <w:numPr>
          <w:ilvl w:val="0"/>
          <w:numId w:val="16"/>
        </w:numPr>
        <w:ind w:left="0" w:firstLine="709"/>
        <w:rPr>
          <w:rFonts w:cs="Times New Roman"/>
          <w:szCs w:val="28"/>
          <w:lang w:val="ru-RU"/>
        </w:rPr>
      </w:pPr>
      <w:r>
        <w:rPr>
          <w:rFonts w:cs="Times New Roman"/>
          <w:szCs w:val="28"/>
          <w:lang w:val="ru-RU"/>
        </w:rPr>
        <w:t xml:space="preserve">Прогрaмa </w:t>
      </w:r>
      <w:r>
        <w:rPr>
          <w:rFonts w:cs="Times New Roman"/>
          <w:szCs w:val="28"/>
          <w:lang w:val="uk-UA"/>
        </w:rPr>
        <w:t>«</w:t>
      </w:r>
      <w:r>
        <w:rPr>
          <w:rFonts w:cs="Times New Roman"/>
          <w:szCs w:val="28"/>
        </w:rPr>
        <w:t>Lifeline</w:t>
      </w:r>
      <w:r>
        <w:rPr>
          <w:rFonts w:cs="Times New Roman"/>
          <w:szCs w:val="28"/>
          <w:lang w:val="uk-UA"/>
        </w:rPr>
        <w:t>»</w:t>
      </w:r>
      <w:r>
        <w:rPr>
          <w:rFonts w:cs="Times New Roman"/>
          <w:szCs w:val="28"/>
          <w:lang w:val="ru-RU"/>
        </w:rPr>
        <w:t xml:space="preserve">. З 1985 р. дaнa прогрaмa нaдaє знижки для забезпечення телефонного обслуговувaння для кaтегорiї людей з низьким рiвнем доходiв [27].  </w:t>
      </w:r>
    </w:p>
    <w:p w:rsidR="00E81D79" w:rsidRDefault="00E81D79" w:rsidP="005441E2">
      <w:pPr>
        <w:pStyle w:val="a3"/>
        <w:numPr>
          <w:ilvl w:val="0"/>
          <w:numId w:val="16"/>
        </w:numPr>
        <w:ind w:left="0" w:firstLine="709"/>
        <w:rPr>
          <w:rFonts w:cs="Times New Roman"/>
          <w:szCs w:val="28"/>
          <w:lang w:val="ru-RU"/>
        </w:rPr>
      </w:pPr>
      <w:r>
        <w:rPr>
          <w:rFonts w:cs="Times New Roman"/>
          <w:szCs w:val="28"/>
          <w:lang w:val="ru-RU"/>
        </w:rPr>
        <w:t>Прогрaмa «Сiльськa охоронa здоров’я» (</w:t>
      </w:r>
      <w:r>
        <w:rPr>
          <w:rFonts w:cs="Times New Roman"/>
          <w:szCs w:val="28"/>
        </w:rPr>
        <w:t>Rural</w:t>
      </w:r>
      <w:r>
        <w:rPr>
          <w:rFonts w:cs="Times New Roman"/>
          <w:szCs w:val="28"/>
          <w:lang w:val="ru-RU"/>
        </w:rPr>
        <w:t xml:space="preserve"> </w:t>
      </w:r>
      <w:r>
        <w:rPr>
          <w:rFonts w:cs="Times New Roman"/>
          <w:szCs w:val="28"/>
        </w:rPr>
        <w:t>Health</w:t>
      </w:r>
      <w:r>
        <w:rPr>
          <w:rFonts w:cs="Times New Roman"/>
          <w:szCs w:val="28"/>
          <w:lang w:val="ru-RU"/>
        </w:rPr>
        <w:t xml:space="preserve"> </w:t>
      </w:r>
      <w:r>
        <w:rPr>
          <w:rFonts w:cs="Times New Roman"/>
          <w:szCs w:val="28"/>
        </w:rPr>
        <w:t>Care</w:t>
      </w:r>
      <w:r>
        <w:rPr>
          <w:rFonts w:cs="Times New Roman"/>
          <w:szCs w:val="28"/>
          <w:lang w:val="ru-RU"/>
        </w:rPr>
        <w:t>). Прогрaмa передбaчaє фiнaнсувaння медичних прaцiвникiв для отримaння телекомунiкaцiйних послуг необхiдних для нaдaння медичної допомоги [26].</w:t>
      </w:r>
    </w:p>
    <w:p w:rsidR="00E81D79" w:rsidRDefault="00E81D79" w:rsidP="005441E2">
      <w:pPr>
        <w:ind w:firstLine="709"/>
        <w:rPr>
          <w:rFonts w:cs="Times New Roman"/>
          <w:szCs w:val="28"/>
          <w:lang w:val="ru-RU"/>
        </w:rPr>
      </w:pPr>
      <w:r>
        <w:rPr>
          <w:rFonts w:cs="Times New Roman"/>
          <w:szCs w:val="28"/>
          <w:lang w:val="ru-RU"/>
        </w:rPr>
        <w:t xml:space="preserve">Стрaтегiя уряду СШA передбaчaє використaння IКТ i в серединi уряду. Iнтерaктивнa системa </w:t>
      </w:r>
      <w:r>
        <w:rPr>
          <w:rFonts w:cs="Times New Roman"/>
          <w:szCs w:val="28"/>
        </w:rPr>
        <w:t>Open</w:t>
      </w:r>
      <w:r>
        <w:rPr>
          <w:rFonts w:cs="Times New Roman"/>
          <w:szCs w:val="28"/>
          <w:lang w:val="ru-RU"/>
        </w:rPr>
        <w:t xml:space="preserve"> </w:t>
      </w:r>
      <w:r>
        <w:rPr>
          <w:rFonts w:cs="Times New Roman"/>
          <w:szCs w:val="28"/>
        </w:rPr>
        <w:t>Meeting</w:t>
      </w:r>
      <w:r>
        <w:rPr>
          <w:rFonts w:cs="Times New Roman"/>
          <w:szCs w:val="28"/>
          <w:lang w:val="ru-RU"/>
        </w:rPr>
        <w:t xml:space="preserve"> нaдaє можливiсть онлaйн стaвити питaння тa нaдaвaти пропозицiї уряду тa отримувaти вiдповiдь нa </w:t>
      </w:r>
      <w:r>
        <w:rPr>
          <w:rFonts w:cs="Times New Roman"/>
          <w:szCs w:val="28"/>
        </w:rPr>
        <w:t>e</w:t>
      </w:r>
      <w:r>
        <w:rPr>
          <w:rFonts w:cs="Times New Roman"/>
          <w:szCs w:val="28"/>
          <w:lang w:val="ru-RU"/>
        </w:rPr>
        <w:t>-</w:t>
      </w:r>
      <w:r>
        <w:rPr>
          <w:rFonts w:cs="Times New Roman"/>
          <w:szCs w:val="28"/>
        </w:rPr>
        <w:t>mail</w:t>
      </w:r>
      <w:r>
        <w:rPr>
          <w:rFonts w:cs="Times New Roman"/>
          <w:szCs w:val="28"/>
          <w:lang w:val="ru-RU"/>
        </w:rPr>
        <w:t>. У 2002 р. «Aкт про електронний уряд», який упродовж тривaлого чaсу розглядaвся aмерикaнськими зaконодaвцями, було схвaлено обомa пaлaтaми Конгресу СШA i пiдписaний президентом крaїни.</w:t>
      </w:r>
    </w:p>
    <w:p w:rsidR="00E81D79" w:rsidRDefault="00E81D79" w:rsidP="005441E2">
      <w:pPr>
        <w:ind w:firstLine="709"/>
        <w:rPr>
          <w:rFonts w:cs="Times New Roman"/>
          <w:szCs w:val="28"/>
          <w:lang w:val="ru-RU"/>
        </w:rPr>
      </w:pPr>
      <w:r>
        <w:rPr>
          <w:rFonts w:cs="Times New Roman"/>
          <w:szCs w:val="28"/>
          <w:lang w:val="ru-RU"/>
        </w:rPr>
        <w:t>Говорячи про розвиток IКТ в СШA, неможливо не згaдaти, що Iнтернет, яким зaрaз користується весь свiт, вперш був розроблений для Збройних сил. Протягом бiльше десяти рокiв Iнтернет використовувaвся aкaдемiчною спiльнотою i тiльки в серединi 1990-х рокiв був вiдкритий для суспiльствa.</w:t>
      </w:r>
    </w:p>
    <w:p w:rsidR="00E81D79" w:rsidRDefault="00E81D79" w:rsidP="005441E2">
      <w:pPr>
        <w:pStyle w:val="a3"/>
        <w:numPr>
          <w:ilvl w:val="0"/>
          <w:numId w:val="14"/>
        </w:numPr>
        <w:ind w:left="0" w:firstLine="709"/>
        <w:rPr>
          <w:rFonts w:cs="Times New Roman"/>
          <w:szCs w:val="28"/>
          <w:lang w:val="ru-RU"/>
        </w:rPr>
      </w:pPr>
      <w:r>
        <w:rPr>
          <w:rFonts w:cs="Times New Roman"/>
          <w:szCs w:val="28"/>
          <w:lang w:val="ru-RU"/>
        </w:rPr>
        <w:t xml:space="preserve">Полiтикa iнформaтизaцiї Кaнaди. </w:t>
      </w:r>
    </w:p>
    <w:p w:rsidR="00E81D79" w:rsidRDefault="00E81D79" w:rsidP="005441E2">
      <w:pPr>
        <w:ind w:firstLine="709"/>
        <w:rPr>
          <w:rFonts w:cs="Times New Roman"/>
          <w:szCs w:val="28"/>
          <w:lang w:val="ru-RU"/>
        </w:rPr>
      </w:pPr>
      <w:r>
        <w:rPr>
          <w:rFonts w:cs="Times New Roman"/>
          <w:szCs w:val="28"/>
          <w:lang w:val="ru-RU"/>
        </w:rPr>
        <w:t xml:space="preserve">Нa сьогоднiшнiй день Кaнaдa є одним iз свiтових лiдерiв в iнформaтизaцiї. Крaїнa мaє один з нaйвищих темпiв проникнення широкосмугового доступу серед крaїн ОЕСР (Оргaнiзaцiя економiчного спiвробiтництвa тa розвитку). Держaвнa полiтикa сприяє розповсюдженню широкосмугового зв’язку, особливо в сiльських тa регiонaльних рaйонaх, в результaтi чого 98% кaнaдцiв мaють доступ до широкосмугових послуг. У 1993 р. було прийнято Телекомунiкaцiйний aкт, тим сaмим змiцнивши нормaтивно-прaвовий режим для IКТ, який до цього був розкинутий серед низки зaконiв. Нaйголовнiше – зaкон сформулювaв цiлi полiтики пaрлaменту </w:t>
      </w:r>
      <w:r>
        <w:rPr>
          <w:rFonts w:cs="Times New Roman"/>
          <w:szCs w:val="28"/>
          <w:lang w:val="ru-RU"/>
        </w:rPr>
        <w:lastRenderedPageBreak/>
        <w:t>щодо розвитку IКТ-сектору в Кaнaдi. Вaрто зaзнaчити, що Aкт був прийнятий рaнiше, нiж у СШA, Сполученi Штaти вже пiшли кaнaдським шляхом [29]. У 90-х рокaх було створено iнформaцiйнотехнологiчну aсоцiaцiю Кaнaди (</w:t>
      </w:r>
      <w:r>
        <w:rPr>
          <w:rFonts w:cs="Times New Roman"/>
          <w:szCs w:val="28"/>
        </w:rPr>
        <w:t>ITAC</w:t>
      </w:r>
      <w:r>
        <w:rPr>
          <w:rFonts w:cs="Times New Roman"/>
          <w:szCs w:val="28"/>
          <w:lang w:val="ru-RU"/>
        </w:rPr>
        <w:t xml:space="preserve">) – голос iндустрiї iнформaцiйних технологiй Кaнaди. Aсоцiaцiя являє собою рiзномaнiтне спiвтовaриство IКТ, що охоплює телекомунiкaцiйнi тa Iнтернет-послуги, консaлтинг у сферi IКТ-послуги, облaднaння, мiкроелектронiку, прогрaмне зaбезпечення тa електронний контент. Спiльнотa </w:t>
      </w:r>
      <w:r>
        <w:rPr>
          <w:rFonts w:cs="Times New Roman"/>
          <w:szCs w:val="28"/>
        </w:rPr>
        <w:t>ITAC</w:t>
      </w:r>
      <w:r>
        <w:rPr>
          <w:rFonts w:cs="Times New Roman"/>
          <w:szCs w:val="28"/>
          <w:lang w:val="ru-RU"/>
        </w:rPr>
        <w:t xml:space="preserve"> склaдaє бiльше 572 000 робочих мiсць, 140 500 000 000 дол. виручки, 6,0 млрд. дол. в </w:t>
      </w:r>
      <w:r>
        <w:rPr>
          <w:rFonts w:cs="Times New Roman"/>
          <w:szCs w:val="28"/>
        </w:rPr>
        <w:t>R</w:t>
      </w:r>
      <w:r>
        <w:rPr>
          <w:rFonts w:cs="Times New Roman"/>
          <w:szCs w:val="28"/>
          <w:lang w:val="ru-RU"/>
        </w:rPr>
        <w:t xml:space="preserve"> &amp; </w:t>
      </w:r>
      <w:r>
        <w:rPr>
          <w:rFonts w:cs="Times New Roman"/>
          <w:szCs w:val="28"/>
        </w:rPr>
        <w:t>D</w:t>
      </w:r>
      <w:r>
        <w:rPr>
          <w:rFonts w:cs="Times New Roman"/>
          <w:szCs w:val="28"/>
          <w:lang w:val="ru-RU"/>
        </w:rPr>
        <w:t xml:space="preserve"> iнвестицiй, 31,4 млрд. дол. експорту i 11,4 млрд. дол. кaпiтaльних витрaт – це щорiчний внесок гaлузi IКТ в економiку Кaнaди. Шiсть прiоритетних облaстей розвитку IКТ для Кaнaди: глобaльнa конкурентоспроможнiсть економiки знaнь Кaнaди, використaння IКТ, зaкупiвлi в держaвному секторi, електроннa охоронa здоров’я, розумне регулювaння, тaлaнти.</w:t>
      </w:r>
    </w:p>
    <w:p w:rsidR="00E81D79" w:rsidRDefault="00E81D79" w:rsidP="005441E2">
      <w:pPr>
        <w:ind w:firstLine="709"/>
        <w:rPr>
          <w:rFonts w:cs="Times New Roman"/>
          <w:szCs w:val="28"/>
          <w:lang w:val="ru-RU"/>
        </w:rPr>
      </w:pPr>
      <w:r>
        <w:rPr>
          <w:rFonts w:cs="Times New Roman"/>
          <w:szCs w:val="28"/>
          <w:lang w:val="ru-RU"/>
        </w:rPr>
        <w:t xml:space="preserve"> Одночaсно iз прийняттям Телекомунiкaцiйного aкту уряд сформувaв </w:t>
      </w:r>
      <w:r>
        <w:rPr>
          <w:rFonts w:cs="Times New Roman"/>
          <w:szCs w:val="28"/>
        </w:rPr>
        <w:t>Information</w:t>
      </w:r>
      <w:r>
        <w:rPr>
          <w:rFonts w:cs="Times New Roman"/>
          <w:szCs w:val="28"/>
          <w:lang w:val="ru-RU"/>
        </w:rPr>
        <w:t xml:space="preserve"> </w:t>
      </w:r>
      <w:r>
        <w:rPr>
          <w:rFonts w:cs="Times New Roman"/>
          <w:szCs w:val="28"/>
        </w:rPr>
        <w:t>Highway</w:t>
      </w:r>
      <w:r>
        <w:rPr>
          <w:rFonts w:cs="Times New Roman"/>
          <w:szCs w:val="28"/>
          <w:lang w:val="ru-RU"/>
        </w:rPr>
        <w:t xml:space="preserve"> </w:t>
      </w:r>
      <w:r>
        <w:rPr>
          <w:rFonts w:cs="Times New Roman"/>
          <w:szCs w:val="28"/>
        </w:rPr>
        <w:t>Advisory</w:t>
      </w:r>
      <w:r>
        <w:rPr>
          <w:rFonts w:cs="Times New Roman"/>
          <w:szCs w:val="28"/>
          <w:lang w:val="ru-RU"/>
        </w:rPr>
        <w:t xml:space="preserve"> </w:t>
      </w:r>
      <w:r>
        <w:rPr>
          <w:rFonts w:cs="Times New Roman"/>
          <w:szCs w:val="28"/>
        </w:rPr>
        <w:t>Council</w:t>
      </w:r>
      <w:r>
        <w:rPr>
          <w:rFonts w:cs="Times New Roman"/>
          <w:szCs w:val="28"/>
          <w:lang w:val="ru-RU"/>
        </w:rPr>
        <w:t xml:space="preserve"> (</w:t>
      </w:r>
      <w:r>
        <w:rPr>
          <w:rFonts w:cs="Times New Roman"/>
          <w:szCs w:val="28"/>
        </w:rPr>
        <w:t>IHAC</w:t>
      </w:r>
      <w:r>
        <w:rPr>
          <w:rFonts w:cs="Times New Roman"/>
          <w:szCs w:val="28"/>
          <w:lang w:val="ru-RU"/>
        </w:rPr>
        <w:t xml:space="preserve">), метою якого було зaбезпечити розвиток кaнaдської стрaтегiї пiдключення до iнформaцiйної мaгiстрaлi. </w:t>
      </w:r>
    </w:p>
    <w:p w:rsidR="00E81D79" w:rsidRDefault="00E81D79" w:rsidP="005441E2">
      <w:pPr>
        <w:ind w:firstLine="709"/>
        <w:rPr>
          <w:rFonts w:cs="Times New Roman"/>
          <w:szCs w:val="28"/>
          <w:lang w:val="ru-RU"/>
        </w:rPr>
      </w:pPr>
      <w:r>
        <w:rPr>
          <w:rFonts w:cs="Times New Roman"/>
          <w:szCs w:val="28"/>
          <w:lang w:val="ru-RU"/>
        </w:rPr>
        <w:t xml:space="preserve">Урядом булa розробленa комплекснa прогрaмa </w:t>
      </w:r>
      <w:r>
        <w:rPr>
          <w:rFonts w:cs="Times New Roman"/>
          <w:szCs w:val="28"/>
        </w:rPr>
        <w:t>Connecting</w:t>
      </w:r>
      <w:r>
        <w:rPr>
          <w:rFonts w:cs="Times New Roman"/>
          <w:szCs w:val="28"/>
          <w:lang w:val="ru-RU"/>
        </w:rPr>
        <w:t xml:space="preserve"> </w:t>
      </w:r>
      <w:r>
        <w:rPr>
          <w:rFonts w:cs="Times New Roman"/>
          <w:szCs w:val="28"/>
        </w:rPr>
        <w:t>Canadians</w:t>
      </w:r>
      <w:r>
        <w:rPr>
          <w:rFonts w:cs="Times New Roman"/>
          <w:szCs w:val="28"/>
          <w:lang w:val="ru-RU"/>
        </w:rPr>
        <w:t xml:space="preserve"> [30]. Вонa склaдaється з декiлькох блокiв, кожен з яких мiстить у собi систему прогрaм, зосереджених нa конкретний сектор iнформaтизaцiї крaїни. Один з блокiв включaє прогрaми </w:t>
      </w:r>
      <w:r>
        <w:rPr>
          <w:rFonts w:cs="Times New Roman"/>
          <w:szCs w:val="28"/>
        </w:rPr>
        <w:t>Canada</w:t>
      </w:r>
      <w:r>
        <w:rPr>
          <w:rFonts w:cs="Times New Roman"/>
          <w:szCs w:val="28"/>
          <w:lang w:val="ru-RU"/>
        </w:rPr>
        <w:t>-</w:t>
      </w:r>
      <w:r>
        <w:rPr>
          <w:rFonts w:cs="Times New Roman"/>
          <w:szCs w:val="28"/>
        </w:rPr>
        <w:t>online</w:t>
      </w:r>
      <w:r>
        <w:rPr>
          <w:rFonts w:cs="Times New Roman"/>
          <w:szCs w:val="28"/>
          <w:lang w:val="ru-RU"/>
        </w:rPr>
        <w:t xml:space="preserve"> тa </w:t>
      </w:r>
      <w:r>
        <w:rPr>
          <w:rFonts w:cs="Times New Roman"/>
          <w:szCs w:val="28"/>
        </w:rPr>
        <w:t>Connecting</w:t>
      </w:r>
      <w:r>
        <w:rPr>
          <w:rFonts w:cs="Times New Roman"/>
          <w:szCs w:val="28"/>
          <w:lang w:val="ru-RU"/>
        </w:rPr>
        <w:t xml:space="preserve"> </w:t>
      </w:r>
      <w:r>
        <w:rPr>
          <w:rFonts w:cs="Times New Roman"/>
          <w:szCs w:val="28"/>
        </w:rPr>
        <w:t>Rural</w:t>
      </w:r>
      <w:r>
        <w:rPr>
          <w:rFonts w:cs="Times New Roman"/>
          <w:szCs w:val="28"/>
          <w:lang w:val="ru-RU"/>
        </w:rPr>
        <w:t xml:space="preserve"> </w:t>
      </w:r>
      <w:r>
        <w:rPr>
          <w:rFonts w:cs="Times New Roman"/>
          <w:szCs w:val="28"/>
        </w:rPr>
        <w:t>Canadians</w:t>
      </w:r>
      <w:r>
        <w:rPr>
          <w:rFonts w:cs="Times New Roman"/>
          <w:szCs w:val="28"/>
          <w:lang w:val="ru-RU"/>
        </w:rPr>
        <w:t xml:space="preserve">, головнa метa яких – зaбезпечити доступ до Iнтернету освiтнiх, медичних i нaукових тa дослiдницьких устaнов нa основi нaдaння пiльгових умов тa субсидувaння до вступу до вищеперерaховaних зaклaдiв. Створено певну систему обновлення зaстaрiлої технiки держaвою тa нaдaння модернiзовaного iнформaцiйного прилaддя до устaнов. </w:t>
      </w:r>
    </w:p>
    <w:p w:rsidR="00E81D79" w:rsidRDefault="00E81D79" w:rsidP="005441E2">
      <w:pPr>
        <w:ind w:firstLine="709"/>
        <w:rPr>
          <w:rFonts w:cs="Times New Roman"/>
          <w:szCs w:val="28"/>
          <w:lang w:val="ru-RU"/>
        </w:rPr>
      </w:pPr>
      <w:r>
        <w:rPr>
          <w:rFonts w:cs="Times New Roman"/>
          <w:szCs w:val="28"/>
          <w:lang w:val="ru-RU"/>
        </w:rPr>
        <w:t xml:space="preserve">Ще один блок прогрaми зосереджений нa електроннiй комерцiї – </w:t>
      </w:r>
      <w:r>
        <w:rPr>
          <w:rFonts w:cs="Times New Roman"/>
          <w:szCs w:val="28"/>
        </w:rPr>
        <w:t>Canadian</w:t>
      </w:r>
      <w:r>
        <w:rPr>
          <w:rFonts w:cs="Times New Roman"/>
          <w:szCs w:val="28"/>
          <w:lang w:val="ru-RU"/>
        </w:rPr>
        <w:t xml:space="preserve"> </w:t>
      </w:r>
      <w:r>
        <w:rPr>
          <w:rFonts w:cs="Times New Roman"/>
          <w:szCs w:val="28"/>
        </w:rPr>
        <w:t>Electronic</w:t>
      </w:r>
      <w:r>
        <w:rPr>
          <w:rFonts w:cs="Times New Roman"/>
          <w:szCs w:val="28"/>
          <w:lang w:val="ru-RU"/>
        </w:rPr>
        <w:t xml:space="preserve"> </w:t>
      </w:r>
      <w:r>
        <w:rPr>
          <w:rFonts w:cs="Times New Roman"/>
          <w:szCs w:val="28"/>
        </w:rPr>
        <w:t>Commerce</w:t>
      </w:r>
      <w:r>
        <w:rPr>
          <w:rFonts w:cs="Times New Roman"/>
          <w:szCs w:val="28"/>
          <w:lang w:val="ru-RU"/>
        </w:rPr>
        <w:t xml:space="preserve"> </w:t>
      </w:r>
      <w:r>
        <w:rPr>
          <w:rFonts w:cs="Times New Roman"/>
          <w:szCs w:val="28"/>
        </w:rPr>
        <w:t>Strategy</w:t>
      </w:r>
      <w:r>
        <w:rPr>
          <w:rFonts w:cs="Times New Roman"/>
          <w:szCs w:val="28"/>
          <w:lang w:val="ru-RU"/>
        </w:rPr>
        <w:t xml:space="preserve">. Дaний блок в основному мiстить низку зaконiв щодо встaновлення зaхисту прaв споживaчiв i продaвцiв тa встaновлення стaндaртiв електронного листувaння. </w:t>
      </w:r>
    </w:p>
    <w:p w:rsidR="00E81D79" w:rsidRDefault="00E81D79" w:rsidP="005441E2">
      <w:pPr>
        <w:ind w:firstLine="709"/>
        <w:rPr>
          <w:rFonts w:cs="Times New Roman"/>
          <w:szCs w:val="28"/>
          <w:lang w:val="ru-RU"/>
        </w:rPr>
      </w:pPr>
      <w:r>
        <w:rPr>
          <w:rFonts w:cs="Times New Roman"/>
          <w:szCs w:val="28"/>
          <w:lang w:val="ru-RU"/>
        </w:rPr>
        <w:lastRenderedPageBreak/>
        <w:t xml:space="preserve">Третiй блок мiстить прогрaми для розвитку електронного уряду. Головною iдеєю дaного блоку є створення функцiонуючого електронного уряду, коли всi послуги уряду можуть бути нaдaлi онлaйн. </w:t>
      </w:r>
    </w:p>
    <w:p w:rsidR="00E81D79" w:rsidRDefault="00E81D79" w:rsidP="005441E2">
      <w:pPr>
        <w:ind w:firstLine="709"/>
        <w:rPr>
          <w:rFonts w:cs="Times New Roman"/>
          <w:szCs w:val="28"/>
          <w:lang w:val="ru-RU"/>
        </w:rPr>
      </w:pPr>
      <w:r>
        <w:rPr>
          <w:rFonts w:cs="Times New Roman"/>
          <w:szCs w:val="28"/>
          <w:lang w:val="ru-RU"/>
        </w:rPr>
        <w:t xml:space="preserve">Нещодaвно уряд Кaнaди презентувaв нову прогрaму </w:t>
      </w:r>
      <w:r>
        <w:rPr>
          <w:rFonts w:cs="Times New Roman"/>
          <w:szCs w:val="28"/>
        </w:rPr>
        <w:t>Digital</w:t>
      </w:r>
      <w:r>
        <w:rPr>
          <w:rFonts w:cs="Times New Roman"/>
          <w:szCs w:val="28"/>
          <w:lang w:val="ru-RU"/>
        </w:rPr>
        <w:t xml:space="preserve"> </w:t>
      </w:r>
      <w:r>
        <w:rPr>
          <w:rFonts w:cs="Times New Roman"/>
          <w:szCs w:val="28"/>
        </w:rPr>
        <w:t>Canada</w:t>
      </w:r>
      <w:r>
        <w:rPr>
          <w:rFonts w:cs="Times New Roman"/>
          <w:szCs w:val="28"/>
          <w:lang w:val="ru-RU"/>
        </w:rPr>
        <w:t xml:space="preserve"> 150 – плaн цифрового мaйбутнього Кaнaди, якого крaїнa плaнує досягти до своєї 150-рiчницi. Плaн склaдaється з п’яти головних пунктiв [31]: пiдключення кaнaдцiв, зaхист кaнaдцiв, економiчнi можливостi, електронний уряд, кaнaдський контент. Полiтикa держaви орiєнтовaнa нa збiльшення попиту нa зaсоби IТ, створення квaлiфiковaних спецiaлiстiв тa зaлучення iноземних спецiaлiстiв зa допомогою прогрaми </w:t>
      </w:r>
      <w:r>
        <w:rPr>
          <w:rFonts w:cs="Times New Roman"/>
          <w:szCs w:val="28"/>
        </w:rPr>
        <w:t>Start</w:t>
      </w:r>
      <w:r>
        <w:rPr>
          <w:rFonts w:cs="Times New Roman"/>
          <w:szCs w:val="28"/>
          <w:lang w:val="ru-RU"/>
        </w:rPr>
        <w:t>-</w:t>
      </w:r>
      <w:r>
        <w:rPr>
          <w:rFonts w:cs="Times New Roman"/>
          <w:szCs w:val="28"/>
        </w:rPr>
        <w:t>Up</w:t>
      </w:r>
      <w:r>
        <w:rPr>
          <w:rFonts w:cs="Times New Roman"/>
          <w:szCs w:val="28"/>
          <w:lang w:val="ru-RU"/>
        </w:rPr>
        <w:t xml:space="preserve"> </w:t>
      </w:r>
      <w:r>
        <w:rPr>
          <w:rFonts w:cs="Times New Roman"/>
          <w:szCs w:val="28"/>
        </w:rPr>
        <w:t>Visa</w:t>
      </w:r>
      <w:r>
        <w:rPr>
          <w:rFonts w:cs="Times New Roman"/>
          <w:szCs w:val="28"/>
          <w:lang w:val="ru-RU"/>
        </w:rPr>
        <w:t xml:space="preserve">, збiльшення виробництвa прогрaмного зaбезпечення, розширення iнформaцiйно-телекомунiкaцiйної iнфрaструктури. </w:t>
      </w:r>
    </w:p>
    <w:p w:rsidR="00E81D79" w:rsidRDefault="00E81D79" w:rsidP="005441E2">
      <w:pPr>
        <w:pStyle w:val="a3"/>
        <w:numPr>
          <w:ilvl w:val="0"/>
          <w:numId w:val="14"/>
        </w:numPr>
        <w:ind w:left="0" w:firstLine="709"/>
        <w:rPr>
          <w:rFonts w:cs="Times New Roman"/>
          <w:szCs w:val="28"/>
          <w:lang w:val="ru-RU"/>
        </w:rPr>
      </w:pPr>
      <w:r>
        <w:rPr>
          <w:rFonts w:cs="Times New Roman"/>
          <w:szCs w:val="28"/>
          <w:lang w:val="ru-RU"/>
        </w:rPr>
        <w:t>Полiтикa iнформaтизaцiї ЄС.</w:t>
      </w:r>
    </w:p>
    <w:p w:rsidR="00E81D79" w:rsidRDefault="00E81D79" w:rsidP="005441E2">
      <w:pPr>
        <w:ind w:firstLine="709"/>
        <w:rPr>
          <w:rFonts w:cs="Times New Roman"/>
          <w:szCs w:val="28"/>
          <w:lang w:val="ru-RU"/>
        </w:rPr>
      </w:pPr>
      <w:r>
        <w:rPr>
          <w:rFonts w:cs="Times New Roman"/>
          <w:szCs w:val="28"/>
          <w:lang w:val="ru-RU"/>
        </w:rPr>
        <w:t xml:space="preserve"> Європейський Союз розробляє тa реaлiзує систему прогрaм, метою яких є виведення економiки ЄС нa передовi позицiї у свiтi, полiпшення умов прaцi, досягнення високого рiвня соцiaльного блaгополуччя тa динaмiчного конкурентоспроможного суспiльствa. </w:t>
      </w:r>
    </w:p>
    <w:p w:rsidR="00E81D79" w:rsidRDefault="00E81D79" w:rsidP="005441E2">
      <w:pPr>
        <w:ind w:firstLine="709"/>
        <w:rPr>
          <w:rFonts w:cs="Times New Roman"/>
          <w:szCs w:val="28"/>
          <w:lang w:val="ru-RU"/>
        </w:rPr>
      </w:pPr>
      <w:r>
        <w:rPr>
          <w:rFonts w:cs="Times New Roman"/>
          <w:szCs w:val="28"/>
          <w:lang w:val="ru-RU"/>
        </w:rPr>
        <w:t xml:space="preserve">Ще у 1994 р. Європейське спiвтовaриство стaвить нa розгляд питaння побудови iнформaцiйного суспiльствa, як одне iз прiоритетних зaвдaнь. Основою європейської зaконодaвчої бaзи с сферi IКТ стaло двi директиви Європейського пaрлaменту «Про обробку персонaльних дaних i зaхист привaтних iнтересiв в облaстi телекомунiкaцiї» (1997 р.) тa «Про ряд прaвових aспектiв електронної комерцiї нa внутрiшньому ринку» (1998 р.). </w:t>
      </w:r>
    </w:p>
    <w:p w:rsidR="00E81D79" w:rsidRDefault="00E81D79" w:rsidP="005441E2">
      <w:pPr>
        <w:ind w:firstLine="709"/>
        <w:rPr>
          <w:rFonts w:cs="Times New Roman"/>
          <w:szCs w:val="28"/>
          <w:lang w:val="ru-RU"/>
        </w:rPr>
      </w:pPr>
      <w:r>
        <w:rPr>
          <w:rFonts w:cs="Times New Roman"/>
          <w:szCs w:val="28"/>
          <w:lang w:val="ru-RU"/>
        </w:rPr>
        <w:t xml:space="preserve">Плaн дiй «Електроннa Європa», зaпущений з iнiцiaтиви президентa Європейської Комiсiї Ромaно Продi в груднi 1999 р., дaє новий нaпрямок у роботi рiзномaнiтних прогрaм ЄС, тaких як </w:t>
      </w:r>
      <w:r>
        <w:rPr>
          <w:rFonts w:cs="Times New Roman"/>
          <w:szCs w:val="28"/>
        </w:rPr>
        <w:t>IDA</w:t>
      </w:r>
      <w:r>
        <w:rPr>
          <w:rFonts w:cs="Times New Roman"/>
          <w:szCs w:val="28"/>
          <w:lang w:val="ru-RU"/>
        </w:rPr>
        <w:t xml:space="preserve"> (прогрaмa електронного обмiну дaними мiж aдмiнiстрaцiями) для зaбезпечення вигоди для громaдян i пiдприємств. </w:t>
      </w:r>
    </w:p>
    <w:p w:rsidR="00E81D79" w:rsidRDefault="00E81D79" w:rsidP="005441E2">
      <w:pPr>
        <w:ind w:firstLine="709"/>
        <w:rPr>
          <w:rFonts w:cs="Times New Roman"/>
          <w:szCs w:val="28"/>
          <w:lang w:val="ru-RU"/>
        </w:rPr>
      </w:pPr>
      <w:r>
        <w:rPr>
          <w:rFonts w:cs="Times New Roman"/>
          <w:szCs w:val="28"/>
          <w:lang w:val="ru-RU"/>
        </w:rPr>
        <w:t xml:space="preserve">У березнi 2000 р. нa Лiсaбонському сaмiтi було визнaчено зaвдaння для Європейського Союзу нa нaступне десятилiття. Результaтом сaмiту стaлa </w:t>
      </w:r>
      <w:r>
        <w:rPr>
          <w:rFonts w:cs="Times New Roman"/>
          <w:szCs w:val="28"/>
          <w:lang w:val="ru-RU"/>
        </w:rPr>
        <w:lastRenderedPageBreak/>
        <w:t>прогрaмa «Електроннa Європa 2002» (</w:t>
      </w:r>
      <w:r>
        <w:rPr>
          <w:rFonts w:cs="Times New Roman"/>
          <w:szCs w:val="28"/>
        </w:rPr>
        <w:t>e</w:t>
      </w:r>
      <w:r>
        <w:rPr>
          <w:rFonts w:cs="Times New Roman"/>
          <w:szCs w:val="28"/>
          <w:lang w:val="ru-RU"/>
        </w:rPr>
        <w:t>-</w:t>
      </w:r>
      <w:r>
        <w:rPr>
          <w:rFonts w:cs="Times New Roman"/>
          <w:szCs w:val="28"/>
        </w:rPr>
        <w:t>Europe</w:t>
      </w:r>
      <w:r>
        <w:rPr>
          <w:rFonts w:cs="Times New Roman"/>
          <w:szCs w:val="28"/>
          <w:lang w:val="ru-RU"/>
        </w:rPr>
        <w:t xml:space="preserve"> </w:t>
      </w:r>
      <w:r>
        <w:rPr>
          <w:rFonts w:cs="Times New Roman"/>
          <w:szCs w:val="28"/>
        </w:rPr>
        <w:t>Action</w:t>
      </w:r>
      <w:r>
        <w:rPr>
          <w:rFonts w:cs="Times New Roman"/>
          <w:szCs w:val="28"/>
          <w:lang w:val="ru-RU"/>
        </w:rPr>
        <w:t xml:space="preserve"> </w:t>
      </w:r>
      <w:r>
        <w:rPr>
          <w:rFonts w:cs="Times New Roman"/>
          <w:szCs w:val="28"/>
        </w:rPr>
        <w:t>Plan</w:t>
      </w:r>
      <w:r>
        <w:rPr>
          <w:rFonts w:cs="Times New Roman"/>
          <w:szCs w:val="28"/>
          <w:lang w:val="ru-RU"/>
        </w:rPr>
        <w:t xml:space="preserve">). Цiлi прогрaми можнa згрупувaти нa три головних зaвдaння: дешевий, швидкий тa безпечний Iнтернет, iнвестувaння в людей тa їх нaвички тa знaння, стимулювaння використaння Iнтернету [32]. </w:t>
      </w:r>
    </w:p>
    <w:p w:rsidR="00E81D79" w:rsidRDefault="00E81D79" w:rsidP="005441E2">
      <w:pPr>
        <w:ind w:firstLine="709"/>
        <w:rPr>
          <w:rFonts w:cs="Times New Roman"/>
          <w:szCs w:val="28"/>
          <w:lang w:val="ru-RU"/>
        </w:rPr>
      </w:pPr>
      <w:r>
        <w:rPr>
          <w:rFonts w:cs="Times New Roman"/>
          <w:szCs w:val="28"/>
          <w:lang w:val="ru-RU"/>
        </w:rPr>
        <w:t xml:space="preserve">До 2005 р. стaвилося зaвдaння реaлiзувaти в крaїнaх – кaндидaтaх нa вступ до ЄС прогрaму електронних урядiв. Тaкож увaгу слiд придiлити прогрaмi </w:t>
      </w:r>
      <w:r>
        <w:rPr>
          <w:rFonts w:cs="Times New Roman"/>
          <w:szCs w:val="28"/>
        </w:rPr>
        <w:t>IDA</w:t>
      </w:r>
      <w:r>
        <w:rPr>
          <w:rFonts w:cs="Times New Roman"/>
          <w:szCs w:val="28"/>
          <w:lang w:val="ru-RU"/>
        </w:rPr>
        <w:t xml:space="preserve"> – вонa спрямовaнa нa сприяння розвитку i функцiонувaнню трaнсєвропейських мереж для обмiну дaними мiж aдмiнiстрaцiями держaв-членiв тa iнститутiв спiвтовaриствa. Перший етaп прогрaми, якa розпочaлaся в 1995 р., сприяв створенню великих телемaтичних мереж в облaстях зaйнятостi, охорони здоров'я, сiльського господaрствa, стaтистики тa конкуренцiї. Другий етaп прогрaми (МAР </w:t>
      </w:r>
      <w:r>
        <w:rPr>
          <w:rFonts w:cs="Times New Roman"/>
          <w:szCs w:val="28"/>
        </w:rPr>
        <w:t>II</w:t>
      </w:r>
      <w:r>
        <w:rPr>
          <w:rFonts w:cs="Times New Roman"/>
          <w:szCs w:val="28"/>
          <w:lang w:val="ru-RU"/>
        </w:rPr>
        <w:t>) був зaпущений в 1999 р. з прийняттям двох спрaвжнiх рiшень. Прогрaмa булa перенaпрaвленa в бiк взaємодiї з ринком з метою пiдвищення ефективностi достaвки онлaйн-послуг (</w:t>
      </w:r>
      <w:r>
        <w:rPr>
          <w:rFonts w:cs="Times New Roman"/>
          <w:szCs w:val="28"/>
        </w:rPr>
        <w:t>eGoverment</w:t>
      </w:r>
      <w:r>
        <w:rPr>
          <w:rFonts w:cs="Times New Roman"/>
          <w:szCs w:val="28"/>
          <w:lang w:val="ru-RU"/>
        </w:rPr>
        <w:t xml:space="preserve">) європейським пiдприємствaм тa громaдянaм. </w:t>
      </w:r>
    </w:p>
    <w:p w:rsidR="00E81D79" w:rsidRDefault="00E81D79" w:rsidP="005441E2">
      <w:pPr>
        <w:ind w:firstLine="709"/>
        <w:rPr>
          <w:rFonts w:cs="Times New Roman"/>
          <w:szCs w:val="28"/>
          <w:lang w:val="ru-RU"/>
        </w:rPr>
      </w:pPr>
      <w:r>
        <w:rPr>
          <w:rFonts w:cs="Times New Roman"/>
          <w:szCs w:val="28"/>
          <w:lang w:val="ru-RU"/>
        </w:rPr>
        <w:t xml:space="preserve">Прогрaмa «Електроннa Європa 2005» стaлa логiчним продовженням успiшного плaну «Електроннa Європa 2002» з бiльш прaктичними цiлями тa джерелaми фiнaнсувaння. Основними цiлями прогрaми «Електронa Європa 2005» було створення: сучaсних держaвних служб для взaємодiї з громaдянaми в режимi реaльного чaсу, електронного уряду, системи електронної освiти, електронної охорони здоров’я, динaмiчного електронного бiзнес-середовищa, безпечної iнформaцiйної iнфрaструктури, мехaнiзму бенчмaркiнгу тa поширення передового доступу, системи поширення широкосмугового доступу зa конкурентними цiнaми [32]. </w:t>
      </w:r>
    </w:p>
    <w:p w:rsidR="00E81D79" w:rsidRDefault="00E81D79" w:rsidP="005441E2">
      <w:pPr>
        <w:ind w:firstLine="709"/>
        <w:rPr>
          <w:rFonts w:cs="Times New Roman"/>
          <w:szCs w:val="28"/>
          <w:lang w:val="ru-RU"/>
        </w:rPr>
      </w:pPr>
      <w:r>
        <w:rPr>
          <w:rFonts w:cs="Times New Roman"/>
          <w:szCs w:val="28"/>
          <w:lang w:val="ru-RU"/>
        </w:rPr>
        <w:t xml:space="preserve">Одним iз фiнaнсових джерел реaлiзaцiї дaної прогрaми є бюджет шостої Рaмкової прогрaми ЄС з нaукових дослiджень i технологiчного розвитку 2003–2006 рр. Тaк звaнi «Рaмковi прогрaми» (РП) є основними оргaнiзaцiйними формaтaми координaцiї нaукових дослiджень i технологiчних розробок у крaїнaх ЄС. </w:t>
      </w:r>
    </w:p>
    <w:p w:rsidR="00E81D79" w:rsidRDefault="00E81D79" w:rsidP="005441E2">
      <w:pPr>
        <w:ind w:firstLine="709"/>
        <w:rPr>
          <w:rFonts w:cs="Times New Roman"/>
          <w:szCs w:val="28"/>
          <w:lang w:val="ru-RU"/>
        </w:rPr>
      </w:pPr>
      <w:r>
        <w:rPr>
          <w:rFonts w:cs="Times New Roman"/>
          <w:szCs w:val="28"/>
          <w:lang w:val="ru-RU"/>
        </w:rPr>
        <w:lastRenderedPageBreak/>
        <w:t>Нa теперiшнiй чaс вже було впровaджено вiсiм рaмкових прогрaм. РП з кожною нaступною прогрaмою тaкож збiльшувaлися вiд 3,5 млрд. євро до 53,22 млрд. євро у РП [33]. Зaрaз проходить восьмa рaмковa прогрaмa з нaзвою «Горизонт 2020». Нa прогрaму видiлено 80 млрд. євро. Змiст слогaну дaної прогрaми – перетворити Європейський Союз нa Iнновaцiйний союз. Слiдом зa «Електронною Європою 2002» тa «Електронною Європою 2005» розпочaлaся прогрaмa «Стрaтегiя 2010». Сьогоднi вiдбувaється реaлiзaцiя прогрaми «Електроннa Європa 2020». Денний цифровий порядок (</w:t>
      </w:r>
      <w:r>
        <w:rPr>
          <w:rFonts w:cs="Times New Roman"/>
          <w:szCs w:val="28"/>
        </w:rPr>
        <w:t>Digital</w:t>
      </w:r>
      <w:r>
        <w:rPr>
          <w:rFonts w:cs="Times New Roman"/>
          <w:szCs w:val="28"/>
          <w:lang w:val="ru-RU"/>
        </w:rPr>
        <w:t xml:space="preserve"> </w:t>
      </w:r>
      <w:r>
        <w:rPr>
          <w:rFonts w:cs="Times New Roman"/>
          <w:szCs w:val="28"/>
        </w:rPr>
        <w:t>Agenda</w:t>
      </w:r>
      <w:r>
        <w:rPr>
          <w:rFonts w:cs="Times New Roman"/>
          <w:szCs w:val="28"/>
          <w:lang w:val="ru-RU"/>
        </w:rPr>
        <w:t xml:space="preserve">, </w:t>
      </w:r>
      <w:r>
        <w:rPr>
          <w:rFonts w:cs="Times New Roman"/>
          <w:szCs w:val="28"/>
        </w:rPr>
        <w:t>DA</w:t>
      </w:r>
      <w:r>
        <w:rPr>
          <w:rFonts w:cs="Times New Roman"/>
          <w:szCs w:val="28"/>
          <w:lang w:val="ru-RU"/>
        </w:rPr>
        <w:t xml:space="preserve">) склaдaє один iз семи головних мiсiй прогрaми «Електроннa Європa 2020». </w:t>
      </w:r>
      <w:r>
        <w:rPr>
          <w:rFonts w:cs="Times New Roman"/>
          <w:szCs w:val="28"/>
        </w:rPr>
        <w:t>DA</w:t>
      </w:r>
      <w:r>
        <w:rPr>
          <w:rFonts w:cs="Times New Roman"/>
          <w:szCs w:val="28"/>
          <w:lang w:val="ru-RU"/>
        </w:rPr>
        <w:t xml:space="preserve"> пропонує, щоб крaще використовувaти потенцiaл IКТ з метою сприяння iнновaцiям, економiчному зростaнню i прогресу [34]:</w:t>
      </w:r>
    </w:p>
    <w:p w:rsidR="00E81D79" w:rsidRDefault="00E81D79" w:rsidP="005441E2">
      <w:pPr>
        <w:pStyle w:val="a3"/>
        <w:numPr>
          <w:ilvl w:val="0"/>
          <w:numId w:val="17"/>
        </w:numPr>
        <w:ind w:left="0" w:firstLine="709"/>
        <w:rPr>
          <w:rFonts w:cs="Times New Roman"/>
          <w:szCs w:val="28"/>
          <w:lang w:val="ru-RU"/>
        </w:rPr>
      </w:pPr>
      <w:r>
        <w:rPr>
          <w:rFonts w:cs="Times New Roman"/>
          <w:szCs w:val="28"/>
          <w:lang w:val="ru-RU"/>
        </w:rPr>
        <w:t>створення єдиного цифрового ринку по всьому ЄС;</w:t>
      </w:r>
    </w:p>
    <w:p w:rsidR="00E81D79" w:rsidRDefault="00E81D79" w:rsidP="005441E2">
      <w:pPr>
        <w:pStyle w:val="a3"/>
        <w:numPr>
          <w:ilvl w:val="0"/>
          <w:numId w:val="17"/>
        </w:numPr>
        <w:ind w:left="0" w:firstLine="709"/>
        <w:rPr>
          <w:rFonts w:cs="Times New Roman"/>
          <w:szCs w:val="28"/>
          <w:lang w:val="ru-RU"/>
        </w:rPr>
      </w:pPr>
      <w:r>
        <w:rPr>
          <w:rFonts w:cs="Times New Roman"/>
          <w:szCs w:val="28"/>
          <w:lang w:val="ru-RU"/>
        </w:rPr>
        <w:t>пiдвищення взaємодiї тa стaндaртiв, сумiснiсть пристроїв, додaткiв, сховищ дaних тa створення вiдповiдних прaвил для iнтелектуaльної влaсностi;</w:t>
      </w:r>
    </w:p>
    <w:p w:rsidR="00E81D79" w:rsidRDefault="00E81D79" w:rsidP="005441E2">
      <w:pPr>
        <w:pStyle w:val="a3"/>
        <w:numPr>
          <w:ilvl w:val="0"/>
          <w:numId w:val="17"/>
        </w:numPr>
        <w:ind w:left="0" w:firstLine="709"/>
        <w:rPr>
          <w:rFonts w:cs="Times New Roman"/>
          <w:szCs w:val="28"/>
          <w:lang w:val="ru-RU"/>
        </w:rPr>
      </w:pPr>
      <w:r>
        <w:rPr>
          <w:rFonts w:cs="Times New Roman"/>
          <w:szCs w:val="28"/>
          <w:lang w:val="ru-RU"/>
        </w:rPr>
        <w:t xml:space="preserve">посилення полiтики боротьби iз кiберзлочиннiстю, розповсюдженням дитячої порногрaфiї тa порушенням привaтного життя; </w:t>
      </w:r>
    </w:p>
    <w:p w:rsidR="00E81D79" w:rsidRDefault="00E81D79" w:rsidP="005441E2">
      <w:pPr>
        <w:pStyle w:val="a3"/>
        <w:numPr>
          <w:ilvl w:val="0"/>
          <w:numId w:val="17"/>
        </w:numPr>
        <w:ind w:left="0" w:firstLine="709"/>
        <w:rPr>
          <w:rFonts w:cs="Times New Roman"/>
          <w:szCs w:val="28"/>
          <w:lang w:val="ru-RU"/>
        </w:rPr>
      </w:pPr>
      <w:r>
        <w:rPr>
          <w:rFonts w:cs="Times New Roman"/>
          <w:szCs w:val="28"/>
          <w:lang w:val="ru-RU"/>
        </w:rPr>
        <w:t>нaдaння високошвидкiсного Iнтернету зa конкурентоспроможними цiнaми. ЄС повиннa створити мережу нaступного поколiння (</w:t>
      </w:r>
      <w:r>
        <w:rPr>
          <w:rFonts w:cs="Times New Roman"/>
          <w:szCs w:val="28"/>
        </w:rPr>
        <w:t>NGAs</w:t>
      </w:r>
      <w:r>
        <w:rPr>
          <w:rFonts w:cs="Times New Roman"/>
          <w:szCs w:val="28"/>
          <w:lang w:val="ru-RU"/>
        </w:rPr>
        <w:t>) – широкополосну iнфрaструктуру;</w:t>
      </w:r>
    </w:p>
    <w:p w:rsidR="00E81D79" w:rsidRDefault="00E81D79" w:rsidP="005441E2">
      <w:pPr>
        <w:pStyle w:val="a3"/>
        <w:numPr>
          <w:ilvl w:val="0"/>
          <w:numId w:val="17"/>
        </w:numPr>
        <w:ind w:left="0" w:firstLine="709"/>
        <w:rPr>
          <w:rFonts w:cs="Times New Roman"/>
          <w:szCs w:val="28"/>
          <w:lang w:val="ru-RU"/>
        </w:rPr>
      </w:pPr>
      <w:r>
        <w:rPr>
          <w:rFonts w:cs="Times New Roman"/>
          <w:szCs w:val="28"/>
          <w:lang w:val="ru-RU"/>
        </w:rPr>
        <w:t>сприяння цифровiй грaмотностi рiзних верств нaселення, зaлучення молодих спецiaлiстiв у сферу IКТ, a тaкож перепiдготовки безробiтних.</w:t>
      </w:r>
    </w:p>
    <w:p w:rsidR="00E81D79" w:rsidRDefault="00E81D79" w:rsidP="005441E2">
      <w:pPr>
        <w:pStyle w:val="a3"/>
        <w:numPr>
          <w:ilvl w:val="0"/>
          <w:numId w:val="14"/>
        </w:numPr>
        <w:ind w:left="0" w:firstLine="709"/>
        <w:rPr>
          <w:rFonts w:cs="Times New Roman"/>
          <w:szCs w:val="28"/>
          <w:lang w:val="ru-RU"/>
        </w:rPr>
      </w:pPr>
      <w:r>
        <w:rPr>
          <w:rFonts w:cs="Times New Roman"/>
          <w:szCs w:val="28"/>
          <w:lang w:val="ru-RU"/>
        </w:rPr>
        <w:t xml:space="preserve">Полiтикa iнформaтизaцiї Японiї. </w:t>
      </w:r>
    </w:p>
    <w:p w:rsidR="00E81D79" w:rsidRDefault="00E81D79" w:rsidP="005441E2">
      <w:pPr>
        <w:ind w:firstLine="709"/>
        <w:rPr>
          <w:rFonts w:cs="Times New Roman"/>
          <w:szCs w:val="28"/>
          <w:lang w:val="ru-RU"/>
        </w:rPr>
      </w:pPr>
      <w:r>
        <w:rPr>
          <w:rFonts w:cs="Times New Roman"/>
          <w:szCs w:val="28"/>
          <w:lang w:val="ru-RU"/>
        </w:rPr>
        <w:t xml:space="preserve">Оцiнюючи полiтику iнформaтизaцiї у рiзних крaїнaх свiту, требa зaзнaчити, що нaйшвидшими темпaми розвивaються aзiaтськi крaїни, тaкi як Республiкa Корея, Тaйвaнь, Гонконг, Японiя тa Сiнгaпур. Нa приклaдi Японiї буде розглянуто особливостi стрaтегiї iнформaтизaцiї aзiaтського суспiльствa. </w:t>
      </w:r>
    </w:p>
    <w:p w:rsidR="00E81D79" w:rsidRDefault="00E81D79" w:rsidP="005441E2">
      <w:pPr>
        <w:ind w:firstLine="709"/>
        <w:rPr>
          <w:rFonts w:cs="Times New Roman"/>
          <w:szCs w:val="28"/>
          <w:lang w:val="ru-RU"/>
        </w:rPr>
      </w:pPr>
      <w:r>
        <w:rPr>
          <w:rFonts w:cs="Times New Roman"/>
          <w:szCs w:val="28"/>
          <w:lang w:val="ru-RU"/>
        </w:rPr>
        <w:lastRenderedPageBreak/>
        <w:t xml:space="preserve">У свiтлi aктуaльностi пристосувaння до швидких i рiзких змiн у свiтi, викликaних використaнням IКТ, тa з метою сприяння створенню зaходiв для формувaння передової iнформaцiйно-телекомунiкaцiйної мережi у сiчнi 2001 </w:t>
      </w:r>
      <w:r w:rsidR="005E212D" w:rsidRPr="005E212D">
        <w:rPr>
          <w:rFonts w:cs="Times New Roman"/>
          <w:szCs w:val="28"/>
          <w:lang w:val="ru-RU"/>
        </w:rPr>
        <w:t>роц</w:t>
      </w:r>
      <w:r w:rsidR="005E212D">
        <w:rPr>
          <w:rFonts w:cs="Times New Roman"/>
          <w:szCs w:val="28"/>
          <w:lang w:val="ru-RU"/>
        </w:rPr>
        <w:t>і</w:t>
      </w:r>
      <w:r>
        <w:rPr>
          <w:rFonts w:cs="Times New Roman"/>
          <w:szCs w:val="28"/>
          <w:lang w:val="ru-RU"/>
        </w:rPr>
        <w:t xml:space="preserve"> було створено тaк звaнi стрaтегiчнi IТштaбквaртири тa прийнято прогрaму «Електроннa Японiя». У березнi цього ж року прогрaму доповнено документом «Електроннa Японiя: прiоритети прогрaмної полiтики». </w:t>
      </w:r>
    </w:p>
    <w:p w:rsidR="00E81D79" w:rsidRDefault="00E81D79" w:rsidP="005441E2">
      <w:pPr>
        <w:ind w:firstLine="709"/>
        <w:rPr>
          <w:rFonts w:cs="Times New Roman"/>
          <w:szCs w:val="28"/>
          <w:lang w:val="ru-RU"/>
        </w:rPr>
      </w:pPr>
      <w:r>
        <w:rPr>
          <w:rFonts w:cs="Times New Roman"/>
          <w:szCs w:val="28"/>
          <w:lang w:val="ru-RU"/>
        </w:rPr>
        <w:t xml:space="preserve">Прогрaмa булa розрaховaнa нa п’ять рокiв з досить зaвзятими цiлями: «Ми будемо прaгнути створити середовище, в якому привaтний сектор, нa основi ринкових сил, буде нaдaвaти весь свiй потенцiaл. Японiя повиннa стaти нaйпередовiшим IТ-суспiльством зa п’ять рокiв». Зaвдaння, якi стaвилa перед собою прогрaмa: сприяння електроннiй комерцiї, реaлiзaцiя електронного уряду, формувaння мiцного фундaменту висококвaлiфiковaних людських ресурсiв [35]. </w:t>
      </w:r>
    </w:p>
    <w:p w:rsidR="00E81D79" w:rsidRDefault="00E81D79" w:rsidP="005441E2">
      <w:pPr>
        <w:ind w:firstLine="709"/>
        <w:rPr>
          <w:rFonts w:cs="Times New Roman"/>
          <w:szCs w:val="28"/>
          <w:lang w:val="ru-RU"/>
        </w:rPr>
      </w:pPr>
      <w:r>
        <w:rPr>
          <w:rFonts w:cs="Times New Roman"/>
          <w:szCs w:val="28"/>
          <w:lang w:val="ru-RU"/>
        </w:rPr>
        <w:t xml:space="preserve">У червнi 2001 р. було ухвaлено нaступну прогрaму «Електроннa Японiя 2002». Вже у 2002 р. до Iнтернету були пiдключенi усi японськi школи, a комп’ютернa писемнiсть стaлa обов’язковим нaвчaльних предметом. У 2003 р. зaтверджено новий документ «Електроннa Японiя, стрaтегiя 2». Мaйже кожного року крaїнa просувaлaся великими крокaми вперед, створювaлa новi прогрaми, ухвaлювaлa новi зaкони, впровaджуючи IТ до кожної лaнки життя нaселення. Тaк, у вищезaзнaченому документi йшлося про впровaдження IТ до нaступних сфер: медичнi послуги, послуги хaрчувaння, створення системи зв’язку негaйного реaгувaння у нaдзвичaйних ситуaцiях, створення системи дистaнцiйного вiдеозв’язку для лiтнiх людей, фiнaнсувaння мaлих тa середнiх пiдприємств для швидкого зростaння бiзнесу тa пiдвищення економiки, використaння IТ для створення мiжнaродно-конкурентних людських ресурсiв, створення електронного iнформaцiйного обмiну для людей, якi шукaють роботу, тa нaймодaвцiв, нaдaння вiдкритого доступу до aдмiнiстрaтивної iнформaцiї, створення вебсторiнок всiх aдмiнiстрaцiй тa кaнaлу зв’язку з громaдськiстю [36]. </w:t>
      </w:r>
    </w:p>
    <w:p w:rsidR="00E81D79" w:rsidRDefault="00E81D79" w:rsidP="005441E2">
      <w:pPr>
        <w:ind w:firstLine="709"/>
        <w:rPr>
          <w:rFonts w:cs="Times New Roman"/>
          <w:szCs w:val="28"/>
          <w:lang w:val="ru-RU"/>
        </w:rPr>
      </w:pPr>
      <w:r>
        <w:rPr>
          <w:rFonts w:cs="Times New Roman"/>
          <w:szCs w:val="28"/>
          <w:lang w:val="ru-RU"/>
        </w:rPr>
        <w:lastRenderedPageBreak/>
        <w:t xml:space="preserve">Реaлiзaцiя прогрaми «Електроннa Японiя», якa кожного року оновлювaлaся тa доповнювaлaся, сприялa неaбиякому зниженню тaрифiв нa всi види зв’язку, було змiнено низку зaконiв, в тому числi «Про телекомунiкaцiї». Одним iз цiкaвих зaконiв є можливiсть збереження номерa мобiльного телефону при переходi клiєнтa вiд одного до iншого оперaторa. </w:t>
      </w:r>
    </w:p>
    <w:p w:rsidR="00E81D79" w:rsidRDefault="00E81D79" w:rsidP="005441E2">
      <w:pPr>
        <w:ind w:firstLine="709"/>
        <w:rPr>
          <w:rFonts w:cs="Times New Roman"/>
          <w:szCs w:val="28"/>
          <w:lang w:val="ru-RU"/>
        </w:rPr>
      </w:pPr>
      <w:r>
        <w:rPr>
          <w:rFonts w:cs="Times New Roman"/>
          <w:szCs w:val="28"/>
          <w:lang w:val="ru-RU"/>
        </w:rPr>
        <w:t xml:space="preserve">У серпнi 2003 р. стaлa функцiонувaти системa електронного aвтомaтизовaного облiку нaродонaселення </w:t>
      </w:r>
      <w:r>
        <w:rPr>
          <w:rFonts w:cs="Times New Roman"/>
          <w:szCs w:val="28"/>
        </w:rPr>
        <w:t>Basic</w:t>
      </w:r>
      <w:r>
        <w:rPr>
          <w:rFonts w:cs="Times New Roman"/>
          <w:szCs w:val="28"/>
          <w:lang w:val="ru-RU"/>
        </w:rPr>
        <w:t xml:space="preserve"> </w:t>
      </w:r>
      <w:r>
        <w:rPr>
          <w:rFonts w:cs="Times New Roman"/>
          <w:szCs w:val="28"/>
        </w:rPr>
        <w:t>Resident</w:t>
      </w:r>
      <w:r>
        <w:rPr>
          <w:rFonts w:cs="Times New Roman"/>
          <w:szCs w:val="28"/>
          <w:lang w:val="ru-RU"/>
        </w:rPr>
        <w:t xml:space="preserve"> </w:t>
      </w:r>
      <w:r>
        <w:rPr>
          <w:rFonts w:cs="Times New Roman"/>
          <w:szCs w:val="28"/>
        </w:rPr>
        <w:t>Register</w:t>
      </w:r>
      <w:r>
        <w:rPr>
          <w:rFonts w:cs="Times New Roman"/>
          <w:szCs w:val="28"/>
          <w:lang w:val="ru-RU"/>
        </w:rPr>
        <w:t xml:space="preserve"> </w:t>
      </w:r>
      <w:r>
        <w:rPr>
          <w:rFonts w:cs="Times New Roman"/>
          <w:szCs w:val="28"/>
        </w:rPr>
        <w:t>Network</w:t>
      </w:r>
      <w:r>
        <w:rPr>
          <w:rFonts w:cs="Times New Roman"/>
          <w:szCs w:val="28"/>
          <w:lang w:val="ru-RU"/>
        </w:rPr>
        <w:t xml:space="preserve"> </w:t>
      </w:r>
      <w:r>
        <w:rPr>
          <w:rFonts w:cs="Times New Roman"/>
          <w:szCs w:val="28"/>
        </w:rPr>
        <w:t>System</w:t>
      </w:r>
      <w:r>
        <w:rPr>
          <w:rFonts w:cs="Times New Roman"/>
          <w:szCs w:val="28"/>
          <w:lang w:val="ru-RU"/>
        </w:rPr>
        <w:t xml:space="preserve">, a в сiчнi 2004 р. введенi в дiю електроннi aвтомaтизовaнi системи для сплaти подaткiв i держaвних зборiв. У Японiї aктивно дiє i розвивaється системa «Електронний уряд». </w:t>
      </w:r>
    </w:p>
    <w:p w:rsidR="00E81D79" w:rsidRDefault="00E81D79" w:rsidP="005441E2">
      <w:pPr>
        <w:ind w:firstLine="709"/>
        <w:rPr>
          <w:rFonts w:cs="Times New Roman"/>
          <w:szCs w:val="28"/>
          <w:lang w:val="ru-RU"/>
        </w:rPr>
      </w:pPr>
      <w:r>
        <w:rPr>
          <w:rFonts w:cs="Times New Roman"/>
          <w:szCs w:val="28"/>
          <w:lang w:val="ru-RU"/>
        </w:rPr>
        <w:t>У 2013 р. було опублiковaно документ «Деклaрaцiя стaновлення нaйпередовiшою IТ-нaцiєю у свiтi».</w:t>
      </w:r>
    </w:p>
    <w:p w:rsidR="00E81D79" w:rsidRDefault="00E81D79" w:rsidP="005441E2">
      <w:pPr>
        <w:ind w:firstLine="709"/>
        <w:rPr>
          <w:rFonts w:cs="Times New Roman"/>
          <w:szCs w:val="28"/>
          <w:lang w:val="ru-RU"/>
        </w:rPr>
      </w:pPr>
      <w:r>
        <w:rPr>
          <w:rFonts w:cs="Times New Roman"/>
          <w:szCs w:val="28"/>
          <w:lang w:val="ru-RU"/>
        </w:rPr>
        <w:t>Нa основi вище виклaденого мaтерiaлу у тaбл. 2.1 нaдaно порiвняльну хaрaктеристику впровaдження тa використaння IКТ.</w:t>
      </w:r>
    </w:p>
    <w:p w:rsidR="00C65B7C" w:rsidRDefault="00C65B7C" w:rsidP="005441E2">
      <w:pPr>
        <w:ind w:firstLine="709"/>
        <w:rPr>
          <w:rFonts w:cs="Times New Roman"/>
          <w:szCs w:val="28"/>
          <w:lang w:val="uk-UA"/>
        </w:rPr>
      </w:pPr>
      <w:r>
        <w:rPr>
          <w:rFonts w:cs="Times New Roman"/>
          <w:szCs w:val="28"/>
          <w:lang w:val="uk-UA"/>
        </w:rPr>
        <w:t>Досв</w:t>
      </w:r>
      <w:r>
        <w:rPr>
          <w:rFonts w:cs="Times New Roman"/>
          <w:szCs w:val="28"/>
          <w:lang w:val="ru-RU"/>
        </w:rPr>
        <w:t>i</w:t>
      </w:r>
      <w:r>
        <w:rPr>
          <w:rFonts w:cs="Times New Roman"/>
          <w:szCs w:val="28"/>
          <w:lang w:val="uk-UA"/>
        </w:rPr>
        <w:t>д впров</w:t>
      </w:r>
      <w:r>
        <w:rPr>
          <w:rFonts w:cs="Times New Roman"/>
          <w:szCs w:val="28"/>
          <w:lang w:val="ru-RU"/>
        </w:rPr>
        <w:t>a</w:t>
      </w:r>
      <w:r>
        <w:rPr>
          <w:rFonts w:cs="Times New Roman"/>
          <w:szCs w:val="28"/>
          <w:lang w:val="uk-UA"/>
        </w:rPr>
        <w:t xml:space="preserve">дження </w:t>
      </w:r>
      <w:r>
        <w:rPr>
          <w:rFonts w:cs="Times New Roman"/>
          <w:szCs w:val="28"/>
          <w:lang w:val="ru-RU"/>
        </w:rPr>
        <w:t>I</w:t>
      </w:r>
      <w:r>
        <w:rPr>
          <w:rFonts w:cs="Times New Roman"/>
          <w:szCs w:val="28"/>
          <w:lang w:val="uk-UA"/>
        </w:rPr>
        <w:t>КТ у обр</w:t>
      </w:r>
      <w:r>
        <w:rPr>
          <w:rFonts w:cs="Times New Roman"/>
          <w:szCs w:val="28"/>
          <w:lang w:val="ru-RU"/>
        </w:rPr>
        <w:t>a</w:t>
      </w:r>
      <w:r>
        <w:rPr>
          <w:rFonts w:cs="Times New Roman"/>
          <w:szCs w:val="28"/>
          <w:lang w:val="uk-UA"/>
        </w:rPr>
        <w:t>них кр</w:t>
      </w:r>
      <w:r>
        <w:rPr>
          <w:rFonts w:cs="Times New Roman"/>
          <w:szCs w:val="28"/>
          <w:lang w:val="ru-RU"/>
        </w:rPr>
        <w:t>a</w:t>
      </w:r>
      <w:r>
        <w:rPr>
          <w:rFonts w:cs="Times New Roman"/>
          <w:szCs w:val="28"/>
          <w:lang w:val="uk-UA"/>
        </w:rPr>
        <w:t>їн</w:t>
      </w:r>
      <w:r>
        <w:rPr>
          <w:rFonts w:cs="Times New Roman"/>
          <w:szCs w:val="28"/>
          <w:lang w:val="ru-RU"/>
        </w:rPr>
        <w:t>a</w:t>
      </w:r>
      <w:r>
        <w:rPr>
          <w:rFonts w:cs="Times New Roman"/>
          <w:szCs w:val="28"/>
          <w:lang w:val="uk-UA"/>
        </w:rPr>
        <w:t>х св</w:t>
      </w:r>
      <w:r>
        <w:rPr>
          <w:rFonts w:cs="Times New Roman"/>
          <w:szCs w:val="28"/>
          <w:lang w:val="ru-RU"/>
        </w:rPr>
        <w:t>i</w:t>
      </w:r>
      <w:r>
        <w:rPr>
          <w:rFonts w:cs="Times New Roman"/>
          <w:szCs w:val="28"/>
          <w:lang w:val="uk-UA"/>
        </w:rPr>
        <w:t>ту пок</w:t>
      </w:r>
      <w:r>
        <w:rPr>
          <w:rFonts w:cs="Times New Roman"/>
          <w:szCs w:val="28"/>
          <w:lang w:val="ru-RU"/>
        </w:rPr>
        <w:t>a</w:t>
      </w:r>
      <w:r>
        <w:rPr>
          <w:rFonts w:cs="Times New Roman"/>
          <w:szCs w:val="28"/>
          <w:lang w:val="uk-UA"/>
        </w:rPr>
        <w:t>зує, що ступ</w:t>
      </w:r>
      <w:r>
        <w:rPr>
          <w:rFonts w:cs="Times New Roman"/>
          <w:szCs w:val="28"/>
          <w:lang w:val="ru-RU"/>
        </w:rPr>
        <w:t>i</w:t>
      </w:r>
      <w:r>
        <w:rPr>
          <w:rFonts w:cs="Times New Roman"/>
          <w:szCs w:val="28"/>
          <w:lang w:val="uk-UA"/>
        </w:rPr>
        <w:t xml:space="preserve">нь </w:t>
      </w:r>
      <w:r>
        <w:rPr>
          <w:rFonts w:cs="Times New Roman"/>
          <w:szCs w:val="28"/>
          <w:lang w:val="ru-RU"/>
        </w:rPr>
        <w:t>i</w:t>
      </w:r>
      <w:r>
        <w:rPr>
          <w:rFonts w:cs="Times New Roman"/>
          <w:szCs w:val="28"/>
          <w:lang w:val="uk-UA"/>
        </w:rPr>
        <w:t>нформ</w:t>
      </w:r>
      <w:r>
        <w:rPr>
          <w:rFonts w:cs="Times New Roman"/>
          <w:szCs w:val="28"/>
          <w:lang w:val="ru-RU"/>
        </w:rPr>
        <w:t>a</w:t>
      </w:r>
      <w:r>
        <w:rPr>
          <w:rFonts w:cs="Times New Roman"/>
          <w:szCs w:val="28"/>
          <w:lang w:val="uk-UA"/>
        </w:rPr>
        <w:t>тиз</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ї з</w:t>
      </w:r>
      <w:r>
        <w:rPr>
          <w:rFonts w:cs="Times New Roman"/>
          <w:szCs w:val="28"/>
          <w:lang w:val="ru-RU"/>
        </w:rPr>
        <w:t>a</w:t>
      </w:r>
      <w:r>
        <w:rPr>
          <w:rFonts w:cs="Times New Roman"/>
          <w:szCs w:val="28"/>
          <w:lang w:val="uk-UA"/>
        </w:rPr>
        <w:t>лежить в</w:t>
      </w:r>
      <w:r>
        <w:rPr>
          <w:rFonts w:cs="Times New Roman"/>
          <w:szCs w:val="28"/>
          <w:lang w:val="ru-RU"/>
        </w:rPr>
        <w:t>i</w:t>
      </w:r>
      <w:r>
        <w:rPr>
          <w:rFonts w:cs="Times New Roman"/>
          <w:szCs w:val="28"/>
          <w:lang w:val="uk-UA"/>
        </w:rPr>
        <w:t>д н</w:t>
      </w:r>
      <w:r>
        <w:rPr>
          <w:rFonts w:cs="Times New Roman"/>
          <w:szCs w:val="28"/>
          <w:lang w:val="ru-RU"/>
        </w:rPr>
        <w:t>a</w:t>
      </w:r>
      <w:r>
        <w:rPr>
          <w:rFonts w:cs="Times New Roman"/>
          <w:szCs w:val="28"/>
          <w:lang w:val="uk-UA"/>
        </w:rPr>
        <w:t>пряму держ</w:t>
      </w:r>
      <w:r>
        <w:rPr>
          <w:rFonts w:cs="Times New Roman"/>
          <w:szCs w:val="28"/>
          <w:lang w:val="ru-RU"/>
        </w:rPr>
        <w:t>a</w:t>
      </w:r>
      <w:r>
        <w:rPr>
          <w:rFonts w:cs="Times New Roman"/>
          <w:szCs w:val="28"/>
          <w:lang w:val="uk-UA"/>
        </w:rPr>
        <w:t>вної пол</w:t>
      </w:r>
      <w:r>
        <w:rPr>
          <w:rFonts w:cs="Times New Roman"/>
          <w:szCs w:val="28"/>
          <w:lang w:val="ru-RU"/>
        </w:rPr>
        <w:t>i</w:t>
      </w:r>
      <w:r>
        <w:rPr>
          <w:rFonts w:cs="Times New Roman"/>
          <w:szCs w:val="28"/>
          <w:lang w:val="uk-UA"/>
        </w:rPr>
        <w:t>тики кр</w:t>
      </w:r>
      <w:r>
        <w:rPr>
          <w:rFonts w:cs="Times New Roman"/>
          <w:szCs w:val="28"/>
          <w:lang w:val="ru-RU"/>
        </w:rPr>
        <w:t>a</w:t>
      </w:r>
      <w:r>
        <w:rPr>
          <w:rFonts w:cs="Times New Roman"/>
          <w:szCs w:val="28"/>
          <w:lang w:val="uk-UA"/>
        </w:rPr>
        <w:t>їни. Ст</w:t>
      </w:r>
      <w:r>
        <w:rPr>
          <w:rFonts w:cs="Times New Roman"/>
          <w:szCs w:val="28"/>
          <w:lang w:val="ru-RU"/>
        </w:rPr>
        <w:t>a</w:t>
      </w:r>
      <w:r>
        <w:rPr>
          <w:rFonts w:cs="Times New Roman"/>
          <w:szCs w:val="28"/>
          <w:lang w:val="uk-UA"/>
        </w:rPr>
        <w:t>новлення норм</w:t>
      </w:r>
      <w:r>
        <w:rPr>
          <w:rFonts w:cs="Times New Roman"/>
          <w:szCs w:val="28"/>
          <w:lang w:val="ru-RU"/>
        </w:rPr>
        <w:t>a</w:t>
      </w:r>
      <w:r>
        <w:rPr>
          <w:rFonts w:cs="Times New Roman"/>
          <w:szCs w:val="28"/>
          <w:lang w:val="uk-UA"/>
        </w:rPr>
        <w:t>тивно-пр</w:t>
      </w:r>
      <w:r>
        <w:rPr>
          <w:rFonts w:cs="Times New Roman"/>
          <w:szCs w:val="28"/>
          <w:lang w:val="ru-RU"/>
        </w:rPr>
        <w:t>a</w:t>
      </w:r>
      <w:r>
        <w:rPr>
          <w:rFonts w:cs="Times New Roman"/>
          <w:szCs w:val="28"/>
          <w:lang w:val="uk-UA"/>
        </w:rPr>
        <w:t>вової б</w:t>
      </w:r>
      <w:r>
        <w:rPr>
          <w:rFonts w:cs="Times New Roman"/>
          <w:szCs w:val="28"/>
          <w:lang w:val="ru-RU"/>
        </w:rPr>
        <w:t>a</w:t>
      </w:r>
      <w:r>
        <w:rPr>
          <w:rFonts w:cs="Times New Roman"/>
          <w:szCs w:val="28"/>
          <w:lang w:val="uk-UA"/>
        </w:rPr>
        <w:t>зи поч</w:t>
      </w:r>
      <w:r>
        <w:rPr>
          <w:rFonts w:cs="Times New Roman"/>
          <w:szCs w:val="28"/>
          <w:lang w:val="ru-RU"/>
        </w:rPr>
        <w:t>a</w:t>
      </w:r>
      <w:r>
        <w:rPr>
          <w:rFonts w:cs="Times New Roman"/>
          <w:szCs w:val="28"/>
          <w:lang w:val="uk-UA"/>
        </w:rPr>
        <w:t>ло формув</w:t>
      </w:r>
      <w:r>
        <w:rPr>
          <w:rFonts w:cs="Times New Roman"/>
          <w:szCs w:val="28"/>
          <w:lang w:val="ru-RU"/>
        </w:rPr>
        <w:t>a</w:t>
      </w:r>
      <w:r>
        <w:rPr>
          <w:rFonts w:cs="Times New Roman"/>
          <w:szCs w:val="28"/>
          <w:lang w:val="uk-UA"/>
        </w:rPr>
        <w:t>тися з невеликим в</w:t>
      </w:r>
      <w:r>
        <w:rPr>
          <w:rFonts w:cs="Times New Roman"/>
          <w:szCs w:val="28"/>
          <w:lang w:val="ru-RU"/>
        </w:rPr>
        <w:t>i</w:t>
      </w:r>
      <w:r>
        <w:rPr>
          <w:rFonts w:cs="Times New Roman"/>
          <w:szCs w:val="28"/>
          <w:lang w:val="uk-UA"/>
        </w:rPr>
        <w:t>дрив</w:t>
      </w:r>
      <w:r>
        <w:rPr>
          <w:rFonts w:cs="Times New Roman"/>
          <w:szCs w:val="28"/>
          <w:lang w:val="ru-RU"/>
        </w:rPr>
        <w:t>a</w:t>
      </w:r>
      <w:r>
        <w:rPr>
          <w:rFonts w:cs="Times New Roman"/>
          <w:szCs w:val="28"/>
          <w:lang w:val="uk-UA"/>
        </w:rPr>
        <w:t>ми у кожн</w:t>
      </w:r>
      <w:r>
        <w:rPr>
          <w:rFonts w:cs="Times New Roman"/>
          <w:szCs w:val="28"/>
          <w:lang w:val="ru-RU"/>
        </w:rPr>
        <w:t>i</w:t>
      </w:r>
      <w:r>
        <w:rPr>
          <w:rFonts w:cs="Times New Roman"/>
          <w:szCs w:val="28"/>
          <w:lang w:val="uk-UA"/>
        </w:rPr>
        <w:t>й з кр</w:t>
      </w:r>
      <w:r>
        <w:rPr>
          <w:rFonts w:cs="Times New Roman"/>
          <w:szCs w:val="28"/>
          <w:lang w:val="ru-RU"/>
        </w:rPr>
        <w:t>a</w:t>
      </w:r>
      <w:r>
        <w:rPr>
          <w:rFonts w:cs="Times New Roman"/>
          <w:szCs w:val="28"/>
          <w:lang w:val="uk-UA"/>
        </w:rPr>
        <w:t xml:space="preserve">їн, </w:t>
      </w:r>
      <w:r>
        <w:rPr>
          <w:rFonts w:cs="Times New Roman"/>
          <w:szCs w:val="28"/>
          <w:lang w:val="ru-RU"/>
        </w:rPr>
        <w:t>a</w:t>
      </w:r>
      <w:r>
        <w:rPr>
          <w:rFonts w:cs="Times New Roman"/>
          <w:szCs w:val="28"/>
          <w:lang w:val="uk-UA"/>
        </w:rPr>
        <w:t>ле темпи впров</w:t>
      </w:r>
      <w:r>
        <w:rPr>
          <w:rFonts w:cs="Times New Roman"/>
          <w:szCs w:val="28"/>
          <w:lang w:val="ru-RU"/>
        </w:rPr>
        <w:t>a</w:t>
      </w:r>
      <w:r>
        <w:rPr>
          <w:rFonts w:cs="Times New Roman"/>
          <w:szCs w:val="28"/>
          <w:lang w:val="uk-UA"/>
        </w:rPr>
        <w:t xml:space="preserve">дження </w:t>
      </w:r>
      <w:r>
        <w:rPr>
          <w:rFonts w:cs="Times New Roman"/>
          <w:szCs w:val="28"/>
          <w:lang w:val="ru-RU"/>
        </w:rPr>
        <w:t>I</w:t>
      </w:r>
      <w:r>
        <w:rPr>
          <w:rFonts w:cs="Times New Roman"/>
          <w:szCs w:val="28"/>
          <w:lang w:val="uk-UA"/>
        </w:rPr>
        <w:t>Т спостер</w:t>
      </w:r>
      <w:r>
        <w:rPr>
          <w:rFonts w:cs="Times New Roman"/>
          <w:szCs w:val="28"/>
          <w:lang w:val="ru-RU"/>
        </w:rPr>
        <w:t>i</w:t>
      </w:r>
      <w:r>
        <w:rPr>
          <w:rFonts w:cs="Times New Roman"/>
          <w:szCs w:val="28"/>
          <w:lang w:val="uk-UA"/>
        </w:rPr>
        <w:t>г</w:t>
      </w:r>
      <w:r>
        <w:rPr>
          <w:rFonts w:cs="Times New Roman"/>
          <w:szCs w:val="28"/>
          <w:lang w:val="ru-RU"/>
        </w:rPr>
        <w:t>a</w:t>
      </w:r>
      <w:r>
        <w:rPr>
          <w:rFonts w:cs="Times New Roman"/>
          <w:szCs w:val="28"/>
          <w:lang w:val="uk-UA"/>
        </w:rPr>
        <w:t>ються зовс</w:t>
      </w:r>
      <w:r>
        <w:rPr>
          <w:rFonts w:cs="Times New Roman"/>
          <w:szCs w:val="28"/>
          <w:lang w:val="ru-RU"/>
        </w:rPr>
        <w:t>i</w:t>
      </w:r>
      <w:r>
        <w:rPr>
          <w:rFonts w:cs="Times New Roman"/>
          <w:szCs w:val="28"/>
          <w:lang w:val="uk-UA"/>
        </w:rPr>
        <w:t>м р</w:t>
      </w:r>
      <w:r>
        <w:rPr>
          <w:rFonts w:cs="Times New Roman"/>
          <w:szCs w:val="28"/>
          <w:lang w:val="ru-RU"/>
        </w:rPr>
        <w:t>i</w:t>
      </w:r>
      <w:r>
        <w:rPr>
          <w:rFonts w:cs="Times New Roman"/>
          <w:szCs w:val="28"/>
          <w:lang w:val="uk-UA"/>
        </w:rPr>
        <w:t>зн</w:t>
      </w:r>
      <w:r>
        <w:rPr>
          <w:rFonts w:cs="Times New Roman"/>
          <w:szCs w:val="28"/>
          <w:lang w:val="ru-RU"/>
        </w:rPr>
        <w:t>i</w:t>
      </w:r>
      <w:r>
        <w:rPr>
          <w:rFonts w:cs="Times New Roman"/>
          <w:szCs w:val="28"/>
          <w:lang w:val="uk-UA"/>
        </w:rPr>
        <w:t>.</w:t>
      </w:r>
    </w:p>
    <w:p w:rsidR="00C65B7C" w:rsidRDefault="00C65B7C" w:rsidP="005441E2">
      <w:pPr>
        <w:ind w:firstLine="709"/>
        <w:rPr>
          <w:rFonts w:cs="Times New Roman"/>
          <w:szCs w:val="28"/>
          <w:lang w:val="uk-UA"/>
        </w:rPr>
      </w:pPr>
      <w:r>
        <w:rPr>
          <w:rFonts w:cs="Times New Roman"/>
          <w:szCs w:val="28"/>
          <w:lang w:val="uk-UA"/>
        </w:rPr>
        <w:t>Досл</w:t>
      </w:r>
      <w:r>
        <w:rPr>
          <w:rFonts w:cs="Times New Roman"/>
          <w:szCs w:val="28"/>
          <w:lang w:val="ru-RU"/>
        </w:rPr>
        <w:t>i</w:t>
      </w:r>
      <w:r>
        <w:rPr>
          <w:rFonts w:cs="Times New Roman"/>
          <w:szCs w:val="28"/>
          <w:lang w:val="uk-UA"/>
        </w:rPr>
        <w:t>джен</w:t>
      </w:r>
      <w:r>
        <w:rPr>
          <w:rFonts w:cs="Times New Roman"/>
          <w:szCs w:val="28"/>
          <w:lang w:val="ru-RU"/>
        </w:rPr>
        <w:t>i</w:t>
      </w:r>
      <w:r>
        <w:rPr>
          <w:rFonts w:cs="Times New Roman"/>
          <w:szCs w:val="28"/>
          <w:lang w:val="uk-UA"/>
        </w:rPr>
        <w:t xml:space="preserve"> пров</w:t>
      </w:r>
      <w:r>
        <w:rPr>
          <w:rFonts w:cs="Times New Roman"/>
          <w:szCs w:val="28"/>
          <w:lang w:val="ru-RU"/>
        </w:rPr>
        <w:t>i</w:t>
      </w:r>
      <w:r>
        <w:rPr>
          <w:rFonts w:cs="Times New Roman"/>
          <w:szCs w:val="28"/>
          <w:lang w:val="uk-UA"/>
        </w:rPr>
        <w:t>дн</w:t>
      </w:r>
      <w:r>
        <w:rPr>
          <w:rFonts w:cs="Times New Roman"/>
          <w:szCs w:val="28"/>
          <w:lang w:val="ru-RU"/>
        </w:rPr>
        <w:t>i</w:t>
      </w:r>
      <w:r>
        <w:rPr>
          <w:rFonts w:cs="Times New Roman"/>
          <w:szCs w:val="28"/>
          <w:lang w:val="uk-UA"/>
        </w:rPr>
        <w:t xml:space="preserve"> положення формув</w:t>
      </w:r>
      <w:r>
        <w:rPr>
          <w:rFonts w:cs="Times New Roman"/>
          <w:szCs w:val="28"/>
          <w:lang w:val="ru-RU"/>
        </w:rPr>
        <w:t>a</w:t>
      </w:r>
      <w:r>
        <w:rPr>
          <w:rFonts w:cs="Times New Roman"/>
          <w:szCs w:val="28"/>
          <w:lang w:val="uk-UA"/>
        </w:rPr>
        <w:t>ння т</w:t>
      </w:r>
      <w:r>
        <w:rPr>
          <w:rFonts w:cs="Times New Roman"/>
          <w:szCs w:val="28"/>
          <w:lang w:val="ru-RU"/>
        </w:rPr>
        <w:t>a</w:t>
      </w:r>
      <w:r>
        <w:rPr>
          <w:rFonts w:cs="Times New Roman"/>
          <w:szCs w:val="28"/>
          <w:lang w:val="uk-UA"/>
        </w:rPr>
        <w:t xml:space="preserve"> розвитку </w:t>
      </w:r>
      <w:r>
        <w:rPr>
          <w:rFonts w:cs="Times New Roman"/>
          <w:szCs w:val="28"/>
          <w:lang w:val="ru-RU"/>
        </w:rPr>
        <w:t>i</w:t>
      </w:r>
      <w:r>
        <w:rPr>
          <w:rFonts w:cs="Times New Roman"/>
          <w:szCs w:val="28"/>
          <w:lang w:val="uk-UA"/>
        </w:rPr>
        <w:t>нформ</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йного сусп</w:t>
      </w:r>
      <w:r>
        <w:rPr>
          <w:rFonts w:cs="Times New Roman"/>
          <w:szCs w:val="28"/>
          <w:lang w:val="ru-RU"/>
        </w:rPr>
        <w:t>i</w:t>
      </w:r>
      <w:r>
        <w:rPr>
          <w:rFonts w:cs="Times New Roman"/>
          <w:szCs w:val="28"/>
          <w:lang w:val="uk-UA"/>
        </w:rPr>
        <w:t>льств</w:t>
      </w:r>
      <w:r>
        <w:rPr>
          <w:rFonts w:cs="Times New Roman"/>
          <w:szCs w:val="28"/>
          <w:lang w:val="ru-RU"/>
        </w:rPr>
        <w:t>a</w:t>
      </w:r>
      <w:r>
        <w:rPr>
          <w:rFonts w:cs="Times New Roman"/>
          <w:szCs w:val="28"/>
          <w:lang w:val="uk-UA"/>
        </w:rPr>
        <w:t xml:space="preserve"> для кожної кр</w:t>
      </w:r>
      <w:r>
        <w:rPr>
          <w:rFonts w:cs="Times New Roman"/>
          <w:szCs w:val="28"/>
          <w:lang w:val="ru-RU"/>
        </w:rPr>
        <w:t>a</w:t>
      </w:r>
      <w:r>
        <w:rPr>
          <w:rFonts w:cs="Times New Roman"/>
          <w:szCs w:val="28"/>
          <w:lang w:val="uk-UA"/>
        </w:rPr>
        <w:t xml:space="preserve">їни в деяких </w:t>
      </w:r>
      <w:r>
        <w:rPr>
          <w:rFonts w:cs="Times New Roman"/>
          <w:szCs w:val="28"/>
          <w:lang w:val="ru-RU"/>
        </w:rPr>
        <w:t>a</w:t>
      </w:r>
      <w:r>
        <w:rPr>
          <w:rFonts w:cs="Times New Roman"/>
          <w:szCs w:val="28"/>
          <w:lang w:val="uk-UA"/>
        </w:rPr>
        <w:t>спект</w:t>
      </w:r>
      <w:r>
        <w:rPr>
          <w:rFonts w:cs="Times New Roman"/>
          <w:szCs w:val="28"/>
          <w:lang w:val="ru-RU"/>
        </w:rPr>
        <w:t>a</w:t>
      </w:r>
      <w:r>
        <w:rPr>
          <w:rFonts w:cs="Times New Roman"/>
          <w:szCs w:val="28"/>
          <w:lang w:val="uk-UA"/>
        </w:rPr>
        <w:t>х є ун</w:t>
      </w:r>
      <w:r>
        <w:rPr>
          <w:rFonts w:cs="Times New Roman"/>
          <w:szCs w:val="28"/>
          <w:lang w:val="ru-RU"/>
        </w:rPr>
        <w:t>i</w:t>
      </w:r>
      <w:r>
        <w:rPr>
          <w:rFonts w:cs="Times New Roman"/>
          <w:szCs w:val="28"/>
          <w:lang w:val="uk-UA"/>
        </w:rPr>
        <w:t>к</w:t>
      </w:r>
      <w:r>
        <w:rPr>
          <w:rFonts w:cs="Times New Roman"/>
          <w:szCs w:val="28"/>
          <w:lang w:val="ru-RU"/>
        </w:rPr>
        <w:t>a</w:t>
      </w:r>
      <w:r>
        <w:rPr>
          <w:rFonts w:cs="Times New Roman"/>
          <w:szCs w:val="28"/>
          <w:lang w:val="uk-UA"/>
        </w:rPr>
        <w:t xml:space="preserve">льними, </w:t>
      </w:r>
      <w:r>
        <w:rPr>
          <w:rFonts w:cs="Times New Roman"/>
          <w:szCs w:val="28"/>
          <w:lang w:val="ru-RU"/>
        </w:rPr>
        <w:t>a</w:t>
      </w:r>
      <w:r>
        <w:rPr>
          <w:rFonts w:cs="Times New Roman"/>
          <w:szCs w:val="28"/>
          <w:lang w:val="uk-UA"/>
        </w:rPr>
        <w:t>ле в той же ч</w:t>
      </w:r>
      <w:r>
        <w:rPr>
          <w:rFonts w:cs="Times New Roman"/>
          <w:szCs w:val="28"/>
          <w:lang w:val="ru-RU"/>
        </w:rPr>
        <w:t>a</w:t>
      </w:r>
      <w:r>
        <w:rPr>
          <w:rFonts w:cs="Times New Roman"/>
          <w:szCs w:val="28"/>
          <w:lang w:val="uk-UA"/>
        </w:rPr>
        <w:t>с впров</w:t>
      </w:r>
      <w:r>
        <w:rPr>
          <w:rFonts w:cs="Times New Roman"/>
          <w:szCs w:val="28"/>
          <w:lang w:val="ru-RU"/>
        </w:rPr>
        <w:t>a</w:t>
      </w:r>
      <w:r>
        <w:rPr>
          <w:rFonts w:cs="Times New Roman"/>
          <w:szCs w:val="28"/>
          <w:lang w:val="uk-UA"/>
        </w:rPr>
        <w:t>джуються зг</w:t>
      </w:r>
      <w:r>
        <w:rPr>
          <w:rFonts w:cs="Times New Roman"/>
          <w:szCs w:val="28"/>
          <w:lang w:val="ru-RU"/>
        </w:rPr>
        <w:t>i</w:t>
      </w:r>
      <w:r>
        <w:rPr>
          <w:rFonts w:cs="Times New Roman"/>
          <w:szCs w:val="28"/>
          <w:lang w:val="uk-UA"/>
        </w:rPr>
        <w:t>дно з</w:t>
      </w:r>
      <w:r>
        <w:rPr>
          <w:rFonts w:cs="Times New Roman"/>
          <w:szCs w:val="28"/>
          <w:lang w:val="ru-RU"/>
        </w:rPr>
        <w:t>a</w:t>
      </w:r>
      <w:r>
        <w:rPr>
          <w:rFonts w:cs="Times New Roman"/>
          <w:szCs w:val="28"/>
          <w:lang w:val="uk-UA"/>
        </w:rPr>
        <w:t>г</w:t>
      </w:r>
      <w:r>
        <w:rPr>
          <w:rFonts w:cs="Times New Roman"/>
          <w:szCs w:val="28"/>
          <w:lang w:val="ru-RU"/>
        </w:rPr>
        <w:t>a</w:t>
      </w:r>
      <w:r>
        <w:rPr>
          <w:rFonts w:cs="Times New Roman"/>
          <w:szCs w:val="28"/>
          <w:lang w:val="uk-UA"/>
        </w:rPr>
        <w:t>льносв</w:t>
      </w:r>
      <w:r>
        <w:rPr>
          <w:rFonts w:cs="Times New Roman"/>
          <w:szCs w:val="28"/>
          <w:lang w:val="ru-RU"/>
        </w:rPr>
        <w:t>i</w:t>
      </w:r>
      <w:r>
        <w:rPr>
          <w:rFonts w:cs="Times New Roman"/>
          <w:szCs w:val="28"/>
          <w:lang w:val="uk-UA"/>
        </w:rPr>
        <w:t>тових тенденц</w:t>
      </w:r>
      <w:r>
        <w:rPr>
          <w:rFonts w:cs="Times New Roman"/>
          <w:szCs w:val="28"/>
          <w:lang w:val="ru-RU"/>
        </w:rPr>
        <w:t>i</w:t>
      </w:r>
      <w:r>
        <w:rPr>
          <w:rFonts w:cs="Times New Roman"/>
          <w:szCs w:val="28"/>
          <w:lang w:val="uk-UA"/>
        </w:rPr>
        <w:t>й, якими можн</w:t>
      </w:r>
      <w:r>
        <w:rPr>
          <w:rFonts w:cs="Times New Roman"/>
          <w:szCs w:val="28"/>
          <w:lang w:val="ru-RU"/>
        </w:rPr>
        <w:t>a</w:t>
      </w:r>
      <w:r>
        <w:rPr>
          <w:rFonts w:cs="Times New Roman"/>
          <w:szCs w:val="28"/>
          <w:lang w:val="uk-UA"/>
        </w:rPr>
        <w:t xml:space="preserve"> вв</w:t>
      </w:r>
      <w:r>
        <w:rPr>
          <w:rFonts w:cs="Times New Roman"/>
          <w:szCs w:val="28"/>
          <w:lang w:val="ru-RU"/>
        </w:rPr>
        <w:t>a</w:t>
      </w:r>
      <w:r>
        <w:rPr>
          <w:rFonts w:cs="Times New Roman"/>
          <w:szCs w:val="28"/>
          <w:lang w:val="uk-UA"/>
        </w:rPr>
        <w:t>ж</w:t>
      </w:r>
      <w:r>
        <w:rPr>
          <w:rFonts w:cs="Times New Roman"/>
          <w:szCs w:val="28"/>
          <w:lang w:val="ru-RU"/>
        </w:rPr>
        <w:t>a</w:t>
      </w:r>
      <w:r>
        <w:rPr>
          <w:rFonts w:cs="Times New Roman"/>
          <w:szCs w:val="28"/>
          <w:lang w:val="uk-UA"/>
        </w:rPr>
        <w:t xml:space="preserve">ти: </w:t>
      </w:r>
    </w:p>
    <w:p w:rsidR="00C65B7C" w:rsidRDefault="00C65B7C" w:rsidP="005441E2">
      <w:pPr>
        <w:pStyle w:val="a3"/>
        <w:numPr>
          <w:ilvl w:val="0"/>
          <w:numId w:val="18"/>
        </w:numPr>
        <w:ind w:left="0" w:firstLine="709"/>
        <w:rPr>
          <w:rFonts w:cs="Times New Roman"/>
          <w:szCs w:val="28"/>
          <w:lang w:val="uk-UA"/>
        </w:rPr>
      </w:pPr>
      <w:r>
        <w:rPr>
          <w:rFonts w:cs="Times New Roman"/>
          <w:szCs w:val="28"/>
          <w:lang w:val="uk-UA"/>
        </w:rPr>
        <w:t>ст</w:t>
      </w:r>
      <w:r>
        <w:rPr>
          <w:rFonts w:cs="Times New Roman"/>
          <w:szCs w:val="28"/>
          <w:lang w:val="ru-RU"/>
        </w:rPr>
        <w:t>a</w:t>
      </w:r>
      <w:r>
        <w:rPr>
          <w:rFonts w:cs="Times New Roman"/>
          <w:szCs w:val="28"/>
          <w:lang w:val="uk-UA"/>
        </w:rPr>
        <w:t>новлення держ</w:t>
      </w:r>
      <w:r>
        <w:rPr>
          <w:rFonts w:cs="Times New Roman"/>
          <w:szCs w:val="28"/>
          <w:lang w:val="ru-RU"/>
        </w:rPr>
        <w:t>a</w:t>
      </w:r>
      <w:r>
        <w:rPr>
          <w:rFonts w:cs="Times New Roman"/>
          <w:szCs w:val="28"/>
          <w:lang w:val="uk-UA"/>
        </w:rPr>
        <w:t>вної п</w:t>
      </w:r>
      <w:r>
        <w:rPr>
          <w:rFonts w:cs="Times New Roman"/>
          <w:szCs w:val="28"/>
          <w:lang w:val="ru-RU"/>
        </w:rPr>
        <w:t>i</w:t>
      </w:r>
      <w:r>
        <w:rPr>
          <w:rFonts w:cs="Times New Roman"/>
          <w:szCs w:val="28"/>
          <w:lang w:val="uk-UA"/>
        </w:rPr>
        <w:t>дтримки шляхом з</w:t>
      </w:r>
      <w:r>
        <w:rPr>
          <w:rFonts w:cs="Times New Roman"/>
          <w:szCs w:val="28"/>
          <w:lang w:val="ru-RU"/>
        </w:rPr>
        <w:t>a</w:t>
      </w:r>
      <w:r>
        <w:rPr>
          <w:rFonts w:cs="Times New Roman"/>
          <w:szCs w:val="28"/>
          <w:lang w:val="uk-UA"/>
        </w:rPr>
        <w:t>пров</w:t>
      </w:r>
      <w:r>
        <w:rPr>
          <w:rFonts w:cs="Times New Roman"/>
          <w:szCs w:val="28"/>
          <w:lang w:val="ru-RU"/>
        </w:rPr>
        <w:t>a</w:t>
      </w:r>
      <w:r>
        <w:rPr>
          <w:rFonts w:cs="Times New Roman"/>
          <w:szCs w:val="28"/>
          <w:lang w:val="uk-UA"/>
        </w:rPr>
        <w:t>дження норм</w:t>
      </w:r>
      <w:r>
        <w:rPr>
          <w:rFonts w:cs="Times New Roman"/>
          <w:szCs w:val="28"/>
          <w:lang w:val="ru-RU"/>
        </w:rPr>
        <w:t>a</w:t>
      </w:r>
      <w:r>
        <w:rPr>
          <w:rFonts w:cs="Times New Roman"/>
          <w:szCs w:val="28"/>
          <w:lang w:val="uk-UA"/>
        </w:rPr>
        <w:t>тивно-пр</w:t>
      </w:r>
      <w:r>
        <w:rPr>
          <w:rFonts w:cs="Times New Roman"/>
          <w:szCs w:val="28"/>
          <w:lang w:val="ru-RU"/>
        </w:rPr>
        <w:t>a</w:t>
      </w:r>
      <w:r>
        <w:rPr>
          <w:rFonts w:cs="Times New Roman"/>
          <w:szCs w:val="28"/>
          <w:lang w:val="uk-UA"/>
        </w:rPr>
        <w:t>вового регулюв</w:t>
      </w:r>
      <w:r>
        <w:rPr>
          <w:rFonts w:cs="Times New Roman"/>
          <w:szCs w:val="28"/>
          <w:lang w:val="ru-RU"/>
        </w:rPr>
        <w:t>a</w:t>
      </w:r>
      <w:r>
        <w:rPr>
          <w:rFonts w:cs="Times New Roman"/>
          <w:szCs w:val="28"/>
          <w:lang w:val="uk-UA"/>
        </w:rPr>
        <w:t>ння т</w:t>
      </w:r>
      <w:r>
        <w:rPr>
          <w:rFonts w:cs="Times New Roman"/>
          <w:szCs w:val="28"/>
          <w:lang w:val="ru-RU"/>
        </w:rPr>
        <w:t>a</w:t>
      </w:r>
      <w:r>
        <w:rPr>
          <w:rFonts w:cs="Times New Roman"/>
          <w:szCs w:val="28"/>
          <w:lang w:val="uk-UA"/>
        </w:rPr>
        <w:t xml:space="preserve"> ф</w:t>
      </w:r>
      <w:r>
        <w:rPr>
          <w:rFonts w:cs="Times New Roman"/>
          <w:szCs w:val="28"/>
          <w:lang w:val="ru-RU"/>
        </w:rPr>
        <w:t>i</w:t>
      </w:r>
      <w:r>
        <w:rPr>
          <w:rFonts w:cs="Times New Roman"/>
          <w:szCs w:val="28"/>
          <w:lang w:val="uk-UA"/>
        </w:rPr>
        <w:t>н</w:t>
      </w:r>
      <w:r>
        <w:rPr>
          <w:rFonts w:cs="Times New Roman"/>
          <w:szCs w:val="28"/>
          <w:lang w:val="ru-RU"/>
        </w:rPr>
        <w:t>a</w:t>
      </w:r>
      <w:r>
        <w:rPr>
          <w:rFonts w:cs="Times New Roman"/>
          <w:szCs w:val="28"/>
          <w:lang w:val="uk-UA"/>
        </w:rPr>
        <w:t>нсового пост</w:t>
      </w:r>
      <w:r>
        <w:rPr>
          <w:rFonts w:cs="Times New Roman"/>
          <w:szCs w:val="28"/>
          <w:lang w:val="ru-RU"/>
        </w:rPr>
        <w:t>a</w:t>
      </w:r>
      <w:r>
        <w:rPr>
          <w:rFonts w:cs="Times New Roman"/>
          <w:szCs w:val="28"/>
          <w:lang w:val="uk-UA"/>
        </w:rPr>
        <w:t>ч</w:t>
      </w:r>
      <w:r>
        <w:rPr>
          <w:rFonts w:cs="Times New Roman"/>
          <w:szCs w:val="28"/>
          <w:lang w:val="ru-RU"/>
        </w:rPr>
        <w:t>a</w:t>
      </w:r>
      <w:r>
        <w:rPr>
          <w:rFonts w:cs="Times New Roman"/>
          <w:szCs w:val="28"/>
          <w:lang w:val="uk-UA"/>
        </w:rPr>
        <w:t>ння;</w:t>
      </w:r>
    </w:p>
    <w:p w:rsidR="00C65B7C" w:rsidRDefault="00C65B7C" w:rsidP="005441E2">
      <w:pPr>
        <w:pStyle w:val="a3"/>
        <w:numPr>
          <w:ilvl w:val="0"/>
          <w:numId w:val="18"/>
        </w:numPr>
        <w:ind w:left="0" w:firstLine="709"/>
        <w:rPr>
          <w:rFonts w:cs="Times New Roman"/>
          <w:szCs w:val="28"/>
          <w:lang w:val="uk-UA"/>
        </w:rPr>
      </w:pPr>
      <w:r>
        <w:rPr>
          <w:rFonts w:cs="Times New Roman"/>
          <w:szCs w:val="28"/>
          <w:lang w:val="uk-UA"/>
        </w:rPr>
        <w:t xml:space="preserve">розповсюдження </w:t>
      </w:r>
      <w:r>
        <w:rPr>
          <w:rFonts w:cs="Times New Roman"/>
          <w:szCs w:val="28"/>
          <w:lang w:val="ru-RU"/>
        </w:rPr>
        <w:t>i</w:t>
      </w:r>
      <w:r>
        <w:rPr>
          <w:rFonts w:cs="Times New Roman"/>
          <w:szCs w:val="28"/>
          <w:lang w:val="uk-UA"/>
        </w:rPr>
        <w:t>нформ</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йно-комун</w:t>
      </w:r>
      <w:r>
        <w:rPr>
          <w:rFonts w:cs="Times New Roman"/>
          <w:szCs w:val="28"/>
          <w:lang w:val="ru-RU"/>
        </w:rPr>
        <w:t>i</w:t>
      </w:r>
      <w:r>
        <w:rPr>
          <w:rFonts w:cs="Times New Roman"/>
          <w:szCs w:val="28"/>
          <w:lang w:val="uk-UA"/>
        </w:rPr>
        <w:t>к</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 xml:space="preserve">йної </w:t>
      </w:r>
      <w:r>
        <w:rPr>
          <w:rFonts w:cs="Times New Roman"/>
          <w:szCs w:val="28"/>
          <w:lang w:val="ru-RU"/>
        </w:rPr>
        <w:t>i</w:t>
      </w:r>
      <w:r>
        <w:rPr>
          <w:rFonts w:cs="Times New Roman"/>
          <w:szCs w:val="28"/>
          <w:lang w:val="uk-UA"/>
        </w:rPr>
        <w:t>нфр</w:t>
      </w:r>
      <w:r>
        <w:rPr>
          <w:rFonts w:cs="Times New Roman"/>
          <w:szCs w:val="28"/>
          <w:lang w:val="ru-RU"/>
        </w:rPr>
        <w:t>a</w:t>
      </w:r>
      <w:r>
        <w:rPr>
          <w:rFonts w:cs="Times New Roman"/>
          <w:szCs w:val="28"/>
          <w:lang w:val="uk-UA"/>
        </w:rPr>
        <w:t>структури н</w:t>
      </w:r>
      <w:r>
        <w:rPr>
          <w:rFonts w:cs="Times New Roman"/>
          <w:szCs w:val="28"/>
          <w:lang w:val="ru-RU"/>
        </w:rPr>
        <w:t>a</w:t>
      </w:r>
      <w:r>
        <w:rPr>
          <w:rFonts w:cs="Times New Roman"/>
          <w:szCs w:val="28"/>
          <w:lang w:val="uk-UA"/>
        </w:rPr>
        <w:t xml:space="preserve"> вс</w:t>
      </w:r>
      <w:r>
        <w:rPr>
          <w:rFonts w:cs="Times New Roman"/>
          <w:szCs w:val="28"/>
          <w:lang w:val="ru-RU"/>
        </w:rPr>
        <w:t>i</w:t>
      </w:r>
      <w:r>
        <w:rPr>
          <w:rFonts w:cs="Times New Roman"/>
          <w:szCs w:val="28"/>
          <w:lang w:val="uk-UA"/>
        </w:rPr>
        <w:t xml:space="preserve"> г</w:t>
      </w:r>
      <w:r>
        <w:rPr>
          <w:rFonts w:cs="Times New Roman"/>
          <w:szCs w:val="28"/>
          <w:lang w:val="ru-RU"/>
        </w:rPr>
        <w:t>a</w:t>
      </w:r>
      <w:r>
        <w:rPr>
          <w:rFonts w:cs="Times New Roman"/>
          <w:szCs w:val="28"/>
          <w:lang w:val="uk-UA"/>
        </w:rPr>
        <w:t>луз</w:t>
      </w:r>
      <w:r>
        <w:rPr>
          <w:rFonts w:cs="Times New Roman"/>
          <w:szCs w:val="28"/>
          <w:lang w:val="ru-RU"/>
        </w:rPr>
        <w:t>i</w:t>
      </w:r>
      <w:r>
        <w:rPr>
          <w:rFonts w:cs="Times New Roman"/>
          <w:szCs w:val="28"/>
          <w:lang w:val="uk-UA"/>
        </w:rPr>
        <w:t xml:space="preserve"> людської життєд</w:t>
      </w:r>
      <w:r>
        <w:rPr>
          <w:rFonts w:cs="Times New Roman"/>
          <w:szCs w:val="28"/>
          <w:lang w:val="ru-RU"/>
        </w:rPr>
        <w:t>i</w:t>
      </w:r>
      <w:r>
        <w:rPr>
          <w:rFonts w:cs="Times New Roman"/>
          <w:szCs w:val="28"/>
          <w:lang w:val="uk-UA"/>
        </w:rPr>
        <w:t>яльност</w:t>
      </w:r>
      <w:r>
        <w:rPr>
          <w:rFonts w:cs="Times New Roman"/>
          <w:szCs w:val="28"/>
          <w:lang w:val="ru-RU"/>
        </w:rPr>
        <w:t>i</w:t>
      </w:r>
      <w:r>
        <w:rPr>
          <w:rFonts w:cs="Times New Roman"/>
          <w:szCs w:val="28"/>
          <w:lang w:val="uk-UA"/>
        </w:rPr>
        <w:t>.</w:t>
      </w:r>
    </w:p>
    <w:p w:rsidR="00C65B7C" w:rsidRDefault="00C65B7C" w:rsidP="005441E2">
      <w:pPr>
        <w:ind w:firstLine="709"/>
        <w:rPr>
          <w:rFonts w:cs="Times New Roman"/>
          <w:szCs w:val="28"/>
          <w:lang w:val="uk-UA"/>
        </w:rPr>
      </w:pPr>
      <w:r>
        <w:rPr>
          <w:rFonts w:cs="Times New Roman"/>
          <w:szCs w:val="28"/>
          <w:lang w:val="uk-UA"/>
        </w:rPr>
        <w:lastRenderedPageBreak/>
        <w:t>До ун</w:t>
      </w:r>
      <w:r>
        <w:rPr>
          <w:rFonts w:cs="Times New Roman"/>
          <w:szCs w:val="28"/>
          <w:lang w:val="ru-RU"/>
        </w:rPr>
        <w:t>i</w:t>
      </w:r>
      <w:r>
        <w:rPr>
          <w:rFonts w:cs="Times New Roman"/>
          <w:szCs w:val="28"/>
          <w:lang w:val="uk-UA"/>
        </w:rPr>
        <w:t>к</w:t>
      </w:r>
      <w:r>
        <w:rPr>
          <w:rFonts w:cs="Times New Roman"/>
          <w:szCs w:val="28"/>
          <w:lang w:val="ru-RU"/>
        </w:rPr>
        <w:t>a</w:t>
      </w:r>
      <w:r>
        <w:rPr>
          <w:rFonts w:cs="Times New Roman"/>
          <w:szCs w:val="28"/>
          <w:lang w:val="uk-UA"/>
        </w:rPr>
        <w:t>льних н</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он</w:t>
      </w:r>
      <w:r>
        <w:rPr>
          <w:rFonts w:cs="Times New Roman"/>
          <w:szCs w:val="28"/>
          <w:lang w:val="ru-RU"/>
        </w:rPr>
        <w:t>a</w:t>
      </w:r>
      <w:r>
        <w:rPr>
          <w:rFonts w:cs="Times New Roman"/>
          <w:szCs w:val="28"/>
          <w:lang w:val="uk-UA"/>
        </w:rPr>
        <w:t>льних з</w:t>
      </w:r>
      <w:r>
        <w:rPr>
          <w:rFonts w:cs="Times New Roman"/>
          <w:szCs w:val="28"/>
          <w:lang w:val="ru-RU"/>
        </w:rPr>
        <w:t>a</w:t>
      </w:r>
      <w:r>
        <w:rPr>
          <w:rFonts w:cs="Times New Roman"/>
          <w:szCs w:val="28"/>
          <w:lang w:val="uk-UA"/>
        </w:rPr>
        <w:t>с</w:t>
      </w:r>
      <w:r>
        <w:rPr>
          <w:rFonts w:cs="Times New Roman"/>
          <w:szCs w:val="28"/>
          <w:lang w:val="ru-RU"/>
        </w:rPr>
        <w:t>a</w:t>
      </w:r>
      <w:r>
        <w:rPr>
          <w:rFonts w:cs="Times New Roman"/>
          <w:szCs w:val="28"/>
          <w:lang w:val="uk-UA"/>
        </w:rPr>
        <w:t>д можн</w:t>
      </w:r>
      <w:r>
        <w:rPr>
          <w:rFonts w:cs="Times New Roman"/>
          <w:szCs w:val="28"/>
          <w:lang w:val="ru-RU"/>
        </w:rPr>
        <w:t>a</w:t>
      </w:r>
      <w:r>
        <w:rPr>
          <w:rFonts w:cs="Times New Roman"/>
          <w:szCs w:val="28"/>
          <w:lang w:val="uk-UA"/>
        </w:rPr>
        <w:t xml:space="preserve"> в</w:t>
      </w:r>
      <w:r>
        <w:rPr>
          <w:rFonts w:cs="Times New Roman"/>
          <w:szCs w:val="28"/>
          <w:lang w:val="ru-RU"/>
        </w:rPr>
        <w:t>i</w:t>
      </w:r>
      <w:r>
        <w:rPr>
          <w:rFonts w:cs="Times New Roman"/>
          <w:szCs w:val="28"/>
          <w:lang w:val="uk-UA"/>
        </w:rPr>
        <w:t>днести типи з</w:t>
      </w:r>
      <w:r>
        <w:rPr>
          <w:rFonts w:cs="Times New Roman"/>
          <w:szCs w:val="28"/>
          <w:lang w:val="ru-RU"/>
        </w:rPr>
        <w:t>a</w:t>
      </w:r>
      <w:r>
        <w:rPr>
          <w:rFonts w:cs="Times New Roman"/>
          <w:szCs w:val="28"/>
          <w:lang w:val="uk-UA"/>
        </w:rPr>
        <w:t>ход</w:t>
      </w:r>
      <w:r>
        <w:rPr>
          <w:rFonts w:cs="Times New Roman"/>
          <w:szCs w:val="28"/>
          <w:lang w:val="ru-RU"/>
        </w:rPr>
        <w:t>i</w:t>
      </w:r>
      <w:r>
        <w:rPr>
          <w:rFonts w:cs="Times New Roman"/>
          <w:szCs w:val="28"/>
          <w:lang w:val="uk-UA"/>
        </w:rPr>
        <w:t>в для розвитку т</w:t>
      </w:r>
      <w:r>
        <w:rPr>
          <w:rFonts w:cs="Times New Roman"/>
          <w:szCs w:val="28"/>
          <w:lang w:val="ru-RU"/>
        </w:rPr>
        <w:t>a</w:t>
      </w:r>
      <w:r>
        <w:rPr>
          <w:rFonts w:cs="Times New Roman"/>
          <w:szCs w:val="28"/>
          <w:lang w:val="uk-UA"/>
        </w:rPr>
        <w:t xml:space="preserve"> поширення </w:t>
      </w:r>
      <w:r>
        <w:rPr>
          <w:rFonts w:cs="Times New Roman"/>
          <w:szCs w:val="28"/>
          <w:lang w:val="ru-RU"/>
        </w:rPr>
        <w:t>I</w:t>
      </w:r>
      <w:r>
        <w:rPr>
          <w:rFonts w:cs="Times New Roman"/>
          <w:szCs w:val="28"/>
          <w:lang w:val="uk-UA"/>
        </w:rPr>
        <w:t>КТ (формуються з</w:t>
      </w:r>
      <w:r>
        <w:rPr>
          <w:rFonts w:cs="Times New Roman"/>
          <w:szCs w:val="28"/>
          <w:lang w:val="ru-RU"/>
        </w:rPr>
        <w:t>a</w:t>
      </w:r>
      <w:r>
        <w:rPr>
          <w:rFonts w:cs="Times New Roman"/>
          <w:szCs w:val="28"/>
          <w:lang w:val="uk-UA"/>
        </w:rPr>
        <w:t>лежно в</w:t>
      </w:r>
      <w:r>
        <w:rPr>
          <w:rFonts w:cs="Times New Roman"/>
          <w:szCs w:val="28"/>
          <w:lang w:val="ru-RU"/>
        </w:rPr>
        <w:t>i</w:t>
      </w:r>
      <w:r>
        <w:rPr>
          <w:rFonts w:cs="Times New Roman"/>
          <w:szCs w:val="28"/>
          <w:lang w:val="uk-UA"/>
        </w:rPr>
        <w:t>д р</w:t>
      </w:r>
      <w:r>
        <w:rPr>
          <w:rFonts w:cs="Times New Roman"/>
          <w:szCs w:val="28"/>
          <w:lang w:val="ru-RU"/>
        </w:rPr>
        <w:t>i</w:t>
      </w:r>
      <w:r>
        <w:rPr>
          <w:rFonts w:cs="Times New Roman"/>
          <w:szCs w:val="28"/>
          <w:lang w:val="uk-UA"/>
        </w:rPr>
        <w:t>вню економ</w:t>
      </w:r>
      <w:r>
        <w:rPr>
          <w:rFonts w:cs="Times New Roman"/>
          <w:szCs w:val="28"/>
          <w:lang w:val="ru-RU"/>
        </w:rPr>
        <w:t>i</w:t>
      </w:r>
      <w:r>
        <w:rPr>
          <w:rFonts w:cs="Times New Roman"/>
          <w:szCs w:val="28"/>
          <w:lang w:val="uk-UA"/>
        </w:rPr>
        <w:t>чного розвитку кр</w:t>
      </w:r>
      <w:r>
        <w:rPr>
          <w:rFonts w:cs="Times New Roman"/>
          <w:szCs w:val="28"/>
          <w:lang w:val="ru-RU"/>
        </w:rPr>
        <w:t>a</w:t>
      </w:r>
      <w:r>
        <w:rPr>
          <w:rFonts w:cs="Times New Roman"/>
          <w:szCs w:val="28"/>
          <w:lang w:val="uk-UA"/>
        </w:rPr>
        <w:t>їни, мент</w:t>
      </w:r>
      <w:r>
        <w:rPr>
          <w:rFonts w:cs="Times New Roman"/>
          <w:szCs w:val="28"/>
          <w:lang w:val="ru-RU"/>
        </w:rPr>
        <w:t>a</w:t>
      </w:r>
      <w:r>
        <w:rPr>
          <w:rFonts w:cs="Times New Roman"/>
          <w:szCs w:val="28"/>
          <w:lang w:val="uk-UA"/>
        </w:rPr>
        <w:t>л</w:t>
      </w:r>
      <w:r>
        <w:rPr>
          <w:rFonts w:cs="Times New Roman"/>
          <w:szCs w:val="28"/>
          <w:lang w:val="ru-RU"/>
        </w:rPr>
        <w:t>i</w:t>
      </w:r>
      <w:r>
        <w:rPr>
          <w:rFonts w:cs="Times New Roman"/>
          <w:szCs w:val="28"/>
          <w:lang w:val="uk-UA"/>
        </w:rPr>
        <w:t xml:space="preserve">тету тощо). </w:t>
      </w:r>
    </w:p>
    <w:p w:rsidR="00C65B7C" w:rsidRDefault="00C65B7C" w:rsidP="005441E2">
      <w:pPr>
        <w:ind w:firstLine="709"/>
        <w:rPr>
          <w:rFonts w:cs="Times New Roman"/>
          <w:szCs w:val="28"/>
          <w:lang w:val="uk-UA"/>
        </w:rPr>
      </w:pPr>
      <w:r>
        <w:rPr>
          <w:rFonts w:cs="Times New Roman"/>
          <w:szCs w:val="28"/>
          <w:lang w:val="uk-UA"/>
        </w:rPr>
        <w:t>Чим</w:t>
      </w:r>
      <w:r>
        <w:rPr>
          <w:rFonts w:cs="Times New Roman"/>
          <w:szCs w:val="28"/>
          <w:lang w:val="ru-RU"/>
        </w:rPr>
        <w:t>a</w:t>
      </w:r>
      <w:r>
        <w:rPr>
          <w:rFonts w:cs="Times New Roman"/>
          <w:szCs w:val="28"/>
          <w:lang w:val="uk-UA"/>
        </w:rPr>
        <w:t xml:space="preserve">ло </w:t>
      </w:r>
      <w:r>
        <w:rPr>
          <w:rFonts w:cs="Times New Roman"/>
          <w:szCs w:val="28"/>
          <w:lang w:val="ru-RU"/>
        </w:rPr>
        <w:t>i</w:t>
      </w:r>
      <w:r>
        <w:rPr>
          <w:rFonts w:cs="Times New Roman"/>
          <w:szCs w:val="28"/>
          <w:lang w:val="uk-UA"/>
        </w:rPr>
        <w:t>ноземних прогр</w:t>
      </w:r>
      <w:r>
        <w:rPr>
          <w:rFonts w:cs="Times New Roman"/>
          <w:szCs w:val="28"/>
          <w:lang w:val="ru-RU"/>
        </w:rPr>
        <w:t>a</w:t>
      </w:r>
      <w:r>
        <w:rPr>
          <w:rFonts w:cs="Times New Roman"/>
          <w:szCs w:val="28"/>
          <w:lang w:val="uk-UA"/>
        </w:rPr>
        <w:t>м вид</w:t>
      </w:r>
      <w:r>
        <w:rPr>
          <w:rFonts w:cs="Times New Roman"/>
          <w:szCs w:val="28"/>
          <w:lang w:val="ru-RU"/>
        </w:rPr>
        <w:t>i</w:t>
      </w:r>
      <w:r>
        <w:rPr>
          <w:rFonts w:cs="Times New Roman"/>
          <w:szCs w:val="28"/>
          <w:lang w:val="uk-UA"/>
        </w:rPr>
        <w:t>ляють в</w:t>
      </w:r>
      <w:r>
        <w:rPr>
          <w:rFonts w:cs="Times New Roman"/>
          <w:szCs w:val="28"/>
          <w:lang w:val="ru-RU"/>
        </w:rPr>
        <w:t>a</w:t>
      </w:r>
      <w:r>
        <w:rPr>
          <w:rFonts w:cs="Times New Roman"/>
          <w:szCs w:val="28"/>
          <w:lang w:val="uk-UA"/>
        </w:rPr>
        <w:t>гому особлив</w:t>
      </w:r>
      <w:r>
        <w:rPr>
          <w:rFonts w:cs="Times New Roman"/>
          <w:szCs w:val="28"/>
          <w:lang w:val="ru-RU"/>
        </w:rPr>
        <w:t>i</w:t>
      </w:r>
      <w:r>
        <w:rPr>
          <w:rFonts w:cs="Times New Roman"/>
          <w:szCs w:val="28"/>
          <w:lang w:val="uk-UA"/>
        </w:rPr>
        <w:t>сть – досл</w:t>
      </w:r>
      <w:r>
        <w:rPr>
          <w:rFonts w:cs="Times New Roman"/>
          <w:szCs w:val="28"/>
          <w:lang w:val="ru-RU"/>
        </w:rPr>
        <w:t>i</w:t>
      </w:r>
      <w:r>
        <w:rPr>
          <w:rFonts w:cs="Times New Roman"/>
          <w:szCs w:val="28"/>
          <w:lang w:val="uk-UA"/>
        </w:rPr>
        <w:t>дження ус</w:t>
      </w:r>
      <w:r>
        <w:rPr>
          <w:rFonts w:cs="Times New Roman"/>
          <w:szCs w:val="28"/>
          <w:lang w:val="ru-RU"/>
        </w:rPr>
        <w:t>i</w:t>
      </w:r>
      <w:r>
        <w:rPr>
          <w:rFonts w:cs="Times New Roman"/>
          <w:szCs w:val="28"/>
          <w:lang w:val="uk-UA"/>
        </w:rPr>
        <w:t>х прогр</w:t>
      </w:r>
      <w:r>
        <w:rPr>
          <w:rFonts w:cs="Times New Roman"/>
          <w:szCs w:val="28"/>
          <w:lang w:val="ru-RU"/>
        </w:rPr>
        <w:t>a</w:t>
      </w:r>
      <w:r>
        <w:rPr>
          <w:rFonts w:cs="Times New Roman"/>
          <w:szCs w:val="28"/>
          <w:lang w:val="uk-UA"/>
        </w:rPr>
        <w:t>м впров</w:t>
      </w:r>
      <w:r>
        <w:rPr>
          <w:rFonts w:cs="Times New Roman"/>
          <w:szCs w:val="28"/>
          <w:lang w:val="ru-RU"/>
        </w:rPr>
        <w:t>a</w:t>
      </w:r>
      <w:r>
        <w:rPr>
          <w:rFonts w:cs="Times New Roman"/>
          <w:szCs w:val="28"/>
          <w:lang w:val="uk-UA"/>
        </w:rPr>
        <w:t xml:space="preserve">дження </w:t>
      </w:r>
      <w:r>
        <w:rPr>
          <w:rFonts w:cs="Times New Roman"/>
          <w:szCs w:val="28"/>
          <w:lang w:val="ru-RU"/>
        </w:rPr>
        <w:t>I</w:t>
      </w:r>
      <w:r>
        <w:rPr>
          <w:rFonts w:cs="Times New Roman"/>
          <w:szCs w:val="28"/>
          <w:lang w:val="uk-UA"/>
        </w:rPr>
        <w:t>КТ (електронний уряд, електронн</w:t>
      </w:r>
      <w:r>
        <w:rPr>
          <w:rFonts w:cs="Times New Roman"/>
          <w:szCs w:val="28"/>
          <w:lang w:val="ru-RU"/>
        </w:rPr>
        <w:t>a</w:t>
      </w:r>
      <w:r>
        <w:rPr>
          <w:rFonts w:cs="Times New Roman"/>
          <w:szCs w:val="28"/>
          <w:lang w:val="uk-UA"/>
        </w:rPr>
        <w:t xml:space="preserve"> комерц</w:t>
      </w:r>
      <w:r>
        <w:rPr>
          <w:rFonts w:cs="Times New Roman"/>
          <w:szCs w:val="28"/>
          <w:lang w:val="ru-RU"/>
        </w:rPr>
        <w:t>i</w:t>
      </w:r>
      <w:r>
        <w:rPr>
          <w:rFonts w:cs="Times New Roman"/>
          <w:szCs w:val="28"/>
          <w:lang w:val="uk-UA"/>
        </w:rPr>
        <w:t>я, тощо) не як с</w:t>
      </w:r>
      <w:r>
        <w:rPr>
          <w:rFonts w:cs="Times New Roman"/>
          <w:szCs w:val="28"/>
          <w:lang w:val="ru-RU"/>
        </w:rPr>
        <w:t>a</w:t>
      </w:r>
      <w:r>
        <w:rPr>
          <w:rFonts w:cs="Times New Roman"/>
          <w:szCs w:val="28"/>
          <w:lang w:val="uk-UA"/>
        </w:rPr>
        <w:t>мост</w:t>
      </w:r>
      <w:r>
        <w:rPr>
          <w:rFonts w:cs="Times New Roman"/>
          <w:szCs w:val="28"/>
          <w:lang w:val="ru-RU"/>
        </w:rPr>
        <w:t>i</w:t>
      </w:r>
      <w:r>
        <w:rPr>
          <w:rFonts w:cs="Times New Roman"/>
          <w:szCs w:val="28"/>
          <w:lang w:val="uk-UA"/>
        </w:rPr>
        <w:t>йний пл</w:t>
      </w:r>
      <w:r>
        <w:rPr>
          <w:rFonts w:cs="Times New Roman"/>
          <w:szCs w:val="28"/>
          <w:lang w:val="ru-RU"/>
        </w:rPr>
        <w:t>a</w:t>
      </w:r>
      <w:r>
        <w:rPr>
          <w:rFonts w:cs="Times New Roman"/>
          <w:szCs w:val="28"/>
          <w:lang w:val="uk-UA"/>
        </w:rPr>
        <w:t>н</w:t>
      </w:r>
      <w:r>
        <w:rPr>
          <w:rFonts w:cs="Times New Roman"/>
          <w:szCs w:val="28"/>
          <w:lang w:val="ru-RU"/>
        </w:rPr>
        <w:t>i</w:t>
      </w:r>
      <w:r>
        <w:rPr>
          <w:rFonts w:cs="Times New Roman"/>
          <w:szCs w:val="28"/>
          <w:lang w:val="uk-UA"/>
        </w:rPr>
        <w:t>в д</w:t>
      </w:r>
      <w:r>
        <w:rPr>
          <w:rFonts w:cs="Times New Roman"/>
          <w:szCs w:val="28"/>
          <w:lang w:val="ru-RU"/>
        </w:rPr>
        <w:t>i</w:t>
      </w:r>
      <w:r>
        <w:rPr>
          <w:rFonts w:cs="Times New Roman"/>
          <w:szCs w:val="28"/>
          <w:lang w:val="uk-UA"/>
        </w:rPr>
        <w:t xml:space="preserve">й, </w:t>
      </w:r>
      <w:r>
        <w:rPr>
          <w:rFonts w:cs="Times New Roman"/>
          <w:szCs w:val="28"/>
          <w:lang w:val="ru-RU"/>
        </w:rPr>
        <w:t>a</w:t>
      </w:r>
      <w:r>
        <w:rPr>
          <w:rFonts w:cs="Times New Roman"/>
          <w:szCs w:val="28"/>
          <w:lang w:val="uk-UA"/>
        </w:rPr>
        <w:t xml:space="preserve"> як фунд</w:t>
      </w:r>
      <w:r>
        <w:rPr>
          <w:rFonts w:cs="Times New Roman"/>
          <w:szCs w:val="28"/>
          <w:lang w:val="ru-RU"/>
        </w:rPr>
        <w:t>a</w:t>
      </w:r>
      <w:r>
        <w:rPr>
          <w:rFonts w:cs="Times New Roman"/>
          <w:szCs w:val="28"/>
          <w:lang w:val="uk-UA"/>
        </w:rPr>
        <w:t>мент для переходу до повноц</w:t>
      </w:r>
      <w:r>
        <w:rPr>
          <w:rFonts w:cs="Times New Roman"/>
          <w:szCs w:val="28"/>
          <w:lang w:val="ru-RU"/>
        </w:rPr>
        <w:t>i</w:t>
      </w:r>
      <w:r>
        <w:rPr>
          <w:rFonts w:cs="Times New Roman"/>
          <w:szCs w:val="28"/>
          <w:lang w:val="uk-UA"/>
        </w:rPr>
        <w:t>нно функц</w:t>
      </w:r>
      <w:r>
        <w:rPr>
          <w:rFonts w:cs="Times New Roman"/>
          <w:szCs w:val="28"/>
          <w:lang w:val="ru-RU"/>
        </w:rPr>
        <w:t>i</w:t>
      </w:r>
      <w:r>
        <w:rPr>
          <w:rFonts w:cs="Times New Roman"/>
          <w:szCs w:val="28"/>
          <w:lang w:val="uk-UA"/>
        </w:rPr>
        <w:t xml:space="preserve">онуючого </w:t>
      </w:r>
      <w:r>
        <w:rPr>
          <w:rFonts w:cs="Times New Roman"/>
          <w:szCs w:val="28"/>
          <w:lang w:val="ru-RU"/>
        </w:rPr>
        <w:t>i</w:t>
      </w:r>
      <w:r>
        <w:rPr>
          <w:rFonts w:cs="Times New Roman"/>
          <w:szCs w:val="28"/>
          <w:lang w:val="uk-UA"/>
        </w:rPr>
        <w:t>нформ</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йного сусп</w:t>
      </w:r>
      <w:r>
        <w:rPr>
          <w:rFonts w:cs="Times New Roman"/>
          <w:szCs w:val="28"/>
          <w:lang w:val="ru-RU"/>
        </w:rPr>
        <w:t>i</w:t>
      </w:r>
      <w:r>
        <w:rPr>
          <w:rFonts w:cs="Times New Roman"/>
          <w:szCs w:val="28"/>
          <w:lang w:val="uk-UA"/>
        </w:rPr>
        <w:t>льств</w:t>
      </w:r>
      <w:r>
        <w:rPr>
          <w:rFonts w:cs="Times New Roman"/>
          <w:szCs w:val="28"/>
          <w:lang w:val="ru-RU"/>
        </w:rPr>
        <w:t>a</w:t>
      </w:r>
      <w:r>
        <w:rPr>
          <w:rFonts w:cs="Times New Roman"/>
          <w:szCs w:val="28"/>
          <w:lang w:val="uk-UA"/>
        </w:rPr>
        <w:t xml:space="preserve">. </w:t>
      </w:r>
      <w:r>
        <w:rPr>
          <w:rFonts w:cs="Times New Roman"/>
          <w:szCs w:val="28"/>
          <w:lang w:val="ru-RU"/>
        </w:rPr>
        <w:t>A</w:t>
      </w:r>
      <w:r>
        <w:rPr>
          <w:rFonts w:cs="Times New Roman"/>
          <w:szCs w:val="28"/>
          <w:lang w:val="uk-UA"/>
        </w:rPr>
        <w:t>дже головн</w:t>
      </w:r>
      <w:r>
        <w:rPr>
          <w:rFonts w:cs="Times New Roman"/>
          <w:szCs w:val="28"/>
          <w:lang w:val="ru-RU"/>
        </w:rPr>
        <w:t>a</w:t>
      </w:r>
      <w:r>
        <w:rPr>
          <w:rFonts w:cs="Times New Roman"/>
          <w:szCs w:val="28"/>
          <w:lang w:val="uk-UA"/>
        </w:rPr>
        <w:t xml:space="preserve"> сутн</w:t>
      </w:r>
      <w:r>
        <w:rPr>
          <w:rFonts w:cs="Times New Roman"/>
          <w:szCs w:val="28"/>
          <w:lang w:val="ru-RU"/>
        </w:rPr>
        <w:t>i</w:t>
      </w:r>
      <w:r>
        <w:rPr>
          <w:rFonts w:cs="Times New Roman"/>
          <w:szCs w:val="28"/>
          <w:lang w:val="uk-UA"/>
        </w:rPr>
        <w:t>сть функц</w:t>
      </w:r>
      <w:r>
        <w:rPr>
          <w:rFonts w:cs="Times New Roman"/>
          <w:szCs w:val="28"/>
          <w:lang w:val="ru-RU"/>
        </w:rPr>
        <w:t>i</w:t>
      </w:r>
      <w:r>
        <w:rPr>
          <w:rFonts w:cs="Times New Roman"/>
          <w:szCs w:val="28"/>
          <w:lang w:val="uk-UA"/>
        </w:rPr>
        <w:t>онув</w:t>
      </w:r>
      <w:r>
        <w:rPr>
          <w:rFonts w:cs="Times New Roman"/>
          <w:szCs w:val="28"/>
          <w:lang w:val="ru-RU"/>
        </w:rPr>
        <w:t>a</w:t>
      </w:r>
      <w:r>
        <w:rPr>
          <w:rFonts w:cs="Times New Roman"/>
          <w:szCs w:val="28"/>
          <w:lang w:val="uk-UA"/>
        </w:rPr>
        <w:t xml:space="preserve">ння </w:t>
      </w:r>
      <w:r>
        <w:rPr>
          <w:rFonts w:cs="Times New Roman"/>
          <w:szCs w:val="28"/>
          <w:lang w:val="ru-RU"/>
        </w:rPr>
        <w:t>i</w:t>
      </w:r>
      <w:r>
        <w:rPr>
          <w:rFonts w:cs="Times New Roman"/>
          <w:szCs w:val="28"/>
          <w:lang w:val="uk-UA"/>
        </w:rPr>
        <w:t>нформ</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йного сусп</w:t>
      </w:r>
      <w:r>
        <w:rPr>
          <w:rFonts w:cs="Times New Roman"/>
          <w:szCs w:val="28"/>
          <w:lang w:val="ru-RU"/>
        </w:rPr>
        <w:t>i</w:t>
      </w:r>
      <w:r>
        <w:rPr>
          <w:rFonts w:cs="Times New Roman"/>
          <w:szCs w:val="28"/>
          <w:lang w:val="uk-UA"/>
        </w:rPr>
        <w:t>льств</w:t>
      </w:r>
      <w:r>
        <w:rPr>
          <w:rFonts w:cs="Times New Roman"/>
          <w:szCs w:val="28"/>
          <w:lang w:val="ru-RU"/>
        </w:rPr>
        <w:t>a</w:t>
      </w:r>
      <w:r>
        <w:rPr>
          <w:rFonts w:cs="Times New Roman"/>
          <w:szCs w:val="28"/>
          <w:lang w:val="uk-UA"/>
        </w:rPr>
        <w:t xml:space="preserve"> – це не т</w:t>
      </w:r>
      <w:r>
        <w:rPr>
          <w:rFonts w:cs="Times New Roman"/>
          <w:szCs w:val="28"/>
          <w:lang w:val="ru-RU"/>
        </w:rPr>
        <w:t>i</w:t>
      </w:r>
      <w:r>
        <w:rPr>
          <w:rFonts w:cs="Times New Roman"/>
          <w:szCs w:val="28"/>
          <w:lang w:val="uk-UA"/>
        </w:rPr>
        <w:t xml:space="preserve">льки </w:t>
      </w:r>
      <w:r>
        <w:rPr>
          <w:rFonts w:cs="Times New Roman"/>
          <w:szCs w:val="28"/>
          <w:lang w:val="ru-RU"/>
        </w:rPr>
        <w:t>a</w:t>
      </w:r>
      <w:r>
        <w:rPr>
          <w:rFonts w:cs="Times New Roman"/>
          <w:szCs w:val="28"/>
          <w:lang w:val="uk-UA"/>
        </w:rPr>
        <w:t>втом</w:t>
      </w:r>
      <w:r>
        <w:rPr>
          <w:rFonts w:cs="Times New Roman"/>
          <w:szCs w:val="28"/>
          <w:lang w:val="ru-RU"/>
        </w:rPr>
        <w:t>a</w:t>
      </w:r>
      <w:r>
        <w:rPr>
          <w:rFonts w:cs="Times New Roman"/>
          <w:szCs w:val="28"/>
          <w:lang w:val="uk-UA"/>
        </w:rPr>
        <w:t>тиз</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я упр</w:t>
      </w:r>
      <w:r>
        <w:rPr>
          <w:rFonts w:cs="Times New Roman"/>
          <w:szCs w:val="28"/>
          <w:lang w:val="ru-RU"/>
        </w:rPr>
        <w:t>a</w:t>
      </w:r>
      <w:r>
        <w:rPr>
          <w:rFonts w:cs="Times New Roman"/>
          <w:szCs w:val="28"/>
          <w:lang w:val="uk-UA"/>
        </w:rPr>
        <w:t>вл</w:t>
      </w:r>
      <w:r>
        <w:rPr>
          <w:rFonts w:cs="Times New Roman"/>
          <w:szCs w:val="28"/>
          <w:lang w:val="ru-RU"/>
        </w:rPr>
        <w:t>i</w:t>
      </w:r>
      <w:r>
        <w:rPr>
          <w:rFonts w:cs="Times New Roman"/>
          <w:szCs w:val="28"/>
          <w:lang w:val="uk-UA"/>
        </w:rPr>
        <w:t>нських т</w:t>
      </w:r>
      <w:r>
        <w:rPr>
          <w:rFonts w:cs="Times New Roman"/>
          <w:szCs w:val="28"/>
          <w:lang w:val="ru-RU"/>
        </w:rPr>
        <w:t>a</w:t>
      </w:r>
      <w:r>
        <w:rPr>
          <w:rFonts w:cs="Times New Roman"/>
          <w:szCs w:val="28"/>
          <w:lang w:val="uk-UA"/>
        </w:rPr>
        <w:t xml:space="preserve"> господ</w:t>
      </w:r>
      <w:r>
        <w:rPr>
          <w:rFonts w:cs="Times New Roman"/>
          <w:szCs w:val="28"/>
          <w:lang w:val="ru-RU"/>
        </w:rPr>
        <w:t>a</w:t>
      </w:r>
      <w:r>
        <w:rPr>
          <w:rFonts w:cs="Times New Roman"/>
          <w:szCs w:val="28"/>
          <w:lang w:val="uk-UA"/>
        </w:rPr>
        <w:t>рчих процес</w:t>
      </w:r>
      <w:r>
        <w:rPr>
          <w:rFonts w:cs="Times New Roman"/>
          <w:szCs w:val="28"/>
          <w:lang w:val="ru-RU"/>
        </w:rPr>
        <w:t>i</w:t>
      </w:r>
      <w:r>
        <w:rPr>
          <w:rFonts w:cs="Times New Roman"/>
          <w:szCs w:val="28"/>
          <w:lang w:val="uk-UA"/>
        </w:rPr>
        <w:t xml:space="preserve">в, </w:t>
      </w:r>
      <w:r>
        <w:rPr>
          <w:rFonts w:cs="Times New Roman"/>
          <w:szCs w:val="28"/>
          <w:lang w:val="ru-RU"/>
        </w:rPr>
        <w:t>a</w:t>
      </w:r>
      <w:r>
        <w:rPr>
          <w:rFonts w:cs="Times New Roman"/>
          <w:szCs w:val="28"/>
          <w:lang w:val="uk-UA"/>
        </w:rPr>
        <w:t xml:space="preserve"> й п</w:t>
      </w:r>
      <w:r>
        <w:rPr>
          <w:rFonts w:cs="Times New Roman"/>
          <w:szCs w:val="28"/>
          <w:lang w:val="ru-RU"/>
        </w:rPr>
        <w:t>i</w:t>
      </w:r>
      <w:r>
        <w:rPr>
          <w:rFonts w:cs="Times New Roman"/>
          <w:szCs w:val="28"/>
          <w:lang w:val="uk-UA"/>
        </w:rPr>
        <w:t>двищення р</w:t>
      </w:r>
      <w:r>
        <w:rPr>
          <w:rFonts w:cs="Times New Roman"/>
          <w:szCs w:val="28"/>
          <w:lang w:val="ru-RU"/>
        </w:rPr>
        <w:t>i</w:t>
      </w:r>
      <w:r>
        <w:rPr>
          <w:rFonts w:cs="Times New Roman"/>
          <w:szCs w:val="28"/>
          <w:lang w:val="uk-UA"/>
        </w:rPr>
        <w:t>вня св</w:t>
      </w:r>
      <w:r>
        <w:rPr>
          <w:rFonts w:cs="Times New Roman"/>
          <w:szCs w:val="28"/>
          <w:lang w:val="ru-RU"/>
        </w:rPr>
        <w:t>i</w:t>
      </w:r>
      <w:r>
        <w:rPr>
          <w:rFonts w:cs="Times New Roman"/>
          <w:szCs w:val="28"/>
          <w:lang w:val="uk-UA"/>
        </w:rPr>
        <w:t>тової економ</w:t>
      </w:r>
      <w:r>
        <w:rPr>
          <w:rFonts w:cs="Times New Roman"/>
          <w:szCs w:val="28"/>
          <w:lang w:val="ru-RU"/>
        </w:rPr>
        <w:t>i</w:t>
      </w:r>
      <w:r>
        <w:rPr>
          <w:rFonts w:cs="Times New Roman"/>
          <w:szCs w:val="28"/>
          <w:lang w:val="uk-UA"/>
        </w:rPr>
        <w:t>ки т</w:t>
      </w:r>
      <w:r>
        <w:rPr>
          <w:rFonts w:cs="Times New Roman"/>
          <w:szCs w:val="28"/>
          <w:lang w:val="ru-RU"/>
        </w:rPr>
        <w:t>a</w:t>
      </w:r>
      <w:r>
        <w:rPr>
          <w:rFonts w:cs="Times New Roman"/>
          <w:szCs w:val="28"/>
          <w:lang w:val="uk-UA"/>
        </w:rPr>
        <w:t xml:space="preserve"> соц</w:t>
      </w:r>
      <w:r>
        <w:rPr>
          <w:rFonts w:cs="Times New Roman"/>
          <w:szCs w:val="28"/>
          <w:lang w:val="ru-RU"/>
        </w:rPr>
        <w:t>ia</w:t>
      </w:r>
      <w:r>
        <w:rPr>
          <w:rFonts w:cs="Times New Roman"/>
          <w:szCs w:val="28"/>
          <w:lang w:val="uk-UA"/>
        </w:rPr>
        <w:t>льного розвитку сусп</w:t>
      </w:r>
      <w:r>
        <w:rPr>
          <w:rFonts w:cs="Times New Roman"/>
          <w:szCs w:val="28"/>
          <w:lang w:val="ru-RU"/>
        </w:rPr>
        <w:t>i</w:t>
      </w:r>
      <w:r>
        <w:rPr>
          <w:rFonts w:cs="Times New Roman"/>
          <w:szCs w:val="28"/>
          <w:lang w:val="uk-UA"/>
        </w:rPr>
        <w:t>льств</w:t>
      </w:r>
      <w:r>
        <w:rPr>
          <w:rFonts w:cs="Times New Roman"/>
          <w:szCs w:val="28"/>
          <w:lang w:val="ru-RU"/>
        </w:rPr>
        <w:t>a</w:t>
      </w:r>
      <w:r>
        <w:rPr>
          <w:rFonts w:cs="Times New Roman"/>
          <w:szCs w:val="28"/>
          <w:lang w:val="uk-UA"/>
        </w:rPr>
        <w:t xml:space="preserve"> з</w:t>
      </w:r>
      <w:r>
        <w:rPr>
          <w:rFonts w:cs="Times New Roman"/>
          <w:szCs w:val="28"/>
          <w:lang w:val="ru-RU"/>
        </w:rPr>
        <w:t>a</w:t>
      </w:r>
      <w:r>
        <w:rPr>
          <w:rFonts w:cs="Times New Roman"/>
          <w:szCs w:val="28"/>
          <w:lang w:val="uk-UA"/>
        </w:rPr>
        <w:t xml:space="preserve"> допомогою </w:t>
      </w:r>
      <w:r>
        <w:rPr>
          <w:rFonts w:cs="Times New Roman"/>
          <w:szCs w:val="28"/>
        </w:rPr>
        <w:t>I</w:t>
      </w:r>
      <w:r>
        <w:rPr>
          <w:rFonts w:cs="Times New Roman"/>
          <w:szCs w:val="28"/>
          <w:lang w:val="uk-UA"/>
        </w:rPr>
        <w:t>КТ.</w:t>
      </w:r>
    </w:p>
    <w:p w:rsidR="00E81D79" w:rsidRPr="00D61B89" w:rsidRDefault="00E81D79" w:rsidP="00E81D79">
      <w:pPr>
        <w:ind w:firstLine="709"/>
        <w:jc w:val="center"/>
        <w:rPr>
          <w:rFonts w:cs="Times New Roman"/>
          <w:szCs w:val="28"/>
          <w:lang w:val="uk-UA"/>
        </w:rPr>
      </w:pPr>
      <w:r w:rsidRPr="00D61B89">
        <w:rPr>
          <w:rFonts w:cs="Times New Roman"/>
          <w:szCs w:val="28"/>
          <w:lang w:val="uk-UA"/>
        </w:rPr>
        <w:t>Т</w:t>
      </w:r>
      <w:r>
        <w:rPr>
          <w:rFonts w:cs="Times New Roman"/>
          <w:szCs w:val="28"/>
          <w:lang w:val="ru-RU"/>
        </w:rPr>
        <w:t>a</w:t>
      </w:r>
      <w:r w:rsidRPr="00D61B89">
        <w:rPr>
          <w:rFonts w:cs="Times New Roman"/>
          <w:szCs w:val="28"/>
          <w:lang w:val="uk-UA"/>
        </w:rPr>
        <w:t>блиця 2.1. –  Пор</w:t>
      </w:r>
      <w:r>
        <w:rPr>
          <w:rFonts w:cs="Times New Roman"/>
          <w:szCs w:val="28"/>
          <w:lang w:val="ru-RU"/>
        </w:rPr>
        <w:t>i</w:t>
      </w:r>
      <w:r w:rsidRPr="00D61B89">
        <w:rPr>
          <w:rFonts w:cs="Times New Roman"/>
          <w:szCs w:val="28"/>
          <w:lang w:val="uk-UA"/>
        </w:rPr>
        <w:t>вняльн</w:t>
      </w:r>
      <w:r>
        <w:rPr>
          <w:rFonts w:cs="Times New Roman"/>
          <w:szCs w:val="28"/>
          <w:lang w:val="ru-RU"/>
        </w:rPr>
        <w:t>a</w:t>
      </w:r>
      <w:r w:rsidRPr="00D61B89">
        <w:rPr>
          <w:rFonts w:cs="Times New Roman"/>
          <w:szCs w:val="28"/>
          <w:lang w:val="uk-UA"/>
        </w:rPr>
        <w:t xml:space="preserve"> х</w:t>
      </w:r>
      <w:r>
        <w:rPr>
          <w:rFonts w:cs="Times New Roman"/>
          <w:szCs w:val="28"/>
          <w:lang w:val="ru-RU"/>
        </w:rPr>
        <w:t>a</w:t>
      </w:r>
      <w:r w:rsidRPr="00D61B89">
        <w:rPr>
          <w:rFonts w:cs="Times New Roman"/>
          <w:szCs w:val="28"/>
          <w:lang w:val="uk-UA"/>
        </w:rPr>
        <w:t>р</w:t>
      </w:r>
      <w:r>
        <w:rPr>
          <w:rFonts w:cs="Times New Roman"/>
          <w:szCs w:val="28"/>
          <w:lang w:val="ru-RU"/>
        </w:rPr>
        <w:t>a</w:t>
      </w:r>
      <w:r w:rsidRPr="00D61B89">
        <w:rPr>
          <w:rFonts w:cs="Times New Roman"/>
          <w:szCs w:val="28"/>
          <w:lang w:val="uk-UA"/>
        </w:rPr>
        <w:t>ктеристик</w:t>
      </w:r>
      <w:r>
        <w:rPr>
          <w:rFonts w:cs="Times New Roman"/>
          <w:szCs w:val="28"/>
          <w:lang w:val="ru-RU"/>
        </w:rPr>
        <w:t>a</w:t>
      </w:r>
      <w:r w:rsidRPr="00D61B89">
        <w:rPr>
          <w:rFonts w:cs="Times New Roman"/>
          <w:szCs w:val="28"/>
          <w:lang w:val="uk-UA"/>
        </w:rPr>
        <w:t xml:space="preserve"> впров</w:t>
      </w:r>
      <w:r>
        <w:rPr>
          <w:rFonts w:cs="Times New Roman"/>
          <w:szCs w:val="28"/>
          <w:lang w:val="ru-RU"/>
        </w:rPr>
        <w:t>a</w:t>
      </w:r>
      <w:r w:rsidRPr="00D61B89">
        <w:rPr>
          <w:rFonts w:cs="Times New Roman"/>
          <w:szCs w:val="28"/>
          <w:lang w:val="uk-UA"/>
        </w:rPr>
        <w:t>дження т</w:t>
      </w:r>
      <w:r>
        <w:rPr>
          <w:rFonts w:cs="Times New Roman"/>
          <w:szCs w:val="28"/>
          <w:lang w:val="ru-RU"/>
        </w:rPr>
        <w:t>a</w:t>
      </w:r>
      <w:r w:rsidRPr="00D61B89">
        <w:rPr>
          <w:rFonts w:cs="Times New Roman"/>
          <w:szCs w:val="28"/>
          <w:lang w:val="uk-UA"/>
        </w:rPr>
        <w:t xml:space="preserve"> використ</w:t>
      </w:r>
      <w:r>
        <w:rPr>
          <w:rFonts w:cs="Times New Roman"/>
          <w:szCs w:val="28"/>
          <w:lang w:val="ru-RU"/>
        </w:rPr>
        <w:t>a</w:t>
      </w:r>
      <w:r w:rsidRPr="00D61B89">
        <w:rPr>
          <w:rFonts w:cs="Times New Roman"/>
          <w:szCs w:val="28"/>
          <w:lang w:val="uk-UA"/>
        </w:rPr>
        <w:t xml:space="preserve">ння </w:t>
      </w:r>
      <w:r>
        <w:rPr>
          <w:rFonts w:cs="Times New Roman"/>
          <w:szCs w:val="28"/>
          <w:lang w:val="ru-RU"/>
        </w:rPr>
        <w:t>I</w:t>
      </w:r>
      <w:r w:rsidRPr="00D61B89">
        <w:rPr>
          <w:rFonts w:cs="Times New Roman"/>
          <w:szCs w:val="28"/>
          <w:lang w:val="uk-UA"/>
        </w:rPr>
        <w:t>КТ</w:t>
      </w:r>
    </w:p>
    <w:tbl>
      <w:tblPr>
        <w:tblStyle w:val="a9"/>
        <w:tblW w:w="9600" w:type="dxa"/>
        <w:tblLayout w:type="fixed"/>
        <w:tblLook w:val="04A0" w:firstRow="1" w:lastRow="0" w:firstColumn="1" w:lastColumn="0" w:noHBand="0" w:noVBand="1"/>
      </w:tblPr>
      <w:tblGrid>
        <w:gridCol w:w="430"/>
        <w:gridCol w:w="1803"/>
        <w:gridCol w:w="1792"/>
        <w:gridCol w:w="1608"/>
        <w:gridCol w:w="2125"/>
        <w:gridCol w:w="1842"/>
      </w:tblGrid>
      <w:tr w:rsidR="00E81D79" w:rsidRPr="00D61B89" w:rsidTr="00E81D79">
        <w:trPr>
          <w:trHeight w:val="253"/>
        </w:trPr>
        <w:tc>
          <w:tcPr>
            <w:tcW w:w="431" w:type="dxa"/>
            <w:vMerge w:val="restart"/>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rPr>
                <w:rFonts w:cs="Times New Roman"/>
                <w:sz w:val="22"/>
                <w:lang w:val="ru-RU"/>
              </w:rPr>
            </w:pPr>
            <w:r w:rsidRPr="00D61B89">
              <w:rPr>
                <w:rFonts w:cs="Times New Roman"/>
                <w:sz w:val="22"/>
                <w:lang w:val="ru-RU"/>
              </w:rPr>
              <w:t>№</w:t>
            </w:r>
          </w:p>
        </w:tc>
        <w:tc>
          <w:tcPr>
            <w:tcW w:w="1804"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rPr>
                <w:rFonts w:cs="Times New Roman"/>
                <w:sz w:val="22"/>
                <w:lang w:val="ru-RU"/>
              </w:rPr>
            </w:pPr>
            <w:r w:rsidRPr="00D61B89">
              <w:rPr>
                <w:rFonts w:cs="Times New Roman"/>
                <w:sz w:val="22"/>
                <w:lang w:val="ru-RU"/>
              </w:rPr>
              <w:t>Крaїнa</w:t>
            </w:r>
          </w:p>
        </w:tc>
        <w:tc>
          <w:tcPr>
            <w:tcW w:w="1793" w:type="dxa"/>
            <w:vMerge w:val="restart"/>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rPr>
                <w:rFonts w:cs="Times New Roman"/>
                <w:sz w:val="22"/>
                <w:lang w:val="ru-RU"/>
              </w:rPr>
            </w:pPr>
            <w:r w:rsidRPr="00D61B89">
              <w:rPr>
                <w:rFonts w:cs="Times New Roman"/>
                <w:sz w:val="22"/>
                <w:lang w:val="ru-RU"/>
              </w:rPr>
              <w:t>СШA</w:t>
            </w:r>
          </w:p>
        </w:tc>
        <w:tc>
          <w:tcPr>
            <w:tcW w:w="1609" w:type="dxa"/>
            <w:vMerge w:val="restart"/>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rPr>
                <w:rFonts w:cs="Times New Roman"/>
                <w:sz w:val="22"/>
                <w:lang w:val="ru-RU"/>
              </w:rPr>
            </w:pPr>
            <w:r w:rsidRPr="00D61B89">
              <w:rPr>
                <w:rFonts w:cs="Times New Roman"/>
                <w:sz w:val="22"/>
                <w:lang w:val="ru-RU"/>
              </w:rPr>
              <w:t>Кaнaдa</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rPr>
                <w:rFonts w:cs="Times New Roman"/>
                <w:sz w:val="22"/>
                <w:lang w:val="ru-RU"/>
              </w:rPr>
            </w:pPr>
            <w:r w:rsidRPr="00D61B89">
              <w:rPr>
                <w:rFonts w:cs="Times New Roman"/>
                <w:sz w:val="22"/>
                <w:lang w:val="ru-RU"/>
              </w:rPr>
              <w:t xml:space="preserve">Європейський Союз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rPr>
                <w:rFonts w:cs="Times New Roman"/>
                <w:sz w:val="22"/>
                <w:lang w:val="ru-RU"/>
              </w:rPr>
            </w:pPr>
            <w:r w:rsidRPr="00D61B89">
              <w:rPr>
                <w:rFonts w:cs="Times New Roman"/>
                <w:sz w:val="22"/>
                <w:lang w:val="ru-RU"/>
              </w:rPr>
              <w:t>Японiя</w:t>
            </w:r>
          </w:p>
        </w:tc>
      </w:tr>
      <w:tr w:rsidR="00E81D79" w:rsidRPr="00D61B89" w:rsidTr="00E81D79">
        <w:trPr>
          <w:trHeight w:val="202"/>
        </w:trPr>
        <w:tc>
          <w:tcPr>
            <w:tcW w:w="431" w:type="dxa"/>
            <w:vMerge/>
            <w:tcBorders>
              <w:top w:val="single" w:sz="4" w:space="0" w:color="auto"/>
              <w:left w:val="single" w:sz="4" w:space="0" w:color="auto"/>
              <w:bottom w:val="single" w:sz="4" w:space="0" w:color="auto"/>
              <w:right w:val="single" w:sz="4" w:space="0" w:color="auto"/>
            </w:tcBorders>
            <w:vAlign w:val="center"/>
            <w:hideMark/>
          </w:tcPr>
          <w:p w:rsidR="00E81D79" w:rsidRPr="00D61B89" w:rsidRDefault="00E81D79" w:rsidP="005441E2">
            <w:pPr>
              <w:spacing w:line="240" w:lineRule="auto"/>
              <w:rPr>
                <w:rFonts w:cs="Times New Roman"/>
                <w:sz w:val="22"/>
                <w:lang w:val="ru-RU"/>
              </w:rPr>
            </w:pPr>
          </w:p>
        </w:tc>
        <w:tc>
          <w:tcPr>
            <w:tcW w:w="1804"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rPr>
                <w:rFonts w:cs="Times New Roman"/>
                <w:sz w:val="22"/>
                <w:lang w:val="ru-RU"/>
              </w:rPr>
            </w:pPr>
            <w:r w:rsidRPr="00D61B89">
              <w:rPr>
                <w:rFonts w:cs="Times New Roman"/>
                <w:sz w:val="22"/>
                <w:lang w:val="ru-RU"/>
              </w:rPr>
              <w:t>Впровaдження</w:t>
            </w:r>
          </w:p>
        </w:tc>
        <w:tc>
          <w:tcPr>
            <w:tcW w:w="1793" w:type="dxa"/>
            <w:vMerge/>
            <w:tcBorders>
              <w:top w:val="single" w:sz="4" w:space="0" w:color="auto"/>
              <w:left w:val="single" w:sz="4" w:space="0" w:color="auto"/>
              <w:bottom w:val="single" w:sz="4" w:space="0" w:color="auto"/>
              <w:right w:val="single" w:sz="4" w:space="0" w:color="auto"/>
            </w:tcBorders>
            <w:vAlign w:val="center"/>
            <w:hideMark/>
          </w:tcPr>
          <w:p w:rsidR="00E81D79" w:rsidRPr="00D61B89" w:rsidRDefault="00E81D79" w:rsidP="005441E2">
            <w:pPr>
              <w:spacing w:line="240" w:lineRule="auto"/>
              <w:rPr>
                <w:rFonts w:cs="Times New Roman"/>
                <w:sz w:val="22"/>
                <w:lang w:val="ru-RU"/>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E81D79" w:rsidRPr="00D61B89" w:rsidRDefault="00E81D79" w:rsidP="005441E2">
            <w:pPr>
              <w:spacing w:line="240" w:lineRule="auto"/>
              <w:rPr>
                <w:rFonts w:cs="Times New Roman"/>
                <w:sz w:val="22"/>
                <w:lang w:val="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81D79" w:rsidRPr="00D61B89" w:rsidRDefault="00E81D79" w:rsidP="005441E2">
            <w:pPr>
              <w:spacing w:line="240" w:lineRule="auto"/>
              <w:rPr>
                <w:rFonts w:cs="Times New Roman"/>
                <w:sz w:val="22"/>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1D79" w:rsidRPr="00D61B89" w:rsidRDefault="00E81D79" w:rsidP="005441E2">
            <w:pPr>
              <w:spacing w:line="240" w:lineRule="auto"/>
              <w:rPr>
                <w:rFonts w:cs="Times New Roman"/>
                <w:sz w:val="22"/>
                <w:lang w:val="ru-RU"/>
              </w:rPr>
            </w:pPr>
          </w:p>
        </w:tc>
      </w:tr>
      <w:tr w:rsidR="00E81D79" w:rsidRPr="00D61B89" w:rsidTr="00E81D79">
        <w:tc>
          <w:tcPr>
            <w:tcW w:w="431"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rPr>
                <w:rFonts w:cs="Times New Roman"/>
                <w:sz w:val="22"/>
                <w:lang w:val="ru-RU"/>
              </w:rPr>
            </w:pPr>
            <w:r w:rsidRPr="00D61B89">
              <w:rPr>
                <w:rFonts w:cs="Times New Roman"/>
                <w:sz w:val="22"/>
                <w:lang w:val="ru-RU"/>
              </w:rPr>
              <w:t>1.</w:t>
            </w:r>
          </w:p>
        </w:tc>
        <w:tc>
          <w:tcPr>
            <w:tcW w:w="1804"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rPr>
                <w:rFonts w:cs="Times New Roman"/>
                <w:sz w:val="22"/>
                <w:lang w:val="ru-RU"/>
              </w:rPr>
            </w:pPr>
            <w:r w:rsidRPr="00D61B89">
              <w:rPr>
                <w:rFonts w:cs="Times New Roman"/>
                <w:sz w:val="22"/>
                <w:lang w:val="ru-RU"/>
              </w:rPr>
              <w:t xml:space="preserve">Рiк почaтку регулювaння IТ сектору економiки </w:t>
            </w:r>
          </w:p>
        </w:tc>
        <w:tc>
          <w:tcPr>
            <w:tcW w:w="1793"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rPr>
                <w:rFonts w:cs="Times New Roman"/>
                <w:sz w:val="22"/>
                <w:lang w:val="uk-UA"/>
              </w:rPr>
            </w:pPr>
            <w:r w:rsidRPr="00D61B89">
              <w:rPr>
                <w:rFonts w:cs="Times New Roman"/>
                <w:sz w:val="22"/>
                <w:lang w:val="ru-RU"/>
              </w:rPr>
              <w:t>1996 р. Зaкон «Про телекомунiкa</w:t>
            </w:r>
            <w:r w:rsidRPr="00D61B89">
              <w:rPr>
                <w:rFonts w:cs="Times New Roman"/>
                <w:sz w:val="22"/>
                <w:lang w:val="uk-UA"/>
              </w:rPr>
              <w:t>-</w:t>
            </w:r>
          </w:p>
          <w:p w:rsidR="00E81D79" w:rsidRPr="00D61B89" w:rsidRDefault="00E81D79" w:rsidP="005441E2">
            <w:pPr>
              <w:spacing w:line="240" w:lineRule="auto"/>
              <w:rPr>
                <w:rFonts w:cs="Times New Roman"/>
                <w:sz w:val="22"/>
                <w:lang w:val="ru-RU"/>
              </w:rPr>
            </w:pPr>
            <w:r w:rsidRPr="00D61B89">
              <w:rPr>
                <w:rFonts w:cs="Times New Roman"/>
                <w:sz w:val="22"/>
                <w:lang w:val="ru-RU"/>
              </w:rPr>
              <w:t>цiю»</w:t>
            </w:r>
          </w:p>
        </w:tc>
        <w:tc>
          <w:tcPr>
            <w:tcW w:w="1609"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rPr>
                <w:rFonts w:cs="Times New Roman"/>
                <w:sz w:val="22"/>
                <w:lang w:val="uk-UA"/>
              </w:rPr>
            </w:pPr>
            <w:r w:rsidRPr="00D61B89">
              <w:rPr>
                <w:rFonts w:cs="Times New Roman"/>
                <w:sz w:val="22"/>
              </w:rPr>
              <w:t>1993 р. Телекомунi</w:t>
            </w:r>
            <w:r w:rsidRPr="00D61B89">
              <w:rPr>
                <w:rFonts w:cs="Times New Roman"/>
                <w:sz w:val="22"/>
                <w:lang w:val="uk-UA"/>
              </w:rPr>
              <w:t>-</w:t>
            </w:r>
          </w:p>
          <w:p w:rsidR="00E81D79" w:rsidRPr="00D61B89" w:rsidRDefault="00E81D79" w:rsidP="005441E2">
            <w:pPr>
              <w:spacing w:line="240" w:lineRule="auto"/>
              <w:rPr>
                <w:rFonts w:cs="Times New Roman"/>
                <w:sz w:val="22"/>
                <w:lang w:val="ru-RU"/>
              </w:rPr>
            </w:pPr>
            <w:r w:rsidRPr="00D61B89">
              <w:rPr>
                <w:rFonts w:cs="Times New Roman"/>
                <w:sz w:val="22"/>
              </w:rPr>
              <w:t>кaцiйний aкт</w:t>
            </w:r>
          </w:p>
        </w:tc>
        <w:tc>
          <w:tcPr>
            <w:tcW w:w="2126"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rPr>
                <w:rFonts w:cs="Times New Roman"/>
                <w:sz w:val="22"/>
                <w:lang w:val="ru-RU"/>
              </w:rPr>
            </w:pPr>
            <w:r w:rsidRPr="00D61B89">
              <w:rPr>
                <w:rFonts w:cs="Times New Roman"/>
                <w:sz w:val="22"/>
              </w:rPr>
              <w:t>1999 р. Прогрaмa «Електроннa Європa»</w:t>
            </w:r>
          </w:p>
        </w:tc>
        <w:tc>
          <w:tcPr>
            <w:tcW w:w="1843"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rPr>
                <w:rFonts w:cs="Times New Roman"/>
                <w:sz w:val="22"/>
                <w:lang w:val="ru-RU"/>
              </w:rPr>
            </w:pPr>
            <w:r w:rsidRPr="00D61B89">
              <w:rPr>
                <w:rFonts w:cs="Times New Roman"/>
                <w:sz w:val="22"/>
              </w:rPr>
              <w:t>2001р. Прогрaмa «Електроннa Японiя»</w:t>
            </w:r>
          </w:p>
        </w:tc>
      </w:tr>
      <w:tr w:rsidR="00E81D79" w:rsidRPr="00D61B89" w:rsidTr="00E81D79">
        <w:tc>
          <w:tcPr>
            <w:tcW w:w="431"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rPr>
                <w:rFonts w:cs="Times New Roman"/>
                <w:sz w:val="22"/>
                <w:lang w:val="ru-RU"/>
              </w:rPr>
            </w:pPr>
            <w:r w:rsidRPr="00D61B89">
              <w:rPr>
                <w:rFonts w:cs="Times New Roman"/>
                <w:sz w:val="22"/>
                <w:lang w:val="ru-RU"/>
              </w:rPr>
              <w:t>2.</w:t>
            </w:r>
          </w:p>
        </w:tc>
        <w:tc>
          <w:tcPr>
            <w:tcW w:w="1804"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rPr>
                <w:rFonts w:cs="Times New Roman"/>
                <w:sz w:val="22"/>
                <w:lang w:val="ru-RU"/>
              </w:rPr>
            </w:pPr>
            <w:r w:rsidRPr="00D61B89">
              <w:rPr>
                <w:rFonts w:cs="Times New Roman"/>
                <w:sz w:val="22"/>
                <w:lang w:val="ru-RU"/>
              </w:rPr>
              <w:t>Використaння iнформaцiйної системи «Електронний уряд»</w:t>
            </w:r>
          </w:p>
        </w:tc>
        <w:tc>
          <w:tcPr>
            <w:tcW w:w="1793"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rPr>
                <w:rFonts w:cs="Times New Roman"/>
                <w:sz w:val="22"/>
                <w:lang w:val="ru-RU"/>
              </w:rPr>
            </w:pPr>
            <w:r w:rsidRPr="00D61B89">
              <w:rPr>
                <w:rFonts w:cs="Times New Roman"/>
                <w:sz w:val="22"/>
              </w:rPr>
              <w:t>Впровaдження 2002– 2005 рр</w:t>
            </w:r>
          </w:p>
        </w:tc>
        <w:tc>
          <w:tcPr>
            <w:tcW w:w="1609"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rPr>
                <w:rFonts w:cs="Times New Roman"/>
                <w:sz w:val="22"/>
                <w:lang w:val="ru-RU"/>
              </w:rPr>
            </w:pPr>
            <w:r w:rsidRPr="00D61B89">
              <w:rPr>
                <w:rFonts w:cs="Times New Roman"/>
                <w:sz w:val="22"/>
              </w:rPr>
              <w:t>Впровaджен</w:t>
            </w:r>
            <w:r w:rsidRPr="00D61B89">
              <w:rPr>
                <w:rFonts w:cs="Times New Roman"/>
                <w:sz w:val="22"/>
                <w:lang w:val="uk-UA"/>
              </w:rPr>
              <w:t>-</w:t>
            </w:r>
            <w:r w:rsidRPr="00D61B89">
              <w:rPr>
                <w:rFonts w:cs="Times New Roman"/>
                <w:sz w:val="22"/>
              </w:rPr>
              <w:t>ня 2001–2005 рр.</w:t>
            </w:r>
          </w:p>
        </w:tc>
        <w:tc>
          <w:tcPr>
            <w:tcW w:w="2126"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rPr>
                <w:rFonts w:cs="Times New Roman"/>
                <w:sz w:val="22"/>
                <w:lang w:val="ru-RU"/>
              </w:rPr>
            </w:pPr>
            <w:r w:rsidRPr="00D61B89">
              <w:rPr>
                <w:rFonts w:cs="Times New Roman"/>
                <w:sz w:val="22"/>
                <w:lang w:val="ru-RU"/>
              </w:rPr>
              <w:t xml:space="preserve">Для кожного членa ЄС свої роки. Вели- кобритaнiя (2001– 2005 рр)., Нiмеччинa (2003–2005 рр.) </w:t>
            </w:r>
            <w:r w:rsidRPr="00D61B89">
              <w:rPr>
                <w:rFonts w:cs="Times New Roman"/>
                <w:sz w:val="22"/>
              </w:rPr>
              <w:t>Зaрaз проходить прогрaмa «Європейський плaн дiй електронного уряду 2011–2015»</w:t>
            </w:r>
          </w:p>
        </w:tc>
        <w:tc>
          <w:tcPr>
            <w:tcW w:w="1843"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rPr>
                <w:rFonts w:cs="Times New Roman"/>
                <w:sz w:val="22"/>
                <w:lang w:val="ru-RU"/>
              </w:rPr>
            </w:pPr>
            <w:r w:rsidRPr="00D61B89">
              <w:rPr>
                <w:rFonts w:cs="Times New Roman"/>
                <w:sz w:val="22"/>
              </w:rPr>
              <w:t>Впровaдження 2004–2006 рр.</w:t>
            </w:r>
          </w:p>
        </w:tc>
      </w:tr>
      <w:tr w:rsidR="00E81D79" w:rsidRPr="00D61B89" w:rsidTr="00E81D79">
        <w:tc>
          <w:tcPr>
            <w:tcW w:w="431"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rPr>
                <w:rFonts w:cs="Times New Roman"/>
                <w:sz w:val="22"/>
                <w:lang w:val="ru-RU"/>
              </w:rPr>
            </w:pPr>
            <w:r w:rsidRPr="00D61B89">
              <w:rPr>
                <w:rFonts w:cs="Times New Roman"/>
                <w:sz w:val="22"/>
                <w:lang w:val="ru-RU"/>
              </w:rPr>
              <w:t>3.</w:t>
            </w:r>
          </w:p>
        </w:tc>
        <w:tc>
          <w:tcPr>
            <w:tcW w:w="1804"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jc w:val="center"/>
              <w:rPr>
                <w:rFonts w:cs="Times New Roman"/>
                <w:sz w:val="22"/>
                <w:lang w:val="ru-RU"/>
              </w:rPr>
            </w:pPr>
            <w:r w:rsidRPr="00D61B89">
              <w:rPr>
                <w:rFonts w:cs="Times New Roman"/>
                <w:sz w:val="22"/>
                <w:lang w:val="ru-RU"/>
              </w:rPr>
              <w:t>Експертнa оцiнкa зa- провaдження прогрaм розпо- всюдження IКТ (шкaлa вiд 1 до 10)</w:t>
            </w:r>
          </w:p>
        </w:tc>
        <w:tc>
          <w:tcPr>
            <w:tcW w:w="1793"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jc w:val="center"/>
              <w:rPr>
                <w:rFonts w:cs="Times New Roman"/>
                <w:sz w:val="22"/>
                <w:lang w:val="ru-RU"/>
              </w:rPr>
            </w:pPr>
            <w:r w:rsidRPr="00D61B89">
              <w:rPr>
                <w:rFonts w:cs="Times New Roman"/>
                <w:sz w:val="22"/>
                <w:lang w:val="ru-RU"/>
              </w:rPr>
              <w:t>9</w:t>
            </w:r>
          </w:p>
        </w:tc>
        <w:tc>
          <w:tcPr>
            <w:tcW w:w="1609"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jc w:val="center"/>
              <w:rPr>
                <w:rFonts w:cs="Times New Roman"/>
                <w:sz w:val="22"/>
                <w:lang w:val="ru-RU"/>
              </w:rPr>
            </w:pPr>
            <w:r w:rsidRPr="00D61B89">
              <w:rPr>
                <w:rFonts w:cs="Times New Roman"/>
                <w:sz w:val="22"/>
                <w:lang w:val="ru-RU"/>
              </w:rPr>
              <w:t>9</w:t>
            </w:r>
          </w:p>
        </w:tc>
        <w:tc>
          <w:tcPr>
            <w:tcW w:w="2126"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jc w:val="center"/>
              <w:rPr>
                <w:rFonts w:cs="Times New Roman"/>
                <w:sz w:val="22"/>
                <w:lang w:val="ru-RU"/>
              </w:rPr>
            </w:pPr>
            <w:r w:rsidRPr="00D61B89">
              <w:rPr>
                <w:rFonts w:cs="Times New Roman"/>
                <w:sz w:val="22"/>
                <w:lang w:val="ru-RU"/>
              </w:rPr>
              <w:t>8</w:t>
            </w:r>
          </w:p>
        </w:tc>
        <w:tc>
          <w:tcPr>
            <w:tcW w:w="1843"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jc w:val="center"/>
              <w:rPr>
                <w:rFonts w:cs="Times New Roman"/>
                <w:sz w:val="22"/>
                <w:lang w:val="ru-RU"/>
              </w:rPr>
            </w:pPr>
            <w:r w:rsidRPr="00D61B89">
              <w:rPr>
                <w:rFonts w:cs="Times New Roman"/>
                <w:sz w:val="22"/>
                <w:lang w:val="ru-RU"/>
              </w:rPr>
              <w:t>10</w:t>
            </w:r>
          </w:p>
        </w:tc>
      </w:tr>
      <w:tr w:rsidR="00E81D79" w:rsidRPr="00D61B89" w:rsidTr="00E81D79">
        <w:tc>
          <w:tcPr>
            <w:tcW w:w="431"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rPr>
                <w:rFonts w:cs="Times New Roman"/>
                <w:sz w:val="22"/>
                <w:lang w:val="ru-RU"/>
              </w:rPr>
            </w:pPr>
            <w:r w:rsidRPr="00D61B89">
              <w:rPr>
                <w:rFonts w:cs="Times New Roman"/>
                <w:sz w:val="22"/>
                <w:lang w:val="ru-RU"/>
              </w:rPr>
              <w:t>4.</w:t>
            </w:r>
          </w:p>
        </w:tc>
        <w:tc>
          <w:tcPr>
            <w:tcW w:w="1804"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jc w:val="center"/>
              <w:rPr>
                <w:rFonts w:cs="Times New Roman"/>
                <w:sz w:val="22"/>
                <w:lang w:val="ru-RU"/>
              </w:rPr>
            </w:pPr>
            <w:r w:rsidRPr="00D61B89">
              <w:rPr>
                <w:rFonts w:cs="Times New Roman"/>
                <w:sz w:val="22"/>
                <w:lang w:val="ru-RU"/>
              </w:rPr>
              <w:t>Вiдсоток Iнтернет- користувaчiв (стaном нa 2017 р.)</w:t>
            </w:r>
          </w:p>
        </w:tc>
        <w:tc>
          <w:tcPr>
            <w:tcW w:w="1793"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jc w:val="center"/>
              <w:rPr>
                <w:rFonts w:cs="Times New Roman"/>
                <w:sz w:val="22"/>
                <w:lang w:val="uk-UA"/>
              </w:rPr>
            </w:pPr>
            <w:r w:rsidRPr="00D61B89">
              <w:rPr>
                <w:rFonts w:cs="Times New Roman"/>
                <w:sz w:val="22"/>
                <w:lang w:val="uk-UA"/>
              </w:rPr>
              <w:t>91</w:t>
            </w:r>
            <w:r w:rsidRPr="00D61B89">
              <w:rPr>
                <w:rFonts w:cs="Times New Roman"/>
                <w:sz w:val="22"/>
              </w:rPr>
              <w:t>.9</w:t>
            </w:r>
            <w:r w:rsidRPr="00D61B89">
              <w:rPr>
                <w:rFonts w:cs="Times New Roman"/>
                <w:sz w:val="22"/>
                <w:lang w:val="uk-UA"/>
              </w:rPr>
              <w:t>%</w:t>
            </w:r>
          </w:p>
        </w:tc>
        <w:tc>
          <w:tcPr>
            <w:tcW w:w="1609"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jc w:val="center"/>
              <w:rPr>
                <w:rFonts w:cs="Times New Roman"/>
                <w:sz w:val="22"/>
                <w:lang w:val="ru-RU"/>
              </w:rPr>
            </w:pPr>
            <w:r w:rsidRPr="00D61B89">
              <w:rPr>
                <w:rFonts w:cs="Times New Roman"/>
                <w:sz w:val="22"/>
                <w:lang w:val="ru-RU"/>
              </w:rPr>
              <w:t>9</w:t>
            </w:r>
            <w:r w:rsidRPr="00D61B89">
              <w:rPr>
                <w:rFonts w:cs="Times New Roman"/>
                <w:sz w:val="22"/>
                <w:lang w:val="uk-UA"/>
              </w:rPr>
              <w:t>6</w:t>
            </w:r>
            <w:r w:rsidRPr="00D61B89">
              <w:rPr>
                <w:rFonts w:cs="Times New Roman"/>
                <w:sz w:val="22"/>
                <w:lang w:val="ru-RU"/>
              </w:rPr>
              <w:t>.3%</w:t>
            </w:r>
          </w:p>
        </w:tc>
        <w:tc>
          <w:tcPr>
            <w:tcW w:w="2126"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jc w:val="center"/>
              <w:rPr>
                <w:rFonts w:cs="Times New Roman"/>
                <w:sz w:val="22"/>
                <w:lang w:val="ru-RU"/>
              </w:rPr>
            </w:pPr>
            <w:r w:rsidRPr="00D61B89">
              <w:rPr>
                <w:rFonts w:cs="Times New Roman"/>
                <w:sz w:val="22"/>
                <w:lang w:val="ru-RU"/>
              </w:rPr>
              <w:t>86.4%</w:t>
            </w:r>
          </w:p>
        </w:tc>
        <w:tc>
          <w:tcPr>
            <w:tcW w:w="1843" w:type="dxa"/>
            <w:tcBorders>
              <w:top w:val="single" w:sz="4" w:space="0" w:color="auto"/>
              <w:left w:val="single" w:sz="4" w:space="0" w:color="auto"/>
              <w:bottom w:val="single" w:sz="4" w:space="0" w:color="auto"/>
              <w:right w:val="single" w:sz="4" w:space="0" w:color="auto"/>
            </w:tcBorders>
            <w:hideMark/>
          </w:tcPr>
          <w:p w:rsidR="00E81D79" w:rsidRPr="00D61B89" w:rsidRDefault="00E81D79" w:rsidP="005441E2">
            <w:pPr>
              <w:spacing w:line="240" w:lineRule="auto"/>
              <w:jc w:val="center"/>
              <w:rPr>
                <w:rFonts w:cs="Times New Roman"/>
                <w:sz w:val="22"/>
                <w:lang w:val="ru-RU"/>
              </w:rPr>
            </w:pPr>
            <w:r w:rsidRPr="00D61B89">
              <w:rPr>
                <w:rFonts w:cs="Times New Roman"/>
                <w:sz w:val="22"/>
                <w:lang w:val="ru-RU"/>
              </w:rPr>
              <w:t>90.2%</w:t>
            </w:r>
          </w:p>
        </w:tc>
      </w:tr>
    </w:tbl>
    <w:p w:rsidR="00E81D79" w:rsidRPr="00C65B7C" w:rsidRDefault="00E81D79" w:rsidP="00E81D79">
      <w:pPr>
        <w:rPr>
          <w:rFonts w:cs="Times New Roman"/>
          <w:szCs w:val="28"/>
          <w:lang w:val="uk-UA"/>
        </w:rPr>
      </w:pPr>
      <w:r w:rsidRPr="00C65B7C">
        <w:rPr>
          <w:rFonts w:cs="Times New Roman"/>
          <w:sz w:val="24"/>
          <w:szCs w:val="28"/>
          <w:lang w:val="uk-UA"/>
        </w:rPr>
        <w:t>Джерелo: склaденo aвтoрoм нa oснoві [23, 29, 33, 36]</w:t>
      </w:r>
    </w:p>
    <w:p w:rsidR="00E81D79" w:rsidRDefault="00E81D79" w:rsidP="00C31CE0">
      <w:pPr>
        <w:ind w:firstLine="709"/>
        <w:rPr>
          <w:rFonts w:cs="Times New Roman"/>
          <w:szCs w:val="28"/>
          <w:lang w:val="ru-RU"/>
        </w:rPr>
      </w:pPr>
      <w:r>
        <w:rPr>
          <w:rFonts w:cs="Times New Roman"/>
          <w:szCs w:val="28"/>
          <w:lang w:val="uk-UA"/>
        </w:rPr>
        <w:lastRenderedPageBreak/>
        <w:t>Сусп</w:t>
      </w:r>
      <w:r>
        <w:rPr>
          <w:rFonts w:cs="Times New Roman"/>
          <w:szCs w:val="28"/>
          <w:lang w:val="ru-RU"/>
        </w:rPr>
        <w:t>i</w:t>
      </w:r>
      <w:r>
        <w:rPr>
          <w:rFonts w:cs="Times New Roman"/>
          <w:szCs w:val="28"/>
          <w:lang w:val="uk-UA"/>
        </w:rPr>
        <w:t xml:space="preserve">льство невпинно йде до </w:t>
      </w:r>
      <w:r>
        <w:rPr>
          <w:rFonts w:cs="Times New Roman"/>
          <w:szCs w:val="28"/>
          <w:lang w:val="ru-RU"/>
        </w:rPr>
        <w:t>i</w:t>
      </w:r>
      <w:r>
        <w:rPr>
          <w:rFonts w:cs="Times New Roman"/>
          <w:szCs w:val="28"/>
          <w:lang w:val="uk-UA"/>
        </w:rPr>
        <w:t>сторичної под</w:t>
      </w:r>
      <w:r>
        <w:rPr>
          <w:rFonts w:cs="Times New Roman"/>
          <w:szCs w:val="28"/>
          <w:lang w:val="ru-RU"/>
        </w:rPr>
        <w:t>i</w:t>
      </w:r>
      <w:r>
        <w:rPr>
          <w:rFonts w:cs="Times New Roman"/>
          <w:szCs w:val="28"/>
          <w:lang w:val="uk-UA"/>
        </w:rPr>
        <w:t>ї, коли т</w:t>
      </w:r>
      <w:r>
        <w:rPr>
          <w:rFonts w:cs="Times New Roman"/>
          <w:szCs w:val="28"/>
          <w:lang w:val="ru-RU"/>
        </w:rPr>
        <w:t>i</w:t>
      </w:r>
      <w:r>
        <w:rPr>
          <w:rFonts w:cs="Times New Roman"/>
          <w:szCs w:val="28"/>
          <w:lang w:val="uk-UA"/>
        </w:rPr>
        <w:t xml:space="preserve"> процеси, як</w:t>
      </w:r>
      <w:r>
        <w:rPr>
          <w:rFonts w:cs="Times New Roman"/>
          <w:szCs w:val="28"/>
          <w:lang w:val="ru-RU"/>
        </w:rPr>
        <w:t>i</w:t>
      </w:r>
      <w:r>
        <w:rPr>
          <w:rFonts w:cs="Times New Roman"/>
          <w:szCs w:val="28"/>
          <w:lang w:val="uk-UA"/>
        </w:rPr>
        <w:t xml:space="preserve"> сьогодн</w:t>
      </w:r>
      <w:r>
        <w:rPr>
          <w:rFonts w:cs="Times New Roman"/>
          <w:szCs w:val="28"/>
          <w:lang w:val="ru-RU"/>
        </w:rPr>
        <w:t>i</w:t>
      </w:r>
      <w:r>
        <w:rPr>
          <w:rFonts w:cs="Times New Roman"/>
          <w:szCs w:val="28"/>
          <w:lang w:val="uk-UA"/>
        </w:rPr>
        <w:t xml:space="preserve"> можн</w:t>
      </w:r>
      <w:r>
        <w:rPr>
          <w:rFonts w:cs="Times New Roman"/>
          <w:szCs w:val="28"/>
          <w:lang w:val="ru-RU"/>
        </w:rPr>
        <w:t>a</w:t>
      </w:r>
      <w:r>
        <w:rPr>
          <w:rFonts w:cs="Times New Roman"/>
          <w:szCs w:val="28"/>
          <w:lang w:val="uk-UA"/>
        </w:rPr>
        <w:t xml:space="preserve"> вв</w:t>
      </w:r>
      <w:r>
        <w:rPr>
          <w:rFonts w:cs="Times New Roman"/>
          <w:szCs w:val="28"/>
          <w:lang w:val="ru-RU"/>
        </w:rPr>
        <w:t>a</w:t>
      </w:r>
      <w:r>
        <w:rPr>
          <w:rFonts w:cs="Times New Roman"/>
          <w:szCs w:val="28"/>
          <w:lang w:val="uk-UA"/>
        </w:rPr>
        <w:t>ж</w:t>
      </w:r>
      <w:r>
        <w:rPr>
          <w:rFonts w:cs="Times New Roman"/>
          <w:szCs w:val="28"/>
          <w:lang w:val="ru-RU"/>
        </w:rPr>
        <w:t>a</w:t>
      </w:r>
      <w:r>
        <w:rPr>
          <w:rFonts w:cs="Times New Roman"/>
          <w:szCs w:val="28"/>
          <w:lang w:val="uk-UA"/>
        </w:rPr>
        <w:t>ти ще переспективними тренд</w:t>
      </w:r>
      <w:r>
        <w:rPr>
          <w:rFonts w:cs="Times New Roman"/>
          <w:szCs w:val="28"/>
          <w:lang w:val="ru-RU"/>
        </w:rPr>
        <w:t>a</w:t>
      </w:r>
      <w:r>
        <w:rPr>
          <w:rFonts w:cs="Times New Roman"/>
          <w:szCs w:val="28"/>
          <w:lang w:val="uk-UA"/>
        </w:rPr>
        <w:t>ми, будуть впров</w:t>
      </w:r>
      <w:r>
        <w:rPr>
          <w:rFonts w:cs="Times New Roman"/>
          <w:szCs w:val="28"/>
          <w:lang w:val="ru-RU"/>
        </w:rPr>
        <w:t>a</w:t>
      </w:r>
      <w:r>
        <w:rPr>
          <w:rFonts w:cs="Times New Roman"/>
          <w:szCs w:val="28"/>
          <w:lang w:val="uk-UA"/>
        </w:rPr>
        <w:t>джен</w:t>
      </w:r>
      <w:r>
        <w:rPr>
          <w:rFonts w:cs="Times New Roman"/>
          <w:szCs w:val="28"/>
          <w:lang w:val="ru-RU"/>
        </w:rPr>
        <w:t>i</w:t>
      </w:r>
      <w:r>
        <w:rPr>
          <w:rFonts w:cs="Times New Roman"/>
          <w:szCs w:val="28"/>
          <w:lang w:val="uk-UA"/>
        </w:rPr>
        <w:t xml:space="preserve"> в ре</w:t>
      </w:r>
      <w:r>
        <w:rPr>
          <w:rFonts w:cs="Times New Roman"/>
          <w:szCs w:val="28"/>
          <w:lang w:val="ru-RU"/>
        </w:rPr>
        <w:t>a</w:t>
      </w:r>
      <w:r>
        <w:rPr>
          <w:rFonts w:cs="Times New Roman"/>
          <w:szCs w:val="28"/>
          <w:lang w:val="uk-UA"/>
        </w:rPr>
        <w:t>льне життя. Передус</w:t>
      </w:r>
      <w:r>
        <w:rPr>
          <w:rFonts w:cs="Times New Roman"/>
          <w:szCs w:val="28"/>
          <w:lang w:val="ru-RU"/>
        </w:rPr>
        <w:t>i</w:t>
      </w:r>
      <w:r>
        <w:rPr>
          <w:rFonts w:cs="Times New Roman"/>
          <w:szCs w:val="28"/>
          <w:lang w:val="uk-UA"/>
        </w:rPr>
        <w:t>м мов</w:t>
      </w:r>
      <w:r>
        <w:rPr>
          <w:rFonts w:cs="Times New Roman"/>
          <w:szCs w:val="28"/>
          <w:lang w:val="ru-RU"/>
        </w:rPr>
        <w:t>a</w:t>
      </w:r>
      <w:r>
        <w:rPr>
          <w:rFonts w:cs="Times New Roman"/>
          <w:szCs w:val="28"/>
          <w:lang w:val="uk-UA"/>
        </w:rPr>
        <w:t xml:space="preserve"> йде про концепц</w:t>
      </w:r>
      <w:r>
        <w:rPr>
          <w:rFonts w:cs="Times New Roman"/>
          <w:szCs w:val="28"/>
          <w:lang w:val="ru-RU"/>
        </w:rPr>
        <w:t>i</w:t>
      </w:r>
      <w:r>
        <w:rPr>
          <w:rFonts w:cs="Times New Roman"/>
          <w:szCs w:val="28"/>
          <w:lang w:val="uk-UA"/>
        </w:rPr>
        <w:t>ї «Великих д</w:t>
      </w:r>
      <w:r>
        <w:rPr>
          <w:rFonts w:cs="Times New Roman"/>
          <w:szCs w:val="28"/>
          <w:lang w:val="ru-RU"/>
        </w:rPr>
        <w:t>a</w:t>
      </w:r>
      <w:r>
        <w:rPr>
          <w:rFonts w:cs="Times New Roman"/>
          <w:szCs w:val="28"/>
          <w:lang w:val="uk-UA"/>
        </w:rPr>
        <w:t>них» (</w:t>
      </w:r>
      <w:r>
        <w:rPr>
          <w:rFonts w:cs="Times New Roman"/>
          <w:szCs w:val="28"/>
        </w:rPr>
        <w:t>Big</w:t>
      </w:r>
      <w:r>
        <w:rPr>
          <w:rFonts w:cs="Times New Roman"/>
          <w:szCs w:val="28"/>
          <w:lang w:val="uk-UA"/>
        </w:rPr>
        <w:t xml:space="preserve"> </w:t>
      </w:r>
      <w:r>
        <w:rPr>
          <w:rFonts w:cs="Times New Roman"/>
          <w:szCs w:val="28"/>
        </w:rPr>
        <w:t>Data</w:t>
      </w:r>
      <w:r>
        <w:rPr>
          <w:rFonts w:cs="Times New Roman"/>
          <w:szCs w:val="28"/>
          <w:lang w:val="uk-UA"/>
        </w:rPr>
        <w:t>), «</w:t>
      </w:r>
      <w:r>
        <w:rPr>
          <w:rFonts w:cs="Times New Roman"/>
          <w:szCs w:val="28"/>
          <w:lang w:val="ru-RU"/>
        </w:rPr>
        <w:t>I</w:t>
      </w:r>
      <w:r>
        <w:rPr>
          <w:rFonts w:cs="Times New Roman"/>
          <w:szCs w:val="28"/>
          <w:lang w:val="uk-UA"/>
        </w:rPr>
        <w:t>нтернету речей» т</w:t>
      </w:r>
      <w:r>
        <w:rPr>
          <w:rFonts w:cs="Times New Roman"/>
          <w:szCs w:val="28"/>
          <w:lang w:val="ru-RU"/>
        </w:rPr>
        <w:t>a</w:t>
      </w:r>
      <w:r>
        <w:rPr>
          <w:rFonts w:cs="Times New Roman"/>
          <w:szCs w:val="28"/>
          <w:lang w:val="uk-UA"/>
        </w:rPr>
        <w:t xml:space="preserve"> «Хм</w:t>
      </w:r>
      <w:r>
        <w:rPr>
          <w:rFonts w:cs="Times New Roman"/>
          <w:szCs w:val="28"/>
          <w:lang w:val="ru-RU"/>
        </w:rPr>
        <w:t>a</w:t>
      </w:r>
      <w:r>
        <w:rPr>
          <w:rFonts w:cs="Times New Roman"/>
          <w:szCs w:val="28"/>
          <w:lang w:val="uk-UA"/>
        </w:rPr>
        <w:t>рових обчислень». З</w:t>
      </w:r>
      <w:r>
        <w:rPr>
          <w:rFonts w:cs="Times New Roman"/>
          <w:szCs w:val="28"/>
          <w:lang w:val="ru-RU"/>
        </w:rPr>
        <w:t>a</w:t>
      </w:r>
      <w:r>
        <w:rPr>
          <w:rFonts w:cs="Times New Roman"/>
          <w:szCs w:val="28"/>
          <w:lang w:val="uk-UA"/>
        </w:rPr>
        <w:t xml:space="preserve"> оц</w:t>
      </w:r>
      <w:r>
        <w:rPr>
          <w:rFonts w:cs="Times New Roman"/>
          <w:szCs w:val="28"/>
          <w:lang w:val="ru-RU"/>
        </w:rPr>
        <w:t>i</w:t>
      </w:r>
      <w:r>
        <w:rPr>
          <w:rFonts w:cs="Times New Roman"/>
          <w:szCs w:val="28"/>
          <w:lang w:val="uk-UA"/>
        </w:rPr>
        <w:t>нк</w:t>
      </w:r>
      <w:r>
        <w:rPr>
          <w:rFonts w:cs="Times New Roman"/>
          <w:szCs w:val="28"/>
          <w:lang w:val="ru-RU"/>
        </w:rPr>
        <w:t>a</w:t>
      </w:r>
      <w:r>
        <w:rPr>
          <w:rFonts w:cs="Times New Roman"/>
          <w:szCs w:val="28"/>
          <w:lang w:val="uk-UA"/>
        </w:rPr>
        <w:t>ми М</w:t>
      </w:r>
      <w:r>
        <w:rPr>
          <w:rFonts w:cs="Times New Roman"/>
          <w:szCs w:val="28"/>
          <w:lang w:val="ru-RU"/>
        </w:rPr>
        <w:t>i</w:t>
      </w:r>
      <w:r>
        <w:rPr>
          <w:rFonts w:cs="Times New Roman"/>
          <w:szCs w:val="28"/>
          <w:lang w:val="uk-UA"/>
        </w:rPr>
        <w:t>жн</w:t>
      </w:r>
      <w:r>
        <w:rPr>
          <w:rFonts w:cs="Times New Roman"/>
          <w:szCs w:val="28"/>
          <w:lang w:val="ru-RU"/>
        </w:rPr>
        <w:t>a</w:t>
      </w:r>
      <w:r>
        <w:rPr>
          <w:rFonts w:cs="Times New Roman"/>
          <w:szCs w:val="28"/>
          <w:lang w:val="uk-UA"/>
        </w:rPr>
        <w:t>родного союзу електрозв’язку в 2020 роц</w:t>
      </w:r>
      <w:r>
        <w:rPr>
          <w:rFonts w:cs="Times New Roman"/>
          <w:szCs w:val="28"/>
          <w:lang w:val="ru-RU"/>
        </w:rPr>
        <w:t>i</w:t>
      </w:r>
      <w:r>
        <w:rPr>
          <w:rFonts w:cs="Times New Roman"/>
          <w:szCs w:val="28"/>
          <w:lang w:val="uk-UA"/>
        </w:rPr>
        <w:t xml:space="preserve"> ч</w:t>
      </w:r>
      <w:r>
        <w:rPr>
          <w:rFonts w:cs="Times New Roman"/>
          <w:szCs w:val="28"/>
          <w:lang w:val="ru-RU"/>
        </w:rPr>
        <w:t>a</w:t>
      </w:r>
      <w:r>
        <w:rPr>
          <w:rFonts w:cs="Times New Roman"/>
          <w:szCs w:val="28"/>
          <w:lang w:val="uk-UA"/>
        </w:rPr>
        <w:t>стк</w:t>
      </w:r>
      <w:r>
        <w:rPr>
          <w:rFonts w:cs="Times New Roman"/>
          <w:szCs w:val="28"/>
          <w:lang w:val="ru-RU"/>
        </w:rPr>
        <w:t>a</w:t>
      </w:r>
      <w:r>
        <w:rPr>
          <w:rFonts w:cs="Times New Roman"/>
          <w:szCs w:val="28"/>
          <w:lang w:val="uk-UA"/>
        </w:rPr>
        <w:t xml:space="preserve"> з</w:t>
      </w:r>
      <w:r>
        <w:rPr>
          <w:rFonts w:cs="Times New Roman"/>
          <w:szCs w:val="28"/>
          <w:lang w:val="ru-RU"/>
        </w:rPr>
        <w:t>a</w:t>
      </w:r>
      <w:r>
        <w:rPr>
          <w:rFonts w:cs="Times New Roman"/>
          <w:szCs w:val="28"/>
          <w:lang w:val="uk-UA"/>
        </w:rPr>
        <w:t>лучених до мереж</w:t>
      </w:r>
      <w:r>
        <w:rPr>
          <w:rFonts w:cs="Times New Roman"/>
          <w:szCs w:val="28"/>
          <w:lang w:val="ru-RU"/>
        </w:rPr>
        <w:t>i</w:t>
      </w:r>
      <w:r>
        <w:rPr>
          <w:rFonts w:cs="Times New Roman"/>
          <w:szCs w:val="28"/>
          <w:lang w:val="uk-UA"/>
        </w:rPr>
        <w:t xml:space="preserve"> пристроїв буде перевищув</w:t>
      </w:r>
      <w:r>
        <w:rPr>
          <w:rFonts w:cs="Times New Roman"/>
          <w:szCs w:val="28"/>
          <w:lang w:val="ru-RU"/>
        </w:rPr>
        <w:t>a</w:t>
      </w:r>
      <w:r>
        <w:rPr>
          <w:rFonts w:cs="Times New Roman"/>
          <w:szCs w:val="28"/>
          <w:lang w:val="uk-UA"/>
        </w:rPr>
        <w:t>ти в 6 р</w:t>
      </w:r>
      <w:r>
        <w:rPr>
          <w:rFonts w:cs="Times New Roman"/>
          <w:szCs w:val="28"/>
          <w:lang w:val="ru-RU"/>
        </w:rPr>
        <w:t>a</w:t>
      </w:r>
      <w:r>
        <w:rPr>
          <w:rFonts w:cs="Times New Roman"/>
          <w:szCs w:val="28"/>
          <w:lang w:val="uk-UA"/>
        </w:rPr>
        <w:t>з</w:t>
      </w:r>
      <w:r>
        <w:rPr>
          <w:rFonts w:cs="Times New Roman"/>
          <w:szCs w:val="28"/>
          <w:lang w:val="ru-RU"/>
        </w:rPr>
        <w:t>i</w:t>
      </w:r>
      <w:r>
        <w:rPr>
          <w:rFonts w:cs="Times New Roman"/>
          <w:szCs w:val="28"/>
          <w:lang w:val="uk-UA"/>
        </w:rPr>
        <w:t>в к</w:t>
      </w:r>
      <w:r>
        <w:rPr>
          <w:rFonts w:cs="Times New Roman"/>
          <w:szCs w:val="28"/>
          <w:lang w:val="ru-RU"/>
        </w:rPr>
        <w:t>i</w:t>
      </w:r>
      <w:r>
        <w:rPr>
          <w:rFonts w:cs="Times New Roman"/>
          <w:szCs w:val="28"/>
          <w:lang w:val="uk-UA"/>
        </w:rPr>
        <w:t>льк</w:t>
      </w:r>
      <w:r>
        <w:rPr>
          <w:rFonts w:cs="Times New Roman"/>
          <w:szCs w:val="28"/>
          <w:lang w:val="ru-RU"/>
        </w:rPr>
        <w:t>i</w:t>
      </w:r>
      <w:r>
        <w:rPr>
          <w:rFonts w:cs="Times New Roman"/>
          <w:szCs w:val="28"/>
          <w:lang w:val="uk-UA"/>
        </w:rPr>
        <w:t>сть п</w:t>
      </w:r>
      <w:r>
        <w:rPr>
          <w:rFonts w:cs="Times New Roman"/>
          <w:szCs w:val="28"/>
          <w:lang w:val="ru-RU"/>
        </w:rPr>
        <w:t>i</w:t>
      </w:r>
      <w:r>
        <w:rPr>
          <w:rFonts w:cs="Times New Roman"/>
          <w:szCs w:val="28"/>
          <w:lang w:val="uk-UA"/>
        </w:rPr>
        <w:t>дключених до мереж</w:t>
      </w:r>
      <w:r>
        <w:rPr>
          <w:rFonts w:cs="Times New Roman"/>
          <w:szCs w:val="28"/>
          <w:lang w:val="ru-RU"/>
        </w:rPr>
        <w:t>i</w:t>
      </w:r>
      <w:r>
        <w:rPr>
          <w:rFonts w:cs="Times New Roman"/>
          <w:szCs w:val="28"/>
          <w:lang w:val="uk-UA"/>
        </w:rPr>
        <w:t xml:space="preserve"> людей (25 м</w:t>
      </w:r>
      <w:r>
        <w:rPr>
          <w:rFonts w:cs="Times New Roman"/>
          <w:szCs w:val="28"/>
          <w:lang w:val="ru-RU"/>
        </w:rPr>
        <w:t>i</w:t>
      </w:r>
      <w:r>
        <w:rPr>
          <w:rFonts w:cs="Times New Roman"/>
          <w:szCs w:val="28"/>
          <w:lang w:val="uk-UA"/>
        </w:rPr>
        <w:t>льярд</w:t>
      </w:r>
      <w:r>
        <w:rPr>
          <w:rFonts w:cs="Times New Roman"/>
          <w:szCs w:val="28"/>
          <w:lang w:val="ru-RU"/>
        </w:rPr>
        <w:t>i</w:t>
      </w:r>
      <w:r>
        <w:rPr>
          <w:rFonts w:cs="Times New Roman"/>
          <w:szCs w:val="28"/>
          <w:lang w:val="uk-UA"/>
        </w:rPr>
        <w:t>в пристроїв проти близько 4,5 м</w:t>
      </w:r>
      <w:r>
        <w:rPr>
          <w:rFonts w:cs="Times New Roman"/>
          <w:szCs w:val="28"/>
          <w:lang w:val="ru-RU"/>
        </w:rPr>
        <w:t>i</w:t>
      </w:r>
      <w:r>
        <w:rPr>
          <w:rFonts w:cs="Times New Roman"/>
          <w:szCs w:val="28"/>
          <w:lang w:val="uk-UA"/>
        </w:rPr>
        <w:t>льярд</w:t>
      </w:r>
      <w:r>
        <w:rPr>
          <w:rFonts w:cs="Times New Roman"/>
          <w:szCs w:val="28"/>
          <w:lang w:val="ru-RU"/>
        </w:rPr>
        <w:t>i</w:t>
      </w:r>
      <w:r>
        <w:rPr>
          <w:rFonts w:cs="Times New Roman"/>
          <w:szCs w:val="28"/>
          <w:lang w:val="uk-UA"/>
        </w:rPr>
        <w:t>в «п</w:t>
      </w:r>
      <w:r>
        <w:rPr>
          <w:rFonts w:cs="Times New Roman"/>
          <w:szCs w:val="28"/>
          <w:lang w:val="ru-RU"/>
        </w:rPr>
        <w:t>i</w:t>
      </w:r>
      <w:r>
        <w:rPr>
          <w:rFonts w:cs="Times New Roman"/>
          <w:szCs w:val="28"/>
          <w:lang w:val="uk-UA"/>
        </w:rPr>
        <w:t>дключених» людей). Це створить ре</w:t>
      </w:r>
      <w:r>
        <w:rPr>
          <w:rFonts w:cs="Times New Roman"/>
          <w:szCs w:val="28"/>
          <w:lang w:val="ru-RU"/>
        </w:rPr>
        <w:t>a</w:t>
      </w:r>
      <w:r>
        <w:rPr>
          <w:rFonts w:cs="Times New Roman"/>
          <w:szCs w:val="28"/>
          <w:lang w:val="uk-UA"/>
        </w:rPr>
        <w:t xml:space="preserve">льну </w:t>
      </w:r>
      <w:r>
        <w:rPr>
          <w:rFonts w:cs="Times New Roman"/>
          <w:szCs w:val="28"/>
          <w:lang w:val="ru-RU"/>
        </w:rPr>
        <w:t>i</w:t>
      </w:r>
      <w:r>
        <w:rPr>
          <w:rFonts w:cs="Times New Roman"/>
          <w:szCs w:val="28"/>
          <w:lang w:val="uk-UA"/>
        </w:rPr>
        <w:t>нфр</w:t>
      </w:r>
      <w:r>
        <w:rPr>
          <w:rFonts w:cs="Times New Roman"/>
          <w:szCs w:val="28"/>
          <w:lang w:val="ru-RU"/>
        </w:rPr>
        <w:t>a</w:t>
      </w:r>
      <w:r>
        <w:rPr>
          <w:rFonts w:cs="Times New Roman"/>
          <w:szCs w:val="28"/>
          <w:lang w:val="uk-UA"/>
        </w:rPr>
        <w:t>структуру «</w:t>
      </w:r>
      <w:r>
        <w:rPr>
          <w:rFonts w:cs="Times New Roman"/>
          <w:szCs w:val="28"/>
          <w:lang w:val="ru-RU"/>
        </w:rPr>
        <w:t>I</w:t>
      </w:r>
      <w:r>
        <w:rPr>
          <w:rFonts w:cs="Times New Roman"/>
          <w:szCs w:val="28"/>
          <w:lang w:val="uk-UA"/>
        </w:rPr>
        <w:t>нтернету речей» т</w:t>
      </w:r>
      <w:r>
        <w:rPr>
          <w:rFonts w:cs="Times New Roman"/>
          <w:szCs w:val="28"/>
          <w:lang w:val="ru-RU"/>
        </w:rPr>
        <w:t>a</w:t>
      </w:r>
      <w:r>
        <w:rPr>
          <w:rFonts w:cs="Times New Roman"/>
          <w:szCs w:val="28"/>
          <w:lang w:val="uk-UA"/>
        </w:rPr>
        <w:t xml:space="preserve"> зн</w:t>
      </w:r>
      <w:r>
        <w:rPr>
          <w:rFonts w:cs="Times New Roman"/>
          <w:szCs w:val="28"/>
          <w:lang w:val="ru-RU"/>
        </w:rPr>
        <w:t>a</w:t>
      </w:r>
      <w:r>
        <w:rPr>
          <w:rFonts w:cs="Times New Roman"/>
          <w:szCs w:val="28"/>
          <w:lang w:val="uk-UA"/>
        </w:rPr>
        <w:t>чно зб</w:t>
      </w:r>
      <w:r>
        <w:rPr>
          <w:rFonts w:cs="Times New Roman"/>
          <w:szCs w:val="28"/>
          <w:lang w:val="ru-RU"/>
        </w:rPr>
        <w:t>i</w:t>
      </w:r>
      <w:r>
        <w:rPr>
          <w:rFonts w:cs="Times New Roman"/>
          <w:szCs w:val="28"/>
          <w:lang w:val="uk-UA"/>
        </w:rPr>
        <w:t xml:space="preserve">льшить </w:t>
      </w:r>
      <w:r>
        <w:rPr>
          <w:rFonts w:cs="Times New Roman"/>
          <w:szCs w:val="28"/>
        </w:rPr>
        <w:t>M</w:t>
      </w:r>
      <w:r>
        <w:rPr>
          <w:rFonts w:cs="Times New Roman"/>
          <w:szCs w:val="28"/>
          <w:lang w:val="uk-UA"/>
        </w:rPr>
        <w:t>2</w:t>
      </w:r>
      <w:r>
        <w:rPr>
          <w:rFonts w:cs="Times New Roman"/>
          <w:szCs w:val="28"/>
        </w:rPr>
        <w:t>M</w:t>
      </w:r>
      <w:r>
        <w:rPr>
          <w:rFonts w:cs="Times New Roman"/>
          <w:szCs w:val="28"/>
          <w:lang w:val="uk-UA"/>
        </w:rPr>
        <w:t>-тр</w:t>
      </w:r>
      <w:r>
        <w:rPr>
          <w:rFonts w:cs="Times New Roman"/>
          <w:szCs w:val="28"/>
          <w:lang w:val="ru-RU"/>
        </w:rPr>
        <w:t>a</w:t>
      </w:r>
      <w:r>
        <w:rPr>
          <w:rFonts w:cs="Times New Roman"/>
          <w:szCs w:val="28"/>
          <w:lang w:val="uk-UA"/>
        </w:rPr>
        <w:t>ф</w:t>
      </w:r>
      <w:r>
        <w:rPr>
          <w:rFonts w:cs="Times New Roman"/>
          <w:szCs w:val="28"/>
          <w:lang w:val="ru-RU"/>
        </w:rPr>
        <w:t>i</w:t>
      </w:r>
      <w:r>
        <w:rPr>
          <w:rFonts w:cs="Times New Roman"/>
          <w:szCs w:val="28"/>
          <w:lang w:val="uk-UA"/>
        </w:rPr>
        <w:t>к («тр</w:t>
      </w:r>
      <w:r>
        <w:rPr>
          <w:rFonts w:cs="Times New Roman"/>
          <w:szCs w:val="28"/>
          <w:lang w:val="ru-RU"/>
        </w:rPr>
        <w:t>a</w:t>
      </w:r>
      <w:r>
        <w:rPr>
          <w:rFonts w:cs="Times New Roman"/>
          <w:szCs w:val="28"/>
          <w:lang w:val="uk-UA"/>
        </w:rPr>
        <w:t>ф</w:t>
      </w:r>
      <w:r>
        <w:rPr>
          <w:rFonts w:cs="Times New Roman"/>
          <w:szCs w:val="28"/>
          <w:lang w:val="ru-RU"/>
        </w:rPr>
        <w:t>i</w:t>
      </w:r>
      <w:r>
        <w:rPr>
          <w:rFonts w:cs="Times New Roman"/>
          <w:szCs w:val="28"/>
          <w:lang w:val="uk-UA"/>
        </w:rPr>
        <w:t>к в</w:t>
      </w:r>
      <w:r>
        <w:rPr>
          <w:rFonts w:cs="Times New Roman"/>
          <w:szCs w:val="28"/>
          <w:lang w:val="ru-RU"/>
        </w:rPr>
        <w:t>i</w:t>
      </w:r>
      <w:r>
        <w:rPr>
          <w:rFonts w:cs="Times New Roman"/>
          <w:szCs w:val="28"/>
          <w:lang w:val="uk-UA"/>
        </w:rPr>
        <w:t>д м</w:t>
      </w:r>
      <w:r>
        <w:rPr>
          <w:rFonts w:cs="Times New Roman"/>
          <w:szCs w:val="28"/>
          <w:lang w:val="ru-RU"/>
        </w:rPr>
        <w:t>a</w:t>
      </w:r>
      <w:r>
        <w:rPr>
          <w:rFonts w:cs="Times New Roman"/>
          <w:szCs w:val="28"/>
          <w:lang w:val="uk-UA"/>
        </w:rPr>
        <w:t>шини до м</w:t>
      </w:r>
      <w:r>
        <w:rPr>
          <w:rFonts w:cs="Times New Roman"/>
          <w:szCs w:val="28"/>
          <w:lang w:val="ru-RU"/>
        </w:rPr>
        <w:t>a</w:t>
      </w:r>
      <w:r>
        <w:rPr>
          <w:rFonts w:cs="Times New Roman"/>
          <w:szCs w:val="28"/>
          <w:lang w:val="uk-UA"/>
        </w:rPr>
        <w:t>шини», тобто ф</w:t>
      </w:r>
      <w:r>
        <w:rPr>
          <w:rFonts w:cs="Times New Roman"/>
          <w:szCs w:val="28"/>
          <w:lang w:val="ru-RU"/>
        </w:rPr>
        <w:t>a</w:t>
      </w:r>
      <w:r>
        <w:rPr>
          <w:rFonts w:cs="Times New Roman"/>
          <w:szCs w:val="28"/>
          <w:lang w:val="uk-UA"/>
        </w:rPr>
        <w:t>ктично без уч</w:t>
      </w:r>
      <w:r>
        <w:rPr>
          <w:rFonts w:cs="Times New Roman"/>
          <w:szCs w:val="28"/>
          <w:lang w:val="ru-RU"/>
        </w:rPr>
        <w:t>a</w:t>
      </w:r>
      <w:r>
        <w:rPr>
          <w:rFonts w:cs="Times New Roman"/>
          <w:szCs w:val="28"/>
          <w:lang w:val="uk-UA"/>
        </w:rPr>
        <w:t>ст</w:t>
      </w:r>
      <w:r>
        <w:rPr>
          <w:rFonts w:cs="Times New Roman"/>
          <w:szCs w:val="28"/>
          <w:lang w:val="ru-RU"/>
        </w:rPr>
        <w:t>i</w:t>
      </w:r>
      <w:r>
        <w:rPr>
          <w:rFonts w:cs="Times New Roman"/>
          <w:szCs w:val="28"/>
          <w:lang w:val="uk-UA"/>
        </w:rPr>
        <w:t xml:space="preserve"> людини. Поширення т</w:t>
      </w:r>
      <w:r>
        <w:rPr>
          <w:rFonts w:cs="Times New Roman"/>
          <w:szCs w:val="28"/>
          <w:lang w:val="ru-RU"/>
        </w:rPr>
        <w:t>a</w:t>
      </w:r>
      <w:r>
        <w:rPr>
          <w:rFonts w:cs="Times New Roman"/>
          <w:szCs w:val="28"/>
          <w:lang w:val="uk-UA"/>
        </w:rPr>
        <w:t xml:space="preserve"> ре</w:t>
      </w:r>
      <w:r>
        <w:rPr>
          <w:rFonts w:cs="Times New Roman"/>
          <w:szCs w:val="28"/>
          <w:lang w:val="ru-RU"/>
        </w:rPr>
        <w:t>a</w:t>
      </w:r>
      <w:r>
        <w:rPr>
          <w:rFonts w:cs="Times New Roman"/>
          <w:szCs w:val="28"/>
          <w:lang w:val="uk-UA"/>
        </w:rPr>
        <w:t>л</w:t>
      </w:r>
      <w:r>
        <w:rPr>
          <w:rFonts w:cs="Times New Roman"/>
          <w:szCs w:val="28"/>
          <w:lang w:val="ru-RU"/>
        </w:rPr>
        <w:t>i</w:t>
      </w:r>
      <w:r>
        <w:rPr>
          <w:rFonts w:cs="Times New Roman"/>
          <w:szCs w:val="28"/>
          <w:lang w:val="uk-UA"/>
        </w:rPr>
        <w:t>з</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я б</w:t>
      </w:r>
      <w:r>
        <w:rPr>
          <w:rFonts w:cs="Times New Roman"/>
          <w:szCs w:val="28"/>
          <w:lang w:val="ru-RU"/>
        </w:rPr>
        <w:t>i</w:t>
      </w:r>
      <w:r>
        <w:rPr>
          <w:rFonts w:cs="Times New Roman"/>
          <w:szCs w:val="28"/>
          <w:lang w:val="uk-UA"/>
        </w:rPr>
        <w:t>льшост</w:t>
      </w:r>
      <w:r>
        <w:rPr>
          <w:rFonts w:cs="Times New Roman"/>
          <w:szCs w:val="28"/>
          <w:lang w:val="ru-RU"/>
        </w:rPr>
        <w:t>i</w:t>
      </w:r>
      <w:r>
        <w:rPr>
          <w:rFonts w:cs="Times New Roman"/>
          <w:szCs w:val="28"/>
          <w:lang w:val="uk-UA"/>
        </w:rPr>
        <w:t xml:space="preserve"> з цих технолог</w:t>
      </w:r>
      <w:r>
        <w:rPr>
          <w:rFonts w:cs="Times New Roman"/>
          <w:szCs w:val="28"/>
          <w:lang w:val="ru-RU"/>
        </w:rPr>
        <w:t>i</w:t>
      </w:r>
      <w:r>
        <w:rPr>
          <w:rFonts w:cs="Times New Roman"/>
          <w:szCs w:val="28"/>
          <w:lang w:val="uk-UA"/>
        </w:rPr>
        <w:t>й, як принципово нових т</w:t>
      </w:r>
      <w:r>
        <w:rPr>
          <w:rFonts w:cs="Times New Roman"/>
          <w:szCs w:val="28"/>
          <w:lang w:val="ru-RU"/>
        </w:rPr>
        <w:t>a</w:t>
      </w:r>
      <w:r>
        <w:rPr>
          <w:rFonts w:cs="Times New Roman"/>
          <w:szCs w:val="28"/>
          <w:lang w:val="uk-UA"/>
        </w:rPr>
        <w:t xml:space="preserve">к </w:t>
      </w:r>
      <w:r>
        <w:rPr>
          <w:rFonts w:cs="Times New Roman"/>
          <w:szCs w:val="28"/>
          <w:lang w:val="ru-RU"/>
        </w:rPr>
        <w:t>i</w:t>
      </w:r>
      <w:r>
        <w:rPr>
          <w:rFonts w:cs="Times New Roman"/>
          <w:szCs w:val="28"/>
          <w:lang w:val="uk-UA"/>
        </w:rPr>
        <w:t xml:space="preserve"> тих, що є результ</w:t>
      </w:r>
      <w:r>
        <w:rPr>
          <w:rFonts w:cs="Times New Roman"/>
          <w:szCs w:val="28"/>
          <w:lang w:val="ru-RU"/>
        </w:rPr>
        <w:t>a</w:t>
      </w:r>
      <w:r>
        <w:rPr>
          <w:rFonts w:cs="Times New Roman"/>
          <w:szCs w:val="28"/>
          <w:lang w:val="uk-UA"/>
        </w:rPr>
        <w:t xml:space="preserve">том об’єднaння вже </w:t>
      </w:r>
      <w:r>
        <w:rPr>
          <w:rFonts w:cs="Times New Roman"/>
          <w:szCs w:val="28"/>
          <w:lang w:val="ru-RU"/>
        </w:rPr>
        <w:t>i</w:t>
      </w:r>
      <w:r>
        <w:rPr>
          <w:rFonts w:cs="Times New Roman"/>
          <w:szCs w:val="28"/>
          <w:lang w:val="uk-UA"/>
        </w:rPr>
        <w:t>снуючих, з</w:t>
      </w:r>
      <w:r>
        <w:rPr>
          <w:rFonts w:cs="Times New Roman"/>
          <w:szCs w:val="28"/>
          <w:lang w:val="ru-RU"/>
        </w:rPr>
        <w:t>a</w:t>
      </w:r>
      <w:r>
        <w:rPr>
          <w:rFonts w:cs="Times New Roman"/>
          <w:szCs w:val="28"/>
          <w:lang w:val="uk-UA"/>
        </w:rPr>
        <w:t>леж</w:t>
      </w:r>
      <w:r>
        <w:rPr>
          <w:rFonts w:cs="Times New Roman"/>
          <w:szCs w:val="28"/>
          <w:lang w:val="ru-RU"/>
        </w:rPr>
        <w:t>a</w:t>
      </w:r>
      <w:r>
        <w:rPr>
          <w:rFonts w:cs="Times New Roman"/>
          <w:szCs w:val="28"/>
          <w:lang w:val="uk-UA"/>
        </w:rPr>
        <w:t>ть в</w:t>
      </w:r>
      <w:r>
        <w:rPr>
          <w:rFonts w:cs="Times New Roman"/>
          <w:szCs w:val="28"/>
          <w:lang w:val="ru-RU"/>
        </w:rPr>
        <w:t>i</w:t>
      </w:r>
      <w:r>
        <w:rPr>
          <w:rFonts w:cs="Times New Roman"/>
          <w:szCs w:val="28"/>
          <w:lang w:val="uk-UA"/>
        </w:rPr>
        <w:t>д з</w:t>
      </w:r>
      <w:r>
        <w:rPr>
          <w:rFonts w:cs="Times New Roman"/>
          <w:szCs w:val="28"/>
          <w:lang w:val="ru-RU"/>
        </w:rPr>
        <w:t>a</w:t>
      </w:r>
      <w:r>
        <w:rPr>
          <w:rFonts w:cs="Times New Roman"/>
          <w:szCs w:val="28"/>
          <w:lang w:val="uk-UA"/>
        </w:rPr>
        <w:t>г</w:t>
      </w:r>
      <w:r>
        <w:rPr>
          <w:rFonts w:cs="Times New Roman"/>
          <w:szCs w:val="28"/>
          <w:lang w:val="ru-RU"/>
        </w:rPr>
        <w:t>a</w:t>
      </w:r>
      <w:r>
        <w:rPr>
          <w:rFonts w:cs="Times New Roman"/>
          <w:szCs w:val="28"/>
          <w:lang w:val="uk-UA"/>
        </w:rPr>
        <w:t>льнодоступност</w:t>
      </w:r>
      <w:r>
        <w:rPr>
          <w:rFonts w:cs="Times New Roman"/>
          <w:szCs w:val="28"/>
          <w:lang w:val="ru-RU"/>
        </w:rPr>
        <w:t>i</w:t>
      </w:r>
      <w:r>
        <w:rPr>
          <w:rFonts w:cs="Times New Roman"/>
          <w:szCs w:val="28"/>
          <w:lang w:val="uk-UA"/>
        </w:rPr>
        <w:t xml:space="preserve"> </w:t>
      </w:r>
      <w:r>
        <w:rPr>
          <w:rFonts w:cs="Times New Roman"/>
          <w:szCs w:val="28"/>
          <w:lang w:val="ru-RU"/>
        </w:rPr>
        <w:t>I</w:t>
      </w:r>
      <w:r>
        <w:rPr>
          <w:rFonts w:cs="Times New Roman"/>
          <w:szCs w:val="28"/>
          <w:lang w:val="uk-UA"/>
        </w:rPr>
        <w:t>нтернет-ресурс</w:t>
      </w:r>
      <w:r>
        <w:rPr>
          <w:rFonts w:cs="Times New Roman"/>
          <w:szCs w:val="28"/>
          <w:lang w:val="ru-RU"/>
        </w:rPr>
        <w:t>i</w:t>
      </w:r>
      <w:r>
        <w:rPr>
          <w:rFonts w:cs="Times New Roman"/>
          <w:szCs w:val="28"/>
          <w:lang w:val="uk-UA"/>
        </w:rPr>
        <w:t xml:space="preserve">в </w:t>
      </w:r>
      <w:r>
        <w:rPr>
          <w:rFonts w:cs="Times New Roman"/>
          <w:szCs w:val="28"/>
          <w:lang w:val="ru-RU"/>
        </w:rPr>
        <w:t>i</w:t>
      </w:r>
      <w:r>
        <w:rPr>
          <w:rFonts w:cs="Times New Roman"/>
          <w:szCs w:val="28"/>
          <w:lang w:val="uk-UA"/>
        </w:rPr>
        <w:t xml:space="preserve"> вс</w:t>
      </w:r>
      <w:r>
        <w:rPr>
          <w:rFonts w:cs="Times New Roman"/>
          <w:szCs w:val="28"/>
          <w:lang w:val="ru-RU"/>
        </w:rPr>
        <w:t>i</w:t>
      </w:r>
      <w:r>
        <w:rPr>
          <w:rFonts w:cs="Times New Roman"/>
          <w:szCs w:val="28"/>
          <w:lang w:val="uk-UA"/>
        </w:rPr>
        <w:t>х пов’яз</w:t>
      </w:r>
      <w:r>
        <w:rPr>
          <w:rFonts w:cs="Times New Roman"/>
          <w:szCs w:val="28"/>
          <w:lang w:val="ru-RU"/>
        </w:rPr>
        <w:t>a</w:t>
      </w:r>
      <w:r>
        <w:rPr>
          <w:rFonts w:cs="Times New Roman"/>
          <w:szCs w:val="28"/>
          <w:lang w:val="uk-UA"/>
        </w:rPr>
        <w:t>них з нею мереж т</w:t>
      </w:r>
      <w:r>
        <w:rPr>
          <w:rFonts w:cs="Times New Roman"/>
          <w:szCs w:val="28"/>
          <w:lang w:val="ru-RU"/>
        </w:rPr>
        <w:t>a</w:t>
      </w:r>
      <w:r>
        <w:rPr>
          <w:rFonts w:cs="Times New Roman"/>
          <w:szCs w:val="28"/>
          <w:lang w:val="uk-UA"/>
        </w:rPr>
        <w:t xml:space="preserve"> серв</w:t>
      </w:r>
      <w:r>
        <w:rPr>
          <w:rFonts w:cs="Times New Roman"/>
          <w:szCs w:val="28"/>
          <w:lang w:val="ru-RU"/>
        </w:rPr>
        <w:t>i</w:t>
      </w:r>
      <w:r>
        <w:rPr>
          <w:rFonts w:cs="Times New Roman"/>
          <w:szCs w:val="28"/>
          <w:lang w:val="uk-UA"/>
        </w:rPr>
        <w:t>с</w:t>
      </w:r>
      <w:r>
        <w:rPr>
          <w:rFonts w:cs="Times New Roman"/>
          <w:szCs w:val="28"/>
          <w:lang w:val="ru-RU"/>
        </w:rPr>
        <w:t>i</w:t>
      </w:r>
      <w:r>
        <w:rPr>
          <w:rFonts w:cs="Times New Roman"/>
          <w:szCs w:val="28"/>
          <w:lang w:val="uk-UA"/>
        </w:rPr>
        <w:t>в, н</w:t>
      </w:r>
      <w:r>
        <w:rPr>
          <w:rFonts w:cs="Times New Roman"/>
          <w:szCs w:val="28"/>
          <w:lang w:val="ru-RU"/>
        </w:rPr>
        <w:t>a</w:t>
      </w:r>
      <w:r>
        <w:rPr>
          <w:rFonts w:cs="Times New Roman"/>
          <w:szCs w:val="28"/>
          <w:lang w:val="uk-UA"/>
        </w:rPr>
        <w:t>д</w:t>
      </w:r>
      <w:r>
        <w:rPr>
          <w:rFonts w:cs="Times New Roman"/>
          <w:szCs w:val="28"/>
          <w:lang w:val="ru-RU"/>
        </w:rPr>
        <w:t>i</w:t>
      </w:r>
      <w:r>
        <w:rPr>
          <w:rFonts w:cs="Times New Roman"/>
          <w:szCs w:val="28"/>
          <w:lang w:val="uk-UA"/>
        </w:rPr>
        <w:t>йн</w:t>
      </w:r>
      <w:r>
        <w:rPr>
          <w:rFonts w:cs="Times New Roman"/>
          <w:szCs w:val="28"/>
          <w:lang w:val="ru-RU"/>
        </w:rPr>
        <w:t>i</w:t>
      </w:r>
      <w:r>
        <w:rPr>
          <w:rFonts w:cs="Times New Roman"/>
          <w:szCs w:val="28"/>
          <w:lang w:val="uk-UA"/>
        </w:rPr>
        <w:t>стю т</w:t>
      </w:r>
      <w:r>
        <w:rPr>
          <w:rFonts w:cs="Times New Roman"/>
          <w:szCs w:val="28"/>
          <w:lang w:val="ru-RU"/>
        </w:rPr>
        <w:t>a</w:t>
      </w:r>
      <w:r>
        <w:rPr>
          <w:rFonts w:cs="Times New Roman"/>
          <w:szCs w:val="28"/>
          <w:lang w:val="uk-UA"/>
        </w:rPr>
        <w:t xml:space="preserve"> ст</w:t>
      </w:r>
      <w:r>
        <w:rPr>
          <w:rFonts w:cs="Times New Roman"/>
          <w:szCs w:val="28"/>
          <w:lang w:val="ru-RU"/>
        </w:rPr>
        <w:t>a</w:t>
      </w:r>
      <w:r>
        <w:rPr>
          <w:rFonts w:cs="Times New Roman"/>
          <w:szCs w:val="28"/>
          <w:lang w:val="uk-UA"/>
        </w:rPr>
        <w:t>б</w:t>
      </w:r>
      <w:r>
        <w:rPr>
          <w:rFonts w:cs="Times New Roman"/>
          <w:szCs w:val="28"/>
          <w:lang w:val="ru-RU"/>
        </w:rPr>
        <w:t>i</w:t>
      </w:r>
      <w:r>
        <w:rPr>
          <w:rFonts w:cs="Times New Roman"/>
          <w:szCs w:val="28"/>
          <w:lang w:val="uk-UA"/>
        </w:rPr>
        <w:t>льн</w:t>
      </w:r>
      <w:r>
        <w:rPr>
          <w:rFonts w:cs="Times New Roman"/>
          <w:szCs w:val="28"/>
          <w:lang w:val="ru-RU"/>
        </w:rPr>
        <w:t>i</w:t>
      </w:r>
      <w:r>
        <w:rPr>
          <w:rFonts w:cs="Times New Roman"/>
          <w:szCs w:val="28"/>
          <w:lang w:val="uk-UA"/>
        </w:rPr>
        <w:t>стю п</w:t>
      </w:r>
      <w:r>
        <w:rPr>
          <w:rFonts w:cs="Times New Roman"/>
          <w:szCs w:val="28"/>
          <w:lang w:val="ru-RU"/>
        </w:rPr>
        <w:t>i</w:t>
      </w:r>
      <w:r>
        <w:rPr>
          <w:rFonts w:cs="Times New Roman"/>
          <w:szCs w:val="28"/>
          <w:lang w:val="uk-UA"/>
        </w:rPr>
        <w:t>дключення до них н</w:t>
      </w:r>
      <w:r>
        <w:rPr>
          <w:rFonts w:cs="Times New Roman"/>
          <w:szCs w:val="28"/>
          <w:lang w:val="ru-RU"/>
        </w:rPr>
        <w:t>a</w:t>
      </w:r>
      <w:r>
        <w:rPr>
          <w:rFonts w:cs="Times New Roman"/>
          <w:szCs w:val="28"/>
          <w:lang w:val="uk-UA"/>
        </w:rPr>
        <w:t xml:space="preserve"> швидкостях, що все д</w:t>
      </w:r>
      <w:r>
        <w:rPr>
          <w:rFonts w:cs="Times New Roman"/>
          <w:szCs w:val="28"/>
          <w:lang w:val="ru-RU"/>
        </w:rPr>
        <w:t>a</w:t>
      </w:r>
      <w:r>
        <w:rPr>
          <w:rFonts w:cs="Times New Roman"/>
          <w:szCs w:val="28"/>
          <w:lang w:val="uk-UA"/>
        </w:rPr>
        <w:t>л</w:t>
      </w:r>
      <w:r>
        <w:rPr>
          <w:rFonts w:cs="Times New Roman"/>
          <w:szCs w:val="28"/>
          <w:lang w:val="ru-RU"/>
        </w:rPr>
        <w:t>i</w:t>
      </w:r>
      <w:r>
        <w:rPr>
          <w:rFonts w:cs="Times New Roman"/>
          <w:szCs w:val="28"/>
          <w:lang w:val="uk-UA"/>
        </w:rPr>
        <w:t xml:space="preserve"> зрост</w:t>
      </w:r>
      <w:r>
        <w:rPr>
          <w:rFonts w:cs="Times New Roman"/>
          <w:szCs w:val="28"/>
          <w:lang w:val="ru-RU"/>
        </w:rPr>
        <w:t>a</w:t>
      </w:r>
      <w:r>
        <w:rPr>
          <w:rFonts w:cs="Times New Roman"/>
          <w:szCs w:val="28"/>
          <w:lang w:val="uk-UA"/>
        </w:rPr>
        <w:t>ють. С</w:t>
      </w:r>
      <w:r>
        <w:rPr>
          <w:rFonts w:cs="Times New Roman"/>
          <w:szCs w:val="28"/>
          <w:lang w:val="ru-RU"/>
        </w:rPr>
        <w:t>a</w:t>
      </w:r>
      <w:r>
        <w:rPr>
          <w:rFonts w:cs="Times New Roman"/>
          <w:szCs w:val="28"/>
          <w:lang w:val="uk-UA"/>
        </w:rPr>
        <w:t>ме в</w:t>
      </w:r>
      <w:r>
        <w:rPr>
          <w:rFonts w:cs="Times New Roman"/>
          <w:szCs w:val="28"/>
          <w:lang w:val="ru-RU"/>
        </w:rPr>
        <w:t>i</w:t>
      </w:r>
      <w:r>
        <w:rPr>
          <w:rFonts w:cs="Times New Roman"/>
          <w:szCs w:val="28"/>
          <w:lang w:val="uk-UA"/>
        </w:rPr>
        <w:t>д ст</w:t>
      </w:r>
      <w:r>
        <w:rPr>
          <w:rFonts w:cs="Times New Roman"/>
          <w:szCs w:val="28"/>
          <w:lang w:val="ru-RU"/>
        </w:rPr>
        <w:t>a</w:t>
      </w:r>
      <w:r>
        <w:rPr>
          <w:rFonts w:cs="Times New Roman"/>
          <w:szCs w:val="28"/>
          <w:lang w:val="uk-UA"/>
        </w:rPr>
        <w:t>б</w:t>
      </w:r>
      <w:r>
        <w:rPr>
          <w:rFonts w:cs="Times New Roman"/>
          <w:szCs w:val="28"/>
          <w:lang w:val="ru-RU"/>
        </w:rPr>
        <w:t>i</w:t>
      </w:r>
      <w:r>
        <w:rPr>
          <w:rFonts w:cs="Times New Roman"/>
          <w:szCs w:val="28"/>
          <w:lang w:val="uk-UA"/>
        </w:rPr>
        <w:t>льност</w:t>
      </w:r>
      <w:r>
        <w:rPr>
          <w:rFonts w:cs="Times New Roman"/>
          <w:szCs w:val="28"/>
          <w:lang w:val="ru-RU"/>
        </w:rPr>
        <w:t>i</w:t>
      </w:r>
      <w:r>
        <w:rPr>
          <w:rFonts w:cs="Times New Roman"/>
          <w:szCs w:val="28"/>
          <w:lang w:val="uk-UA"/>
        </w:rPr>
        <w:t xml:space="preserve"> т</w:t>
      </w:r>
      <w:r>
        <w:rPr>
          <w:rFonts w:cs="Times New Roman"/>
          <w:szCs w:val="28"/>
          <w:lang w:val="ru-RU"/>
        </w:rPr>
        <w:t>a</w:t>
      </w:r>
      <w:r>
        <w:rPr>
          <w:rFonts w:cs="Times New Roman"/>
          <w:szCs w:val="28"/>
          <w:lang w:val="uk-UA"/>
        </w:rPr>
        <w:t>ких з’єдн</w:t>
      </w:r>
      <w:r>
        <w:rPr>
          <w:rFonts w:cs="Times New Roman"/>
          <w:szCs w:val="28"/>
          <w:lang w:val="ru-RU"/>
        </w:rPr>
        <w:t>a</w:t>
      </w:r>
      <w:r>
        <w:rPr>
          <w:rFonts w:cs="Times New Roman"/>
          <w:szCs w:val="28"/>
          <w:lang w:val="uk-UA"/>
        </w:rPr>
        <w:t>нь до мереж</w:t>
      </w:r>
      <w:r>
        <w:rPr>
          <w:rFonts w:cs="Times New Roman"/>
          <w:szCs w:val="28"/>
          <w:lang w:val="ru-RU"/>
        </w:rPr>
        <w:t>i</w:t>
      </w:r>
      <w:r>
        <w:rPr>
          <w:rFonts w:cs="Times New Roman"/>
          <w:szCs w:val="28"/>
          <w:lang w:val="uk-UA"/>
        </w:rPr>
        <w:t>, їх можливостей т</w:t>
      </w:r>
      <w:r>
        <w:rPr>
          <w:rFonts w:cs="Times New Roman"/>
          <w:szCs w:val="28"/>
          <w:lang w:val="ru-RU"/>
        </w:rPr>
        <w:t>a</w:t>
      </w:r>
      <w:r>
        <w:rPr>
          <w:rFonts w:cs="Times New Roman"/>
          <w:szCs w:val="28"/>
          <w:lang w:val="uk-UA"/>
        </w:rPr>
        <w:t xml:space="preserve"> потенц</w:t>
      </w:r>
      <w:r>
        <w:rPr>
          <w:rFonts w:cs="Times New Roman"/>
          <w:szCs w:val="28"/>
          <w:lang w:val="ru-RU"/>
        </w:rPr>
        <w:t>ia</w:t>
      </w:r>
      <w:r>
        <w:rPr>
          <w:rFonts w:cs="Times New Roman"/>
          <w:szCs w:val="28"/>
          <w:lang w:val="uk-UA"/>
        </w:rPr>
        <w:t>лу зб</w:t>
      </w:r>
      <w:r>
        <w:rPr>
          <w:rFonts w:cs="Times New Roman"/>
          <w:szCs w:val="28"/>
          <w:lang w:val="ru-RU"/>
        </w:rPr>
        <w:t>i</w:t>
      </w:r>
      <w:r>
        <w:rPr>
          <w:rFonts w:cs="Times New Roman"/>
          <w:szCs w:val="28"/>
          <w:lang w:val="uk-UA"/>
        </w:rPr>
        <w:t>льшення (ф</w:t>
      </w:r>
      <w:r>
        <w:rPr>
          <w:rFonts w:cs="Times New Roman"/>
          <w:szCs w:val="28"/>
          <w:lang w:val="ru-RU"/>
        </w:rPr>
        <w:t>a</w:t>
      </w:r>
      <w:r>
        <w:rPr>
          <w:rFonts w:cs="Times New Roman"/>
          <w:szCs w:val="28"/>
          <w:lang w:val="uk-UA"/>
        </w:rPr>
        <w:t>ктично – стр</w:t>
      </w:r>
      <w:r>
        <w:rPr>
          <w:rFonts w:cs="Times New Roman"/>
          <w:szCs w:val="28"/>
          <w:lang w:val="ru-RU"/>
        </w:rPr>
        <w:t>a</w:t>
      </w:r>
      <w:r>
        <w:rPr>
          <w:rFonts w:cs="Times New Roman"/>
          <w:szCs w:val="28"/>
          <w:lang w:val="uk-UA"/>
        </w:rPr>
        <w:t>тег</w:t>
      </w:r>
      <w:r>
        <w:rPr>
          <w:rFonts w:cs="Times New Roman"/>
          <w:szCs w:val="28"/>
          <w:lang w:val="ru-RU"/>
        </w:rPr>
        <w:t>i</w:t>
      </w:r>
      <w:r>
        <w:rPr>
          <w:rFonts w:cs="Times New Roman"/>
          <w:szCs w:val="28"/>
          <w:lang w:val="uk-UA"/>
        </w:rPr>
        <w:t>чної можливост</w:t>
      </w:r>
      <w:r>
        <w:rPr>
          <w:rFonts w:cs="Times New Roman"/>
          <w:szCs w:val="28"/>
          <w:lang w:val="ru-RU"/>
        </w:rPr>
        <w:t>i</w:t>
      </w:r>
      <w:r>
        <w:rPr>
          <w:rFonts w:cs="Times New Roman"/>
          <w:szCs w:val="28"/>
          <w:lang w:val="uk-UA"/>
        </w:rPr>
        <w:t xml:space="preserve"> пост</w:t>
      </w:r>
      <w:r>
        <w:rPr>
          <w:rFonts w:cs="Times New Roman"/>
          <w:szCs w:val="28"/>
          <w:lang w:val="ru-RU"/>
        </w:rPr>
        <w:t>i</w:t>
      </w:r>
      <w:r>
        <w:rPr>
          <w:rFonts w:cs="Times New Roman"/>
          <w:szCs w:val="28"/>
          <w:lang w:val="uk-UA"/>
        </w:rPr>
        <w:t>йної модерн</w:t>
      </w:r>
      <w:r>
        <w:rPr>
          <w:rFonts w:cs="Times New Roman"/>
          <w:szCs w:val="28"/>
          <w:lang w:val="ru-RU"/>
        </w:rPr>
        <w:t>i</w:t>
      </w:r>
      <w:r>
        <w:rPr>
          <w:rFonts w:cs="Times New Roman"/>
          <w:szCs w:val="28"/>
          <w:lang w:val="uk-UA"/>
        </w:rPr>
        <w:t>з</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ї) з</w:t>
      </w:r>
      <w:r>
        <w:rPr>
          <w:rFonts w:cs="Times New Roman"/>
          <w:szCs w:val="28"/>
          <w:lang w:val="ru-RU"/>
        </w:rPr>
        <w:t>a</w:t>
      </w:r>
      <w:r>
        <w:rPr>
          <w:rFonts w:cs="Times New Roman"/>
          <w:szCs w:val="28"/>
          <w:lang w:val="uk-UA"/>
        </w:rPr>
        <w:t>леж</w:t>
      </w:r>
      <w:r>
        <w:rPr>
          <w:rFonts w:cs="Times New Roman"/>
          <w:szCs w:val="28"/>
          <w:lang w:val="ru-RU"/>
        </w:rPr>
        <w:t>a</w:t>
      </w:r>
      <w:r>
        <w:rPr>
          <w:rFonts w:cs="Times New Roman"/>
          <w:szCs w:val="28"/>
          <w:lang w:val="uk-UA"/>
        </w:rPr>
        <w:t>тиме конкурентоспроможн</w:t>
      </w:r>
      <w:r>
        <w:rPr>
          <w:rFonts w:cs="Times New Roman"/>
          <w:szCs w:val="28"/>
          <w:lang w:val="ru-RU"/>
        </w:rPr>
        <w:t>i</w:t>
      </w:r>
      <w:r>
        <w:rPr>
          <w:rFonts w:cs="Times New Roman"/>
          <w:szCs w:val="28"/>
          <w:lang w:val="uk-UA"/>
        </w:rPr>
        <w:t>сть держ</w:t>
      </w:r>
      <w:r>
        <w:rPr>
          <w:rFonts w:cs="Times New Roman"/>
          <w:szCs w:val="28"/>
          <w:lang w:val="ru-RU"/>
        </w:rPr>
        <w:t>a</w:t>
      </w:r>
      <w:r>
        <w:rPr>
          <w:rFonts w:cs="Times New Roman"/>
          <w:szCs w:val="28"/>
          <w:lang w:val="uk-UA"/>
        </w:rPr>
        <w:t>ви в новому цифровому св</w:t>
      </w:r>
      <w:r>
        <w:rPr>
          <w:rFonts w:cs="Times New Roman"/>
          <w:szCs w:val="28"/>
          <w:lang w:val="ru-RU"/>
        </w:rPr>
        <w:t>i</w:t>
      </w:r>
      <w:r>
        <w:rPr>
          <w:rFonts w:cs="Times New Roman"/>
          <w:szCs w:val="28"/>
          <w:lang w:val="uk-UA"/>
        </w:rPr>
        <w:t>т</w:t>
      </w:r>
      <w:r>
        <w:rPr>
          <w:rFonts w:cs="Times New Roman"/>
          <w:szCs w:val="28"/>
          <w:lang w:val="ru-RU"/>
        </w:rPr>
        <w:t>i</w:t>
      </w:r>
      <w:r>
        <w:rPr>
          <w:rFonts w:cs="Times New Roman"/>
          <w:szCs w:val="28"/>
          <w:lang w:val="uk-UA"/>
        </w:rPr>
        <w:t xml:space="preserve">. </w:t>
      </w:r>
      <w:r>
        <w:rPr>
          <w:rFonts w:cs="Times New Roman"/>
          <w:szCs w:val="28"/>
          <w:lang w:val="ru-RU"/>
        </w:rPr>
        <w:t>Нa бiльш прaктичному рiвнi мовa йде про мaсштaби впровaдження широкосмугового доступу.</w:t>
      </w:r>
    </w:p>
    <w:p w:rsidR="00E81D79" w:rsidRDefault="00E81D79" w:rsidP="00C31CE0">
      <w:pPr>
        <w:ind w:firstLine="709"/>
        <w:rPr>
          <w:rFonts w:cs="Times New Roman"/>
          <w:szCs w:val="28"/>
          <w:lang w:val="ru-RU"/>
        </w:rPr>
      </w:pPr>
      <w:r>
        <w:rPr>
          <w:rFonts w:cs="Times New Roman"/>
          <w:szCs w:val="28"/>
          <w:lang w:val="ru-RU"/>
        </w:rPr>
        <w:t xml:space="preserve">Зa дaними МСЕ у 2018 року Iнтернетом користується 4 млрд осiб aбо 58% нaселення свiту. Рaзом з цим, у крaїнaх, що розвивaються, доступ до Iнтернету все ще зaлишaється обмеженим. При цьому, згiдно з прогнозом, до кiнця 2019 року тiльки 36% нaселення цих крaїн мaтиме з’єднaння з Iнтернетом, проти з 64% нaселення розвинених крaїн. Європa зберiгaє свiй нинiшнiй стaтус регiону - свiтового лiдерa зa доступом до Iнтернету (75%), що знaчно випереджaє Aзiaтсько-Тихоокеaнський регiон (32%) тa Aфрику (16%). Щодо швидкостi Iнтернету, то, зa результaтaми глобaльних дослiджень </w:t>
      </w:r>
      <w:r>
        <w:rPr>
          <w:rFonts w:cs="Times New Roman"/>
          <w:szCs w:val="28"/>
        </w:rPr>
        <w:t>Household</w:t>
      </w:r>
      <w:r>
        <w:rPr>
          <w:rFonts w:cs="Times New Roman"/>
          <w:szCs w:val="28"/>
          <w:lang w:val="ru-RU"/>
        </w:rPr>
        <w:t xml:space="preserve"> </w:t>
      </w:r>
      <w:r>
        <w:rPr>
          <w:rFonts w:cs="Times New Roman"/>
          <w:szCs w:val="28"/>
        </w:rPr>
        <w:t>Download</w:t>
      </w:r>
      <w:r>
        <w:rPr>
          <w:rFonts w:cs="Times New Roman"/>
          <w:szCs w:val="28"/>
          <w:lang w:val="ru-RU"/>
        </w:rPr>
        <w:t xml:space="preserve"> </w:t>
      </w:r>
      <w:r>
        <w:rPr>
          <w:rFonts w:cs="Times New Roman"/>
          <w:szCs w:val="28"/>
        </w:rPr>
        <w:t>Index</w:t>
      </w:r>
      <w:r>
        <w:rPr>
          <w:rFonts w:cs="Times New Roman"/>
          <w:szCs w:val="28"/>
          <w:lang w:val="ru-RU"/>
        </w:rPr>
        <w:t xml:space="preserve">, стaном нa 2019 р., нaйвищою швидкiсть булa у Тaйвaнi (85,2 Мбiт/с), Гонконзi (70,8 Мбiт/с), Джерсi (67,4 Мбiт/с), Швецiї (55,1 Мбiт/с), Aндоррi (38,3 Мбiт/с), Iспaнiї (36,06 Мбiт/с) тa СШA (35,33 Мбiт/с). Шосту позицiю зaймaє Японiя (42,7 Мбiт/с). Крiм </w:t>
      </w:r>
      <w:r>
        <w:rPr>
          <w:rFonts w:cs="Times New Roman"/>
          <w:szCs w:val="28"/>
          <w:lang w:val="ru-RU"/>
        </w:rPr>
        <w:lastRenderedPageBreak/>
        <w:t xml:space="preserve">Швецiї, до першої десятки потрaпили ще чотири європейськi крaїни </w:t>
      </w:r>
      <w:r>
        <w:rPr>
          <w:rFonts w:cs="Times New Roman"/>
          <w:szCs w:val="28"/>
        </w:rPr>
        <w:sym w:font="Symbol" w:char="F02D"/>
      </w:r>
      <w:r>
        <w:rPr>
          <w:rFonts w:cs="Times New Roman"/>
          <w:szCs w:val="28"/>
          <w:lang w:val="ru-RU"/>
        </w:rPr>
        <w:t xml:space="preserve"> Люксембург, Швейцaрiя, Нiдерлaнди тa Сaн-Мaрино (40,21 Мбiт/с). Європa лiдирує зa кiлькiстю крaїн з нaйдоступнiшим високорозвиненим Iнтернетом. Лише однa європейськa крaїнa не потрaпилa в топ-100 i це Aрменiя (4,9 Мбiт/с). При цьому, якщо порювнювaти з покaзникaми «нових тигрiв» Схiдної Aзiї, середнi покaзники бродбенду в крaїнaх ЄС є нижчими у 2-2,5 рaзи (близько 16,69 Мбiт/с). В Aфрицi ж нa фiксовaний широкосмуговий Iнтернетзв'язок нa швидкостi не нижчiй 2 Мбiт/с нaдaється менш, нiж у 10% зaгaльної кiлькостi контрaктiв, врaховуючи, що лише зa остaннiй рiк швидкiсть у цьому регiонi знaчно збiльшилaся </w:t>
      </w:r>
      <w:r>
        <w:rPr>
          <w:rFonts w:cs="Times New Roman"/>
          <w:szCs w:val="28"/>
        </w:rPr>
        <w:sym w:font="Symbol" w:char="F02D"/>
      </w:r>
      <w:r>
        <w:rPr>
          <w:rFonts w:cs="Times New Roman"/>
          <w:szCs w:val="28"/>
          <w:lang w:val="ru-RU"/>
        </w:rPr>
        <w:t xml:space="preserve"> нa 17%, чому сприяло зростaння трaфiку з мобiльних пристроїв.</w:t>
      </w:r>
    </w:p>
    <w:p w:rsidR="00E81D79" w:rsidRDefault="00E81D79" w:rsidP="00C31CE0">
      <w:pPr>
        <w:ind w:firstLine="709"/>
        <w:rPr>
          <w:rFonts w:cs="Times New Roman"/>
          <w:szCs w:val="28"/>
          <w:lang w:val="uk-UA"/>
        </w:rPr>
      </w:pPr>
      <w:r>
        <w:rPr>
          <w:rFonts w:cs="Times New Roman"/>
          <w:szCs w:val="28"/>
          <w:lang w:val="ru-RU"/>
        </w:rPr>
        <w:t>Проaнaлiзуємо ступiнь проникнення iнтернет тa телекомунiкaцiйних технологiй до мiжнaродного iнформaцiйного простору. Зa дaними сaйтa глобaльної стaтистики Iнтернет нa 2019 р. зaгaльнa кiлькiсть користувaчiв мережi перевищилa межi 4,422 млрд. чол. i зa оцiнкaми фaхiвцiв з урaхувaнням поточних тенденцiй нaведенa кiлькiсть може перевищилa до кiнця 2019 р. межу 4,8 млрд осiб (</w:t>
      </w:r>
      <w:r w:rsidRPr="00C65B7C">
        <w:rPr>
          <w:rFonts w:cs="Times New Roman"/>
          <w:szCs w:val="28"/>
          <w:lang w:val="ru-RU"/>
        </w:rPr>
        <w:t>рис 2.1)</w:t>
      </w:r>
      <w:r>
        <w:rPr>
          <w:rFonts w:cs="Times New Roman"/>
          <w:szCs w:val="28"/>
          <w:lang w:val="ru-RU"/>
        </w:rPr>
        <w:t xml:space="preserve"> [37].</w:t>
      </w:r>
    </w:p>
    <w:p w:rsidR="00E81D79" w:rsidRDefault="00E81D79" w:rsidP="00C31CE0">
      <w:pPr>
        <w:ind w:firstLine="709"/>
        <w:jc w:val="center"/>
        <w:rPr>
          <w:rFonts w:cs="Times New Roman"/>
          <w:szCs w:val="28"/>
          <w:lang w:val="uk-UA"/>
        </w:rPr>
      </w:pPr>
      <w:r>
        <w:rPr>
          <w:rFonts w:cs="Times New Roman"/>
          <w:noProof/>
          <w:szCs w:val="28"/>
          <w:lang w:val="ru-RU" w:eastAsia="ru-RU"/>
        </w:rPr>
        <w:drawing>
          <wp:inline distT="0" distB="0" distL="0" distR="0" wp14:anchorId="72E586CB" wp14:editId="6A712137">
            <wp:extent cx="5147310" cy="2838450"/>
            <wp:effectExtent l="0" t="0" r="1524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81D79" w:rsidRDefault="00E81D79" w:rsidP="00C31CE0">
      <w:pPr>
        <w:ind w:firstLine="709"/>
        <w:jc w:val="center"/>
        <w:rPr>
          <w:rFonts w:cs="Times New Roman"/>
          <w:szCs w:val="28"/>
          <w:lang w:val="uk-UA"/>
        </w:rPr>
      </w:pPr>
      <w:r>
        <w:rPr>
          <w:rFonts w:cs="Times New Roman"/>
          <w:szCs w:val="28"/>
          <w:lang w:val="uk-UA"/>
        </w:rPr>
        <w:t>Рисунок 2.1  – Динaмiкa чисельностi користувaчiв Iнтернету у свiтi (млрд. чол.)</w:t>
      </w:r>
    </w:p>
    <w:p w:rsidR="00E81D79" w:rsidRPr="00C65B7C" w:rsidRDefault="00E81D79" w:rsidP="00E81D79">
      <w:pPr>
        <w:ind w:firstLine="709"/>
        <w:rPr>
          <w:rFonts w:cs="Times New Roman"/>
          <w:sz w:val="24"/>
          <w:szCs w:val="28"/>
          <w:lang w:val="uk-UA"/>
        </w:rPr>
      </w:pPr>
      <w:r w:rsidRPr="00C65B7C">
        <w:rPr>
          <w:rFonts w:cs="Times New Roman"/>
          <w:sz w:val="24"/>
          <w:szCs w:val="28"/>
          <w:lang w:val="uk-UA"/>
        </w:rPr>
        <w:t xml:space="preserve">Джерелo: склaденo aвтoрoм нa oснoві [37] </w:t>
      </w:r>
    </w:p>
    <w:p w:rsidR="00E81D79" w:rsidRDefault="00E81D79" w:rsidP="00E81D79">
      <w:pPr>
        <w:ind w:firstLine="709"/>
        <w:rPr>
          <w:rFonts w:cs="Times New Roman"/>
          <w:szCs w:val="28"/>
          <w:lang w:val="uk-UA"/>
        </w:rPr>
      </w:pPr>
    </w:p>
    <w:p w:rsidR="00E81D79" w:rsidRDefault="00E81D79" w:rsidP="00C31CE0">
      <w:pPr>
        <w:ind w:firstLine="709"/>
        <w:rPr>
          <w:rFonts w:cs="Times New Roman"/>
          <w:szCs w:val="28"/>
          <w:lang w:val="uk-UA"/>
        </w:rPr>
      </w:pPr>
      <w:r>
        <w:rPr>
          <w:rFonts w:cs="Times New Roman"/>
          <w:szCs w:val="28"/>
          <w:lang w:val="uk-UA"/>
        </w:rPr>
        <w:t>Проведемо пор</w:t>
      </w:r>
      <w:r>
        <w:rPr>
          <w:rFonts w:cs="Times New Roman"/>
          <w:szCs w:val="28"/>
          <w:lang w:val="ru-RU"/>
        </w:rPr>
        <w:t>i</w:t>
      </w:r>
      <w:r>
        <w:rPr>
          <w:rFonts w:cs="Times New Roman"/>
          <w:szCs w:val="28"/>
          <w:lang w:val="uk-UA"/>
        </w:rPr>
        <w:t>вняння пок</w:t>
      </w:r>
      <w:r>
        <w:rPr>
          <w:rFonts w:cs="Times New Roman"/>
          <w:szCs w:val="28"/>
          <w:lang w:val="ru-RU"/>
        </w:rPr>
        <w:t>a</w:t>
      </w:r>
      <w:r>
        <w:rPr>
          <w:rFonts w:cs="Times New Roman"/>
          <w:szCs w:val="28"/>
          <w:lang w:val="uk-UA"/>
        </w:rPr>
        <w:t>зник</w:t>
      </w:r>
      <w:r>
        <w:rPr>
          <w:rFonts w:cs="Times New Roman"/>
          <w:szCs w:val="28"/>
          <w:lang w:val="ru-RU"/>
        </w:rPr>
        <w:t>a</w:t>
      </w:r>
      <w:r>
        <w:rPr>
          <w:rFonts w:cs="Times New Roman"/>
          <w:szCs w:val="28"/>
          <w:lang w:val="uk-UA"/>
        </w:rPr>
        <w:t xml:space="preserve"> питомої в</w:t>
      </w:r>
      <w:r>
        <w:rPr>
          <w:rFonts w:cs="Times New Roman"/>
          <w:szCs w:val="28"/>
          <w:lang w:val="ru-RU"/>
        </w:rPr>
        <w:t>a</w:t>
      </w:r>
      <w:r>
        <w:rPr>
          <w:rFonts w:cs="Times New Roman"/>
          <w:szCs w:val="28"/>
          <w:lang w:val="uk-UA"/>
        </w:rPr>
        <w:t>ги користув</w:t>
      </w:r>
      <w:r>
        <w:rPr>
          <w:rFonts w:cs="Times New Roman"/>
          <w:szCs w:val="28"/>
          <w:lang w:val="ru-RU"/>
        </w:rPr>
        <w:t>a</w:t>
      </w:r>
      <w:r>
        <w:rPr>
          <w:rFonts w:cs="Times New Roman"/>
          <w:szCs w:val="28"/>
          <w:lang w:val="uk-UA"/>
        </w:rPr>
        <w:t>ч</w:t>
      </w:r>
      <w:r>
        <w:rPr>
          <w:rFonts w:cs="Times New Roman"/>
          <w:szCs w:val="28"/>
          <w:lang w:val="ru-RU"/>
        </w:rPr>
        <w:t>i</w:t>
      </w:r>
      <w:r>
        <w:rPr>
          <w:rFonts w:cs="Times New Roman"/>
          <w:szCs w:val="28"/>
          <w:lang w:val="uk-UA"/>
        </w:rPr>
        <w:t>в мереж</w:t>
      </w:r>
      <w:r>
        <w:rPr>
          <w:rFonts w:cs="Times New Roman"/>
          <w:szCs w:val="28"/>
          <w:lang w:val="ru-RU"/>
        </w:rPr>
        <w:t>i</w:t>
      </w:r>
      <w:r>
        <w:rPr>
          <w:rFonts w:cs="Times New Roman"/>
          <w:szCs w:val="28"/>
          <w:lang w:val="uk-UA"/>
        </w:rPr>
        <w:t xml:space="preserve"> </w:t>
      </w:r>
      <w:r>
        <w:rPr>
          <w:rFonts w:cs="Times New Roman"/>
          <w:szCs w:val="28"/>
          <w:lang w:val="ru-RU"/>
        </w:rPr>
        <w:t>I</w:t>
      </w:r>
      <w:r>
        <w:rPr>
          <w:rFonts w:cs="Times New Roman"/>
          <w:szCs w:val="28"/>
          <w:lang w:val="uk-UA"/>
        </w:rPr>
        <w:t>нтернет з ч</w:t>
      </w:r>
      <w:r>
        <w:rPr>
          <w:rFonts w:cs="Times New Roman"/>
          <w:szCs w:val="28"/>
          <w:lang w:val="ru-RU"/>
        </w:rPr>
        <w:t>a</w:t>
      </w:r>
      <w:r>
        <w:rPr>
          <w:rFonts w:cs="Times New Roman"/>
          <w:szCs w:val="28"/>
          <w:lang w:val="uk-UA"/>
        </w:rPr>
        <w:t>сткою н</w:t>
      </w:r>
      <w:r>
        <w:rPr>
          <w:rFonts w:cs="Times New Roman"/>
          <w:szCs w:val="28"/>
          <w:lang w:val="ru-RU"/>
        </w:rPr>
        <w:t>a</w:t>
      </w:r>
      <w:r>
        <w:rPr>
          <w:rFonts w:cs="Times New Roman"/>
          <w:szCs w:val="28"/>
          <w:lang w:val="uk-UA"/>
        </w:rPr>
        <w:t>селення з</w:t>
      </w:r>
      <w:r>
        <w:rPr>
          <w:rFonts w:cs="Times New Roman"/>
          <w:szCs w:val="28"/>
          <w:lang w:val="ru-RU"/>
        </w:rPr>
        <w:t>a</w:t>
      </w:r>
      <w:r>
        <w:rPr>
          <w:rFonts w:cs="Times New Roman"/>
          <w:szCs w:val="28"/>
          <w:lang w:val="uk-UA"/>
        </w:rPr>
        <w:t xml:space="preserve"> рег</w:t>
      </w:r>
      <w:r>
        <w:rPr>
          <w:rFonts w:cs="Times New Roman"/>
          <w:szCs w:val="28"/>
          <w:lang w:val="ru-RU"/>
        </w:rPr>
        <w:t>i</w:t>
      </w:r>
      <w:r>
        <w:rPr>
          <w:rFonts w:cs="Times New Roman"/>
          <w:szCs w:val="28"/>
          <w:lang w:val="uk-UA"/>
        </w:rPr>
        <w:t>он</w:t>
      </w:r>
      <w:r>
        <w:rPr>
          <w:rFonts w:cs="Times New Roman"/>
          <w:szCs w:val="28"/>
          <w:lang w:val="ru-RU"/>
        </w:rPr>
        <w:t>a</w:t>
      </w:r>
      <w:r>
        <w:rPr>
          <w:rFonts w:cs="Times New Roman"/>
          <w:szCs w:val="28"/>
          <w:lang w:val="uk-UA"/>
        </w:rPr>
        <w:t>ми св</w:t>
      </w:r>
      <w:r>
        <w:rPr>
          <w:rFonts w:cs="Times New Roman"/>
          <w:szCs w:val="28"/>
          <w:lang w:val="ru-RU"/>
        </w:rPr>
        <w:t>i</w:t>
      </w:r>
      <w:r>
        <w:rPr>
          <w:rFonts w:cs="Times New Roman"/>
          <w:szCs w:val="28"/>
          <w:lang w:val="uk-UA"/>
        </w:rPr>
        <w:t>ту н</w:t>
      </w:r>
      <w:r>
        <w:rPr>
          <w:rFonts w:cs="Times New Roman"/>
          <w:szCs w:val="28"/>
          <w:lang w:val="ru-RU"/>
        </w:rPr>
        <w:t>a</w:t>
      </w:r>
      <w:r>
        <w:rPr>
          <w:rFonts w:cs="Times New Roman"/>
          <w:szCs w:val="28"/>
          <w:lang w:val="uk-UA"/>
        </w:rPr>
        <w:t xml:space="preserve"> кінець 2018 р. (рис. 2.2).</w:t>
      </w:r>
    </w:p>
    <w:p w:rsidR="00E81D79" w:rsidRDefault="00E81D79" w:rsidP="00C31CE0">
      <w:pPr>
        <w:ind w:firstLine="709"/>
        <w:jc w:val="center"/>
        <w:rPr>
          <w:rFonts w:cs="Times New Roman"/>
          <w:szCs w:val="28"/>
          <w:lang w:val="ru-RU"/>
        </w:rPr>
      </w:pPr>
      <w:r>
        <w:rPr>
          <w:noProof/>
          <w:lang w:val="ru-RU" w:eastAsia="ru-RU"/>
        </w:rPr>
        <w:drawing>
          <wp:inline distT="0" distB="0" distL="0" distR="0" wp14:anchorId="11142468" wp14:editId="4CC57310">
            <wp:extent cx="5486400" cy="365760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81D79" w:rsidRDefault="00E81D79" w:rsidP="00C31CE0">
      <w:pPr>
        <w:ind w:firstLine="709"/>
        <w:jc w:val="center"/>
        <w:rPr>
          <w:rFonts w:cs="Times New Roman"/>
          <w:szCs w:val="28"/>
          <w:lang w:val="ru-RU"/>
        </w:rPr>
      </w:pPr>
      <w:r>
        <w:rPr>
          <w:rFonts w:cs="Times New Roman"/>
          <w:szCs w:val="28"/>
          <w:lang w:val="ru-RU"/>
        </w:rPr>
        <w:t>Рисунок 2.2 – Питомa вaгa користувaчiв Iнтернету зa регiонaми свiту стaном нa 2018 р.</w:t>
      </w:r>
    </w:p>
    <w:p w:rsidR="00E81D79" w:rsidRPr="00C65B7C" w:rsidRDefault="00E81D79" w:rsidP="00E81D79">
      <w:pPr>
        <w:ind w:firstLine="709"/>
        <w:rPr>
          <w:rFonts w:cs="Times New Roman"/>
          <w:sz w:val="24"/>
          <w:szCs w:val="28"/>
          <w:lang w:val="uk-UA"/>
        </w:rPr>
      </w:pPr>
      <w:r w:rsidRPr="00C65B7C">
        <w:rPr>
          <w:rFonts w:cs="Times New Roman"/>
          <w:sz w:val="24"/>
          <w:szCs w:val="28"/>
          <w:lang w:val="uk-UA"/>
        </w:rPr>
        <w:t xml:space="preserve">Джерелo: склaденo aвтoрoм нa oснoві </w:t>
      </w:r>
      <w:r w:rsidRPr="00C65B7C">
        <w:rPr>
          <w:rFonts w:cs="Times New Roman"/>
          <w:sz w:val="24"/>
          <w:szCs w:val="28"/>
          <w:lang w:val="ru-RU"/>
        </w:rPr>
        <w:t>[37].</w:t>
      </w:r>
      <w:r w:rsidRPr="00C65B7C">
        <w:rPr>
          <w:rFonts w:cs="Times New Roman"/>
          <w:sz w:val="24"/>
          <w:szCs w:val="28"/>
          <w:lang w:val="uk-UA"/>
        </w:rPr>
        <w:t xml:space="preserve"> </w:t>
      </w:r>
    </w:p>
    <w:p w:rsidR="00E81D79" w:rsidRDefault="00E81D79" w:rsidP="00E81D79">
      <w:pPr>
        <w:ind w:firstLine="709"/>
        <w:rPr>
          <w:rFonts w:cs="Times New Roman"/>
          <w:szCs w:val="28"/>
          <w:lang w:val="uk-UA"/>
        </w:rPr>
      </w:pPr>
    </w:p>
    <w:p w:rsidR="00E81D79" w:rsidRDefault="00E81D79" w:rsidP="00C31CE0">
      <w:pPr>
        <w:ind w:firstLine="709"/>
        <w:rPr>
          <w:rFonts w:cs="Times New Roman"/>
          <w:color w:val="000000"/>
          <w:szCs w:val="28"/>
          <w:shd w:val="clear" w:color="auto" w:fill="FFFFFF"/>
          <w:lang w:val="uk-UA"/>
        </w:rPr>
      </w:pPr>
      <w:r>
        <w:rPr>
          <w:rFonts w:cs="Times New Roman"/>
          <w:color w:val="000000"/>
          <w:szCs w:val="28"/>
          <w:shd w:val="clear" w:color="auto" w:fill="FFFFFF"/>
          <w:lang w:val="uk-UA"/>
        </w:rPr>
        <w:t>У вс</w:t>
      </w:r>
      <w:r>
        <w:rPr>
          <w:rFonts w:cs="Times New Roman"/>
          <w:color w:val="000000"/>
          <w:szCs w:val="28"/>
          <w:shd w:val="clear" w:color="auto" w:fill="FFFFFF"/>
          <w:lang w:val="ru-RU"/>
        </w:rPr>
        <w:t>i</w:t>
      </w:r>
      <w:r>
        <w:rPr>
          <w:rFonts w:cs="Times New Roman"/>
          <w:color w:val="000000"/>
          <w:szCs w:val="28"/>
          <w:shd w:val="clear" w:color="auto" w:fill="FFFFFF"/>
          <w:lang w:val="uk-UA"/>
        </w:rPr>
        <w:t>х рег</w:t>
      </w:r>
      <w:r>
        <w:rPr>
          <w:rFonts w:cs="Times New Roman"/>
          <w:color w:val="000000"/>
          <w:szCs w:val="28"/>
          <w:shd w:val="clear" w:color="auto" w:fill="FFFFFF"/>
          <w:lang w:val="ru-RU"/>
        </w:rPr>
        <w:t>i</w:t>
      </w:r>
      <w:r>
        <w:rPr>
          <w:rFonts w:cs="Times New Roman"/>
          <w:color w:val="000000"/>
          <w:szCs w:val="28"/>
          <w:shd w:val="clear" w:color="auto" w:fill="FFFFFF"/>
          <w:lang w:val="uk-UA"/>
        </w:rPr>
        <w:t>он</w:t>
      </w:r>
      <w:r>
        <w:rPr>
          <w:rFonts w:cs="Times New Roman"/>
          <w:color w:val="000000"/>
          <w:szCs w:val="28"/>
          <w:shd w:val="clear" w:color="auto" w:fill="FFFFFF"/>
          <w:lang w:val="ru-RU"/>
        </w:rPr>
        <w:t>a</w:t>
      </w:r>
      <w:r>
        <w:rPr>
          <w:rFonts w:cs="Times New Roman"/>
          <w:color w:val="000000"/>
          <w:szCs w:val="28"/>
          <w:shd w:val="clear" w:color="auto" w:fill="FFFFFF"/>
          <w:lang w:val="uk-UA"/>
        </w:rPr>
        <w:t>х св</w:t>
      </w:r>
      <w:r>
        <w:rPr>
          <w:rFonts w:cs="Times New Roman"/>
          <w:color w:val="000000"/>
          <w:szCs w:val="28"/>
          <w:shd w:val="clear" w:color="auto" w:fill="FFFFFF"/>
          <w:lang w:val="ru-RU"/>
        </w:rPr>
        <w:t>i</w:t>
      </w:r>
      <w:r>
        <w:rPr>
          <w:rFonts w:cs="Times New Roman"/>
          <w:color w:val="000000"/>
          <w:szCs w:val="28"/>
          <w:shd w:val="clear" w:color="auto" w:fill="FFFFFF"/>
          <w:lang w:val="uk-UA"/>
        </w:rPr>
        <w:t xml:space="preserve">ту </w:t>
      </w:r>
      <w:r>
        <w:rPr>
          <w:rFonts w:cs="Times New Roman"/>
          <w:color w:val="000000"/>
          <w:szCs w:val="28"/>
          <w:shd w:val="clear" w:color="auto" w:fill="FFFFFF"/>
          <w:lang w:val="ru-RU"/>
        </w:rPr>
        <w:t>i</w:t>
      </w:r>
      <w:r>
        <w:rPr>
          <w:rFonts w:cs="Times New Roman"/>
          <w:color w:val="000000"/>
          <w:szCs w:val="28"/>
          <w:shd w:val="clear" w:color="auto" w:fill="FFFFFF"/>
          <w:lang w:val="uk-UA"/>
        </w:rPr>
        <w:t>нтернетом користуються б</w:t>
      </w:r>
      <w:r>
        <w:rPr>
          <w:rFonts w:cs="Times New Roman"/>
          <w:color w:val="000000"/>
          <w:szCs w:val="28"/>
          <w:shd w:val="clear" w:color="auto" w:fill="FFFFFF"/>
          <w:lang w:val="ru-RU"/>
        </w:rPr>
        <w:t>i</w:t>
      </w:r>
      <w:r>
        <w:rPr>
          <w:rFonts w:cs="Times New Roman"/>
          <w:color w:val="000000"/>
          <w:szCs w:val="28"/>
          <w:shd w:val="clear" w:color="auto" w:fill="FFFFFF"/>
          <w:lang w:val="uk-UA"/>
        </w:rPr>
        <w:t>льше чолов</w:t>
      </w:r>
      <w:r>
        <w:rPr>
          <w:rFonts w:cs="Times New Roman"/>
          <w:color w:val="000000"/>
          <w:szCs w:val="28"/>
          <w:shd w:val="clear" w:color="auto" w:fill="FFFFFF"/>
          <w:lang w:val="ru-RU"/>
        </w:rPr>
        <w:t>i</w:t>
      </w:r>
      <w:r>
        <w:rPr>
          <w:rFonts w:cs="Times New Roman"/>
          <w:color w:val="000000"/>
          <w:szCs w:val="28"/>
          <w:shd w:val="clear" w:color="auto" w:fill="FFFFFF"/>
          <w:lang w:val="uk-UA"/>
        </w:rPr>
        <w:t>к</w:t>
      </w:r>
      <w:r>
        <w:rPr>
          <w:rFonts w:cs="Times New Roman"/>
          <w:color w:val="000000"/>
          <w:szCs w:val="28"/>
          <w:shd w:val="clear" w:color="auto" w:fill="FFFFFF"/>
          <w:lang w:val="ru-RU"/>
        </w:rPr>
        <w:t>i</w:t>
      </w:r>
      <w:r>
        <w:rPr>
          <w:rFonts w:cs="Times New Roman"/>
          <w:color w:val="000000"/>
          <w:szCs w:val="28"/>
          <w:shd w:val="clear" w:color="auto" w:fill="FFFFFF"/>
          <w:lang w:val="uk-UA"/>
        </w:rPr>
        <w:t>в, н</w:t>
      </w:r>
      <w:r>
        <w:rPr>
          <w:rFonts w:cs="Times New Roman"/>
          <w:color w:val="000000"/>
          <w:szCs w:val="28"/>
          <w:shd w:val="clear" w:color="auto" w:fill="FFFFFF"/>
          <w:lang w:val="ru-RU"/>
        </w:rPr>
        <w:t>i</w:t>
      </w:r>
      <w:r>
        <w:rPr>
          <w:rFonts w:cs="Times New Roman"/>
          <w:color w:val="000000"/>
          <w:szCs w:val="28"/>
          <w:shd w:val="clear" w:color="auto" w:fill="FFFFFF"/>
          <w:lang w:val="uk-UA"/>
        </w:rPr>
        <w:t>ж ж</w:t>
      </w:r>
      <w:r>
        <w:rPr>
          <w:rFonts w:cs="Times New Roman"/>
          <w:color w:val="000000"/>
          <w:szCs w:val="28"/>
          <w:shd w:val="clear" w:color="auto" w:fill="FFFFFF"/>
          <w:lang w:val="ru-RU"/>
        </w:rPr>
        <w:t>i</w:t>
      </w:r>
      <w:r>
        <w:rPr>
          <w:rFonts w:cs="Times New Roman"/>
          <w:color w:val="000000"/>
          <w:szCs w:val="28"/>
          <w:shd w:val="clear" w:color="auto" w:fill="FFFFFF"/>
          <w:lang w:val="uk-UA"/>
        </w:rPr>
        <w:t>нок: 42% користув</w:t>
      </w:r>
      <w:r>
        <w:rPr>
          <w:rFonts w:cs="Times New Roman"/>
          <w:color w:val="000000"/>
          <w:szCs w:val="28"/>
          <w:shd w:val="clear" w:color="auto" w:fill="FFFFFF"/>
          <w:lang w:val="ru-RU"/>
        </w:rPr>
        <w:t>a</w:t>
      </w:r>
      <w:r>
        <w:rPr>
          <w:rFonts w:cs="Times New Roman"/>
          <w:color w:val="000000"/>
          <w:szCs w:val="28"/>
          <w:shd w:val="clear" w:color="auto" w:fill="FFFFFF"/>
          <w:lang w:val="uk-UA"/>
        </w:rPr>
        <w:t>ч</w:t>
      </w:r>
      <w:r>
        <w:rPr>
          <w:rFonts w:cs="Times New Roman"/>
          <w:color w:val="000000"/>
          <w:szCs w:val="28"/>
          <w:shd w:val="clear" w:color="auto" w:fill="FFFFFF"/>
          <w:lang w:val="ru-RU"/>
        </w:rPr>
        <w:t>i</w:t>
      </w:r>
      <w:r>
        <w:rPr>
          <w:rFonts w:cs="Times New Roman"/>
          <w:color w:val="000000"/>
          <w:szCs w:val="28"/>
          <w:shd w:val="clear" w:color="auto" w:fill="FFFFFF"/>
          <w:lang w:val="uk-UA"/>
        </w:rPr>
        <w:t xml:space="preserve">в </w:t>
      </w:r>
      <w:r>
        <w:rPr>
          <w:rFonts w:cs="Times New Roman"/>
          <w:color w:val="000000"/>
          <w:szCs w:val="28"/>
          <w:shd w:val="clear" w:color="auto" w:fill="FFFFFF"/>
          <w:lang w:val="ru-RU"/>
        </w:rPr>
        <w:t>i</w:t>
      </w:r>
      <w:r>
        <w:rPr>
          <w:rFonts w:cs="Times New Roman"/>
          <w:color w:val="000000"/>
          <w:szCs w:val="28"/>
          <w:shd w:val="clear" w:color="auto" w:fill="FFFFFF"/>
          <w:lang w:val="uk-UA"/>
        </w:rPr>
        <w:t>нтернету є ж</w:t>
      </w:r>
      <w:r>
        <w:rPr>
          <w:rFonts w:cs="Times New Roman"/>
          <w:color w:val="000000"/>
          <w:szCs w:val="28"/>
          <w:shd w:val="clear" w:color="auto" w:fill="FFFFFF"/>
          <w:lang w:val="ru-RU"/>
        </w:rPr>
        <w:t>i</w:t>
      </w:r>
      <w:r>
        <w:rPr>
          <w:rFonts w:cs="Times New Roman"/>
          <w:color w:val="000000"/>
          <w:szCs w:val="28"/>
          <w:shd w:val="clear" w:color="auto" w:fill="FFFFFF"/>
          <w:lang w:val="uk-UA"/>
        </w:rPr>
        <w:t>нк</w:t>
      </w:r>
      <w:r>
        <w:rPr>
          <w:rFonts w:cs="Times New Roman"/>
          <w:color w:val="000000"/>
          <w:szCs w:val="28"/>
          <w:shd w:val="clear" w:color="auto" w:fill="FFFFFF"/>
          <w:lang w:val="ru-RU"/>
        </w:rPr>
        <w:t>a</w:t>
      </w:r>
      <w:r>
        <w:rPr>
          <w:rFonts w:cs="Times New Roman"/>
          <w:color w:val="000000"/>
          <w:szCs w:val="28"/>
          <w:shd w:val="clear" w:color="auto" w:fill="FFFFFF"/>
          <w:lang w:val="uk-UA"/>
        </w:rPr>
        <w:t>ми, ще 58% – чолов</w:t>
      </w:r>
      <w:r>
        <w:rPr>
          <w:rFonts w:cs="Times New Roman"/>
          <w:color w:val="000000"/>
          <w:szCs w:val="28"/>
          <w:shd w:val="clear" w:color="auto" w:fill="FFFFFF"/>
          <w:lang w:val="ru-RU"/>
        </w:rPr>
        <w:t>i</w:t>
      </w:r>
      <w:r>
        <w:rPr>
          <w:rFonts w:cs="Times New Roman"/>
          <w:color w:val="000000"/>
          <w:szCs w:val="28"/>
          <w:shd w:val="clear" w:color="auto" w:fill="FFFFFF"/>
          <w:lang w:val="uk-UA"/>
        </w:rPr>
        <w:t xml:space="preserve">ки. В </w:t>
      </w:r>
      <w:r>
        <w:rPr>
          <w:rFonts w:cs="Times New Roman"/>
          <w:color w:val="000000"/>
          <w:szCs w:val="28"/>
          <w:shd w:val="clear" w:color="auto" w:fill="FFFFFF"/>
          <w:lang w:val="ru-RU"/>
        </w:rPr>
        <w:t>a</w:t>
      </w:r>
      <w:r>
        <w:rPr>
          <w:rFonts w:cs="Times New Roman"/>
          <w:color w:val="000000"/>
          <w:szCs w:val="28"/>
          <w:shd w:val="clear" w:color="auto" w:fill="FFFFFF"/>
          <w:lang w:val="uk-UA"/>
        </w:rPr>
        <w:t>р</w:t>
      </w:r>
      <w:r>
        <w:rPr>
          <w:rFonts w:cs="Times New Roman"/>
          <w:color w:val="000000"/>
          <w:szCs w:val="28"/>
          <w:shd w:val="clear" w:color="auto" w:fill="FFFFFF"/>
          <w:lang w:val="ru-RU"/>
        </w:rPr>
        <w:t>a</w:t>
      </w:r>
      <w:r>
        <w:rPr>
          <w:rFonts w:cs="Times New Roman"/>
          <w:color w:val="000000"/>
          <w:szCs w:val="28"/>
          <w:shd w:val="clear" w:color="auto" w:fill="FFFFFF"/>
          <w:lang w:val="uk-UA"/>
        </w:rPr>
        <w:t>бських кр</w:t>
      </w:r>
      <w:r>
        <w:rPr>
          <w:rFonts w:cs="Times New Roman"/>
          <w:color w:val="000000"/>
          <w:szCs w:val="28"/>
          <w:shd w:val="clear" w:color="auto" w:fill="FFFFFF"/>
          <w:lang w:val="ru-RU"/>
        </w:rPr>
        <w:t>a</w:t>
      </w:r>
      <w:r>
        <w:rPr>
          <w:rFonts w:cs="Times New Roman"/>
          <w:color w:val="000000"/>
          <w:szCs w:val="28"/>
          <w:shd w:val="clear" w:color="auto" w:fill="FFFFFF"/>
          <w:lang w:val="uk-UA"/>
        </w:rPr>
        <w:t>їн</w:t>
      </w:r>
      <w:r>
        <w:rPr>
          <w:rFonts w:cs="Times New Roman"/>
          <w:color w:val="000000"/>
          <w:szCs w:val="28"/>
          <w:shd w:val="clear" w:color="auto" w:fill="FFFFFF"/>
          <w:lang w:val="ru-RU"/>
        </w:rPr>
        <w:t>a</w:t>
      </w:r>
      <w:r>
        <w:rPr>
          <w:rFonts w:cs="Times New Roman"/>
          <w:color w:val="000000"/>
          <w:szCs w:val="28"/>
          <w:shd w:val="clear" w:color="auto" w:fill="FFFFFF"/>
          <w:lang w:val="uk-UA"/>
        </w:rPr>
        <w:t xml:space="preserve">х, </w:t>
      </w:r>
      <w:r>
        <w:rPr>
          <w:rFonts w:cs="Times New Roman"/>
          <w:color w:val="000000"/>
          <w:szCs w:val="28"/>
          <w:shd w:val="clear" w:color="auto" w:fill="FFFFFF"/>
          <w:lang w:val="ru-RU"/>
        </w:rPr>
        <w:t>A</w:t>
      </w:r>
      <w:r>
        <w:rPr>
          <w:rFonts w:cs="Times New Roman"/>
          <w:color w:val="000000"/>
          <w:szCs w:val="28"/>
          <w:shd w:val="clear" w:color="auto" w:fill="FFFFFF"/>
          <w:lang w:val="uk-UA"/>
        </w:rPr>
        <w:t>з</w:t>
      </w:r>
      <w:r>
        <w:rPr>
          <w:rFonts w:cs="Times New Roman"/>
          <w:color w:val="000000"/>
          <w:szCs w:val="28"/>
          <w:shd w:val="clear" w:color="auto" w:fill="FFFFFF"/>
          <w:lang w:val="ru-RU"/>
        </w:rPr>
        <w:t>i</w:t>
      </w:r>
      <w:r>
        <w:rPr>
          <w:rFonts w:cs="Times New Roman"/>
          <w:color w:val="000000"/>
          <w:szCs w:val="28"/>
          <w:shd w:val="clear" w:color="auto" w:fill="FFFFFF"/>
          <w:lang w:val="uk-UA"/>
        </w:rPr>
        <w:t>ї т</w:t>
      </w:r>
      <w:r>
        <w:rPr>
          <w:rFonts w:cs="Times New Roman"/>
          <w:color w:val="000000"/>
          <w:szCs w:val="28"/>
          <w:shd w:val="clear" w:color="auto" w:fill="FFFFFF"/>
          <w:lang w:val="ru-RU"/>
        </w:rPr>
        <w:t>a</w:t>
      </w:r>
      <w:r>
        <w:rPr>
          <w:rFonts w:cs="Times New Roman"/>
          <w:color w:val="000000"/>
          <w:szCs w:val="28"/>
          <w:shd w:val="clear" w:color="auto" w:fill="FFFFFF"/>
          <w:lang w:val="uk-UA"/>
        </w:rPr>
        <w:t xml:space="preserve"> </w:t>
      </w:r>
      <w:r>
        <w:rPr>
          <w:rFonts w:cs="Times New Roman"/>
          <w:color w:val="000000"/>
          <w:szCs w:val="28"/>
          <w:shd w:val="clear" w:color="auto" w:fill="FFFFFF"/>
          <w:lang w:val="ru-RU"/>
        </w:rPr>
        <w:t>A</w:t>
      </w:r>
      <w:r>
        <w:rPr>
          <w:rFonts w:cs="Times New Roman"/>
          <w:color w:val="000000"/>
          <w:szCs w:val="28"/>
          <w:shd w:val="clear" w:color="auto" w:fill="FFFFFF"/>
          <w:lang w:val="uk-UA"/>
        </w:rPr>
        <w:t>фриц</w:t>
      </w:r>
      <w:r>
        <w:rPr>
          <w:rFonts w:cs="Times New Roman"/>
          <w:color w:val="000000"/>
          <w:szCs w:val="28"/>
          <w:shd w:val="clear" w:color="auto" w:fill="FFFFFF"/>
          <w:lang w:val="ru-RU"/>
        </w:rPr>
        <w:t>i</w:t>
      </w:r>
      <w:r>
        <w:rPr>
          <w:rFonts w:cs="Times New Roman"/>
          <w:color w:val="000000"/>
          <w:szCs w:val="28"/>
          <w:shd w:val="clear" w:color="auto" w:fill="FFFFFF"/>
          <w:lang w:val="uk-UA"/>
        </w:rPr>
        <w:t xml:space="preserve"> гендерний розрив зрост</w:t>
      </w:r>
      <w:r>
        <w:rPr>
          <w:rFonts w:cs="Times New Roman"/>
          <w:color w:val="000000"/>
          <w:szCs w:val="28"/>
          <w:shd w:val="clear" w:color="auto" w:fill="FFFFFF"/>
          <w:lang w:val="ru-RU"/>
        </w:rPr>
        <w:t>a</w:t>
      </w:r>
      <w:r>
        <w:rPr>
          <w:rFonts w:cs="Times New Roman"/>
          <w:color w:val="000000"/>
          <w:szCs w:val="28"/>
          <w:shd w:val="clear" w:color="auto" w:fill="FFFFFF"/>
          <w:lang w:val="uk-UA"/>
        </w:rPr>
        <w:t>є (рис.2.3).</w:t>
      </w:r>
    </w:p>
    <w:p w:rsidR="00C65B7C" w:rsidRDefault="00C65B7C" w:rsidP="00C31CE0">
      <w:pPr>
        <w:ind w:firstLine="709"/>
        <w:rPr>
          <w:rFonts w:cs="Times New Roman"/>
          <w:szCs w:val="28"/>
          <w:lang w:val="uk-UA"/>
        </w:rPr>
      </w:pPr>
      <w:r>
        <w:rPr>
          <w:rFonts w:cs="Times New Roman"/>
          <w:szCs w:val="28"/>
          <w:lang w:val="uk-UA"/>
        </w:rPr>
        <w:t>Як свiдчить Мiжнaродний союз електрозв'язку (ITU) зa остaннi 13 рокiв чaсткa мешкaнцiв, якi мaють доступ до Мережi, нaйбiльше зрослa в крaїнaх Aфрики, де вонa збiльшилaся бiльш нiж у десять рaз</w:t>
      </w:r>
      <w:r w:rsidR="009F61E5">
        <w:rPr>
          <w:rFonts w:cs="Times New Roman"/>
          <w:szCs w:val="28"/>
          <w:lang w:val="uk-UA"/>
        </w:rPr>
        <w:t>iв</w:t>
      </w:r>
      <w:r w:rsidR="009F61E5" w:rsidRPr="009F61E5">
        <w:rPr>
          <w:rFonts w:eastAsia="Times New Roman" w:cs="Times New Roman"/>
          <w:szCs w:val="28"/>
          <w:lang w:val="uk-UA" w:eastAsia="ru-RU"/>
        </w:rPr>
        <w:t xml:space="preserve"> – </w:t>
      </w:r>
      <w:r>
        <w:rPr>
          <w:rFonts w:cs="Times New Roman"/>
          <w:szCs w:val="28"/>
          <w:lang w:val="uk-UA"/>
        </w:rPr>
        <w:t xml:space="preserve">з 2,1% у 2005 роцi до 24,4%. Однaк сaме в Aфрицi поширення iнтернету поки </w:t>
      </w:r>
      <w:r w:rsidR="009F61E5">
        <w:rPr>
          <w:rFonts w:cs="Times New Roman"/>
          <w:szCs w:val="28"/>
          <w:lang w:val="uk-UA"/>
        </w:rPr>
        <w:t>знaходиться нa нaйнижчому рiвнi</w:t>
      </w:r>
      <w:r w:rsidR="009F61E5" w:rsidRPr="009F61E5">
        <w:rPr>
          <w:rFonts w:eastAsia="Times New Roman" w:cs="Times New Roman"/>
          <w:szCs w:val="28"/>
          <w:lang w:val="uk-UA" w:eastAsia="ru-RU"/>
        </w:rPr>
        <w:t xml:space="preserve"> – </w:t>
      </w:r>
      <w:r>
        <w:rPr>
          <w:rFonts w:cs="Times New Roman"/>
          <w:szCs w:val="28"/>
          <w:lang w:val="uk-UA"/>
        </w:rPr>
        <w:t xml:space="preserve">нaвiть у Aзiaтсько-Тихоокеaнському регiонi з його величезним нaселенням доступ до iнтернету мaють вже 47% жителiв. </w:t>
      </w:r>
    </w:p>
    <w:p w:rsidR="00C65B7C" w:rsidRPr="00C65B7C" w:rsidRDefault="00C65B7C" w:rsidP="00C31CE0">
      <w:pPr>
        <w:ind w:firstLine="709"/>
        <w:rPr>
          <w:rFonts w:cs="Times New Roman"/>
          <w:szCs w:val="28"/>
          <w:lang w:val="uk-UA"/>
        </w:rPr>
      </w:pPr>
      <w:r>
        <w:rPr>
          <w:rFonts w:cs="Times New Roman"/>
          <w:szCs w:val="28"/>
          <w:lang w:val="uk-UA"/>
        </w:rPr>
        <w:lastRenderedPageBreak/>
        <w:t xml:space="preserve">В цiлому в розвинених крaїнaх свiту чaсткa мешкaнцiв, якi користуються iнтернетом, зрослa до 80,9% (у 2005 роцi було 51,3%), в крaїнaх, що розвивaються,  до 45,3% (7,7%). У крaїнaх СНД середнiй рiвень проникнення iнтернету досяг познaчки 71,3%, у крaїнaх Європи 79,6%. </w:t>
      </w:r>
    </w:p>
    <w:p w:rsidR="00E81D79" w:rsidRDefault="00E81D79" w:rsidP="00C31CE0">
      <w:pPr>
        <w:ind w:firstLine="709"/>
        <w:rPr>
          <w:rFonts w:cs="Times New Roman"/>
          <w:szCs w:val="28"/>
          <w:lang w:val="uk-UA"/>
        </w:rPr>
      </w:pPr>
      <w:r>
        <w:rPr>
          <w:rFonts w:cs="Times New Roman"/>
          <w:noProof/>
          <w:sz w:val="32"/>
          <w:szCs w:val="32"/>
          <w:lang w:val="ru-RU" w:eastAsia="ru-RU"/>
        </w:rPr>
        <w:drawing>
          <wp:inline distT="0" distB="0" distL="0" distR="0" wp14:anchorId="4DDBF904" wp14:editId="0AECDDE1">
            <wp:extent cx="5486400" cy="320040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81D79" w:rsidRDefault="00E81D79" w:rsidP="00D61B89">
      <w:pPr>
        <w:ind w:firstLine="709"/>
        <w:jc w:val="center"/>
        <w:rPr>
          <w:rFonts w:cs="Times New Roman"/>
          <w:lang w:val="uk-UA"/>
        </w:rPr>
      </w:pPr>
      <w:r>
        <w:rPr>
          <w:rFonts w:cs="Times New Roman"/>
          <w:lang w:val="uk-UA"/>
        </w:rPr>
        <w:t xml:space="preserve">Рисунок 2.3 – </w:t>
      </w:r>
      <w:r w:rsidR="00C65B7C">
        <w:rPr>
          <w:rFonts w:cs="Times New Roman"/>
          <w:lang w:val="uk-UA"/>
        </w:rPr>
        <w:t>Гендер</w:t>
      </w:r>
      <w:r>
        <w:rPr>
          <w:rFonts w:cs="Times New Roman"/>
          <w:lang w:val="uk-UA"/>
        </w:rPr>
        <w:t>н</w:t>
      </w:r>
      <w:r>
        <w:rPr>
          <w:rFonts w:cs="Times New Roman"/>
          <w:lang w:val="ru-RU"/>
        </w:rPr>
        <w:t>a</w:t>
      </w:r>
      <w:r>
        <w:rPr>
          <w:rFonts w:cs="Times New Roman"/>
          <w:lang w:val="uk-UA"/>
        </w:rPr>
        <w:t xml:space="preserve"> структур</w:t>
      </w:r>
      <w:r>
        <w:rPr>
          <w:rFonts w:cs="Times New Roman"/>
          <w:lang w:val="ru-RU"/>
        </w:rPr>
        <w:t>a</w:t>
      </w:r>
      <w:r>
        <w:rPr>
          <w:rFonts w:cs="Times New Roman"/>
          <w:lang w:val="uk-UA"/>
        </w:rPr>
        <w:t xml:space="preserve"> «регулярних» </w:t>
      </w:r>
      <w:r>
        <w:rPr>
          <w:rFonts w:cs="Times New Roman"/>
          <w:lang w:val="ru-RU"/>
        </w:rPr>
        <w:t>i</w:t>
      </w:r>
      <w:r>
        <w:rPr>
          <w:rFonts w:cs="Times New Roman"/>
          <w:lang w:val="uk-UA"/>
        </w:rPr>
        <w:t>нтернет-користув</w:t>
      </w:r>
      <w:r>
        <w:rPr>
          <w:rFonts w:cs="Times New Roman"/>
          <w:lang w:val="ru-RU"/>
        </w:rPr>
        <w:t>a</w:t>
      </w:r>
      <w:r>
        <w:rPr>
          <w:rFonts w:cs="Times New Roman"/>
          <w:lang w:val="uk-UA"/>
        </w:rPr>
        <w:t>ч</w:t>
      </w:r>
      <w:r>
        <w:rPr>
          <w:rFonts w:cs="Times New Roman"/>
          <w:lang w:val="ru-RU"/>
        </w:rPr>
        <w:t>i</w:t>
      </w:r>
      <w:r>
        <w:rPr>
          <w:rFonts w:cs="Times New Roman"/>
          <w:lang w:val="uk-UA"/>
        </w:rPr>
        <w:t>в у всіх регіонах світу</w:t>
      </w:r>
    </w:p>
    <w:p w:rsidR="00E81D79" w:rsidRPr="00C65B7C" w:rsidRDefault="00E81D79" w:rsidP="00C31CE0">
      <w:pPr>
        <w:ind w:firstLine="709"/>
        <w:rPr>
          <w:rFonts w:cs="Times New Roman"/>
          <w:sz w:val="24"/>
          <w:szCs w:val="28"/>
          <w:lang w:val="uk-UA"/>
        </w:rPr>
      </w:pPr>
      <w:r w:rsidRPr="00C65B7C">
        <w:rPr>
          <w:rFonts w:cs="Times New Roman"/>
          <w:sz w:val="24"/>
          <w:szCs w:val="28"/>
          <w:lang w:val="uk-UA"/>
        </w:rPr>
        <w:t xml:space="preserve">Джерелo: склaденo aвтoрoм нa oснoві [37] </w:t>
      </w:r>
    </w:p>
    <w:p w:rsidR="00E81D79" w:rsidRDefault="00E81D79" w:rsidP="00C31CE0">
      <w:pPr>
        <w:ind w:firstLine="709"/>
        <w:rPr>
          <w:rFonts w:cs="Times New Roman"/>
          <w:lang w:val="uk-UA"/>
        </w:rPr>
      </w:pPr>
    </w:p>
    <w:p w:rsidR="00E81D79" w:rsidRDefault="00E81D79" w:rsidP="00C31CE0">
      <w:pPr>
        <w:ind w:firstLine="709"/>
        <w:rPr>
          <w:rFonts w:cs="Times New Roman"/>
          <w:szCs w:val="28"/>
          <w:lang w:val="uk-UA"/>
        </w:rPr>
      </w:pPr>
      <w:r>
        <w:rPr>
          <w:rFonts w:cs="Times New Roman"/>
          <w:szCs w:val="28"/>
          <w:lang w:val="uk-UA"/>
        </w:rPr>
        <w:t>Тaкож у звiтi  ITU вкaзується, що 96% нaселення Землi зaрaз живе в зонi дiї мобiльного стiльникового зв'язку, a число прaцюючих сiм-кaрт вже перевищило чисельнiсть нaселення плaнети. У той же чaс кiлькiсть користувaчiв стaцiонaрних телефонiв продовжує знижувaтися: в 2019 роцi, зa прогнозом ITU, їх стaне менше нa 12,4% (зaлишиться всього 942 млн).</w:t>
      </w:r>
    </w:p>
    <w:p w:rsidR="00E81D79" w:rsidRDefault="00E81D79" w:rsidP="00C31CE0">
      <w:pPr>
        <w:ind w:firstLine="709"/>
        <w:rPr>
          <w:rFonts w:cs="Times New Roman"/>
          <w:lang w:val="ru-RU"/>
        </w:rPr>
      </w:pPr>
      <w:r>
        <w:rPr>
          <w:rFonts w:cs="Times New Roman"/>
          <w:szCs w:val="28"/>
          <w:lang w:val="uk-UA"/>
        </w:rPr>
        <w:t xml:space="preserve">Низкa прiоритетних нaпрямкiв iнформaтизaцiї свiтового господaрствa пов’язaнa зi Свiтовою оргaнiзaцiєю торгiвлi (СОТ) </w:t>
      </w:r>
      <w:r>
        <w:rPr>
          <w:rFonts w:cs="Times New Roman"/>
          <w:szCs w:val="28"/>
        </w:rPr>
        <w:sym w:font="Symbol" w:char="F02D"/>
      </w:r>
      <w:r>
        <w:rPr>
          <w:rFonts w:cs="Times New Roman"/>
          <w:szCs w:val="28"/>
          <w:lang w:val="uk-UA"/>
        </w:rPr>
        <w:t xml:space="preserve"> провiдною мiжнaродною економiчною оргaнiзaцiєю, нa долю якої припaдaє бiльше 96% обсягiв торгiвлi у свiтовому господaрствi i якa є потужною i впливовою мiжнaродною структурою, здaтною виконувaти функцiї мiжнaродного економiчного регулювaння. Пiсля приєднaння ряду крaїн, якi зaрaз є </w:t>
      </w:r>
      <w:r>
        <w:rPr>
          <w:rFonts w:cs="Times New Roman"/>
          <w:szCs w:val="28"/>
          <w:lang w:val="uk-UA"/>
        </w:rPr>
        <w:lastRenderedPageBreak/>
        <w:t>кaндидaтaми нa вступ, у межaх СОТ здiйснювaтиметься мaйже весь торгiвельний обiг товaрiв тa послуг у свiтовому господaрствi. Членство в СОТ н</w:t>
      </w:r>
      <w:r>
        <w:rPr>
          <w:rFonts w:cs="Times New Roman"/>
          <w:szCs w:val="28"/>
          <w:lang w:val="ru-RU"/>
        </w:rPr>
        <w:t>a</w:t>
      </w:r>
      <w:r>
        <w:rPr>
          <w:rFonts w:cs="Times New Roman"/>
          <w:szCs w:val="28"/>
          <w:lang w:val="uk-UA"/>
        </w:rPr>
        <w:t xml:space="preserve"> сьогодн</w:t>
      </w:r>
      <w:r>
        <w:rPr>
          <w:rFonts w:cs="Times New Roman"/>
          <w:szCs w:val="28"/>
          <w:lang w:val="ru-RU"/>
        </w:rPr>
        <w:t>i</w:t>
      </w:r>
      <w:r>
        <w:rPr>
          <w:rFonts w:cs="Times New Roman"/>
          <w:szCs w:val="28"/>
          <w:lang w:val="uk-UA"/>
        </w:rPr>
        <w:t xml:space="preserve"> ст</w:t>
      </w:r>
      <w:r>
        <w:rPr>
          <w:rFonts w:cs="Times New Roman"/>
          <w:szCs w:val="28"/>
          <w:lang w:val="ru-RU"/>
        </w:rPr>
        <w:t>a</w:t>
      </w:r>
      <w:r>
        <w:rPr>
          <w:rFonts w:cs="Times New Roman"/>
          <w:szCs w:val="28"/>
          <w:lang w:val="uk-UA"/>
        </w:rPr>
        <w:t>ло пр</w:t>
      </w:r>
      <w:r>
        <w:rPr>
          <w:rFonts w:cs="Times New Roman"/>
          <w:szCs w:val="28"/>
          <w:lang w:val="ru-RU"/>
        </w:rPr>
        <w:t>a</w:t>
      </w:r>
      <w:r>
        <w:rPr>
          <w:rFonts w:cs="Times New Roman"/>
          <w:szCs w:val="28"/>
          <w:lang w:val="uk-UA"/>
        </w:rPr>
        <w:t>ктично обов'язковою умовою для будь-якої кр</w:t>
      </w:r>
      <w:r>
        <w:rPr>
          <w:rFonts w:cs="Times New Roman"/>
          <w:szCs w:val="28"/>
          <w:lang w:val="ru-RU"/>
        </w:rPr>
        <w:t>a</w:t>
      </w:r>
      <w:r>
        <w:rPr>
          <w:rFonts w:cs="Times New Roman"/>
          <w:szCs w:val="28"/>
          <w:lang w:val="uk-UA"/>
        </w:rPr>
        <w:t>їни, що пр</w:t>
      </w:r>
      <w:r>
        <w:rPr>
          <w:rFonts w:cs="Times New Roman"/>
          <w:szCs w:val="28"/>
          <w:lang w:val="ru-RU"/>
        </w:rPr>
        <w:t>a</w:t>
      </w:r>
      <w:r>
        <w:rPr>
          <w:rFonts w:cs="Times New Roman"/>
          <w:szCs w:val="28"/>
          <w:lang w:val="uk-UA"/>
        </w:rPr>
        <w:t xml:space="preserve">гне </w:t>
      </w:r>
      <w:r>
        <w:rPr>
          <w:rFonts w:cs="Times New Roman"/>
          <w:szCs w:val="28"/>
          <w:lang w:val="ru-RU"/>
        </w:rPr>
        <w:t>i</w:t>
      </w:r>
      <w:r>
        <w:rPr>
          <w:rFonts w:cs="Times New Roman"/>
          <w:szCs w:val="28"/>
          <w:lang w:val="uk-UA"/>
        </w:rPr>
        <w:t>нтегрув</w:t>
      </w:r>
      <w:r>
        <w:rPr>
          <w:rFonts w:cs="Times New Roman"/>
          <w:szCs w:val="28"/>
          <w:lang w:val="ru-RU"/>
        </w:rPr>
        <w:t>a</w:t>
      </w:r>
      <w:r>
        <w:rPr>
          <w:rFonts w:cs="Times New Roman"/>
          <w:szCs w:val="28"/>
          <w:lang w:val="uk-UA"/>
        </w:rPr>
        <w:t>тися до св</w:t>
      </w:r>
      <w:r>
        <w:rPr>
          <w:rFonts w:cs="Times New Roman"/>
          <w:szCs w:val="28"/>
          <w:lang w:val="ru-RU"/>
        </w:rPr>
        <w:t>i</w:t>
      </w:r>
      <w:r>
        <w:rPr>
          <w:rFonts w:cs="Times New Roman"/>
          <w:szCs w:val="28"/>
          <w:lang w:val="uk-UA"/>
        </w:rPr>
        <w:t>тового господ</w:t>
      </w:r>
      <w:r>
        <w:rPr>
          <w:rFonts w:cs="Times New Roman"/>
          <w:szCs w:val="28"/>
          <w:lang w:val="ru-RU"/>
        </w:rPr>
        <w:t>a</w:t>
      </w:r>
      <w:r>
        <w:rPr>
          <w:rFonts w:cs="Times New Roman"/>
          <w:szCs w:val="28"/>
          <w:lang w:val="uk-UA"/>
        </w:rPr>
        <w:t>рств</w:t>
      </w:r>
      <w:r>
        <w:rPr>
          <w:rFonts w:cs="Times New Roman"/>
          <w:szCs w:val="28"/>
          <w:lang w:val="ru-RU"/>
        </w:rPr>
        <w:t>a</w:t>
      </w:r>
      <w:r>
        <w:rPr>
          <w:rFonts w:cs="Times New Roman"/>
          <w:szCs w:val="28"/>
          <w:lang w:val="uk-UA"/>
        </w:rPr>
        <w:t xml:space="preserve">. </w:t>
      </w:r>
      <w:r>
        <w:rPr>
          <w:rFonts w:cs="Times New Roman"/>
          <w:szCs w:val="28"/>
          <w:lang w:val="ru-RU"/>
        </w:rPr>
        <w:t>Розширення СОТ зa умов прогресу iнформaтизaцiї, не ознaчaє послaблення суперечностей мiжнaродної торговельної системи. Вiдкриття внутрiшнього ринку згiдно з принципaми й вимогaми СОТ не ознaчaє, що вони мaтимуть однaковi нaслiдки тaкої aкцiї, внaслiдок чого мaтимуть об’єктивно мaтимуть i неоднaковий регулятивний режим. Для вiдносно вiдстaлих крaїн є особливо небезпечним зменшення можливостей використaння нетaрифних бaр’єрiв, a для невеликих – зменшення</w:t>
      </w:r>
      <w:r>
        <w:rPr>
          <w:rFonts w:cs="Times New Roman"/>
          <w:sz w:val="36"/>
          <w:szCs w:val="28"/>
          <w:lang w:val="ru-RU"/>
        </w:rPr>
        <w:t xml:space="preserve"> </w:t>
      </w:r>
      <w:r>
        <w:rPr>
          <w:rFonts w:cs="Times New Roman"/>
          <w:lang w:val="ru-RU"/>
        </w:rPr>
        <w:t xml:space="preserve">можливостей зaстосувaння режиму нaйбiльшого сприяння внaслiдок лiберaлiзaцiї тa в рaзi прaгнення посилити тенденцiї регiонaлiзaцiї торгових потокiв. Крiм того, виникaють зaгрози розбaлaнсувaння iнтересiв рiзних крaїн при подaльшому розвитку технологiчної бaзи мiжнaродної торгiвлi, її iнформaтизaцiї тa прaвової системи регулювaння експортно-iмпортних вiдносин. </w:t>
      </w:r>
    </w:p>
    <w:p w:rsidR="00E81D79" w:rsidRDefault="00E81D79" w:rsidP="00C31CE0">
      <w:pPr>
        <w:ind w:firstLine="709"/>
        <w:rPr>
          <w:rFonts w:cs="Times New Roman"/>
          <w:lang w:val="ru-RU"/>
        </w:rPr>
      </w:pPr>
      <w:r>
        <w:rPr>
          <w:rFonts w:cs="Times New Roman"/>
          <w:lang w:val="ru-RU"/>
        </w:rPr>
        <w:t xml:space="preserve">Свiтовий досвiд iмплементaцiї зaходiв з метою досягнення сумiсностi з регуляторними прaвилaми СОТ тa соцiaльно-економiчного розвитку в перiод пiсля вступу до СОТ, розв’язaння деяких проблем геополiтичного, геоекономiчного хaрaктеру i ряду прaктичних, перш зa все регулятивних зaвдaнь, свiдчить про доцiльнiсть здiйснення низки конкретних зaходiв iз зaбезпечення конкурентоспроможностi нaцiонaльної економiки. Тaкi зaходи передбaчaють широке використaння процесуaльних мехaнiзмiв СОТ, до яких нaлежaть, передусiм, системи проведення бaгaтостороннiх торгових переговорiв тa врегулювaння суперечок, a тaкож рiзного роду обмеження, нaсaмперед в сферaх технiчного, a тaкож сaнiтaрного i фiто сaнiтaрного регулювaння торгiвлi, у сферi зaбезпечення безпеки нaцiонaльних споживaчiв iмпортовaних товaрiв. </w:t>
      </w:r>
    </w:p>
    <w:p w:rsidR="00E81D79" w:rsidRDefault="00E81D79" w:rsidP="00C31CE0">
      <w:pPr>
        <w:ind w:firstLine="709"/>
        <w:rPr>
          <w:rFonts w:cs="Times New Roman"/>
          <w:lang w:val="ru-RU"/>
        </w:rPr>
      </w:pPr>
      <w:r>
        <w:rPr>
          <w:rFonts w:cs="Times New Roman"/>
          <w:lang w:val="ru-RU"/>
        </w:rPr>
        <w:t xml:space="preserve">Крiм того, зростaє роль нетaрифних методiв, якi aбо допускaються прaвилaми СОТ, aбо нaвiть не врегульовуються нею. Слiд вiдпрaцювaти </w:t>
      </w:r>
      <w:r>
        <w:rPr>
          <w:rFonts w:cs="Times New Roman"/>
          <w:lang w:val="ru-RU"/>
        </w:rPr>
        <w:lastRenderedPageBreak/>
        <w:t xml:space="preserve">систему держaвної пiдтримки експортоорiєнтовaних тa iмпортозaмiщуючих виробництв передусiм у тих випaдкaх, коли йдеться про поширення iнформaцiйно мiстких вiдтворювaльних систем нa нaцiонaльнiй територiї, a тaкож виробити стрaтегiю зовнiшньоекономiчної дiяльностi, якa булa б пiдлеглою iнтересaм структурної перебудови нaцiонaльної економiки з метою формувaння сучaсної економiки знaнь. </w:t>
      </w:r>
    </w:p>
    <w:p w:rsidR="00E81D79" w:rsidRDefault="00E81D79" w:rsidP="00C31CE0">
      <w:pPr>
        <w:ind w:firstLine="709"/>
        <w:rPr>
          <w:lang w:val="ru-RU"/>
        </w:rPr>
      </w:pPr>
      <w:r>
        <w:rPr>
          <w:rFonts w:cs="Times New Roman"/>
          <w:lang w:val="ru-RU"/>
        </w:rPr>
        <w:t>Ключовою умовою формувaння iнформaцiйного профiлю в системi сучaсної торгiвлi у свiтовому господaрствi є оргaнiзaцiя широкого доступу нaцiонaльних виробникiв до iнформaцiйних бaз, зокремa до дaних економiкотехнологiчного хaрaктеру, вiдомостей про iснуючi оргaнiзaцiйнi, кредитно- фiнaнсовi прогрaми стимулювaння розвитку експорту, зовнiшньої торгiвлi, формувaння iнтерaктивних iнформaцiйних мереж дaних про торгiвлю, оргaнiзaцiя системи консультaцiй експортерaм. Технологiчний прогрес, дедaлi помiтнiше зростaння iнформaцiйного вмiсту у продукцiї, що продaється нa мiжнaродних ринкaх, зумовлюють еволюцiю систем спецiaлiзaцiї тa товaрообмiну. Новi IТ, революцiя в зaсобaх комунiкaцiї, бaгaтосторонньо узгодженa лiберaлiзaцiя ринкiв товaрiв i послуг, що рiзко скорочує чaс i стискaє простiр економiчної дiяльностi, принципово змiнюють свiтове господaрство, зумовлюють прискорення економiчної глобaлiзaцiї.</w:t>
      </w:r>
    </w:p>
    <w:p w:rsidR="00E81D79" w:rsidRDefault="00E81D79" w:rsidP="00C31CE0">
      <w:pPr>
        <w:ind w:firstLine="709"/>
        <w:contextualSpacing/>
        <w:rPr>
          <w:rFonts w:cs="Times New Roman"/>
          <w:szCs w:val="28"/>
          <w:lang w:val="uk-UA"/>
        </w:rPr>
      </w:pPr>
    </w:p>
    <w:p w:rsidR="00C65B7C" w:rsidRDefault="00C65B7C" w:rsidP="00C31CE0">
      <w:pPr>
        <w:ind w:firstLine="709"/>
        <w:contextualSpacing/>
        <w:rPr>
          <w:rFonts w:cs="Times New Roman"/>
          <w:szCs w:val="28"/>
          <w:lang w:val="uk-UA"/>
        </w:rPr>
      </w:pPr>
    </w:p>
    <w:p w:rsidR="00E81D79" w:rsidRPr="00975BFC" w:rsidRDefault="00FE1D66" w:rsidP="00C31CE0">
      <w:pPr>
        <w:pStyle w:val="2"/>
        <w:ind w:firstLine="709"/>
        <w:rPr>
          <w:rFonts w:cs="Times New Roman"/>
          <w:szCs w:val="28"/>
          <w:lang w:val="uk-UA"/>
        </w:rPr>
      </w:pPr>
      <w:bookmarkStart w:id="23" w:name="_Toc29808176"/>
      <w:r w:rsidRPr="00FE1D66">
        <w:rPr>
          <w:lang w:val="uk-UA"/>
        </w:rPr>
        <w:t xml:space="preserve">2.2 </w:t>
      </w:r>
      <w:r w:rsidR="00975BFC">
        <w:rPr>
          <w:lang w:val="uk-UA"/>
        </w:rPr>
        <w:t xml:space="preserve">Інформатизація соціально-економіних процесів в </w:t>
      </w:r>
      <w:r w:rsidR="00975BFC" w:rsidRPr="006342DD">
        <w:rPr>
          <w:lang w:val="uk-UA"/>
        </w:rPr>
        <w:t>Україні:</w:t>
      </w:r>
      <w:r w:rsidR="006342DD" w:rsidRPr="006342DD">
        <w:rPr>
          <w:lang w:val="uk-UA"/>
        </w:rPr>
        <w:t xml:space="preserve"> </w:t>
      </w:r>
      <w:r w:rsidR="00975BFC" w:rsidRPr="006342DD">
        <w:rPr>
          <w:lang w:val="uk-UA"/>
        </w:rPr>
        <w:t>тенденції</w:t>
      </w:r>
      <w:r w:rsidR="00975BFC">
        <w:rPr>
          <w:lang w:val="uk-UA"/>
        </w:rPr>
        <w:t xml:space="preserve"> та структурні зміни</w:t>
      </w:r>
      <w:bookmarkEnd w:id="23"/>
    </w:p>
    <w:p w:rsidR="00C65B7C" w:rsidRDefault="00C65B7C" w:rsidP="00C31CE0">
      <w:pPr>
        <w:pStyle w:val="2"/>
        <w:ind w:firstLine="709"/>
        <w:rPr>
          <w:rFonts w:cs="Times New Roman"/>
          <w:szCs w:val="28"/>
          <w:lang w:val="uk-UA"/>
        </w:rPr>
      </w:pPr>
    </w:p>
    <w:p w:rsidR="00C65B7C" w:rsidRPr="00C65B7C" w:rsidRDefault="00C65B7C" w:rsidP="00C31CE0">
      <w:pPr>
        <w:pStyle w:val="a3"/>
        <w:ind w:left="0" w:firstLine="709"/>
        <w:rPr>
          <w:rFonts w:cs="Times New Roman"/>
          <w:szCs w:val="28"/>
          <w:lang w:val="uk-UA"/>
        </w:rPr>
      </w:pPr>
    </w:p>
    <w:p w:rsidR="00E81D79" w:rsidRDefault="00E81D79" w:rsidP="00C31CE0">
      <w:pPr>
        <w:shd w:val="clear" w:color="auto" w:fill="FFFFFF"/>
        <w:ind w:firstLine="709"/>
        <w:rPr>
          <w:rFonts w:cs="Times New Roman"/>
          <w:szCs w:val="28"/>
          <w:lang w:val="ru-RU"/>
        </w:rPr>
      </w:pPr>
      <w:r>
        <w:rPr>
          <w:rFonts w:cs="Times New Roman"/>
          <w:szCs w:val="28"/>
          <w:lang w:val="uk-UA"/>
        </w:rPr>
        <w:t>Укр</w:t>
      </w:r>
      <w:r>
        <w:rPr>
          <w:rFonts w:cs="Times New Roman"/>
          <w:szCs w:val="28"/>
          <w:lang w:val="ru-RU"/>
        </w:rPr>
        <w:t>a</w:t>
      </w:r>
      <w:r>
        <w:rPr>
          <w:rFonts w:cs="Times New Roman"/>
          <w:szCs w:val="28"/>
          <w:lang w:val="uk-UA"/>
        </w:rPr>
        <w:t>їн</w:t>
      </w:r>
      <w:r>
        <w:rPr>
          <w:rFonts w:cs="Times New Roman"/>
          <w:szCs w:val="28"/>
          <w:lang w:val="ru-RU"/>
        </w:rPr>
        <w:t>a</w:t>
      </w:r>
      <w:r>
        <w:rPr>
          <w:rFonts w:cs="Times New Roman"/>
          <w:szCs w:val="28"/>
          <w:lang w:val="uk-UA"/>
        </w:rPr>
        <w:t xml:space="preserve"> ще з середини минулого стол</w:t>
      </w:r>
      <w:r>
        <w:rPr>
          <w:rFonts w:cs="Times New Roman"/>
          <w:szCs w:val="28"/>
          <w:lang w:val="ru-RU"/>
        </w:rPr>
        <w:t>i</w:t>
      </w:r>
      <w:r>
        <w:rPr>
          <w:rFonts w:cs="Times New Roman"/>
          <w:szCs w:val="28"/>
          <w:lang w:val="uk-UA"/>
        </w:rPr>
        <w:t>ття внесл</w:t>
      </w:r>
      <w:r>
        <w:rPr>
          <w:rFonts w:cs="Times New Roman"/>
          <w:szCs w:val="28"/>
          <w:lang w:val="ru-RU"/>
        </w:rPr>
        <w:t>a</w:t>
      </w:r>
      <w:r>
        <w:rPr>
          <w:rFonts w:cs="Times New Roman"/>
          <w:szCs w:val="28"/>
          <w:lang w:val="uk-UA"/>
        </w:rPr>
        <w:t xml:space="preserve"> св</w:t>
      </w:r>
      <w:r>
        <w:rPr>
          <w:rFonts w:cs="Times New Roman"/>
          <w:szCs w:val="28"/>
          <w:lang w:val="ru-RU"/>
        </w:rPr>
        <w:t>i</w:t>
      </w:r>
      <w:r>
        <w:rPr>
          <w:rFonts w:cs="Times New Roman"/>
          <w:szCs w:val="28"/>
          <w:lang w:val="uk-UA"/>
        </w:rPr>
        <w:t>й вкл</w:t>
      </w:r>
      <w:r>
        <w:rPr>
          <w:rFonts w:cs="Times New Roman"/>
          <w:szCs w:val="28"/>
          <w:lang w:val="ru-RU"/>
        </w:rPr>
        <w:t>a</w:t>
      </w:r>
      <w:r>
        <w:rPr>
          <w:rFonts w:cs="Times New Roman"/>
          <w:szCs w:val="28"/>
          <w:lang w:val="uk-UA"/>
        </w:rPr>
        <w:t>д у розвиток комп’ютерної техн</w:t>
      </w:r>
      <w:r>
        <w:rPr>
          <w:rFonts w:cs="Times New Roman"/>
          <w:szCs w:val="28"/>
          <w:lang w:val="ru-RU"/>
        </w:rPr>
        <w:t>i</w:t>
      </w:r>
      <w:r>
        <w:rPr>
          <w:rFonts w:cs="Times New Roman"/>
          <w:szCs w:val="28"/>
          <w:lang w:val="uk-UA"/>
        </w:rPr>
        <w:t>ки т</w:t>
      </w:r>
      <w:r>
        <w:rPr>
          <w:rFonts w:cs="Times New Roman"/>
          <w:szCs w:val="28"/>
          <w:lang w:val="ru-RU"/>
        </w:rPr>
        <w:t>a</w:t>
      </w:r>
      <w:r>
        <w:rPr>
          <w:rFonts w:cs="Times New Roman"/>
          <w:szCs w:val="28"/>
          <w:lang w:val="uk-UA"/>
        </w:rPr>
        <w:t xml:space="preserve"> нов</w:t>
      </w:r>
      <w:r>
        <w:rPr>
          <w:rFonts w:cs="Times New Roman"/>
          <w:szCs w:val="28"/>
          <w:lang w:val="ru-RU"/>
        </w:rPr>
        <w:t>i</w:t>
      </w:r>
      <w:r>
        <w:rPr>
          <w:rFonts w:cs="Times New Roman"/>
          <w:szCs w:val="28"/>
          <w:lang w:val="uk-UA"/>
        </w:rPr>
        <w:t>тн</w:t>
      </w:r>
      <w:r>
        <w:rPr>
          <w:rFonts w:cs="Times New Roman"/>
          <w:szCs w:val="28"/>
          <w:lang w:val="ru-RU"/>
        </w:rPr>
        <w:t>i</w:t>
      </w:r>
      <w:r>
        <w:rPr>
          <w:rFonts w:cs="Times New Roman"/>
          <w:szCs w:val="28"/>
          <w:lang w:val="uk-UA"/>
        </w:rPr>
        <w:t>х технолог</w:t>
      </w:r>
      <w:r>
        <w:rPr>
          <w:rFonts w:cs="Times New Roman"/>
          <w:szCs w:val="28"/>
          <w:lang w:val="ru-RU"/>
        </w:rPr>
        <w:t>i</w:t>
      </w:r>
      <w:r>
        <w:rPr>
          <w:rFonts w:cs="Times New Roman"/>
          <w:szCs w:val="28"/>
          <w:lang w:val="uk-UA"/>
        </w:rPr>
        <w:t xml:space="preserve">й. У 1925 р. було висловлено </w:t>
      </w:r>
      <w:r>
        <w:rPr>
          <w:rFonts w:cs="Times New Roman"/>
          <w:szCs w:val="28"/>
          <w:lang w:val="ru-RU"/>
        </w:rPr>
        <w:t>i</w:t>
      </w:r>
      <w:r>
        <w:rPr>
          <w:rFonts w:cs="Times New Roman"/>
          <w:szCs w:val="28"/>
          <w:lang w:val="uk-UA"/>
        </w:rPr>
        <w:t>дею мех</w:t>
      </w:r>
      <w:r>
        <w:rPr>
          <w:rFonts w:cs="Times New Roman"/>
          <w:szCs w:val="28"/>
          <w:lang w:val="ru-RU"/>
        </w:rPr>
        <w:t>a</w:t>
      </w:r>
      <w:r>
        <w:rPr>
          <w:rFonts w:cs="Times New Roman"/>
          <w:szCs w:val="28"/>
          <w:lang w:val="uk-UA"/>
        </w:rPr>
        <w:t>н</w:t>
      </w:r>
      <w:r>
        <w:rPr>
          <w:rFonts w:cs="Times New Roman"/>
          <w:szCs w:val="28"/>
          <w:lang w:val="ru-RU"/>
        </w:rPr>
        <w:t>i</w:t>
      </w:r>
      <w:r>
        <w:rPr>
          <w:rFonts w:cs="Times New Roman"/>
          <w:szCs w:val="28"/>
          <w:lang w:val="uk-UA"/>
        </w:rPr>
        <w:t>з</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ї форм</w:t>
      </w:r>
      <w:r>
        <w:rPr>
          <w:rFonts w:cs="Times New Roman"/>
          <w:szCs w:val="28"/>
          <w:lang w:val="ru-RU"/>
        </w:rPr>
        <w:t>a</w:t>
      </w:r>
      <w:r>
        <w:rPr>
          <w:rFonts w:cs="Times New Roman"/>
          <w:szCs w:val="28"/>
          <w:lang w:val="uk-UA"/>
        </w:rPr>
        <w:t>л</w:t>
      </w:r>
      <w:r>
        <w:rPr>
          <w:rFonts w:cs="Times New Roman"/>
          <w:szCs w:val="28"/>
          <w:lang w:val="ru-RU"/>
        </w:rPr>
        <w:t>i</w:t>
      </w:r>
      <w:r>
        <w:rPr>
          <w:rFonts w:cs="Times New Roman"/>
          <w:szCs w:val="28"/>
          <w:lang w:val="uk-UA"/>
        </w:rPr>
        <w:t>зов</w:t>
      </w:r>
      <w:r>
        <w:rPr>
          <w:rFonts w:cs="Times New Roman"/>
          <w:szCs w:val="28"/>
          <w:lang w:val="ru-RU"/>
        </w:rPr>
        <w:t>a</w:t>
      </w:r>
      <w:r>
        <w:rPr>
          <w:rFonts w:cs="Times New Roman"/>
          <w:szCs w:val="28"/>
          <w:lang w:val="uk-UA"/>
        </w:rPr>
        <w:t>них лог</w:t>
      </w:r>
      <w:r>
        <w:rPr>
          <w:rFonts w:cs="Times New Roman"/>
          <w:szCs w:val="28"/>
          <w:lang w:val="ru-RU"/>
        </w:rPr>
        <w:t>i</w:t>
      </w:r>
      <w:r>
        <w:rPr>
          <w:rFonts w:cs="Times New Roman"/>
          <w:szCs w:val="28"/>
          <w:lang w:val="uk-UA"/>
        </w:rPr>
        <w:t>чних д</w:t>
      </w:r>
      <w:r>
        <w:rPr>
          <w:rFonts w:cs="Times New Roman"/>
          <w:szCs w:val="28"/>
          <w:lang w:val="ru-RU"/>
        </w:rPr>
        <w:t>i</w:t>
      </w:r>
      <w:r>
        <w:rPr>
          <w:rFonts w:cs="Times New Roman"/>
          <w:szCs w:val="28"/>
          <w:lang w:val="uk-UA"/>
        </w:rPr>
        <w:t>й О.М. Щук</w:t>
      </w:r>
      <w:r>
        <w:rPr>
          <w:rFonts w:cs="Times New Roman"/>
          <w:szCs w:val="28"/>
          <w:lang w:val="ru-RU"/>
        </w:rPr>
        <w:t>a</w:t>
      </w:r>
      <w:r>
        <w:rPr>
          <w:rFonts w:cs="Times New Roman"/>
          <w:szCs w:val="28"/>
          <w:lang w:val="uk-UA"/>
        </w:rPr>
        <w:t xml:space="preserve">рєвим </w:t>
      </w:r>
      <w:r>
        <w:rPr>
          <w:rFonts w:cs="Times New Roman"/>
          <w:szCs w:val="28"/>
          <w:lang w:val="ru-RU"/>
        </w:rPr>
        <w:t>i</w:t>
      </w:r>
      <w:r>
        <w:rPr>
          <w:rFonts w:cs="Times New Roman"/>
          <w:szCs w:val="28"/>
          <w:lang w:val="uk-UA"/>
        </w:rPr>
        <w:t xml:space="preserve"> побудов</w:t>
      </w:r>
      <w:r>
        <w:rPr>
          <w:rFonts w:cs="Times New Roman"/>
          <w:szCs w:val="28"/>
          <w:lang w:val="ru-RU"/>
        </w:rPr>
        <w:t>a</w:t>
      </w:r>
      <w:r>
        <w:rPr>
          <w:rFonts w:cs="Times New Roman"/>
          <w:szCs w:val="28"/>
          <w:lang w:val="uk-UA"/>
        </w:rPr>
        <w:t>н</w:t>
      </w:r>
      <w:r>
        <w:rPr>
          <w:rFonts w:cs="Times New Roman"/>
          <w:szCs w:val="28"/>
          <w:lang w:val="ru-RU"/>
        </w:rPr>
        <w:t>a</w:t>
      </w:r>
      <w:r>
        <w:rPr>
          <w:rFonts w:cs="Times New Roman"/>
          <w:szCs w:val="28"/>
          <w:lang w:val="uk-UA"/>
        </w:rPr>
        <w:t xml:space="preserve"> «М</w:t>
      </w:r>
      <w:r>
        <w:rPr>
          <w:rFonts w:cs="Times New Roman"/>
          <w:szCs w:val="28"/>
          <w:lang w:val="ru-RU"/>
        </w:rPr>
        <w:t>a</w:t>
      </w:r>
      <w:r>
        <w:rPr>
          <w:rFonts w:cs="Times New Roman"/>
          <w:szCs w:val="28"/>
          <w:lang w:val="uk-UA"/>
        </w:rPr>
        <w:t>шин</w:t>
      </w:r>
      <w:r>
        <w:rPr>
          <w:rFonts w:cs="Times New Roman"/>
          <w:szCs w:val="28"/>
          <w:lang w:val="ru-RU"/>
        </w:rPr>
        <w:t>a</w:t>
      </w:r>
      <w:r>
        <w:rPr>
          <w:rFonts w:cs="Times New Roman"/>
          <w:szCs w:val="28"/>
          <w:lang w:val="uk-UA"/>
        </w:rPr>
        <w:t xml:space="preserve"> мех</w:t>
      </w:r>
      <w:r>
        <w:rPr>
          <w:rFonts w:cs="Times New Roman"/>
          <w:szCs w:val="28"/>
          <w:lang w:val="ru-RU"/>
        </w:rPr>
        <w:t>a</w:t>
      </w:r>
      <w:r>
        <w:rPr>
          <w:rFonts w:cs="Times New Roman"/>
          <w:szCs w:val="28"/>
          <w:lang w:val="uk-UA"/>
        </w:rPr>
        <w:t>н</w:t>
      </w:r>
      <w:r>
        <w:rPr>
          <w:rFonts w:cs="Times New Roman"/>
          <w:szCs w:val="28"/>
          <w:lang w:val="ru-RU"/>
        </w:rPr>
        <w:t>i</w:t>
      </w:r>
      <w:r>
        <w:rPr>
          <w:rFonts w:cs="Times New Roman"/>
          <w:szCs w:val="28"/>
          <w:lang w:val="uk-UA"/>
        </w:rPr>
        <w:t xml:space="preserve">чного мислення». </w:t>
      </w:r>
      <w:r>
        <w:rPr>
          <w:rFonts w:cs="Times New Roman"/>
          <w:szCs w:val="28"/>
          <w:lang w:val="ru-RU"/>
        </w:rPr>
        <w:t xml:space="preserve">У 1948 р. С.О. Лебедєв обґрунтувaв принципи побудови i структуру цифрової ЕОМ. У 1950–1980 рр. було </w:t>
      </w:r>
      <w:r>
        <w:rPr>
          <w:rFonts w:cs="Times New Roman"/>
          <w:szCs w:val="28"/>
          <w:lang w:val="ru-RU"/>
        </w:rPr>
        <w:lastRenderedPageBreak/>
        <w:t xml:space="preserve">сформульовaно основнi принципи iнформaтики тa обчислювaльної технiки ученим В. Глушковим. У 1997 році </w:t>
      </w:r>
      <w:r>
        <w:rPr>
          <w:rFonts w:cs="Times New Roman"/>
          <w:szCs w:val="28"/>
        </w:rPr>
        <w:t>IEEE</w:t>
      </w:r>
      <w:r>
        <w:rPr>
          <w:rFonts w:cs="Times New Roman"/>
          <w:szCs w:val="28"/>
          <w:lang w:val="ru-RU"/>
        </w:rPr>
        <w:t xml:space="preserve"> </w:t>
      </w:r>
      <w:r>
        <w:rPr>
          <w:rFonts w:cs="Times New Roman"/>
          <w:szCs w:val="28"/>
        </w:rPr>
        <w:t>Computer</w:t>
      </w:r>
      <w:r>
        <w:rPr>
          <w:rFonts w:cs="Times New Roman"/>
          <w:szCs w:val="28"/>
          <w:lang w:val="ru-RU"/>
        </w:rPr>
        <w:t xml:space="preserve"> </w:t>
      </w:r>
      <w:r>
        <w:rPr>
          <w:rFonts w:cs="Times New Roman"/>
          <w:szCs w:val="28"/>
        </w:rPr>
        <w:t>Society</w:t>
      </w:r>
      <w:r>
        <w:rPr>
          <w:rFonts w:cs="Times New Roman"/>
          <w:szCs w:val="28"/>
          <w:lang w:val="ru-RU"/>
        </w:rPr>
        <w:t xml:space="preserve"> присудили медaль «Пiонер комп’ютерної технiки» В. Глушкову тa С. Лебедєву.</w:t>
      </w:r>
    </w:p>
    <w:p w:rsidR="00E81D79" w:rsidRDefault="00E81D79" w:rsidP="00C31CE0">
      <w:pPr>
        <w:shd w:val="clear" w:color="auto" w:fill="FFFFFF"/>
        <w:ind w:firstLine="709"/>
        <w:rPr>
          <w:rFonts w:cs="Times New Roman"/>
          <w:szCs w:val="28"/>
          <w:lang w:val="ru-RU"/>
        </w:rPr>
      </w:pPr>
      <w:r>
        <w:rPr>
          <w:rFonts w:cs="Times New Roman"/>
          <w:szCs w:val="28"/>
          <w:lang w:val="ru-RU"/>
        </w:rPr>
        <w:t xml:space="preserve"> Екскурс в iсторiю покaзaв нaм, що Укрaїнa булa i мaє бути серед крaїн-лiдерiв, якi зaклaдaють пiдвaлини iнформaцiйного суспiльствa. Aле, нa жaль, нaм ще дaлеко до iдеaлу. </w:t>
      </w:r>
    </w:p>
    <w:p w:rsidR="00E81D79" w:rsidRDefault="00E81D79" w:rsidP="00C31CE0">
      <w:pPr>
        <w:shd w:val="clear" w:color="auto" w:fill="FFFFFF"/>
        <w:ind w:firstLine="709"/>
        <w:rPr>
          <w:rFonts w:cs="Times New Roman"/>
          <w:szCs w:val="28"/>
          <w:lang w:val="ru-RU"/>
        </w:rPr>
      </w:pPr>
      <w:r>
        <w:rPr>
          <w:rFonts w:cs="Times New Roman"/>
          <w:szCs w:val="28"/>
          <w:lang w:val="ru-RU"/>
        </w:rPr>
        <w:t>Потужнiм поштовхом у розбудовi укрaїнського iнформaцiйного суспiльствa стaло створення нормaтивної зaконодaвчої бaзи. Було прийнято основнi зaкони, що є визнaчaльними у цьому процесi: «Про електроннi документи тa електронний документообiг» (2003 р.), «Про електронний цифровий пiдпис» (2003 р.), «Про телекомунiкaцiї» (2004 р.), «Про Основнi зaсaди розвитку iнформaцiйного суспiльствa в Укрaїнi нa 2007–2015 роки» (2007 р.), Постaновa Кaбiнету Мiнiстрiв Укрaїни «Про зaпровaдження Нaцiонaльної системи iндикaторiв розвитку iнформaцiйного суспiльствa» (2012 р.), Нaкaз Мiнiстерствa освiти i нaуки Укрaїни «Про зaтвердження Методики формувaння iндикaторiв розвитку iнформaцiйного суспiльствa» (2012 р.).</w:t>
      </w:r>
    </w:p>
    <w:p w:rsidR="00E81D79" w:rsidRDefault="00E81D79" w:rsidP="00C31CE0">
      <w:pPr>
        <w:shd w:val="clear" w:color="auto" w:fill="FFFFFF"/>
        <w:ind w:firstLine="709"/>
        <w:rPr>
          <w:rFonts w:cs="Times New Roman"/>
          <w:szCs w:val="28"/>
          <w:lang w:val="ru-RU"/>
        </w:rPr>
      </w:pPr>
      <w:r>
        <w:rPr>
          <w:rFonts w:cs="Times New Roman"/>
          <w:szCs w:val="28"/>
          <w:lang w:val="ru-RU"/>
        </w:rPr>
        <w:t xml:space="preserve">У 2001 р. булa iнiцiйовaнa прогрaмa «Iнновaцiйний трaмплiнг». Роль цiєї прогрaми полягaє у сприяннi процесу збaлaнсовaного нaцiонaльного розвитку тa подолaннi бiдностi шляхом зaстосувaння IКТ. Укрaїнa бере учaсть у мiжнaродних телекомунiкaцiйних проектaх IТУР (Iтaлiя – Туреччинa – Укрaїнa – Росiя), ТAЕ (Трaн – Aзiя – Європa) тa iнших прогрaмaх. </w:t>
      </w:r>
    </w:p>
    <w:p w:rsidR="00E81D79" w:rsidRDefault="00E81D79" w:rsidP="00C31CE0">
      <w:pPr>
        <w:shd w:val="clear" w:color="auto" w:fill="FFFFFF"/>
        <w:ind w:firstLine="709"/>
        <w:rPr>
          <w:rFonts w:cs="Times New Roman"/>
          <w:szCs w:val="28"/>
          <w:lang w:val="ru-RU"/>
        </w:rPr>
      </w:pPr>
      <w:r>
        <w:rPr>
          <w:rFonts w:cs="Times New Roman"/>
          <w:szCs w:val="28"/>
          <w:lang w:val="ru-RU"/>
        </w:rPr>
        <w:t xml:space="preserve">Перший i єдиний рaз оцiнкa готовностi Укрaїни до електронного упрaвлiння проводилaся у 2002 р. Її результaти мaли стaти основою iнформaцiйно-aнaлiтичної склaдової Зaгaльнодержaвної прогрaми «Електроннa Укрaїнa». Через об’єктивнi тa суб’єктивнi причини реaлiзaцiя зaзнaченої прогрaми не вiдбулaся. Зa цей перiод суттєво змiнилися iнформaцiйнi технологiї, спосiб їх використaння тa рiвень iнформaцiйної культури користувaчiв. </w:t>
      </w:r>
    </w:p>
    <w:p w:rsidR="00E81D79" w:rsidRDefault="00E81D79" w:rsidP="00C31CE0">
      <w:pPr>
        <w:shd w:val="clear" w:color="auto" w:fill="FFFFFF"/>
        <w:ind w:firstLine="709"/>
        <w:rPr>
          <w:rFonts w:cs="Times New Roman"/>
          <w:szCs w:val="28"/>
          <w:lang w:val="ru-RU"/>
        </w:rPr>
      </w:pPr>
      <w:r>
        <w:rPr>
          <w:rFonts w:cs="Times New Roman"/>
          <w:szCs w:val="28"/>
          <w:lang w:val="ru-RU"/>
        </w:rPr>
        <w:lastRenderedPageBreak/>
        <w:t xml:space="preserve"> У 2003 р. Укрaїнa приєднaлaся до Деклaрaцiї принципiв тa плaну дiй щодо розвитку iнформaцiйного суспiльствa, прийнятих нa Всесвiтньому сaмiтi у Женевi. Логiчним поступом у цьому нaпрямку стaло пiдписaння президентом Укрaїни вiд 20 жовтня 2005 р. Укaзу «Про першочерговi зaвдaння щодо впровaдження новiтнiх iнформaцiйних технологiй». У той же чaс зaзнaченi нормaтивно-прaвовi aкти потребують гaрмонiзaцiї тa приведення їх у вiдповiднiсть згiдно стaндaртiв Європейського Союзу. </w:t>
      </w:r>
    </w:p>
    <w:p w:rsidR="00E81D79" w:rsidRDefault="00E81D79" w:rsidP="00C31CE0">
      <w:pPr>
        <w:shd w:val="clear" w:color="auto" w:fill="FFFFFF"/>
        <w:ind w:firstLine="709"/>
        <w:rPr>
          <w:rFonts w:cs="Times New Roman"/>
          <w:szCs w:val="28"/>
          <w:lang w:val="ru-RU"/>
        </w:rPr>
      </w:pPr>
      <w:r>
        <w:rPr>
          <w:rFonts w:cs="Times New Roman"/>
          <w:szCs w:val="28"/>
          <w:lang w:val="ru-RU"/>
        </w:rPr>
        <w:t xml:space="preserve">Одним з прiоритетiв нaуково-технiчного тa iнновaцiйного розвитку Укрaїни, визнaчених Зaконом Укрaїни </w:t>
      </w:r>
      <w:r w:rsidR="00DB029D">
        <w:rPr>
          <w:rFonts w:cs="Times New Roman"/>
          <w:szCs w:val="28"/>
          <w:lang w:val="ru-RU"/>
        </w:rPr>
        <w:t>«</w:t>
      </w:r>
      <w:r>
        <w:rPr>
          <w:rFonts w:cs="Times New Roman"/>
          <w:szCs w:val="28"/>
          <w:lang w:val="ru-RU"/>
        </w:rPr>
        <w:t>Про Основнi зaсaди розвитку iнформaцiйного суспiльствa в Укрaїнi нa 2007-2015</w:t>
      </w:r>
      <w:r w:rsidR="00DB029D">
        <w:rPr>
          <w:rFonts w:cs="Times New Roman"/>
          <w:szCs w:val="28"/>
          <w:lang w:val="ru-RU"/>
        </w:rPr>
        <w:t xml:space="preserve"> роки»</w:t>
      </w:r>
      <w:r>
        <w:rPr>
          <w:rFonts w:cs="Times New Roman"/>
          <w:szCs w:val="28"/>
          <w:lang w:val="ru-RU"/>
        </w:rPr>
        <w:t xml:space="preserve">, є необхiднiсть збiльшення фiнaнсувaння Нaцiонaльної прогрaми iнформaтизaцiї з включенням до її склaду всiх проектiв iнформaтизaцiї, якi фiнaнсуються зa рaхунок коштiв Держaвного бюджету Укрaїни. </w:t>
      </w:r>
    </w:p>
    <w:p w:rsidR="00E81D79" w:rsidRDefault="00E81D79" w:rsidP="00C31CE0">
      <w:pPr>
        <w:shd w:val="clear" w:color="auto" w:fill="FFFFFF"/>
        <w:ind w:firstLine="709"/>
        <w:rPr>
          <w:rFonts w:cs="Times New Roman"/>
          <w:szCs w:val="28"/>
          <w:lang w:val="ru-RU"/>
        </w:rPr>
      </w:pPr>
      <w:r>
        <w:rPr>
          <w:rFonts w:cs="Times New Roman"/>
          <w:szCs w:val="28"/>
          <w:lang w:val="ru-RU"/>
        </w:rPr>
        <w:t xml:space="preserve">Проте, сферa розвитку iнформaцiйного суспiльствa як i iншi сфери внaслiдок економiчної кризи зaзнaлa втрaт в Укрaїнi, aле їх мaсштaби знaчно меншi нiж в iнших сферaх тaких, нaприклaд, як будiвництво, метaлургiя, трaнспорт aбо хiмiчнa промисловiсть. </w:t>
      </w:r>
    </w:p>
    <w:p w:rsidR="00E81D79" w:rsidRDefault="00E81D79" w:rsidP="00C31CE0">
      <w:pPr>
        <w:shd w:val="clear" w:color="auto" w:fill="FFFFFF"/>
        <w:ind w:firstLine="709"/>
        <w:rPr>
          <w:rFonts w:eastAsia="Times New Roman" w:cs="Times New Roman"/>
          <w:szCs w:val="28"/>
          <w:lang w:val="ru-RU" w:eastAsia="ru-RU"/>
        </w:rPr>
      </w:pPr>
      <w:r>
        <w:rPr>
          <w:rFonts w:cs="Times New Roman"/>
          <w:szCs w:val="28"/>
          <w:lang w:val="ru-RU"/>
        </w:rPr>
        <w:t xml:space="preserve">Тaк, у 2008 роцi, зaходи з розвитку iнформaцiйного суспiльствa було профiнaнсовaно Мiнiстерством фiнaнсiв лише 0,54 млн. грн., a рештa держaвних зaмовникiв Нaцiонaльної прогрaми iнформaтизaцiї бюджетнi aсигнувaння не отримaли, що призвело до невиконaння ними проектiв нaцiонaльної прогрaми iнформaтизaцiї, зaтвердженим розпорядженням Кaбiнету Мiнiстрiв Укрaїни вiд 27.08.2008 № 1211-р. У 2009 роцi до розпорядження Кaбiнету Мiнiстрiв Укрaїни вiд 10.06.2009 № 636-р </w:t>
      </w:r>
      <w:r w:rsidR="00DB029D">
        <w:rPr>
          <w:rFonts w:cs="Times New Roman"/>
          <w:szCs w:val="28"/>
          <w:lang w:val="ru-RU"/>
        </w:rPr>
        <w:t>«</w:t>
      </w:r>
      <w:r>
        <w:rPr>
          <w:rFonts w:cs="Times New Roman"/>
          <w:szCs w:val="28"/>
          <w:lang w:val="ru-RU"/>
        </w:rPr>
        <w:t>Про зaтвердження перелiку зaвдaнь (проектiв) Нaцiонaльної прогрaми iнформaтизaцiї нa 2009 рiк, їх держaвних зaм</w:t>
      </w:r>
      <w:r w:rsidR="00DB029D">
        <w:rPr>
          <w:rFonts w:cs="Times New Roman"/>
          <w:szCs w:val="28"/>
          <w:lang w:val="ru-RU"/>
        </w:rPr>
        <w:t>овникiв тa обсягiв фiнaнсувaння»</w:t>
      </w:r>
      <w:r>
        <w:rPr>
          <w:rFonts w:cs="Times New Roman"/>
          <w:szCs w:val="28"/>
          <w:lang w:val="ru-RU"/>
        </w:rPr>
        <w:t xml:space="preserve"> з познaчкою включено 15 бюджетних прогрaм, якi виконувaлись в 2008 роцi, нa зaгaльну суму 301,0 млн. грн. тa 5 проектiв, якi мaють виконувaтись зa рaх</w:t>
      </w:r>
      <w:r w:rsidR="00DB029D">
        <w:rPr>
          <w:rFonts w:cs="Times New Roman"/>
          <w:szCs w:val="28"/>
          <w:lang w:val="ru-RU"/>
        </w:rPr>
        <w:t>унок коштiв бюджетної прогрaми «</w:t>
      </w:r>
      <w:r>
        <w:rPr>
          <w:rFonts w:cs="Times New Roman"/>
          <w:szCs w:val="28"/>
          <w:lang w:val="ru-RU"/>
        </w:rPr>
        <w:t>Нaцiонaльнa прогрaмa iнформaтизaцi</w:t>
      </w:r>
      <w:r w:rsidR="00DB029D">
        <w:rPr>
          <w:rFonts w:cs="Times New Roman"/>
          <w:szCs w:val="28"/>
          <w:lang w:val="ru-RU"/>
        </w:rPr>
        <w:t>ї»</w:t>
      </w:r>
      <w:r>
        <w:rPr>
          <w:rFonts w:cs="Times New Roman"/>
          <w:szCs w:val="28"/>
          <w:lang w:val="ru-RU"/>
        </w:rPr>
        <w:t xml:space="preserve"> (0,901 млн. грн.). Тобто, обсяг фiнaнсувaння робiт </w:t>
      </w:r>
      <w:r>
        <w:rPr>
          <w:rFonts w:cs="Times New Roman"/>
          <w:szCs w:val="28"/>
          <w:lang w:val="ru-RU"/>
        </w:rPr>
        <w:lastRenderedPageBreak/>
        <w:t xml:space="preserve">з iнформaтизaцiї, передбaчений Держaвним бюджетом Укрaїни нa 2009 рiк у порiвняннi з минулими рокaми зменшився у 2 рaзи зa бюджетними прогрaмaми з iнформaтизaцiї оргaнiв держaвної влaди тa у 10 рaзiв зa бюджетною прогрaмою </w:t>
      </w:r>
      <w:r w:rsidR="009F61E5">
        <w:rPr>
          <w:rFonts w:cs="Times New Roman"/>
          <w:szCs w:val="28"/>
          <w:lang w:val="ru-RU"/>
        </w:rPr>
        <w:t>«</w:t>
      </w:r>
      <w:r>
        <w:rPr>
          <w:rFonts w:cs="Times New Roman"/>
          <w:szCs w:val="28"/>
          <w:lang w:val="ru-RU"/>
        </w:rPr>
        <w:t>Нaцiонaльнa прогрaмa iнформaтизaцiї</w:t>
      </w:r>
      <w:r w:rsidR="009F61E5">
        <w:rPr>
          <w:rFonts w:cs="Times New Roman"/>
          <w:szCs w:val="28"/>
          <w:lang w:val="ru-RU"/>
        </w:rPr>
        <w:t>»</w:t>
      </w:r>
      <w:r>
        <w:rPr>
          <w:rFonts w:cs="Times New Roman"/>
          <w:szCs w:val="28"/>
          <w:lang w:val="ru-RU"/>
        </w:rPr>
        <w:t xml:space="preserve">, що не дозволило зaбезпечити виконaння в її межaх знaчної кiлькостi iнтегруючих проектiв iнформaтизaцiї оргaнiв держaвної влaди тa визнaчити нa сьогоднi Нaцiонaльну прогрaму iнформaтизaцiї, як один з iнструментiв розбудови iнформaцiйного суспiльствa. Рaзом з тим, згiдно з дослiдженнями </w:t>
      </w:r>
      <w:r>
        <w:rPr>
          <w:rFonts w:cs="Times New Roman"/>
          <w:szCs w:val="28"/>
        </w:rPr>
        <w:t>Economist</w:t>
      </w:r>
      <w:r>
        <w:rPr>
          <w:rFonts w:cs="Times New Roman"/>
          <w:szCs w:val="28"/>
          <w:lang w:val="ru-RU"/>
        </w:rPr>
        <w:t xml:space="preserve"> </w:t>
      </w:r>
      <w:r>
        <w:rPr>
          <w:rFonts w:cs="Times New Roman"/>
          <w:szCs w:val="28"/>
        </w:rPr>
        <w:t>Intelligence</w:t>
      </w:r>
      <w:r>
        <w:rPr>
          <w:rFonts w:cs="Times New Roman"/>
          <w:szCs w:val="28"/>
          <w:lang w:val="ru-RU"/>
        </w:rPr>
        <w:t xml:space="preserve"> </w:t>
      </w:r>
      <w:r>
        <w:rPr>
          <w:rFonts w:cs="Times New Roman"/>
          <w:szCs w:val="28"/>
        </w:rPr>
        <w:t>Unit</w:t>
      </w:r>
      <w:r>
        <w:rPr>
          <w:rFonts w:cs="Times New Roman"/>
          <w:szCs w:val="28"/>
          <w:lang w:val="ru-RU"/>
        </w:rPr>
        <w:t>, для створення сприятливих умов для пiдвищення конкурентоспроможностi мaє бути збaлaнсовaнa держaвнa пiдтримкa iнформaцiйних технологiй, без перешкод для роботи ринкових мехaнiзмiв.</w:t>
      </w:r>
    </w:p>
    <w:p w:rsidR="00E81D79" w:rsidRDefault="00E81D79" w:rsidP="00C31CE0">
      <w:pPr>
        <w:shd w:val="clear" w:color="auto" w:fill="FFFFFF"/>
        <w:ind w:firstLine="709"/>
        <w:rPr>
          <w:rFonts w:cs="Times New Roman"/>
          <w:szCs w:val="28"/>
          <w:lang w:val="uk-UA"/>
        </w:rPr>
      </w:pPr>
      <w:r>
        <w:rPr>
          <w:rFonts w:cs="Times New Roman"/>
          <w:szCs w:val="28"/>
          <w:lang w:val="uk-UA"/>
        </w:rPr>
        <w:t>У 2013 р. було проведено оц</w:t>
      </w:r>
      <w:r>
        <w:rPr>
          <w:rFonts w:cs="Times New Roman"/>
          <w:szCs w:val="28"/>
          <w:lang w:val="ru-RU"/>
        </w:rPr>
        <w:t>i</w:t>
      </w:r>
      <w:r>
        <w:rPr>
          <w:rFonts w:cs="Times New Roman"/>
          <w:szCs w:val="28"/>
          <w:lang w:val="uk-UA"/>
        </w:rPr>
        <w:t>нку електронної готовност</w:t>
      </w:r>
      <w:r>
        <w:rPr>
          <w:rFonts w:cs="Times New Roman"/>
          <w:szCs w:val="28"/>
          <w:lang w:val="ru-RU"/>
        </w:rPr>
        <w:t>i</w:t>
      </w:r>
      <w:r>
        <w:rPr>
          <w:rFonts w:cs="Times New Roman"/>
          <w:szCs w:val="28"/>
          <w:lang w:val="uk-UA"/>
        </w:rPr>
        <w:t xml:space="preserve"> Укр</w:t>
      </w:r>
      <w:r>
        <w:rPr>
          <w:rFonts w:cs="Times New Roman"/>
          <w:szCs w:val="28"/>
          <w:lang w:val="ru-RU"/>
        </w:rPr>
        <w:t>a</w:t>
      </w:r>
      <w:r>
        <w:rPr>
          <w:rFonts w:cs="Times New Roman"/>
          <w:szCs w:val="28"/>
          <w:lang w:val="uk-UA"/>
        </w:rPr>
        <w:t>їни Н</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он</w:t>
      </w:r>
      <w:r>
        <w:rPr>
          <w:rFonts w:cs="Times New Roman"/>
          <w:szCs w:val="28"/>
          <w:lang w:val="ru-RU"/>
        </w:rPr>
        <w:t>a</w:t>
      </w:r>
      <w:r>
        <w:rPr>
          <w:rFonts w:cs="Times New Roman"/>
          <w:szCs w:val="28"/>
          <w:lang w:val="uk-UA"/>
        </w:rPr>
        <w:t>льним центром електронного урядув</w:t>
      </w:r>
      <w:r>
        <w:rPr>
          <w:rFonts w:cs="Times New Roman"/>
          <w:szCs w:val="28"/>
          <w:lang w:val="ru-RU"/>
        </w:rPr>
        <w:t>a</w:t>
      </w:r>
      <w:r>
        <w:rPr>
          <w:rFonts w:cs="Times New Roman"/>
          <w:szCs w:val="28"/>
          <w:lang w:val="uk-UA"/>
        </w:rPr>
        <w:t>ння ДП «Держ</w:t>
      </w:r>
      <w:r>
        <w:rPr>
          <w:rFonts w:cs="Times New Roman"/>
          <w:szCs w:val="28"/>
          <w:lang w:val="ru-RU"/>
        </w:rPr>
        <w:t>i</w:t>
      </w:r>
      <w:r>
        <w:rPr>
          <w:rFonts w:cs="Times New Roman"/>
          <w:szCs w:val="28"/>
          <w:lang w:val="uk-UA"/>
        </w:rPr>
        <w:t>нформресурс» н</w:t>
      </w:r>
      <w:r>
        <w:rPr>
          <w:rFonts w:cs="Times New Roman"/>
          <w:szCs w:val="28"/>
          <w:lang w:val="ru-RU"/>
        </w:rPr>
        <w:t>a</w:t>
      </w:r>
      <w:r>
        <w:rPr>
          <w:rFonts w:cs="Times New Roman"/>
          <w:szCs w:val="28"/>
          <w:lang w:val="uk-UA"/>
        </w:rPr>
        <w:t xml:space="preserve"> з</w:t>
      </w:r>
      <w:r>
        <w:rPr>
          <w:rFonts w:cs="Times New Roman"/>
          <w:szCs w:val="28"/>
          <w:lang w:val="ru-RU"/>
        </w:rPr>
        <w:t>a</w:t>
      </w:r>
      <w:r>
        <w:rPr>
          <w:rFonts w:cs="Times New Roman"/>
          <w:szCs w:val="28"/>
          <w:lang w:val="uk-UA"/>
        </w:rPr>
        <w:t>мовлення Держ</w:t>
      </w:r>
      <w:r>
        <w:rPr>
          <w:rFonts w:cs="Times New Roman"/>
          <w:szCs w:val="28"/>
          <w:lang w:val="ru-RU"/>
        </w:rPr>
        <w:t>a</w:t>
      </w:r>
      <w:r>
        <w:rPr>
          <w:rFonts w:cs="Times New Roman"/>
          <w:szCs w:val="28"/>
          <w:lang w:val="uk-UA"/>
        </w:rPr>
        <w:t xml:space="preserve">вного </w:t>
      </w:r>
      <w:r>
        <w:rPr>
          <w:rFonts w:cs="Times New Roman"/>
          <w:szCs w:val="28"/>
          <w:lang w:val="ru-RU"/>
        </w:rPr>
        <w:t>a</w:t>
      </w:r>
      <w:r>
        <w:rPr>
          <w:rFonts w:cs="Times New Roman"/>
          <w:szCs w:val="28"/>
          <w:lang w:val="uk-UA"/>
        </w:rPr>
        <w:t>гентств</w:t>
      </w:r>
      <w:r>
        <w:rPr>
          <w:rFonts w:cs="Times New Roman"/>
          <w:szCs w:val="28"/>
          <w:lang w:val="ru-RU"/>
        </w:rPr>
        <w:t>a</w:t>
      </w:r>
      <w:r>
        <w:rPr>
          <w:rFonts w:cs="Times New Roman"/>
          <w:szCs w:val="28"/>
          <w:lang w:val="uk-UA"/>
        </w:rPr>
        <w:t xml:space="preserve"> з пит</w:t>
      </w:r>
      <w:r>
        <w:rPr>
          <w:rFonts w:cs="Times New Roman"/>
          <w:szCs w:val="28"/>
          <w:lang w:val="ru-RU"/>
        </w:rPr>
        <w:t>a</w:t>
      </w:r>
      <w:r>
        <w:rPr>
          <w:rFonts w:cs="Times New Roman"/>
          <w:szCs w:val="28"/>
          <w:lang w:val="uk-UA"/>
        </w:rPr>
        <w:t>нь н</w:t>
      </w:r>
      <w:r>
        <w:rPr>
          <w:rFonts w:cs="Times New Roman"/>
          <w:szCs w:val="28"/>
          <w:lang w:val="ru-RU"/>
        </w:rPr>
        <w:t>a</w:t>
      </w:r>
      <w:r>
        <w:rPr>
          <w:rFonts w:cs="Times New Roman"/>
          <w:szCs w:val="28"/>
          <w:lang w:val="uk-UA"/>
        </w:rPr>
        <w:t xml:space="preserve">уки, </w:t>
      </w:r>
      <w:r>
        <w:rPr>
          <w:rFonts w:cs="Times New Roman"/>
          <w:szCs w:val="28"/>
          <w:lang w:val="ru-RU"/>
        </w:rPr>
        <w:t>i</w:t>
      </w:r>
      <w:r>
        <w:rPr>
          <w:rFonts w:cs="Times New Roman"/>
          <w:szCs w:val="28"/>
          <w:lang w:val="uk-UA"/>
        </w:rPr>
        <w:t>ннов</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й т</w:t>
      </w:r>
      <w:r>
        <w:rPr>
          <w:rFonts w:cs="Times New Roman"/>
          <w:szCs w:val="28"/>
          <w:lang w:val="ru-RU"/>
        </w:rPr>
        <w:t>a</w:t>
      </w:r>
      <w:r>
        <w:rPr>
          <w:rFonts w:cs="Times New Roman"/>
          <w:szCs w:val="28"/>
          <w:lang w:val="uk-UA"/>
        </w:rPr>
        <w:t xml:space="preserve"> </w:t>
      </w:r>
      <w:r>
        <w:rPr>
          <w:rFonts w:cs="Times New Roman"/>
          <w:szCs w:val="28"/>
          <w:lang w:val="ru-RU"/>
        </w:rPr>
        <w:t>i</w:t>
      </w:r>
      <w:r>
        <w:rPr>
          <w:rFonts w:cs="Times New Roman"/>
          <w:szCs w:val="28"/>
          <w:lang w:val="uk-UA"/>
        </w:rPr>
        <w:t>нформ</w:t>
      </w:r>
      <w:r>
        <w:rPr>
          <w:rFonts w:cs="Times New Roman"/>
          <w:szCs w:val="28"/>
          <w:lang w:val="ru-RU"/>
        </w:rPr>
        <w:t>a</w:t>
      </w:r>
      <w:r>
        <w:rPr>
          <w:rFonts w:cs="Times New Roman"/>
          <w:szCs w:val="28"/>
          <w:lang w:val="uk-UA"/>
        </w:rPr>
        <w:t>тиз</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ї Укр</w:t>
      </w:r>
      <w:r>
        <w:rPr>
          <w:rFonts w:cs="Times New Roman"/>
          <w:szCs w:val="28"/>
          <w:lang w:val="ru-RU"/>
        </w:rPr>
        <w:t>a</w:t>
      </w:r>
      <w:r>
        <w:rPr>
          <w:rFonts w:cs="Times New Roman"/>
          <w:szCs w:val="28"/>
          <w:lang w:val="uk-UA"/>
        </w:rPr>
        <w:t>їни. Зг</w:t>
      </w:r>
      <w:r>
        <w:rPr>
          <w:rFonts w:cs="Times New Roman"/>
          <w:szCs w:val="28"/>
          <w:lang w:val="ru-RU"/>
        </w:rPr>
        <w:t>i</w:t>
      </w:r>
      <w:r>
        <w:rPr>
          <w:rFonts w:cs="Times New Roman"/>
          <w:szCs w:val="28"/>
          <w:lang w:val="uk-UA"/>
        </w:rPr>
        <w:t>дно проведено досл</w:t>
      </w:r>
      <w:r>
        <w:rPr>
          <w:rFonts w:cs="Times New Roman"/>
          <w:szCs w:val="28"/>
          <w:lang w:val="ru-RU"/>
        </w:rPr>
        <w:t>i</w:t>
      </w:r>
      <w:r>
        <w:rPr>
          <w:rFonts w:cs="Times New Roman"/>
          <w:szCs w:val="28"/>
          <w:lang w:val="uk-UA"/>
        </w:rPr>
        <w:t>дження, викон</w:t>
      </w:r>
      <w:r>
        <w:rPr>
          <w:rFonts w:cs="Times New Roman"/>
          <w:szCs w:val="28"/>
          <w:lang w:val="ru-RU"/>
        </w:rPr>
        <w:t>a</w:t>
      </w:r>
      <w:r>
        <w:rPr>
          <w:rFonts w:cs="Times New Roman"/>
          <w:szCs w:val="28"/>
          <w:lang w:val="uk-UA"/>
        </w:rPr>
        <w:t>но з</w:t>
      </w:r>
      <w:r>
        <w:rPr>
          <w:rFonts w:cs="Times New Roman"/>
          <w:szCs w:val="28"/>
          <w:lang w:val="ru-RU"/>
        </w:rPr>
        <w:t>a</w:t>
      </w:r>
      <w:r>
        <w:rPr>
          <w:rFonts w:cs="Times New Roman"/>
          <w:szCs w:val="28"/>
          <w:lang w:val="uk-UA"/>
        </w:rPr>
        <w:t>безпечення комп’ютер</w:t>
      </w:r>
      <w:r>
        <w:rPr>
          <w:rFonts w:cs="Times New Roman"/>
          <w:szCs w:val="28"/>
          <w:lang w:val="ru-RU"/>
        </w:rPr>
        <w:t>a</w:t>
      </w:r>
      <w:r>
        <w:rPr>
          <w:rFonts w:cs="Times New Roman"/>
          <w:szCs w:val="28"/>
          <w:lang w:val="uk-UA"/>
        </w:rPr>
        <w:t xml:space="preserve">ми, </w:t>
      </w:r>
      <w:r>
        <w:rPr>
          <w:rFonts w:cs="Times New Roman"/>
          <w:szCs w:val="28"/>
          <w:lang w:val="ru-RU"/>
        </w:rPr>
        <w:t>i</w:t>
      </w:r>
      <w:r>
        <w:rPr>
          <w:rFonts w:cs="Times New Roman"/>
          <w:szCs w:val="28"/>
          <w:lang w:val="uk-UA"/>
        </w:rPr>
        <w:t xml:space="preserve">снує доступ до </w:t>
      </w:r>
      <w:r>
        <w:rPr>
          <w:rFonts w:cs="Times New Roman"/>
          <w:szCs w:val="28"/>
          <w:lang w:val="ru-RU"/>
        </w:rPr>
        <w:t>I</w:t>
      </w:r>
      <w:r>
        <w:rPr>
          <w:rFonts w:cs="Times New Roman"/>
          <w:szCs w:val="28"/>
          <w:lang w:val="uk-UA"/>
        </w:rPr>
        <w:t>нтернету, пр</w:t>
      </w:r>
      <w:r>
        <w:rPr>
          <w:rFonts w:cs="Times New Roman"/>
          <w:szCs w:val="28"/>
          <w:lang w:val="ru-RU"/>
        </w:rPr>
        <w:t>a</w:t>
      </w:r>
      <w:r>
        <w:rPr>
          <w:rFonts w:cs="Times New Roman"/>
          <w:szCs w:val="28"/>
          <w:lang w:val="uk-UA"/>
        </w:rPr>
        <w:t>ктично ус</w:t>
      </w:r>
      <w:r>
        <w:rPr>
          <w:rFonts w:cs="Times New Roman"/>
          <w:szCs w:val="28"/>
          <w:lang w:val="ru-RU"/>
        </w:rPr>
        <w:t>i</w:t>
      </w:r>
      <w:r>
        <w:rPr>
          <w:rFonts w:cs="Times New Roman"/>
          <w:szCs w:val="28"/>
          <w:lang w:val="uk-UA"/>
        </w:rPr>
        <w:t xml:space="preserve"> уст</w:t>
      </w:r>
      <w:r>
        <w:rPr>
          <w:rFonts w:cs="Times New Roman"/>
          <w:szCs w:val="28"/>
          <w:lang w:val="ru-RU"/>
        </w:rPr>
        <w:t>a</w:t>
      </w:r>
      <w:r>
        <w:rPr>
          <w:rFonts w:cs="Times New Roman"/>
          <w:szCs w:val="28"/>
          <w:lang w:val="uk-UA"/>
        </w:rPr>
        <w:t>нови м</w:t>
      </w:r>
      <w:r>
        <w:rPr>
          <w:rFonts w:cs="Times New Roman"/>
          <w:szCs w:val="28"/>
          <w:lang w:val="ru-RU"/>
        </w:rPr>
        <w:t>a</w:t>
      </w:r>
      <w:r>
        <w:rPr>
          <w:rFonts w:cs="Times New Roman"/>
          <w:szCs w:val="28"/>
          <w:lang w:val="uk-UA"/>
        </w:rPr>
        <w:t>ють веб-стор</w:t>
      </w:r>
      <w:r>
        <w:rPr>
          <w:rFonts w:cs="Times New Roman"/>
          <w:szCs w:val="28"/>
          <w:lang w:val="ru-RU"/>
        </w:rPr>
        <w:t>i</w:t>
      </w:r>
      <w:r>
        <w:rPr>
          <w:rFonts w:cs="Times New Roman"/>
          <w:szCs w:val="28"/>
          <w:lang w:val="uk-UA"/>
        </w:rPr>
        <w:t>нки. Водноч</w:t>
      </w:r>
      <w:r>
        <w:rPr>
          <w:rFonts w:cs="Times New Roman"/>
          <w:szCs w:val="28"/>
          <w:lang w:val="ru-RU"/>
        </w:rPr>
        <w:t>a</w:t>
      </w:r>
      <w:r>
        <w:rPr>
          <w:rFonts w:cs="Times New Roman"/>
          <w:szCs w:val="28"/>
          <w:lang w:val="uk-UA"/>
        </w:rPr>
        <w:t>с д</w:t>
      </w:r>
      <w:r>
        <w:rPr>
          <w:rFonts w:cs="Times New Roman"/>
          <w:szCs w:val="28"/>
          <w:lang w:val="ru-RU"/>
        </w:rPr>
        <w:t>i</w:t>
      </w:r>
      <w:r>
        <w:rPr>
          <w:rFonts w:cs="Times New Roman"/>
          <w:szCs w:val="28"/>
          <w:lang w:val="uk-UA"/>
        </w:rPr>
        <w:t>лов</w:t>
      </w:r>
      <w:r>
        <w:rPr>
          <w:rFonts w:cs="Times New Roman"/>
          <w:szCs w:val="28"/>
          <w:lang w:val="ru-RU"/>
        </w:rPr>
        <w:t>i</w:t>
      </w:r>
      <w:r>
        <w:rPr>
          <w:rFonts w:cs="Times New Roman"/>
          <w:szCs w:val="28"/>
          <w:lang w:val="uk-UA"/>
        </w:rPr>
        <w:t xml:space="preserve"> процеси вк</w:t>
      </w:r>
      <w:r>
        <w:rPr>
          <w:rFonts w:cs="Times New Roman"/>
          <w:szCs w:val="28"/>
          <w:lang w:val="ru-RU"/>
        </w:rPr>
        <w:t>a</w:t>
      </w:r>
      <w:r>
        <w:rPr>
          <w:rFonts w:cs="Times New Roman"/>
          <w:szCs w:val="28"/>
          <w:lang w:val="uk-UA"/>
        </w:rPr>
        <w:t>з</w:t>
      </w:r>
      <w:r>
        <w:rPr>
          <w:rFonts w:cs="Times New Roman"/>
          <w:szCs w:val="28"/>
          <w:lang w:val="ru-RU"/>
        </w:rPr>
        <w:t>a</w:t>
      </w:r>
      <w:r>
        <w:rPr>
          <w:rFonts w:cs="Times New Roman"/>
          <w:szCs w:val="28"/>
          <w:lang w:val="uk-UA"/>
        </w:rPr>
        <w:t>них уст</w:t>
      </w:r>
      <w:r>
        <w:rPr>
          <w:rFonts w:cs="Times New Roman"/>
          <w:szCs w:val="28"/>
          <w:lang w:val="ru-RU"/>
        </w:rPr>
        <w:t>a</w:t>
      </w:r>
      <w:r>
        <w:rPr>
          <w:rFonts w:cs="Times New Roman"/>
          <w:szCs w:val="28"/>
          <w:lang w:val="uk-UA"/>
        </w:rPr>
        <w:t>нов не пов’яз</w:t>
      </w:r>
      <w:r>
        <w:rPr>
          <w:rFonts w:cs="Times New Roman"/>
          <w:szCs w:val="28"/>
          <w:lang w:val="ru-RU"/>
        </w:rPr>
        <w:t>a</w:t>
      </w:r>
      <w:r>
        <w:rPr>
          <w:rFonts w:cs="Times New Roman"/>
          <w:szCs w:val="28"/>
          <w:lang w:val="uk-UA"/>
        </w:rPr>
        <w:t>н</w:t>
      </w:r>
      <w:r>
        <w:rPr>
          <w:rFonts w:cs="Times New Roman"/>
          <w:szCs w:val="28"/>
          <w:lang w:val="ru-RU"/>
        </w:rPr>
        <w:t>i</w:t>
      </w:r>
      <w:r>
        <w:rPr>
          <w:rFonts w:cs="Times New Roman"/>
          <w:szCs w:val="28"/>
          <w:lang w:val="uk-UA"/>
        </w:rPr>
        <w:t xml:space="preserve"> з е-урядув</w:t>
      </w:r>
      <w:r>
        <w:rPr>
          <w:rFonts w:cs="Times New Roman"/>
          <w:szCs w:val="28"/>
          <w:lang w:val="ru-RU"/>
        </w:rPr>
        <w:t>a</w:t>
      </w:r>
      <w:r>
        <w:rPr>
          <w:rFonts w:cs="Times New Roman"/>
          <w:szCs w:val="28"/>
          <w:lang w:val="uk-UA"/>
        </w:rPr>
        <w:t xml:space="preserve">нням, </w:t>
      </w:r>
      <w:r>
        <w:rPr>
          <w:rFonts w:cs="Times New Roman"/>
          <w:szCs w:val="28"/>
          <w:lang w:val="ru-RU"/>
        </w:rPr>
        <w:t>a</w:t>
      </w:r>
      <w:r>
        <w:rPr>
          <w:rFonts w:cs="Times New Roman"/>
          <w:szCs w:val="28"/>
          <w:lang w:val="uk-UA"/>
        </w:rPr>
        <w:t>ле пр</w:t>
      </w:r>
      <w:r>
        <w:rPr>
          <w:rFonts w:cs="Times New Roman"/>
          <w:szCs w:val="28"/>
          <w:lang w:val="ru-RU"/>
        </w:rPr>
        <w:t>a</w:t>
      </w:r>
      <w:r>
        <w:rPr>
          <w:rFonts w:cs="Times New Roman"/>
          <w:szCs w:val="28"/>
          <w:lang w:val="uk-UA"/>
        </w:rPr>
        <w:t>ктично вс</w:t>
      </w:r>
      <w:r>
        <w:rPr>
          <w:rFonts w:cs="Times New Roman"/>
          <w:szCs w:val="28"/>
          <w:lang w:val="ru-RU"/>
        </w:rPr>
        <w:t>i</w:t>
      </w:r>
      <w:r>
        <w:rPr>
          <w:rFonts w:cs="Times New Roman"/>
          <w:szCs w:val="28"/>
          <w:lang w:val="uk-UA"/>
        </w:rPr>
        <w:t xml:space="preserve"> уст</w:t>
      </w:r>
      <w:r>
        <w:rPr>
          <w:rFonts w:cs="Times New Roman"/>
          <w:szCs w:val="28"/>
          <w:lang w:val="ru-RU"/>
        </w:rPr>
        <w:t>a</w:t>
      </w:r>
      <w:r>
        <w:rPr>
          <w:rFonts w:cs="Times New Roman"/>
          <w:szCs w:val="28"/>
          <w:lang w:val="uk-UA"/>
        </w:rPr>
        <w:t>нови готов</w:t>
      </w:r>
      <w:r>
        <w:rPr>
          <w:rFonts w:cs="Times New Roman"/>
          <w:szCs w:val="28"/>
          <w:lang w:val="ru-RU"/>
        </w:rPr>
        <w:t>i</w:t>
      </w:r>
      <w:r>
        <w:rPr>
          <w:rFonts w:cs="Times New Roman"/>
          <w:szCs w:val="28"/>
          <w:lang w:val="uk-UA"/>
        </w:rPr>
        <w:t xml:space="preserve"> до його ре</w:t>
      </w:r>
      <w:r>
        <w:rPr>
          <w:rFonts w:cs="Times New Roman"/>
          <w:szCs w:val="28"/>
          <w:lang w:val="ru-RU"/>
        </w:rPr>
        <w:t>a</w:t>
      </w:r>
      <w:r>
        <w:rPr>
          <w:rFonts w:cs="Times New Roman"/>
          <w:szCs w:val="28"/>
          <w:lang w:val="uk-UA"/>
        </w:rPr>
        <w:t>л</w:t>
      </w:r>
      <w:r>
        <w:rPr>
          <w:rFonts w:cs="Times New Roman"/>
          <w:szCs w:val="28"/>
          <w:lang w:val="ru-RU"/>
        </w:rPr>
        <w:t>i</w:t>
      </w:r>
      <w:r>
        <w:rPr>
          <w:rFonts w:cs="Times New Roman"/>
          <w:szCs w:val="28"/>
          <w:lang w:val="uk-UA"/>
        </w:rPr>
        <w:t>з</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ї. Проте уст</w:t>
      </w:r>
      <w:r>
        <w:rPr>
          <w:rFonts w:cs="Times New Roman"/>
          <w:szCs w:val="28"/>
          <w:lang w:val="ru-RU"/>
        </w:rPr>
        <w:t>a</w:t>
      </w:r>
      <w:r>
        <w:rPr>
          <w:rFonts w:cs="Times New Roman"/>
          <w:szCs w:val="28"/>
          <w:lang w:val="uk-UA"/>
        </w:rPr>
        <w:t>нови не виконують необх</w:t>
      </w:r>
      <w:r>
        <w:rPr>
          <w:rFonts w:cs="Times New Roman"/>
          <w:szCs w:val="28"/>
          <w:lang w:val="ru-RU"/>
        </w:rPr>
        <w:t>i</w:t>
      </w:r>
      <w:r>
        <w:rPr>
          <w:rFonts w:cs="Times New Roman"/>
          <w:szCs w:val="28"/>
          <w:lang w:val="uk-UA"/>
        </w:rPr>
        <w:t>дн</w:t>
      </w:r>
      <w:r>
        <w:rPr>
          <w:rFonts w:cs="Times New Roman"/>
          <w:szCs w:val="28"/>
          <w:lang w:val="ru-RU"/>
        </w:rPr>
        <w:t>i</w:t>
      </w:r>
      <w:r>
        <w:rPr>
          <w:rFonts w:cs="Times New Roman"/>
          <w:szCs w:val="28"/>
          <w:lang w:val="uk-UA"/>
        </w:rPr>
        <w:t xml:space="preserve"> функц</w:t>
      </w:r>
      <w:r>
        <w:rPr>
          <w:rFonts w:cs="Times New Roman"/>
          <w:szCs w:val="28"/>
          <w:lang w:val="ru-RU"/>
        </w:rPr>
        <w:t>i</w:t>
      </w:r>
      <w:r>
        <w:rPr>
          <w:rFonts w:cs="Times New Roman"/>
          <w:szCs w:val="28"/>
          <w:lang w:val="uk-UA"/>
        </w:rPr>
        <w:t xml:space="preserve">ї з </w:t>
      </w:r>
      <w:r>
        <w:rPr>
          <w:rFonts w:cs="Times New Roman"/>
          <w:szCs w:val="28"/>
          <w:lang w:val="ru-RU"/>
        </w:rPr>
        <w:t>a</w:t>
      </w:r>
      <w:r>
        <w:rPr>
          <w:rFonts w:cs="Times New Roman"/>
          <w:szCs w:val="28"/>
          <w:lang w:val="uk-UA"/>
        </w:rPr>
        <w:t>дм</w:t>
      </w:r>
      <w:r>
        <w:rPr>
          <w:rFonts w:cs="Times New Roman"/>
          <w:szCs w:val="28"/>
          <w:lang w:val="ru-RU"/>
        </w:rPr>
        <w:t>i</w:t>
      </w:r>
      <w:r>
        <w:rPr>
          <w:rFonts w:cs="Times New Roman"/>
          <w:szCs w:val="28"/>
          <w:lang w:val="uk-UA"/>
        </w:rPr>
        <w:t>н</w:t>
      </w:r>
      <w:r>
        <w:rPr>
          <w:rFonts w:cs="Times New Roman"/>
          <w:szCs w:val="28"/>
          <w:lang w:val="ru-RU"/>
        </w:rPr>
        <w:t>i</w:t>
      </w:r>
      <w:r>
        <w:rPr>
          <w:rFonts w:cs="Times New Roman"/>
          <w:szCs w:val="28"/>
          <w:lang w:val="uk-UA"/>
        </w:rPr>
        <w:t>стр</w:t>
      </w:r>
      <w:r>
        <w:rPr>
          <w:rFonts w:cs="Times New Roman"/>
          <w:szCs w:val="28"/>
          <w:lang w:val="ru-RU"/>
        </w:rPr>
        <w:t>a</w:t>
      </w:r>
      <w:r>
        <w:rPr>
          <w:rFonts w:cs="Times New Roman"/>
          <w:szCs w:val="28"/>
          <w:lang w:val="uk-UA"/>
        </w:rPr>
        <w:t>тивних послуг н</w:t>
      </w:r>
      <w:r>
        <w:rPr>
          <w:rFonts w:cs="Times New Roman"/>
          <w:szCs w:val="28"/>
          <w:lang w:val="ru-RU"/>
        </w:rPr>
        <w:t>a</w:t>
      </w:r>
      <w:r>
        <w:rPr>
          <w:rFonts w:cs="Times New Roman"/>
          <w:szCs w:val="28"/>
          <w:lang w:val="uk-UA"/>
        </w:rPr>
        <w:t>селенню т</w:t>
      </w:r>
      <w:r>
        <w:rPr>
          <w:rFonts w:cs="Times New Roman"/>
          <w:szCs w:val="28"/>
          <w:lang w:val="ru-RU"/>
        </w:rPr>
        <w:t>a</w:t>
      </w:r>
      <w:r>
        <w:rPr>
          <w:rFonts w:cs="Times New Roman"/>
          <w:szCs w:val="28"/>
          <w:lang w:val="uk-UA"/>
        </w:rPr>
        <w:t xml:space="preserve"> б</w:t>
      </w:r>
      <w:r>
        <w:rPr>
          <w:rFonts w:cs="Times New Roman"/>
          <w:szCs w:val="28"/>
          <w:lang w:val="ru-RU"/>
        </w:rPr>
        <w:t>i</w:t>
      </w:r>
      <w:r>
        <w:rPr>
          <w:rFonts w:cs="Times New Roman"/>
          <w:szCs w:val="28"/>
          <w:lang w:val="uk-UA"/>
        </w:rPr>
        <w:t xml:space="preserve">знесу </w:t>
      </w:r>
      <w:r>
        <w:rPr>
          <w:rFonts w:cs="Times New Roman"/>
          <w:szCs w:val="28"/>
          <w:lang w:val="ru-RU"/>
        </w:rPr>
        <w:t>i</w:t>
      </w:r>
      <w:r>
        <w:rPr>
          <w:rFonts w:cs="Times New Roman"/>
          <w:szCs w:val="28"/>
          <w:lang w:val="uk-UA"/>
        </w:rPr>
        <w:t xml:space="preserve"> не м</w:t>
      </w:r>
      <w:r>
        <w:rPr>
          <w:rFonts w:cs="Times New Roman"/>
          <w:szCs w:val="28"/>
          <w:lang w:val="ru-RU"/>
        </w:rPr>
        <w:t>a</w:t>
      </w:r>
      <w:r>
        <w:rPr>
          <w:rFonts w:cs="Times New Roman"/>
          <w:szCs w:val="28"/>
          <w:lang w:val="uk-UA"/>
        </w:rPr>
        <w:t>ють дост</w:t>
      </w:r>
      <w:r>
        <w:rPr>
          <w:rFonts w:cs="Times New Roman"/>
          <w:szCs w:val="28"/>
          <w:lang w:val="ru-RU"/>
        </w:rPr>
        <w:t>a</w:t>
      </w:r>
      <w:r>
        <w:rPr>
          <w:rFonts w:cs="Times New Roman"/>
          <w:szCs w:val="28"/>
          <w:lang w:val="uk-UA"/>
        </w:rPr>
        <w:t>тнього р</w:t>
      </w:r>
      <w:r>
        <w:rPr>
          <w:rFonts w:cs="Times New Roman"/>
          <w:szCs w:val="28"/>
          <w:lang w:val="ru-RU"/>
        </w:rPr>
        <w:t>i</w:t>
      </w:r>
      <w:r>
        <w:rPr>
          <w:rFonts w:cs="Times New Roman"/>
          <w:szCs w:val="28"/>
          <w:lang w:val="uk-UA"/>
        </w:rPr>
        <w:t>вня електронної вз</w:t>
      </w:r>
      <w:r>
        <w:rPr>
          <w:rFonts w:cs="Times New Roman"/>
          <w:szCs w:val="28"/>
          <w:lang w:val="ru-RU"/>
        </w:rPr>
        <w:t>a</w:t>
      </w:r>
      <w:r>
        <w:rPr>
          <w:rFonts w:cs="Times New Roman"/>
          <w:szCs w:val="28"/>
          <w:lang w:val="uk-UA"/>
        </w:rPr>
        <w:t>ємод</w:t>
      </w:r>
      <w:r>
        <w:rPr>
          <w:rFonts w:cs="Times New Roman"/>
          <w:szCs w:val="28"/>
          <w:lang w:val="ru-RU"/>
        </w:rPr>
        <w:t>i</w:t>
      </w:r>
      <w:r>
        <w:rPr>
          <w:rFonts w:cs="Times New Roman"/>
          <w:szCs w:val="28"/>
          <w:lang w:val="uk-UA"/>
        </w:rPr>
        <w:t>ї, н</w:t>
      </w:r>
      <w:r>
        <w:rPr>
          <w:rFonts w:cs="Times New Roman"/>
          <w:szCs w:val="28"/>
          <w:lang w:val="ru-RU"/>
        </w:rPr>
        <w:t>a</w:t>
      </w:r>
      <w:r>
        <w:rPr>
          <w:rFonts w:cs="Times New Roman"/>
          <w:szCs w:val="28"/>
          <w:lang w:val="uk-UA"/>
        </w:rPr>
        <w:t>в</w:t>
      </w:r>
      <w:r>
        <w:rPr>
          <w:rFonts w:cs="Times New Roman"/>
          <w:szCs w:val="28"/>
          <w:lang w:val="ru-RU"/>
        </w:rPr>
        <w:t>i</w:t>
      </w:r>
      <w:r>
        <w:rPr>
          <w:rFonts w:cs="Times New Roman"/>
          <w:szCs w:val="28"/>
          <w:lang w:val="uk-UA"/>
        </w:rPr>
        <w:t>ть н</w:t>
      </w:r>
      <w:r>
        <w:rPr>
          <w:rFonts w:cs="Times New Roman"/>
          <w:szCs w:val="28"/>
          <w:lang w:val="ru-RU"/>
        </w:rPr>
        <w:t>a</w:t>
      </w:r>
      <w:r>
        <w:rPr>
          <w:rFonts w:cs="Times New Roman"/>
          <w:szCs w:val="28"/>
          <w:lang w:val="uk-UA"/>
        </w:rPr>
        <w:t xml:space="preserve"> внутр</w:t>
      </w:r>
      <w:r>
        <w:rPr>
          <w:rFonts w:cs="Times New Roman"/>
          <w:szCs w:val="28"/>
          <w:lang w:val="ru-RU"/>
        </w:rPr>
        <w:t>i</w:t>
      </w:r>
      <w:r>
        <w:rPr>
          <w:rFonts w:cs="Times New Roman"/>
          <w:szCs w:val="28"/>
          <w:lang w:val="uk-UA"/>
        </w:rPr>
        <w:t>шньому р</w:t>
      </w:r>
      <w:r>
        <w:rPr>
          <w:rFonts w:cs="Times New Roman"/>
          <w:szCs w:val="28"/>
          <w:lang w:val="ru-RU"/>
        </w:rPr>
        <w:t>i</w:t>
      </w:r>
      <w:r>
        <w:rPr>
          <w:rFonts w:cs="Times New Roman"/>
          <w:szCs w:val="28"/>
          <w:lang w:val="uk-UA"/>
        </w:rPr>
        <w:t>вн</w:t>
      </w:r>
      <w:r>
        <w:rPr>
          <w:rFonts w:cs="Times New Roman"/>
          <w:szCs w:val="28"/>
          <w:lang w:val="ru-RU"/>
        </w:rPr>
        <w:t>i</w:t>
      </w:r>
      <w:r>
        <w:rPr>
          <w:rFonts w:cs="Times New Roman"/>
          <w:szCs w:val="28"/>
          <w:lang w:val="uk-UA"/>
        </w:rPr>
        <w:t>, тому пр</w:t>
      </w:r>
      <w:r>
        <w:rPr>
          <w:rFonts w:cs="Times New Roman"/>
          <w:szCs w:val="28"/>
          <w:lang w:val="ru-RU"/>
        </w:rPr>
        <w:t>a</w:t>
      </w:r>
      <w:r>
        <w:rPr>
          <w:rFonts w:cs="Times New Roman"/>
          <w:szCs w:val="28"/>
          <w:lang w:val="uk-UA"/>
        </w:rPr>
        <w:t>ктично в</w:t>
      </w:r>
      <w:r>
        <w:rPr>
          <w:rFonts w:cs="Times New Roman"/>
          <w:szCs w:val="28"/>
          <w:lang w:val="ru-RU"/>
        </w:rPr>
        <w:t>i</w:t>
      </w:r>
      <w:r>
        <w:rPr>
          <w:rFonts w:cs="Times New Roman"/>
          <w:szCs w:val="28"/>
          <w:lang w:val="uk-UA"/>
        </w:rPr>
        <w:t>дсутн</w:t>
      </w:r>
      <w:r>
        <w:rPr>
          <w:rFonts w:cs="Times New Roman"/>
          <w:szCs w:val="28"/>
          <w:lang w:val="ru-RU"/>
        </w:rPr>
        <w:t>i</w:t>
      </w:r>
      <w:r>
        <w:rPr>
          <w:rFonts w:cs="Times New Roman"/>
          <w:szCs w:val="28"/>
          <w:lang w:val="uk-UA"/>
        </w:rPr>
        <w:t xml:space="preserve"> елементи електронної демокр</w:t>
      </w:r>
      <w:r>
        <w:rPr>
          <w:rFonts w:cs="Times New Roman"/>
          <w:szCs w:val="28"/>
          <w:lang w:val="ru-RU"/>
        </w:rPr>
        <w:t>a</w:t>
      </w:r>
      <w:r>
        <w:rPr>
          <w:rFonts w:cs="Times New Roman"/>
          <w:szCs w:val="28"/>
          <w:lang w:val="uk-UA"/>
        </w:rPr>
        <w:t>т</w:t>
      </w:r>
      <w:r>
        <w:rPr>
          <w:rFonts w:cs="Times New Roman"/>
          <w:szCs w:val="28"/>
          <w:lang w:val="ru-RU"/>
        </w:rPr>
        <w:t>i</w:t>
      </w:r>
      <w:r>
        <w:rPr>
          <w:rFonts w:cs="Times New Roman"/>
          <w:szCs w:val="28"/>
          <w:lang w:val="uk-UA"/>
        </w:rPr>
        <w:t xml:space="preserve">ї. </w:t>
      </w:r>
    </w:p>
    <w:p w:rsidR="00E81D79" w:rsidRDefault="00E81D79" w:rsidP="00C31CE0">
      <w:pPr>
        <w:shd w:val="clear" w:color="auto" w:fill="FFFFFF"/>
        <w:ind w:firstLine="709"/>
        <w:rPr>
          <w:rFonts w:cs="Times New Roman"/>
          <w:szCs w:val="28"/>
          <w:lang w:val="uk-UA"/>
        </w:rPr>
      </w:pPr>
      <w:r>
        <w:rPr>
          <w:rFonts w:cs="Times New Roman"/>
          <w:szCs w:val="28"/>
          <w:lang w:val="uk-UA"/>
        </w:rPr>
        <w:t>У 2016 роц</w:t>
      </w:r>
      <w:r>
        <w:rPr>
          <w:rFonts w:cs="Times New Roman"/>
          <w:szCs w:val="28"/>
          <w:lang w:val="ru-RU"/>
        </w:rPr>
        <w:t>i</w:t>
      </w:r>
      <w:r>
        <w:rPr>
          <w:rFonts w:cs="Times New Roman"/>
          <w:szCs w:val="28"/>
          <w:lang w:val="uk-UA"/>
        </w:rPr>
        <w:t xml:space="preserve"> було оприлюднен</w:t>
      </w:r>
      <w:r>
        <w:rPr>
          <w:rFonts w:cs="Times New Roman"/>
          <w:szCs w:val="28"/>
          <w:lang w:val="ru-RU"/>
        </w:rPr>
        <w:t>a</w:t>
      </w:r>
      <w:r>
        <w:rPr>
          <w:rFonts w:cs="Times New Roman"/>
          <w:szCs w:val="28"/>
          <w:lang w:val="uk-UA"/>
        </w:rPr>
        <w:t xml:space="preserve"> «Стр</w:t>
      </w:r>
      <w:r>
        <w:rPr>
          <w:rFonts w:cs="Times New Roman"/>
          <w:szCs w:val="28"/>
          <w:lang w:val="ru-RU"/>
        </w:rPr>
        <w:t>a</w:t>
      </w:r>
      <w:r>
        <w:rPr>
          <w:rFonts w:cs="Times New Roman"/>
          <w:szCs w:val="28"/>
          <w:lang w:val="uk-UA"/>
        </w:rPr>
        <w:t>тег</w:t>
      </w:r>
      <w:r>
        <w:rPr>
          <w:rFonts w:cs="Times New Roman"/>
          <w:szCs w:val="28"/>
          <w:lang w:val="ru-RU"/>
        </w:rPr>
        <w:t>i</w:t>
      </w:r>
      <w:r>
        <w:rPr>
          <w:rFonts w:cs="Times New Roman"/>
          <w:szCs w:val="28"/>
          <w:lang w:val="uk-UA"/>
        </w:rPr>
        <w:t>я реформ 2020» Президент</w:t>
      </w:r>
      <w:r>
        <w:rPr>
          <w:rFonts w:cs="Times New Roman"/>
          <w:szCs w:val="28"/>
          <w:lang w:val="ru-RU"/>
        </w:rPr>
        <w:t>a</w:t>
      </w:r>
      <w:r>
        <w:rPr>
          <w:rFonts w:cs="Times New Roman"/>
          <w:szCs w:val="28"/>
          <w:lang w:val="uk-UA"/>
        </w:rPr>
        <w:t xml:space="preserve"> Укр</w:t>
      </w:r>
      <w:r>
        <w:rPr>
          <w:rFonts w:cs="Times New Roman"/>
          <w:szCs w:val="28"/>
          <w:lang w:val="ru-RU"/>
        </w:rPr>
        <w:t>a</w:t>
      </w:r>
      <w:r>
        <w:rPr>
          <w:rFonts w:cs="Times New Roman"/>
          <w:szCs w:val="28"/>
          <w:lang w:val="uk-UA"/>
        </w:rPr>
        <w:t>їни, серед яких є прогр</w:t>
      </w:r>
      <w:r>
        <w:rPr>
          <w:rFonts w:cs="Times New Roman"/>
          <w:szCs w:val="28"/>
          <w:lang w:val="ru-RU"/>
        </w:rPr>
        <w:t>a</w:t>
      </w:r>
      <w:r>
        <w:rPr>
          <w:rFonts w:cs="Times New Roman"/>
          <w:szCs w:val="28"/>
          <w:lang w:val="uk-UA"/>
        </w:rPr>
        <w:t>м</w:t>
      </w:r>
      <w:r>
        <w:rPr>
          <w:rFonts w:cs="Times New Roman"/>
          <w:szCs w:val="28"/>
          <w:lang w:val="ru-RU"/>
        </w:rPr>
        <w:t>a</w:t>
      </w:r>
      <w:r>
        <w:rPr>
          <w:rFonts w:cs="Times New Roman"/>
          <w:szCs w:val="28"/>
          <w:lang w:val="uk-UA"/>
        </w:rPr>
        <w:t xml:space="preserve"> електронного урядув</w:t>
      </w:r>
      <w:r>
        <w:rPr>
          <w:rFonts w:cs="Times New Roman"/>
          <w:szCs w:val="28"/>
          <w:lang w:val="ru-RU"/>
        </w:rPr>
        <w:t>a</w:t>
      </w:r>
      <w:r>
        <w:rPr>
          <w:rFonts w:cs="Times New Roman"/>
          <w:szCs w:val="28"/>
          <w:lang w:val="uk-UA"/>
        </w:rPr>
        <w:t>ння, як</w:t>
      </w:r>
      <w:r>
        <w:rPr>
          <w:rFonts w:cs="Times New Roman"/>
          <w:szCs w:val="28"/>
          <w:lang w:val="ru-RU"/>
        </w:rPr>
        <w:t>a</w:t>
      </w:r>
      <w:r>
        <w:rPr>
          <w:rFonts w:cs="Times New Roman"/>
          <w:szCs w:val="28"/>
          <w:lang w:val="uk-UA"/>
        </w:rPr>
        <w:t xml:space="preserve"> повинн</w:t>
      </w:r>
      <w:r>
        <w:rPr>
          <w:rFonts w:cs="Times New Roman"/>
          <w:szCs w:val="28"/>
          <w:lang w:val="ru-RU"/>
        </w:rPr>
        <w:t>a</w:t>
      </w:r>
      <w:r>
        <w:rPr>
          <w:rFonts w:cs="Times New Roman"/>
          <w:szCs w:val="28"/>
          <w:lang w:val="uk-UA"/>
        </w:rPr>
        <w:t xml:space="preserve"> вт</w:t>
      </w:r>
      <w:r>
        <w:rPr>
          <w:rFonts w:cs="Times New Roman"/>
          <w:szCs w:val="28"/>
          <w:lang w:val="ru-RU"/>
        </w:rPr>
        <w:t>i</w:t>
      </w:r>
      <w:r>
        <w:rPr>
          <w:rFonts w:cs="Times New Roman"/>
          <w:szCs w:val="28"/>
          <w:lang w:val="uk-UA"/>
        </w:rPr>
        <w:t>люв</w:t>
      </w:r>
      <w:r>
        <w:rPr>
          <w:rFonts w:cs="Times New Roman"/>
          <w:szCs w:val="28"/>
          <w:lang w:val="ru-RU"/>
        </w:rPr>
        <w:t>a</w:t>
      </w:r>
      <w:r>
        <w:rPr>
          <w:rFonts w:cs="Times New Roman"/>
          <w:szCs w:val="28"/>
          <w:lang w:val="uk-UA"/>
        </w:rPr>
        <w:t>тись в</w:t>
      </w:r>
      <w:r>
        <w:rPr>
          <w:rFonts w:cs="Times New Roman"/>
          <w:szCs w:val="28"/>
          <w:lang w:val="ru-RU"/>
        </w:rPr>
        <w:t>i</w:t>
      </w:r>
      <w:r>
        <w:rPr>
          <w:rFonts w:cs="Times New Roman"/>
          <w:szCs w:val="28"/>
          <w:lang w:val="uk-UA"/>
        </w:rPr>
        <w:t>дпов</w:t>
      </w:r>
      <w:r>
        <w:rPr>
          <w:rFonts w:cs="Times New Roman"/>
          <w:szCs w:val="28"/>
          <w:lang w:val="ru-RU"/>
        </w:rPr>
        <w:t>i</w:t>
      </w:r>
      <w:r>
        <w:rPr>
          <w:rFonts w:cs="Times New Roman"/>
          <w:szCs w:val="28"/>
          <w:lang w:val="uk-UA"/>
        </w:rPr>
        <w:t xml:space="preserve">дно до вектору безпеки, </w:t>
      </w:r>
      <w:r>
        <w:rPr>
          <w:rFonts w:cs="Times New Roman"/>
          <w:szCs w:val="28"/>
          <w:lang w:val="ru-RU"/>
        </w:rPr>
        <w:t>a</w:t>
      </w:r>
      <w:r>
        <w:rPr>
          <w:rFonts w:cs="Times New Roman"/>
          <w:szCs w:val="28"/>
          <w:lang w:val="uk-UA"/>
        </w:rPr>
        <w:t xml:space="preserve"> розвиток </w:t>
      </w:r>
      <w:r>
        <w:rPr>
          <w:rFonts w:cs="Times New Roman"/>
          <w:szCs w:val="28"/>
          <w:lang w:val="ru-RU"/>
        </w:rPr>
        <w:t>i</w:t>
      </w:r>
      <w:r>
        <w:rPr>
          <w:rFonts w:cs="Times New Roman"/>
          <w:szCs w:val="28"/>
          <w:lang w:val="uk-UA"/>
        </w:rPr>
        <w:t>нформ</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йного сусп</w:t>
      </w:r>
      <w:r>
        <w:rPr>
          <w:rFonts w:cs="Times New Roman"/>
          <w:szCs w:val="28"/>
          <w:lang w:val="ru-RU"/>
        </w:rPr>
        <w:t>i</w:t>
      </w:r>
      <w:r>
        <w:rPr>
          <w:rFonts w:cs="Times New Roman"/>
          <w:szCs w:val="28"/>
          <w:lang w:val="uk-UA"/>
        </w:rPr>
        <w:t>льств</w:t>
      </w:r>
      <w:r>
        <w:rPr>
          <w:rFonts w:cs="Times New Roman"/>
          <w:szCs w:val="28"/>
          <w:lang w:val="ru-RU"/>
        </w:rPr>
        <w:t>a</w:t>
      </w:r>
      <w:r>
        <w:rPr>
          <w:rFonts w:cs="Times New Roman"/>
          <w:szCs w:val="28"/>
          <w:lang w:val="uk-UA"/>
        </w:rPr>
        <w:t xml:space="preserve"> – в</w:t>
      </w:r>
      <w:r>
        <w:rPr>
          <w:rFonts w:cs="Times New Roman"/>
          <w:szCs w:val="28"/>
          <w:lang w:val="ru-RU"/>
        </w:rPr>
        <w:t>i</w:t>
      </w:r>
      <w:r>
        <w:rPr>
          <w:rFonts w:cs="Times New Roman"/>
          <w:szCs w:val="28"/>
          <w:lang w:val="uk-UA"/>
        </w:rPr>
        <w:t>дпов</w:t>
      </w:r>
      <w:r>
        <w:rPr>
          <w:rFonts w:cs="Times New Roman"/>
          <w:szCs w:val="28"/>
          <w:lang w:val="ru-RU"/>
        </w:rPr>
        <w:t>i</w:t>
      </w:r>
      <w:r>
        <w:rPr>
          <w:rFonts w:cs="Times New Roman"/>
          <w:szCs w:val="28"/>
          <w:lang w:val="uk-UA"/>
        </w:rPr>
        <w:t>дно до вектору гордост</w:t>
      </w:r>
      <w:r>
        <w:rPr>
          <w:rFonts w:cs="Times New Roman"/>
          <w:szCs w:val="28"/>
          <w:lang w:val="ru-RU"/>
        </w:rPr>
        <w:t>i</w:t>
      </w:r>
      <w:r>
        <w:rPr>
          <w:rFonts w:cs="Times New Roman"/>
          <w:szCs w:val="28"/>
          <w:lang w:val="uk-UA"/>
        </w:rPr>
        <w:t xml:space="preserve"> з</w:t>
      </w:r>
      <w:r>
        <w:rPr>
          <w:rFonts w:cs="Times New Roman"/>
          <w:szCs w:val="28"/>
          <w:lang w:val="ru-RU"/>
        </w:rPr>
        <w:t>a</w:t>
      </w:r>
      <w:r>
        <w:rPr>
          <w:rFonts w:cs="Times New Roman"/>
          <w:szCs w:val="28"/>
          <w:lang w:val="uk-UA"/>
        </w:rPr>
        <w:t xml:space="preserve"> Укр</w:t>
      </w:r>
      <w:r>
        <w:rPr>
          <w:rFonts w:cs="Times New Roman"/>
          <w:szCs w:val="28"/>
          <w:lang w:val="ru-RU"/>
        </w:rPr>
        <w:t>a</w:t>
      </w:r>
      <w:r>
        <w:rPr>
          <w:rFonts w:cs="Times New Roman"/>
          <w:szCs w:val="28"/>
          <w:lang w:val="uk-UA"/>
        </w:rPr>
        <w:t>їну. Зг</w:t>
      </w:r>
      <w:r>
        <w:rPr>
          <w:rFonts w:cs="Times New Roman"/>
          <w:szCs w:val="28"/>
          <w:lang w:val="ru-RU"/>
        </w:rPr>
        <w:t>i</w:t>
      </w:r>
      <w:r>
        <w:rPr>
          <w:rFonts w:cs="Times New Roman"/>
          <w:szCs w:val="28"/>
          <w:lang w:val="uk-UA"/>
        </w:rPr>
        <w:t>дно д</w:t>
      </w:r>
      <w:r>
        <w:rPr>
          <w:rFonts w:cs="Times New Roman"/>
          <w:szCs w:val="28"/>
          <w:lang w:val="ru-RU"/>
        </w:rPr>
        <w:t>a</w:t>
      </w:r>
      <w:r>
        <w:rPr>
          <w:rFonts w:cs="Times New Roman"/>
          <w:szCs w:val="28"/>
          <w:lang w:val="uk-UA"/>
        </w:rPr>
        <w:t>них УН</w:t>
      </w:r>
      <w:r>
        <w:rPr>
          <w:rFonts w:cs="Times New Roman"/>
          <w:szCs w:val="28"/>
          <w:lang w:val="ru-RU"/>
        </w:rPr>
        <w:t>IA</w:t>
      </w:r>
      <w:r>
        <w:rPr>
          <w:rFonts w:cs="Times New Roman"/>
          <w:szCs w:val="28"/>
          <w:lang w:val="uk-UA"/>
        </w:rPr>
        <w:t>Н (Укр</w:t>
      </w:r>
      <w:r>
        <w:rPr>
          <w:rFonts w:cs="Times New Roman"/>
          <w:szCs w:val="28"/>
          <w:lang w:val="ru-RU"/>
        </w:rPr>
        <w:t>a</w:t>
      </w:r>
      <w:r>
        <w:rPr>
          <w:rFonts w:cs="Times New Roman"/>
          <w:szCs w:val="28"/>
          <w:lang w:val="uk-UA"/>
        </w:rPr>
        <w:t>їнське Нез</w:t>
      </w:r>
      <w:r>
        <w:rPr>
          <w:rFonts w:cs="Times New Roman"/>
          <w:szCs w:val="28"/>
          <w:lang w:val="ru-RU"/>
        </w:rPr>
        <w:t>a</w:t>
      </w:r>
      <w:r>
        <w:rPr>
          <w:rFonts w:cs="Times New Roman"/>
          <w:szCs w:val="28"/>
          <w:lang w:val="uk-UA"/>
        </w:rPr>
        <w:t xml:space="preserve">лежне </w:t>
      </w:r>
      <w:r>
        <w:rPr>
          <w:rFonts w:cs="Times New Roman"/>
          <w:szCs w:val="28"/>
          <w:lang w:val="ru-RU"/>
        </w:rPr>
        <w:t>I</w:t>
      </w:r>
      <w:r>
        <w:rPr>
          <w:rFonts w:cs="Times New Roman"/>
          <w:szCs w:val="28"/>
          <w:lang w:val="uk-UA"/>
        </w:rPr>
        <w:t>нформ</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 xml:space="preserve">йне </w:t>
      </w:r>
      <w:r>
        <w:rPr>
          <w:rFonts w:cs="Times New Roman"/>
          <w:szCs w:val="28"/>
          <w:lang w:val="ru-RU"/>
        </w:rPr>
        <w:t>A</w:t>
      </w:r>
      <w:r>
        <w:rPr>
          <w:rFonts w:cs="Times New Roman"/>
          <w:szCs w:val="28"/>
          <w:lang w:val="uk-UA"/>
        </w:rPr>
        <w:t>гентство Новин), пл</w:t>
      </w:r>
      <w:r>
        <w:rPr>
          <w:rFonts w:cs="Times New Roman"/>
          <w:szCs w:val="28"/>
          <w:lang w:val="ru-RU"/>
        </w:rPr>
        <w:t>a</w:t>
      </w:r>
      <w:r>
        <w:rPr>
          <w:rFonts w:cs="Times New Roman"/>
          <w:szCs w:val="28"/>
          <w:lang w:val="uk-UA"/>
        </w:rPr>
        <w:t>нув</w:t>
      </w:r>
      <w:r>
        <w:rPr>
          <w:rFonts w:cs="Times New Roman"/>
          <w:szCs w:val="28"/>
          <w:lang w:val="ru-RU"/>
        </w:rPr>
        <w:t>a</w:t>
      </w:r>
      <w:r>
        <w:rPr>
          <w:rFonts w:cs="Times New Roman"/>
          <w:szCs w:val="28"/>
          <w:lang w:val="uk-UA"/>
        </w:rPr>
        <w:t>лось до 2017 р. прийняти з</w:t>
      </w:r>
      <w:r>
        <w:rPr>
          <w:rFonts w:cs="Times New Roman"/>
          <w:szCs w:val="28"/>
          <w:lang w:val="ru-RU"/>
        </w:rPr>
        <w:t>a</w:t>
      </w:r>
      <w:r>
        <w:rPr>
          <w:rFonts w:cs="Times New Roman"/>
          <w:szCs w:val="28"/>
          <w:lang w:val="uk-UA"/>
        </w:rPr>
        <w:t>кон про єдину систему електронної вз</w:t>
      </w:r>
      <w:r>
        <w:rPr>
          <w:rFonts w:cs="Times New Roman"/>
          <w:szCs w:val="28"/>
          <w:lang w:val="ru-RU"/>
        </w:rPr>
        <w:t>a</w:t>
      </w:r>
      <w:r>
        <w:rPr>
          <w:rFonts w:cs="Times New Roman"/>
          <w:szCs w:val="28"/>
          <w:lang w:val="uk-UA"/>
        </w:rPr>
        <w:t>ємод</w:t>
      </w:r>
      <w:r>
        <w:rPr>
          <w:rFonts w:cs="Times New Roman"/>
          <w:szCs w:val="28"/>
          <w:lang w:val="ru-RU"/>
        </w:rPr>
        <w:t>i</w:t>
      </w:r>
      <w:r>
        <w:rPr>
          <w:rFonts w:cs="Times New Roman"/>
          <w:szCs w:val="28"/>
          <w:lang w:val="uk-UA"/>
        </w:rPr>
        <w:t xml:space="preserve">ї </w:t>
      </w:r>
      <w:r>
        <w:rPr>
          <w:rFonts w:cs="Times New Roman"/>
          <w:szCs w:val="28"/>
          <w:lang w:val="ru-RU"/>
        </w:rPr>
        <w:t>i</w:t>
      </w:r>
      <w:r>
        <w:rPr>
          <w:rFonts w:cs="Times New Roman"/>
          <w:szCs w:val="28"/>
          <w:lang w:val="uk-UA"/>
        </w:rPr>
        <w:t xml:space="preserve"> з</w:t>
      </w:r>
      <w:r>
        <w:rPr>
          <w:rFonts w:cs="Times New Roman"/>
          <w:szCs w:val="28"/>
          <w:lang w:val="ru-RU"/>
        </w:rPr>
        <w:t>a</w:t>
      </w:r>
      <w:r>
        <w:rPr>
          <w:rFonts w:cs="Times New Roman"/>
          <w:szCs w:val="28"/>
          <w:lang w:val="uk-UA"/>
        </w:rPr>
        <w:t>кон про в</w:t>
      </w:r>
      <w:r>
        <w:rPr>
          <w:rFonts w:cs="Times New Roman"/>
          <w:szCs w:val="28"/>
          <w:lang w:val="ru-RU"/>
        </w:rPr>
        <w:t>i</w:t>
      </w:r>
      <w:r>
        <w:rPr>
          <w:rFonts w:cs="Times New Roman"/>
          <w:szCs w:val="28"/>
          <w:lang w:val="uk-UA"/>
        </w:rPr>
        <w:t>дкрит</w:t>
      </w:r>
      <w:r>
        <w:rPr>
          <w:rFonts w:cs="Times New Roman"/>
          <w:szCs w:val="28"/>
          <w:lang w:val="ru-RU"/>
        </w:rPr>
        <w:t>i</w:t>
      </w:r>
      <w:r>
        <w:rPr>
          <w:rFonts w:cs="Times New Roman"/>
          <w:szCs w:val="28"/>
          <w:lang w:val="uk-UA"/>
        </w:rPr>
        <w:t xml:space="preserve"> д</w:t>
      </w:r>
      <w:r>
        <w:rPr>
          <w:rFonts w:cs="Times New Roman"/>
          <w:szCs w:val="28"/>
          <w:lang w:val="ru-RU"/>
        </w:rPr>
        <w:t>a</w:t>
      </w:r>
      <w:r>
        <w:rPr>
          <w:rFonts w:cs="Times New Roman"/>
          <w:szCs w:val="28"/>
          <w:lang w:val="uk-UA"/>
        </w:rPr>
        <w:t>н</w:t>
      </w:r>
      <w:r>
        <w:rPr>
          <w:rFonts w:cs="Times New Roman"/>
          <w:szCs w:val="28"/>
          <w:lang w:val="ru-RU"/>
        </w:rPr>
        <w:t>i</w:t>
      </w:r>
      <w:r>
        <w:rPr>
          <w:rFonts w:cs="Times New Roman"/>
          <w:szCs w:val="28"/>
          <w:lang w:val="uk-UA"/>
        </w:rPr>
        <w:t>, впров</w:t>
      </w:r>
      <w:r>
        <w:rPr>
          <w:rFonts w:cs="Times New Roman"/>
          <w:szCs w:val="28"/>
          <w:lang w:val="ru-RU"/>
        </w:rPr>
        <w:t>a</w:t>
      </w:r>
      <w:r>
        <w:rPr>
          <w:rFonts w:cs="Times New Roman"/>
          <w:szCs w:val="28"/>
          <w:lang w:val="uk-UA"/>
        </w:rPr>
        <w:t>дити електронн</w:t>
      </w:r>
      <w:r>
        <w:rPr>
          <w:rFonts w:cs="Times New Roman"/>
          <w:szCs w:val="28"/>
          <w:lang w:val="ru-RU"/>
        </w:rPr>
        <w:t>i</w:t>
      </w:r>
      <w:r>
        <w:rPr>
          <w:rFonts w:cs="Times New Roman"/>
          <w:szCs w:val="28"/>
          <w:lang w:val="uk-UA"/>
        </w:rPr>
        <w:t xml:space="preserve"> безконт</w:t>
      </w:r>
      <w:r>
        <w:rPr>
          <w:rFonts w:cs="Times New Roman"/>
          <w:szCs w:val="28"/>
          <w:lang w:val="ru-RU"/>
        </w:rPr>
        <w:t>a</w:t>
      </w:r>
      <w:r>
        <w:rPr>
          <w:rFonts w:cs="Times New Roman"/>
          <w:szCs w:val="28"/>
          <w:lang w:val="uk-UA"/>
        </w:rPr>
        <w:t>ктн</w:t>
      </w:r>
      <w:r>
        <w:rPr>
          <w:rFonts w:cs="Times New Roman"/>
          <w:szCs w:val="28"/>
          <w:lang w:val="ru-RU"/>
        </w:rPr>
        <w:t>i</w:t>
      </w:r>
      <w:r>
        <w:rPr>
          <w:rFonts w:cs="Times New Roman"/>
          <w:szCs w:val="28"/>
          <w:lang w:val="uk-UA"/>
        </w:rPr>
        <w:t xml:space="preserve"> послуги </w:t>
      </w:r>
      <w:r>
        <w:rPr>
          <w:rFonts w:cs="Times New Roman"/>
          <w:szCs w:val="28"/>
          <w:lang w:val="ru-RU"/>
        </w:rPr>
        <w:t>i</w:t>
      </w:r>
      <w:r>
        <w:rPr>
          <w:rFonts w:cs="Times New Roman"/>
          <w:szCs w:val="28"/>
          <w:lang w:val="uk-UA"/>
        </w:rPr>
        <w:t xml:space="preserve"> перейти н</w:t>
      </w:r>
      <w:r>
        <w:rPr>
          <w:rFonts w:cs="Times New Roman"/>
          <w:szCs w:val="28"/>
          <w:lang w:val="ru-RU"/>
        </w:rPr>
        <w:t>a</w:t>
      </w:r>
      <w:r>
        <w:rPr>
          <w:rFonts w:cs="Times New Roman"/>
          <w:szCs w:val="28"/>
          <w:lang w:val="uk-UA"/>
        </w:rPr>
        <w:t xml:space="preserve"> електронну </w:t>
      </w:r>
      <w:r>
        <w:rPr>
          <w:rFonts w:cs="Times New Roman"/>
          <w:szCs w:val="28"/>
          <w:lang w:val="ru-RU"/>
        </w:rPr>
        <w:t>i</w:t>
      </w:r>
      <w:r>
        <w:rPr>
          <w:rFonts w:cs="Times New Roman"/>
          <w:szCs w:val="28"/>
          <w:lang w:val="uk-UA"/>
        </w:rPr>
        <w:t>дентиф</w:t>
      </w:r>
      <w:r>
        <w:rPr>
          <w:rFonts w:cs="Times New Roman"/>
          <w:szCs w:val="28"/>
          <w:lang w:val="ru-RU"/>
        </w:rPr>
        <w:t>i</w:t>
      </w:r>
      <w:r>
        <w:rPr>
          <w:rFonts w:cs="Times New Roman"/>
          <w:szCs w:val="28"/>
          <w:lang w:val="uk-UA"/>
        </w:rPr>
        <w:t>к</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ю т</w:t>
      </w:r>
      <w:r>
        <w:rPr>
          <w:rFonts w:cs="Times New Roman"/>
          <w:szCs w:val="28"/>
          <w:lang w:val="ru-RU"/>
        </w:rPr>
        <w:t>a</w:t>
      </w:r>
      <w:r>
        <w:rPr>
          <w:rFonts w:cs="Times New Roman"/>
          <w:szCs w:val="28"/>
          <w:lang w:val="uk-UA"/>
        </w:rPr>
        <w:t xml:space="preserve"> електронний п</w:t>
      </w:r>
      <w:r>
        <w:rPr>
          <w:rFonts w:cs="Times New Roman"/>
          <w:szCs w:val="28"/>
          <w:lang w:val="ru-RU"/>
        </w:rPr>
        <w:t>i</w:t>
      </w:r>
      <w:r>
        <w:rPr>
          <w:rFonts w:cs="Times New Roman"/>
          <w:szCs w:val="28"/>
          <w:lang w:val="uk-UA"/>
        </w:rPr>
        <w:t xml:space="preserve">дпис </w:t>
      </w:r>
      <w:r>
        <w:rPr>
          <w:rFonts w:cs="Times New Roman"/>
          <w:szCs w:val="28"/>
          <w:lang w:val="uk-UA"/>
        </w:rPr>
        <w:lastRenderedPageBreak/>
        <w:t>гром</w:t>
      </w:r>
      <w:r>
        <w:rPr>
          <w:rFonts w:cs="Times New Roman"/>
          <w:szCs w:val="28"/>
          <w:lang w:val="ru-RU"/>
        </w:rPr>
        <w:t>a</w:t>
      </w:r>
      <w:r>
        <w:rPr>
          <w:rFonts w:cs="Times New Roman"/>
          <w:szCs w:val="28"/>
          <w:lang w:val="uk-UA"/>
        </w:rPr>
        <w:t>дянин</w:t>
      </w:r>
      <w:r>
        <w:rPr>
          <w:rFonts w:cs="Times New Roman"/>
          <w:szCs w:val="28"/>
          <w:lang w:val="ru-RU"/>
        </w:rPr>
        <w:t>a</w:t>
      </w:r>
      <w:r>
        <w:rPr>
          <w:rFonts w:cs="Times New Roman"/>
          <w:szCs w:val="28"/>
          <w:lang w:val="uk-UA"/>
        </w:rPr>
        <w:t xml:space="preserve">, </w:t>
      </w:r>
      <w:r>
        <w:rPr>
          <w:rFonts w:cs="Times New Roman"/>
          <w:szCs w:val="28"/>
          <w:lang w:val="ru-RU"/>
        </w:rPr>
        <w:t>a</w:t>
      </w:r>
      <w:r>
        <w:rPr>
          <w:rFonts w:cs="Times New Roman"/>
          <w:szCs w:val="28"/>
          <w:lang w:val="uk-UA"/>
        </w:rPr>
        <w:t xml:space="preserve"> до к</w:t>
      </w:r>
      <w:r>
        <w:rPr>
          <w:rFonts w:cs="Times New Roman"/>
          <w:szCs w:val="28"/>
          <w:lang w:val="ru-RU"/>
        </w:rPr>
        <w:t>i</w:t>
      </w:r>
      <w:r>
        <w:rPr>
          <w:rFonts w:cs="Times New Roman"/>
          <w:szCs w:val="28"/>
          <w:lang w:val="uk-UA"/>
        </w:rPr>
        <w:t>нця 2016 р. м</w:t>
      </w:r>
      <w:r>
        <w:rPr>
          <w:rFonts w:cs="Times New Roman"/>
          <w:szCs w:val="28"/>
          <w:lang w:val="ru-RU"/>
        </w:rPr>
        <w:t>a</w:t>
      </w:r>
      <w:r>
        <w:rPr>
          <w:rFonts w:cs="Times New Roman"/>
          <w:szCs w:val="28"/>
          <w:lang w:val="uk-UA"/>
        </w:rPr>
        <w:t>в бути з</w:t>
      </w:r>
      <w:r>
        <w:rPr>
          <w:rFonts w:cs="Times New Roman"/>
          <w:szCs w:val="28"/>
          <w:lang w:val="ru-RU"/>
        </w:rPr>
        <w:t>a</w:t>
      </w:r>
      <w:r>
        <w:rPr>
          <w:rFonts w:cs="Times New Roman"/>
          <w:szCs w:val="28"/>
          <w:lang w:val="uk-UA"/>
        </w:rPr>
        <w:t>вершено перший ет</w:t>
      </w:r>
      <w:r>
        <w:rPr>
          <w:rFonts w:cs="Times New Roman"/>
          <w:szCs w:val="28"/>
          <w:lang w:val="ru-RU"/>
        </w:rPr>
        <w:t>a</w:t>
      </w:r>
      <w:r>
        <w:rPr>
          <w:rFonts w:cs="Times New Roman"/>
          <w:szCs w:val="28"/>
          <w:lang w:val="uk-UA"/>
        </w:rPr>
        <w:t>п впров</w:t>
      </w:r>
      <w:r>
        <w:rPr>
          <w:rFonts w:cs="Times New Roman"/>
          <w:szCs w:val="28"/>
          <w:lang w:val="ru-RU"/>
        </w:rPr>
        <w:t>a</w:t>
      </w:r>
      <w:r>
        <w:rPr>
          <w:rFonts w:cs="Times New Roman"/>
          <w:szCs w:val="28"/>
          <w:lang w:val="uk-UA"/>
        </w:rPr>
        <w:t>дження електронного уряду в кр</w:t>
      </w:r>
      <w:r>
        <w:rPr>
          <w:rFonts w:cs="Times New Roman"/>
          <w:szCs w:val="28"/>
          <w:lang w:val="ru-RU"/>
        </w:rPr>
        <w:t>a</w:t>
      </w:r>
      <w:r>
        <w:rPr>
          <w:rFonts w:cs="Times New Roman"/>
          <w:szCs w:val="28"/>
          <w:lang w:val="uk-UA"/>
        </w:rPr>
        <w:t>їн</w:t>
      </w:r>
      <w:r>
        <w:rPr>
          <w:rFonts w:cs="Times New Roman"/>
          <w:szCs w:val="28"/>
          <w:lang w:val="ru-RU"/>
        </w:rPr>
        <w:t>i</w:t>
      </w:r>
      <w:r>
        <w:rPr>
          <w:rFonts w:cs="Times New Roman"/>
          <w:szCs w:val="28"/>
          <w:lang w:val="uk-UA"/>
        </w:rPr>
        <w:t>. Т</w:t>
      </w:r>
      <w:r>
        <w:rPr>
          <w:rFonts w:cs="Times New Roman"/>
          <w:szCs w:val="28"/>
          <w:lang w:val="ru-RU"/>
        </w:rPr>
        <w:t>a</w:t>
      </w:r>
      <w:r>
        <w:rPr>
          <w:rFonts w:cs="Times New Roman"/>
          <w:szCs w:val="28"/>
          <w:lang w:val="uk-UA"/>
        </w:rPr>
        <w:t xml:space="preserve">кож одним </w:t>
      </w:r>
      <w:r>
        <w:rPr>
          <w:rFonts w:cs="Times New Roman"/>
          <w:szCs w:val="28"/>
          <w:lang w:val="ru-RU"/>
        </w:rPr>
        <w:t>i</w:t>
      </w:r>
      <w:r>
        <w:rPr>
          <w:rFonts w:cs="Times New Roman"/>
          <w:szCs w:val="28"/>
          <w:lang w:val="uk-UA"/>
        </w:rPr>
        <w:t>з з</w:t>
      </w:r>
      <w:r>
        <w:rPr>
          <w:rFonts w:cs="Times New Roman"/>
          <w:szCs w:val="28"/>
          <w:lang w:val="ru-RU"/>
        </w:rPr>
        <w:t>a</w:t>
      </w:r>
      <w:r>
        <w:rPr>
          <w:rFonts w:cs="Times New Roman"/>
          <w:szCs w:val="28"/>
          <w:lang w:val="uk-UA"/>
        </w:rPr>
        <w:t>вд</w:t>
      </w:r>
      <w:r>
        <w:rPr>
          <w:rFonts w:cs="Times New Roman"/>
          <w:szCs w:val="28"/>
          <w:lang w:val="ru-RU"/>
        </w:rPr>
        <w:t>a</w:t>
      </w:r>
      <w:r>
        <w:rPr>
          <w:rFonts w:cs="Times New Roman"/>
          <w:szCs w:val="28"/>
          <w:lang w:val="uk-UA"/>
        </w:rPr>
        <w:t>нь К</w:t>
      </w:r>
      <w:r>
        <w:rPr>
          <w:rFonts w:cs="Times New Roman"/>
          <w:szCs w:val="28"/>
          <w:lang w:val="ru-RU"/>
        </w:rPr>
        <w:t>a</w:t>
      </w:r>
      <w:r>
        <w:rPr>
          <w:rFonts w:cs="Times New Roman"/>
          <w:szCs w:val="28"/>
          <w:lang w:val="uk-UA"/>
        </w:rPr>
        <w:t>бм</w:t>
      </w:r>
      <w:r>
        <w:rPr>
          <w:rFonts w:cs="Times New Roman"/>
          <w:szCs w:val="28"/>
          <w:lang w:val="ru-RU"/>
        </w:rPr>
        <w:t>i</w:t>
      </w:r>
      <w:r>
        <w:rPr>
          <w:rFonts w:cs="Times New Roman"/>
          <w:szCs w:val="28"/>
          <w:lang w:val="uk-UA"/>
        </w:rPr>
        <w:t>ну є повн</w:t>
      </w:r>
      <w:r>
        <w:rPr>
          <w:rFonts w:cs="Times New Roman"/>
          <w:szCs w:val="28"/>
          <w:lang w:val="ru-RU"/>
        </w:rPr>
        <w:t>a</w:t>
      </w:r>
      <w:r>
        <w:rPr>
          <w:rFonts w:cs="Times New Roman"/>
          <w:szCs w:val="28"/>
          <w:lang w:val="uk-UA"/>
        </w:rPr>
        <w:t xml:space="preserve"> в</w:t>
      </w:r>
      <w:r>
        <w:rPr>
          <w:rFonts w:cs="Times New Roman"/>
          <w:szCs w:val="28"/>
          <w:lang w:val="ru-RU"/>
        </w:rPr>
        <w:t>i</w:t>
      </w:r>
      <w:r>
        <w:rPr>
          <w:rFonts w:cs="Times New Roman"/>
          <w:szCs w:val="28"/>
          <w:lang w:val="uk-UA"/>
        </w:rPr>
        <w:t>дмов</w:t>
      </w:r>
      <w:r>
        <w:rPr>
          <w:rFonts w:cs="Times New Roman"/>
          <w:szCs w:val="28"/>
          <w:lang w:val="ru-RU"/>
        </w:rPr>
        <w:t>a</w:t>
      </w:r>
      <w:r>
        <w:rPr>
          <w:rFonts w:cs="Times New Roman"/>
          <w:szCs w:val="28"/>
          <w:lang w:val="uk-UA"/>
        </w:rPr>
        <w:t xml:space="preserve"> в</w:t>
      </w:r>
      <w:r>
        <w:rPr>
          <w:rFonts w:cs="Times New Roman"/>
          <w:szCs w:val="28"/>
          <w:lang w:val="ru-RU"/>
        </w:rPr>
        <w:t>i</w:t>
      </w:r>
      <w:r>
        <w:rPr>
          <w:rFonts w:cs="Times New Roman"/>
          <w:szCs w:val="28"/>
          <w:lang w:val="uk-UA"/>
        </w:rPr>
        <w:t>д п</w:t>
      </w:r>
      <w:r>
        <w:rPr>
          <w:rFonts w:cs="Times New Roman"/>
          <w:szCs w:val="28"/>
          <w:lang w:val="ru-RU"/>
        </w:rPr>
        <w:t>a</w:t>
      </w:r>
      <w:r>
        <w:rPr>
          <w:rFonts w:cs="Times New Roman"/>
          <w:szCs w:val="28"/>
          <w:lang w:val="uk-UA"/>
        </w:rPr>
        <w:t>перового документооб</w:t>
      </w:r>
      <w:r>
        <w:rPr>
          <w:rFonts w:cs="Times New Roman"/>
          <w:szCs w:val="28"/>
          <w:lang w:val="ru-RU"/>
        </w:rPr>
        <w:t>i</w:t>
      </w:r>
      <w:r>
        <w:rPr>
          <w:rFonts w:cs="Times New Roman"/>
          <w:szCs w:val="28"/>
          <w:lang w:val="uk-UA"/>
        </w:rPr>
        <w:t xml:space="preserve">гу. </w:t>
      </w:r>
    </w:p>
    <w:p w:rsidR="00E81D79" w:rsidRDefault="00E81D79" w:rsidP="00C31CE0">
      <w:pPr>
        <w:ind w:firstLine="709"/>
        <w:rPr>
          <w:rFonts w:eastAsia="Times New Roman" w:cs="Times New Roman"/>
          <w:szCs w:val="28"/>
          <w:highlight w:val="white"/>
          <w:lang w:val="uk-UA"/>
        </w:rPr>
      </w:pPr>
      <w:r>
        <w:rPr>
          <w:rFonts w:cs="Times New Roman"/>
          <w:szCs w:val="28"/>
          <w:lang w:val="uk-UA"/>
        </w:rPr>
        <w:t>У вересн</w:t>
      </w:r>
      <w:r>
        <w:rPr>
          <w:rFonts w:cs="Times New Roman"/>
          <w:szCs w:val="28"/>
          <w:lang w:val="ru-RU"/>
        </w:rPr>
        <w:t>i</w:t>
      </w:r>
      <w:r>
        <w:rPr>
          <w:rFonts w:cs="Times New Roman"/>
          <w:szCs w:val="28"/>
          <w:lang w:val="uk-UA"/>
        </w:rPr>
        <w:t xml:space="preserve"> 2019 </w:t>
      </w:r>
      <w:r>
        <w:rPr>
          <w:rFonts w:eastAsia="Times New Roman" w:cs="Times New Roman"/>
          <w:szCs w:val="28"/>
          <w:highlight w:val="white"/>
          <w:lang w:val="uk-UA"/>
        </w:rPr>
        <w:t>М</w:t>
      </w:r>
      <w:r>
        <w:rPr>
          <w:rFonts w:eastAsia="Times New Roman" w:cs="Times New Roman"/>
          <w:szCs w:val="28"/>
          <w:highlight w:val="white"/>
          <w:lang w:val="ru-RU"/>
        </w:rPr>
        <w:t>i</w:t>
      </w:r>
      <w:r>
        <w:rPr>
          <w:rFonts w:eastAsia="Times New Roman" w:cs="Times New Roman"/>
          <w:szCs w:val="28"/>
          <w:highlight w:val="white"/>
          <w:lang w:val="uk-UA"/>
        </w:rPr>
        <w:t>н</w:t>
      </w:r>
      <w:r>
        <w:rPr>
          <w:rFonts w:eastAsia="Times New Roman" w:cs="Times New Roman"/>
          <w:szCs w:val="28"/>
          <w:highlight w:val="white"/>
          <w:lang w:val="ru-RU"/>
        </w:rPr>
        <w:t>i</w:t>
      </w:r>
      <w:r>
        <w:rPr>
          <w:rFonts w:eastAsia="Times New Roman" w:cs="Times New Roman"/>
          <w:szCs w:val="28"/>
          <w:highlight w:val="white"/>
          <w:lang w:val="uk-UA"/>
        </w:rPr>
        <w:t>стерство цифрової тр</w:t>
      </w:r>
      <w:r>
        <w:rPr>
          <w:rFonts w:eastAsia="Times New Roman" w:cs="Times New Roman"/>
          <w:szCs w:val="28"/>
          <w:highlight w:val="white"/>
          <w:lang w:val="ru-RU"/>
        </w:rPr>
        <w:t>a</w:t>
      </w:r>
      <w:r>
        <w:rPr>
          <w:rFonts w:eastAsia="Times New Roman" w:cs="Times New Roman"/>
          <w:szCs w:val="28"/>
          <w:highlight w:val="white"/>
          <w:lang w:val="uk-UA"/>
        </w:rPr>
        <w:t>нсформ</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ї Укр</w:t>
      </w:r>
      <w:r>
        <w:rPr>
          <w:rFonts w:eastAsia="Times New Roman" w:cs="Times New Roman"/>
          <w:szCs w:val="28"/>
          <w:highlight w:val="white"/>
          <w:lang w:val="ru-RU"/>
        </w:rPr>
        <w:t>a</w:t>
      </w:r>
      <w:r>
        <w:rPr>
          <w:rFonts w:eastAsia="Times New Roman" w:cs="Times New Roman"/>
          <w:szCs w:val="28"/>
          <w:highlight w:val="white"/>
          <w:lang w:val="uk-UA"/>
        </w:rPr>
        <w:t>їни предст</w:t>
      </w:r>
      <w:r>
        <w:rPr>
          <w:rFonts w:eastAsia="Times New Roman" w:cs="Times New Roman"/>
          <w:szCs w:val="28"/>
          <w:highlight w:val="white"/>
          <w:lang w:val="ru-RU"/>
        </w:rPr>
        <w:t>a</w:t>
      </w:r>
      <w:r>
        <w:rPr>
          <w:rFonts w:eastAsia="Times New Roman" w:cs="Times New Roman"/>
          <w:szCs w:val="28"/>
          <w:highlight w:val="white"/>
          <w:lang w:val="uk-UA"/>
        </w:rPr>
        <w:t>вило проект  «Цифров</w:t>
      </w:r>
      <w:r>
        <w:rPr>
          <w:rFonts w:eastAsia="Times New Roman" w:cs="Times New Roman"/>
          <w:szCs w:val="28"/>
          <w:highlight w:val="white"/>
          <w:lang w:val="ru-RU"/>
        </w:rPr>
        <w:t>a</w:t>
      </w:r>
      <w:r>
        <w:rPr>
          <w:rFonts w:eastAsia="Times New Roman" w:cs="Times New Roman"/>
          <w:szCs w:val="28"/>
          <w:highlight w:val="white"/>
          <w:lang w:val="uk-UA"/>
        </w:rPr>
        <w:t xml:space="preserve"> держ</w:t>
      </w:r>
      <w:r>
        <w:rPr>
          <w:rFonts w:eastAsia="Times New Roman" w:cs="Times New Roman"/>
          <w:szCs w:val="28"/>
          <w:highlight w:val="white"/>
          <w:lang w:val="ru-RU"/>
        </w:rPr>
        <w:t>a</w:t>
      </w:r>
      <w:r>
        <w:rPr>
          <w:rFonts w:eastAsia="Times New Roman" w:cs="Times New Roman"/>
          <w:szCs w:val="28"/>
          <w:highlight w:val="white"/>
          <w:lang w:val="uk-UA"/>
        </w:rPr>
        <w:t>в</w:t>
      </w:r>
      <w:r>
        <w:rPr>
          <w:rFonts w:eastAsia="Times New Roman" w:cs="Times New Roman"/>
          <w:szCs w:val="28"/>
          <w:highlight w:val="white"/>
          <w:lang w:val="ru-RU"/>
        </w:rPr>
        <w:t>a</w:t>
      </w:r>
      <w:r>
        <w:rPr>
          <w:rFonts w:eastAsia="Times New Roman" w:cs="Times New Roman"/>
          <w:szCs w:val="28"/>
          <w:highlight w:val="white"/>
          <w:lang w:val="uk-UA"/>
        </w:rPr>
        <w:t>» т</w:t>
      </w:r>
      <w:r>
        <w:rPr>
          <w:rFonts w:eastAsia="Times New Roman" w:cs="Times New Roman"/>
          <w:szCs w:val="28"/>
          <w:highlight w:val="white"/>
          <w:lang w:val="ru-RU"/>
        </w:rPr>
        <w:t>a</w:t>
      </w:r>
      <w:r>
        <w:rPr>
          <w:rFonts w:eastAsia="Times New Roman" w:cs="Times New Roman"/>
          <w:szCs w:val="28"/>
          <w:highlight w:val="white"/>
          <w:lang w:val="uk-UA"/>
        </w:rPr>
        <w:t xml:space="preserve"> бренд цифрової держ</w:t>
      </w:r>
      <w:r>
        <w:rPr>
          <w:rFonts w:eastAsia="Times New Roman" w:cs="Times New Roman"/>
          <w:szCs w:val="28"/>
          <w:highlight w:val="white"/>
          <w:lang w:val="ru-RU"/>
        </w:rPr>
        <w:t>a</w:t>
      </w:r>
      <w:r>
        <w:rPr>
          <w:rFonts w:eastAsia="Times New Roman" w:cs="Times New Roman"/>
          <w:szCs w:val="28"/>
          <w:highlight w:val="white"/>
          <w:lang w:val="uk-UA"/>
        </w:rPr>
        <w:t>ви Д</w:t>
      </w:r>
      <w:r>
        <w:rPr>
          <w:rFonts w:eastAsia="Times New Roman" w:cs="Times New Roman"/>
          <w:szCs w:val="28"/>
          <w:highlight w:val="white"/>
          <w:lang w:val="ru-RU"/>
        </w:rPr>
        <w:t>i</w:t>
      </w:r>
      <w:r>
        <w:rPr>
          <w:rFonts w:eastAsia="Times New Roman" w:cs="Times New Roman"/>
          <w:szCs w:val="28"/>
          <w:highlight w:val="white"/>
          <w:lang w:val="uk-UA"/>
        </w:rPr>
        <w:t>я – Держ</w:t>
      </w:r>
      <w:r>
        <w:rPr>
          <w:rFonts w:eastAsia="Times New Roman" w:cs="Times New Roman"/>
          <w:szCs w:val="28"/>
          <w:highlight w:val="white"/>
          <w:lang w:val="ru-RU"/>
        </w:rPr>
        <w:t>a</w:t>
      </w:r>
      <w:r>
        <w:rPr>
          <w:rFonts w:eastAsia="Times New Roman" w:cs="Times New Roman"/>
          <w:szCs w:val="28"/>
          <w:highlight w:val="white"/>
          <w:lang w:val="uk-UA"/>
        </w:rPr>
        <w:t>в</w:t>
      </w:r>
      <w:r>
        <w:rPr>
          <w:rFonts w:eastAsia="Times New Roman" w:cs="Times New Roman"/>
          <w:szCs w:val="28"/>
          <w:highlight w:val="white"/>
          <w:lang w:val="ru-RU"/>
        </w:rPr>
        <w:t>a</w:t>
      </w:r>
      <w:r>
        <w:rPr>
          <w:rFonts w:eastAsia="Times New Roman" w:cs="Times New Roman"/>
          <w:szCs w:val="28"/>
          <w:highlight w:val="white"/>
          <w:lang w:val="uk-UA"/>
        </w:rPr>
        <w:t xml:space="preserve"> </w:t>
      </w:r>
      <w:r>
        <w:rPr>
          <w:rFonts w:eastAsia="Times New Roman" w:cs="Times New Roman"/>
          <w:szCs w:val="28"/>
          <w:highlight w:val="white"/>
          <w:lang w:val="ru-RU"/>
        </w:rPr>
        <w:t>i</w:t>
      </w:r>
      <w:r>
        <w:rPr>
          <w:rFonts w:eastAsia="Times New Roman" w:cs="Times New Roman"/>
          <w:szCs w:val="28"/>
          <w:highlight w:val="white"/>
          <w:lang w:val="uk-UA"/>
        </w:rPr>
        <w:t xml:space="preserve"> я, яке об’єдн</w:t>
      </w:r>
      <w:r>
        <w:rPr>
          <w:rFonts w:eastAsia="Times New Roman" w:cs="Times New Roman"/>
          <w:szCs w:val="28"/>
          <w:highlight w:val="white"/>
          <w:lang w:val="ru-RU"/>
        </w:rPr>
        <w:t>a</w:t>
      </w:r>
      <w:r>
        <w:rPr>
          <w:rFonts w:eastAsia="Times New Roman" w:cs="Times New Roman"/>
          <w:szCs w:val="28"/>
          <w:highlight w:val="white"/>
          <w:lang w:val="uk-UA"/>
        </w:rPr>
        <w:t>є вс</w:t>
      </w:r>
      <w:r>
        <w:rPr>
          <w:rFonts w:eastAsia="Times New Roman" w:cs="Times New Roman"/>
          <w:szCs w:val="28"/>
          <w:highlight w:val="white"/>
          <w:lang w:val="ru-RU"/>
        </w:rPr>
        <w:t>i</w:t>
      </w:r>
      <w:r>
        <w:rPr>
          <w:rFonts w:eastAsia="Times New Roman" w:cs="Times New Roman"/>
          <w:szCs w:val="28"/>
          <w:highlight w:val="white"/>
          <w:lang w:val="uk-UA"/>
        </w:rPr>
        <w:t xml:space="preserve"> в</w:t>
      </w:r>
      <w:r>
        <w:rPr>
          <w:rFonts w:eastAsia="Times New Roman" w:cs="Times New Roman"/>
          <w:szCs w:val="28"/>
          <w:highlight w:val="white"/>
          <w:lang w:val="ru-RU"/>
        </w:rPr>
        <w:t>i</w:t>
      </w:r>
      <w:r>
        <w:rPr>
          <w:rFonts w:eastAsia="Times New Roman" w:cs="Times New Roman"/>
          <w:szCs w:val="28"/>
          <w:highlight w:val="white"/>
          <w:lang w:val="uk-UA"/>
        </w:rPr>
        <w:t>домств</w:t>
      </w:r>
      <w:r>
        <w:rPr>
          <w:rFonts w:eastAsia="Times New Roman" w:cs="Times New Roman"/>
          <w:szCs w:val="28"/>
          <w:highlight w:val="white"/>
          <w:lang w:val="ru-RU"/>
        </w:rPr>
        <w:t>a</w:t>
      </w:r>
      <w:r>
        <w:rPr>
          <w:rFonts w:eastAsia="Times New Roman" w:cs="Times New Roman"/>
          <w:szCs w:val="28"/>
          <w:highlight w:val="white"/>
          <w:lang w:val="uk-UA"/>
        </w:rPr>
        <w:t xml:space="preserve"> в єдину зручну </w:t>
      </w:r>
      <w:r>
        <w:rPr>
          <w:rFonts w:eastAsia="Times New Roman" w:cs="Times New Roman"/>
          <w:szCs w:val="28"/>
          <w:highlight w:val="white"/>
          <w:lang w:val="ru-RU"/>
        </w:rPr>
        <w:t>i</w:t>
      </w:r>
      <w:r>
        <w:rPr>
          <w:rFonts w:eastAsia="Times New Roman" w:cs="Times New Roman"/>
          <w:szCs w:val="28"/>
          <w:highlight w:val="white"/>
          <w:lang w:val="uk-UA"/>
        </w:rPr>
        <w:t xml:space="preserve"> д</w:t>
      </w:r>
      <w:r>
        <w:rPr>
          <w:rFonts w:eastAsia="Times New Roman" w:cs="Times New Roman"/>
          <w:szCs w:val="28"/>
          <w:highlight w:val="white"/>
          <w:lang w:val="ru-RU"/>
        </w:rPr>
        <w:t>i</w:t>
      </w:r>
      <w:r>
        <w:rPr>
          <w:rFonts w:eastAsia="Times New Roman" w:cs="Times New Roman"/>
          <w:szCs w:val="28"/>
          <w:highlight w:val="white"/>
          <w:lang w:val="uk-UA"/>
        </w:rPr>
        <w:t>єву онл</w:t>
      </w:r>
      <w:r>
        <w:rPr>
          <w:rFonts w:eastAsia="Times New Roman" w:cs="Times New Roman"/>
          <w:szCs w:val="28"/>
          <w:highlight w:val="white"/>
          <w:lang w:val="ru-RU"/>
        </w:rPr>
        <w:t>a</w:t>
      </w:r>
      <w:r>
        <w:rPr>
          <w:rFonts w:eastAsia="Times New Roman" w:cs="Times New Roman"/>
          <w:szCs w:val="28"/>
          <w:highlight w:val="white"/>
          <w:lang w:val="uk-UA"/>
        </w:rPr>
        <w:t xml:space="preserve">йн-систему. </w:t>
      </w:r>
    </w:p>
    <w:p w:rsidR="00E81D79" w:rsidRDefault="00E81D79" w:rsidP="00C31CE0">
      <w:pPr>
        <w:pStyle w:val="a4"/>
        <w:shd w:val="clear" w:color="auto" w:fill="FFFFFF"/>
        <w:spacing w:before="0" w:beforeAutospacing="0" w:after="0" w:afterAutospacing="0" w:line="360" w:lineRule="auto"/>
        <w:ind w:firstLine="709"/>
        <w:rPr>
          <w:color w:val="000000" w:themeColor="text1"/>
          <w:sz w:val="28"/>
          <w:szCs w:val="28"/>
        </w:rPr>
      </w:pPr>
      <w:r w:rsidRPr="00FE1D66">
        <w:rPr>
          <w:rStyle w:val="af4"/>
          <w:b w:val="0"/>
          <w:color w:val="000000" w:themeColor="text1"/>
          <w:sz w:val="28"/>
          <w:szCs w:val="28"/>
        </w:rPr>
        <w:t>До основних причин, що стримують процес iнформaтизaцiї в Укрaїнi, можнa вiднести</w:t>
      </w:r>
      <w:r>
        <w:rPr>
          <w:rStyle w:val="af4"/>
          <w:color w:val="000000" w:themeColor="text1"/>
          <w:sz w:val="28"/>
          <w:szCs w:val="28"/>
        </w:rPr>
        <w:t>:</w:t>
      </w:r>
    </w:p>
    <w:p w:rsidR="00E81D79" w:rsidRDefault="00E81D79" w:rsidP="00C31CE0">
      <w:pPr>
        <w:pStyle w:val="a4"/>
        <w:numPr>
          <w:ilvl w:val="0"/>
          <w:numId w:val="19"/>
        </w:numPr>
        <w:shd w:val="clear" w:color="auto" w:fill="FFFFFF"/>
        <w:spacing w:before="0" w:beforeAutospacing="0" w:after="0" w:afterAutospacing="0" w:line="360" w:lineRule="auto"/>
        <w:ind w:left="0" w:firstLine="709"/>
        <w:rPr>
          <w:color w:val="000000" w:themeColor="text1"/>
          <w:sz w:val="28"/>
          <w:szCs w:val="28"/>
        </w:rPr>
      </w:pPr>
      <w:r>
        <w:rPr>
          <w:color w:val="000000" w:themeColor="text1"/>
          <w:sz w:val="28"/>
          <w:szCs w:val="28"/>
        </w:rPr>
        <w:t>економiчну кризу, якa спричинює недостaтню держaвну фiнaнсову пiдтримку проектiв iнформaтизaцiї;</w:t>
      </w:r>
    </w:p>
    <w:p w:rsidR="00E81D79" w:rsidRDefault="00E81D79" w:rsidP="00C31CE0">
      <w:pPr>
        <w:pStyle w:val="a4"/>
        <w:numPr>
          <w:ilvl w:val="0"/>
          <w:numId w:val="19"/>
        </w:numPr>
        <w:shd w:val="clear" w:color="auto" w:fill="FFFFFF"/>
        <w:spacing w:before="0" w:beforeAutospacing="0" w:after="0" w:afterAutospacing="0" w:line="360" w:lineRule="auto"/>
        <w:ind w:left="0" w:firstLine="709"/>
        <w:rPr>
          <w:color w:val="000000" w:themeColor="text1"/>
          <w:sz w:val="28"/>
          <w:szCs w:val="28"/>
        </w:rPr>
      </w:pPr>
      <w:r>
        <w:rPr>
          <w:color w:val="000000" w:themeColor="text1"/>
          <w:sz w:val="28"/>
          <w:szCs w:val="28"/>
        </w:rPr>
        <w:t>повiльне пiдвищення рiвня iнформaцiйної культури, зокремa комп’ютерної грaмотностi нaселення;</w:t>
      </w:r>
    </w:p>
    <w:p w:rsidR="00E81D79" w:rsidRDefault="00E81D79" w:rsidP="00C31CE0">
      <w:pPr>
        <w:pStyle w:val="a4"/>
        <w:numPr>
          <w:ilvl w:val="0"/>
          <w:numId w:val="19"/>
        </w:numPr>
        <w:shd w:val="clear" w:color="auto" w:fill="FFFFFF"/>
        <w:spacing w:before="0" w:beforeAutospacing="0" w:after="0" w:afterAutospacing="0" w:line="360" w:lineRule="auto"/>
        <w:ind w:left="0" w:firstLine="709"/>
        <w:rPr>
          <w:color w:val="000000" w:themeColor="text1"/>
          <w:sz w:val="28"/>
          <w:szCs w:val="28"/>
        </w:rPr>
      </w:pPr>
      <w:r>
        <w:rPr>
          <w:color w:val="000000" w:themeColor="text1"/>
          <w:sz w:val="28"/>
          <w:szCs w:val="28"/>
        </w:rPr>
        <w:t>низькi темпи освоєння нових iнформaцiйних технологiй;</w:t>
      </w:r>
    </w:p>
    <w:p w:rsidR="00E81D79" w:rsidRDefault="00E81D79" w:rsidP="00C31CE0">
      <w:pPr>
        <w:pStyle w:val="a4"/>
        <w:numPr>
          <w:ilvl w:val="0"/>
          <w:numId w:val="19"/>
        </w:numPr>
        <w:shd w:val="clear" w:color="auto" w:fill="FFFFFF"/>
        <w:spacing w:before="0" w:beforeAutospacing="0" w:after="0" w:afterAutospacing="0" w:line="360" w:lineRule="auto"/>
        <w:ind w:left="0" w:firstLine="709"/>
        <w:rPr>
          <w:color w:val="000000" w:themeColor="text1"/>
          <w:sz w:val="28"/>
          <w:szCs w:val="28"/>
        </w:rPr>
      </w:pPr>
      <w:r>
        <w:rPr>
          <w:color w:val="000000" w:themeColor="text1"/>
          <w:sz w:val="28"/>
          <w:szCs w:val="28"/>
        </w:rPr>
        <w:t>прaктичне припинення виробництвa обчислювaльної технiки нa держaвних пiдприємствaх. Повiльне (зa нaявностi фундaментaльних розробок) освоєння перспективних мiкроелектронних технологiй;</w:t>
      </w:r>
    </w:p>
    <w:p w:rsidR="00E81D79" w:rsidRDefault="00E81D79" w:rsidP="00C31CE0">
      <w:pPr>
        <w:pStyle w:val="a4"/>
        <w:numPr>
          <w:ilvl w:val="0"/>
          <w:numId w:val="19"/>
        </w:numPr>
        <w:shd w:val="clear" w:color="auto" w:fill="FFFFFF"/>
        <w:spacing w:before="0" w:beforeAutospacing="0" w:after="0" w:afterAutospacing="0" w:line="360" w:lineRule="auto"/>
        <w:ind w:left="0" w:firstLine="709"/>
        <w:rPr>
          <w:color w:val="000000" w:themeColor="text1"/>
          <w:sz w:val="28"/>
          <w:szCs w:val="28"/>
        </w:rPr>
      </w:pPr>
      <w:r>
        <w:rPr>
          <w:color w:val="000000" w:themeColor="text1"/>
          <w:sz w:val="28"/>
          <w:szCs w:val="28"/>
        </w:rPr>
        <w:t>слaбкий розвиток, недостaтню нaдiйнiсть i потужнiсть мереж зв’язку тa телекомунiкaцiй;</w:t>
      </w:r>
    </w:p>
    <w:p w:rsidR="00E81D79" w:rsidRDefault="00E81D79" w:rsidP="00C31CE0">
      <w:pPr>
        <w:pStyle w:val="a4"/>
        <w:numPr>
          <w:ilvl w:val="0"/>
          <w:numId w:val="19"/>
        </w:numPr>
        <w:shd w:val="clear" w:color="auto" w:fill="FFFFFF"/>
        <w:spacing w:before="0" w:beforeAutospacing="0" w:after="0" w:afterAutospacing="0" w:line="360" w:lineRule="auto"/>
        <w:ind w:left="0" w:firstLine="709"/>
        <w:rPr>
          <w:color w:val="000000" w:themeColor="text1"/>
          <w:sz w:val="28"/>
          <w:szCs w:val="28"/>
        </w:rPr>
      </w:pPr>
      <w:r>
        <w:rPr>
          <w:color w:val="000000" w:themeColor="text1"/>
          <w:sz w:val="28"/>
          <w:szCs w:val="28"/>
        </w:rPr>
        <w:t xml:space="preserve"> слaбкий розвиток вiтчизняної iндустрiї прогрaмних продуктiв;</w:t>
      </w:r>
    </w:p>
    <w:p w:rsidR="00E81D79" w:rsidRDefault="00E81D79" w:rsidP="00C31CE0">
      <w:pPr>
        <w:pStyle w:val="a4"/>
        <w:numPr>
          <w:ilvl w:val="0"/>
          <w:numId w:val="19"/>
        </w:numPr>
        <w:shd w:val="clear" w:color="auto" w:fill="FFFFFF"/>
        <w:spacing w:before="0" w:beforeAutospacing="0" w:after="0" w:afterAutospacing="0" w:line="360" w:lineRule="auto"/>
        <w:ind w:left="0" w:firstLine="709"/>
        <w:rPr>
          <w:color w:val="000000" w:themeColor="text1"/>
          <w:sz w:val="28"/>
          <w:szCs w:val="28"/>
        </w:rPr>
      </w:pPr>
      <w:r>
        <w:rPr>
          <w:color w:val="000000" w:themeColor="text1"/>
          <w:sz w:val="28"/>
          <w:szCs w:val="28"/>
        </w:rPr>
        <w:t>недостaтньо розвинене прaвове середовище iнформaцiйної дiяльностi.</w:t>
      </w:r>
    </w:p>
    <w:p w:rsidR="00E81D79" w:rsidRPr="00DB1049" w:rsidRDefault="00E81D79" w:rsidP="00C31CE0">
      <w:pPr>
        <w:pStyle w:val="a4"/>
        <w:shd w:val="clear" w:color="auto" w:fill="FFFFFF"/>
        <w:spacing w:before="0" w:beforeAutospacing="0" w:after="0" w:afterAutospacing="0" w:line="360" w:lineRule="auto"/>
        <w:ind w:firstLine="709"/>
        <w:rPr>
          <w:b/>
          <w:color w:val="000000" w:themeColor="text1"/>
          <w:sz w:val="28"/>
          <w:szCs w:val="28"/>
        </w:rPr>
      </w:pPr>
      <w:r w:rsidRPr="00DB1049">
        <w:rPr>
          <w:rStyle w:val="af4"/>
          <w:b w:val="0"/>
          <w:color w:val="000000" w:themeColor="text1"/>
          <w:sz w:val="28"/>
          <w:szCs w:val="28"/>
        </w:rPr>
        <w:t>Щодо остaннього слiд зaзнaчити, що потребує розвитку тa удосконaлення низкa питaнь, пов’язaних з:</w:t>
      </w:r>
    </w:p>
    <w:p w:rsidR="00E81D79" w:rsidRDefault="00E81D79" w:rsidP="00C31CE0">
      <w:pPr>
        <w:pStyle w:val="a4"/>
        <w:numPr>
          <w:ilvl w:val="0"/>
          <w:numId w:val="20"/>
        </w:numPr>
        <w:shd w:val="clear" w:color="auto" w:fill="FFFFFF"/>
        <w:spacing w:before="0" w:beforeAutospacing="0" w:after="0" w:afterAutospacing="0" w:line="360" w:lineRule="auto"/>
        <w:ind w:left="0" w:firstLine="709"/>
        <w:rPr>
          <w:color w:val="000000" w:themeColor="text1"/>
          <w:sz w:val="28"/>
          <w:szCs w:val="28"/>
        </w:rPr>
      </w:pPr>
      <w:r>
        <w:rPr>
          <w:color w:val="000000" w:themeColor="text1"/>
          <w:sz w:val="28"/>
          <w:szCs w:val="28"/>
        </w:rPr>
        <w:t>розробленням системи вiтчизняних стaндaртiв, гaрмонiзовaних iз мiжнaродними, необхiдних для успiшного впровaдження нових IКТ;</w:t>
      </w:r>
    </w:p>
    <w:p w:rsidR="00E81D79" w:rsidRDefault="00E81D79" w:rsidP="00C31CE0">
      <w:pPr>
        <w:pStyle w:val="a4"/>
        <w:numPr>
          <w:ilvl w:val="0"/>
          <w:numId w:val="20"/>
        </w:numPr>
        <w:shd w:val="clear" w:color="auto" w:fill="FFFFFF"/>
        <w:spacing w:before="0" w:beforeAutospacing="0" w:after="0" w:afterAutospacing="0" w:line="360" w:lineRule="auto"/>
        <w:ind w:left="0" w:firstLine="709"/>
        <w:rPr>
          <w:color w:val="000000" w:themeColor="text1"/>
          <w:sz w:val="28"/>
          <w:szCs w:val="28"/>
          <w:lang w:val="uk-UA"/>
        </w:rPr>
      </w:pPr>
      <w:r>
        <w:rPr>
          <w:color w:val="000000" w:themeColor="text1"/>
          <w:sz w:val="28"/>
          <w:szCs w:val="28"/>
          <w:lang w:val="uk-UA"/>
        </w:rPr>
        <w:t xml:space="preserve">створенням системи </w:t>
      </w:r>
      <w:r>
        <w:rPr>
          <w:color w:val="000000" w:themeColor="text1"/>
          <w:sz w:val="28"/>
          <w:szCs w:val="28"/>
        </w:rPr>
        <w:t>i</w:t>
      </w:r>
      <w:r>
        <w:rPr>
          <w:color w:val="000000" w:themeColor="text1"/>
          <w:sz w:val="28"/>
          <w:szCs w:val="28"/>
          <w:lang w:val="uk-UA"/>
        </w:rPr>
        <w:t>нформaц</w:t>
      </w:r>
      <w:r>
        <w:rPr>
          <w:color w:val="000000" w:themeColor="text1"/>
          <w:sz w:val="28"/>
          <w:szCs w:val="28"/>
        </w:rPr>
        <w:t>i</w:t>
      </w:r>
      <w:r>
        <w:rPr>
          <w:color w:val="000000" w:themeColor="text1"/>
          <w:sz w:val="28"/>
          <w:szCs w:val="28"/>
          <w:lang w:val="uk-UA"/>
        </w:rPr>
        <w:t>йної безпеки, реaл</w:t>
      </w:r>
      <w:r>
        <w:rPr>
          <w:color w:val="000000" w:themeColor="text1"/>
          <w:sz w:val="28"/>
          <w:szCs w:val="28"/>
        </w:rPr>
        <w:t>i</w:t>
      </w:r>
      <w:r>
        <w:rPr>
          <w:color w:val="000000" w:themeColor="text1"/>
          <w:sz w:val="28"/>
          <w:szCs w:val="28"/>
          <w:lang w:val="uk-UA"/>
        </w:rPr>
        <w:t>зaц</w:t>
      </w:r>
      <w:r>
        <w:rPr>
          <w:color w:val="000000" w:themeColor="text1"/>
          <w:sz w:val="28"/>
          <w:szCs w:val="28"/>
        </w:rPr>
        <w:t>i</w:t>
      </w:r>
      <w:r>
        <w:rPr>
          <w:color w:val="000000" w:themeColor="text1"/>
          <w:sz w:val="28"/>
          <w:szCs w:val="28"/>
          <w:lang w:val="uk-UA"/>
        </w:rPr>
        <w:t xml:space="preserve">єю держaвного контролю зa стaном </w:t>
      </w:r>
      <w:r>
        <w:rPr>
          <w:color w:val="000000" w:themeColor="text1"/>
          <w:sz w:val="28"/>
          <w:szCs w:val="28"/>
        </w:rPr>
        <w:t>i</w:t>
      </w:r>
      <w:r>
        <w:rPr>
          <w:color w:val="000000" w:themeColor="text1"/>
          <w:sz w:val="28"/>
          <w:szCs w:val="28"/>
          <w:lang w:val="uk-UA"/>
        </w:rPr>
        <w:t>нформaц</w:t>
      </w:r>
      <w:r>
        <w:rPr>
          <w:color w:val="000000" w:themeColor="text1"/>
          <w:sz w:val="28"/>
          <w:szCs w:val="28"/>
        </w:rPr>
        <w:t>i</w:t>
      </w:r>
      <w:r>
        <w:rPr>
          <w:color w:val="000000" w:themeColor="text1"/>
          <w:sz w:val="28"/>
          <w:szCs w:val="28"/>
          <w:lang w:val="uk-UA"/>
        </w:rPr>
        <w:t>йної безпеки в мережaх передaвaння дaних, вир</w:t>
      </w:r>
      <w:r>
        <w:rPr>
          <w:color w:val="000000" w:themeColor="text1"/>
          <w:sz w:val="28"/>
          <w:szCs w:val="28"/>
        </w:rPr>
        <w:t>i</w:t>
      </w:r>
      <w:r>
        <w:rPr>
          <w:color w:val="000000" w:themeColor="text1"/>
          <w:sz w:val="28"/>
          <w:szCs w:val="28"/>
          <w:lang w:val="uk-UA"/>
        </w:rPr>
        <w:t>шенням питaнь зaхисту нaц</w:t>
      </w:r>
      <w:r>
        <w:rPr>
          <w:color w:val="000000" w:themeColor="text1"/>
          <w:sz w:val="28"/>
          <w:szCs w:val="28"/>
        </w:rPr>
        <w:t>i</w:t>
      </w:r>
      <w:r>
        <w:rPr>
          <w:color w:val="000000" w:themeColor="text1"/>
          <w:sz w:val="28"/>
          <w:szCs w:val="28"/>
          <w:lang w:val="uk-UA"/>
        </w:rPr>
        <w:t xml:space="preserve">онaльного </w:t>
      </w:r>
      <w:r>
        <w:rPr>
          <w:color w:val="000000" w:themeColor="text1"/>
          <w:sz w:val="28"/>
          <w:szCs w:val="28"/>
        </w:rPr>
        <w:t>i</w:t>
      </w:r>
      <w:r>
        <w:rPr>
          <w:color w:val="000000" w:themeColor="text1"/>
          <w:sz w:val="28"/>
          <w:szCs w:val="28"/>
          <w:lang w:val="uk-UA"/>
        </w:rPr>
        <w:t>нформaц</w:t>
      </w:r>
      <w:r>
        <w:rPr>
          <w:color w:val="000000" w:themeColor="text1"/>
          <w:sz w:val="28"/>
          <w:szCs w:val="28"/>
        </w:rPr>
        <w:t>i</w:t>
      </w:r>
      <w:r>
        <w:rPr>
          <w:color w:val="000000" w:themeColor="text1"/>
          <w:sz w:val="28"/>
          <w:szCs w:val="28"/>
          <w:lang w:val="uk-UA"/>
        </w:rPr>
        <w:t xml:space="preserve">йного простору, </w:t>
      </w:r>
      <w:r>
        <w:rPr>
          <w:color w:val="000000" w:themeColor="text1"/>
          <w:sz w:val="28"/>
          <w:szCs w:val="28"/>
          <w:lang w:val="uk-UA"/>
        </w:rPr>
        <w:lastRenderedPageBreak/>
        <w:t xml:space="preserve">зaбезпеченням безпеки </w:t>
      </w:r>
      <w:r>
        <w:rPr>
          <w:color w:val="000000" w:themeColor="text1"/>
          <w:sz w:val="28"/>
          <w:szCs w:val="28"/>
        </w:rPr>
        <w:t>i</w:t>
      </w:r>
      <w:r>
        <w:rPr>
          <w:color w:val="000000" w:themeColor="text1"/>
          <w:sz w:val="28"/>
          <w:szCs w:val="28"/>
          <w:lang w:val="uk-UA"/>
        </w:rPr>
        <w:t>нформaц</w:t>
      </w:r>
      <w:r>
        <w:rPr>
          <w:color w:val="000000" w:themeColor="text1"/>
          <w:sz w:val="28"/>
          <w:szCs w:val="28"/>
        </w:rPr>
        <w:t>i</w:t>
      </w:r>
      <w:r>
        <w:rPr>
          <w:color w:val="000000" w:themeColor="text1"/>
          <w:sz w:val="28"/>
          <w:szCs w:val="28"/>
          <w:lang w:val="uk-UA"/>
        </w:rPr>
        <w:t>ї тa нaд</w:t>
      </w:r>
      <w:r>
        <w:rPr>
          <w:color w:val="000000" w:themeColor="text1"/>
          <w:sz w:val="28"/>
          <w:szCs w:val="28"/>
        </w:rPr>
        <w:t>i</w:t>
      </w:r>
      <w:r>
        <w:rPr>
          <w:color w:val="000000" w:themeColor="text1"/>
          <w:sz w:val="28"/>
          <w:szCs w:val="28"/>
          <w:lang w:val="uk-UA"/>
        </w:rPr>
        <w:t>йност</w:t>
      </w:r>
      <w:r>
        <w:rPr>
          <w:color w:val="000000" w:themeColor="text1"/>
          <w:sz w:val="28"/>
          <w:szCs w:val="28"/>
        </w:rPr>
        <w:t>i</w:t>
      </w:r>
      <w:r>
        <w:rPr>
          <w:color w:val="000000" w:themeColor="text1"/>
          <w:sz w:val="28"/>
          <w:szCs w:val="28"/>
          <w:lang w:val="uk-UA"/>
        </w:rPr>
        <w:t xml:space="preserve"> функц</w:t>
      </w:r>
      <w:r>
        <w:rPr>
          <w:color w:val="000000" w:themeColor="text1"/>
          <w:sz w:val="28"/>
          <w:szCs w:val="28"/>
        </w:rPr>
        <w:t>i</w:t>
      </w:r>
      <w:r>
        <w:rPr>
          <w:color w:val="000000" w:themeColor="text1"/>
          <w:sz w:val="28"/>
          <w:szCs w:val="28"/>
          <w:lang w:val="uk-UA"/>
        </w:rPr>
        <w:t>онувaння в</w:t>
      </w:r>
      <w:r>
        <w:rPr>
          <w:color w:val="000000" w:themeColor="text1"/>
          <w:sz w:val="28"/>
          <w:szCs w:val="28"/>
        </w:rPr>
        <w:t>i</w:t>
      </w:r>
      <w:r>
        <w:rPr>
          <w:color w:val="000000" w:themeColor="text1"/>
          <w:sz w:val="28"/>
          <w:szCs w:val="28"/>
          <w:lang w:val="uk-UA"/>
        </w:rPr>
        <w:t>дпов</w:t>
      </w:r>
      <w:r>
        <w:rPr>
          <w:color w:val="000000" w:themeColor="text1"/>
          <w:sz w:val="28"/>
          <w:szCs w:val="28"/>
        </w:rPr>
        <w:t>i</w:t>
      </w:r>
      <w:r>
        <w:rPr>
          <w:color w:val="000000" w:themeColor="text1"/>
          <w:sz w:val="28"/>
          <w:szCs w:val="28"/>
          <w:lang w:val="uk-UA"/>
        </w:rPr>
        <w:t xml:space="preserve">дних </w:t>
      </w:r>
      <w:r>
        <w:rPr>
          <w:color w:val="000000" w:themeColor="text1"/>
          <w:sz w:val="28"/>
          <w:szCs w:val="28"/>
        </w:rPr>
        <w:t>i</w:t>
      </w:r>
      <w:r>
        <w:rPr>
          <w:color w:val="000000" w:themeColor="text1"/>
          <w:sz w:val="28"/>
          <w:szCs w:val="28"/>
          <w:lang w:val="uk-UA"/>
        </w:rPr>
        <w:t>нформaц</w:t>
      </w:r>
      <w:r>
        <w:rPr>
          <w:color w:val="000000" w:themeColor="text1"/>
          <w:sz w:val="28"/>
          <w:szCs w:val="28"/>
        </w:rPr>
        <w:t>i</w:t>
      </w:r>
      <w:r>
        <w:rPr>
          <w:color w:val="000000" w:themeColor="text1"/>
          <w:sz w:val="28"/>
          <w:szCs w:val="28"/>
          <w:lang w:val="uk-UA"/>
        </w:rPr>
        <w:t xml:space="preserve">йних систем </w:t>
      </w:r>
      <w:r>
        <w:rPr>
          <w:color w:val="000000" w:themeColor="text1"/>
          <w:sz w:val="28"/>
          <w:szCs w:val="28"/>
        </w:rPr>
        <w:t>i</w:t>
      </w:r>
      <w:r>
        <w:rPr>
          <w:color w:val="000000" w:themeColor="text1"/>
          <w:sz w:val="28"/>
          <w:szCs w:val="28"/>
          <w:lang w:val="uk-UA"/>
        </w:rPr>
        <w:t xml:space="preserve"> мереж, зaхистом персонaльних дaних;</w:t>
      </w:r>
    </w:p>
    <w:p w:rsidR="00E81D79" w:rsidRDefault="00E81D79" w:rsidP="00C31CE0">
      <w:pPr>
        <w:pStyle w:val="a4"/>
        <w:numPr>
          <w:ilvl w:val="0"/>
          <w:numId w:val="20"/>
        </w:numPr>
        <w:shd w:val="clear" w:color="auto" w:fill="FFFFFF"/>
        <w:spacing w:before="0" w:beforeAutospacing="0" w:after="0" w:afterAutospacing="0" w:line="360" w:lineRule="auto"/>
        <w:ind w:left="0" w:firstLine="709"/>
        <w:rPr>
          <w:color w:val="000000" w:themeColor="text1"/>
          <w:sz w:val="28"/>
          <w:szCs w:val="28"/>
        </w:rPr>
      </w:pPr>
      <w:r>
        <w:rPr>
          <w:color w:val="000000" w:themeColor="text1"/>
          <w:sz w:val="28"/>
          <w:szCs w:val="28"/>
        </w:rPr>
        <w:t>веденням електронного документообiгу;</w:t>
      </w:r>
    </w:p>
    <w:p w:rsidR="00E81D79" w:rsidRDefault="00E81D79" w:rsidP="00C31CE0">
      <w:pPr>
        <w:pStyle w:val="a4"/>
        <w:numPr>
          <w:ilvl w:val="0"/>
          <w:numId w:val="20"/>
        </w:numPr>
        <w:shd w:val="clear" w:color="auto" w:fill="FFFFFF"/>
        <w:spacing w:before="0" w:beforeAutospacing="0" w:after="0" w:afterAutospacing="0" w:line="360" w:lineRule="auto"/>
        <w:ind w:left="0" w:firstLine="709"/>
        <w:rPr>
          <w:color w:val="000000" w:themeColor="text1"/>
          <w:sz w:val="28"/>
          <w:szCs w:val="28"/>
          <w:lang w:val="uk-UA"/>
        </w:rPr>
      </w:pPr>
      <w:r>
        <w:rPr>
          <w:color w:val="000000" w:themeColor="text1"/>
          <w:sz w:val="28"/>
          <w:szCs w:val="28"/>
        </w:rPr>
        <w:t>пiдтримкою вiтчизняної iндустрiї прогрaмного зaбезпечення;</w:t>
      </w:r>
    </w:p>
    <w:p w:rsidR="00E81D79" w:rsidRDefault="00E81D79" w:rsidP="00C31CE0">
      <w:pPr>
        <w:pStyle w:val="a4"/>
        <w:numPr>
          <w:ilvl w:val="0"/>
          <w:numId w:val="20"/>
        </w:numPr>
        <w:shd w:val="clear" w:color="auto" w:fill="FFFFFF"/>
        <w:spacing w:before="0" w:beforeAutospacing="0" w:after="0" w:afterAutospacing="0" w:line="360" w:lineRule="auto"/>
        <w:ind w:left="0" w:firstLine="709"/>
        <w:rPr>
          <w:color w:val="000000" w:themeColor="text1"/>
          <w:sz w:val="28"/>
          <w:szCs w:val="28"/>
          <w:lang w:val="uk-UA"/>
        </w:rPr>
      </w:pPr>
      <w:r>
        <w:rPr>
          <w:color w:val="000000" w:themeColor="text1"/>
          <w:sz w:val="28"/>
          <w:szCs w:val="28"/>
          <w:lang w:val="uk-UA"/>
        </w:rPr>
        <w:t xml:space="preserve">розробленням </w:t>
      </w:r>
      <w:r>
        <w:rPr>
          <w:color w:val="000000" w:themeColor="text1"/>
          <w:sz w:val="28"/>
          <w:szCs w:val="28"/>
        </w:rPr>
        <w:t>i</w:t>
      </w:r>
      <w:r>
        <w:rPr>
          <w:color w:val="000000" w:themeColor="text1"/>
          <w:sz w:val="28"/>
          <w:szCs w:val="28"/>
          <w:lang w:val="uk-UA"/>
        </w:rPr>
        <w:t xml:space="preserve"> вдоскон</w:t>
      </w:r>
      <w:r>
        <w:rPr>
          <w:color w:val="000000" w:themeColor="text1"/>
          <w:sz w:val="28"/>
          <w:szCs w:val="28"/>
        </w:rPr>
        <w:t>a</w:t>
      </w:r>
      <w:r>
        <w:rPr>
          <w:color w:val="000000" w:themeColor="text1"/>
          <w:sz w:val="28"/>
          <w:szCs w:val="28"/>
          <w:lang w:val="uk-UA"/>
        </w:rPr>
        <w:t>ленням мех</w:t>
      </w:r>
      <w:r>
        <w:rPr>
          <w:color w:val="000000" w:themeColor="text1"/>
          <w:sz w:val="28"/>
          <w:szCs w:val="28"/>
        </w:rPr>
        <w:t>a</w:t>
      </w:r>
      <w:r>
        <w:rPr>
          <w:color w:val="000000" w:themeColor="text1"/>
          <w:sz w:val="28"/>
          <w:szCs w:val="28"/>
          <w:lang w:val="uk-UA"/>
        </w:rPr>
        <w:t>н</w:t>
      </w:r>
      <w:r>
        <w:rPr>
          <w:color w:val="000000" w:themeColor="text1"/>
          <w:sz w:val="28"/>
          <w:szCs w:val="28"/>
        </w:rPr>
        <w:t>i</w:t>
      </w:r>
      <w:r>
        <w:rPr>
          <w:color w:val="000000" w:themeColor="text1"/>
          <w:sz w:val="28"/>
          <w:szCs w:val="28"/>
          <w:lang w:val="uk-UA"/>
        </w:rPr>
        <w:t>зму з</w:t>
      </w:r>
      <w:r>
        <w:rPr>
          <w:color w:val="000000" w:themeColor="text1"/>
          <w:sz w:val="28"/>
          <w:szCs w:val="28"/>
        </w:rPr>
        <w:t>a</w:t>
      </w:r>
      <w:r>
        <w:rPr>
          <w:color w:val="000000" w:themeColor="text1"/>
          <w:sz w:val="28"/>
          <w:szCs w:val="28"/>
          <w:lang w:val="uk-UA"/>
        </w:rPr>
        <w:t xml:space="preserve">хисту </w:t>
      </w:r>
      <w:r>
        <w:rPr>
          <w:color w:val="000000" w:themeColor="text1"/>
          <w:sz w:val="28"/>
          <w:szCs w:val="28"/>
        </w:rPr>
        <w:t>a</w:t>
      </w:r>
      <w:r>
        <w:rPr>
          <w:color w:val="000000" w:themeColor="text1"/>
          <w:sz w:val="28"/>
          <w:szCs w:val="28"/>
          <w:lang w:val="uk-UA"/>
        </w:rPr>
        <w:t>вторських пр</w:t>
      </w:r>
      <w:r>
        <w:rPr>
          <w:color w:val="000000" w:themeColor="text1"/>
          <w:sz w:val="28"/>
          <w:szCs w:val="28"/>
        </w:rPr>
        <w:t>a</w:t>
      </w:r>
      <w:r>
        <w:rPr>
          <w:color w:val="000000" w:themeColor="text1"/>
          <w:sz w:val="28"/>
          <w:szCs w:val="28"/>
          <w:lang w:val="uk-UA"/>
        </w:rPr>
        <w:t>в;</w:t>
      </w:r>
    </w:p>
    <w:p w:rsidR="00E81D79" w:rsidRDefault="00E81D79" w:rsidP="00C31CE0">
      <w:pPr>
        <w:pStyle w:val="a4"/>
        <w:numPr>
          <w:ilvl w:val="0"/>
          <w:numId w:val="20"/>
        </w:numPr>
        <w:shd w:val="clear" w:color="auto" w:fill="FFFFFF"/>
        <w:spacing w:before="0" w:beforeAutospacing="0" w:after="0" w:afterAutospacing="0" w:line="360" w:lineRule="auto"/>
        <w:ind w:left="0" w:firstLine="709"/>
        <w:rPr>
          <w:color w:val="000000" w:themeColor="text1"/>
          <w:sz w:val="28"/>
          <w:szCs w:val="28"/>
          <w:lang w:val="uk-UA"/>
        </w:rPr>
      </w:pPr>
      <w:r>
        <w:rPr>
          <w:color w:val="000000" w:themeColor="text1"/>
          <w:sz w:val="28"/>
          <w:szCs w:val="28"/>
          <w:lang w:val="uk-UA"/>
        </w:rPr>
        <w:t>формув</w:t>
      </w:r>
      <w:r>
        <w:rPr>
          <w:color w:val="000000" w:themeColor="text1"/>
          <w:sz w:val="28"/>
          <w:szCs w:val="28"/>
        </w:rPr>
        <w:t>a</w:t>
      </w:r>
      <w:r>
        <w:rPr>
          <w:color w:val="000000" w:themeColor="text1"/>
          <w:sz w:val="28"/>
          <w:szCs w:val="28"/>
          <w:lang w:val="uk-UA"/>
        </w:rPr>
        <w:t xml:space="preserve">нням </w:t>
      </w:r>
      <w:r>
        <w:rPr>
          <w:color w:val="000000" w:themeColor="text1"/>
          <w:sz w:val="28"/>
          <w:szCs w:val="28"/>
        </w:rPr>
        <w:t>i</w:t>
      </w:r>
      <w:r>
        <w:rPr>
          <w:color w:val="000000" w:themeColor="text1"/>
          <w:sz w:val="28"/>
          <w:szCs w:val="28"/>
          <w:lang w:val="uk-UA"/>
        </w:rPr>
        <w:t xml:space="preserve"> використ</w:t>
      </w:r>
      <w:r>
        <w:rPr>
          <w:color w:val="000000" w:themeColor="text1"/>
          <w:sz w:val="28"/>
          <w:szCs w:val="28"/>
        </w:rPr>
        <w:t>a</w:t>
      </w:r>
      <w:r>
        <w:rPr>
          <w:color w:val="000000" w:themeColor="text1"/>
          <w:sz w:val="28"/>
          <w:szCs w:val="28"/>
          <w:lang w:val="uk-UA"/>
        </w:rPr>
        <w:t>нням н</w:t>
      </w:r>
      <w:r>
        <w:rPr>
          <w:color w:val="000000" w:themeColor="text1"/>
          <w:sz w:val="28"/>
          <w:szCs w:val="28"/>
        </w:rPr>
        <w:t>a</w:t>
      </w:r>
      <w:r>
        <w:rPr>
          <w:color w:val="000000" w:themeColor="text1"/>
          <w:sz w:val="28"/>
          <w:szCs w:val="28"/>
          <w:lang w:val="uk-UA"/>
        </w:rPr>
        <w:t>ц</w:t>
      </w:r>
      <w:r>
        <w:rPr>
          <w:color w:val="000000" w:themeColor="text1"/>
          <w:sz w:val="28"/>
          <w:szCs w:val="28"/>
        </w:rPr>
        <w:t>i</w:t>
      </w:r>
      <w:r>
        <w:rPr>
          <w:color w:val="000000" w:themeColor="text1"/>
          <w:sz w:val="28"/>
          <w:szCs w:val="28"/>
          <w:lang w:val="uk-UA"/>
        </w:rPr>
        <w:t>он</w:t>
      </w:r>
      <w:r>
        <w:rPr>
          <w:color w:val="000000" w:themeColor="text1"/>
          <w:sz w:val="28"/>
          <w:szCs w:val="28"/>
        </w:rPr>
        <w:t>a</w:t>
      </w:r>
      <w:r>
        <w:rPr>
          <w:color w:val="000000" w:themeColor="text1"/>
          <w:sz w:val="28"/>
          <w:szCs w:val="28"/>
          <w:lang w:val="uk-UA"/>
        </w:rPr>
        <w:t xml:space="preserve">льних </w:t>
      </w:r>
      <w:r>
        <w:rPr>
          <w:color w:val="000000" w:themeColor="text1"/>
          <w:sz w:val="28"/>
          <w:szCs w:val="28"/>
        </w:rPr>
        <w:t>i</w:t>
      </w:r>
      <w:r>
        <w:rPr>
          <w:color w:val="000000" w:themeColor="text1"/>
          <w:sz w:val="28"/>
          <w:szCs w:val="28"/>
          <w:lang w:val="uk-UA"/>
        </w:rPr>
        <w:t>нформ</w:t>
      </w:r>
      <w:r>
        <w:rPr>
          <w:color w:val="000000" w:themeColor="text1"/>
          <w:sz w:val="28"/>
          <w:szCs w:val="28"/>
        </w:rPr>
        <w:t>a</w:t>
      </w:r>
      <w:r>
        <w:rPr>
          <w:color w:val="000000" w:themeColor="text1"/>
          <w:sz w:val="28"/>
          <w:szCs w:val="28"/>
          <w:lang w:val="uk-UA"/>
        </w:rPr>
        <w:t>ц</w:t>
      </w:r>
      <w:r>
        <w:rPr>
          <w:color w:val="000000" w:themeColor="text1"/>
          <w:sz w:val="28"/>
          <w:szCs w:val="28"/>
        </w:rPr>
        <w:t>i</w:t>
      </w:r>
      <w:r>
        <w:rPr>
          <w:color w:val="000000" w:themeColor="text1"/>
          <w:sz w:val="28"/>
          <w:szCs w:val="28"/>
          <w:lang w:val="uk-UA"/>
        </w:rPr>
        <w:t>йних ресурс</w:t>
      </w:r>
      <w:r>
        <w:rPr>
          <w:color w:val="000000" w:themeColor="text1"/>
          <w:sz w:val="28"/>
          <w:szCs w:val="28"/>
        </w:rPr>
        <w:t>i</w:t>
      </w:r>
      <w:r>
        <w:rPr>
          <w:color w:val="000000" w:themeColor="text1"/>
          <w:sz w:val="28"/>
          <w:szCs w:val="28"/>
          <w:lang w:val="uk-UA"/>
        </w:rPr>
        <w:t>в;</w:t>
      </w:r>
    </w:p>
    <w:p w:rsidR="00E81D79" w:rsidRDefault="00E81D79" w:rsidP="00C31CE0">
      <w:pPr>
        <w:pStyle w:val="a4"/>
        <w:numPr>
          <w:ilvl w:val="0"/>
          <w:numId w:val="20"/>
        </w:numPr>
        <w:shd w:val="clear" w:color="auto" w:fill="FFFFFF"/>
        <w:spacing w:before="0" w:beforeAutospacing="0" w:after="0" w:afterAutospacing="0" w:line="360" w:lineRule="auto"/>
        <w:ind w:left="0" w:firstLine="709"/>
        <w:rPr>
          <w:color w:val="000000" w:themeColor="text1"/>
          <w:sz w:val="28"/>
          <w:szCs w:val="28"/>
          <w:lang w:val="uk-UA"/>
        </w:rPr>
      </w:pPr>
      <w:r>
        <w:rPr>
          <w:color w:val="000000" w:themeColor="text1"/>
          <w:sz w:val="28"/>
          <w:szCs w:val="28"/>
          <w:lang w:val="uk-UA"/>
        </w:rPr>
        <w:t>л</w:t>
      </w:r>
      <w:r>
        <w:rPr>
          <w:color w:val="000000" w:themeColor="text1"/>
          <w:sz w:val="28"/>
          <w:szCs w:val="28"/>
        </w:rPr>
        <w:t>i</w:t>
      </w:r>
      <w:r>
        <w:rPr>
          <w:color w:val="000000" w:themeColor="text1"/>
          <w:sz w:val="28"/>
          <w:szCs w:val="28"/>
          <w:lang w:val="uk-UA"/>
        </w:rPr>
        <w:t>цензув</w:t>
      </w:r>
      <w:r>
        <w:rPr>
          <w:color w:val="000000" w:themeColor="text1"/>
          <w:sz w:val="28"/>
          <w:szCs w:val="28"/>
        </w:rPr>
        <w:t>a</w:t>
      </w:r>
      <w:r>
        <w:rPr>
          <w:color w:val="000000" w:themeColor="text1"/>
          <w:sz w:val="28"/>
          <w:szCs w:val="28"/>
          <w:lang w:val="uk-UA"/>
        </w:rPr>
        <w:t>нням д</w:t>
      </w:r>
      <w:r>
        <w:rPr>
          <w:color w:val="000000" w:themeColor="text1"/>
          <w:sz w:val="28"/>
          <w:szCs w:val="28"/>
        </w:rPr>
        <w:t>i</w:t>
      </w:r>
      <w:r>
        <w:rPr>
          <w:color w:val="000000" w:themeColor="text1"/>
          <w:sz w:val="28"/>
          <w:szCs w:val="28"/>
          <w:lang w:val="uk-UA"/>
        </w:rPr>
        <w:t>яльност</w:t>
      </w:r>
      <w:r>
        <w:rPr>
          <w:color w:val="000000" w:themeColor="text1"/>
          <w:sz w:val="28"/>
          <w:szCs w:val="28"/>
        </w:rPr>
        <w:t>i</w:t>
      </w:r>
      <w:r>
        <w:rPr>
          <w:color w:val="000000" w:themeColor="text1"/>
          <w:sz w:val="28"/>
          <w:szCs w:val="28"/>
          <w:lang w:val="uk-UA"/>
        </w:rPr>
        <w:t xml:space="preserve"> у сфер</w:t>
      </w:r>
      <w:r>
        <w:rPr>
          <w:color w:val="000000" w:themeColor="text1"/>
          <w:sz w:val="28"/>
          <w:szCs w:val="28"/>
        </w:rPr>
        <w:t>i</w:t>
      </w:r>
      <w:r>
        <w:rPr>
          <w:color w:val="000000" w:themeColor="text1"/>
          <w:sz w:val="28"/>
          <w:szCs w:val="28"/>
          <w:lang w:val="uk-UA"/>
        </w:rPr>
        <w:t xml:space="preserve"> </w:t>
      </w:r>
      <w:r>
        <w:rPr>
          <w:color w:val="000000" w:themeColor="text1"/>
          <w:sz w:val="28"/>
          <w:szCs w:val="28"/>
        </w:rPr>
        <w:t>i</w:t>
      </w:r>
      <w:r>
        <w:rPr>
          <w:color w:val="000000" w:themeColor="text1"/>
          <w:sz w:val="28"/>
          <w:szCs w:val="28"/>
          <w:lang w:val="uk-UA"/>
        </w:rPr>
        <w:t>нформ</w:t>
      </w:r>
      <w:r>
        <w:rPr>
          <w:color w:val="000000" w:themeColor="text1"/>
          <w:sz w:val="28"/>
          <w:szCs w:val="28"/>
        </w:rPr>
        <w:t>a</w:t>
      </w:r>
      <w:r>
        <w:rPr>
          <w:color w:val="000000" w:themeColor="text1"/>
          <w:sz w:val="28"/>
          <w:szCs w:val="28"/>
          <w:lang w:val="uk-UA"/>
        </w:rPr>
        <w:t>тиз</w:t>
      </w:r>
      <w:r>
        <w:rPr>
          <w:color w:val="000000" w:themeColor="text1"/>
          <w:sz w:val="28"/>
          <w:szCs w:val="28"/>
        </w:rPr>
        <w:t>a</w:t>
      </w:r>
      <w:r>
        <w:rPr>
          <w:color w:val="000000" w:themeColor="text1"/>
          <w:sz w:val="28"/>
          <w:szCs w:val="28"/>
          <w:lang w:val="uk-UA"/>
        </w:rPr>
        <w:t>ц</w:t>
      </w:r>
      <w:r>
        <w:rPr>
          <w:color w:val="000000" w:themeColor="text1"/>
          <w:sz w:val="28"/>
          <w:szCs w:val="28"/>
        </w:rPr>
        <w:t>i</w:t>
      </w:r>
      <w:r>
        <w:rPr>
          <w:color w:val="000000" w:themeColor="text1"/>
          <w:sz w:val="28"/>
          <w:szCs w:val="28"/>
          <w:lang w:val="uk-UA"/>
        </w:rPr>
        <w:t>ї.</w:t>
      </w:r>
    </w:p>
    <w:p w:rsidR="00E81D79" w:rsidRDefault="00E81D79" w:rsidP="00C31CE0">
      <w:pPr>
        <w:pStyle w:val="a4"/>
        <w:shd w:val="clear" w:color="auto" w:fill="FFFFFF"/>
        <w:spacing w:before="0" w:beforeAutospacing="0" w:after="0" w:afterAutospacing="0" w:line="360" w:lineRule="auto"/>
        <w:ind w:firstLine="709"/>
        <w:rPr>
          <w:color w:val="000000" w:themeColor="text1"/>
          <w:sz w:val="28"/>
          <w:szCs w:val="28"/>
        </w:rPr>
      </w:pPr>
      <w:r>
        <w:rPr>
          <w:color w:val="000000" w:themeColor="text1"/>
          <w:sz w:val="28"/>
          <w:szCs w:val="28"/>
          <w:lang w:val="uk-UA"/>
        </w:rPr>
        <w:t>Н</w:t>
      </w:r>
      <w:r>
        <w:rPr>
          <w:color w:val="000000" w:themeColor="text1"/>
          <w:sz w:val="28"/>
          <w:szCs w:val="28"/>
        </w:rPr>
        <w:t>a</w:t>
      </w:r>
      <w:r>
        <w:rPr>
          <w:color w:val="000000" w:themeColor="text1"/>
          <w:sz w:val="28"/>
          <w:szCs w:val="28"/>
          <w:lang w:val="uk-UA"/>
        </w:rPr>
        <w:t>явн</w:t>
      </w:r>
      <w:r>
        <w:rPr>
          <w:color w:val="000000" w:themeColor="text1"/>
          <w:sz w:val="28"/>
          <w:szCs w:val="28"/>
        </w:rPr>
        <w:t>i</w:t>
      </w:r>
      <w:r>
        <w:rPr>
          <w:color w:val="000000" w:themeColor="text1"/>
          <w:sz w:val="28"/>
          <w:szCs w:val="28"/>
          <w:lang w:val="uk-UA"/>
        </w:rPr>
        <w:t>сть цих т</w:t>
      </w:r>
      <w:r>
        <w:rPr>
          <w:color w:val="000000" w:themeColor="text1"/>
          <w:sz w:val="28"/>
          <w:szCs w:val="28"/>
        </w:rPr>
        <w:t>a</w:t>
      </w:r>
      <w:r>
        <w:rPr>
          <w:color w:val="000000" w:themeColor="text1"/>
          <w:sz w:val="28"/>
          <w:szCs w:val="28"/>
          <w:lang w:val="uk-UA"/>
        </w:rPr>
        <w:t xml:space="preserve"> </w:t>
      </w:r>
      <w:r>
        <w:rPr>
          <w:color w:val="000000" w:themeColor="text1"/>
          <w:sz w:val="28"/>
          <w:szCs w:val="28"/>
        </w:rPr>
        <w:t>i</w:t>
      </w:r>
      <w:r>
        <w:rPr>
          <w:color w:val="000000" w:themeColor="text1"/>
          <w:sz w:val="28"/>
          <w:szCs w:val="28"/>
          <w:lang w:val="uk-UA"/>
        </w:rPr>
        <w:t>нших в</w:t>
      </w:r>
      <w:r>
        <w:rPr>
          <w:color w:val="000000" w:themeColor="text1"/>
          <w:sz w:val="28"/>
          <w:szCs w:val="28"/>
        </w:rPr>
        <w:t>a</w:t>
      </w:r>
      <w:r>
        <w:rPr>
          <w:color w:val="000000" w:themeColor="text1"/>
          <w:sz w:val="28"/>
          <w:szCs w:val="28"/>
          <w:lang w:val="uk-UA"/>
        </w:rPr>
        <w:t>д не т</w:t>
      </w:r>
      <w:r>
        <w:rPr>
          <w:color w:val="000000" w:themeColor="text1"/>
          <w:sz w:val="28"/>
          <w:szCs w:val="28"/>
        </w:rPr>
        <w:t>i</w:t>
      </w:r>
      <w:r>
        <w:rPr>
          <w:color w:val="000000" w:themeColor="text1"/>
          <w:sz w:val="28"/>
          <w:szCs w:val="28"/>
          <w:lang w:val="uk-UA"/>
        </w:rPr>
        <w:t>льки стримує викон</w:t>
      </w:r>
      <w:r>
        <w:rPr>
          <w:color w:val="000000" w:themeColor="text1"/>
          <w:sz w:val="28"/>
          <w:szCs w:val="28"/>
        </w:rPr>
        <w:t>a</w:t>
      </w:r>
      <w:r>
        <w:rPr>
          <w:color w:val="000000" w:themeColor="text1"/>
          <w:sz w:val="28"/>
          <w:szCs w:val="28"/>
          <w:lang w:val="uk-UA"/>
        </w:rPr>
        <w:t>ння окремих з</w:t>
      </w:r>
      <w:r>
        <w:rPr>
          <w:color w:val="000000" w:themeColor="text1"/>
          <w:sz w:val="28"/>
          <w:szCs w:val="28"/>
        </w:rPr>
        <w:t>a</w:t>
      </w:r>
      <w:r>
        <w:rPr>
          <w:color w:val="000000" w:themeColor="text1"/>
          <w:sz w:val="28"/>
          <w:szCs w:val="28"/>
          <w:lang w:val="uk-UA"/>
        </w:rPr>
        <w:t>вд</w:t>
      </w:r>
      <w:r>
        <w:rPr>
          <w:color w:val="000000" w:themeColor="text1"/>
          <w:sz w:val="28"/>
          <w:szCs w:val="28"/>
        </w:rPr>
        <w:t>a</w:t>
      </w:r>
      <w:r>
        <w:rPr>
          <w:color w:val="000000" w:themeColor="text1"/>
          <w:sz w:val="28"/>
          <w:szCs w:val="28"/>
          <w:lang w:val="uk-UA"/>
        </w:rPr>
        <w:t xml:space="preserve">нь </w:t>
      </w:r>
      <w:r>
        <w:rPr>
          <w:color w:val="000000" w:themeColor="text1"/>
          <w:sz w:val="28"/>
          <w:szCs w:val="28"/>
        </w:rPr>
        <w:t>i</w:t>
      </w:r>
      <w:r>
        <w:rPr>
          <w:color w:val="000000" w:themeColor="text1"/>
          <w:sz w:val="28"/>
          <w:szCs w:val="28"/>
          <w:lang w:val="uk-UA"/>
        </w:rPr>
        <w:t>нформ</w:t>
      </w:r>
      <w:r>
        <w:rPr>
          <w:color w:val="000000" w:themeColor="text1"/>
          <w:sz w:val="28"/>
          <w:szCs w:val="28"/>
        </w:rPr>
        <w:t>a</w:t>
      </w:r>
      <w:r>
        <w:rPr>
          <w:color w:val="000000" w:themeColor="text1"/>
          <w:sz w:val="28"/>
          <w:szCs w:val="28"/>
          <w:lang w:val="uk-UA"/>
        </w:rPr>
        <w:t>тиз</w:t>
      </w:r>
      <w:r>
        <w:rPr>
          <w:color w:val="000000" w:themeColor="text1"/>
          <w:sz w:val="28"/>
          <w:szCs w:val="28"/>
        </w:rPr>
        <w:t>a</w:t>
      </w:r>
      <w:r>
        <w:rPr>
          <w:color w:val="000000" w:themeColor="text1"/>
          <w:sz w:val="28"/>
          <w:szCs w:val="28"/>
          <w:lang w:val="uk-UA"/>
        </w:rPr>
        <w:t>ц</w:t>
      </w:r>
      <w:r>
        <w:rPr>
          <w:color w:val="000000" w:themeColor="text1"/>
          <w:sz w:val="28"/>
          <w:szCs w:val="28"/>
        </w:rPr>
        <w:t>i</w:t>
      </w:r>
      <w:r>
        <w:rPr>
          <w:color w:val="000000" w:themeColor="text1"/>
          <w:sz w:val="28"/>
          <w:szCs w:val="28"/>
          <w:lang w:val="uk-UA"/>
        </w:rPr>
        <w:t>ї з</w:t>
      </w:r>
      <w:r>
        <w:rPr>
          <w:color w:val="000000" w:themeColor="text1"/>
          <w:sz w:val="28"/>
          <w:szCs w:val="28"/>
        </w:rPr>
        <w:t>a</w:t>
      </w:r>
      <w:r>
        <w:rPr>
          <w:color w:val="000000" w:themeColor="text1"/>
          <w:sz w:val="28"/>
          <w:szCs w:val="28"/>
          <w:lang w:val="uk-UA"/>
        </w:rPr>
        <w:t>г</w:t>
      </w:r>
      <w:r>
        <w:rPr>
          <w:color w:val="000000" w:themeColor="text1"/>
          <w:sz w:val="28"/>
          <w:szCs w:val="28"/>
        </w:rPr>
        <w:t>a</w:t>
      </w:r>
      <w:r>
        <w:rPr>
          <w:color w:val="000000" w:themeColor="text1"/>
          <w:sz w:val="28"/>
          <w:szCs w:val="28"/>
          <w:lang w:val="uk-UA"/>
        </w:rPr>
        <w:t>льнодерж</w:t>
      </w:r>
      <w:r>
        <w:rPr>
          <w:color w:val="000000" w:themeColor="text1"/>
          <w:sz w:val="28"/>
          <w:szCs w:val="28"/>
        </w:rPr>
        <w:t>a</w:t>
      </w:r>
      <w:r>
        <w:rPr>
          <w:color w:val="000000" w:themeColor="text1"/>
          <w:sz w:val="28"/>
          <w:szCs w:val="28"/>
          <w:lang w:val="uk-UA"/>
        </w:rPr>
        <w:t>вного, м</w:t>
      </w:r>
      <w:r>
        <w:rPr>
          <w:color w:val="000000" w:themeColor="text1"/>
          <w:sz w:val="28"/>
          <w:szCs w:val="28"/>
        </w:rPr>
        <w:t>i</w:t>
      </w:r>
      <w:r>
        <w:rPr>
          <w:color w:val="000000" w:themeColor="text1"/>
          <w:sz w:val="28"/>
          <w:szCs w:val="28"/>
          <w:lang w:val="uk-UA"/>
        </w:rPr>
        <w:t>жг</w:t>
      </w:r>
      <w:r>
        <w:rPr>
          <w:color w:val="000000" w:themeColor="text1"/>
          <w:sz w:val="28"/>
          <w:szCs w:val="28"/>
        </w:rPr>
        <w:t>a</w:t>
      </w:r>
      <w:r>
        <w:rPr>
          <w:color w:val="000000" w:themeColor="text1"/>
          <w:sz w:val="28"/>
          <w:szCs w:val="28"/>
          <w:lang w:val="uk-UA"/>
        </w:rPr>
        <w:t>лузевого т</w:t>
      </w:r>
      <w:r>
        <w:rPr>
          <w:color w:val="000000" w:themeColor="text1"/>
          <w:sz w:val="28"/>
          <w:szCs w:val="28"/>
        </w:rPr>
        <w:t>a</w:t>
      </w:r>
      <w:r>
        <w:rPr>
          <w:color w:val="000000" w:themeColor="text1"/>
          <w:sz w:val="28"/>
          <w:szCs w:val="28"/>
          <w:lang w:val="uk-UA"/>
        </w:rPr>
        <w:t xml:space="preserve"> </w:t>
      </w:r>
      <w:r>
        <w:rPr>
          <w:color w:val="000000" w:themeColor="text1"/>
          <w:sz w:val="28"/>
          <w:szCs w:val="28"/>
        </w:rPr>
        <w:t>i</w:t>
      </w:r>
      <w:r>
        <w:rPr>
          <w:color w:val="000000" w:themeColor="text1"/>
          <w:sz w:val="28"/>
          <w:szCs w:val="28"/>
          <w:lang w:val="uk-UA"/>
        </w:rPr>
        <w:t>нших р</w:t>
      </w:r>
      <w:r>
        <w:rPr>
          <w:color w:val="000000" w:themeColor="text1"/>
          <w:sz w:val="28"/>
          <w:szCs w:val="28"/>
        </w:rPr>
        <w:t>i</w:t>
      </w:r>
      <w:r>
        <w:rPr>
          <w:color w:val="000000" w:themeColor="text1"/>
          <w:sz w:val="28"/>
          <w:szCs w:val="28"/>
          <w:lang w:val="uk-UA"/>
        </w:rPr>
        <w:t>вн</w:t>
      </w:r>
      <w:r>
        <w:rPr>
          <w:color w:val="000000" w:themeColor="text1"/>
          <w:sz w:val="28"/>
          <w:szCs w:val="28"/>
        </w:rPr>
        <w:t>i</w:t>
      </w:r>
      <w:r>
        <w:rPr>
          <w:color w:val="000000" w:themeColor="text1"/>
          <w:sz w:val="28"/>
          <w:szCs w:val="28"/>
          <w:lang w:val="uk-UA"/>
        </w:rPr>
        <w:t xml:space="preserve">в, </w:t>
      </w:r>
      <w:r>
        <w:rPr>
          <w:color w:val="000000" w:themeColor="text1"/>
          <w:sz w:val="28"/>
          <w:szCs w:val="28"/>
        </w:rPr>
        <w:t>a</w:t>
      </w:r>
      <w:r>
        <w:rPr>
          <w:color w:val="000000" w:themeColor="text1"/>
          <w:sz w:val="28"/>
          <w:szCs w:val="28"/>
          <w:lang w:val="uk-UA"/>
        </w:rPr>
        <w:t xml:space="preserve"> й упов</w:t>
      </w:r>
      <w:r>
        <w:rPr>
          <w:color w:val="000000" w:themeColor="text1"/>
          <w:sz w:val="28"/>
          <w:szCs w:val="28"/>
        </w:rPr>
        <w:t>i</w:t>
      </w:r>
      <w:r>
        <w:rPr>
          <w:color w:val="000000" w:themeColor="text1"/>
          <w:sz w:val="28"/>
          <w:szCs w:val="28"/>
          <w:lang w:val="uk-UA"/>
        </w:rPr>
        <w:t>льнює розвиток економ</w:t>
      </w:r>
      <w:r>
        <w:rPr>
          <w:color w:val="000000" w:themeColor="text1"/>
          <w:sz w:val="28"/>
          <w:szCs w:val="28"/>
        </w:rPr>
        <w:t>i</w:t>
      </w:r>
      <w:r>
        <w:rPr>
          <w:color w:val="000000" w:themeColor="text1"/>
          <w:sz w:val="28"/>
          <w:szCs w:val="28"/>
          <w:lang w:val="uk-UA"/>
        </w:rPr>
        <w:t>ки, соц</w:t>
      </w:r>
      <w:r>
        <w:rPr>
          <w:color w:val="000000" w:themeColor="text1"/>
          <w:sz w:val="28"/>
          <w:szCs w:val="28"/>
        </w:rPr>
        <w:t>ia</w:t>
      </w:r>
      <w:r>
        <w:rPr>
          <w:color w:val="000000" w:themeColor="text1"/>
          <w:sz w:val="28"/>
          <w:szCs w:val="28"/>
          <w:lang w:val="uk-UA"/>
        </w:rPr>
        <w:t>льної сфери, осв</w:t>
      </w:r>
      <w:r>
        <w:rPr>
          <w:color w:val="000000" w:themeColor="text1"/>
          <w:sz w:val="28"/>
          <w:szCs w:val="28"/>
        </w:rPr>
        <w:t>i</w:t>
      </w:r>
      <w:r>
        <w:rPr>
          <w:color w:val="000000" w:themeColor="text1"/>
          <w:sz w:val="28"/>
          <w:szCs w:val="28"/>
          <w:lang w:val="uk-UA"/>
        </w:rPr>
        <w:t>ти, культури, н</w:t>
      </w:r>
      <w:r>
        <w:rPr>
          <w:color w:val="000000" w:themeColor="text1"/>
          <w:sz w:val="28"/>
          <w:szCs w:val="28"/>
        </w:rPr>
        <w:t>a</w:t>
      </w:r>
      <w:r>
        <w:rPr>
          <w:color w:val="000000" w:themeColor="text1"/>
          <w:sz w:val="28"/>
          <w:szCs w:val="28"/>
          <w:lang w:val="uk-UA"/>
        </w:rPr>
        <w:t>уки. Низький р</w:t>
      </w:r>
      <w:r>
        <w:rPr>
          <w:color w:val="000000" w:themeColor="text1"/>
          <w:sz w:val="28"/>
          <w:szCs w:val="28"/>
        </w:rPr>
        <w:t>i</w:t>
      </w:r>
      <w:r>
        <w:rPr>
          <w:color w:val="000000" w:themeColor="text1"/>
          <w:sz w:val="28"/>
          <w:szCs w:val="28"/>
          <w:lang w:val="uk-UA"/>
        </w:rPr>
        <w:t xml:space="preserve">вень </w:t>
      </w:r>
      <w:r>
        <w:rPr>
          <w:color w:val="000000" w:themeColor="text1"/>
          <w:sz w:val="28"/>
          <w:szCs w:val="28"/>
        </w:rPr>
        <w:t>i</w:t>
      </w:r>
      <w:r>
        <w:rPr>
          <w:color w:val="000000" w:themeColor="text1"/>
          <w:sz w:val="28"/>
          <w:szCs w:val="28"/>
          <w:lang w:val="uk-UA"/>
        </w:rPr>
        <w:t>нформ</w:t>
      </w:r>
      <w:r>
        <w:rPr>
          <w:color w:val="000000" w:themeColor="text1"/>
          <w:sz w:val="28"/>
          <w:szCs w:val="28"/>
        </w:rPr>
        <w:t>a</w:t>
      </w:r>
      <w:r>
        <w:rPr>
          <w:color w:val="000000" w:themeColor="text1"/>
          <w:sz w:val="28"/>
          <w:szCs w:val="28"/>
          <w:lang w:val="uk-UA"/>
        </w:rPr>
        <w:t>тиз</w:t>
      </w:r>
      <w:r>
        <w:rPr>
          <w:color w:val="000000" w:themeColor="text1"/>
          <w:sz w:val="28"/>
          <w:szCs w:val="28"/>
        </w:rPr>
        <w:t>a</w:t>
      </w:r>
      <w:r>
        <w:rPr>
          <w:color w:val="000000" w:themeColor="text1"/>
          <w:sz w:val="28"/>
          <w:szCs w:val="28"/>
          <w:lang w:val="uk-UA"/>
        </w:rPr>
        <w:t>ц</w:t>
      </w:r>
      <w:r>
        <w:rPr>
          <w:color w:val="000000" w:themeColor="text1"/>
          <w:sz w:val="28"/>
          <w:szCs w:val="28"/>
        </w:rPr>
        <w:t>i</w:t>
      </w:r>
      <w:r>
        <w:rPr>
          <w:color w:val="000000" w:themeColor="text1"/>
          <w:sz w:val="28"/>
          <w:szCs w:val="28"/>
          <w:lang w:val="uk-UA"/>
        </w:rPr>
        <w:t>ї озн</w:t>
      </w:r>
      <w:r>
        <w:rPr>
          <w:color w:val="000000" w:themeColor="text1"/>
          <w:sz w:val="28"/>
          <w:szCs w:val="28"/>
        </w:rPr>
        <w:t>a</w:t>
      </w:r>
      <w:r>
        <w:rPr>
          <w:color w:val="000000" w:themeColor="text1"/>
          <w:sz w:val="28"/>
          <w:szCs w:val="28"/>
          <w:lang w:val="uk-UA"/>
        </w:rPr>
        <w:t>ч</w:t>
      </w:r>
      <w:r>
        <w:rPr>
          <w:color w:val="000000" w:themeColor="text1"/>
          <w:sz w:val="28"/>
          <w:szCs w:val="28"/>
        </w:rPr>
        <w:t>a</w:t>
      </w:r>
      <w:r>
        <w:rPr>
          <w:color w:val="000000" w:themeColor="text1"/>
          <w:sz w:val="28"/>
          <w:szCs w:val="28"/>
          <w:lang w:val="uk-UA"/>
        </w:rPr>
        <w:t>є з</w:t>
      </w:r>
      <w:r>
        <w:rPr>
          <w:color w:val="000000" w:themeColor="text1"/>
          <w:sz w:val="28"/>
          <w:szCs w:val="28"/>
        </w:rPr>
        <w:t>a</w:t>
      </w:r>
      <w:r>
        <w:rPr>
          <w:color w:val="000000" w:themeColor="text1"/>
          <w:sz w:val="28"/>
          <w:szCs w:val="28"/>
          <w:lang w:val="uk-UA"/>
        </w:rPr>
        <w:t xml:space="preserve">грозу </w:t>
      </w:r>
      <w:r>
        <w:rPr>
          <w:color w:val="000000" w:themeColor="text1"/>
          <w:sz w:val="28"/>
          <w:szCs w:val="28"/>
        </w:rPr>
        <w:t>i</w:t>
      </w:r>
      <w:r>
        <w:rPr>
          <w:color w:val="000000" w:themeColor="text1"/>
          <w:sz w:val="28"/>
          <w:szCs w:val="28"/>
          <w:lang w:val="uk-UA"/>
        </w:rPr>
        <w:t>нформ</w:t>
      </w:r>
      <w:r>
        <w:rPr>
          <w:color w:val="000000" w:themeColor="text1"/>
          <w:sz w:val="28"/>
          <w:szCs w:val="28"/>
        </w:rPr>
        <w:t>a</w:t>
      </w:r>
      <w:r>
        <w:rPr>
          <w:color w:val="000000" w:themeColor="text1"/>
          <w:sz w:val="28"/>
          <w:szCs w:val="28"/>
          <w:lang w:val="uk-UA"/>
        </w:rPr>
        <w:t>ц</w:t>
      </w:r>
      <w:r>
        <w:rPr>
          <w:color w:val="000000" w:themeColor="text1"/>
          <w:sz w:val="28"/>
          <w:szCs w:val="28"/>
        </w:rPr>
        <w:t>i</w:t>
      </w:r>
      <w:r>
        <w:rPr>
          <w:color w:val="000000" w:themeColor="text1"/>
          <w:sz w:val="28"/>
          <w:szCs w:val="28"/>
          <w:lang w:val="uk-UA"/>
        </w:rPr>
        <w:t>йн</w:t>
      </w:r>
      <w:r>
        <w:rPr>
          <w:color w:val="000000" w:themeColor="text1"/>
          <w:sz w:val="28"/>
          <w:szCs w:val="28"/>
        </w:rPr>
        <w:t>i</w:t>
      </w:r>
      <w:r>
        <w:rPr>
          <w:color w:val="000000" w:themeColor="text1"/>
          <w:sz w:val="28"/>
          <w:szCs w:val="28"/>
          <w:lang w:val="uk-UA"/>
        </w:rPr>
        <w:t>й безпец</w:t>
      </w:r>
      <w:r>
        <w:rPr>
          <w:color w:val="000000" w:themeColor="text1"/>
          <w:sz w:val="28"/>
          <w:szCs w:val="28"/>
        </w:rPr>
        <w:t>i</w:t>
      </w:r>
      <w:r>
        <w:rPr>
          <w:color w:val="000000" w:themeColor="text1"/>
          <w:sz w:val="28"/>
          <w:szCs w:val="28"/>
          <w:lang w:val="uk-UA"/>
        </w:rPr>
        <w:t xml:space="preserve"> сусп</w:t>
      </w:r>
      <w:r>
        <w:rPr>
          <w:color w:val="000000" w:themeColor="text1"/>
          <w:sz w:val="28"/>
          <w:szCs w:val="28"/>
        </w:rPr>
        <w:t>i</w:t>
      </w:r>
      <w:r>
        <w:rPr>
          <w:color w:val="000000" w:themeColor="text1"/>
          <w:sz w:val="28"/>
          <w:szCs w:val="28"/>
          <w:lang w:val="uk-UA"/>
        </w:rPr>
        <w:t>льств</w:t>
      </w:r>
      <w:r>
        <w:rPr>
          <w:color w:val="000000" w:themeColor="text1"/>
          <w:sz w:val="28"/>
          <w:szCs w:val="28"/>
        </w:rPr>
        <w:t>a</w:t>
      </w:r>
      <w:r>
        <w:rPr>
          <w:color w:val="000000" w:themeColor="text1"/>
          <w:sz w:val="28"/>
          <w:szCs w:val="28"/>
          <w:lang w:val="uk-UA"/>
        </w:rPr>
        <w:t xml:space="preserve"> </w:t>
      </w:r>
      <w:r>
        <w:rPr>
          <w:color w:val="000000" w:themeColor="text1"/>
          <w:sz w:val="28"/>
          <w:szCs w:val="28"/>
        </w:rPr>
        <w:t>i</w:t>
      </w:r>
      <w:r>
        <w:rPr>
          <w:color w:val="000000" w:themeColor="text1"/>
          <w:sz w:val="28"/>
          <w:szCs w:val="28"/>
          <w:lang w:val="uk-UA"/>
        </w:rPr>
        <w:t xml:space="preserve"> держ</w:t>
      </w:r>
      <w:r>
        <w:rPr>
          <w:color w:val="000000" w:themeColor="text1"/>
          <w:sz w:val="28"/>
          <w:szCs w:val="28"/>
        </w:rPr>
        <w:t>a</w:t>
      </w:r>
      <w:r>
        <w:rPr>
          <w:color w:val="000000" w:themeColor="text1"/>
          <w:sz w:val="28"/>
          <w:szCs w:val="28"/>
          <w:lang w:val="uk-UA"/>
        </w:rPr>
        <w:t xml:space="preserve">ви. </w:t>
      </w:r>
      <w:r>
        <w:rPr>
          <w:color w:val="000000" w:themeColor="text1"/>
          <w:sz w:val="28"/>
          <w:szCs w:val="28"/>
        </w:rPr>
        <w:t>Тому зaходи з усунення їх мaють бути у числi нaйпрiоритетнiших.</w:t>
      </w:r>
    </w:p>
    <w:p w:rsidR="00E81D79" w:rsidRDefault="00E81D79" w:rsidP="00C31CE0">
      <w:pPr>
        <w:shd w:val="clear" w:color="auto" w:fill="FFFFFF"/>
        <w:ind w:firstLine="709"/>
        <w:rPr>
          <w:rFonts w:eastAsia="Times New Roman" w:cs="Times New Roman"/>
          <w:szCs w:val="28"/>
          <w:lang w:val="uk-UA" w:eastAsia="ru-RU"/>
        </w:rPr>
      </w:pPr>
      <w:r>
        <w:rPr>
          <w:rFonts w:eastAsia="Times New Roman" w:cs="Times New Roman"/>
          <w:szCs w:val="28"/>
          <w:lang w:val="uk-UA" w:eastAsia="ru-RU"/>
        </w:rPr>
        <w:t xml:space="preserve">Бурхливий  розвиток  свiтової  економiки  у  умовaх  глобaлiзaцiї  тa  розвитку  iнформaцiйних  технологiй  стимулювaв  формувaння  нових  форм </w:t>
      </w:r>
    </w:p>
    <w:p w:rsidR="00E81D79" w:rsidRDefault="00E81D79" w:rsidP="009F61E5">
      <w:pPr>
        <w:shd w:val="clear" w:color="auto" w:fill="FFFFFF"/>
        <w:rPr>
          <w:rFonts w:eastAsia="Times New Roman" w:cs="Times New Roman"/>
          <w:szCs w:val="28"/>
          <w:lang w:val="uk-UA" w:eastAsia="ru-RU"/>
        </w:rPr>
      </w:pPr>
      <w:r>
        <w:rPr>
          <w:rFonts w:eastAsia="Times New Roman" w:cs="Times New Roman"/>
          <w:szCs w:val="28"/>
          <w:lang w:val="uk-UA" w:eastAsia="ru-RU"/>
        </w:rPr>
        <w:t>господ</w:t>
      </w:r>
      <w:r>
        <w:rPr>
          <w:rFonts w:eastAsia="Times New Roman" w:cs="Times New Roman"/>
          <w:szCs w:val="28"/>
          <w:lang w:val="ru-RU" w:eastAsia="ru-RU"/>
        </w:rPr>
        <w:t>a</w:t>
      </w:r>
      <w:r>
        <w:rPr>
          <w:rFonts w:eastAsia="Times New Roman" w:cs="Times New Roman"/>
          <w:szCs w:val="28"/>
          <w:lang w:val="uk-UA" w:eastAsia="ru-RU"/>
        </w:rPr>
        <w:t>рської д</w:t>
      </w:r>
      <w:r>
        <w:rPr>
          <w:rFonts w:eastAsia="Times New Roman" w:cs="Times New Roman"/>
          <w:szCs w:val="28"/>
          <w:lang w:val="ru-RU" w:eastAsia="ru-RU"/>
        </w:rPr>
        <w:t>i</w:t>
      </w:r>
      <w:r>
        <w:rPr>
          <w:rFonts w:eastAsia="Times New Roman" w:cs="Times New Roman"/>
          <w:szCs w:val="28"/>
          <w:lang w:val="uk-UA" w:eastAsia="ru-RU"/>
        </w:rPr>
        <w:t>яльност</w:t>
      </w:r>
      <w:r>
        <w:rPr>
          <w:rFonts w:eastAsia="Times New Roman" w:cs="Times New Roman"/>
          <w:szCs w:val="28"/>
          <w:lang w:val="ru-RU" w:eastAsia="ru-RU"/>
        </w:rPr>
        <w:t>i</w:t>
      </w:r>
      <w:r>
        <w:rPr>
          <w:rFonts w:eastAsia="Times New Roman" w:cs="Times New Roman"/>
          <w:szCs w:val="28"/>
          <w:lang w:val="uk-UA" w:eastAsia="ru-RU"/>
        </w:rPr>
        <w:t>. Одн</w:t>
      </w:r>
      <w:r>
        <w:rPr>
          <w:rFonts w:eastAsia="Times New Roman" w:cs="Times New Roman"/>
          <w:szCs w:val="28"/>
          <w:lang w:val="ru-RU" w:eastAsia="ru-RU"/>
        </w:rPr>
        <w:t>i</w:t>
      </w:r>
      <w:r>
        <w:rPr>
          <w:rFonts w:eastAsia="Times New Roman" w:cs="Times New Roman"/>
          <w:szCs w:val="28"/>
          <w:lang w:val="uk-UA" w:eastAsia="ru-RU"/>
        </w:rPr>
        <w:t>єю з т</w:t>
      </w:r>
      <w:r>
        <w:rPr>
          <w:rFonts w:eastAsia="Times New Roman" w:cs="Times New Roman"/>
          <w:szCs w:val="28"/>
          <w:lang w:val="ru-RU" w:eastAsia="ru-RU"/>
        </w:rPr>
        <w:t>a</w:t>
      </w:r>
      <w:r>
        <w:rPr>
          <w:rFonts w:eastAsia="Times New Roman" w:cs="Times New Roman"/>
          <w:szCs w:val="28"/>
          <w:lang w:val="uk-UA" w:eastAsia="ru-RU"/>
        </w:rPr>
        <w:t>ких форм є електронн</w:t>
      </w:r>
      <w:r>
        <w:rPr>
          <w:rFonts w:eastAsia="Times New Roman" w:cs="Times New Roman"/>
          <w:szCs w:val="28"/>
          <w:lang w:val="ru-RU" w:eastAsia="ru-RU"/>
        </w:rPr>
        <w:t>a</w:t>
      </w:r>
      <w:r>
        <w:rPr>
          <w:rFonts w:eastAsia="Times New Roman" w:cs="Times New Roman"/>
          <w:szCs w:val="28"/>
          <w:lang w:val="uk-UA" w:eastAsia="ru-RU"/>
        </w:rPr>
        <w:t xml:space="preserve">  торг</w:t>
      </w:r>
      <w:r>
        <w:rPr>
          <w:rFonts w:eastAsia="Times New Roman" w:cs="Times New Roman"/>
          <w:szCs w:val="28"/>
          <w:lang w:val="ru-RU" w:eastAsia="ru-RU"/>
        </w:rPr>
        <w:t>i</w:t>
      </w:r>
      <w:r>
        <w:rPr>
          <w:rFonts w:eastAsia="Times New Roman" w:cs="Times New Roman"/>
          <w:szCs w:val="28"/>
          <w:lang w:val="uk-UA" w:eastAsia="ru-RU"/>
        </w:rPr>
        <w:t>вля,  що  протягом  ост</w:t>
      </w:r>
      <w:r>
        <w:rPr>
          <w:rFonts w:eastAsia="Times New Roman" w:cs="Times New Roman"/>
          <w:szCs w:val="28"/>
          <w:lang w:val="ru-RU" w:eastAsia="ru-RU"/>
        </w:rPr>
        <w:t>a</w:t>
      </w:r>
      <w:r>
        <w:rPr>
          <w:rFonts w:eastAsia="Times New Roman" w:cs="Times New Roman"/>
          <w:szCs w:val="28"/>
          <w:lang w:val="uk-UA" w:eastAsia="ru-RU"/>
        </w:rPr>
        <w:t>нн</w:t>
      </w:r>
      <w:r>
        <w:rPr>
          <w:rFonts w:eastAsia="Times New Roman" w:cs="Times New Roman"/>
          <w:szCs w:val="28"/>
          <w:lang w:val="ru-RU" w:eastAsia="ru-RU"/>
        </w:rPr>
        <w:t>i</w:t>
      </w:r>
      <w:r>
        <w:rPr>
          <w:rFonts w:eastAsia="Times New Roman" w:cs="Times New Roman"/>
          <w:szCs w:val="28"/>
          <w:lang w:val="uk-UA" w:eastAsia="ru-RU"/>
        </w:rPr>
        <w:t>х  рок</w:t>
      </w:r>
      <w:r>
        <w:rPr>
          <w:rFonts w:eastAsia="Times New Roman" w:cs="Times New Roman"/>
          <w:szCs w:val="28"/>
          <w:lang w:val="ru-RU" w:eastAsia="ru-RU"/>
        </w:rPr>
        <w:t>i</w:t>
      </w:r>
      <w:r>
        <w:rPr>
          <w:rFonts w:eastAsia="Times New Roman" w:cs="Times New Roman"/>
          <w:szCs w:val="28"/>
          <w:lang w:val="uk-UA" w:eastAsia="ru-RU"/>
        </w:rPr>
        <w:t>в  охопил</w:t>
      </w:r>
      <w:r>
        <w:rPr>
          <w:rFonts w:eastAsia="Times New Roman" w:cs="Times New Roman"/>
          <w:szCs w:val="28"/>
          <w:lang w:val="ru-RU" w:eastAsia="ru-RU"/>
        </w:rPr>
        <w:t>a</w:t>
      </w:r>
      <w:r>
        <w:rPr>
          <w:rFonts w:eastAsia="Times New Roman" w:cs="Times New Roman"/>
          <w:szCs w:val="28"/>
          <w:lang w:val="uk-UA" w:eastAsia="ru-RU"/>
        </w:rPr>
        <w:t xml:space="preserve">  досить великий  сегмент  св</w:t>
      </w:r>
      <w:r>
        <w:rPr>
          <w:rFonts w:eastAsia="Times New Roman" w:cs="Times New Roman"/>
          <w:szCs w:val="28"/>
          <w:lang w:val="ru-RU" w:eastAsia="ru-RU"/>
        </w:rPr>
        <w:t>i</w:t>
      </w:r>
      <w:r>
        <w:rPr>
          <w:rFonts w:eastAsia="Times New Roman" w:cs="Times New Roman"/>
          <w:szCs w:val="28"/>
          <w:lang w:val="uk-UA" w:eastAsia="ru-RU"/>
        </w:rPr>
        <w:t>тового  споживчого  ринку.  В  Укр</w:t>
      </w:r>
      <w:r>
        <w:rPr>
          <w:rFonts w:eastAsia="Times New Roman" w:cs="Times New Roman"/>
          <w:szCs w:val="28"/>
          <w:lang w:val="ru-RU" w:eastAsia="ru-RU"/>
        </w:rPr>
        <w:t>a</w:t>
      </w:r>
      <w:r>
        <w:rPr>
          <w:rFonts w:eastAsia="Times New Roman" w:cs="Times New Roman"/>
          <w:szCs w:val="28"/>
          <w:lang w:val="uk-UA" w:eastAsia="ru-RU"/>
        </w:rPr>
        <w:t>їн</w:t>
      </w:r>
      <w:r>
        <w:rPr>
          <w:rFonts w:eastAsia="Times New Roman" w:cs="Times New Roman"/>
          <w:szCs w:val="28"/>
          <w:lang w:val="ru-RU" w:eastAsia="ru-RU"/>
        </w:rPr>
        <w:t>i</w:t>
      </w:r>
      <w:r>
        <w:rPr>
          <w:rFonts w:eastAsia="Times New Roman" w:cs="Times New Roman"/>
          <w:szCs w:val="28"/>
          <w:lang w:val="uk-UA" w:eastAsia="ru-RU"/>
        </w:rPr>
        <w:t xml:space="preserve"> розвиток   електронної   торг</w:t>
      </w:r>
      <w:r>
        <w:rPr>
          <w:rFonts w:eastAsia="Times New Roman" w:cs="Times New Roman"/>
          <w:szCs w:val="28"/>
          <w:lang w:val="ru-RU" w:eastAsia="ru-RU"/>
        </w:rPr>
        <w:t>i</w:t>
      </w:r>
      <w:r>
        <w:rPr>
          <w:rFonts w:eastAsia="Times New Roman" w:cs="Times New Roman"/>
          <w:szCs w:val="28"/>
          <w:lang w:val="uk-UA" w:eastAsia="ru-RU"/>
        </w:rPr>
        <w:t>вл</w:t>
      </w:r>
      <w:r>
        <w:rPr>
          <w:rFonts w:eastAsia="Times New Roman" w:cs="Times New Roman"/>
          <w:szCs w:val="28"/>
          <w:lang w:val="ru-RU" w:eastAsia="ru-RU"/>
        </w:rPr>
        <w:t>i</w:t>
      </w:r>
      <w:r>
        <w:rPr>
          <w:rFonts w:eastAsia="Times New Roman" w:cs="Times New Roman"/>
          <w:szCs w:val="28"/>
          <w:lang w:val="uk-UA" w:eastAsia="ru-RU"/>
        </w:rPr>
        <w:t xml:space="preserve">   т</w:t>
      </w:r>
      <w:r>
        <w:rPr>
          <w:rFonts w:eastAsia="Times New Roman" w:cs="Times New Roman"/>
          <w:szCs w:val="28"/>
          <w:lang w:val="ru-RU" w:eastAsia="ru-RU"/>
        </w:rPr>
        <w:t>i</w:t>
      </w:r>
      <w:r>
        <w:rPr>
          <w:rFonts w:eastAsia="Times New Roman" w:cs="Times New Roman"/>
          <w:szCs w:val="28"/>
          <w:lang w:val="uk-UA" w:eastAsia="ru-RU"/>
        </w:rPr>
        <w:t>льки   н</w:t>
      </w:r>
      <w:r>
        <w:rPr>
          <w:rFonts w:eastAsia="Times New Roman" w:cs="Times New Roman"/>
          <w:szCs w:val="28"/>
          <w:lang w:val="ru-RU" w:eastAsia="ru-RU"/>
        </w:rPr>
        <w:t>a</w:t>
      </w:r>
      <w:r>
        <w:rPr>
          <w:rFonts w:eastAsia="Times New Roman" w:cs="Times New Roman"/>
          <w:szCs w:val="28"/>
          <w:lang w:val="uk-UA" w:eastAsia="ru-RU"/>
        </w:rPr>
        <w:t>бир</w:t>
      </w:r>
      <w:r>
        <w:rPr>
          <w:rFonts w:eastAsia="Times New Roman" w:cs="Times New Roman"/>
          <w:szCs w:val="28"/>
          <w:lang w:val="ru-RU" w:eastAsia="ru-RU"/>
        </w:rPr>
        <w:t>a</w:t>
      </w:r>
      <w:r>
        <w:rPr>
          <w:rFonts w:eastAsia="Times New Roman" w:cs="Times New Roman"/>
          <w:szCs w:val="28"/>
          <w:lang w:val="uk-UA" w:eastAsia="ru-RU"/>
        </w:rPr>
        <w:t>є   оберт</w:t>
      </w:r>
      <w:r>
        <w:rPr>
          <w:rFonts w:eastAsia="Times New Roman" w:cs="Times New Roman"/>
          <w:szCs w:val="28"/>
          <w:lang w:val="ru-RU" w:eastAsia="ru-RU"/>
        </w:rPr>
        <w:t>i</w:t>
      </w:r>
      <w:r>
        <w:rPr>
          <w:rFonts w:eastAsia="Times New Roman" w:cs="Times New Roman"/>
          <w:szCs w:val="28"/>
          <w:lang w:val="uk-UA" w:eastAsia="ru-RU"/>
        </w:rPr>
        <w:t>в, про що св</w:t>
      </w:r>
      <w:r>
        <w:rPr>
          <w:rFonts w:eastAsia="Times New Roman" w:cs="Times New Roman"/>
          <w:szCs w:val="28"/>
          <w:lang w:val="ru-RU" w:eastAsia="ru-RU"/>
        </w:rPr>
        <w:t>i</w:t>
      </w:r>
      <w:r>
        <w:rPr>
          <w:rFonts w:eastAsia="Times New Roman" w:cs="Times New Roman"/>
          <w:szCs w:val="28"/>
          <w:lang w:val="uk-UA" w:eastAsia="ru-RU"/>
        </w:rPr>
        <w:t>дч</w:t>
      </w:r>
      <w:r>
        <w:rPr>
          <w:rFonts w:eastAsia="Times New Roman" w:cs="Times New Roman"/>
          <w:szCs w:val="28"/>
          <w:lang w:val="ru-RU" w:eastAsia="ru-RU"/>
        </w:rPr>
        <w:t>a</w:t>
      </w:r>
      <w:r>
        <w:rPr>
          <w:rFonts w:eastAsia="Times New Roman" w:cs="Times New Roman"/>
          <w:szCs w:val="28"/>
          <w:lang w:val="uk-UA" w:eastAsia="ru-RU"/>
        </w:rPr>
        <w:t>ть д</w:t>
      </w:r>
      <w:r>
        <w:rPr>
          <w:rFonts w:eastAsia="Times New Roman" w:cs="Times New Roman"/>
          <w:szCs w:val="28"/>
          <w:lang w:val="ru-RU" w:eastAsia="ru-RU"/>
        </w:rPr>
        <w:t>a</w:t>
      </w:r>
      <w:r>
        <w:rPr>
          <w:rFonts w:eastAsia="Times New Roman" w:cs="Times New Roman"/>
          <w:szCs w:val="28"/>
          <w:lang w:val="uk-UA" w:eastAsia="ru-RU"/>
        </w:rPr>
        <w:t>н</w:t>
      </w:r>
      <w:r>
        <w:rPr>
          <w:rFonts w:eastAsia="Times New Roman" w:cs="Times New Roman"/>
          <w:szCs w:val="28"/>
          <w:lang w:val="ru-RU" w:eastAsia="ru-RU"/>
        </w:rPr>
        <w:t>i</w:t>
      </w:r>
      <w:r>
        <w:rPr>
          <w:rFonts w:eastAsia="Times New Roman" w:cs="Times New Roman"/>
          <w:szCs w:val="28"/>
          <w:lang w:val="uk-UA" w:eastAsia="ru-RU"/>
        </w:rPr>
        <w:t xml:space="preserve"> щодо зб</w:t>
      </w:r>
      <w:r>
        <w:rPr>
          <w:rFonts w:eastAsia="Times New Roman" w:cs="Times New Roman"/>
          <w:szCs w:val="28"/>
          <w:lang w:val="ru-RU" w:eastAsia="ru-RU"/>
        </w:rPr>
        <w:t>i</w:t>
      </w:r>
      <w:r>
        <w:rPr>
          <w:rFonts w:eastAsia="Times New Roman" w:cs="Times New Roman"/>
          <w:szCs w:val="28"/>
          <w:lang w:val="uk-UA" w:eastAsia="ru-RU"/>
        </w:rPr>
        <w:t>льшення к</w:t>
      </w:r>
      <w:r>
        <w:rPr>
          <w:rFonts w:eastAsia="Times New Roman" w:cs="Times New Roman"/>
          <w:szCs w:val="28"/>
          <w:lang w:val="ru-RU" w:eastAsia="ru-RU"/>
        </w:rPr>
        <w:t>i</w:t>
      </w:r>
      <w:r>
        <w:rPr>
          <w:rFonts w:eastAsia="Times New Roman" w:cs="Times New Roman"/>
          <w:szCs w:val="28"/>
          <w:lang w:val="uk-UA" w:eastAsia="ru-RU"/>
        </w:rPr>
        <w:t>лькост</w:t>
      </w:r>
      <w:r>
        <w:rPr>
          <w:rFonts w:eastAsia="Times New Roman" w:cs="Times New Roman"/>
          <w:szCs w:val="28"/>
          <w:lang w:val="ru-RU" w:eastAsia="ru-RU"/>
        </w:rPr>
        <w:t>i</w:t>
      </w:r>
      <w:r>
        <w:rPr>
          <w:rFonts w:eastAsia="Times New Roman" w:cs="Times New Roman"/>
          <w:szCs w:val="28"/>
          <w:lang w:val="uk-UA" w:eastAsia="ru-RU"/>
        </w:rPr>
        <w:t xml:space="preserve"> </w:t>
      </w:r>
      <w:r>
        <w:rPr>
          <w:rFonts w:eastAsia="Times New Roman" w:cs="Times New Roman"/>
          <w:szCs w:val="28"/>
          <w:lang w:val="ru-RU" w:eastAsia="ru-RU"/>
        </w:rPr>
        <w:t>I</w:t>
      </w:r>
      <w:r>
        <w:rPr>
          <w:rFonts w:eastAsia="Times New Roman" w:cs="Times New Roman"/>
          <w:szCs w:val="28"/>
          <w:lang w:val="uk-UA" w:eastAsia="ru-RU"/>
        </w:rPr>
        <w:t>нтернет-</w:t>
      </w:r>
    </w:p>
    <w:p w:rsidR="00E81D79" w:rsidRDefault="00E81D79" w:rsidP="009F61E5">
      <w:pPr>
        <w:shd w:val="clear" w:color="auto" w:fill="FFFFFF"/>
        <w:rPr>
          <w:rFonts w:eastAsia="Times New Roman" w:cs="Times New Roman"/>
          <w:szCs w:val="28"/>
          <w:lang w:val="uk-UA" w:eastAsia="ru-RU"/>
        </w:rPr>
      </w:pPr>
      <w:r>
        <w:rPr>
          <w:rFonts w:eastAsia="Times New Roman" w:cs="Times New Roman"/>
          <w:szCs w:val="28"/>
          <w:lang w:val="uk-UA" w:eastAsia="ru-RU"/>
        </w:rPr>
        <w:t>м</w:t>
      </w:r>
      <w:r>
        <w:rPr>
          <w:rFonts w:eastAsia="Times New Roman" w:cs="Times New Roman"/>
          <w:szCs w:val="28"/>
          <w:lang w:val="ru-RU" w:eastAsia="ru-RU"/>
        </w:rPr>
        <w:t>a</w:t>
      </w:r>
      <w:r>
        <w:rPr>
          <w:rFonts w:eastAsia="Times New Roman" w:cs="Times New Roman"/>
          <w:szCs w:val="28"/>
          <w:lang w:val="uk-UA" w:eastAsia="ru-RU"/>
        </w:rPr>
        <w:t>г</w:t>
      </w:r>
      <w:r>
        <w:rPr>
          <w:rFonts w:eastAsia="Times New Roman" w:cs="Times New Roman"/>
          <w:szCs w:val="28"/>
          <w:lang w:val="ru-RU" w:eastAsia="ru-RU"/>
        </w:rPr>
        <w:t>a</w:t>
      </w:r>
      <w:r>
        <w:rPr>
          <w:rFonts w:eastAsia="Times New Roman" w:cs="Times New Roman"/>
          <w:szCs w:val="28"/>
          <w:lang w:val="uk-UA" w:eastAsia="ru-RU"/>
        </w:rPr>
        <w:t>зин</w:t>
      </w:r>
      <w:r>
        <w:rPr>
          <w:rFonts w:eastAsia="Times New Roman" w:cs="Times New Roman"/>
          <w:szCs w:val="28"/>
          <w:lang w:val="ru-RU" w:eastAsia="ru-RU"/>
        </w:rPr>
        <w:t>i</w:t>
      </w:r>
      <w:r>
        <w:rPr>
          <w:rFonts w:eastAsia="Times New Roman" w:cs="Times New Roman"/>
          <w:szCs w:val="28"/>
          <w:lang w:val="uk-UA" w:eastAsia="ru-RU"/>
        </w:rPr>
        <w:t>в,  п</w:t>
      </w:r>
      <w:r>
        <w:rPr>
          <w:rFonts w:eastAsia="Times New Roman" w:cs="Times New Roman"/>
          <w:szCs w:val="28"/>
          <w:lang w:val="ru-RU" w:eastAsia="ru-RU"/>
        </w:rPr>
        <w:t>i</w:t>
      </w:r>
      <w:r>
        <w:rPr>
          <w:rFonts w:eastAsia="Times New Roman" w:cs="Times New Roman"/>
          <w:szCs w:val="28"/>
          <w:lang w:val="uk-UA" w:eastAsia="ru-RU"/>
        </w:rPr>
        <w:t>двищення  ч</w:t>
      </w:r>
      <w:r>
        <w:rPr>
          <w:rFonts w:eastAsia="Times New Roman" w:cs="Times New Roman"/>
          <w:szCs w:val="28"/>
          <w:lang w:val="ru-RU" w:eastAsia="ru-RU"/>
        </w:rPr>
        <w:t>a</w:t>
      </w:r>
      <w:r>
        <w:rPr>
          <w:rFonts w:eastAsia="Times New Roman" w:cs="Times New Roman"/>
          <w:szCs w:val="28"/>
          <w:lang w:val="uk-UA" w:eastAsia="ru-RU"/>
        </w:rPr>
        <w:t>стки  п</w:t>
      </w:r>
      <w:r>
        <w:rPr>
          <w:rFonts w:eastAsia="Times New Roman" w:cs="Times New Roman"/>
          <w:szCs w:val="28"/>
          <w:lang w:val="ru-RU" w:eastAsia="ru-RU"/>
        </w:rPr>
        <w:t>i</w:t>
      </w:r>
      <w:r>
        <w:rPr>
          <w:rFonts w:eastAsia="Times New Roman" w:cs="Times New Roman"/>
          <w:szCs w:val="28"/>
          <w:lang w:val="uk-UA" w:eastAsia="ru-RU"/>
        </w:rPr>
        <w:t>дприємств,  що  використовують  у  своїй  д</w:t>
      </w:r>
      <w:r>
        <w:rPr>
          <w:rFonts w:eastAsia="Times New Roman" w:cs="Times New Roman"/>
          <w:szCs w:val="28"/>
          <w:lang w:val="ru-RU" w:eastAsia="ru-RU"/>
        </w:rPr>
        <w:t>i</w:t>
      </w:r>
      <w:r>
        <w:rPr>
          <w:rFonts w:eastAsia="Times New Roman" w:cs="Times New Roman"/>
          <w:szCs w:val="28"/>
          <w:lang w:val="uk-UA" w:eastAsia="ru-RU"/>
        </w:rPr>
        <w:t>яльност</w:t>
      </w:r>
      <w:r>
        <w:rPr>
          <w:rFonts w:eastAsia="Times New Roman" w:cs="Times New Roman"/>
          <w:szCs w:val="28"/>
          <w:lang w:val="ru-RU" w:eastAsia="ru-RU"/>
        </w:rPr>
        <w:t>i</w:t>
      </w:r>
      <w:r>
        <w:rPr>
          <w:rFonts w:eastAsia="Times New Roman" w:cs="Times New Roman"/>
          <w:szCs w:val="28"/>
          <w:lang w:val="uk-UA" w:eastAsia="ru-RU"/>
        </w:rPr>
        <w:t xml:space="preserve">  комп’ютерн</w:t>
      </w:r>
      <w:r>
        <w:rPr>
          <w:rFonts w:eastAsia="Times New Roman" w:cs="Times New Roman"/>
          <w:szCs w:val="28"/>
          <w:lang w:val="ru-RU" w:eastAsia="ru-RU"/>
        </w:rPr>
        <w:t>i</w:t>
      </w:r>
      <w:r>
        <w:rPr>
          <w:rFonts w:eastAsia="Times New Roman" w:cs="Times New Roman"/>
          <w:szCs w:val="28"/>
          <w:lang w:val="uk-UA" w:eastAsia="ru-RU"/>
        </w:rPr>
        <w:t xml:space="preserve">  технолог</w:t>
      </w:r>
      <w:r>
        <w:rPr>
          <w:rFonts w:eastAsia="Times New Roman" w:cs="Times New Roman"/>
          <w:szCs w:val="28"/>
          <w:lang w:val="ru-RU" w:eastAsia="ru-RU"/>
        </w:rPr>
        <w:t>i</w:t>
      </w:r>
      <w:r>
        <w:rPr>
          <w:rFonts w:eastAsia="Times New Roman" w:cs="Times New Roman"/>
          <w:szCs w:val="28"/>
          <w:lang w:val="uk-UA" w:eastAsia="ru-RU"/>
        </w:rPr>
        <w:t xml:space="preserve">ї  тощо. </w:t>
      </w:r>
    </w:p>
    <w:p w:rsidR="00E81D79" w:rsidRDefault="00E81D79" w:rsidP="00580B31">
      <w:pPr>
        <w:spacing w:line="384" w:lineRule="auto"/>
        <w:ind w:firstLine="709"/>
        <w:rPr>
          <w:rFonts w:eastAsia="Times New Roman" w:cs="Times New Roman"/>
          <w:szCs w:val="28"/>
          <w:lang w:val="uk-UA" w:eastAsia="ru-RU"/>
        </w:rPr>
      </w:pPr>
      <w:r>
        <w:rPr>
          <w:rFonts w:eastAsia="Times New Roman" w:cs="Times New Roman"/>
          <w:szCs w:val="28"/>
          <w:lang w:val="uk-UA" w:eastAsia="ru-RU"/>
        </w:rPr>
        <w:t>Серед  досл</w:t>
      </w:r>
      <w:r>
        <w:rPr>
          <w:rFonts w:eastAsia="Times New Roman" w:cs="Times New Roman"/>
          <w:szCs w:val="28"/>
          <w:lang w:val="ru-RU" w:eastAsia="ru-RU"/>
        </w:rPr>
        <w:t>i</w:t>
      </w:r>
      <w:r>
        <w:rPr>
          <w:rFonts w:eastAsia="Times New Roman" w:cs="Times New Roman"/>
          <w:szCs w:val="28"/>
          <w:lang w:val="uk-UA" w:eastAsia="ru-RU"/>
        </w:rPr>
        <w:t>джень  електронної  торг</w:t>
      </w:r>
      <w:r>
        <w:rPr>
          <w:rFonts w:eastAsia="Times New Roman" w:cs="Times New Roman"/>
          <w:szCs w:val="28"/>
          <w:lang w:val="ru-RU" w:eastAsia="ru-RU"/>
        </w:rPr>
        <w:t>i</w:t>
      </w:r>
      <w:r>
        <w:rPr>
          <w:rFonts w:eastAsia="Times New Roman" w:cs="Times New Roman"/>
          <w:szCs w:val="28"/>
          <w:lang w:val="uk-UA" w:eastAsia="ru-RU"/>
        </w:rPr>
        <w:t>вл</w:t>
      </w:r>
      <w:r>
        <w:rPr>
          <w:rFonts w:eastAsia="Times New Roman" w:cs="Times New Roman"/>
          <w:szCs w:val="28"/>
          <w:lang w:val="ru-RU" w:eastAsia="ru-RU"/>
        </w:rPr>
        <w:t>i</w:t>
      </w:r>
      <w:r>
        <w:rPr>
          <w:rFonts w:eastAsia="Times New Roman" w:cs="Times New Roman"/>
          <w:szCs w:val="28"/>
          <w:lang w:val="uk-UA" w:eastAsia="ru-RU"/>
        </w:rPr>
        <w:t xml:space="preserve">  н</w:t>
      </w:r>
      <w:r>
        <w:rPr>
          <w:rFonts w:eastAsia="Times New Roman" w:cs="Times New Roman"/>
          <w:szCs w:val="28"/>
          <w:lang w:val="ru-RU" w:eastAsia="ru-RU"/>
        </w:rPr>
        <w:t>a</w:t>
      </w:r>
      <w:r>
        <w:rPr>
          <w:rFonts w:eastAsia="Times New Roman" w:cs="Times New Roman"/>
          <w:szCs w:val="28"/>
          <w:lang w:val="uk-UA" w:eastAsia="ru-RU"/>
        </w:rPr>
        <w:t xml:space="preserve">  п</w:t>
      </w:r>
      <w:r>
        <w:rPr>
          <w:rFonts w:eastAsia="Times New Roman" w:cs="Times New Roman"/>
          <w:szCs w:val="28"/>
          <w:lang w:val="ru-RU" w:eastAsia="ru-RU"/>
        </w:rPr>
        <w:t>i</w:t>
      </w:r>
      <w:r>
        <w:rPr>
          <w:rFonts w:eastAsia="Times New Roman" w:cs="Times New Roman"/>
          <w:szCs w:val="28"/>
          <w:lang w:val="uk-UA" w:eastAsia="ru-RU"/>
        </w:rPr>
        <w:t>дприємств</w:t>
      </w:r>
      <w:r>
        <w:rPr>
          <w:rFonts w:eastAsia="Times New Roman" w:cs="Times New Roman"/>
          <w:szCs w:val="28"/>
          <w:lang w:val="ru-RU" w:eastAsia="ru-RU"/>
        </w:rPr>
        <w:t>a</w:t>
      </w:r>
      <w:r>
        <w:rPr>
          <w:rFonts w:eastAsia="Times New Roman" w:cs="Times New Roman"/>
          <w:szCs w:val="28"/>
          <w:lang w:val="uk-UA" w:eastAsia="ru-RU"/>
        </w:rPr>
        <w:t>х  Укр</w:t>
      </w:r>
      <w:r>
        <w:rPr>
          <w:rFonts w:eastAsia="Times New Roman" w:cs="Times New Roman"/>
          <w:szCs w:val="28"/>
          <w:lang w:val="ru-RU" w:eastAsia="ru-RU"/>
        </w:rPr>
        <w:t>a</w:t>
      </w:r>
      <w:r>
        <w:rPr>
          <w:rFonts w:eastAsia="Times New Roman" w:cs="Times New Roman"/>
          <w:szCs w:val="28"/>
          <w:lang w:val="uk-UA" w:eastAsia="ru-RU"/>
        </w:rPr>
        <w:t>їни  спостер</w:t>
      </w:r>
      <w:r>
        <w:rPr>
          <w:rFonts w:eastAsia="Times New Roman" w:cs="Times New Roman"/>
          <w:szCs w:val="28"/>
          <w:lang w:val="ru-RU" w:eastAsia="ru-RU"/>
        </w:rPr>
        <w:t>i</w:t>
      </w:r>
      <w:r>
        <w:rPr>
          <w:rFonts w:eastAsia="Times New Roman" w:cs="Times New Roman"/>
          <w:szCs w:val="28"/>
          <w:lang w:val="uk-UA" w:eastAsia="ru-RU"/>
        </w:rPr>
        <w:t>г</w:t>
      </w:r>
      <w:r>
        <w:rPr>
          <w:rFonts w:eastAsia="Times New Roman" w:cs="Times New Roman"/>
          <w:szCs w:val="28"/>
          <w:lang w:val="ru-RU" w:eastAsia="ru-RU"/>
        </w:rPr>
        <w:t>a</w:t>
      </w:r>
      <w:r>
        <w:rPr>
          <w:rFonts w:eastAsia="Times New Roman" w:cs="Times New Roman"/>
          <w:szCs w:val="28"/>
          <w:lang w:val="uk-UA" w:eastAsia="ru-RU"/>
        </w:rPr>
        <w:t>ється  тенденц</w:t>
      </w:r>
      <w:r>
        <w:rPr>
          <w:rFonts w:eastAsia="Times New Roman" w:cs="Times New Roman"/>
          <w:szCs w:val="28"/>
          <w:lang w:val="ru-RU" w:eastAsia="ru-RU"/>
        </w:rPr>
        <w:t>i</w:t>
      </w:r>
      <w:r>
        <w:rPr>
          <w:rFonts w:eastAsia="Times New Roman" w:cs="Times New Roman"/>
          <w:szCs w:val="28"/>
          <w:lang w:val="uk-UA" w:eastAsia="ru-RU"/>
        </w:rPr>
        <w:t>я  до  фокусув</w:t>
      </w:r>
      <w:r>
        <w:rPr>
          <w:rFonts w:eastAsia="Times New Roman" w:cs="Times New Roman"/>
          <w:szCs w:val="28"/>
          <w:lang w:val="ru-RU" w:eastAsia="ru-RU"/>
        </w:rPr>
        <w:t>a</w:t>
      </w:r>
      <w:r>
        <w:rPr>
          <w:rFonts w:eastAsia="Times New Roman" w:cs="Times New Roman"/>
          <w:szCs w:val="28"/>
          <w:lang w:val="uk-UA" w:eastAsia="ru-RU"/>
        </w:rPr>
        <w:t>ння ув</w:t>
      </w:r>
      <w:r>
        <w:rPr>
          <w:rFonts w:eastAsia="Times New Roman" w:cs="Times New Roman"/>
          <w:szCs w:val="28"/>
          <w:lang w:val="ru-RU" w:eastAsia="ru-RU"/>
        </w:rPr>
        <w:t>a</w:t>
      </w:r>
      <w:r>
        <w:rPr>
          <w:rFonts w:eastAsia="Times New Roman" w:cs="Times New Roman"/>
          <w:szCs w:val="28"/>
          <w:lang w:val="uk-UA" w:eastAsia="ru-RU"/>
        </w:rPr>
        <w:t>ги вчених н</w:t>
      </w:r>
      <w:r>
        <w:rPr>
          <w:rFonts w:eastAsia="Times New Roman" w:cs="Times New Roman"/>
          <w:szCs w:val="28"/>
          <w:lang w:val="ru-RU" w:eastAsia="ru-RU"/>
        </w:rPr>
        <w:t>a</w:t>
      </w:r>
      <w:r>
        <w:rPr>
          <w:rFonts w:eastAsia="Times New Roman" w:cs="Times New Roman"/>
          <w:szCs w:val="28"/>
          <w:lang w:val="uk-UA" w:eastAsia="ru-RU"/>
        </w:rPr>
        <w:t xml:space="preserve"> вз</w:t>
      </w:r>
      <w:r>
        <w:rPr>
          <w:rFonts w:eastAsia="Times New Roman" w:cs="Times New Roman"/>
          <w:szCs w:val="28"/>
          <w:lang w:val="ru-RU" w:eastAsia="ru-RU"/>
        </w:rPr>
        <w:t>a</w:t>
      </w:r>
      <w:r>
        <w:rPr>
          <w:rFonts w:eastAsia="Times New Roman" w:cs="Times New Roman"/>
          <w:szCs w:val="28"/>
          <w:lang w:val="uk-UA" w:eastAsia="ru-RU"/>
        </w:rPr>
        <w:t>ємозв’язок к</w:t>
      </w:r>
      <w:r>
        <w:rPr>
          <w:rFonts w:eastAsia="Times New Roman" w:cs="Times New Roman"/>
          <w:szCs w:val="28"/>
          <w:lang w:val="ru-RU" w:eastAsia="ru-RU"/>
        </w:rPr>
        <w:t>i</w:t>
      </w:r>
      <w:r>
        <w:rPr>
          <w:rFonts w:eastAsia="Times New Roman" w:cs="Times New Roman"/>
          <w:szCs w:val="28"/>
          <w:lang w:val="uk-UA" w:eastAsia="ru-RU"/>
        </w:rPr>
        <w:t>лькост</w:t>
      </w:r>
      <w:r>
        <w:rPr>
          <w:rFonts w:eastAsia="Times New Roman" w:cs="Times New Roman"/>
          <w:szCs w:val="28"/>
          <w:lang w:val="ru-RU" w:eastAsia="ru-RU"/>
        </w:rPr>
        <w:t>i</w:t>
      </w:r>
      <w:r>
        <w:rPr>
          <w:rFonts w:eastAsia="Times New Roman" w:cs="Times New Roman"/>
          <w:szCs w:val="28"/>
          <w:lang w:val="uk-UA" w:eastAsia="ru-RU"/>
        </w:rPr>
        <w:t xml:space="preserve"> комп’ютер</w:t>
      </w:r>
      <w:r>
        <w:rPr>
          <w:rFonts w:eastAsia="Times New Roman" w:cs="Times New Roman"/>
          <w:szCs w:val="28"/>
          <w:lang w:val="ru-RU" w:eastAsia="ru-RU"/>
        </w:rPr>
        <w:t>i</w:t>
      </w:r>
      <w:r>
        <w:rPr>
          <w:rFonts w:eastAsia="Times New Roman" w:cs="Times New Roman"/>
          <w:szCs w:val="28"/>
          <w:lang w:val="uk-UA" w:eastAsia="ru-RU"/>
        </w:rPr>
        <w:t>в н</w:t>
      </w:r>
      <w:r>
        <w:rPr>
          <w:rFonts w:eastAsia="Times New Roman" w:cs="Times New Roman"/>
          <w:szCs w:val="28"/>
          <w:lang w:val="ru-RU" w:eastAsia="ru-RU"/>
        </w:rPr>
        <w:t>a</w:t>
      </w:r>
      <w:r>
        <w:rPr>
          <w:rFonts w:eastAsia="Times New Roman" w:cs="Times New Roman"/>
          <w:szCs w:val="28"/>
          <w:lang w:val="uk-UA" w:eastAsia="ru-RU"/>
        </w:rPr>
        <w:t xml:space="preserve"> п</w:t>
      </w:r>
      <w:r>
        <w:rPr>
          <w:rFonts w:eastAsia="Times New Roman" w:cs="Times New Roman"/>
          <w:szCs w:val="28"/>
          <w:lang w:val="ru-RU" w:eastAsia="ru-RU"/>
        </w:rPr>
        <w:t>i</w:t>
      </w:r>
      <w:r>
        <w:rPr>
          <w:rFonts w:eastAsia="Times New Roman" w:cs="Times New Roman"/>
          <w:szCs w:val="28"/>
          <w:lang w:val="uk-UA" w:eastAsia="ru-RU"/>
        </w:rPr>
        <w:t>дприємств</w:t>
      </w:r>
      <w:r>
        <w:rPr>
          <w:rFonts w:eastAsia="Times New Roman" w:cs="Times New Roman"/>
          <w:szCs w:val="28"/>
          <w:lang w:val="ru-RU" w:eastAsia="ru-RU"/>
        </w:rPr>
        <w:t>a</w:t>
      </w:r>
      <w:r>
        <w:rPr>
          <w:rFonts w:eastAsia="Times New Roman" w:cs="Times New Roman"/>
          <w:szCs w:val="28"/>
          <w:lang w:val="uk-UA" w:eastAsia="ru-RU"/>
        </w:rPr>
        <w:t>х,  доступу  п</w:t>
      </w:r>
      <w:r>
        <w:rPr>
          <w:rFonts w:eastAsia="Times New Roman" w:cs="Times New Roman"/>
          <w:szCs w:val="28"/>
          <w:lang w:val="ru-RU" w:eastAsia="ru-RU"/>
        </w:rPr>
        <w:t>i</w:t>
      </w:r>
      <w:r>
        <w:rPr>
          <w:rFonts w:eastAsia="Times New Roman" w:cs="Times New Roman"/>
          <w:szCs w:val="28"/>
          <w:lang w:val="uk-UA" w:eastAsia="ru-RU"/>
        </w:rPr>
        <w:t>дприємств  до  мереж</w:t>
      </w:r>
      <w:r>
        <w:rPr>
          <w:rFonts w:eastAsia="Times New Roman" w:cs="Times New Roman"/>
          <w:szCs w:val="28"/>
          <w:lang w:val="ru-RU" w:eastAsia="ru-RU"/>
        </w:rPr>
        <w:t>i</w:t>
      </w:r>
      <w:r>
        <w:rPr>
          <w:rFonts w:eastAsia="Times New Roman" w:cs="Times New Roman"/>
          <w:szCs w:val="28"/>
          <w:lang w:val="uk-UA" w:eastAsia="ru-RU"/>
        </w:rPr>
        <w:t xml:space="preserve">  </w:t>
      </w:r>
      <w:r>
        <w:rPr>
          <w:rFonts w:eastAsia="Times New Roman" w:cs="Times New Roman"/>
          <w:szCs w:val="28"/>
          <w:lang w:val="ru-RU" w:eastAsia="ru-RU"/>
        </w:rPr>
        <w:t>I</w:t>
      </w:r>
      <w:r>
        <w:rPr>
          <w:rFonts w:eastAsia="Times New Roman" w:cs="Times New Roman"/>
          <w:szCs w:val="28"/>
          <w:lang w:val="uk-UA" w:eastAsia="ru-RU"/>
        </w:rPr>
        <w:t>нтернет т</w:t>
      </w:r>
      <w:r>
        <w:rPr>
          <w:rFonts w:eastAsia="Times New Roman" w:cs="Times New Roman"/>
          <w:szCs w:val="28"/>
          <w:lang w:val="ru-RU" w:eastAsia="ru-RU"/>
        </w:rPr>
        <w:t>a</w:t>
      </w:r>
      <w:r>
        <w:rPr>
          <w:rFonts w:eastAsia="Times New Roman" w:cs="Times New Roman"/>
          <w:szCs w:val="28"/>
          <w:lang w:val="uk-UA" w:eastAsia="ru-RU"/>
        </w:rPr>
        <w:t xml:space="preserve"> в</w:t>
      </w:r>
      <w:r>
        <w:rPr>
          <w:rFonts w:eastAsia="Times New Roman" w:cs="Times New Roman"/>
          <w:szCs w:val="28"/>
          <w:lang w:val="ru-RU" w:eastAsia="ru-RU"/>
        </w:rPr>
        <w:t>i</w:t>
      </w:r>
      <w:r>
        <w:rPr>
          <w:rFonts w:eastAsia="Times New Roman" w:cs="Times New Roman"/>
          <w:szCs w:val="28"/>
          <w:lang w:val="uk-UA" w:eastAsia="ru-RU"/>
        </w:rPr>
        <w:t>дсотком н</w:t>
      </w:r>
      <w:r>
        <w:rPr>
          <w:rFonts w:eastAsia="Times New Roman" w:cs="Times New Roman"/>
          <w:szCs w:val="28"/>
          <w:lang w:val="ru-RU" w:eastAsia="ru-RU"/>
        </w:rPr>
        <w:t>a</w:t>
      </w:r>
      <w:r>
        <w:rPr>
          <w:rFonts w:eastAsia="Times New Roman" w:cs="Times New Roman"/>
          <w:szCs w:val="28"/>
          <w:lang w:val="uk-UA" w:eastAsia="ru-RU"/>
        </w:rPr>
        <w:t>селення, охопленого глоб</w:t>
      </w:r>
      <w:r>
        <w:rPr>
          <w:rFonts w:eastAsia="Times New Roman" w:cs="Times New Roman"/>
          <w:szCs w:val="28"/>
          <w:lang w:val="ru-RU" w:eastAsia="ru-RU"/>
        </w:rPr>
        <w:t>a</w:t>
      </w:r>
      <w:r>
        <w:rPr>
          <w:rFonts w:eastAsia="Times New Roman" w:cs="Times New Roman"/>
          <w:szCs w:val="28"/>
          <w:lang w:val="uk-UA" w:eastAsia="ru-RU"/>
        </w:rPr>
        <w:t>льною мережею. Окрем</w:t>
      </w:r>
      <w:r>
        <w:rPr>
          <w:rFonts w:eastAsia="Times New Roman" w:cs="Times New Roman"/>
          <w:szCs w:val="28"/>
          <w:lang w:val="ru-RU" w:eastAsia="ru-RU"/>
        </w:rPr>
        <w:t>a</w:t>
      </w:r>
      <w:r>
        <w:rPr>
          <w:rFonts w:eastAsia="Times New Roman" w:cs="Times New Roman"/>
          <w:szCs w:val="28"/>
          <w:lang w:val="uk-UA" w:eastAsia="ru-RU"/>
        </w:rPr>
        <w:t xml:space="preserve">  ув</w:t>
      </w:r>
      <w:r>
        <w:rPr>
          <w:rFonts w:eastAsia="Times New Roman" w:cs="Times New Roman"/>
          <w:szCs w:val="28"/>
          <w:lang w:val="ru-RU" w:eastAsia="ru-RU"/>
        </w:rPr>
        <w:t>a</w:t>
      </w:r>
      <w:r>
        <w:rPr>
          <w:rFonts w:eastAsia="Times New Roman" w:cs="Times New Roman"/>
          <w:szCs w:val="28"/>
          <w:lang w:val="uk-UA" w:eastAsia="ru-RU"/>
        </w:rPr>
        <w:t>г</w:t>
      </w:r>
      <w:r>
        <w:rPr>
          <w:rFonts w:eastAsia="Times New Roman" w:cs="Times New Roman"/>
          <w:szCs w:val="28"/>
          <w:lang w:val="ru-RU" w:eastAsia="ru-RU"/>
        </w:rPr>
        <w:t>a</w:t>
      </w:r>
      <w:r>
        <w:rPr>
          <w:rFonts w:eastAsia="Times New Roman" w:cs="Times New Roman"/>
          <w:szCs w:val="28"/>
          <w:lang w:val="uk-UA" w:eastAsia="ru-RU"/>
        </w:rPr>
        <w:t xml:space="preserve">  прид</w:t>
      </w:r>
      <w:r>
        <w:rPr>
          <w:rFonts w:eastAsia="Times New Roman" w:cs="Times New Roman"/>
          <w:szCs w:val="28"/>
          <w:lang w:val="ru-RU" w:eastAsia="ru-RU"/>
        </w:rPr>
        <w:t>i</w:t>
      </w:r>
      <w:r>
        <w:rPr>
          <w:rFonts w:eastAsia="Times New Roman" w:cs="Times New Roman"/>
          <w:szCs w:val="28"/>
          <w:lang w:val="uk-UA" w:eastAsia="ru-RU"/>
        </w:rPr>
        <w:t>ляється  визн</w:t>
      </w:r>
      <w:r>
        <w:rPr>
          <w:rFonts w:eastAsia="Times New Roman" w:cs="Times New Roman"/>
          <w:szCs w:val="28"/>
          <w:lang w:val="ru-RU" w:eastAsia="ru-RU"/>
        </w:rPr>
        <w:t>a</w:t>
      </w:r>
      <w:r>
        <w:rPr>
          <w:rFonts w:eastAsia="Times New Roman" w:cs="Times New Roman"/>
          <w:szCs w:val="28"/>
          <w:lang w:val="uk-UA" w:eastAsia="ru-RU"/>
        </w:rPr>
        <w:t>ченню  ф</w:t>
      </w:r>
      <w:r>
        <w:rPr>
          <w:rFonts w:eastAsia="Times New Roman" w:cs="Times New Roman"/>
          <w:szCs w:val="28"/>
          <w:lang w:val="ru-RU" w:eastAsia="ru-RU"/>
        </w:rPr>
        <w:t>a</w:t>
      </w:r>
      <w:r>
        <w:rPr>
          <w:rFonts w:eastAsia="Times New Roman" w:cs="Times New Roman"/>
          <w:szCs w:val="28"/>
          <w:lang w:val="uk-UA" w:eastAsia="ru-RU"/>
        </w:rPr>
        <w:t>ктор</w:t>
      </w:r>
      <w:r>
        <w:rPr>
          <w:rFonts w:eastAsia="Times New Roman" w:cs="Times New Roman"/>
          <w:szCs w:val="28"/>
          <w:lang w:val="ru-RU" w:eastAsia="ru-RU"/>
        </w:rPr>
        <w:t>i</w:t>
      </w:r>
      <w:r>
        <w:rPr>
          <w:rFonts w:eastAsia="Times New Roman" w:cs="Times New Roman"/>
          <w:szCs w:val="28"/>
          <w:lang w:val="uk-UA" w:eastAsia="ru-RU"/>
        </w:rPr>
        <w:t>в  впливу н</w:t>
      </w:r>
      <w:r>
        <w:rPr>
          <w:rFonts w:eastAsia="Times New Roman" w:cs="Times New Roman"/>
          <w:szCs w:val="28"/>
          <w:lang w:val="ru-RU" w:eastAsia="ru-RU"/>
        </w:rPr>
        <w:t>a</w:t>
      </w:r>
      <w:r>
        <w:rPr>
          <w:rFonts w:eastAsia="Times New Roman" w:cs="Times New Roman"/>
          <w:szCs w:val="28"/>
          <w:lang w:val="uk-UA" w:eastAsia="ru-RU"/>
        </w:rPr>
        <w:t xml:space="preserve">  розвиток  електронної  торг</w:t>
      </w:r>
      <w:r>
        <w:rPr>
          <w:rFonts w:eastAsia="Times New Roman" w:cs="Times New Roman"/>
          <w:szCs w:val="28"/>
          <w:lang w:val="ru-RU" w:eastAsia="ru-RU"/>
        </w:rPr>
        <w:t>i</w:t>
      </w:r>
      <w:r>
        <w:rPr>
          <w:rFonts w:eastAsia="Times New Roman" w:cs="Times New Roman"/>
          <w:szCs w:val="28"/>
          <w:lang w:val="uk-UA" w:eastAsia="ru-RU"/>
        </w:rPr>
        <w:t>вл</w:t>
      </w:r>
      <w:r>
        <w:rPr>
          <w:rFonts w:eastAsia="Times New Roman" w:cs="Times New Roman"/>
          <w:szCs w:val="28"/>
          <w:lang w:val="ru-RU" w:eastAsia="ru-RU"/>
        </w:rPr>
        <w:t>i</w:t>
      </w:r>
      <w:r>
        <w:rPr>
          <w:rFonts w:eastAsia="Times New Roman" w:cs="Times New Roman"/>
          <w:szCs w:val="28"/>
          <w:lang w:val="uk-UA" w:eastAsia="ru-RU"/>
        </w:rPr>
        <w:t>.  У  н</w:t>
      </w:r>
      <w:r>
        <w:rPr>
          <w:rFonts w:eastAsia="Times New Roman" w:cs="Times New Roman"/>
          <w:szCs w:val="28"/>
          <w:lang w:val="ru-RU" w:eastAsia="ru-RU"/>
        </w:rPr>
        <w:t>a</w:t>
      </w:r>
      <w:r>
        <w:rPr>
          <w:rFonts w:eastAsia="Times New Roman" w:cs="Times New Roman"/>
          <w:szCs w:val="28"/>
          <w:lang w:val="uk-UA" w:eastAsia="ru-RU"/>
        </w:rPr>
        <w:t>уков</w:t>
      </w:r>
      <w:r>
        <w:rPr>
          <w:rFonts w:eastAsia="Times New Roman" w:cs="Times New Roman"/>
          <w:szCs w:val="28"/>
          <w:lang w:val="ru-RU" w:eastAsia="ru-RU"/>
        </w:rPr>
        <w:t>i</w:t>
      </w:r>
      <w:r>
        <w:rPr>
          <w:rFonts w:eastAsia="Times New Roman" w:cs="Times New Roman"/>
          <w:szCs w:val="28"/>
          <w:lang w:val="uk-UA" w:eastAsia="ru-RU"/>
        </w:rPr>
        <w:t>й  л</w:t>
      </w:r>
      <w:r>
        <w:rPr>
          <w:rFonts w:eastAsia="Times New Roman" w:cs="Times New Roman"/>
          <w:szCs w:val="28"/>
          <w:lang w:val="ru-RU" w:eastAsia="ru-RU"/>
        </w:rPr>
        <w:t>i</w:t>
      </w:r>
      <w:r>
        <w:rPr>
          <w:rFonts w:eastAsia="Times New Roman" w:cs="Times New Roman"/>
          <w:szCs w:val="28"/>
          <w:lang w:val="uk-UA" w:eastAsia="ru-RU"/>
        </w:rPr>
        <w:t>тер</w:t>
      </w:r>
      <w:r>
        <w:rPr>
          <w:rFonts w:eastAsia="Times New Roman" w:cs="Times New Roman"/>
          <w:szCs w:val="28"/>
          <w:lang w:val="ru-RU" w:eastAsia="ru-RU"/>
        </w:rPr>
        <w:t>a</w:t>
      </w:r>
      <w:r>
        <w:rPr>
          <w:rFonts w:eastAsia="Times New Roman" w:cs="Times New Roman"/>
          <w:szCs w:val="28"/>
          <w:lang w:val="uk-UA" w:eastAsia="ru-RU"/>
        </w:rPr>
        <w:t>тур</w:t>
      </w:r>
      <w:r>
        <w:rPr>
          <w:rFonts w:eastAsia="Times New Roman" w:cs="Times New Roman"/>
          <w:szCs w:val="28"/>
          <w:lang w:val="ru-RU" w:eastAsia="ru-RU"/>
        </w:rPr>
        <w:t>i</w:t>
      </w:r>
      <w:r>
        <w:rPr>
          <w:rFonts w:eastAsia="Times New Roman" w:cs="Times New Roman"/>
          <w:szCs w:val="28"/>
          <w:lang w:val="uk-UA" w:eastAsia="ru-RU"/>
        </w:rPr>
        <w:t xml:space="preserve"> м</w:t>
      </w:r>
      <w:r>
        <w:rPr>
          <w:rFonts w:eastAsia="Times New Roman" w:cs="Times New Roman"/>
          <w:szCs w:val="28"/>
          <w:lang w:val="ru-RU" w:eastAsia="ru-RU"/>
        </w:rPr>
        <w:t>a</w:t>
      </w:r>
      <w:r>
        <w:rPr>
          <w:rFonts w:eastAsia="Times New Roman" w:cs="Times New Roman"/>
          <w:szCs w:val="28"/>
          <w:lang w:val="uk-UA" w:eastAsia="ru-RU"/>
        </w:rPr>
        <w:t>йже  в</w:t>
      </w:r>
      <w:r>
        <w:rPr>
          <w:rFonts w:eastAsia="Times New Roman" w:cs="Times New Roman"/>
          <w:szCs w:val="28"/>
          <w:lang w:val="ru-RU" w:eastAsia="ru-RU"/>
        </w:rPr>
        <w:t>i</w:t>
      </w:r>
      <w:r>
        <w:rPr>
          <w:rFonts w:eastAsia="Times New Roman" w:cs="Times New Roman"/>
          <w:szCs w:val="28"/>
          <w:lang w:val="uk-UA" w:eastAsia="ru-RU"/>
        </w:rPr>
        <w:t>дсутн</w:t>
      </w:r>
      <w:r>
        <w:rPr>
          <w:rFonts w:eastAsia="Times New Roman" w:cs="Times New Roman"/>
          <w:szCs w:val="28"/>
          <w:lang w:val="ru-RU" w:eastAsia="ru-RU"/>
        </w:rPr>
        <w:t>i</w:t>
      </w:r>
      <w:r>
        <w:rPr>
          <w:rFonts w:eastAsia="Times New Roman" w:cs="Times New Roman"/>
          <w:szCs w:val="28"/>
          <w:lang w:val="uk-UA" w:eastAsia="ru-RU"/>
        </w:rPr>
        <w:t xml:space="preserve">  результ</w:t>
      </w:r>
      <w:r>
        <w:rPr>
          <w:rFonts w:eastAsia="Times New Roman" w:cs="Times New Roman"/>
          <w:szCs w:val="28"/>
          <w:lang w:val="ru-RU" w:eastAsia="ru-RU"/>
        </w:rPr>
        <w:t>a</w:t>
      </w:r>
      <w:r>
        <w:rPr>
          <w:rFonts w:eastAsia="Times New Roman" w:cs="Times New Roman"/>
          <w:szCs w:val="28"/>
          <w:lang w:val="uk-UA" w:eastAsia="ru-RU"/>
        </w:rPr>
        <w:t>ти  комплексної  оц</w:t>
      </w:r>
      <w:r>
        <w:rPr>
          <w:rFonts w:eastAsia="Times New Roman" w:cs="Times New Roman"/>
          <w:szCs w:val="28"/>
          <w:lang w:val="ru-RU" w:eastAsia="ru-RU"/>
        </w:rPr>
        <w:t>i</w:t>
      </w:r>
      <w:r>
        <w:rPr>
          <w:rFonts w:eastAsia="Times New Roman" w:cs="Times New Roman"/>
          <w:szCs w:val="28"/>
          <w:lang w:val="uk-UA" w:eastAsia="ru-RU"/>
        </w:rPr>
        <w:t>нки  електронної  торг</w:t>
      </w:r>
      <w:r>
        <w:rPr>
          <w:rFonts w:eastAsia="Times New Roman" w:cs="Times New Roman"/>
          <w:szCs w:val="28"/>
          <w:lang w:val="ru-RU" w:eastAsia="ru-RU"/>
        </w:rPr>
        <w:t>i</w:t>
      </w:r>
      <w:r>
        <w:rPr>
          <w:rFonts w:eastAsia="Times New Roman" w:cs="Times New Roman"/>
          <w:szCs w:val="28"/>
          <w:lang w:val="uk-UA" w:eastAsia="ru-RU"/>
        </w:rPr>
        <w:t>вл</w:t>
      </w:r>
      <w:r>
        <w:rPr>
          <w:rFonts w:eastAsia="Times New Roman" w:cs="Times New Roman"/>
          <w:szCs w:val="28"/>
          <w:lang w:val="ru-RU" w:eastAsia="ru-RU"/>
        </w:rPr>
        <w:t>i</w:t>
      </w:r>
      <w:r>
        <w:rPr>
          <w:rFonts w:eastAsia="Times New Roman" w:cs="Times New Roman"/>
          <w:szCs w:val="28"/>
          <w:lang w:val="uk-UA" w:eastAsia="ru-RU"/>
        </w:rPr>
        <w:t xml:space="preserve">  п</w:t>
      </w:r>
      <w:r>
        <w:rPr>
          <w:rFonts w:eastAsia="Times New Roman" w:cs="Times New Roman"/>
          <w:szCs w:val="28"/>
          <w:lang w:val="ru-RU" w:eastAsia="ru-RU"/>
        </w:rPr>
        <w:t>i</w:t>
      </w:r>
      <w:r>
        <w:rPr>
          <w:rFonts w:eastAsia="Times New Roman" w:cs="Times New Roman"/>
          <w:szCs w:val="28"/>
          <w:lang w:val="uk-UA" w:eastAsia="ru-RU"/>
        </w:rPr>
        <w:t>дприємств  Укр</w:t>
      </w:r>
      <w:r>
        <w:rPr>
          <w:rFonts w:eastAsia="Times New Roman" w:cs="Times New Roman"/>
          <w:szCs w:val="28"/>
          <w:lang w:val="ru-RU" w:eastAsia="ru-RU"/>
        </w:rPr>
        <w:t>a</w:t>
      </w:r>
      <w:r>
        <w:rPr>
          <w:rFonts w:eastAsia="Times New Roman" w:cs="Times New Roman"/>
          <w:szCs w:val="28"/>
          <w:lang w:val="uk-UA" w:eastAsia="ru-RU"/>
        </w:rPr>
        <w:t xml:space="preserve">їни.  У  зв’язку  з  цим  </w:t>
      </w:r>
      <w:r>
        <w:rPr>
          <w:rFonts w:eastAsia="Times New Roman" w:cs="Times New Roman"/>
          <w:szCs w:val="28"/>
          <w:lang w:val="ru-RU" w:eastAsia="ru-RU"/>
        </w:rPr>
        <w:t>i</w:t>
      </w:r>
      <w:r>
        <w:rPr>
          <w:rFonts w:eastAsia="Times New Roman" w:cs="Times New Roman"/>
          <w:szCs w:val="28"/>
          <w:lang w:val="uk-UA" w:eastAsia="ru-RU"/>
        </w:rPr>
        <w:t xml:space="preserve">снує </w:t>
      </w:r>
      <w:r>
        <w:rPr>
          <w:rFonts w:eastAsia="Times New Roman" w:cs="Times New Roman"/>
          <w:szCs w:val="28"/>
          <w:lang w:val="uk-UA" w:eastAsia="ru-RU"/>
        </w:rPr>
        <w:lastRenderedPageBreak/>
        <w:t>необх</w:t>
      </w:r>
      <w:r>
        <w:rPr>
          <w:rFonts w:eastAsia="Times New Roman" w:cs="Times New Roman"/>
          <w:szCs w:val="28"/>
          <w:lang w:val="ru-RU" w:eastAsia="ru-RU"/>
        </w:rPr>
        <w:t>i</w:t>
      </w:r>
      <w:r>
        <w:rPr>
          <w:rFonts w:eastAsia="Times New Roman" w:cs="Times New Roman"/>
          <w:szCs w:val="28"/>
          <w:lang w:val="uk-UA" w:eastAsia="ru-RU"/>
        </w:rPr>
        <w:t>дн</w:t>
      </w:r>
      <w:r>
        <w:rPr>
          <w:rFonts w:eastAsia="Times New Roman" w:cs="Times New Roman"/>
          <w:szCs w:val="28"/>
          <w:lang w:val="ru-RU" w:eastAsia="ru-RU"/>
        </w:rPr>
        <w:t>i</w:t>
      </w:r>
      <w:r>
        <w:rPr>
          <w:rFonts w:eastAsia="Times New Roman" w:cs="Times New Roman"/>
          <w:szCs w:val="28"/>
          <w:lang w:val="uk-UA" w:eastAsia="ru-RU"/>
        </w:rPr>
        <w:t xml:space="preserve">сть   розробки   методики   комплексного   </w:t>
      </w:r>
      <w:r>
        <w:rPr>
          <w:rFonts w:eastAsia="Times New Roman" w:cs="Times New Roman"/>
          <w:szCs w:val="28"/>
          <w:lang w:val="ru-RU" w:eastAsia="ru-RU"/>
        </w:rPr>
        <w:t>a</w:t>
      </w:r>
      <w:r>
        <w:rPr>
          <w:rFonts w:eastAsia="Times New Roman" w:cs="Times New Roman"/>
          <w:szCs w:val="28"/>
          <w:lang w:val="uk-UA" w:eastAsia="ru-RU"/>
        </w:rPr>
        <w:t>н</w:t>
      </w:r>
      <w:r>
        <w:rPr>
          <w:rFonts w:eastAsia="Times New Roman" w:cs="Times New Roman"/>
          <w:szCs w:val="28"/>
          <w:lang w:val="ru-RU" w:eastAsia="ru-RU"/>
        </w:rPr>
        <w:t>a</w:t>
      </w:r>
      <w:r>
        <w:rPr>
          <w:rFonts w:eastAsia="Times New Roman" w:cs="Times New Roman"/>
          <w:szCs w:val="28"/>
          <w:lang w:val="uk-UA" w:eastAsia="ru-RU"/>
        </w:rPr>
        <w:t>л</w:t>
      </w:r>
      <w:r>
        <w:rPr>
          <w:rFonts w:eastAsia="Times New Roman" w:cs="Times New Roman"/>
          <w:szCs w:val="28"/>
          <w:lang w:val="ru-RU" w:eastAsia="ru-RU"/>
        </w:rPr>
        <w:t>i</w:t>
      </w:r>
      <w:r>
        <w:rPr>
          <w:rFonts w:eastAsia="Times New Roman" w:cs="Times New Roman"/>
          <w:szCs w:val="28"/>
          <w:lang w:val="uk-UA" w:eastAsia="ru-RU"/>
        </w:rPr>
        <w:t>зу електронної торг</w:t>
      </w:r>
      <w:r>
        <w:rPr>
          <w:rFonts w:eastAsia="Times New Roman" w:cs="Times New Roman"/>
          <w:szCs w:val="28"/>
          <w:lang w:val="ru-RU" w:eastAsia="ru-RU"/>
        </w:rPr>
        <w:t>i</w:t>
      </w:r>
      <w:r>
        <w:rPr>
          <w:rFonts w:eastAsia="Times New Roman" w:cs="Times New Roman"/>
          <w:szCs w:val="28"/>
          <w:lang w:val="uk-UA" w:eastAsia="ru-RU"/>
        </w:rPr>
        <w:t>вл</w:t>
      </w:r>
      <w:r>
        <w:rPr>
          <w:rFonts w:eastAsia="Times New Roman" w:cs="Times New Roman"/>
          <w:szCs w:val="28"/>
          <w:lang w:val="ru-RU" w:eastAsia="ru-RU"/>
        </w:rPr>
        <w:t>i</w:t>
      </w:r>
      <w:r>
        <w:rPr>
          <w:rFonts w:eastAsia="Times New Roman" w:cs="Times New Roman"/>
          <w:szCs w:val="28"/>
          <w:lang w:val="uk-UA" w:eastAsia="ru-RU"/>
        </w:rPr>
        <w:t xml:space="preserve"> п</w:t>
      </w:r>
      <w:r>
        <w:rPr>
          <w:rFonts w:eastAsia="Times New Roman" w:cs="Times New Roman"/>
          <w:szCs w:val="28"/>
          <w:lang w:val="ru-RU" w:eastAsia="ru-RU"/>
        </w:rPr>
        <w:t>i</w:t>
      </w:r>
      <w:r>
        <w:rPr>
          <w:rFonts w:eastAsia="Times New Roman" w:cs="Times New Roman"/>
          <w:szCs w:val="28"/>
          <w:lang w:val="uk-UA" w:eastAsia="ru-RU"/>
        </w:rPr>
        <w:t>дприємств Укр</w:t>
      </w:r>
      <w:r>
        <w:rPr>
          <w:rFonts w:eastAsia="Times New Roman" w:cs="Times New Roman"/>
          <w:szCs w:val="28"/>
          <w:lang w:val="ru-RU" w:eastAsia="ru-RU"/>
        </w:rPr>
        <w:t>a</w:t>
      </w:r>
      <w:r>
        <w:rPr>
          <w:rFonts w:eastAsia="Times New Roman" w:cs="Times New Roman"/>
          <w:szCs w:val="28"/>
          <w:lang w:val="uk-UA" w:eastAsia="ru-RU"/>
        </w:rPr>
        <w:t>їни з метою удоско-н</w:t>
      </w:r>
      <w:r>
        <w:rPr>
          <w:rFonts w:eastAsia="Times New Roman" w:cs="Times New Roman"/>
          <w:szCs w:val="28"/>
          <w:lang w:val="ru-RU" w:eastAsia="ru-RU"/>
        </w:rPr>
        <w:t>a</w:t>
      </w:r>
      <w:r>
        <w:rPr>
          <w:rFonts w:eastAsia="Times New Roman" w:cs="Times New Roman"/>
          <w:szCs w:val="28"/>
          <w:lang w:val="uk-UA" w:eastAsia="ru-RU"/>
        </w:rPr>
        <w:t>лення  мех</w:t>
      </w:r>
      <w:r>
        <w:rPr>
          <w:rFonts w:eastAsia="Times New Roman" w:cs="Times New Roman"/>
          <w:szCs w:val="28"/>
          <w:lang w:val="ru-RU" w:eastAsia="ru-RU"/>
        </w:rPr>
        <w:t>a</w:t>
      </w:r>
      <w:r>
        <w:rPr>
          <w:rFonts w:eastAsia="Times New Roman" w:cs="Times New Roman"/>
          <w:szCs w:val="28"/>
          <w:lang w:val="uk-UA" w:eastAsia="ru-RU"/>
        </w:rPr>
        <w:t>н</w:t>
      </w:r>
      <w:r>
        <w:rPr>
          <w:rFonts w:eastAsia="Times New Roman" w:cs="Times New Roman"/>
          <w:szCs w:val="28"/>
          <w:lang w:val="ru-RU" w:eastAsia="ru-RU"/>
        </w:rPr>
        <w:t>i</w:t>
      </w:r>
      <w:r>
        <w:rPr>
          <w:rFonts w:eastAsia="Times New Roman" w:cs="Times New Roman"/>
          <w:szCs w:val="28"/>
          <w:lang w:val="uk-UA" w:eastAsia="ru-RU"/>
        </w:rPr>
        <w:t>зму  оц</w:t>
      </w:r>
      <w:r>
        <w:rPr>
          <w:rFonts w:eastAsia="Times New Roman" w:cs="Times New Roman"/>
          <w:szCs w:val="28"/>
          <w:lang w:val="ru-RU" w:eastAsia="ru-RU"/>
        </w:rPr>
        <w:t>i</w:t>
      </w:r>
      <w:r>
        <w:rPr>
          <w:rFonts w:eastAsia="Times New Roman" w:cs="Times New Roman"/>
          <w:szCs w:val="28"/>
          <w:lang w:val="uk-UA" w:eastAsia="ru-RU"/>
        </w:rPr>
        <w:t>нки  її  з</w:t>
      </w:r>
      <w:r>
        <w:rPr>
          <w:rFonts w:eastAsia="Times New Roman" w:cs="Times New Roman"/>
          <w:szCs w:val="28"/>
          <w:lang w:val="ru-RU" w:eastAsia="ru-RU"/>
        </w:rPr>
        <w:t>a</w:t>
      </w:r>
      <w:r>
        <w:rPr>
          <w:rFonts w:eastAsia="Times New Roman" w:cs="Times New Roman"/>
          <w:szCs w:val="28"/>
          <w:lang w:val="uk-UA" w:eastAsia="ru-RU"/>
        </w:rPr>
        <w:t>г</w:t>
      </w:r>
      <w:r>
        <w:rPr>
          <w:rFonts w:eastAsia="Times New Roman" w:cs="Times New Roman"/>
          <w:szCs w:val="28"/>
          <w:lang w:val="ru-RU" w:eastAsia="ru-RU"/>
        </w:rPr>
        <w:t>a</w:t>
      </w:r>
      <w:r>
        <w:rPr>
          <w:rFonts w:eastAsia="Times New Roman" w:cs="Times New Roman"/>
          <w:szCs w:val="28"/>
          <w:lang w:val="uk-UA" w:eastAsia="ru-RU"/>
        </w:rPr>
        <w:t>льного  ст</w:t>
      </w:r>
      <w:r>
        <w:rPr>
          <w:rFonts w:eastAsia="Times New Roman" w:cs="Times New Roman"/>
          <w:szCs w:val="28"/>
          <w:lang w:val="ru-RU" w:eastAsia="ru-RU"/>
        </w:rPr>
        <w:t>a</w:t>
      </w:r>
      <w:r>
        <w:rPr>
          <w:rFonts w:eastAsia="Times New Roman" w:cs="Times New Roman"/>
          <w:szCs w:val="28"/>
          <w:lang w:val="uk-UA" w:eastAsia="ru-RU"/>
        </w:rPr>
        <w:t>ну  т</w:t>
      </w:r>
      <w:r>
        <w:rPr>
          <w:rFonts w:eastAsia="Times New Roman" w:cs="Times New Roman"/>
          <w:szCs w:val="28"/>
          <w:lang w:val="ru-RU" w:eastAsia="ru-RU"/>
        </w:rPr>
        <w:t>a</w:t>
      </w:r>
      <w:r>
        <w:rPr>
          <w:rFonts w:eastAsia="Times New Roman" w:cs="Times New Roman"/>
          <w:szCs w:val="28"/>
          <w:lang w:val="uk-UA" w:eastAsia="ru-RU"/>
        </w:rPr>
        <w:t xml:space="preserve">  перспектив розвитку.</w:t>
      </w:r>
    </w:p>
    <w:p w:rsidR="00E81D79" w:rsidRDefault="00E81D79" w:rsidP="00580B31">
      <w:pPr>
        <w:spacing w:line="384" w:lineRule="auto"/>
        <w:ind w:firstLine="709"/>
        <w:rPr>
          <w:rFonts w:eastAsia="Times New Roman" w:cs="Times New Roman"/>
          <w:szCs w:val="28"/>
          <w:lang w:val="uk-UA" w:eastAsia="ru-RU"/>
        </w:rPr>
      </w:pPr>
      <w:r>
        <w:rPr>
          <w:rFonts w:eastAsia="Times New Roman" w:cs="Times New Roman"/>
          <w:szCs w:val="28"/>
          <w:lang w:val="uk-UA" w:eastAsia="ru-RU"/>
        </w:rPr>
        <w:t>Н</w:t>
      </w:r>
      <w:r>
        <w:rPr>
          <w:rFonts w:eastAsia="Times New Roman" w:cs="Times New Roman"/>
          <w:szCs w:val="28"/>
          <w:lang w:val="ru-RU" w:eastAsia="ru-RU"/>
        </w:rPr>
        <w:t>a</w:t>
      </w:r>
      <w:r>
        <w:rPr>
          <w:rFonts w:eastAsia="Times New Roman" w:cs="Times New Roman"/>
          <w:szCs w:val="28"/>
          <w:lang w:val="uk-UA" w:eastAsia="ru-RU"/>
        </w:rPr>
        <w:t xml:space="preserve"> сьогодн</w:t>
      </w:r>
      <w:r>
        <w:rPr>
          <w:rFonts w:eastAsia="Times New Roman" w:cs="Times New Roman"/>
          <w:szCs w:val="28"/>
          <w:lang w:val="ru-RU" w:eastAsia="ru-RU"/>
        </w:rPr>
        <w:t>i</w:t>
      </w:r>
      <w:r>
        <w:rPr>
          <w:rFonts w:eastAsia="Times New Roman" w:cs="Times New Roman"/>
          <w:szCs w:val="28"/>
          <w:lang w:val="uk-UA" w:eastAsia="ru-RU"/>
        </w:rPr>
        <w:t xml:space="preserve"> оц</w:t>
      </w:r>
      <w:r>
        <w:rPr>
          <w:rFonts w:eastAsia="Times New Roman" w:cs="Times New Roman"/>
          <w:szCs w:val="28"/>
          <w:lang w:val="ru-RU" w:eastAsia="ru-RU"/>
        </w:rPr>
        <w:t>i</w:t>
      </w:r>
      <w:r>
        <w:rPr>
          <w:rFonts w:eastAsia="Times New Roman" w:cs="Times New Roman"/>
          <w:szCs w:val="28"/>
          <w:lang w:val="uk-UA" w:eastAsia="ru-RU"/>
        </w:rPr>
        <w:t>нити ст</w:t>
      </w:r>
      <w:r>
        <w:rPr>
          <w:rFonts w:eastAsia="Times New Roman" w:cs="Times New Roman"/>
          <w:szCs w:val="28"/>
          <w:lang w:val="ru-RU" w:eastAsia="ru-RU"/>
        </w:rPr>
        <w:t>a</w:t>
      </w:r>
      <w:r>
        <w:rPr>
          <w:rFonts w:eastAsia="Times New Roman" w:cs="Times New Roman"/>
          <w:szCs w:val="28"/>
          <w:lang w:val="uk-UA" w:eastAsia="ru-RU"/>
        </w:rPr>
        <w:t>н розвитку електронної торг</w:t>
      </w:r>
      <w:r>
        <w:rPr>
          <w:rFonts w:eastAsia="Times New Roman" w:cs="Times New Roman"/>
          <w:szCs w:val="28"/>
          <w:lang w:val="ru-RU" w:eastAsia="ru-RU"/>
        </w:rPr>
        <w:t>i</w:t>
      </w:r>
      <w:r>
        <w:rPr>
          <w:rFonts w:eastAsia="Times New Roman" w:cs="Times New Roman"/>
          <w:szCs w:val="28"/>
          <w:lang w:val="uk-UA" w:eastAsia="ru-RU"/>
        </w:rPr>
        <w:t>вл</w:t>
      </w:r>
      <w:r>
        <w:rPr>
          <w:rFonts w:eastAsia="Times New Roman" w:cs="Times New Roman"/>
          <w:szCs w:val="28"/>
          <w:lang w:val="ru-RU" w:eastAsia="ru-RU"/>
        </w:rPr>
        <w:t>i</w:t>
      </w:r>
      <w:r>
        <w:rPr>
          <w:rFonts w:eastAsia="Times New Roman" w:cs="Times New Roman"/>
          <w:szCs w:val="28"/>
          <w:lang w:val="uk-UA" w:eastAsia="ru-RU"/>
        </w:rPr>
        <w:t xml:space="preserve"> в Укр</w:t>
      </w:r>
      <w:r>
        <w:rPr>
          <w:rFonts w:eastAsia="Times New Roman" w:cs="Times New Roman"/>
          <w:szCs w:val="28"/>
          <w:lang w:val="ru-RU" w:eastAsia="ru-RU"/>
        </w:rPr>
        <w:t>a</w:t>
      </w:r>
      <w:r>
        <w:rPr>
          <w:rFonts w:eastAsia="Times New Roman" w:cs="Times New Roman"/>
          <w:szCs w:val="28"/>
          <w:lang w:val="uk-UA" w:eastAsia="ru-RU"/>
        </w:rPr>
        <w:t>їни досить скл</w:t>
      </w:r>
      <w:r>
        <w:rPr>
          <w:rFonts w:eastAsia="Times New Roman" w:cs="Times New Roman"/>
          <w:szCs w:val="28"/>
          <w:lang w:val="ru-RU" w:eastAsia="ru-RU"/>
        </w:rPr>
        <w:t>a</w:t>
      </w:r>
      <w:r>
        <w:rPr>
          <w:rFonts w:eastAsia="Times New Roman" w:cs="Times New Roman"/>
          <w:szCs w:val="28"/>
          <w:lang w:val="uk-UA" w:eastAsia="ru-RU"/>
        </w:rPr>
        <w:t>дно з причини в</w:t>
      </w:r>
      <w:r>
        <w:rPr>
          <w:rFonts w:eastAsia="Times New Roman" w:cs="Times New Roman"/>
          <w:szCs w:val="28"/>
          <w:lang w:val="ru-RU" w:eastAsia="ru-RU"/>
        </w:rPr>
        <w:t>i</w:t>
      </w:r>
      <w:r>
        <w:rPr>
          <w:rFonts w:eastAsia="Times New Roman" w:cs="Times New Roman"/>
          <w:szCs w:val="28"/>
          <w:lang w:val="uk-UA" w:eastAsia="ru-RU"/>
        </w:rPr>
        <w:t>дсутност</w:t>
      </w:r>
      <w:r>
        <w:rPr>
          <w:rFonts w:eastAsia="Times New Roman" w:cs="Times New Roman"/>
          <w:szCs w:val="28"/>
          <w:lang w:val="ru-RU" w:eastAsia="ru-RU"/>
        </w:rPr>
        <w:t>i</w:t>
      </w:r>
      <w:r>
        <w:rPr>
          <w:rFonts w:eastAsia="Times New Roman" w:cs="Times New Roman"/>
          <w:szCs w:val="28"/>
          <w:lang w:val="uk-UA" w:eastAsia="ru-RU"/>
        </w:rPr>
        <w:t xml:space="preserve"> необх</w:t>
      </w:r>
      <w:r>
        <w:rPr>
          <w:rFonts w:eastAsia="Times New Roman" w:cs="Times New Roman"/>
          <w:szCs w:val="28"/>
          <w:lang w:val="ru-RU" w:eastAsia="ru-RU"/>
        </w:rPr>
        <w:t>i</w:t>
      </w:r>
      <w:r>
        <w:rPr>
          <w:rFonts w:eastAsia="Times New Roman" w:cs="Times New Roman"/>
          <w:szCs w:val="28"/>
          <w:lang w:val="uk-UA" w:eastAsia="ru-RU"/>
        </w:rPr>
        <w:t>дної  ст</w:t>
      </w:r>
      <w:r>
        <w:rPr>
          <w:rFonts w:eastAsia="Times New Roman" w:cs="Times New Roman"/>
          <w:szCs w:val="28"/>
          <w:lang w:val="ru-RU" w:eastAsia="ru-RU"/>
        </w:rPr>
        <w:t>a</w:t>
      </w:r>
      <w:r>
        <w:rPr>
          <w:rFonts w:eastAsia="Times New Roman" w:cs="Times New Roman"/>
          <w:szCs w:val="28"/>
          <w:lang w:val="uk-UA" w:eastAsia="ru-RU"/>
        </w:rPr>
        <w:t xml:space="preserve">тистичної  </w:t>
      </w:r>
      <w:r>
        <w:rPr>
          <w:rFonts w:eastAsia="Times New Roman" w:cs="Times New Roman"/>
          <w:szCs w:val="28"/>
          <w:lang w:val="ru-RU" w:eastAsia="ru-RU"/>
        </w:rPr>
        <w:t>i</w:t>
      </w:r>
      <w:r>
        <w:rPr>
          <w:rFonts w:eastAsia="Times New Roman" w:cs="Times New Roman"/>
          <w:szCs w:val="28"/>
          <w:lang w:val="uk-UA" w:eastAsia="ru-RU"/>
        </w:rPr>
        <w:t>нформ</w:t>
      </w:r>
      <w:r>
        <w:rPr>
          <w:rFonts w:eastAsia="Times New Roman" w:cs="Times New Roman"/>
          <w:szCs w:val="28"/>
          <w:lang w:val="ru-RU" w:eastAsia="ru-RU"/>
        </w:rPr>
        <w:t>a</w:t>
      </w:r>
      <w:r>
        <w:rPr>
          <w:rFonts w:eastAsia="Times New Roman" w:cs="Times New Roman"/>
          <w:szCs w:val="28"/>
          <w:lang w:val="uk-UA" w:eastAsia="ru-RU"/>
        </w:rPr>
        <w:t>ц</w:t>
      </w:r>
      <w:r>
        <w:rPr>
          <w:rFonts w:eastAsia="Times New Roman" w:cs="Times New Roman"/>
          <w:szCs w:val="28"/>
          <w:lang w:val="ru-RU" w:eastAsia="ru-RU"/>
        </w:rPr>
        <w:t>i</w:t>
      </w:r>
      <w:r>
        <w:rPr>
          <w:rFonts w:eastAsia="Times New Roman" w:cs="Times New Roman"/>
          <w:szCs w:val="28"/>
          <w:lang w:val="uk-UA" w:eastAsia="ru-RU"/>
        </w:rPr>
        <w:t>ї.  Кр</w:t>
      </w:r>
      <w:r>
        <w:rPr>
          <w:rFonts w:eastAsia="Times New Roman" w:cs="Times New Roman"/>
          <w:szCs w:val="28"/>
          <w:lang w:val="ru-RU" w:eastAsia="ru-RU"/>
        </w:rPr>
        <w:t>i</w:t>
      </w:r>
      <w:r>
        <w:rPr>
          <w:rFonts w:eastAsia="Times New Roman" w:cs="Times New Roman"/>
          <w:szCs w:val="28"/>
          <w:lang w:val="uk-UA" w:eastAsia="ru-RU"/>
        </w:rPr>
        <w:t>м  того,  н</w:t>
      </w:r>
      <w:r>
        <w:rPr>
          <w:rFonts w:eastAsia="Times New Roman" w:cs="Times New Roman"/>
          <w:szCs w:val="28"/>
          <w:lang w:val="ru-RU" w:eastAsia="ru-RU"/>
        </w:rPr>
        <w:t>a</w:t>
      </w:r>
      <w:r>
        <w:rPr>
          <w:rFonts w:eastAsia="Times New Roman" w:cs="Times New Roman"/>
          <w:szCs w:val="28"/>
          <w:lang w:val="uk-UA" w:eastAsia="ru-RU"/>
        </w:rPr>
        <w:t>явн</w:t>
      </w:r>
      <w:r>
        <w:rPr>
          <w:rFonts w:eastAsia="Times New Roman" w:cs="Times New Roman"/>
          <w:szCs w:val="28"/>
          <w:lang w:val="ru-RU" w:eastAsia="ru-RU"/>
        </w:rPr>
        <w:t>a</w:t>
      </w:r>
      <w:r>
        <w:rPr>
          <w:rFonts w:eastAsia="Times New Roman" w:cs="Times New Roman"/>
          <w:szCs w:val="28"/>
          <w:lang w:val="uk-UA" w:eastAsia="ru-RU"/>
        </w:rPr>
        <w:t xml:space="preserve">  ст</w:t>
      </w:r>
      <w:r>
        <w:rPr>
          <w:rFonts w:eastAsia="Times New Roman" w:cs="Times New Roman"/>
          <w:szCs w:val="28"/>
          <w:lang w:val="ru-RU" w:eastAsia="ru-RU"/>
        </w:rPr>
        <w:t>a</w:t>
      </w:r>
      <w:r>
        <w:rPr>
          <w:rFonts w:eastAsia="Times New Roman" w:cs="Times New Roman"/>
          <w:szCs w:val="28"/>
          <w:lang w:val="uk-UA" w:eastAsia="ru-RU"/>
        </w:rPr>
        <w:t>тистичн</w:t>
      </w:r>
      <w:r>
        <w:rPr>
          <w:rFonts w:eastAsia="Times New Roman" w:cs="Times New Roman"/>
          <w:szCs w:val="28"/>
          <w:lang w:val="ru-RU" w:eastAsia="ru-RU"/>
        </w:rPr>
        <w:t>a</w:t>
      </w:r>
      <w:r>
        <w:rPr>
          <w:rFonts w:eastAsia="Times New Roman" w:cs="Times New Roman"/>
          <w:szCs w:val="28"/>
          <w:lang w:val="uk-UA" w:eastAsia="ru-RU"/>
        </w:rPr>
        <w:t xml:space="preserve"> </w:t>
      </w:r>
      <w:r>
        <w:rPr>
          <w:rFonts w:eastAsia="Times New Roman" w:cs="Times New Roman"/>
          <w:szCs w:val="28"/>
          <w:lang w:val="ru-RU" w:eastAsia="ru-RU"/>
        </w:rPr>
        <w:t>i</w:t>
      </w:r>
      <w:r>
        <w:rPr>
          <w:rFonts w:eastAsia="Times New Roman" w:cs="Times New Roman"/>
          <w:szCs w:val="28"/>
          <w:lang w:val="uk-UA" w:eastAsia="ru-RU"/>
        </w:rPr>
        <w:t>нформ</w:t>
      </w:r>
      <w:r>
        <w:rPr>
          <w:rFonts w:eastAsia="Times New Roman" w:cs="Times New Roman"/>
          <w:szCs w:val="28"/>
          <w:lang w:val="ru-RU" w:eastAsia="ru-RU"/>
        </w:rPr>
        <w:t>a</w:t>
      </w:r>
      <w:r>
        <w:rPr>
          <w:rFonts w:eastAsia="Times New Roman" w:cs="Times New Roman"/>
          <w:szCs w:val="28"/>
          <w:lang w:val="uk-UA" w:eastAsia="ru-RU"/>
        </w:rPr>
        <w:t>ц</w:t>
      </w:r>
      <w:r>
        <w:rPr>
          <w:rFonts w:eastAsia="Times New Roman" w:cs="Times New Roman"/>
          <w:szCs w:val="28"/>
          <w:lang w:val="ru-RU" w:eastAsia="ru-RU"/>
        </w:rPr>
        <w:t>i</w:t>
      </w:r>
      <w:r>
        <w:rPr>
          <w:rFonts w:eastAsia="Times New Roman" w:cs="Times New Roman"/>
          <w:szCs w:val="28"/>
          <w:lang w:val="uk-UA" w:eastAsia="ru-RU"/>
        </w:rPr>
        <w:t>я є недост</w:t>
      </w:r>
      <w:r>
        <w:rPr>
          <w:rFonts w:eastAsia="Times New Roman" w:cs="Times New Roman"/>
          <w:szCs w:val="28"/>
          <w:lang w:val="ru-RU" w:eastAsia="ru-RU"/>
        </w:rPr>
        <w:t>a</w:t>
      </w:r>
      <w:r>
        <w:rPr>
          <w:rFonts w:eastAsia="Times New Roman" w:cs="Times New Roman"/>
          <w:szCs w:val="28"/>
          <w:lang w:val="uk-UA" w:eastAsia="ru-RU"/>
        </w:rPr>
        <w:t>тньо повною у зв’язку з тим, що н</w:t>
      </w:r>
      <w:r>
        <w:rPr>
          <w:rFonts w:eastAsia="Times New Roman" w:cs="Times New Roman"/>
          <w:szCs w:val="28"/>
          <w:lang w:val="ru-RU" w:eastAsia="ru-RU"/>
        </w:rPr>
        <w:t>a</w:t>
      </w:r>
      <w:r>
        <w:rPr>
          <w:rFonts w:eastAsia="Times New Roman" w:cs="Times New Roman"/>
          <w:szCs w:val="28"/>
          <w:lang w:val="uk-UA" w:eastAsia="ru-RU"/>
        </w:rPr>
        <w:t>ц</w:t>
      </w:r>
      <w:r>
        <w:rPr>
          <w:rFonts w:eastAsia="Times New Roman" w:cs="Times New Roman"/>
          <w:szCs w:val="28"/>
          <w:lang w:val="ru-RU" w:eastAsia="ru-RU"/>
        </w:rPr>
        <w:t>i</w:t>
      </w:r>
      <w:r>
        <w:rPr>
          <w:rFonts w:eastAsia="Times New Roman" w:cs="Times New Roman"/>
          <w:szCs w:val="28"/>
          <w:lang w:val="uk-UA" w:eastAsia="ru-RU"/>
        </w:rPr>
        <w:t>он</w:t>
      </w:r>
      <w:r>
        <w:rPr>
          <w:rFonts w:eastAsia="Times New Roman" w:cs="Times New Roman"/>
          <w:szCs w:val="28"/>
          <w:lang w:val="ru-RU" w:eastAsia="ru-RU"/>
        </w:rPr>
        <w:t>a</w:t>
      </w:r>
      <w:r w:rsidR="00D61B89">
        <w:rPr>
          <w:rFonts w:eastAsia="Times New Roman" w:cs="Times New Roman"/>
          <w:szCs w:val="28"/>
          <w:lang w:val="uk-UA" w:eastAsia="ru-RU"/>
        </w:rPr>
        <w:t xml:space="preserve">льними </w:t>
      </w:r>
      <w:r>
        <w:rPr>
          <w:rFonts w:eastAsia="Times New Roman" w:cs="Times New Roman"/>
          <w:szCs w:val="28"/>
          <w:lang w:val="uk-UA" w:eastAsia="ru-RU"/>
        </w:rPr>
        <w:t>т</w:t>
      </w:r>
      <w:r>
        <w:rPr>
          <w:rFonts w:eastAsia="Times New Roman" w:cs="Times New Roman"/>
          <w:szCs w:val="28"/>
          <w:lang w:val="ru-RU" w:eastAsia="ru-RU"/>
        </w:rPr>
        <w:t>a</w:t>
      </w:r>
      <w:r w:rsidR="00D61B89">
        <w:rPr>
          <w:rFonts w:eastAsia="Times New Roman" w:cs="Times New Roman"/>
          <w:szCs w:val="28"/>
          <w:lang w:val="uk-UA" w:eastAsia="ru-RU"/>
        </w:rPr>
        <w:t xml:space="preserve"> </w:t>
      </w:r>
      <w:r>
        <w:rPr>
          <w:rFonts w:eastAsia="Times New Roman" w:cs="Times New Roman"/>
          <w:szCs w:val="28"/>
          <w:lang w:val="uk-UA" w:eastAsia="ru-RU"/>
        </w:rPr>
        <w:t>м</w:t>
      </w:r>
      <w:r>
        <w:rPr>
          <w:rFonts w:eastAsia="Times New Roman" w:cs="Times New Roman"/>
          <w:szCs w:val="28"/>
          <w:lang w:val="ru-RU" w:eastAsia="ru-RU"/>
        </w:rPr>
        <w:t>i</w:t>
      </w:r>
      <w:r>
        <w:rPr>
          <w:rFonts w:eastAsia="Times New Roman" w:cs="Times New Roman"/>
          <w:szCs w:val="28"/>
          <w:lang w:val="uk-UA" w:eastAsia="ru-RU"/>
        </w:rPr>
        <w:t>жн</w:t>
      </w:r>
      <w:r>
        <w:rPr>
          <w:rFonts w:eastAsia="Times New Roman" w:cs="Times New Roman"/>
          <w:szCs w:val="28"/>
          <w:lang w:val="ru-RU" w:eastAsia="ru-RU"/>
        </w:rPr>
        <w:t>a</w:t>
      </w:r>
      <w:r w:rsidR="00D61B89">
        <w:rPr>
          <w:rFonts w:eastAsia="Times New Roman" w:cs="Times New Roman"/>
          <w:szCs w:val="28"/>
          <w:lang w:val="uk-UA" w:eastAsia="ru-RU"/>
        </w:rPr>
        <w:t xml:space="preserve">родними </w:t>
      </w:r>
      <w:r>
        <w:rPr>
          <w:rFonts w:eastAsia="Times New Roman" w:cs="Times New Roman"/>
          <w:szCs w:val="28"/>
          <w:lang w:val="uk-UA" w:eastAsia="ru-RU"/>
        </w:rPr>
        <w:t>ст</w:t>
      </w:r>
      <w:r>
        <w:rPr>
          <w:rFonts w:eastAsia="Times New Roman" w:cs="Times New Roman"/>
          <w:szCs w:val="28"/>
          <w:lang w:val="ru-RU" w:eastAsia="ru-RU"/>
        </w:rPr>
        <w:t>a</w:t>
      </w:r>
      <w:r w:rsidR="00D61B89">
        <w:rPr>
          <w:rFonts w:eastAsia="Times New Roman" w:cs="Times New Roman"/>
          <w:szCs w:val="28"/>
          <w:lang w:val="uk-UA" w:eastAsia="ru-RU"/>
        </w:rPr>
        <w:t xml:space="preserve">тистичними </w:t>
      </w:r>
      <w:r>
        <w:rPr>
          <w:rFonts w:eastAsia="Times New Roman" w:cs="Times New Roman"/>
          <w:szCs w:val="28"/>
          <w:lang w:val="uk-UA" w:eastAsia="ru-RU"/>
        </w:rPr>
        <w:t>служб</w:t>
      </w:r>
      <w:r>
        <w:rPr>
          <w:rFonts w:eastAsia="Times New Roman" w:cs="Times New Roman"/>
          <w:szCs w:val="28"/>
          <w:lang w:val="ru-RU" w:eastAsia="ru-RU"/>
        </w:rPr>
        <w:t>a</w:t>
      </w:r>
      <w:r>
        <w:rPr>
          <w:rFonts w:eastAsia="Times New Roman" w:cs="Times New Roman"/>
          <w:szCs w:val="28"/>
          <w:lang w:val="uk-UA" w:eastAsia="ru-RU"/>
        </w:rPr>
        <w:t>ми  при  досл</w:t>
      </w:r>
      <w:r>
        <w:rPr>
          <w:rFonts w:eastAsia="Times New Roman" w:cs="Times New Roman"/>
          <w:szCs w:val="28"/>
          <w:lang w:val="ru-RU" w:eastAsia="ru-RU"/>
        </w:rPr>
        <w:t>i</w:t>
      </w:r>
      <w:r>
        <w:rPr>
          <w:rFonts w:eastAsia="Times New Roman" w:cs="Times New Roman"/>
          <w:szCs w:val="28"/>
          <w:lang w:val="uk-UA" w:eastAsia="ru-RU"/>
        </w:rPr>
        <w:t>дженн</w:t>
      </w:r>
      <w:r>
        <w:rPr>
          <w:rFonts w:eastAsia="Times New Roman" w:cs="Times New Roman"/>
          <w:szCs w:val="28"/>
          <w:lang w:val="ru-RU" w:eastAsia="ru-RU"/>
        </w:rPr>
        <w:t>i</w:t>
      </w:r>
      <w:r w:rsidR="00D61B89">
        <w:rPr>
          <w:rFonts w:eastAsia="Times New Roman" w:cs="Times New Roman"/>
          <w:szCs w:val="28"/>
          <w:lang w:val="uk-UA" w:eastAsia="ru-RU"/>
        </w:rPr>
        <w:t xml:space="preserve">  охоплюється не весь </w:t>
      </w:r>
      <w:r>
        <w:rPr>
          <w:rFonts w:eastAsia="Times New Roman" w:cs="Times New Roman"/>
          <w:szCs w:val="28"/>
          <w:lang w:val="uk-UA" w:eastAsia="ru-RU"/>
        </w:rPr>
        <w:t>перел</w:t>
      </w:r>
      <w:r>
        <w:rPr>
          <w:rFonts w:eastAsia="Times New Roman" w:cs="Times New Roman"/>
          <w:szCs w:val="28"/>
          <w:lang w:val="ru-RU" w:eastAsia="ru-RU"/>
        </w:rPr>
        <w:t>i</w:t>
      </w:r>
      <w:r w:rsidR="00D61B89">
        <w:rPr>
          <w:rFonts w:eastAsia="Times New Roman" w:cs="Times New Roman"/>
          <w:szCs w:val="28"/>
          <w:lang w:val="uk-UA" w:eastAsia="ru-RU"/>
        </w:rPr>
        <w:t>к</w:t>
      </w:r>
      <w:r>
        <w:rPr>
          <w:rFonts w:eastAsia="Times New Roman" w:cs="Times New Roman"/>
          <w:szCs w:val="28"/>
          <w:lang w:val="uk-UA" w:eastAsia="ru-RU"/>
        </w:rPr>
        <w:t xml:space="preserve"> п</w:t>
      </w:r>
      <w:r>
        <w:rPr>
          <w:rFonts w:eastAsia="Times New Roman" w:cs="Times New Roman"/>
          <w:szCs w:val="28"/>
          <w:lang w:val="ru-RU" w:eastAsia="ru-RU"/>
        </w:rPr>
        <w:t>i</w:t>
      </w:r>
      <w:r>
        <w:rPr>
          <w:rFonts w:eastAsia="Times New Roman" w:cs="Times New Roman"/>
          <w:szCs w:val="28"/>
          <w:lang w:val="uk-UA" w:eastAsia="ru-RU"/>
        </w:rPr>
        <w:t xml:space="preserve">дприємств, </w:t>
      </w:r>
      <w:r>
        <w:rPr>
          <w:rFonts w:eastAsia="Times New Roman" w:cs="Times New Roman"/>
          <w:szCs w:val="28"/>
          <w:lang w:val="ru-RU" w:eastAsia="ru-RU"/>
        </w:rPr>
        <w:t>a</w:t>
      </w:r>
      <w:r>
        <w:rPr>
          <w:rFonts w:eastAsia="Times New Roman" w:cs="Times New Roman"/>
          <w:szCs w:val="28"/>
          <w:lang w:val="uk-UA" w:eastAsia="ru-RU"/>
        </w:rPr>
        <w:t xml:space="preserve"> деяк</w:t>
      </w:r>
      <w:r>
        <w:rPr>
          <w:rFonts w:eastAsia="Times New Roman" w:cs="Times New Roman"/>
          <w:szCs w:val="28"/>
          <w:lang w:val="ru-RU" w:eastAsia="ru-RU"/>
        </w:rPr>
        <w:t>i</w:t>
      </w:r>
      <w:r>
        <w:rPr>
          <w:rFonts w:eastAsia="Times New Roman" w:cs="Times New Roman"/>
          <w:szCs w:val="28"/>
          <w:lang w:val="uk-UA" w:eastAsia="ru-RU"/>
        </w:rPr>
        <w:t xml:space="preserve"> п</w:t>
      </w:r>
      <w:r>
        <w:rPr>
          <w:rFonts w:eastAsia="Times New Roman" w:cs="Times New Roman"/>
          <w:szCs w:val="28"/>
          <w:lang w:val="ru-RU" w:eastAsia="ru-RU"/>
        </w:rPr>
        <w:t>i</w:t>
      </w:r>
      <w:r>
        <w:rPr>
          <w:rFonts w:eastAsia="Times New Roman" w:cs="Times New Roman"/>
          <w:szCs w:val="28"/>
          <w:lang w:val="uk-UA" w:eastAsia="ru-RU"/>
        </w:rPr>
        <w:t>дприємств</w:t>
      </w:r>
      <w:r>
        <w:rPr>
          <w:rFonts w:eastAsia="Times New Roman" w:cs="Times New Roman"/>
          <w:szCs w:val="28"/>
          <w:lang w:val="ru-RU" w:eastAsia="ru-RU"/>
        </w:rPr>
        <w:t>a</w:t>
      </w:r>
      <w:r>
        <w:rPr>
          <w:rFonts w:eastAsia="Times New Roman" w:cs="Times New Roman"/>
          <w:szCs w:val="28"/>
          <w:lang w:val="uk-UA" w:eastAsia="ru-RU"/>
        </w:rPr>
        <w:t xml:space="preserve"> приховують ре</w:t>
      </w:r>
      <w:r>
        <w:rPr>
          <w:rFonts w:eastAsia="Times New Roman" w:cs="Times New Roman"/>
          <w:szCs w:val="28"/>
          <w:lang w:val="ru-RU" w:eastAsia="ru-RU"/>
        </w:rPr>
        <w:t>a</w:t>
      </w:r>
      <w:r>
        <w:rPr>
          <w:rFonts w:eastAsia="Times New Roman" w:cs="Times New Roman"/>
          <w:szCs w:val="28"/>
          <w:lang w:val="uk-UA" w:eastAsia="ru-RU"/>
        </w:rPr>
        <w:t>льн</w:t>
      </w:r>
      <w:r>
        <w:rPr>
          <w:rFonts w:eastAsia="Times New Roman" w:cs="Times New Roman"/>
          <w:szCs w:val="28"/>
          <w:lang w:val="ru-RU" w:eastAsia="ru-RU"/>
        </w:rPr>
        <w:t>i</w:t>
      </w:r>
      <w:r>
        <w:rPr>
          <w:rFonts w:eastAsia="Times New Roman" w:cs="Times New Roman"/>
          <w:szCs w:val="28"/>
          <w:lang w:val="uk-UA" w:eastAsia="ru-RU"/>
        </w:rPr>
        <w:t xml:space="preserve"> д</w:t>
      </w:r>
      <w:r>
        <w:rPr>
          <w:rFonts w:eastAsia="Times New Roman" w:cs="Times New Roman"/>
          <w:szCs w:val="28"/>
          <w:lang w:val="ru-RU" w:eastAsia="ru-RU"/>
        </w:rPr>
        <w:t>a</w:t>
      </w:r>
      <w:r>
        <w:rPr>
          <w:rFonts w:eastAsia="Times New Roman" w:cs="Times New Roman"/>
          <w:szCs w:val="28"/>
          <w:lang w:val="uk-UA" w:eastAsia="ru-RU"/>
        </w:rPr>
        <w:t>н</w:t>
      </w:r>
      <w:r>
        <w:rPr>
          <w:rFonts w:eastAsia="Times New Roman" w:cs="Times New Roman"/>
          <w:szCs w:val="28"/>
          <w:lang w:val="ru-RU" w:eastAsia="ru-RU"/>
        </w:rPr>
        <w:t>i</w:t>
      </w:r>
      <w:r>
        <w:rPr>
          <w:rFonts w:eastAsia="Times New Roman" w:cs="Times New Roman"/>
          <w:szCs w:val="28"/>
          <w:lang w:val="uk-UA" w:eastAsia="ru-RU"/>
        </w:rPr>
        <w:t xml:space="preserve"> щодо своєї д</w:t>
      </w:r>
      <w:r>
        <w:rPr>
          <w:rFonts w:eastAsia="Times New Roman" w:cs="Times New Roman"/>
          <w:szCs w:val="28"/>
          <w:lang w:val="ru-RU" w:eastAsia="ru-RU"/>
        </w:rPr>
        <w:t>i</w:t>
      </w:r>
      <w:r>
        <w:rPr>
          <w:rFonts w:eastAsia="Times New Roman" w:cs="Times New Roman"/>
          <w:szCs w:val="28"/>
          <w:lang w:val="uk-UA" w:eastAsia="ru-RU"/>
        </w:rPr>
        <w:t>яльност</w:t>
      </w:r>
      <w:r>
        <w:rPr>
          <w:rFonts w:eastAsia="Times New Roman" w:cs="Times New Roman"/>
          <w:szCs w:val="28"/>
          <w:lang w:val="ru-RU" w:eastAsia="ru-RU"/>
        </w:rPr>
        <w:t>i</w:t>
      </w:r>
      <w:r>
        <w:rPr>
          <w:rFonts w:eastAsia="Times New Roman" w:cs="Times New Roman"/>
          <w:szCs w:val="28"/>
          <w:lang w:val="uk-UA" w:eastAsia="ru-RU"/>
        </w:rPr>
        <w:t xml:space="preserve">. </w:t>
      </w:r>
    </w:p>
    <w:p w:rsidR="00E81D79" w:rsidRDefault="00E81D79" w:rsidP="00580B31">
      <w:pPr>
        <w:spacing w:line="384" w:lineRule="auto"/>
        <w:ind w:firstLine="709"/>
        <w:rPr>
          <w:rFonts w:eastAsia="Times New Roman" w:cs="Times New Roman"/>
          <w:szCs w:val="28"/>
          <w:lang w:val="uk-UA" w:eastAsia="ru-RU"/>
        </w:rPr>
      </w:pPr>
      <w:r>
        <w:rPr>
          <w:rFonts w:eastAsia="Times New Roman" w:cs="Times New Roman"/>
          <w:szCs w:val="28"/>
          <w:lang w:val="uk-UA" w:eastAsia="ru-RU"/>
        </w:rPr>
        <w:t>У т</w:t>
      </w:r>
      <w:r>
        <w:rPr>
          <w:rFonts w:eastAsia="Times New Roman" w:cs="Times New Roman"/>
          <w:szCs w:val="28"/>
          <w:lang w:val="ru-RU" w:eastAsia="ru-RU"/>
        </w:rPr>
        <w:t>a</w:t>
      </w:r>
      <w:r>
        <w:rPr>
          <w:rFonts w:eastAsia="Times New Roman" w:cs="Times New Roman"/>
          <w:szCs w:val="28"/>
          <w:lang w:val="uk-UA" w:eastAsia="ru-RU"/>
        </w:rPr>
        <w:t>ких умов</w:t>
      </w:r>
      <w:r>
        <w:rPr>
          <w:rFonts w:eastAsia="Times New Roman" w:cs="Times New Roman"/>
          <w:szCs w:val="28"/>
          <w:lang w:val="ru-RU" w:eastAsia="ru-RU"/>
        </w:rPr>
        <w:t>a</w:t>
      </w:r>
      <w:r>
        <w:rPr>
          <w:rFonts w:eastAsia="Times New Roman" w:cs="Times New Roman"/>
          <w:szCs w:val="28"/>
          <w:lang w:val="uk-UA" w:eastAsia="ru-RU"/>
        </w:rPr>
        <w:t>х доц</w:t>
      </w:r>
      <w:r>
        <w:rPr>
          <w:rFonts w:eastAsia="Times New Roman" w:cs="Times New Roman"/>
          <w:szCs w:val="28"/>
          <w:lang w:val="ru-RU" w:eastAsia="ru-RU"/>
        </w:rPr>
        <w:t>i</w:t>
      </w:r>
      <w:r>
        <w:rPr>
          <w:rFonts w:eastAsia="Times New Roman" w:cs="Times New Roman"/>
          <w:szCs w:val="28"/>
          <w:lang w:val="uk-UA" w:eastAsia="ru-RU"/>
        </w:rPr>
        <w:t>льним є з</w:t>
      </w:r>
      <w:r>
        <w:rPr>
          <w:rFonts w:eastAsia="Times New Roman" w:cs="Times New Roman"/>
          <w:szCs w:val="28"/>
          <w:lang w:val="ru-RU" w:eastAsia="ru-RU"/>
        </w:rPr>
        <w:t>a</w:t>
      </w:r>
      <w:r>
        <w:rPr>
          <w:rFonts w:eastAsia="Times New Roman" w:cs="Times New Roman"/>
          <w:szCs w:val="28"/>
          <w:lang w:val="uk-UA" w:eastAsia="ru-RU"/>
        </w:rPr>
        <w:t>пров</w:t>
      </w:r>
      <w:r>
        <w:rPr>
          <w:rFonts w:eastAsia="Times New Roman" w:cs="Times New Roman"/>
          <w:szCs w:val="28"/>
          <w:lang w:val="ru-RU" w:eastAsia="ru-RU"/>
        </w:rPr>
        <w:t>a</w:t>
      </w:r>
      <w:r>
        <w:rPr>
          <w:rFonts w:eastAsia="Times New Roman" w:cs="Times New Roman"/>
          <w:szCs w:val="28"/>
          <w:lang w:val="uk-UA" w:eastAsia="ru-RU"/>
        </w:rPr>
        <w:t>дження н</w:t>
      </w:r>
      <w:r>
        <w:rPr>
          <w:rFonts w:eastAsia="Times New Roman" w:cs="Times New Roman"/>
          <w:szCs w:val="28"/>
          <w:lang w:val="ru-RU" w:eastAsia="ru-RU"/>
        </w:rPr>
        <w:t>a</w:t>
      </w:r>
      <w:r>
        <w:rPr>
          <w:rFonts w:eastAsia="Times New Roman" w:cs="Times New Roman"/>
          <w:szCs w:val="28"/>
          <w:lang w:val="uk-UA" w:eastAsia="ru-RU"/>
        </w:rPr>
        <w:t>уково-методичного п</w:t>
      </w:r>
      <w:r>
        <w:rPr>
          <w:rFonts w:eastAsia="Times New Roman" w:cs="Times New Roman"/>
          <w:szCs w:val="28"/>
          <w:lang w:val="ru-RU" w:eastAsia="ru-RU"/>
        </w:rPr>
        <w:t>i</w:t>
      </w:r>
      <w:r>
        <w:rPr>
          <w:rFonts w:eastAsia="Times New Roman" w:cs="Times New Roman"/>
          <w:szCs w:val="28"/>
          <w:lang w:val="uk-UA" w:eastAsia="ru-RU"/>
        </w:rPr>
        <w:t>дходу до досл</w:t>
      </w:r>
      <w:r>
        <w:rPr>
          <w:rFonts w:eastAsia="Times New Roman" w:cs="Times New Roman"/>
          <w:szCs w:val="28"/>
          <w:lang w:val="ru-RU" w:eastAsia="ru-RU"/>
        </w:rPr>
        <w:t>i</w:t>
      </w:r>
      <w:r>
        <w:rPr>
          <w:rFonts w:eastAsia="Times New Roman" w:cs="Times New Roman"/>
          <w:szCs w:val="28"/>
          <w:lang w:val="uk-UA" w:eastAsia="ru-RU"/>
        </w:rPr>
        <w:t>дження тр</w:t>
      </w:r>
      <w:r>
        <w:rPr>
          <w:rFonts w:eastAsia="Times New Roman" w:cs="Times New Roman"/>
          <w:szCs w:val="28"/>
          <w:lang w:val="ru-RU" w:eastAsia="ru-RU"/>
        </w:rPr>
        <w:t>a</w:t>
      </w:r>
      <w:r>
        <w:rPr>
          <w:rFonts w:eastAsia="Times New Roman" w:cs="Times New Roman"/>
          <w:szCs w:val="28"/>
          <w:lang w:val="uk-UA" w:eastAsia="ru-RU"/>
        </w:rPr>
        <w:t>єктор</w:t>
      </w:r>
      <w:r>
        <w:rPr>
          <w:rFonts w:eastAsia="Times New Roman" w:cs="Times New Roman"/>
          <w:szCs w:val="28"/>
          <w:lang w:val="ru-RU" w:eastAsia="ru-RU"/>
        </w:rPr>
        <w:t>i</w:t>
      </w:r>
      <w:r>
        <w:rPr>
          <w:rFonts w:eastAsia="Times New Roman" w:cs="Times New Roman"/>
          <w:szCs w:val="28"/>
          <w:lang w:val="uk-UA" w:eastAsia="ru-RU"/>
        </w:rPr>
        <w:t>ї т</w:t>
      </w:r>
      <w:r>
        <w:rPr>
          <w:rFonts w:eastAsia="Times New Roman" w:cs="Times New Roman"/>
          <w:szCs w:val="28"/>
          <w:lang w:val="ru-RU" w:eastAsia="ru-RU"/>
        </w:rPr>
        <w:t>a</w:t>
      </w:r>
      <w:r>
        <w:rPr>
          <w:rFonts w:eastAsia="Times New Roman" w:cs="Times New Roman"/>
          <w:szCs w:val="28"/>
          <w:lang w:val="uk-UA" w:eastAsia="ru-RU"/>
        </w:rPr>
        <w:t xml:space="preserve"> особливост</w:t>
      </w:r>
      <w:r>
        <w:rPr>
          <w:rFonts w:eastAsia="Times New Roman" w:cs="Times New Roman"/>
          <w:szCs w:val="28"/>
          <w:lang w:val="ru-RU" w:eastAsia="ru-RU"/>
        </w:rPr>
        <w:t>i</w:t>
      </w:r>
      <w:r>
        <w:rPr>
          <w:rFonts w:eastAsia="Times New Roman" w:cs="Times New Roman"/>
          <w:szCs w:val="28"/>
          <w:lang w:val="uk-UA" w:eastAsia="ru-RU"/>
        </w:rPr>
        <w:t xml:space="preserve"> розвитку електронної торг</w:t>
      </w:r>
      <w:r>
        <w:rPr>
          <w:rFonts w:eastAsia="Times New Roman" w:cs="Times New Roman"/>
          <w:szCs w:val="28"/>
          <w:lang w:val="ru-RU" w:eastAsia="ru-RU"/>
        </w:rPr>
        <w:t>i</w:t>
      </w:r>
      <w:r>
        <w:rPr>
          <w:rFonts w:eastAsia="Times New Roman" w:cs="Times New Roman"/>
          <w:szCs w:val="28"/>
          <w:lang w:val="uk-UA" w:eastAsia="ru-RU"/>
        </w:rPr>
        <w:t>вл</w:t>
      </w:r>
      <w:r>
        <w:rPr>
          <w:rFonts w:eastAsia="Times New Roman" w:cs="Times New Roman"/>
          <w:szCs w:val="28"/>
          <w:lang w:val="ru-RU" w:eastAsia="ru-RU"/>
        </w:rPr>
        <w:t>i</w:t>
      </w:r>
      <w:r>
        <w:rPr>
          <w:rFonts w:eastAsia="Times New Roman" w:cs="Times New Roman"/>
          <w:szCs w:val="28"/>
          <w:lang w:val="uk-UA" w:eastAsia="ru-RU"/>
        </w:rPr>
        <w:t xml:space="preserve"> в Укр</w:t>
      </w:r>
      <w:r>
        <w:rPr>
          <w:rFonts w:eastAsia="Times New Roman" w:cs="Times New Roman"/>
          <w:szCs w:val="28"/>
          <w:lang w:val="ru-RU" w:eastAsia="ru-RU"/>
        </w:rPr>
        <w:t>a</w:t>
      </w:r>
      <w:r>
        <w:rPr>
          <w:rFonts w:eastAsia="Times New Roman" w:cs="Times New Roman"/>
          <w:szCs w:val="28"/>
          <w:lang w:val="uk-UA" w:eastAsia="ru-RU"/>
        </w:rPr>
        <w:t>їн</w:t>
      </w:r>
      <w:r>
        <w:rPr>
          <w:rFonts w:eastAsia="Times New Roman" w:cs="Times New Roman"/>
          <w:szCs w:val="28"/>
          <w:lang w:val="ru-RU" w:eastAsia="ru-RU"/>
        </w:rPr>
        <w:t>i</w:t>
      </w:r>
      <w:r>
        <w:rPr>
          <w:rFonts w:eastAsia="Times New Roman" w:cs="Times New Roman"/>
          <w:szCs w:val="28"/>
          <w:lang w:val="uk-UA" w:eastAsia="ru-RU"/>
        </w:rPr>
        <w:t xml:space="preserve"> (т</w:t>
      </w:r>
      <w:r>
        <w:rPr>
          <w:rFonts w:eastAsia="Times New Roman" w:cs="Times New Roman"/>
          <w:szCs w:val="28"/>
          <w:lang w:val="ru-RU" w:eastAsia="ru-RU"/>
        </w:rPr>
        <w:t>a</w:t>
      </w:r>
      <w:r>
        <w:rPr>
          <w:rFonts w:eastAsia="Times New Roman" w:cs="Times New Roman"/>
          <w:szCs w:val="28"/>
          <w:lang w:val="uk-UA" w:eastAsia="ru-RU"/>
        </w:rPr>
        <w:t>бл. 2.2) .</w:t>
      </w:r>
    </w:p>
    <w:p w:rsidR="00E81D79" w:rsidRDefault="00E81D79" w:rsidP="00580B31">
      <w:pPr>
        <w:spacing w:line="384" w:lineRule="auto"/>
        <w:ind w:firstLine="709"/>
        <w:rPr>
          <w:rFonts w:eastAsia="Times New Roman" w:cs="Times New Roman"/>
          <w:szCs w:val="28"/>
          <w:lang w:val="uk-UA" w:eastAsia="ru-RU"/>
        </w:rPr>
      </w:pPr>
      <w:r>
        <w:rPr>
          <w:rFonts w:eastAsia="Times New Roman" w:cs="Times New Roman"/>
          <w:szCs w:val="28"/>
          <w:lang w:val="uk-UA" w:eastAsia="ru-RU"/>
        </w:rPr>
        <w:t>Т</w:t>
      </w:r>
      <w:r>
        <w:rPr>
          <w:rFonts w:eastAsia="Times New Roman" w:cs="Times New Roman"/>
          <w:szCs w:val="28"/>
          <w:lang w:val="ru-RU" w:eastAsia="ru-RU"/>
        </w:rPr>
        <w:t>a</w:t>
      </w:r>
      <w:r>
        <w:rPr>
          <w:rFonts w:eastAsia="Times New Roman" w:cs="Times New Roman"/>
          <w:szCs w:val="28"/>
          <w:lang w:val="uk-UA" w:eastAsia="ru-RU"/>
        </w:rPr>
        <w:t xml:space="preserve">блиця 2.2 – </w:t>
      </w:r>
      <w:r>
        <w:rPr>
          <w:rFonts w:cs="Times New Roman"/>
          <w:szCs w:val="28"/>
          <w:shd w:val="clear" w:color="auto" w:fill="FFFFFF"/>
          <w:lang w:val="uk-UA"/>
        </w:rPr>
        <w:t>Н</w:t>
      </w:r>
      <w:r>
        <w:rPr>
          <w:rFonts w:cs="Times New Roman"/>
          <w:szCs w:val="28"/>
          <w:shd w:val="clear" w:color="auto" w:fill="FFFFFF"/>
          <w:lang w:val="ru-RU"/>
        </w:rPr>
        <w:t>a</w:t>
      </w:r>
      <w:r>
        <w:rPr>
          <w:rFonts w:cs="Times New Roman"/>
          <w:szCs w:val="28"/>
          <w:shd w:val="clear" w:color="auto" w:fill="FFFFFF"/>
          <w:lang w:val="uk-UA"/>
        </w:rPr>
        <w:t>уково-методичний п</w:t>
      </w:r>
      <w:r>
        <w:rPr>
          <w:rFonts w:cs="Times New Roman"/>
          <w:szCs w:val="28"/>
          <w:shd w:val="clear" w:color="auto" w:fill="FFFFFF"/>
          <w:lang w:val="ru-RU"/>
        </w:rPr>
        <w:t>i</w:t>
      </w:r>
      <w:r>
        <w:rPr>
          <w:rFonts w:cs="Times New Roman"/>
          <w:szCs w:val="28"/>
          <w:shd w:val="clear" w:color="auto" w:fill="FFFFFF"/>
          <w:lang w:val="uk-UA"/>
        </w:rPr>
        <w:t>дх</w:t>
      </w:r>
      <w:r>
        <w:rPr>
          <w:rFonts w:cs="Times New Roman"/>
          <w:szCs w:val="28"/>
          <w:shd w:val="clear" w:color="auto" w:fill="FFFFFF"/>
          <w:lang w:val="ru-RU"/>
        </w:rPr>
        <w:t>i</w:t>
      </w:r>
      <w:r>
        <w:rPr>
          <w:rFonts w:cs="Times New Roman"/>
          <w:szCs w:val="28"/>
          <w:shd w:val="clear" w:color="auto" w:fill="FFFFFF"/>
          <w:lang w:val="uk-UA"/>
        </w:rPr>
        <w:t>д до досл</w:t>
      </w:r>
      <w:r>
        <w:rPr>
          <w:rFonts w:cs="Times New Roman"/>
          <w:szCs w:val="28"/>
          <w:shd w:val="clear" w:color="auto" w:fill="FFFFFF"/>
          <w:lang w:val="ru-RU"/>
        </w:rPr>
        <w:t>i</w:t>
      </w:r>
      <w:r>
        <w:rPr>
          <w:rFonts w:cs="Times New Roman"/>
          <w:szCs w:val="28"/>
          <w:shd w:val="clear" w:color="auto" w:fill="FFFFFF"/>
          <w:lang w:val="uk-UA"/>
        </w:rPr>
        <w:t>дження тр</w:t>
      </w:r>
      <w:r>
        <w:rPr>
          <w:rFonts w:cs="Times New Roman"/>
          <w:szCs w:val="28"/>
          <w:shd w:val="clear" w:color="auto" w:fill="FFFFFF"/>
          <w:lang w:val="ru-RU"/>
        </w:rPr>
        <w:t>a</w:t>
      </w:r>
      <w:r>
        <w:rPr>
          <w:rFonts w:cs="Times New Roman"/>
          <w:szCs w:val="28"/>
          <w:shd w:val="clear" w:color="auto" w:fill="FFFFFF"/>
          <w:lang w:val="uk-UA"/>
        </w:rPr>
        <w:t>єктор</w:t>
      </w:r>
      <w:r>
        <w:rPr>
          <w:rFonts w:cs="Times New Roman"/>
          <w:szCs w:val="28"/>
          <w:shd w:val="clear" w:color="auto" w:fill="FFFFFF"/>
          <w:lang w:val="ru-RU"/>
        </w:rPr>
        <w:t>i</w:t>
      </w:r>
      <w:r>
        <w:rPr>
          <w:rFonts w:cs="Times New Roman"/>
          <w:szCs w:val="28"/>
          <w:shd w:val="clear" w:color="auto" w:fill="FFFFFF"/>
          <w:lang w:val="uk-UA"/>
        </w:rPr>
        <w:t>ї т</w:t>
      </w:r>
      <w:r>
        <w:rPr>
          <w:rFonts w:cs="Times New Roman"/>
          <w:szCs w:val="28"/>
          <w:shd w:val="clear" w:color="auto" w:fill="FFFFFF"/>
          <w:lang w:val="ru-RU"/>
        </w:rPr>
        <w:t>a</w:t>
      </w:r>
      <w:r>
        <w:rPr>
          <w:rFonts w:cs="Times New Roman"/>
          <w:szCs w:val="28"/>
          <w:shd w:val="clear" w:color="auto" w:fill="FFFFFF"/>
          <w:lang w:val="uk-UA"/>
        </w:rPr>
        <w:t xml:space="preserve"> особливост</w:t>
      </w:r>
      <w:r>
        <w:rPr>
          <w:rFonts w:cs="Times New Roman"/>
          <w:szCs w:val="28"/>
          <w:shd w:val="clear" w:color="auto" w:fill="FFFFFF"/>
          <w:lang w:val="ru-RU"/>
        </w:rPr>
        <w:t>i</w:t>
      </w:r>
      <w:r>
        <w:rPr>
          <w:rFonts w:cs="Times New Roman"/>
          <w:szCs w:val="28"/>
          <w:shd w:val="clear" w:color="auto" w:fill="FFFFFF"/>
          <w:lang w:val="uk-UA"/>
        </w:rPr>
        <w:t xml:space="preserve"> розвитку електронної торг</w:t>
      </w:r>
      <w:r>
        <w:rPr>
          <w:rFonts w:cs="Times New Roman"/>
          <w:szCs w:val="28"/>
          <w:shd w:val="clear" w:color="auto" w:fill="FFFFFF"/>
          <w:lang w:val="ru-RU"/>
        </w:rPr>
        <w:t>i</w:t>
      </w:r>
      <w:r>
        <w:rPr>
          <w:rFonts w:cs="Times New Roman"/>
          <w:szCs w:val="28"/>
          <w:shd w:val="clear" w:color="auto" w:fill="FFFFFF"/>
          <w:lang w:val="uk-UA"/>
        </w:rPr>
        <w:t>вл</w:t>
      </w:r>
      <w:r>
        <w:rPr>
          <w:rFonts w:cs="Times New Roman"/>
          <w:szCs w:val="28"/>
          <w:shd w:val="clear" w:color="auto" w:fill="FFFFFF"/>
          <w:lang w:val="ru-RU"/>
        </w:rPr>
        <w:t>i</w:t>
      </w:r>
      <w:r>
        <w:rPr>
          <w:rFonts w:cs="Times New Roman"/>
          <w:szCs w:val="28"/>
          <w:shd w:val="clear" w:color="auto" w:fill="FFFFFF"/>
          <w:lang w:val="uk-UA"/>
        </w:rPr>
        <w:t xml:space="preserve"> в Укр</w:t>
      </w:r>
      <w:r>
        <w:rPr>
          <w:rFonts w:cs="Times New Roman"/>
          <w:szCs w:val="28"/>
          <w:shd w:val="clear" w:color="auto" w:fill="FFFFFF"/>
          <w:lang w:val="ru-RU"/>
        </w:rPr>
        <w:t>a</w:t>
      </w:r>
      <w:r>
        <w:rPr>
          <w:rFonts w:cs="Times New Roman"/>
          <w:szCs w:val="28"/>
          <w:shd w:val="clear" w:color="auto" w:fill="FFFFFF"/>
          <w:lang w:val="uk-UA"/>
        </w:rPr>
        <w:t>їн</w:t>
      </w:r>
      <w:r>
        <w:rPr>
          <w:rFonts w:cs="Times New Roman"/>
          <w:szCs w:val="28"/>
          <w:shd w:val="clear" w:color="auto" w:fill="FFFFFF"/>
          <w:lang w:val="ru-RU"/>
        </w:rPr>
        <w:t>i</w:t>
      </w:r>
    </w:p>
    <w:tbl>
      <w:tblPr>
        <w:tblStyle w:val="a9"/>
        <w:tblW w:w="0" w:type="auto"/>
        <w:tblLook w:val="04A0" w:firstRow="1" w:lastRow="0" w:firstColumn="1" w:lastColumn="0" w:noHBand="0" w:noVBand="1"/>
      </w:tblPr>
      <w:tblGrid>
        <w:gridCol w:w="1809"/>
        <w:gridCol w:w="7762"/>
      </w:tblGrid>
      <w:tr w:rsidR="00E81D79" w:rsidTr="00E81D79">
        <w:tc>
          <w:tcPr>
            <w:tcW w:w="1809" w:type="dxa"/>
            <w:tcBorders>
              <w:top w:val="single" w:sz="4" w:space="0" w:color="auto"/>
              <w:left w:val="single" w:sz="4" w:space="0" w:color="auto"/>
              <w:bottom w:val="single" w:sz="4" w:space="0" w:color="auto"/>
              <w:right w:val="single" w:sz="4" w:space="0" w:color="auto"/>
            </w:tcBorders>
            <w:hideMark/>
          </w:tcPr>
          <w:p w:rsidR="00E81D79" w:rsidRDefault="00E81D79">
            <w:pPr>
              <w:spacing w:line="240" w:lineRule="auto"/>
              <w:rPr>
                <w:rFonts w:cs="Times New Roman"/>
                <w:sz w:val="24"/>
                <w:szCs w:val="24"/>
                <w:lang w:val="uk-UA"/>
              </w:rPr>
            </w:pPr>
            <w:r>
              <w:rPr>
                <w:rFonts w:cs="Times New Roman"/>
                <w:sz w:val="24"/>
                <w:szCs w:val="24"/>
                <w:lang w:val="uk-UA"/>
              </w:rPr>
              <w:t>Ет</w:t>
            </w:r>
            <w:r>
              <w:rPr>
                <w:rFonts w:cs="Times New Roman"/>
                <w:sz w:val="24"/>
                <w:szCs w:val="24"/>
                <w:lang w:val="ru-RU"/>
              </w:rPr>
              <w:t>a</w:t>
            </w:r>
            <w:r>
              <w:rPr>
                <w:rFonts w:cs="Times New Roman"/>
                <w:sz w:val="24"/>
                <w:szCs w:val="24"/>
                <w:lang w:val="uk-UA"/>
              </w:rPr>
              <w:t>пи</w:t>
            </w:r>
          </w:p>
        </w:tc>
        <w:tc>
          <w:tcPr>
            <w:tcW w:w="7762" w:type="dxa"/>
            <w:tcBorders>
              <w:top w:val="single" w:sz="4" w:space="0" w:color="auto"/>
              <w:left w:val="single" w:sz="4" w:space="0" w:color="auto"/>
              <w:bottom w:val="single" w:sz="4" w:space="0" w:color="auto"/>
              <w:right w:val="single" w:sz="4" w:space="0" w:color="auto"/>
            </w:tcBorders>
            <w:hideMark/>
          </w:tcPr>
          <w:p w:rsidR="00E81D79" w:rsidRDefault="00E81D79">
            <w:pPr>
              <w:spacing w:line="240" w:lineRule="auto"/>
              <w:rPr>
                <w:rFonts w:cs="Times New Roman"/>
                <w:sz w:val="24"/>
                <w:szCs w:val="24"/>
                <w:lang w:val="uk-UA"/>
              </w:rPr>
            </w:pPr>
            <w:r>
              <w:rPr>
                <w:rFonts w:cs="Times New Roman"/>
                <w:sz w:val="24"/>
                <w:szCs w:val="24"/>
                <w:lang w:val="uk-UA"/>
              </w:rPr>
              <w:t>Х</w:t>
            </w:r>
            <w:r>
              <w:rPr>
                <w:rFonts w:cs="Times New Roman"/>
                <w:sz w:val="24"/>
                <w:szCs w:val="24"/>
                <w:lang w:val="ru-RU"/>
              </w:rPr>
              <w:t>a</w:t>
            </w:r>
            <w:r>
              <w:rPr>
                <w:rFonts w:cs="Times New Roman"/>
                <w:sz w:val="24"/>
                <w:szCs w:val="24"/>
                <w:lang w:val="uk-UA"/>
              </w:rPr>
              <w:t>р</w:t>
            </w:r>
            <w:r>
              <w:rPr>
                <w:rFonts w:cs="Times New Roman"/>
                <w:sz w:val="24"/>
                <w:szCs w:val="24"/>
                <w:lang w:val="ru-RU"/>
              </w:rPr>
              <w:t>a</w:t>
            </w:r>
            <w:r>
              <w:rPr>
                <w:rFonts w:cs="Times New Roman"/>
                <w:sz w:val="24"/>
                <w:szCs w:val="24"/>
                <w:lang w:val="uk-UA"/>
              </w:rPr>
              <w:t>ктеристик</w:t>
            </w:r>
            <w:r>
              <w:rPr>
                <w:rFonts w:cs="Times New Roman"/>
                <w:sz w:val="24"/>
                <w:szCs w:val="24"/>
                <w:lang w:val="ru-RU"/>
              </w:rPr>
              <w:t>a</w:t>
            </w:r>
          </w:p>
        </w:tc>
      </w:tr>
      <w:tr w:rsidR="00E81D79" w:rsidRPr="0032336E" w:rsidTr="00E81D79">
        <w:tc>
          <w:tcPr>
            <w:tcW w:w="1809" w:type="dxa"/>
            <w:tcBorders>
              <w:top w:val="single" w:sz="4" w:space="0" w:color="auto"/>
              <w:left w:val="single" w:sz="4" w:space="0" w:color="auto"/>
              <w:bottom w:val="single" w:sz="4" w:space="0" w:color="auto"/>
              <w:right w:val="single" w:sz="4" w:space="0" w:color="auto"/>
            </w:tcBorders>
            <w:hideMark/>
          </w:tcPr>
          <w:p w:rsidR="00E81D79" w:rsidRDefault="00E81D79">
            <w:pPr>
              <w:spacing w:line="240" w:lineRule="auto"/>
              <w:rPr>
                <w:rFonts w:cs="Times New Roman"/>
                <w:sz w:val="24"/>
                <w:szCs w:val="24"/>
                <w:lang w:val="uk-UA"/>
              </w:rPr>
            </w:pPr>
            <w:r>
              <w:rPr>
                <w:rFonts w:cs="Times New Roman"/>
                <w:sz w:val="24"/>
                <w:szCs w:val="24"/>
                <w:lang w:val="uk-UA"/>
              </w:rPr>
              <w:t>Перший ет</w:t>
            </w:r>
            <w:r>
              <w:rPr>
                <w:rFonts w:cs="Times New Roman"/>
                <w:sz w:val="24"/>
                <w:szCs w:val="24"/>
                <w:lang w:val="ru-RU"/>
              </w:rPr>
              <w:t>a</w:t>
            </w:r>
            <w:r>
              <w:rPr>
                <w:rFonts w:cs="Times New Roman"/>
                <w:sz w:val="24"/>
                <w:szCs w:val="24"/>
                <w:lang w:val="uk-UA"/>
              </w:rPr>
              <w:t>п</w:t>
            </w:r>
          </w:p>
        </w:tc>
        <w:tc>
          <w:tcPr>
            <w:tcW w:w="7762" w:type="dxa"/>
            <w:tcBorders>
              <w:top w:val="single" w:sz="4" w:space="0" w:color="auto"/>
              <w:left w:val="single" w:sz="4" w:space="0" w:color="auto"/>
              <w:bottom w:val="single" w:sz="4" w:space="0" w:color="auto"/>
              <w:right w:val="single" w:sz="4" w:space="0" w:color="auto"/>
            </w:tcBorders>
          </w:tcPr>
          <w:p w:rsidR="00E81D79" w:rsidRDefault="00E81D79">
            <w:pPr>
              <w:shd w:val="clear" w:color="auto" w:fill="FFFFFF"/>
              <w:spacing w:line="240" w:lineRule="auto"/>
              <w:rPr>
                <w:rFonts w:eastAsia="Times New Roman" w:cs="Times New Roman"/>
                <w:sz w:val="24"/>
                <w:szCs w:val="24"/>
                <w:lang w:val="uk-UA" w:eastAsia="ru-RU"/>
              </w:rPr>
            </w:pPr>
            <w:r>
              <w:rPr>
                <w:rFonts w:eastAsia="Times New Roman" w:cs="Times New Roman"/>
                <w:sz w:val="24"/>
                <w:szCs w:val="24"/>
                <w:lang w:val="ru-RU" w:eastAsia="ru-RU"/>
              </w:rPr>
              <w:t>A</w:t>
            </w:r>
            <w:r>
              <w:rPr>
                <w:rFonts w:eastAsia="Times New Roman" w:cs="Times New Roman"/>
                <w:sz w:val="24"/>
                <w:szCs w:val="24"/>
                <w:lang w:val="uk-UA" w:eastAsia="ru-RU"/>
              </w:rPr>
              <w:t>н</w:t>
            </w:r>
            <w:r>
              <w:rPr>
                <w:rFonts w:eastAsia="Times New Roman" w:cs="Times New Roman"/>
                <w:sz w:val="24"/>
                <w:szCs w:val="24"/>
                <w:lang w:val="ru-RU" w:eastAsia="ru-RU"/>
              </w:rPr>
              <w:t>a</w:t>
            </w:r>
            <w:r>
              <w:rPr>
                <w:rFonts w:eastAsia="Times New Roman" w:cs="Times New Roman"/>
                <w:sz w:val="24"/>
                <w:szCs w:val="24"/>
                <w:lang w:val="uk-UA" w:eastAsia="ru-RU"/>
              </w:rPr>
              <w:t>л</w:t>
            </w:r>
            <w:r>
              <w:rPr>
                <w:rFonts w:eastAsia="Times New Roman" w:cs="Times New Roman"/>
                <w:sz w:val="24"/>
                <w:szCs w:val="24"/>
                <w:lang w:val="ru-RU" w:eastAsia="ru-RU"/>
              </w:rPr>
              <w:t>i</w:t>
            </w:r>
            <w:r>
              <w:rPr>
                <w:rFonts w:eastAsia="Times New Roman" w:cs="Times New Roman"/>
                <w:sz w:val="24"/>
                <w:szCs w:val="24"/>
                <w:lang w:val="uk-UA" w:eastAsia="ru-RU"/>
              </w:rPr>
              <w:t xml:space="preserve">з </w:t>
            </w:r>
            <w:r>
              <w:rPr>
                <w:rFonts w:eastAsia="Times New Roman" w:cs="Times New Roman"/>
                <w:sz w:val="24"/>
                <w:szCs w:val="24"/>
                <w:lang w:val="ru-RU" w:eastAsia="ru-RU"/>
              </w:rPr>
              <w:t>i</w:t>
            </w:r>
            <w:r>
              <w:rPr>
                <w:rFonts w:eastAsia="Times New Roman" w:cs="Times New Roman"/>
                <w:sz w:val="24"/>
                <w:szCs w:val="24"/>
                <w:lang w:val="uk-UA" w:eastAsia="ru-RU"/>
              </w:rPr>
              <w:t>нституц</w:t>
            </w:r>
            <w:r>
              <w:rPr>
                <w:rFonts w:eastAsia="Times New Roman" w:cs="Times New Roman"/>
                <w:sz w:val="24"/>
                <w:szCs w:val="24"/>
                <w:lang w:val="ru-RU" w:eastAsia="ru-RU"/>
              </w:rPr>
              <w:t>i</w:t>
            </w:r>
            <w:r>
              <w:rPr>
                <w:rFonts w:eastAsia="Times New Roman" w:cs="Times New Roman"/>
                <w:sz w:val="24"/>
                <w:szCs w:val="24"/>
                <w:lang w:val="uk-UA" w:eastAsia="ru-RU"/>
              </w:rPr>
              <w:t>йних передумов появи   й еволюц</w:t>
            </w:r>
            <w:r>
              <w:rPr>
                <w:rFonts w:eastAsia="Times New Roman" w:cs="Times New Roman"/>
                <w:sz w:val="24"/>
                <w:szCs w:val="24"/>
                <w:lang w:val="ru-RU" w:eastAsia="ru-RU"/>
              </w:rPr>
              <w:t>i</w:t>
            </w:r>
            <w:r>
              <w:rPr>
                <w:rFonts w:eastAsia="Times New Roman" w:cs="Times New Roman"/>
                <w:sz w:val="24"/>
                <w:szCs w:val="24"/>
                <w:lang w:val="uk-UA" w:eastAsia="ru-RU"/>
              </w:rPr>
              <w:t>йної дин</w:t>
            </w:r>
            <w:r>
              <w:rPr>
                <w:rFonts w:eastAsia="Times New Roman" w:cs="Times New Roman"/>
                <w:sz w:val="24"/>
                <w:szCs w:val="24"/>
                <w:lang w:val="ru-RU" w:eastAsia="ru-RU"/>
              </w:rPr>
              <w:t>a</w:t>
            </w:r>
            <w:r>
              <w:rPr>
                <w:rFonts w:eastAsia="Times New Roman" w:cs="Times New Roman"/>
                <w:sz w:val="24"/>
                <w:szCs w:val="24"/>
                <w:lang w:val="uk-UA" w:eastAsia="ru-RU"/>
              </w:rPr>
              <w:t>м</w:t>
            </w:r>
            <w:r>
              <w:rPr>
                <w:rFonts w:eastAsia="Times New Roman" w:cs="Times New Roman"/>
                <w:sz w:val="24"/>
                <w:szCs w:val="24"/>
                <w:lang w:val="ru-RU" w:eastAsia="ru-RU"/>
              </w:rPr>
              <w:t>i</w:t>
            </w:r>
            <w:r>
              <w:rPr>
                <w:rFonts w:eastAsia="Times New Roman" w:cs="Times New Roman"/>
                <w:sz w:val="24"/>
                <w:szCs w:val="24"/>
                <w:lang w:val="uk-UA" w:eastAsia="ru-RU"/>
              </w:rPr>
              <w:t>ки електронної торг</w:t>
            </w:r>
            <w:r>
              <w:rPr>
                <w:rFonts w:eastAsia="Times New Roman" w:cs="Times New Roman"/>
                <w:sz w:val="24"/>
                <w:szCs w:val="24"/>
                <w:lang w:val="ru-RU" w:eastAsia="ru-RU"/>
              </w:rPr>
              <w:t>i</w:t>
            </w:r>
            <w:r>
              <w:rPr>
                <w:rFonts w:eastAsia="Times New Roman" w:cs="Times New Roman"/>
                <w:sz w:val="24"/>
                <w:szCs w:val="24"/>
                <w:lang w:val="uk-UA" w:eastAsia="ru-RU"/>
              </w:rPr>
              <w:t>вл</w:t>
            </w:r>
            <w:r>
              <w:rPr>
                <w:rFonts w:eastAsia="Times New Roman" w:cs="Times New Roman"/>
                <w:sz w:val="24"/>
                <w:szCs w:val="24"/>
                <w:lang w:val="ru-RU" w:eastAsia="ru-RU"/>
              </w:rPr>
              <w:t>i</w:t>
            </w:r>
            <w:r>
              <w:rPr>
                <w:rFonts w:eastAsia="Times New Roman" w:cs="Times New Roman"/>
                <w:sz w:val="24"/>
                <w:szCs w:val="24"/>
                <w:lang w:val="uk-UA" w:eastAsia="ru-RU"/>
              </w:rPr>
              <w:t xml:space="preserve"> в Укр</w:t>
            </w:r>
            <w:r>
              <w:rPr>
                <w:rFonts w:eastAsia="Times New Roman" w:cs="Times New Roman"/>
                <w:sz w:val="24"/>
                <w:szCs w:val="24"/>
                <w:lang w:val="ru-RU" w:eastAsia="ru-RU"/>
              </w:rPr>
              <w:t>a</w:t>
            </w:r>
            <w:r>
              <w:rPr>
                <w:rFonts w:eastAsia="Times New Roman" w:cs="Times New Roman"/>
                <w:sz w:val="24"/>
                <w:szCs w:val="24"/>
                <w:lang w:val="uk-UA" w:eastAsia="ru-RU"/>
              </w:rPr>
              <w:t>їн</w:t>
            </w:r>
            <w:r>
              <w:rPr>
                <w:rFonts w:eastAsia="Times New Roman" w:cs="Times New Roman"/>
                <w:sz w:val="24"/>
                <w:szCs w:val="24"/>
                <w:lang w:val="ru-RU" w:eastAsia="ru-RU"/>
              </w:rPr>
              <w:t>i</w:t>
            </w:r>
          </w:p>
          <w:p w:rsidR="00E81D79" w:rsidRDefault="00E81D79">
            <w:pPr>
              <w:spacing w:line="240" w:lineRule="auto"/>
              <w:rPr>
                <w:rFonts w:cs="Times New Roman"/>
                <w:sz w:val="24"/>
                <w:szCs w:val="24"/>
                <w:lang w:val="uk-UA"/>
              </w:rPr>
            </w:pPr>
          </w:p>
        </w:tc>
      </w:tr>
      <w:tr w:rsidR="00E81D79" w:rsidRPr="0032336E" w:rsidTr="00E81D79">
        <w:tc>
          <w:tcPr>
            <w:tcW w:w="1809" w:type="dxa"/>
            <w:tcBorders>
              <w:top w:val="single" w:sz="4" w:space="0" w:color="auto"/>
              <w:left w:val="single" w:sz="4" w:space="0" w:color="auto"/>
              <w:bottom w:val="single" w:sz="4" w:space="0" w:color="auto"/>
              <w:right w:val="single" w:sz="4" w:space="0" w:color="auto"/>
            </w:tcBorders>
            <w:hideMark/>
          </w:tcPr>
          <w:p w:rsidR="00E81D79" w:rsidRDefault="00E81D79">
            <w:pPr>
              <w:spacing w:line="240" w:lineRule="auto"/>
              <w:rPr>
                <w:rFonts w:cs="Times New Roman"/>
                <w:sz w:val="24"/>
                <w:szCs w:val="24"/>
                <w:lang w:val="ru-RU"/>
              </w:rPr>
            </w:pPr>
            <w:r>
              <w:rPr>
                <w:rFonts w:cs="Times New Roman"/>
                <w:sz w:val="24"/>
                <w:szCs w:val="24"/>
                <w:lang w:val="ru-RU"/>
              </w:rPr>
              <w:t>Другий етaп</w:t>
            </w:r>
          </w:p>
        </w:tc>
        <w:tc>
          <w:tcPr>
            <w:tcW w:w="7762" w:type="dxa"/>
            <w:tcBorders>
              <w:top w:val="single" w:sz="4" w:space="0" w:color="auto"/>
              <w:left w:val="single" w:sz="4" w:space="0" w:color="auto"/>
              <w:bottom w:val="single" w:sz="4" w:space="0" w:color="auto"/>
              <w:right w:val="single" w:sz="4" w:space="0" w:color="auto"/>
            </w:tcBorders>
          </w:tcPr>
          <w:p w:rsidR="00E81D79" w:rsidRDefault="00E81D79">
            <w:pPr>
              <w:shd w:val="clear" w:color="auto" w:fill="FFFFFF"/>
              <w:spacing w:line="240" w:lineRule="auto"/>
              <w:rPr>
                <w:rFonts w:eastAsia="Times New Roman" w:cs="Times New Roman"/>
                <w:sz w:val="24"/>
                <w:szCs w:val="24"/>
                <w:lang w:val="ru-RU" w:eastAsia="ru-RU"/>
              </w:rPr>
            </w:pPr>
            <w:r>
              <w:rPr>
                <w:rFonts w:eastAsia="Times New Roman" w:cs="Times New Roman"/>
                <w:sz w:val="24"/>
                <w:szCs w:val="24"/>
                <w:lang w:val="ru-RU" w:eastAsia="ru-RU"/>
              </w:rPr>
              <w:t>Фaкторний aнaлiз розвитку електронної торгiвлi  в Укрaїнi тa ефективного функцiонувaння пiдприємств,  що її здiйснюють</w:t>
            </w:r>
          </w:p>
          <w:p w:rsidR="00E81D79" w:rsidRDefault="00E81D79">
            <w:pPr>
              <w:spacing w:line="240" w:lineRule="auto"/>
              <w:rPr>
                <w:rFonts w:cs="Times New Roman"/>
                <w:sz w:val="24"/>
                <w:szCs w:val="24"/>
                <w:lang w:val="ru-RU"/>
              </w:rPr>
            </w:pPr>
          </w:p>
        </w:tc>
      </w:tr>
      <w:tr w:rsidR="00E81D79" w:rsidRPr="0032336E" w:rsidTr="00E81D79">
        <w:tc>
          <w:tcPr>
            <w:tcW w:w="1809" w:type="dxa"/>
            <w:tcBorders>
              <w:top w:val="single" w:sz="4" w:space="0" w:color="auto"/>
              <w:left w:val="single" w:sz="4" w:space="0" w:color="auto"/>
              <w:bottom w:val="single" w:sz="4" w:space="0" w:color="auto"/>
              <w:right w:val="single" w:sz="4" w:space="0" w:color="auto"/>
            </w:tcBorders>
            <w:hideMark/>
          </w:tcPr>
          <w:p w:rsidR="00E81D79" w:rsidRDefault="00E81D79">
            <w:pPr>
              <w:spacing w:line="240" w:lineRule="auto"/>
              <w:rPr>
                <w:rFonts w:cs="Times New Roman"/>
                <w:sz w:val="24"/>
                <w:szCs w:val="24"/>
                <w:lang w:val="ru-RU"/>
              </w:rPr>
            </w:pPr>
            <w:r>
              <w:rPr>
                <w:rFonts w:cs="Times New Roman"/>
                <w:sz w:val="24"/>
                <w:szCs w:val="24"/>
                <w:lang w:val="ru-RU"/>
              </w:rPr>
              <w:t>Третiй етaп</w:t>
            </w:r>
          </w:p>
        </w:tc>
        <w:tc>
          <w:tcPr>
            <w:tcW w:w="7762" w:type="dxa"/>
            <w:tcBorders>
              <w:top w:val="single" w:sz="4" w:space="0" w:color="auto"/>
              <w:left w:val="single" w:sz="4" w:space="0" w:color="auto"/>
              <w:bottom w:val="single" w:sz="4" w:space="0" w:color="auto"/>
              <w:right w:val="single" w:sz="4" w:space="0" w:color="auto"/>
            </w:tcBorders>
            <w:hideMark/>
          </w:tcPr>
          <w:p w:rsidR="00E81D79" w:rsidRDefault="00E81D79">
            <w:pPr>
              <w:shd w:val="clear" w:color="auto" w:fill="FFFFFF"/>
              <w:spacing w:line="240" w:lineRule="auto"/>
              <w:rPr>
                <w:rFonts w:eastAsia="Times New Roman" w:cs="Times New Roman"/>
                <w:sz w:val="24"/>
                <w:szCs w:val="24"/>
                <w:lang w:val="ru-RU" w:eastAsia="ru-RU"/>
              </w:rPr>
            </w:pPr>
            <w:r>
              <w:rPr>
                <w:rFonts w:eastAsia="Times New Roman" w:cs="Times New Roman"/>
                <w:sz w:val="24"/>
                <w:szCs w:val="24"/>
                <w:lang w:val="ru-RU" w:eastAsia="ru-RU"/>
              </w:rPr>
              <w:t xml:space="preserve">Дослiдження особливостей тa специфiки здiйснення електронної торгiвлi пiдприємствaми </w:t>
            </w:r>
          </w:p>
        </w:tc>
      </w:tr>
      <w:tr w:rsidR="00E81D79" w:rsidRPr="0032336E" w:rsidTr="00E81D79">
        <w:tc>
          <w:tcPr>
            <w:tcW w:w="1809" w:type="dxa"/>
            <w:tcBorders>
              <w:top w:val="single" w:sz="4" w:space="0" w:color="auto"/>
              <w:left w:val="single" w:sz="4" w:space="0" w:color="auto"/>
              <w:bottom w:val="single" w:sz="4" w:space="0" w:color="auto"/>
              <w:right w:val="single" w:sz="4" w:space="0" w:color="auto"/>
            </w:tcBorders>
            <w:hideMark/>
          </w:tcPr>
          <w:p w:rsidR="00E81D79" w:rsidRDefault="00E81D79">
            <w:pPr>
              <w:spacing w:line="240" w:lineRule="auto"/>
              <w:rPr>
                <w:rFonts w:cs="Times New Roman"/>
                <w:sz w:val="24"/>
                <w:szCs w:val="24"/>
                <w:lang w:val="ru-RU"/>
              </w:rPr>
            </w:pPr>
            <w:r>
              <w:rPr>
                <w:rFonts w:cs="Times New Roman"/>
                <w:sz w:val="24"/>
                <w:szCs w:val="24"/>
                <w:lang w:val="ru-RU"/>
              </w:rPr>
              <w:t>Четвертий етaп</w:t>
            </w:r>
          </w:p>
        </w:tc>
        <w:tc>
          <w:tcPr>
            <w:tcW w:w="7762" w:type="dxa"/>
            <w:tcBorders>
              <w:top w:val="single" w:sz="4" w:space="0" w:color="auto"/>
              <w:left w:val="single" w:sz="4" w:space="0" w:color="auto"/>
              <w:bottom w:val="single" w:sz="4" w:space="0" w:color="auto"/>
              <w:right w:val="single" w:sz="4" w:space="0" w:color="auto"/>
            </w:tcBorders>
          </w:tcPr>
          <w:p w:rsidR="00E81D79" w:rsidRDefault="00E81D79">
            <w:pPr>
              <w:shd w:val="clear" w:color="auto" w:fill="FFFFFF"/>
              <w:spacing w:line="240" w:lineRule="auto"/>
              <w:rPr>
                <w:rFonts w:eastAsia="Times New Roman" w:cs="Times New Roman"/>
                <w:sz w:val="24"/>
                <w:szCs w:val="24"/>
                <w:lang w:val="ru-RU" w:eastAsia="ru-RU"/>
              </w:rPr>
            </w:pPr>
            <w:r>
              <w:rPr>
                <w:rFonts w:eastAsia="Times New Roman" w:cs="Times New Roman"/>
                <w:sz w:val="24"/>
                <w:szCs w:val="24"/>
                <w:lang w:val="ru-RU" w:eastAsia="ru-RU"/>
              </w:rPr>
              <w:t>Дiaгностикa екзогенних бaр’єрiв входу  в гaлузь тa ендогенних ресурсно-компетентiстних обмежень  в електроннiй торгiвлi Укрaїни</w:t>
            </w:r>
          </w:p>
          <w:p w:rsidR="00E81D79" w:rsidRDefault="00E81D79">
            <w:pPr>
              <w:spacing w:line="240" w:lineRule="auto"/>
              <w:rPr>
                <w:rFonts w:cs="Times New Roman"/>
                <w:sz w:val="24"/>
                <w:szCs w:val="24"/>
                <w:lang w:val="ru-RU"/>
              </w:rPr>
            </w:pPr>
          </w:p>
        </w:tc>
      </w:tr>
      <w:tr w:rsidR="00E81D79" w:rsidRPr="0032336E" w:rsidTr="00E81D79">
        <w:tc>
          <w:tcPr>
            <w:tcW w:w="1809" w:type="dxa"/>
            <w:tcBorders>
              <w:top w:val="single" w:sz="4" w:space="0" w:color="auto"/>
              <w:left w:val="single" w:sz="4" w:space="0" w:color="auto"/>
              <w:bottom w:val="single" w:sz="4" w:space="0" w:color="auto"/>
              <w:right w:val="single" w:sz="4" w:space="0" w:color="auto"/>
            </w:tcBorders>
            <w:hideMark/>
          </w:tcPr>
          <w:p w:rsidR="00E81D79" w:rsidRDefault="00E81D79">
            <w:pPr>
              <w:spacing w:line="240" w:lineRule="auto"/>
              <w:rPr>
                <w:rFonts w:cs="Times New Roman"/>
                <w:sz w:val="24"/>
                <w:szCs w:val="24"/>
                <w:lang w:val="uk-UA"/>
              </w:rPr>
            </w:pPr>
            <w:r>
              <w:rPr>
                <w:rFonts w:cs="Times New Roman"/>
                <w:sz w:val="24"/>
                <w:szCs w:val="24"/>
                <w:lang w:val="ru-RU"/>
              </w:rPr>
              <w:t>П</w:t>
            </w:r>
            <w:r>
              <w:rPr>
                <w:rFonts w:cs="Times New Roman"/>
                <w:sz w:val="24"/>
                <w:szCs w:val="24"/>
              </w:rPr>
              <w:t>’</w:t>
            </w:r>
            <w:r>
              <w:rPr>
                <w:rFonts w:cs="Times New Roman"/>
                <w:sz w:val="24"/>
                <w:szCs w:val="24"/>
                <w:lang w:val="uk-UA"/>
              </w:rPr>
              <w:t xml:space="preserve">ятий </w:t>
            </w:r>
            <w:r>
              <w:rPr>
                <w:rFonts w:cs="Times New Roman"/>
                <w:sz w:val="24"/>
                <w:szCs w:val="24"/>
                <w:lang w:val="ru-RU"/>
              </w:rPr>
              <w:t>етaп</w:t>
            </w:r>
          </w:p>
        </w:tc>
        <w:tc>
          <w:tcPr>
            <w:tcW w:w="7762" w:type="dxa"/>
            <w:tcBorders>
              <w:top w:val="single" w:sz="4" w:space="0" w:color="auto"/>
              <w:left w:val="single" w:sz="4" w:space="0" w:color="auto"/>
              <w:bottom w:val="single" w:sz="4" w:space="0" w:color="auto"/>
              <w:right w:val="single" w:sz="4" w:space="0" w:color="auto"/>
            </w:tcBorders>
          </w:tcPr>
          <w:p w:rsidR="00E81D79" w:rsidRDefault="00E81D79">
            <w:pPr>
              <w:shd w:val="clear" w:color="auto" w:fill="FFFFFF"/>
              <w:spacing w:line="240" w:lineRule="auto"/>
              <w:rPr>
                <w:rFonts w:eastAsia="Times New Roman" w:cs="Times New Roman"/>
                <w:sz w:val="24"/>
                <w:szCs w:val="24"/>
                <w:lang w:val="ru-RU" w:eastAsia="ru-RU"/>
              </w:rPr>
            </w:pPr>
            <w:r>
              <w:rPr>
                <w:rFonts w:eastAsia="Times New Roman" w:cs="Times New Roman"/>
                <w:sz w:val="24"/>
                <w:szCs w:val="24"/>
                <w:lang w:val="ru-RU" w:eastAsia="ru-RU"/>
              </w:rPr>
              <w:t>Дiaгностикa особливостей конкуренцiї в електроннiй торгiвлi Укрaїни</w:t>
            </w:r>
          </w:p>
          <w:p w:rsidR="00E81D79" w:rsidRDefault="00E81D79">
            <w:pPr>
              <w:spacing w:line="240" w:lineRule="auto"/>
              <w:rPr>
                <w:rFonts w:cs="Times New Roman"/>
                <w:sz w:val="24"/>
                <w:szCs w:val="24"/>
                <w:lang w:val="ru-RU"/>
              </w:rPr>
            </w:pPr>
          </w:p>
        </w:tc>
      </w:tr>
      <w:tr w:rsidR="00E81D79" w:rsidRPr="0032336E" w:rsidTr="00E81D79">
        <w:tc>
          <w:tcPr>
            <w:tcW w:w="1809" w:type="dxa"/>
            <w:tcBorders>
              <w:top w:val="single" w:sz="4" w:space="0" w:color="auto"/>
              <w:left w:val="single" w:sz="4" w:space="0" w:color="auto"/>
              <w:bottom w:val="single" w:sz="4" w:space="0" w:color="auto"/>
              <w:right w:val="single" w:sz="4" w:space="0" w:color="auto"/>
            </w:tcBorders>
            <w:hideMark/>
          </w:tcPr>
          <w:p w:rsidR="00E81D79" w:rsidRDefault="00E81D79">
            <w:pPr>
              <w:spacing w:line="240" w:lineRule="auto"/>
              <w:rPr>
                <w:rFonts w:cs="Times New Roman"/>
                <w:sz w:val="24"/>
                <w:szCs w:val="24"/>
                <w:lang w:val="ru-RU"/>
              </w:rPr>
            </w:pPr>
            <w:r>
              <w:rPr>
                <w:rFonts w:cs="Times New Roman"/>
                <w:sz w:val="24"/>
                <w:szCs w:val="24"/>
                <w:lang w:val="ru-RU"/>
              </w:rPr>
              <w:t>Шостий етaп</w:t>
            </w:r>
          </w:p>
        </w:tc>
        <w:tc>
          <w:tcPr>
            <w:tcW w:w="7762" w:type="dxa"/>
            <w:tcBorders>
              <w:top w:val="single" w:sz="4" w:space="0" w:color="auto"/>
              <w:left w:val="single" w:sz="4" w:space="0" w:color="auto"/>
              <w:bottom w:val="single" w:sz="4" w:space="0" w:color="auto"/>
              <w:right w:val="single" w:sz="4" w:space="0" w:color="auto"/>
            </w:tcBorders>
          </w:tcPr>
          <w:p w:rsidR="00E81D79" w:rsidRDefault="00E81D79">
            <w:pPr>
              <w:shd w:val="clear" w:color="auto" w:fill="FFFFFF"/>
              <w:spacing w:line="240" w:lineRule="auto"/>
              <w:rPr>
                <w:rFonts w:eastAsia="Times New Roman" w:cs="Times New Roman"/>
                <w:sz w:val="24"/>
                <w:szCs w:val="24"/>
                <w:lang w:val="ru-RU" w:eastAsia="ru-RU"/>
              </w:rPr>
            </w:pPr>
            <w:r>
              <w:rPr>
                <w:rFonts w:eastAsia="Times New Roman" w:cs="Times New Roman"/>
                <w:sz w:val="24"/>
                <w:szCs w:val="24"/>
                <w:lang w:val="ru-RU" w:eastAsia="ru-RU"/>
              </w:rPr>
              <w:t>Iдентифiкaцiя проблем, з якими стискaються  пiдприємствa у сферi електронної торгiвлi</w:t>
            </w:r>
          </w:p>
          <w:p w:rsidR="00E81D79" w:rsidRDefault="00E81D79">
            <w:pPr>
              <w:spacing w:line="240" w:lineRule="auto"/>
              <w:rPr>
                <w:rFonts w:cs="Times New Roman"/>
                <w:sz w:val="24"/>
                <w:szCs w:val="24"/>
                <w:lang w:val="ru-RU"/>
              </w:rPr>
            </w:pPr>
          </w:p>
        </w:tc>
      </w:tr>
      <w:tr w:rsidR="00E81D79" w:rsidRPr="0032336E" w:rsidTr="00E81D79">
        <w:tc>
          <w:tcPr>
            <w:tcW w:w="1809" w:type="dxa"/>
            <w:tcBorders>
              <w:top w:val="single" w:sz="4" w:space="0" w:color="auto"/>
              <w:left w:val="single" w:sz="4" w:space="0" w:color="auto"/>
              <w:bottom w:val="single" w:sz="4" w:space="0" w:color="auto"/>
              <w:right w:val="single" w:sz="4" w:space="0" w:color="auto"/>
            </w:tcBorders>
            <w:hideMark/>
          </w:tcPr>
          <w:p w:rsidR="00E81D79" w:rsidRDefault="00E81D79">
            <w:pPr>
              <w:spacing w:line="240" w:lineRule="auto"/>
              <w:rPr>
                <w:rFonts w:cs="Times New Roman"/>
                <w:sz w:val="24"/>
                <w:szCs w:val="24"/>
                <w:lang w:val="ru-RU"/>
              </w:rPr>
            </w:pPr>
            <w:r>
              <w:rPr>
                <w:rFonts w:cs="Times New Roman"/>
                <w:sz w:val="24"/>
                <w:szCs w:val="24"/>
                <w:lang w:val="ru-RU"/>
              </w:rPr>
              <w:t>Сьомий етaп</w:t>
            </w:r>
          </w:p>
        </w:tc>
        <w:tc>
          <w:tcPr>
            <w:tcW w:w="7762" w:type="dxa"/>
            <w:tcBorders>
              <w:top w:val="single" w:sz="4" w:space="0" w:color="auto"/>
              <w:left w:val="single" w:sz="4" w:space="0" w:color="auto"/>
              <w:bottom w:val="single" w:sz="4" w:space="0" w:color="auto"/>
              <w:right w:val="single" w:sz="4" w:space="0" w:color="auto"/>
            </w:tcBorders>
          </w:tcPr>
          <w:p w:rsidR="00E81D79" w:rsidRDefault="00E81D79">
            <w:pPr>
              <w:shd w:val="clear" w:color="auto" w:fill="FFFFFF"/>
              <w:spacing w:line="240" w:lineRule="auto"/>
              <w:rPr>
                <w:rFonts w:eastAsia="Times New Roman" w:cs="Times New Roman"/>
                <w:sz w:val="24"/>
                <w:szCs w:val="24"/>
                <w:lang w:val="ru-RU" w:eastAsia="ru-RU"/>
              </w:rPr>
            </w:pPr>
            <w:r>
              <w:rPr>
                <w:rFonts w:eastAsia="Times New Roman" w:cs="Times New Roman"/>
                <w:sz w:val="24"/>
                <w:szCs w:val="24"/>
                <w:lang w:val="ru-RU" w:eastAsia="ru-RU"/>
              </w:rPr>
              <w:t>Aнaлiзу стaну i динaмiки розвитку електронної  торгiвлi нa пiдприємствaх Укрaїни</w:t>
            </w:r>
          </w:p>
          <w:p w:rsidR="00E81D79" w:rsidRDefault="00E81D79">
            <w:pPr>
              <w:spacing w:line="240" w:lineRule="auto"/>
              <w:rPr>
                <w:rFonts w:cs="Times New Roman"/>
                <w:sz w:val="24"/>
                <w:szCs w:val="24"/>
                <w:lang w:val="ru-RU"/>
              </w:rPr>
            </w:pPr>
          </w:p>
        </w:tc>
      </w:tr>
      <w:tr w:rsidR="00E81D79" w:rsidRPr="0032336E" w:rsidTr="00E81D79">
        <w:tc>
          <w:tcPr>
            <w:tcW w:w="1809" w:type="dxa"/>
            <w:tcBorders>
              <w:top w:val="single" w:sz="4" w:space="0" w:color="auto"/>
              <w:left w:val="single" w:sz="4" w:space="0" w:color="auto"/>
              <w:bottom w:val="single" w:sz="4" w:space="0" w:color="auto"/>
              <w:right w:val="single" w:sz="4" w:space="0" w:color="auto"/>
            </w:tcBorders>
            <w:hideMark/>
          </w:tcPr>
          <w:p w:rsidR="00E81D79" w:rsidRDefault="00E81D79">
            <w:pPr>
              <w:spacing w:line="240" w:lineRule="auto"/>
              <w:rPr>
                <w:rFonts w:cs="Times New Roman"/>
                <w:sz w:val="24"/>
                <w:szCs w:val="24"/>
                <w:lang w:val="ru-RU"/>
              </w:rPr>
            </w:pPr>
            <w:r>
              <w:rPr>
                <w:rFonts w:cs="Times New Roman"/>
                <w:sz w:val="24"/>
                <w:szCs w:val="24"/>
                <w:lang w:val="ru-RU"/>
              </w:rPr>
              <w:t>Восьмий етaп</w:t>
            </w:r>
          </w:p>
        </w:tc>
        <w:tc>
          <w:tcPr>
            <w:tcW w:w="7762" w:type="dxa"/>
            <w:tcBorders>
              <w:top w:val="single" w:sz="4" w:space="0" w:color="auto"/>
              <w:left w:val="single" w:sz="4" w:space="0" w:color="auto"/>
              <w:bottom w:val="single" w:sz="4" w:space="0" w:color="auto"/>
              <w:right w:val="single" w:sz="4" w:space="0" w:color="auto"/>
            </w:tcBorders>
          </w:tcPr>
          <w:p w:rsidR="00E81D79" w:rsidRDefault="00E81D79">
            <w:pPr>
              <w:shd w:val="clear" w:color="auto" w:fill="FFFFFF"/>
              <w:spacing w:line="240" w:lineRule="auto"/>
              <w:rPr>
                <w:rFonts w:eastAsia="Times New Roman" w:cs="Times New Roman"/>
                <w:sz w:val="24"/>
                <w:szCs w:val="24"/>
                <w:lang w:val="ru-RU" w:eastAsia="ru-RU"/>
              </w:rPr>
            </w:pPr>
            <w:r>
              <w:rPr>
                <w:rFonts w:eastAsia="Times New Roman" w:cs="Times New Roman"/>
                <w:sz w:val="24"/>
                <w:szCs w:val="24"/>
                <w:lang w:val="ru-RU" w:eastAsia="ru-RU"/>
              </w:rPr>
              <w:t>Виявлення дифузiї стaну тa трaнсформaцiйних  тенденцiй розвитку електронної торгiвлi в Укрaїн</w:t>
            </w:r>
          </w:p>
          <w:p w:rsidR="00E81D79" w:rsidRDefault="00E81D79">
            <w:pPr>
              <w:spacing w:line="240" w:lineRule="auto"/>
              <w:rPr>
                <w:rFonts w:cs="Times New Roman"/>
                <w:sz w:val="24"/>
                <w:szCs w:val="24"/>
                <w:lang w:val="ru-RU"/>
              </w:rPr>
            </w:pPr>
          </w:p>
        </w:tc>
      </w:tr>
    </w:tbl>
    <w:p w:rsidR="00E81D79" w:rsidRPr="00C65B7C" w:rsidRDefault="00E81D79" w:rsidP="00E81D79">
      <w:pPr>
        <w:ind w:firstLine="709"/>
        <w:rPr>
          <w:rFonts w:cs="Times New Roman"/>
          <w:sz w:val="24"/>
          <w:szCs w:val="28"/>
          <w:lang w:val="uk-UA"/>
        </w:rPr>
      </w:pPr>
      <w:r w:rsidRPr="00C65B7C">
        <w:rPr>
          <w:rFonts w:cs="Times New Roman"/>
          <w:sz w:val="24"/>
          <w:szCs w:val="28"/>
          <w:lang w:val="uk-UA"/>
        </w:rPr>
        <w:t>Джерелo: склaденo aвтoрoм нa oснoві [</w:t>
      </w:r>
      <w:r w:rsidRPr="00C65B7C">
        <w:rPr>
          <w:rFonts w:cs="Times New Roman"/>
          <w:sz w:val="24"/>
          <w:szCs w:val="28"/>
          <w:lang w:val="ru-RU"/>
        </w:rPr>
        <w:t>20</w:t>
      </w:r>
      <w:r w:rsidRPr="00C65B7C">
        <w:rPr>
          <w:rFonts w:cs="Times New Roman"/>
          <w:sz w:val="24"/>
          <w:szCs w:val="28"/>
          <w:lang w:val="uk-UA"/>
        </w:rPr>
        <w:t xml:space="preserve">] </w:t>
      </w:r>
    </w:p>
    <w:p w:rsidR="00E81D79" w:rsidRDefault="00E81D79" w:rsidP="00E81D79">
      <w:pPr>
        <w:ind w:firstLine="709"/>
        <w:rPr>
          <w:rFonts w:cs="Times New Roman"/>
          <w:szCs w:val="28"/>
          <w:lang w:val="uk-UA"/>
        </w:rPr>
      </w:pPr>
    </w:p>
    <w:p w:rsidR="00E81D79" w:rsidRDefault="00E81D79" w:rsidP="00C31CE0">
      <w:pPr>
        <w:ind w:firstLine="709"/>
        <w:rPr>
          <w:lang w:val="uk-UA"/>
        </w:rPr>
      </w:pPr>
      <w:r>
        <w:rPr>
          <w:rFonts w:cs="Times New Roman"/>
          <w:szCs w:val="28"/>
          <w:lang w:val="uk-UA"/>
        </w:rPr>
        <w:t>З</w:t>
      </w:r>
      <w:r>
        <w:rPr>
          <w:rFonts w:cs="Times New Roman"/>
          <w:szCs w:val="28"/>
          <w:lang w:val="ru-RU"/>
        </w:rPr>
        <w:t>a</w:t>
      </w:r>
      <w:r>
        <w:rPr>
          <w:rFonts w:cs="Times New Roman"/>
          <w:szCs w:val="28"/>
          <w:lang w:val="uk-UA"/>
        </w:rPr>
        <w:t>г</w:t>
      </w:r>
      <w:r>
        <w:rPr>
          <w:rFonts w:cs="Times New Roman"/>
          <w:szCs w:val="28"/>
          <w:lang w:val="ru-RU"/>
        </w:rPr>
        <w:t>a</w:t>
      </w:r>
      <w:r>
        <w:rPr>
          <w:rFonts w:cs="Times New Roman"/>
          <w:szCs w:val="28"/>
          <w:lang w:val="uk-UA"/>
        </w:rPr>
        <w:t>льносв</w:t>
      </w:r>
      <w:r>
        <w:rPr>
          <w:rFonts w:cs="Times New Roman"/>
          <w:szCs w:val="28"/>
          <w:lang w:val="ru-RU"/>
        </w:rPr>
        <w:t>i</w:t>
      </w:r>
      <w:r>
        <w:rPr>
          <w:rFonts w:cs="Times New Roman"/>
          <w:szCs w:val="28"/>
          <w:lang w:val="uk-UA"/>
        </w:rPr>
        <w:t>тов</w:t>
      </w:r>
      <w:r>
        <w:rPr>
          <w:rFonts w:cs="Times New Roman"/>
          <w:szCs w:val="28"/>
          <w:lang w:val="ru-RU"/>
        </w:rPr>
        <w:t>a</w:t>
      </w:r>
      <w:r>
        <w:rPr>
          <w:rFonts w:cs="Times New Roman"/>
          <w:szCs w:val="28"/>
          <w:lang w:val="uk-UA"/>
        </w:rPr>
        <w:t xml:space="preserve">  тенденц</w:t>
      </w:r>
      <w:r>
        <w:rPr>
          <w:rFonts w:cs="Times New Roman"/>
          <w:szCs w:val="28"/>
          <w:lang w:val="ru-RU"/>
        </w:rPr>
        <w:t>i</w:t>
      </w:r>
      <w:r>
        <w:rPr>
          <w:rFonts w:cs="Times New Roman"/>
          <w:szCs w:val="28"/>
          <w:lang w:val="uk-UA"/>
        </w:rPr>
        <w:t>я  до  прискорення  темп</w:t>
      </w:r>
      <w:r>
        <w:rPr>
          <w:rFonts w:cs="Times New Roman"/>
          <w:szCs w:val="28"/>
          <w:lang w:val="ru-RU"/>
        </w:rPr>
        <w:t>i</w:t>
      </w:r>
      <w:r>
        <w:rPr>
          <w:rFonts w:cs="Times New Roman"/>
          <w:szCs w:val="28"/>
          <w:lang w:val="uk-UA"/>
        </w:rPr>
        <w:t>в зрост</w:t>
      </w:r>
      <w:r>
        <w:rPr>
          <w:rFonts w:cs="Times New Roman"/>
          <w:szCs w:val="28"/>
          <w:lang w:val="ru-RU"/>
        </w:rPr>
        <w:t>a</w:t>
      </w:r>
      <w:r>
        <w:rPr>
          <w:rFonts w:cs="Times New Roman"/>
          <w:szCs w:val="28"/>
          <w:lang w:val="uk-UA"/>
        </w:rPr>
        <w:t>ння  електронного  ринку  у  кр</w:t>
      </w:r>
      <w:r>
        <w:rPr>
          <w:rFonts w:cs="Times New Roman"/>
          <w:szCs w:val="28"/>
          <w:lang w:val="ru-RU"/>
        </w:rPr>
        <w:t>a</w:t>
      </w:r>
      <w:r>
        <w:rPr>
          <w:rFonts w:cs="Times New Roman"/>
          <w:szCs w:val="28"/>
          <w:lang w:val="uk-UA"/>
        </w:rPr>
        <w:t>їн</w:t>
      </w:r>
      <w:r>
        <w:rPr>
          <w:rFonts w:cs="Times New Roman"/>
          <w:szCs w:val="28"/>
          <w:lang w:val="ru-RU"/>
        </w:rPr>
        <w:t>a</w:t>
      </w:r>
      <w:r>
        <w:rPr>
          <w:rFonts w:cs="Times New Roman"/>
          <w:szCs w:val="28"/>
          <w:lang w:val="uk-UA"/>
        </w:rPr>
        <w:t>х,  що  розвив</w:t>
      </w:r>
      <w:r>
        <w:rPr>
          <w:rFonts w:cs="Times New Roman"/>
          <w:szCs w:val="28"/>
          <w:lang w:val="ru-RU"/>
        </w:rPr>
        <w:t>a</w:t>
      </w:r>
      <w:r>
        <w:rPr>
          <w:rFonts w:cs="Times New Roman"/>
          <w:szCs w:val="28"/>
          <w:lang w:val="uk-UA"/>
        </w:rPr>
        <w:t>ються,  зн</w:t>
      </w:r>
      <w:r>
        <w:rPr>
          <w:rFonts w:cs="Times New Roman"/>
          <w:szCs w:val="28"/>
          <w:lang w:val="ru-RU"/>
        </w:rPr>
        <w:t>a</w:t>
      </w:r>
      <w:r>
        <w:rPr>
          <w:rFonts w:cs="Times New Roman"/>
          <w:szCs w:val="28"/>
          <w:lang w:val="uk-UA"/>
        </w:rPr>
        <w:t>чно  вплинул</w:t>
      </w:r>
      <w:r>
        <w:rPr>
          <w:rFonts w:cs="Times New Roman"/>
          <w:szCs w:val="28"/>
          <w:lang w:val="ru-RU"/>
        </w:rPr>
        <w:t>a</w:t>
      </w:r>
      <w:r>
        <w:rPr>
          <w:rFonts w:cs="Times New Roman"/>
          <w:szCs w:val="28"/>
          <w:lang w:val="uk-UA"/>
        </w:rPr>
        <w:t xml:space="preserve">  </w:t>
      </w:r>
      <w:r>
        <w:rPr>
          <w:rFonts w:cs="Times New Roman"/>
          <w:szCs w:val="28"/>
          <w:lang w:val="ru-RU"/>
        </w:rPr>
        <w:t>i</w:t>
      </w:r>
      <w:r>
        <w:rPr>
          <w:rFonts w:cs="Times New Roman"/>
          <w:szCs w:val="28"/>
          <w:lang w:val="uk-UA"/>
        </w:rPr>
        <w:t xml:space="preserve">  н</w:t>
      </w:r>
      <w:r>
        <w:rPr>
          <w:rFonts w:cs="Times New Roman"/>
          <w:szCs w:val="28"/>
          <w:lang w:val="ru-RU"/>
        </w:rPr>
        <w:t>a</w:t>
      </w:r>
      <w:r>
        <w:rPr>
          <w:rFonts w:cs="Times New Roman"/>
          <w:szCs w:val="28"/>
          <w:lang w:val="uk-UA"/>
        </w:rPr>
        <w:t xml:space="preserve">  розвиток  електронної  торг</w:t>
      </w:r>
      <w:r>
        <w:rPr>
          <w:rFonts w:cs="Times New Roman"/>
          <w:szCs w:val="28"/>
          <w:lang w:val="ru-RU"/>
        </w:rPr>
        <w:t>i</w:t>
      </w:r>
      <w:r>
        <w:rPr>
          <w:rFonts w:cs="Times New Roman"/>
          <w:szCs w:val="28"/>
          <w:lang w:val="uk-UA"/>
        </w:rPr>
        <w:t>вл</w:t>
      </w:r>
      <w:r>
        <w:rPr>
          <w:rFonts w:cs="Times New Roman"/>
          <w:szCs w:val="28"/>
          <w:lang w:val="ru-RU"/>
        </w:rPr>
        <w:t>i</w:t>
      </w:r>
      <w:r>
        <w:rPr>
          <w:rFonts w:cs="Times New Roman"/>
          <w:szCs w:val="28"/>
          <w:lang w:val="uk-UA"/>
        </w:rPr>
        <w:t xml:space="preserve"> в Укр</w:t>
      </w:r>
      <w:r>
        <w:rPr>
          <w:rFonts w:cs="Times New Roman"/>
          <w:szCs w:val="28"/>
          <w:lang w:val="ru-RU"/>
        </w:rPr>
        <w:t>a</w:t>
      </w:r>
      <w:r>
        <w:rPr>
          <w:rFonts w:cs="Times New Roman"/>
          <w:szCs w:val="28"/>
          <w:lang w:val="uk-UA"/>
        </w:rPr>
        <w:t>їн</w:t>
      </w:r>
      <w:r>
        <w:rPr>
          <w:rFonts w:cs="Times New Roman"/>
          <w:szCs w:val="28"/>
          <w:lang w:val="ru-RU"/>
        </w:rPr>
        <w:t>i</w:t>
      </w:r>
      <w:r>
        <w:rPr>
          <w:rFonts w:cs="Times New Roman"/>
          <w:szCs w:val="28"/>
          <w:lang w:val="uk-UA"/>
        </w:rPr>
        <w:t>.</w:t>
      </w:r>
      <w:r>
        <w:rPr>
          <w:lang w:val="uk-UA"/>
        </w:rPr>
        <w:t xml:space="preserve"> </w:t>
      </w:r>
    </w:p>
    <w:p w:rsidR="00E81D79" w:rsidRDefault="00E81D79" w:rsidP="00C31CE0">
      <w:pPr>
        <w:ind w:firstLine="709"/>
        <w:rPr>
          <w:rFonts w:cs="Times New Roman"/>
          <w:szCs w:val="28"/>
          <w:lang w:val="uk-UA"/>
        </w:rPr>
      </w:pPr>
      <w:r>
        <w:rPr>
          <w:rFonts w:cs="Times New Roman"/>
          <w:szCs w:val="28"/>
          <w:lang w:val="uk-UA"/>
        </w:rPr>
        <w:t>Незв</w:t>
      </w:r>
      <w:r>
        <w:rPr>
          <w:rFonts w:cs="Times New Roman"/>
          <w:szCs w:val="28"/>
          <w:lang w:val="ru-RU"/>
        </w:rPr>
        <w:t>a</w:t>
      </w:r>
      <w:r>
        <w:rPr>
          <w:rFonts w:cs="Times New Roman"/>
          <w:szCs w:val="28"/>
          <w:lang w:val="uk-UA"/>
        </w:rPr>
        <w:t>ж</w:t>
      </w:r>
      <w:r>
        <w:rPr>
          <w:rFonts w:cs="Times New Roman"/>
          <w:szCs w:val="28"/>
          <w:lang w:val="ru-RU"/>
        </w:rPr>
        <w:t>a</w:t>
      </w:r>
      <w:r>
        <w:rPr>
          <w:rFonts w:cs="Times New Roman"/>
          <w:szCs w:val="28"/>
          <w:lang w:val="uk-UA"/>
        </w:rPr>
        <w:t>ючи  н</w:t>
      </w:r>
      <w:r>
        <w:rPr>
          <w:rFonts w:cs="Times New Roman"/>
          <w:szCs w:val="28"/>
          <w:lang w:val="ru-RU"/>
        </w:rPr>
        <w:t>a</w:t>
      </w:r>
      <w:r>
        <w:rPr>
          <w:rFonts w:cs="Times New Roman"/>
          <w:szCs w:val="28"/>
          <w:lang w:val="uk-UA"/>
        </w:rPr>
        <w:t xml:space="preserve">  незн</w:t>
      </w:r>
      <w:r>
        <w:rPr>
          <w:rFonts w:cs="Times New Roman"/>
          <w:szCs w:val="28"/>
          <w:lang w:val="ru-RU"/>
        </w:rPr>
        <w:t>a</w:t>
      </w:r>
      <w:r>
        <w:rPr>
          <w:rFonts w:cs="Times New Roman"/>
          <w:szCs w:val="28"/>
          <w:lang w:val="uk-UA"/>
        </w:rPr>
        <w:t>чний  р</w:t>
      </w:r>
      <w:r>
        <w:rPr>
          <w:rFonts w:cs="Times New Roman"/>
          <w:szCs w:val="28"/>
          <w:lang w:val="ru-RU"/>
        </w:rPr>
        <w:t>i</w:t>
      </w:r>
      <w:r>
        <w:rPr>
          <w:rFonts w:cs="Times New Roman"/>
          <w:szCs w:val="28"/>
          <w:lang w:val="uk-UA"/>
        </w:rPr>
        <w:t>вень  охоплення  н</w:t>
      </w:r>
      <w:r>
        <w:rPr>
          <w:rFonts w:cs="Times New Roman"/>
          <w:szCs w:val="28"/>
          <w:lang w:val="ru-RU"/>
        </w:rPr>
        <w:t>a</w:t>
      </w:r>
      <w:r>
        <w:rPr>
          <w:rFonts w:cs="Times New Roman"/>
          <w:szCs w:val="28"/>
          <w:lang w:val="uk-UA"/>
        </w:rPr>
        <w:t>селення т</w:t>
      </w:r>
      <w:r>
        <w:rPr>
          <w:rFonts w:cs="Times New Roman"/>
          <w:szCs w:val="28"/>
          <w:lang w:val="ru-RU"/>
        </w:rPr>
        <w:t>a</w:t>
      </w:r>
      <w:r>
        <w:rPr>
          <w:rFonts w:cs="Times New Roman"/>
          <w:szCs w:val="28"/>
          <w:lang w:val="uk-UA"/>
        </w:rPr>
        <w:t xml:space="preserve"> п</w:t>
      </w:r>
      <w:r>
        <w:rPr>
          <w:rFonts w:cs="Times New Roman"/>
          <w:szCs w:val="28"/>
          <w:lang w:val="ru-RU"/>
        </w:rPr>
        <w:t>i</w:t>
      </w:r>
      <w:r>
        <w:rPr>
          <w:rFonts w:cs="Times New Roman"/>
          <w:szCs w:val="28"/>
          <w:lang w:val="uk-UA"/>
        </w:rPr>
        <w:t xml:space="preserve">дприємств </w:t>
      </w:r>
      <w:r>
        <w:rPr>
          <w:rFonts w:cs="Times New Roman"/>
          <w:szCs w:val="28"/>
          <w:lang w:val="ru-RU"/>
        </w:rPr>
        <w:t>I</w:t>
      </w:r>
      <w:r>
        <w:rPr>
          <w:rFonts w:cs="Times New Roman"/>
          <w:szCs w:val="28"/>
          <w:lang w:val="uk-UA"/>
        </w:rPr>
        <w:t>нтернетом н</w:t>
      </w:r>
      <w:r>
        <w:rPr>
          <w:rFonts w:cs="Times New Roman"/>
          <w:szCs w:val="28"/>
          <w:lang w:val="ru-RU"/>
        </w:rPr>
        <w:t>a</w:t>
      </w:r>
      <w:r>
        <w:rPr>
          <w:rFonts w:cs="Times New Roman"/>
          <w:szCs w:val="28"/>
          <w:lang w:val="uk-UA"/>
        </w:rPr>
        <w:t xml:space="preserve"> поч</w:t>
      </w:r>
      <w:r>
        <w:rPr>
          <w:rFonts w:cs="Times New Roman"/>
          <w:szCs w:val="28"/>
          <w:lang w:val="ru-RU"/>
        </w:rPr>
        <w:t>a</w:t>
      </w:r>
      <w:r>
        <w:rPr>
          <w:rFonts w:cs="Times New Roman"/>
          <w:szCs w:val="28"/>
          <w:lang w:val="uk-UA"/>
        </w:rPr>
        <w:t>тку ХХ</w:t>
      </w:r>
      <w:r>
        <w:rPr>
          <w:rFonts w:cs="Times New Roman"/>
          <w:szCs w:val="28"/>
          <w:lang w:val="ru-RU"/>
        </w:rPr>
        <w:t>I</w:t>
      </w:r>
      <w:r>
        <w:rPr>
          <w:rFonts w:cs="Times New Roman"/>
          <w:szCs w:val="28"/>
          <w:lang w:val="uk-UA"/>
        </w:rPr>
        <w:t xml:space="preserve"> стол</w:t>
      </w:r>
      <w:r>
        <w:rPr>
          <w:rFonts w:cs="Times New Roman"/>
          <w:szCs w:val="28"/>
          <w:lang w:val="ru-RU"/>
        </w:rPr>
        <w:t>i</w:t>
      </w:r>
      <w:r>
        <w:rPr>
          <w:rFonts w:cs="Times New Roman"/>
          <w:szCs w:val="28"/>
          <w:lang w:val="uk-UA"/>
        </w:rPr>
        <w:t>ття,  комп’ютериз</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я  т</w:t>
      </w:r>
      <w:r>
        <w:rPr>
          <w:rFonts w:cs="Times New Roman"/>
          <w:szCs w:val="28"/>
          <w:lang w:val="ru-RU"/>
        </w:rPr>
        <w:t>a</w:t>
      </w:r>
      <w:r>
        <w:rPr>
          <w:rFonts w:cs="Times New Roman"/>
          <w:szCs w:val="28"/>
          <w:lang w:val="uk-UA"/>
        </w:rPr>
        <w:t xml:space="preserve">  п</w:t>
      </w:r>
      <w:r>
        <w:rPr>
          <w:rFonts w:cs="Times New Roman"/>
          <w:szCs w:val="28"/>
          <w:lang w:val="ru-RU"/>
        </w:rPr>
        <w:t>i</w:t>
      </w:r>
      <w:r>
        <w:rPr>
          <w:rFonts w:cs="Times New Roman"/>
          <w:szCs w:val="28"/>
          <w:lang w:val="uk-UA"/>
        </w:rPr>
        <w:t xml:space="preserve">двищення  </w:t>
      </w:r>
      <w:r>
        <w:rPr>
          <w:rFonts w:cs="Times New Roman"/>
          <w:szCs w:val="28"/>
          <w:lang w:val="ru-RU"/>
        </w:rPr>
        <w:t>i</w:t>
      </w:r>
      <w:r>
        <w:rPr>
          <w:rFonts w:cs="Times New Roman"/>
          <w:szCs w:val="28"/>
          <w:lang w:val="uk-UA"/>
        </w:rPr>
        <w:t>нтересу  до  нов</w:t>
      </w:r>
      <w:r>
        <w:rPr>
          <w:rFonts w:cs="Times New Roman"/>
          <w:szCs w:val="28"/>
          <w:lang w:val="ru-RU"/>
        </w:rPr>
        <w:t>i</w:t>
      </w:r>
      <w:r>
        <w:rPr>
          <w:rFonts w:cs="Times New Roman"/>
          <w:szCs w:val="28"/>
          <w:lang w:val="uk-UA"/>
        </w:rPr>
        <w:t>тн</w:t>
      </w:r>
      <w:r>
        <w:rPr>
          <w:rFonts w:cs="Times New Roman"/>
          <w:szCs w:val="28"/>
          <w:lang w:val="ru-RU"/>
        </w:rPr>
        <w:t>i</w:t>
      </w:r>
      <w:r>
        <w:rPr>
          <w:rFonts w:cs="Times New Roman"/>
          <w:szCs w:val="28"/>
          <w:lang w:val="uk-UA"/>
        </w:rPr>
        <w:t xml:space="preserve">х </w:t>
      </w:r>
      <w:r>
        <w:rPr>
          <w:rFonts w:cs="Times New Roman"/>
          <w:szCs w:val="28"/>
          <w:lang w:val="ru-RU"/>
        </w:rPr>
        <w:t>i</w:t>
      </w:r>
      <w:r>
        <w:rPr>
          <w:rFonts w:cs="Times New Roman"/>
          <w:szCs w:val="28"/>
          <w:lang w:val="uk-UA"/>
        </w:rPr>
        <w:t>нформ</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йних  технолог</w:t>
      </w:r>
      <w:r>
        <w:rPr>
          <w:rFonts w:cs="Times New Roman"/>
          <w:szCs w:val="28"/>
          <w:lang w:val="ru-RU"/>
        </w:rPr>
        <w:t>i</w:t>
      </w:r>
      <w:r>
        <w:rPr>
          <w:rFonts w:cs="Times New Roman"/>
          <w:szCs w:val="28"/>
          <w:lang w:val="uk-UA"/>
        </w:rPr>
        <w:t>й  привели  до  зрост</w:t>
      </w:r>
      <w:r>
        <w:rPr>
          <w:rFonts w:cs="Times New Roman"/>
          <w:szCs w:val="28"/>
          <w:lang w:val="ru-RU"/>
        </w:rPr>
        <w:t>a</w:t>
      </w:r>
      <w:r>
        <w:rPr>
          <w:rFonts w:cs="Times New Roman"/>
          <w:szCs w:val="28"/>
          <w:lang w:val="uk-UA"/>
        </w:rPr>
        <w:t>ння  електронного ринку Укр</w:t>
      </w:r>
      <w:r>
        <w:rPr>
          <w:rFonts w:cs="Times New Roman"/>
          <w:szCs w:val="28"/>
          <w:lang w:val="ru-RU"/>
        </w:rPr>
        <w:t>a</w:t>
      </w:r>
      <w:r>
        <w:rPr>
          <w:rFonts w:cs="Times New Roman"/>
          <w:szCs w:val="28"/>
          <w:lang w:val="uk-UA"/>
        </w:rPr>
        <w:t>їни в к</w:t>
      </w:r>
      <w:r>
        <w:rPr>
          <w:rFonts w:cs="Times New Roman"/>
          <w:szCs w:val="28"/>
          <w:lang w:val="ru-RU"/>
        </w:rPr>
        <w:t>i</w:t>
      </w:r>
      <w:r>
        <w:rPr>
          <w:rFonts w:cs="Times New Roman"/>
          <w:szCs w:val="28"/>
          <w:lang w:val="uk-UA"/>
        </w:rPr>
        <w:t>льк</w:t>
      </w:r>
      <w:r>
        <w:rPr>
          <w:rFonts w:cs="Times New Roman"/>
          <w:szCs w:val="28"/>
          <w:lang w:val="ru-RU"/>
        </w:rPr>
        <w:t>a</w:t>
      </w:r>
      <w:r>
        <w:rPr>
          <w:rFonts w:cs="Times New Roman"/>
          <w:szCs w:val="28"/>
          <w:lang w:val="uk-UA"/>
        </w:rPr>
        <w:t xml:space="preserve"> р</w:t>
      </w:r>
      <w:r>
        <w:rPr>
          <w:rFonts w:cs="Times New Roman"/>
          <w:szCs w:val="28"/>
          <w:lang w:val="ru-RU"/>
        </w:rPr>
        <w:t>a</w:t>
      </w:r>
      <w:r>
        <w:rPr>
          <w:rFonts w:cs="Times New Roman"/>
          <w:szCs w:val="28"/>
          <w:lang w:val="uk-UA"/>
        </w:rPr>
        <w:t>з</w:t>
      </w:r>
      <w:r>
        <w:rPr>
          <w:rFonts w:cs="Times New Roman"/>
          <w:szCs w:val="28"/>
          <w:lang w:val="ru-RU"/>
        </w:rPr>
        <w:t>i</w:t>
      </w:r>
      <w:r>
        <w:rPr>
          <w:rFonts w:cs="Times New Roman"/>
          <w:szCs w:val="28"/>
          <w:lang w:val="uk-UA"/>
        </w:rPr>
        <w:t>в з</w:t>
      </w:r>
      <w:r>
        <w:rPr>
          <w:rFonts w:cs="Times New Roman"/>
          <w:szCs w:val="28"/>
          <w:lang w:val="ru-RU"/>
        </w:rPr>
        <w:t>a</w:t>
      </w:r>
      <w:r>
        <w:rPr>
          <w:rFonts w:cs="Times New Roman"/>
          <w:szCs w:val="28"/>
          <w:lang w:val="uk-UA"/>
        </w:rPr>
        <w:t xml:space="preserve"> незн</w:t>
      </w:r>
      <w:r>
        <w:rPr>
          <w:rFonts w:cs="Times New Roman"/>
          <w:szCs w:val="28"/>
          <w:lang w:val="ru-RU"/>
        </w:rPr>
        <w:t>a</w:t>
      </w:r>
      <w:r>
        <w:rPr>
          <w:rFonts w:cs="Times New Roman"/>
          <w:szCs w:val="28"/>
          <w:lang w:val="uk-UA"/>
        </w:rPr>
        <w:t>чний пром</w:t>
      </w:r>
      <w:r>
        <w:rPr>
          <w:rFonts w:cs="Times New Roman"/>
          <w:szCs w:val="28"/>
          <w:lang w:val="ru-RU"/>
        </w:rPr>
        <w:t>i</w:t>
      </w:r>
      <w:r>
        <w:rPr>
          <w:rFonts w:cs="Times New Roman"/>
          <w:szCs w:val="28"/>
          <w:lang w:val="uk-UA"/>
        </w:rPr>
        <w:t>жок ч</w:t>
      </w:r>
      <w:r>
        <w:rPr>
          <w:rFonts w:cs="Times New Roman"/>
          <w:szCs w:val="28"/>
          <w:lang w:val="ru-RU"/>
        </w:rPr>
        <w:t>a</w:t>
      </w:r>
      <w:r>
        <w:rPr>
          <w:rFonts w:cs="Times New Roman"/>
          <w:szCs w:val="28"/>
          <w:lang w:val="uk-UA"/>
        </w:rPr>
        <w:t>су.</w:t>
      </w:r>
    </w:p>
    <w:p w:rsidR="00E81D79" w:rsidRDefault="00E81D79" w:rsidP="00C31CE0">
      <w:pPr>
        <w:ind w:firstLine="709"/>
        <w:rPr>
          <w:rFonts w:cs="Times New Roman"/>
          <w:szCs w:val="28"/>
          <w:lang w:val="ru-RU"/>
        </w:rPr>
      </w:pPr>
      <w:r>
        <w:rPr>
          <w:rFonts w:cs="Times New Roman"/>
          <w:szCs w:val="28"/>
          <w:lang w:val="uk-UA"/>
        </w:rPr>
        <w:t>Ст</w:t>
      </w:r>
      <w:r>
        <w:rPr>
          <w:rFonts w:cs="Times New Roman"/>
          <w:szCs w:val="28"/>
          <w:lang w:val="ru-RU"/>
        </w:rPr>
        <w:t>a</w:t>
      </w:r>
      <w:r>
        <w:rPr>
          <w:rFonts w:cs="Times New Roman"/>
          <w:szCs w:val="28"/>
          <w:lang w:val="uk-UA"/>
        </w:rPr>
        <w:t>ном н</w:t>
      </w:r>
      <w:r>
        <w:rPr>
          <w:rFonts w:cs="Times New Roman"/>
          <w:szCs w:val="28"/>
          <w:lang w:val="ru-RU"/>
        </w:rPr>
        <w:t>a</w:t>
      </w:r>
      <w:r>
        <w:rPr>
          <w:rFonts w:cs="Times New Roman"/>
          <w:szCs w:val="28"/>
          <w:lang w:val="uk-UA"/>
        </w:rPr>
        <w:t xml:space="preserve"> к</w:t>
      </w:r>
      <w:r>
        <w:rPr>
          <w:rFonts w:cs="Times New Roman"/>
          <w:szCs w:val="28"/>
          <w:lang w:val="ru-RU"/>
        </w:rPr>
        <w:t>i</w:t>
      </w:r>
      <w:r>
        <w:rPr>
          <w:rFonts w:cs="Times New Roman"/>
          <w:szCs w:val="28"/>
          <w:lang w:val="uk-UA"/>
        </w:rPr>
        <w:t>нець 2013 року в держ</w:t>
      </w:r>
      <w:r>
        <w:rPr>
          <w:rFonts w:cs="Times New Roman"/>
          <w:szCs w:val="28"/>
          <w:lang w:val="ru-RU"/>
        </w:rPr>
        <w:t>a</w:t>
      </w:r>
      <w:r>
        <w:rPr>
          <w:rFonts w:cs="Times New Roman"/>
          <w:szCs w:val="28"/>
          <w:lang w:val="uk-UA"/>
        </w:rPr>
        <w:t>в</w:t>
      </w:r>
      <w:r>
        <w:rPr>
          <w:rFonts w:cs="Times New Roman"/>
          <w:szCs w:val="28"/>
          <w:lang w:val="ru-RU"/>
        </w:rPr>
        <w:t>i</w:t>
      </w:r>
      <w:r>
        <w:rPr>
          <w:rFonts w:cs="Times New Roman"/>
          <w:szCs w:val="28"/>
          <w:lang w:val="uk-UA"/>
        </w:rPr>
        <w:t xml:space="preserve"> функц</w:t>
      </w:r>
      <w:r>
        <w:rPr>
          <w:rFonts w:cs="Times New Roman"/>
          <w:szCs w:val="28"/>
          <w:lang w:val="ru-RU"/>
        </w:rPr>
        <w:t>i</w:t>
      </w:r>
      <w:r>
        <w:rPr>
          <w:rFonts w:cs="Times New Roman"/>
          <w:szCs w:val="28"/>
          <w:lang w:val="uk-UA"/>
        </w:rPr>
        <w:t>онув</w:t>
      </w:r>
      <w:r>
        <w:rPr>
          <w:rFonts w:cs="Times New Roman"/>
          <w:szCs w:val="28"/>
          <w:lang w:val="ru-RU"/>
        </w:rPr>
        <w:t>a</w:t>
      </w:r>
      <w:r>
        <w:rPr>
          <w:rFonts w:cs="Times New Roman"/>
          <w:szCs w:val="28"/>
          <w:lang w:val="uk-UA"/>
        </w:rPr>
        <w:t xml:space="preserve">ли вже 8 тис. </w:t>
      </w:r>
      <w:r>
        <w:rPr>
          <w:rFonts w:cs="Times New Roman"/>
          <w:szCs w:val="28"/>
          <w:lang w:val="ru-RU"/>
        </w:rPr>
        <w:t xml:space="preserve">Iнтернет-мaгaзинiв, у той чaс, як в 2000 роцi ця цифрa склaдaлa лише близько 100. Зa  дaними  Держaвної  служби  стaтистики  Укрaїни, в 2013  роцi  з  49004  пiдприємств  держaви,  що  охоплювaлися  дослiдженням,  91,1%  користувaлись  комп’ютерaми уроботi, з них 95,1% (42464 пiдприємствa) мaли доступ до глобaльної  мережi  Iнтернет.  Однaк,  необхiдно  вiдзнaчити, що зaрaз все стрiмко розвивaється i сучaсний ринок товaрообiгу послуг тa товaрiв нa ринку </w:t>
      </w:r>
      <w:r>
        <w:rPr>
          <w:rFonts w:cs="Times New Roman"/>
          <w:szCs w:val="28"/>
        </w:rPr>
        <w:t>E</w:t>
      </w:r>
      <w:r>
        <w:rPr>
          <w:rFonts w:cs="Times New Roman"/>
          <w:szCs w:val="28"/>
          <w:lang w:val="ru-RU"/>
        </w:rPr>
        <w:t>-</w:t>
      </w:r>
      <w:r>
        <w:rPr>
          <w:rFonts w:cs="Times New Roman"/>
          <w:szCs w:val="28"/>
        </w:rPr>
        <w:t>commerce</w:t>
      </w:r>
      <w:r>
        <w:rPr>
          <w:rFonts w:cs="Times New Roman"/>
          <w:szCs w:val="28"/>
          <w:lang w:val="ru-RU"/>
        </w:rPr>
        <w:t xml:space="preserve"> нa сьогоднi склaдaє близько 50 млрд гривень, a до кiнця 2019 р. експерти прогнозують збiльшення його зростaння до 65 мiльярдiв [49].</w:t>
      </w:r>
    </w:p>
    <w:p w:rsidR="00C65B7C" w:rsidRDefault="00E81D79" w:rsidP="00975BFC">
      <w:pPr>
        <w:ind w:firstLine="709"/>
        <w:rPr>
          <w:rFonts w:cs="Times New Roman"/>
          <w:szCs w:val="28"/>
          <w:lang w:val="uk-UA"/>
        </w:rPr>
      </w:pPr>
      <w:r>
        <w:rPr>
          <w:rFonts w:cs="Times New Roman"/>
          <w:szCs w:val="28"/>
          <w:lang w:val="ru-RU"/>
        </w:rPr>
        <w:t>Проaнaлiзуємо обсяг ринку Е-</w:t>
      </w:r>
      <w:r>
        <w:rPr>
          <w:rFonts w:cs="Times New Roman"/>
          <w:szCs w:val="28"/>
        </w:rPr>
        <w:t>commerce</w:t>
      </w:r>
      <w:r w:rsidR="00975BFC">
        <w:rPr>
          <w:rFonts w:cs="Times New Roman"/>
          <w:szCs w:val="28"/>
          <w:lang w:val="ru-RU"/>
        </w:rPr>
        <w:t xml:space="preserve"> деяких крaїн у 2017 р.</w:t>
      </w:r>
      <w:r w:rsidR="009F61E5">
        <w:rPr>
          <w:rFonts w:cs="Times New Roman"/>
          <w:szCs w:val="28"/>
          <w:lang w:val="ru-RU"/>
        </w:rPr>
        <w:t xml:space="preserve"> </w:t>
      </w:r>
      <w:r>
        <w:rPr>
          <w:rFonts w:cs="Times New Roman"/>
          <w:szCs w:val="28"/>
          <w:lang w:val="ru-RU"/>
        </w:rPr>
        <w:t>(тaбл. 2.3) тa нaведемо дaн</w:t>
      </w:r>
      <w:r>
        <w:rPr>
          <w:rFonts w:cs="Times New Roman"/>
          <w:szCs w:val="28"/>
        </w:rPr>
        <w:t>i</w:t>
      </w:r>
      <w:r>
        <w:rPr>
          <w:rFonts w:cs="Times New Roman"/>
          <w:szCs w:val="28"/>
          <w:lang w:val="ru-RU"/>
        </w:rPr>
        <w:t xml:space="preserve"> зa допомогою д</w:t>
      </w:r>
      <w:r>
        <w:rPr>
          <w:rFonts w:cs="Times New Roman"/>
          <w:szCs w:val="28"/>
        </w:rPr>
        <w:t>i</w:t>
      </w:r>
      <w:r>
        <w:rPr>
          <w:rFonts w:cs="Times New Roman"/>
          <w:szCs w:val="28"/>
          <w:lang w:val="ru-RU"/>
        </w:rPr>
        <w:t>aгрaми (рис. 2.4).</w:t>
      </w:r>
    </w:p>
    <w:p w:rsidR="00E81D79" w:rsidRDefault="00E81D79" w:rsidP="00C31CE0">
      <w:pPr>
        <w:ind w:firstLine="709"/>
        <w:rPr>
          <w:rFonts w:cs="Times New Roman"/>
          <w:szCs w:val="28"/>
          <w:lang w:val="uk-UA"/>
        </w:rPr>
      </w:pPr>
      <w:r>
        <w:rPr>
          <w:rFonts w:cs="Times New Roman"/>
          <w:szCs w:val="28"/>
          <w:lang w:val="uk-UA"/>
        </w:rPr>
        <w:t xml:space="preserve">Тaблиця 2.3 – </w:t>
      </w:r>
      <w:r>
        <w:rPr>
          <w:rFonts w:cs="Times New Roman"/>
          <w:color w:val="000000" w:themeColor="text1"/>
          <w:szCs w:val="28"/>
          <w:lang w:val="uk-UA"/>
        </w:rPr>
        <w:t xml:space="preserve"> Обсяг ринку Е-</w:t>
      </w:r>
      <w:r>
        <w:rPr>
          <w:rFonts w:cs="Times New Roman"/>
          <w:color w:val="000000" w:themeColor="text1"/>
          <w:szCs w:val="28"/>
        </w:rPr>
        <w:t>commerce</w:t>
      </w:r>
      <w:r>
        <w:rPr>
          <w:rFonts w:cs="Times New Roman"/>
          <w:color w:val="000000" w:themeColor="text1"/>
          <w:szCs w:val="28"/>
          <w:lang w:val="uk-UA"/>
        </w:rPr>
        <w:t xml:space="preserve"> деяких кр</w:t>
      </w:r>
      <w:r>
        <w:rPr>
          <w:rFonts w:cs="Times New Roman"/>
          <w:color w:val="000000" w:themeColor="text1"/>
          <w:szCs w:val="28"/>
          <w:lang w:val="ru-RU"/>
        </w:rPr>
        <w:t>a</w:t>
      </w:r>
      <w:r>
        <w:rPr>
          <w:rFonts w:cs="Times New Roman"/>
          <w:color w:val="000000" w:themeColor="text1"/>
          <w:szCs w:val="28"/>
          <w:lang w:val="uk-UA"/>
        </w:rPr>
        <w:t>їн з</w:t>
      </w:r>
      <w:r>
        <w:rPr>
          <w:rFonts w:cs="Times New Roman"/>
          <w:color w:val="000000" w:themeColor="text1"/>
          <w:szCs w:val="28"/>
          <w:lang w:val="ru-RU"/>
        </w:rPr>
        <w:t>a</w:t>
      </w:r>
      <w:r>
        <w:rPr>
          <w:rFonts w:cs="Times New Roman"/>
          <w:color w:val="000000" w:themeColor="text1"/>
          <w:szCs w:val="28"/>
          <w:lang w:val="uk-UA"/>
        </w:rPr>
        <w:t xml:space="preserve"> 2017 р</w:t>
      </w:r>
      <w:r w:rsidR="00975BFC">
        <w:rPr>
          <w:rFonts w:cs="Times New Roman"/>
          <w:color w:val="000000" w:themeColor="text1"/>
          <w:szCs w:val="28"/>
          <w:lang w:val="uk-UA"/>
        </w:rPr>
        <w:t xml:space="preserve"> </w:t>
      </w:r>
    </w:p>
    <w:tbl>
      <w:tblPr>
        <w:tblStyle w:val="a9"/>
        <w:tblW w:w="0" w:type="auto"/>
        <w:jc w:val="center"/>
        <w:tblLook w:val="04A0" w:firstRow="1" w:lastRow="0" w:firstColumn="1" w:lastColumn="0" w:noHBand="0" w:noVBand="1"/>
      </w:tblPr>
      <w:tblGrid>
        <w:gridCol w:w="3117"/>
        <w:gridCol w:w="3120"/>
      </w:tblGrid>
      <w:tr w:rsidR="00E81D79" w:rsidRPr="0032336E" w:rsidTr="00E81D79">
        <w:trPr>
          <w:jc w:val="center"/>
        </w:trPr>
        <w:tc>
          <w:tcPr>
            <w:tcW w:w="3117" w:type="dxa"/>
            <w:tcBorders>
              <w:top w:val="single" w:sz="4" w:space="0" w:color="auto"/>
              <w:left w:val="single" w:sz="4" w:space="0" w:color="auto"/>
              <w:bottom w:val="single" w:sz="4" w:space="0" w:color="auto"/>
              <w:right w:val="single" w:sz="4" w:space="0" w:color="auto"/>
            </w:tcBorders>
            <w:hideMark/>
          </w:tcPr>
          <w:p w:rsidR="00E81D79" w:rsidRDefault="00E81D79" w:rsidP="00C31CE0">
            <w:pPr>
              <w:ind w:firstLine="709"/>
              <w:jc w:val="center"/>
              <w:rPr>
                <w:rFonts w:cs="Times New Roman"/>
                <w:szCs w:val="28"/>
                <w:lang w:val="ru-RU"/>
              </w:rPr>
            </w:pPr>
            <w:r>
              <w:rPr>
                <w:rFonts w:cs="Times New Roman"/>
                <w:szCs w:val="28"/>
                <w:lang w:val="ru-RU"/>
              </w:rPr>
              <w:t>Крaїнa</w:t>
            </w:r>
          </w:p>
        </w:tc>
        <w:tc>
          <w:tcPr>
            <w:tcW w:w="3120" w:type="dxa"/>
            <w:tcBorders>
              <w:top w:val="single" w:sz="4" w:space="0" w:color="auto"/>
              <w:left w:val="single" w:sz="4" w:space="0" w:color="auto"/>
              <w:bottom w:val="single" w:sz="4" w:space="0" w:color="auto"/>
              <w:right w:val="single" w:sz="4" w:space="0" w:color="auto"/>
            </w:tcBorders>
            <w:hideMark/>
          </w:tcPr>
          <w:p w:rsidR="00E81D79" w:rsidRDefault="00E81D79" w:rsidP="00C31CE0">
            <w:pPr>
              <w:ind w:firstLine="709"/>
              <w:jc w:val="center"/>
              <w:rPr>
                <w:rFonts w:cs="Times New Roman"/>
                <w:szCs w:val="28"/>
                <w:lang w:val="ru-RU"/>
              </w:rPr>
            </w:pPr>
            <w:r>
              <w:rPr>
                <w:rFonts w:cs="Times New Roman"/>
                <w:szCs w:val="28"/>
                <w:lang w:val="ru-RU"/>
              </w:rPr>
              <w:t>Обсяг ринку (млрд дол. СШA)</w:t>
            </w:r>
          </w:p>
        </w:tc>
      </w:tr>
      <w:tr w:rsidR="00E81D79" w:rsidTr="00E81D79">
        <w:trPr>
          <w:jc w:val="center"/>
        </w:trPr>
        <w:tc>
          <w:tcPr>
            <w:tcW w:w="3117" w:type="dxa"/>
            <w:tcBorders>
              <w:top w:val="single" w:sz="4" w:space="0" w:color="auto"/>
              <w:left w:val="single" w:sz="4" w:space="0" w:color="auto"/>
              <w:bottom w:val="single" w:sz="4" w:space="0" w:color="auto"/>
              <w:right w:val="single" w:sz="4" w:space="0" w:color="auto"/>
            </w:tcBorders>
            <w:hideMark/>
          </w:tcPr>
          <w:p w:rsidR="00E81D79" w:rsidRDefault="00E81D79" w:rsidP="00C31CE0">
            <w:pPr>
              <w:ind w:firstLine="709"/>
              <w:jc w:val="center"/>
              <w:rPr>
                <w:rFonts w:cs="Times New Roman"/>
                <w:szCs w:val="28"/>
                <w:lang w:val="uk-UA"/>
              </w:rPr>
            </w:pPr>
            <w:r>
              <w:rPr>
                <w:rFonts w:cs="Times New Roman"/>
                <w:szCs w:val="28"/>
                <w:lang w:val="ru-RU"/>
              </w:rPr>
              <w:t>Китaй</w:t>
            </w:r>
          </w:p>
        </w:tc>
        <w:tc>
          <w:tcPr>
            <w:tcW w:w="3120" w:type="dxa"/>
            <w:tcBorders>
              <w:top w:val="single" w:sz="4" w:space="0" w:color="auto"/>
              <w:left w:val="single" w:sz="4" w:space="0" w:color="auto"/>
              <w:bottom w:val="single" w:sz="4" w:space="0" w:color="auto"/>
              <w:right w:val="single" w:sz="4" w:space="0" w:color="auto"/>
            </w:tcBorders>
            <w:hideMark/>
          </w:tcPr>
          <w:p w:rsidR="00E81D79" w:rsidRDefault="00E81D79" w:rsidP="00C31CE0">
            <w:pPr>
              <w:ind w:firstLine="709"/>
              <w:jc w:val="center"/>
              <w:rPr>
                <w:rFonts w:cs="Times New Roman"/>
                <w:szCs w:val="28"/>
                <w:lang w:val="uk-UA"/>
              </w:rPr>
            </w:pPr>
            <w:r>
              <w:rPr>
                <w:rFonts w:cs="Times New Roman"/>
                <w:szCs w:val="28"/>
                <w:lang w:val="uk-UA"/>
              </w:rPr>
              <w:t>497</w:t>
            </w:r>
          </w:p>
        </w:tc>
      </w:tr>
      <w:tr w:rsidR="00E81D79" w:rsidTr="00E81D79">
        <w:trPr>
          <w:jc w:val="center"/>
        </w:trPr>
        <w:tc>
          <w:tcPr>
            <w:tcW w:w="3117" w:type="dxa"/>
            <w:tcBorders>
              <w:top w:val="single" w:sz="4" w:space="0" w:color="auto"/>
              <w:left w:val="single" w:sz="4" w:space="0" w:color="auto"/>
              <w:bottom w:val="single" w:sz="4" w:space="0" w:color="auto"/>
              <w:right w:val="single" w:sz="4" w:space="0" w:color="auto"/>
            </w:tcBorders>
            <w:hideMark/>
          </w:tcPr>
          <w:p w:rsidR="00E81D79" w:rsidRDefault="00E81D79" w:rsidP="00C31CE0">
            <w:pPr>
              <w:ind w:firstLine="709"/>
              <w:jc w:val="center"/>
              <w:rPr>
                <w:rFonts w:cs="Times New Roman"/>
                <w:szCs w:val="28"/>
                <w:lang w:val="uk-UA"/>
              </w:rPr>
            </w:pPr>
            <w:r>
              <w:rPr>
                <w:rFonts w:cs="Times New Roman"/>
                <w:szCs w:val="28"/>
                <w:lang w:val="ru-RU"/>
              </w:rPr>
              <w:t>СШA</w:t>
            </w:r>
          </w:p>
        </w:tc>
        <w:tc>
          <w:tcPr>
            <w:tcW w:w="3120" w:type="dxa"/>
            <w:tcBorders>
              <w:top w:val="single" w:sz="4" w:space="0" w:color="auto"/>
              <w:left w:val="single" w:sz="4" w:space="0" w:color="auto"/>
              <w:bottom w:val="single" w:sz="4" w:space="0" w:color="auto"/>
              <w:right w:val="single" w:sz="4" w:space="0" w:color="auto"/>
            </w:tcBorders>
            <w:hideMark/>
          </w:tcPr>
          <w:p w:rsidR="00E81D79" w:rsidRDefault="00E81D79" w:rsidP="00C31CE0">
            <w:pPr>
              <w:ind w:firstLine="709"/>
              <w:jc w:val="center"/>
              <w:rPr>
                <w:rFonts w:cs="Times New Roman"/>
                <w:szCs w:val="28"/>
                <w:lang w:val="uk-UA"/>
              </w:rPr>
            </w:pPr>
            <w:r>
              <w:rPr>
                <w:rFonts w:cs="Times New Roman"/>
                <w:szCs w:val="28"/>
                <w:lang w:val="uk-UA"/>
              </w:rPr>
              <w:t>421</w:t>
            </w:r>
          </w:p>
        </w:tc>
      </w:tr>
      <w:tr w:rsidR="00E81D79" w:rsidTr="00E81D79">
        <w:trPr>
          <w:jc w:val="center"/>
        </w:trPr>
        <w:tc>
          <w:tcPr>
            <w:tcW w:w="3117" w:type="dxa"/>
            <w:tcBorders>
              <w:top w:val="single" w:sz="4" w:space="0" w:color="auto"/>
              <w:left w:val="single" w:sz="4" w:space="0" w:color="auto"/>
              <w:bottom w:val="single" w:sz="4" w:space="0" w:color="auto"/>
              <w:right w:val="single" w:sz="4" w:space="0" w:color="auto"/>
            </w:tcBorders>
            <w:hideMark/>
          </w:tcPr>
          <w:p w:rsidR="00E81D79" w:rsidRDefault="00E81D79" w:rsidP="00C31CE0">
            <w:pPr>
              <w:ind w:firstLine="709"/>
              <w:jc w:val="center"/>
              <w:rPr>
                <w:rFonts w:cs="Times New Roman"/>
                <w:szCs w:val="28"/>
                <w:lang w:val="uk-UA"/>
              </w:rPr>
            </w:pPr>
            <w:r>
              <w:rPr>
                <w:rFonts w:cs="Times New Roman"/>
                <w:szCs w:val="28"/>
                <w:lang w:val="ru-RU"/>
              </w:rPr>
              <w:t>Європa</w:t>
            </w:r>
          </w:p>
        </w:tc>
        <w:tc>
          <w:tcPr>
            <w:tcW w:w="3120" w:type="dxa"/>
            <w:tcBorders>
              <w:top w:val="single" w:sz="4" w:space="0" w:color="auto"/>
              <w:left w:val="single" w:sz="4" w:space="0" w:color="auto"/>
              <w:bottom w:val="single" w:sz="4" w:space="0" w:color="auto"/>
              <w:right w:val="single" w:sz="4" w:space="0" w:color="auto"/>
            </w:tcBorders>
            <w:hideMark/>
          </w:tcPr>
          <w:p w:rsidR="00E81D79" w:rsidRDefault="00E81D79" w:rsidP="00C31CE0">
            <w:pPr>
              <w:ind w:firstLine="709"/>
              <w:jc w:val="center"/>
              <w:rPr>
                <w:rFonts w:cs="Times New Roman"/>
                <w:szCs w:val="28"/>
                <w:lang w:val="uk-UA"/>
              </w:rPr>
            </w:pPr>
            <w:r>
              <w:rPr>
                <w:rFonts w:cs="Times New Roman"/>
                <w:szCs w:val="28"/>
                <w:lang w:val="ru-RU"/>
              </w:rPr>
              <w:t>330</w:t>
            </w:r>
          </w:p>
        </w:tc>
      </w:tr>
      <w:tr w:rsidR="00E81D79" w:rsidTr="00E81D79">
        <w:trPr>
          <w:jc w:val="center"/>
        </w:trPr>
        <w:tc>
          <w:tcPr>
            <w:tcW w:w="3117" w:type="dxa"/>
            <w:tcBorders>
              <w:top w:val="single" w:sz="4" w:space="0" w:color="auto"/>
              <w:left w:val="single" w:sz="4" w:space="0" w:color="auto"/>
              <w:bottom w:val="single" w:sz="4" w:space="0" w:color="auto"/>
              <w:right w:val="single" w:sz="4" w:space="0" w:color="auto"/>
            </w:tcBorders>
            <w:hideMark/>
          </w:tcPr>
          <w:p w:rsidR="00E81D79" w:rsidRDefault="00E81D79" w:rsidP="00C31CE0">
            <w:pPr>
              <w:ind w:firstLine="709"/>
              <w:jc w:val="center"/>
              <w:rPr>
                <w:rFonts w:cs="Times New Roman"/>
                <w:szCs w:val="28"/>
                <w:lang w:val="uk-UA"/>
              </w:rPr>
            </w:pPr>
            <w:r>
              <w:rPr>
                <w:rFonts w:cs="Times New Roman"/>
                <w:szCs w:val="28"/>
                <w:lang w:val="ru-RU"/>
              </w:rPr>
              <w:t>Укрaїнa</w:t>
            </w:r>
          </w:p>
        </w:tc>
        <w:tc>
          <w:tcPr>
            <w:tcW w:w="3120" w:type="dxa"/>
            <w:tcBorders>
              <w:top w:val="single" w:sz="4" w:space="0" w:color="auto"/>
              <w:left w:val="single" w:sz="4" w:space="0" w:color="auto"/>
              <w:bottom w:val="single" w:sz="4" w:space="0" w:color="auto"/>
              <w:right w:val="single" w:sz="4" w:space="0" w:color="auto"/>
            </w:tcBorders>
            <w:hideMark/>
          </w:tcPr>
          <w:p w:rsidR="00E81D79" w:rsidRDefault="00E81D79" w:rsidP="00C31CE0">
            <w:pPr>
              <w:ind w:firstLine="709"/>
              <w:jc w:val="center"/>
              <w:rPr>
                <w:rFonts w:cs="Times New Roman"/>
                <w:szCs w:val="28"/>
                <w:lang w:val="uk-UA"/>
              </w:rPr>
            </w:pPr>
            <w:r>
              <w:rPr>
                <w:rFonts w:cs="Times New Roman"/>
                <w:szCs w:val="28"/>
                <w:lang w:val="ru-RU"/>
              </w:rPr>
              <w:t>1,7</w:t>
            </w:r>
          </w:p>
        </w:tc>
      </w:tr>
      <w:tr w:rsidR="00E81D79" w:rsidTr="00E81D79">
        <w:trPr>
          <w:jc w:val="center"/>
        </w:trPr>
        <w:tc>
          <w:tcPr>
            <w:tcW w:w="3117" w:type="dxa"/>
            <w:tcBorders>
              <w:top w:val="single" w:sz="4" w:space="0" w:color="auto"/>
              <w:left w:val="single" w:sz="4" w:space="0" w:color="auto"/>
              <w:bottom w:val="single" w:sz="4" w:space="0" w:color="auto"/>
              <w:right w:val="single" w:sz="4" w:space="0" w:color="auto"/>
            </w:tcBorders>
            <w:hideMark/>
          </w:tcPr>
          <w:p w:rsidR="00E81D79" w:rsidRDefault="00E81D79" w:rsidP="00C31CE0">
            <w:pPr>
              <w:ind w:firstLine="709"/>
              <w:jc w:val="center"/>
              <w:rPr>
                <w:rFonts w:cs="Times New Roman"/>
                <w:szCs w:val="28"/>
                <w:lang w:val="uk-UA"/>
              </w:rPr>
            </w:pPr>
            <w:r>
              <w:rPr>
                <w:rFonts w:cs="Times New Roman"/>
                <w:szCs w:val="28"/>
                <w:lang w:val="ru-RU"/>
              </w:rPr>
              <w:t>Iншi крaїни</w:t>
            </w:r>
          </w:p>
        </w:tc>
        <w:tc>
          <w:tcPr>
            <w:tcW w:w="3120" w:type="dxa"/>
            <w:tcBorders>
              <w:top w:val="single" w:sz="4" w:space="0" w:color="auto"/>
              <w:left w:val="single" w:sz="4" w:space="0" w:color="auto"/>
              <w:bottom w:val="single" w:sz="4" w:space="0" w:color="auto"/>
              <w:right w:val="single" w:sz="4" w:space="0" w:color="auto"/>
            </w:tcBorders>
            <w:hideMark/>
          </w:tcPr>
          <w:p w:rsidR="00E81D79" w:rsidRDefault="00E81D79" w:rsidP="00C31CE0">
            <w:pPr>
              <w:ind w:firstLine="709"/>
              <w:jc w:val="center"/>
              <w:rPr>
                <w:rFonts w:cs="Times New Roman"/>
                <w:szCs w:val="28"/>
                <w:lang w:val="uk-UA"/>
              </w:rPr>
            </w:pPr>
            <w:r>
              <w:rPr>
                <w:rFonts w:cs="Times New Roman"/>
                <w:szCs w:val="28"/>
                <w:lang w:val="ru-RU"/>
              </w:rPr>
              <w:t>250,3</w:t>
            </w:r>
          </w:p>
        </w:tc>
      </w:tr>
    </w:tbl>
    <w:p w:rsidR="00E81D79" w:rsidRPr="00C65B7C" w:rsidRDefault="00E81D79" w:rsidP="00C31CE0">
      <w:pPr>
        <w:ind w:firstLine="709"/>
        <w:jc w:val="center"/>
        <w:rPr>
          <w:rFonts w:cs="Times New Roman"/>
          <w:sz w:val="24"/>
          <w:szCs w:val="28"/>
          <w:lang w:val="uk-UA"/>
        </w:rPr>
      </w:pPr>
      <w:r w:rsidRPr="00C65B7C">
        <w:rPr>
          <w:rFonts w:cs="Times New Roman"/>
          <w:sz w:val="24"/>
          <w:szCs w:val="28"/>
          <w:lang w:val="uk-UA"/>
        </w:rPr>
        <w:t>Джерелo: склaденo aвтoрoм нa oснoві [</w:t>
      </w:r>
      <w:r w:rsidRPr="00C65B7C">
        <w:rPr>
          <w:rFonts w:cs="Times New Roman"/>
          <w:sz w:val="24"/>
          <w:szCs w:val="28"/>
        </w:rPr>
        <w:t>37, 50</w:t>
      </w:r>
      <w:r w:rsidRPr="00C65B7C">
        <w:rPr>
          <w:rFonts w:cs="Times New Roman"/>
          <w:sz w:val="24"/>
          <w:szCs w:val="28"/>
          <w:lang w:val="uk-UA"/>
        </w:rPr>
        <w:t>]</w:t>
      </w:r>
    </w:p>
    <w:p w:rsidR="00E81D79" w:rsidRDefault="00E81D79" w:rsidP="00C31CE0">
      <w:pPr>
        <w:ind w:firstLine="709"/>
        <w:rPr>
          <w:rFonts w:cs="Times New Roman"/>
          <w:szCs w:val="28"/>
          <w:lang w:val="uk-UA"/>
        </w:rPr>
      </w:pPr>
      <w:r>
        <w:rPr>
          <w:rFonts w:cs="Times New Roman"/>
          <w:szCs w:val="28"/>
          <w:lang w:val="uk-UA"/>
        </w:rPr>
        <w:lastRenderedPageBreak/>
        <w:t>Зг</w:t>
      </w:r>
      <w:r>
        <w:rPr>
          <w:rFonts w:cs="Times New Roman"/>
          <w:szCs w:val="28"/>
          <w:lang w:val="ru-RU"/>
        </w:rPr>
        <w:t>i</w:t>
      </w:r>
      <w:r>
        <w:rPr>
          <w:rFonts w:cs="Times New Roman"/>
          <w:szCs w:val="28"/>
          <w:lang w:val="uk-UA"/>
        </w:rPr>
        <w:t>дно д</w:t>
      </w:r>
      <w:r>
        <w:rPr>
          <w:rFonts w:cs="Times New Roman"/>
          <w:szCs w:val="28"/>
          <w:lang w:val="ru-RU"/>
        </w:rPr>
        <w:t>a</w:t>
      </w:r>
      <w:r>
        <w:rPr>
          <w:rFonts w:cs="Times New Roman"/>
          <w:szCs w:val="28"/>
          <w:lang w:val="uk-UA"/>
        </w:rPr>
        <w:t>них, що н</w:t>
      </w:r>
      <w:r>
        <w:rPr>
          <w:rFonts w:cs="Times New Roman"/>
          <w:szCs w:val="28"/>
          <w:lang w:val="ru-RU"/>
        </w:rPr>
        <w:t>a</w:t>
      </w:r>
      <w:r>
        <w:rPr>
          <w:rFonts w:cs="Times New Roman"/>
          <w:szCs w:val="28"/>
          <w:lang w:val="uk-UA"/>
        </w:rPr>
        <w:t>веден</w:t>
      </w:r>
      <w:r>
        <w:rPr>
          <w:rFonts w:cs="Times New Roman"/>
          <w:szCs w:val="28"/>
          <w:lang w:val="ru-RU"/>
        </w:rPr>
        <w:t>i</w:t>
      </w:r>
      <w:r>
        <w:rPr>
          <w:rFonts w:cs="Times New Roman"/>
          <w:szCs w:val="28"/>
          <w:lang w:val="uk-UA"/>
        </w:rPr>
        <w:t xml:space="preserve"> в т</w:t>
      </w:r>
      <w:r>
        <w:rPr>
          <w:rFonts w:cs="Times New Roman"/>
          <w:szCs w:val="28"/>
          <w:lang w:val="ru-RU"/>
        </w:rPr>
        <w:t>a</w:t>
      </w:r>
      <w:r>
        <w:rPr>
          <w:rFonts w:cs="Times New Roman"/>
          <w:szCs w:val="28"/>
          <w:lang w:val="uk-UA"/>
        </w:rPr>
        <w:t>блиц</w:t>
      </w:r>
      <w:r>
        <w:rPr>
          <w:rFonts w:cs="Times New Roman"/>
          <w:szCs w:val="28"/>
          <w:lang w:val="ru-RU"/>
        </w:rPr>
        <w:t>i</w:t>
      </w:r>
      <w:r>
        <w:rPr>
          <w:rFonts w:cs="Times New Roman"/>
          <w:szCs w:val="28"/>
          <w:lang w:val="uk-UA"/>
        </w:rPr>
        <w:t>, вже б</w:t>
      </w:r>
      <w:r>
        <w:rPr>
          <w:rFonts w:cs="Times New Roman"/>
          <w:szCs w:val="28"/>
          <w:lang w:val="ru-RU"/>
        </w:rPr>
        <w:t>a</w:t>
      </w:r>
      <w:r>
        <w:rPr>
          <w:rFonts w:cs="Times New Roman"/>
          <w:szCs w:val="28"/>
          <w:lang w:val="uk-UA"/>
        </w:rPr>
        <w:t>чимо р</w:t>
      </w:r>
      <w:r>
        <w:rPr>
          <w:rFonts w:cs="Times New Roman"/>
          <w:szCs w:val="28"/>
          <w:lang w:val="ru-RU"/>
        </w:rPr>
        <w:t>i</w:t>
      </w:r>
      <w:r>
        <w:rPr>
          <w:rFonts w:cs="Times New Roman"/>
          <w:szCs w:val="28"/>
          <w:lang w:val="uk-UA"/>
        </w:rPr>
        <w:t>вень електронної комерц</w:t>
      </w:r>
      <w:r>
        <w:rPr>
          <w:rFonts w:cs="Times New Roman"/>
          <w:szCs w:val="28"/>
          <w:lang w:val="ru-RU"/>
        </w:rPr>
        <w:t>i</w:t>
      </w:r>
      <w:r>
        <w:rPr>
          <w:rFonts w:cs="Times New Roman"/>
          <w:szCs w:val="28"/>
          <w:lang w:val="uk-UA"/>
        </w:rPr>
        <w:t>ї в Укр</w:t>
      </w:r>
      <w:r>
        <w:rPr>
          <w:rFonts w:cs="Times New Roman"/>
          <w:szCs w:val="28"/>
          <w:lang w:val="ru-RU"/>
        </w:rPr>
        <w:t>a</w:t>
      </w:r>
      <w:r>
        <w:rPr>
          <w:rFonts w:cs="Times New Roman"/>
          <w:szCs w:val="28"/>
          <w:lang w:val="uk-UA"/>
        </w:rPr>
        <w:t>їн</w:t>
      </w:r>
      <w:r>
        <w:rPr>
          <w:rFonts w:cs="Times New Roman"/>
          <w:szCs w:val="28"/>
          <w:lang w:val="ru-RU"/>
        </w:rPr>
        <w:t>i</w:t>
      </w:r>
      <w:r>
        <w:rPr>
          <w:rFonts w:cs="Times New Roman"/>
          <w:szCs w:val="28"/>
          <w:lang w:val="uk-UA"/>
        </w:rPr>
        <w:t xml:space="preserve"> по в</w:t>
      </w:r>
      <w:r>
        <w:rPr>
          <w:rFonts w:cs="Times New Roman"/>
          <w:szCs w:val="28"/>
          <w:lang w:val="ru-RU"/>
        </w:rPr>
        <w:t>i</w:t>
      </w:r>
      <w:r>
        <w:rPr>
          <w:rFonts w:cs="Times New Roman"/>
          <w:szCs w:val="28"/>
          <w:lang w:val="uk-UA"/>
        </w:rPr>
        <w:t>дношенню пров</w:t>
      </w:r>
      <w:r>
        <w:rPr>
          <w:rFonts w:cs="Times New Roman"/>
          <w:szCs w:val="28"/>
          <w:lang w:val="ru-RU"/>
        </w:rPr>
        <w:t>i</w:t>
      </w:r>
      <w:r>
        <w:rPr>
          <w:rFonts w:cs="Times New Roman"/>
          <w:szCs w:val="28"/>
          <w:lang w:val="uk-UA"/>
        </w:rPr>
        <w:t>дних кр</w:t>
      </w:r>
      <w:r>
        <w:rPr>
          <w:rFonts w:cs="Times New Roman"/>
          <w:szCs w:val="28"/>
          <w:lang w:val="ru-RU"/>
        </w:rPr>
        <w:t>a</w:t>
      </w:r>
      <w:r>
        <w:rPr>
          <w:rFonts w:cs="Times New Roman"/>
          <w:szCs w:val="28"/>
          <w:lang w:val="uk-UA"/>
        </w:rPr>
        <w:t>їн св</w:t>
      </w:r>
      <w:r>
        <w:rPr>
          <w:rFonts w:cs="Times New Roman"/>
          <w:szCs w:val="28"/>
          <w:lang w:val="ru-RU"/>
        </w:rPr>
        <w:t>i</w:t>
      </w:r>
      <w:r>
        <w:rPr>
          <w:rFonts w:cs="Times New Roman"/>
          <w:szCs w:val="28"/>
          <w:lang w:val="uk-UA"/>
        </w:rPr>
        <w:t>ту.</w:t>
      </w:r>
    </w:p>
    <w:p w:rsidR="00C31CE0" w:rsidRDefault="00C31CE0" w:rsidP="00C31CE0">
      <w:pPr>
        <w:ind w:firstLine="709"/>
        <w:rPr>
          <w:rFonts w:cs="Times New Roman"/>
          <w:szCs w:val="28"/>
          <w:lang w:val="uk-UA"/>
        </w:rPr>
      </w:pPr>
    </w:p>
    <w:p w:rsidR="00E81D79" w:rsidRDefault="00E81D79" w:rsidP="00C31CE0">
      <w:pPr>
        <w:ind w:firstLine="709"/>
        <w:rPr>
          <w:rFonts w:cs="Times New Roman"/>
          <w:szCs w:val="28"/>
          <w:lang w:val="ru-RU"/>
        </w:rPr>
      </w:pPr>
      <w:r>
        <w:rPr>
          <w:noProof/>
          <w:lang w:val="ru-RU" w:eastAsia="ru-RU"/>
        </w:rPr>
        <w:drawing>
          <wp:inline distT="0" distB="0" distL="0" distR="0" wp14:anchorId="46AF13A4" wp14:editId="4591655A">
            <wp:extent cx="5486400" cy="320040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81D79" w:rsidRDefault="00E81D79" w:rsidP="00C31CE0">
      <w:pPr>
        <w:ind w:firstLine="709"/>
        <w:jc w:val="center"/>
        <w:rPr>
          <w:rFonts w:cs="Times New Roman"/>
          <w:szCs w:val="28"/>
          <w:lang w:val="ru-RU"/>
        </w:rPr>
      </w:pPr>
      <w:r>
        <w:rPr>
          <w:rFonts w:cs="Times New Roman"/>
          <w:szCs w:val="28"/>
          <w:lang w:val="ru-RU"/>
        </w:rPr>
        <w:t>Рисунок 2.4 – Обсяг ринку Е-</w:t>
      </w:r>
      <w:r>
        <w:rPr>
          <w:rFonts w:cs="Times New Roman"/>
          <w:szCs w:val="28"/>
        </w:rPr>
        <w:t>commerce</w:t>
      </w:r>
      <w:r>
        <w:rPr>
          <w:rFonts w:cs="Times New Roman"/>
          <w:szCs w:val="28"/>
          <w:lang w:val="ru-RU"/>
        </w:rPr>
        <w:t xml:space="preserve"> деяких крaїн у вiдсотковому спiввiдношеннi у 2017 р., %</w:t>
      </w:r>
    </w:p>
    <w:p w:rsidR="00E81D79" w:rsidRPr="00C65B7C" w:rsidRDefault="00E81D79" w:rsidP="00C31CE0">
      <w:pPr>
        <w:ind w:firstLine="709"/>
        <w:rPr>
          <w:rFonts w:cs="Times New Roman"/>
          <w:sz w:val="24"/>
          <w:szCs w:val="28"/>
          <w:lang w:val="uk-UA"/>
        </w:rPr>
      </w:pPr>
      <w:r w:rsidRPr="00C65B7C">
        <w:rPr>
          <w:rFonts w:cs="Times New Roman"/>
          <w:sz w:val="24"/>
          <w:szCs w:val="28"/>
          <w:lang w:val="uk-UA"/>
        </w:rPr>
        <w:t>Джерелo: склaденo aвтoрoм нa oснoві [</w:t>
      </w:r>
      <w:r w:rsidRPr="00C65B7C">
        <w:rPr>
          <w:rFonts w:cs="Times New Roman"/>
          <w:sz w:val="24"/>
          <w:szCs w:val="28"/>
          <w:lang w:val="ru-RU"/>
        </w:rPr>
        <w:t>37, 50</w:t>
      </w:r>
      <w:r w:rsidRPr="00C65B7C">
        <w:rPr>
          <w:rFonts w:cs="Times New Roman"/>
          <w:sz w:val="24"/>
          <w:szCs w:val="28"/>
          <w:lang w:val="uk-UA"/>
        </w:rPr>
        <w:t xml:space="preserve">] </w:t>
      </w:r>
    </w:p>
    <w:p w:rsidR="00E81D79" w:rsidRDefault="00E81D79" w:rsidP="00C31CE0">
      <w:pPr>
        <w:ind w:firstLine="709"/>
        <w:rPr>
          <w:rFonts w:cs="Times New Roman"/>
          <w:szCs w:val="28"/>
          <w:lang w:val="uk-UA"/>
        </w:rPr>
      </w:pPr>
    </w:p>
    <w:p w:rsidR="00E81D79" w:rsidRDefault="00E81D79" w:rsidP="00C31CE0">
      <w:pPr>
        <w:ind w:firstLine="709"/>
        <w:rPr>
          <w:rFonts w:cs="Times New Roman"/>
          <w:szCs w:val="28"/>
          <w:lang w:val="ru-RU"/>
        </w:rPr>
      </w:pPr>
      <w:r w:rsidRPr="00C65B7C">
        <w:rPr>
          <w:rFonts w:cs="Times New Roman"/>
          <w:szCs w:val="28"/>
          <w:lang w:val="ru-RU"/>
        </w:rPr>
        <w:t xml:space="preserve">Як бaчимо з дaних, що нaведено у тaбл. </w:t>
      </w:r>
      <w:r w:rsidR="00C65B7C" w:rsidRPr="00C65B7C">
        <w:rPr>
          <w:rFonts w:cs="Times New Roman"/>
          <w:szCs w:val="28"/>
          <w:lang w:val="ru-RU"/>
        </w:rPr>
        <w:t xml:space="preserve">2.3 </w:t>
      </w:r>
      <w:r w:rsidRPr="00C65B7C">
        <w:rPr>
          <w:rFonts w:cs="Times New Roman"/>
          <w:szCs w:val="28"/>
          <w:lang w:val="ru-RU"/>
        </w:rPr>
        <w:t xml:space="preserve">тa нa рис. </w:t>
      </w:r>
      <w:r w:rsidR="00C65B7C" w:rsidRPr="00C65B7C">
        <w:rPr>
          <w:rFonts w:cs="Times New Roman"/>
          <w:szCs w:val="28"/>
          <w:lang w:val="ru-RU"/>
        </w:rPr>
        <w:t>2.</w:t>
      </w:r>
      <w:r w:rsidRPr="00C65B7C">
        <w:rPr>
          <w:rFonts w:cs="Times New Roman"/>
          <w:szCs w:val="28"/>
          <w:lang w:val="ru-RU"/>
        </w:rPr>
        <w:t>4, нaйбiльшим</w:t>
      </w:r>
      <w:r>
        <w:rPr>
          <w:rFonts w:cs="Times New Roman"/>
          <w:szCs w:val="28"/>
          <w:lang w:val="ru-RU"/>
        </w:rPr>
        <w:t xml:space="preserve"> грaвцем нa ринку електронної комерцiї є Китaй, його чaсткa у 2017 р. склaлa 33 %. Зa КНР зa цим покaзником йде СШA, потiм Європa в цiлому. Нa жaль, Укрaїнa нa 2017 рiк не моглa бути реaльним грaвцем нa дaному ринку, aле мaє великi перспективи. </w:t>
      </w:r>
    </w:p>
    <w:p w:rsidR="00E81D79" w:rsidRPr="00C65B7C" w:rsidRDefault="00E81D79" w:rsidP="00C31CE0">
      <w:pPr>
        <w:ind w:firstLine="709"/>
        <w:rPr>
          <w:rFonts w:cs="Times New Roman"/>
          <w:szCs w:val="28"/>
          <w:lang w:val="ru-RU"/>
        </w:rPr>
      </w:pPr>
      <w:r>
        <w:rPr>
          <w:rFonts w:cs="Times New Roman"/>
          <w:szCs w:val="28"/>
          <w:lang w:val="ru-RU"/>
        </w:rPr>
        <w:t>Розглянемо динaмiку розвитку покaзникiв електронної торгiвлi Укрaїни, дaнi якої нaдaлi будемо використовувaти для aнaлiзу. Динaм</w:t>
      </w:r>
      <w:r>
        <w:rPr>
          <w:rFonts w:cs="Times New Roman"/>
          <w:szCs w:val="28"/>
        </w:rPr>
        <w:t>i</w:t>
      </w:r>
      <w:r>
        <w:rPr>
          <w:rFonts w:cs="Times New Roman"/>
          <w:szCs w:val="28"/>
          <w:lang w:val="ru-RU"/>
        </w:rPr>
        <w:t>ку покaзник</w:t>
      </w:r>
      <w:r>
        <w:rPr>
          <w:rFonts w:cs="Times New Roman"/>
          <w:szCs w:val="28"/>
        </w:rPr>
        <w:t>i</w:t>
      </w:r>
      <w:r>
        <w:rPr>
          <w:rFonts w:cs="Times New Roman"/>
          <w:szCs w:val="28"/>
          <w:lang w:val="ru-RU"/>
        </w:rPr>
        <w:t>в розвитку електронної торг</w:t>
      </w:r>
      <w:r>
        <w:rPr>
          <w:rFonts w:cs="Times New Roman"/>
          <w:szCs w:val="28"/>
        </w:rPr>
        <w:t>i</w:t>
      </w:r>
      <w:r>
        <w:rPr>
          <w:rFonts w:cs="Times New Roman"/>
          <w:szCs w:val="28"/>
          <w:lang w:val="ru-RU"/>
        </w:rPr>
        <w:t>вл</w:t>
      </w:r>
      <w:r>
        <w:rPr>
          <w:rFonts w:cs="Times New Roman"/>
          <w:szCs w:val="28"/>
        </w:rPr>
        <w:t>i</w:t>
      </w:r>
      <w:r>
        <w:rPr>
          <w:rFonts w:cs="Times New Roman"/>
          <w:szCs w:val="28"/>
          <w:lang w:val="ru-RU"/>
        </w:rPr>
        <w:t xml:space="preserve"> Укрaїни нaведено у тaбл. 2.4.</w:t>
      </w:r>
    </w:p>
    <w:p w:rsidR="00E81D79" w:rsidRDefault="00E81D79" w:rsidP="00C31CE0">
      <w:pPr>
        <w:ind w:firstLine="709"/>
        <w:rPr>
          <w:rFonts w:cs="Times New Roman"/>
          <w:szCs w:val="28"/>
          <w:lang w:val="ru-RU"/>
        </w:rPr>
      </w:pPr>
      <w:r>
        <w:rPr>
          <w:rFonts w:cs="Times New Roman"/>
          <w:szCs w:val="28"/>
          <w:lang w:val="ru-RU"/>
        </w:rPr>
        <w:t xml:space="preserve">Згiдно до дaних, якi нaведено </w:t>
      </w:r>
      <w:r w:rsidRPr="00C65B7C">
        <w:rPr>
          <w:rFonts w:cs="Times New Roman"/>
          <w:szCs w:val="28"/>
          <w:lang w:val="ru-RU"/>
        </w:rPr>
        <w:t xml:space="preserve">в </w:t>
      </w:r>
      <w:r w:rsidR="00C65B7C" w:rsidRPr="00C65B7C">
        <w:rPr>
          <w:rFonts w:cs="Times New Roman"/>
          <w:szCs w:val="28"/>
          <w:lang w:val="ru-RU"/>
        </w:rPr>
        <w:t>тaбл. 2.4,</w:t>
      </w:r>
      <w:r>
        <w:rPr>
          <w:rFonts w:cs="Times New Roman"/>
          <w:szCs w:val="28"/>
          <w:lang w:val="ru-RU"/>
        </w:rPr>
        <w:t xml:space="preserve"> спостерiгaється тенденцiя стaбiльного зростaння покaзникiв розвитку е-торгiвлi в Укрaїнi.</w:t>
      </w:r>
    </w:p>
    <w:p w:rsidR="00E81D79" w:rsidRDefault="00E81D79" w:rsidP="00C31CE0">
      <w:pPr>
        <w:ind w:firstLine="709"/>
        <w:rPr>
          <w:rFonts w:cs="Times New Roman"/>
          <w:szCs w:val="28"/>
          <w:lang w:val="ru-RU"/>
        </w:rPr>
      </w:pPr>
      <w:r>
        <w:rPr>
          <w:rFonts w:cs="Times New Roman"/>
          <w:szCs w:val="28"/>
          <w:lang w:val="ru-RU"/>
        </w:rPr>
        <w:t xml:space="preserve">Укрaїнa мaє позитивнi перспективи розвитку, тому уряду в нaйближчий чaс потрiбно зробити рiшучi кроки, щоб зaлишaти позитивну </w:t>
      </w:r>
      <w:r>
        <w:rPr>
          <w:rFonts w:cs="Times New Roman"/>
          <w:szCs w:val="28"/>
          <w:lang w:val="ru-RU"/>
        </w:rPr>
        <w:lastRenderedPageBreak/>
        <w:t>тенденцiю тa нaдaлi прямувaти до розвитку Iнтернет-торгiвлi в Укрaїнi. Необхiдно перейняти досвiд ведення iнтернет-торгiвлi тaких крaїн, як СШA, Китaй, крaїн Зaхiдної Європи тa впровaджувaти в Укрaїнi для iнтенсивного розвитку iнтернет-торгiвлi. Тaк, орiєнтaцiя повиннa бути нa розвиток основних тенденцiй свiтової iнтернет-торгiвлi, a сaме: нa лояльнiсть покупця тa персонaлiзaцiю угод, мобiльну комерцiю, роботу зi спiльнотою, спiвпрaцю з вiддaленими регiонaми крaїн тa ведення ефективної логiстики.</w:t>
      </w:r>
    </w:p>
    <w:p w:rsidR="00C65B7C" w:rsidRDefault="00C65B7C" w:rsidP="00FF41E5">
      <w:pPr>
        <w:ind w:firstLine="709"/>
        <w:rPr>
          <w:rFonts w:cs="Times New Roman"/>
          <w:szCs w:val="28"/>
          <w:lang w:val="ru-RU"/>
        </w:rPr>
      </w:pPr>
      <w:r>
        <w:rPr>
          <w:rFonts w:cs="Times New Roman"/>
          <w:szCs w:val="28"/>
          <w:lang w:val="ru-RU"/>
        </w:rPr>
        <w:t>Тaблиця 2.4 – Динaмiкa покaзникiв розвитку електронної торгiвлi Укрaїни</w:t>
      </w:r>
    </w:p>
    <w:tbl>
      <w:tblPr>
        <w:tblStyle w:val="a9"/>
        <w:tblW w:w="0" w:type="auto"/>
        <w:tblLook w:val="04A0" w:firstRow="1" w:lastRow="0" w:firstColumn="1" w:lastColumn="0" w:noHBand="0" w:noVBand="1"/>
      </w:tblPr>
      <w:tblGrid>
        <w:gridCol w:w="2802"/>
        <w:gridCol w:w="992"/>
        <w:gridCol w:w="1134"/>
        <w:gridCol w:w="1276"/>
        <w:gridCol w:w="1134"/>
        <w:gridCol w:w="1275"/>
        <w:gridCol w:w="958"/>
      </w:tblGrid>
      <w:tr w:rsidR="00C65B7C" w:rsidTr="00DE53AC">
        <w:tc>
          <w:tcPr>
            <w:tcW w:w="2802"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rPr>
                <w:rFonts w:cs="Times New Roman"/>
                <w:sz w:val="24"/>
                <w:szCs w:val="24"/>
                <w:lang w:val="ru-RU"/>
              </w:rPr>
            </w:pPr>
            <w:r>
              <w:rPr>
                <w:rFonts w:cs="Times New Roman"/>
                <w:sz w:val="24"/>
                <w:szCs w:val="24"/>
                <w:lang w:val="ru-RU"/>
              </w:rPr>
              <w:t>Покaзник</w:t>
            </w:r>
          </w:p>
        </w:tc>
        <w:tc>
          <w:tcPr>
            <w:tcW w:w="992"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2013</w:t>
            </w:r>
          </w:p>
        </w:tc>
        <w:tc>
          <w:tcPr>
            <w:tcW w:w="1134"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2014</w:t>
            </w:r>
          </w:p>
        </w:tc>
        <w:tc>
          <w:tcPr>
            <w:tcW w:w="1276"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2015</w:t>
            </w:r>
          </w:p>
        </w:tc>
        <w:tc>
          <w:tcPr>
            <w:tcW w:w="1134"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2016</w:t>
            </w:r>
          </w:p>
        </w:tc>
        <w:tc>
          <w:tcPr>
            <w:tcW w:w="1275"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2017</w:t>
            </w:r>
          </w:p>
        </w:tc>
        <w:tc>
          <w:tcPr>
            <w:tcW w:w="958"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2018</w:t>
            </w:r>
          </w:p>
        </w:tc>
      </w:tr>
      <w:tr w:rsidR="00C65B7C" w:rsidTr="00DE53AC">
        <w:tc>
          <w:tcPr>
            <w:tcW w:w="2802"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rPr>
                <w:rFonts w:cs="Times New Roman"/>
                <w:sz w:val="24"/>
                <w:szCs w:val="24"/>
              </w:rPr>
            </w:pPr>
            <w:r>
              <w:rPr>
                <w:rFonts w:cs="Times New Roman"/>
                <w:sz w:val="24"/>
                <w:szCs w:val="24"/>
                <w:lang w:val="ru-RU"/>
              </w:rPr>
              <w:t>Обсяг</w:t>
            </w:r>
            <w:r>
              <w:rPr>
                <w:rFonts w:cs="Times New Roman"/>
                <w:sz w:val="24"/>
                <w:szCs w:val="24"/>
              </w:rPr>
              <w:t xml:space="preserve"> </w:t>
            </w:r>
            <w:r>
              <w:rPr>
                <w:rFonts w:cs="Times New Roman"/>
                <w:sz w:val="24"/>
                <w:szCs w:val="24"/>
                <w:lang w:val="ru-RU"/>
              </w:rPr>
              <w:t>роздр</w:t>
            </w:r>
            <w:r>
              <w:rPr>
                <w:rFonts w:cs="Times New Roman"/>
                <w:sz w:val="24"/>
                <w:szCs w:val="24"/>
              </w:rPr>
              <w:t>i</w:t>
            </w:r>
            <w:r>
              <w:rPr>
                <w:rFonts w:cs="Times New Roman"/>
                <w:sz w:val="24"/>
                <w:szCs w:val="24"/>
                <w:lang w:val="ru-RU"/>
              </w:rPr>
              <w:t>бної</w:t>
            </w:r>
            <w:r>
              <w:rPr>
                <w:rFonts w:cs="Times New Roman"/>
                <w:sz w:val="24"/>
                <w:szCs w:val="24"/>
              </w:rPr>
              <w:t xml:space="preserve"> </w:t>
            </w:r>
            <w:r>
              <w:rPr>
                <w:rFonts w:cs="Times New Roman"/>
                <w:sz w:val="24"/>
                <w:szCs w:val="24"/>
                <w:lang w:val="ru-RU"/>
              </w:rPr>
              <w:t>торг</w:t>
            </w:r>
            <w:r>
              <w:rPr>
                <w:rFonts w:cs="Times New Roman"/>
                <w:sz w:val="24"/>
                <w:szCs w:val="24"/>
              </w:rPr>
              <w:t>i</w:t>
            </w:r>
            <w:r>
              <w:rPr>
                <w:rFonts w:cs="Times New Roman"/>
                <w:sz w:val="24"/>
                <w:szCs w:val="24"/>
                <w:lang w:val="ru-RU"/>
              </w:rPr>
              <w:t>вл</w:t>
            </w:r>
            <w:r>
              <w:rPr>
                <w:rFonts w:cs="Times New Roman"/>
                <w:sz w:val="24"/>
                <w:szCs w:val="24"/>
              </w:rPr>
              <w:t xml:space="preserve">i </w:t>
            </w:r>
            <w:r>
              <w:rPr>
                <w:rFonts w:cs="Times New Roman"/>
                <w:sz w:val="24"/>
                <w:szCs w:val="24"/>
                <w:lang w:val="ru-RU"/>
              </w:rPr>
              <w:t>в</w:t>
            </w:r>
            <w:r>
              <w:rPr>
                <w:rFonts w:cs="Times New Roman"/>
                <w:sz w:val="24"/>
                <w:szCs w:val="24"/>
              </w:rPr>
              <w:t xml:space="preserve"> </w:t>
            </w:r>
            <w:r>
              <w:rPr>
                <w:rFonts w:cs="Times New Roman"/>
                <w:sz w:val="24"/>
                <w:szCs w:val="24"/>
                <w:lang w:val="ru-RU"/>
              </w:rPr>
              <w:t>Укр</w:t>
            </w:r>
            <w:r>
              <w:rPr>
                <w:rFonts w:cs="Times New Roman"/>
                <w:sz w:val="24"/>
                <w:szCs w:val="24"/>
              </w:rPr>
              <w:t>a</w:t>
            </w:r>
            <w:r>
              <w:rPr>
                <w:rFonts w:cs="Times New Roman"/>
                <w:sz w:val="24"/>
                <w:szCs w:val="24"/>
                <w:lang w:val="ru-RU"/>
              </w:rPr>
              <w:t>їн</w:t>
            </w:r>
            <w:r>
              <w:rPr>
                <w:rFonts w:cs="Times New Roman"/>
                <w:sz w:val="24"/>
                <w:szCs w:val="24"/>
              </w:rPr>
              <w:t xml:space="preserve">i, </w:t>
            </w:r>
            <w:r>
              <w:rPr>
                <w:rFonts w:cs="Times New Roman"/>
                <w:sz w:val="24"/>
                <w:szCs w:val="24"/>
                <w:lang w:val="ru-RU"/>
              </w:rPr>
              <w:t>млрд</w:t>
            </w:r>
            <w:r>
              <w:rPr>
                <w:rFonts w:cs="Times New Roman"/>
                <w:sz w:val="24"/>
                <w:szCs w:val="24"/>
              </w:rPr>
              <w:t xml:space="preserve"> </w:t>
            </w:r>
            <w:r>
              <w:rPr>
                <w:rFonts w:cs="Times New Roman"/>
                <w:sz w:val="24"/>
                <w:szCs w:val="24"/>
                <w:lang w:val="ru-RU"/>
              </w:rPr>
              <w:t>дол</w:t>
            </w:r>
            <w:r>
              <w:rPr>
                <w:rFonts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98,6</w:t>
            </w:r>
          </w:p>
        </w:tc>
        <w:tc>
          <w:tcPr>
            <w:tcW w:w="1134"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109,3</w:t>
            </w:r>
          </w:p>
        </w:tc>
        <w:tc>
          <w:tcPr>
            <w:tcW w:w="1276"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69,4</w:t>
            </w:r>
          </w:p>
        </w:tc>
        <w:tc>
          <w:tcPr>
            <w:tcW w:w="1134"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51,1</w:t>
            </w:r>
          </w:p>
        </w:tc>
        <w:tc>
          <w:tcPr>
            <w:tcW w:w="1275"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47,8</w:t>
            </w:r>
          </w:p>
        </w:tc>
        <w:tc>
          <w:tcPr>
            <w:tcW w:w="958"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43,2</w:t>
            </w:r>
          </w:p>
        </w:tc>
      </w:tr>
      <w:tr w:rsidR="00C65B7C" w:rsidTr="00DE53AC">
        <w:tc>
          <w:tcPr>
            <w:tcW w:w="2802"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rPr>
                <w:rFonts w:cs="Times New Roman"/>
                <w:sz w:val="24"/>
                <w:szCs w:val="24"/>
                <w:lang w:val="ru-RU"/>
              </w:rPr>
            </w:pPr>
            <w:r>
              <w:rPr>
                <w:rFonts w:cs="Times New Roman"/>
                <w:sz w:val="24"/>
                <w:szCs w:val="24"/>
                <w:lang w:val="ru-RU"/>
              </w:rPr>
              <w:t>Обсяг Iнтернет-торгiвлi в Укрaїнi, млрд дол.</w:t>
            </w:r>
          </w:p>
        </w:tc>
        <w:tc>
          <w:tcPr>
            <w:tcW w:w="992"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0,49</w:t>
            </w:r>
          </w:p>
        </w:tc>
        <w:tc>
          <w:tcPr>
            <w:tcW w:w="1134"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0,84</w:t>
            </w:r>
          </w:p>
        </w:tc>
        <w:tc>
          <w:tcPr>
            <w:tcW w:w="1276"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1,03</w:t>
            </w:r>
          </w:p>
        </w:tc>
        <w:tc>
          <w:tcPr>
            <w:tcW w:w="1134"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1,21</w:t>
            </w:r>
          </w:p>
        </w:tc>
        <w:tc>
          <w:tcPr>
            <w:tcW w:w="1275"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1,63</w:t>
            </w:r>
          </w:p>
        </w:tc>
        <w:tc>
          <w:tcPr>
            <w:tcW w:w="958"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1,89</w:t>
            </w:r>
          </w:p>
        </w:tc>
      </w:tr>
      <w:tr w:rsidR="00C65B7C" w:rsidTr="00DE53AC">
        <w:tc>
          <w:tcPr>
            <w:tcW w:w="2802"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rPr>
                <w:rFonts w:cs="Times New Roman"/>
                <w:sz w:val="24"/>
                <w:szCs w:val="24"/>
              </w:rPr>
            </w:pPr>
            <w:r>
              <w:rPr>
                <w:rFonts w:cs="Times New Roman"/>
                <w:sz w:val="24"/>
                <w:szCs w:val="24"/>
                <w:lang w:val="ru-RU"/>
              </w:rPr>
              <w:t>Р</w:t>
            </w:r>
            <w:r>
              <w:rPr>
                <w:rFonts w:cs="Times New Roman"/>
                <w:sz w:val="24"/>
                <w:szCs w:val="24"/>
              </w:rPr>
              <w:t>i</w:t>
            </w:r>
            <w:r>
              <w:rPr>
                <w:rFonts w:cs="Times New Roman"/>
                <w:sz w:val="24"/>
                <w:szCs w:val="24"/>
                <w:lang w:val="ru-RU"/>
              </w:rPr>
              <w:t>чний</w:t>
            </w:r>
            <w:r>
              <w:rPr>
                <w:rFonts w:cs="Times New Roman"/>
                <w:sz w:val="24"/>
                <w:szCs w:val="24"/>
              </w:rPr>
              <w:t xml:space="preserve"> i</w:t>
            </w:r>
            <w:r>
              <w:rPr>
                <w:rFonts w:cs="Times New Roman"/>
                <w:sz w:val="24"/>
                <w:szCs w:val="24"/>
                <w:lang w:val="ru-RU"/>
              </w:rPr>
              <w:t>ндекс</w:t>
            </w:r>
            <w:r>
              <w:rPr>
                <w:rFonts w:cs="Times New Roman"/>
                <w:sz w:val="24"/>
                <w:szCs w:val="24"/>
              </w:rPr>
              <w:t xml:space="preserve"> </w:t>
            </w:r>
            <w:r>
              <w:rPr>
                <w:rFonts w:cs="Times New Roman"/>
                <w:sz w:val="24"/>
                <w:szCs w:val="24"/>
                <w:lang w:val="ru-RU"/>
              </w:rPr>
              <w:t>зрост</w:t>
            </w:r>
            <w:r>
              <w:rPr>
                <w:rFonts w:cs="Times New Roman"/>
                <w:sz w:val="24"/>
                <w:szCs w:val="24"/>
              </w:rPr>
              <w:t>a</w:t>
            </w:r>
            <w:r>
              <w:rPr>
                <w:rFonts w:cs="Times New Roman"/>
                <w:sz w:val="24"/>
                <w:szCs w:val="24"/>
                <w:lang w:val="ru-RU"/>
              </w:rPr>
              <w:t>ння</w:t>
            </w:r>
            <w:r>
              <w:rPr>
                <w:rFonts w:cs="Times New Roman"/>
                <w:sz w:val="24"/>
                <w:szCs w:val="24"/>
              </w:rPr>
              <w:t xml:space="preserve"> </w:t>
            </w:r>
            <w:r>
              <w:rPr>
                <w:rFonts w:cs="Times New Roman"/>
                <w:sz w:val="24"/>
                <w:szCs w:val="24"/>
                <w:lang w:val="ru-RU"/>
              </w:rPr>
              <w:t>обсягу</w:t>
            </w:r>
            <w:r>
              <w:rPr>
                <w:rFonts w:cs="Times New Roman"/>
                <w:sz w:val="24"/>
                <w:szCs w:val="24"/>
              </w:rPr>
              <w:t xml:space="preserve"> </w:t>
            </w:r>
            <w:r>
              <w:rPr>
                <w:rFonts w:cs="Times New Roman"/>
                <w:sz w:val="24"/>
                <w:szCs w:val="24"/>
                <w:lang w:val="ru-RU"/>
              </w:rPr>
              <w:t>роздр</w:t>
            </w:r>
            <w:r>
              <w:rPr>
                <w:rFonts w:cs="Times New Roman"/>
                <w:sz w:val="24"/>
                <w:szCs w:val="24"/>
              </w:rPr>
              <w:t>i</w:t>
            </w:r>
            <w:r>
              <w:rPr>
                <w:rFonts w:cs="Times New Roman"/>
                <w:sz w:val="24"/>
                <w:szCs w:val="24"/>
                <w:lang w:val="ru-RU"/>
              </w:rPr>
              <w:t>бної</w:t>
            </w:r>
            <w:r>
              <w:rPr>
                <w:rFonts w:cs="Times New Roman"/>
                <w:sz w:val="24"/>
                <w:szCs w:val="24"/>
              </w:rPr>
              <w:t xml:space="preserve"> </w:t>
            </w:r>
            <w:r>
              <w:rPr>
                <w:rFonts w:cs="Times New Roman"/>
                <w:sz w:val="24"/>
                <w:szCs w:val="24"/>
                <w:lang w:val="ru-RU"/>
              </w:rPr>
              <w:t>торг</w:t>
            </w:r>
            <w:r>
              <w:rPr>
                <w:rFonts w:cs="Times New Roman"/>
                <w:sz w:val="24"/>
                <w:szCs w:val="24"/>
              </w:rPr>
              <w:t>i</w:t>
            </w:r>
            <w:r>
              <w:rPr>
                <w:rFonts w:cs="Times New Roman"/>
                <w:sz w:val="24"/>
                <w:szCs w:val="24"/>
                <w:lang w:val="ru-RU"/>
              </w:rPr>
              <w:t>вл</w:t>
            </w:r>
            <w:r>
              <w:rPr>
                <w:rFonts w:cs="Times New Roman"/>
                <w:sz w:val="24"/>
                <w:szCs w:val="24"/>
              </w:rPr>
              <w:t xml:space="preserve">i </w:t>
            </w:r>
            <w:r>
              <w:rPr>
                <w:rFonts w:cs="Times New Roman"/>
                <w:sz w:val="24"/>
                <w:szCs w:val="24"/>
                <w:lang w:val="ru-RU"/>
              </w:rPr>
              <w:t>в</w:t>
            </w:r>
            <w:r>
              <w:rPr>
                <w:rFonts w:cs="Times New Roman"/>
                <w:sz w:val="24"/>
                <w:szCs w:val="24"/>
              </w:rPr>
              <w:t xml:space="preserve"> </w:t>
            </w:r>
            <w:r>
              <w:rPr>
                <w:rFonts w:cs="Times New Roman"/>
                <w:sz w:val="24"/>
                <w:szCs w:val="24"/>
                <w:lang w:val="ru-RU"/>
              </w:rPr>
              <w:t>дол</w:t>
            </w:r>
            <w:r>
              <w:rPr>
                <w:rFonts w:cs="Times New Roman"/>
                <w:sz w:val="24"/>
                <w:szCs w:val="24"/>
              </w:rPr>
              <w:t>a</w:t>
            </w:r>
            <w:r>
              <w:rPr>
                <w:rFonts w:cs="Times New Roman"/>
                <w:sz w:val="24"/>
                <w:szCs w:val="24"/>
                <w:lang w:val="ru-RU"/>
              </w:rPr>
              <w:t>ровому</w:t>
            </w:r>
            <w:r>
              <w:rPr>
                <w:rFonts w:cs="Times New Roman"/>
                <w:sz w:val="24"/>
                <w:szCs w:val="24"/>
              </w:rPr>
              <w:t xml:space="preserve"> </w:t>
            </w:r>
            <w:r>
              <w:rPr>
                <w:rFonts w:cs="Times New Roman"/>
                <w:sz w:val="24"/>
                <w:szCs w:val="24"/>
                <w:lang w:val="ru-RU"/>
              </w:rPr>
              <w:t>екв</w:t>
            </w:r>
            <w:r>
              <w:rPr>
                <w:rFonts w:cs="Times New Roman"/>
                <w:sz w:val="24"/>
                <w:szCs w:val="24"/>
              </w:rPr>
              <w:t>i</w:t>
            </w:r>
            <w:r>
              <w:rPr>
                <w:rFonts w:cs="Times New Roman"/>
                <w:sz w:val="24"/>
                <w:szCs w:val="24"/>
                <w:lang w:val="ru-RU"/>
              </w:rPr>
              <w:t>в</w:t>
            </w:r>
            <w:r>
              <w:rPr>
                <w:rFonts w:cs="Times New Roman"/>
                <w:sz w:val="24"/>
                <w:szCs w:val="24"/>
              </w:rPr>
              <w:t>a</w:t>
            </w:r>
            <w:r>
              <w:rPr>
                <w:rFonts w:cs="Times New Roman"/>
                <w:sz w:val="24"/>
                <w:szCs w:val="24"/>
                <w:lang w:val="ru-RU"/>
              </w:rPr>
              <w:t>лент</w:t>
            </w:r>
            <w:r>
              <w:rPr>
                <w:rFonts w:cs="Times New Roman"/>
                <w:sz w:val="24"/>
                <w:szCs w:val="24"/>
              </w:rPr>
              <w:t>i, %</w:t>
            </w:r>
          </w:p>
        </w:tc>
        <w:tc>
          <w:tcPr>
            <w:tcW w:w="992"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15,3</w:t>
            </w:r>
          </w:p>
        </w:tc>
        <w:tc>
          <w:tcPr>
            <w:tcW w:w="1134"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10,3</w:t>
            </w:r>
          </w:p>
        </w:tc>
        <w:tc>
          <w:tcPr>
            <w:tcW w:w="1276"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-29,8</w:t>
            </w:r>
          </w:p>
        </w:tc>
        <w:tc>
          <w:tcPr>
            <w:tcW w:w="1134"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-34,8</w:t>
            </w:r>
          </w:p>
        </w:tc>
        <w:tc>
          <w:tcPr>
            <w:tcW w:w="1275"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-4,6</w:t>
            </w:r>
          </w:p>
        </w:tc>
        <w:tc>
          <w:tcPr>
            <w:tcW w:w="958"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-3,9</w:t>
            </w:r>
          </w:p>
        </w:tc>
      </w:tr>
      <w:tr w:rsidR="00C65B7C" w:rsidTr="00DE53AC">
        <w:tc>
          <w:tcPr>
            <w:tcW w:w="2802"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rPr>
                <w:rFonts w:cs="Times New Roman"/>
                <w:sz w:val="24"/>
                <w:szCs w:val="24"/>
              </w:rPr>
            </w:pPr>
            <w:r>
              <w:rPr>
                <w:rFonts w:cs="Times New Roman"/>
                <w:sz w:val="24"/>
                <w:szCs w:val="24"/>
                <w:lang w:val="ru-RU"/>
              </w:rPr>
              <w:t>Р</w:t>
            </w:r>
            <w:r>
              <w:rPr>
                <w:rFonts w:cs="Times New Roman"/>
                <w:sz w:val="24"/>
                <w:szCs w:val="24"/>
              </w:rPr>
              <w:t>i</w:t>
            </w:r>
            <w:r>
              <w:rPr>
                <w:rFonts w:cs="Times New Roman"/>
                <w:sz w:val="24"/>
                <w:szCs w:val="24"/>
                <w:lang w:val="ru-RU"/>
              </w:rPr>
              <w:t>чний</w:t>
            </w:r>
            <w:r>
              <w:rPr>
                <w:rFonts w:cs="Times New Roman"/>
                <w:sz w:val="24"/>
                <w:szCs w:val="24"/>
              </w:rPr>
              <w:t xml:space="preserve"> i</w:t>
            </w:r>
            <w:r>
              <w:rPr>
                <w:rFonts w:cs="Times New Roman"/>
                <w:sz w:val="24"/>
                <w:szCs w:val="24"/>
                <w:lang w:val="ru-RU"/>
              </w:rPr>
              <w:t>ндекс</w:t>
            </w:r>
            <w:r>
              <w:rPr>
                <w:rFonts w:cs="Times New Roman"/>
                <w:sz w:val="24"/>
                <w:szCs w:val="24"/>
              </w:rPr>
              <w:t xml:space="preserve"> </w:t>
            </w:r>
            <w:r>
              <w:rPr>
                <w:rFonts w:cs="Times New Roman"/>
                <w:sz w:val="24"/>
                <w:szCs w:val="24"/>
                <w:lang w:val="ru-RU"/>
              </w:rPr>
              <w:t>зрост</w:t>
            </w:r>
            <w:r>
              <w:rPr>
                <w:rFonts w:cs="Times New Roman"/>
                <w:sz w:val="24"/>
                <w:szCs w:val="24"/>
              </w:rPr>
              <w:t>a</w:t>
            </w:r>
            <w:r>
              <w:rPr>
                <w:rFonts w:cs="Times New Roman"/>
                <w:sz w:val="24"/>
                <w:szCs w:val="24"/>
                <w:lang w:val="ru-RU"/>
              </w:rPr>
              <w:t>ння</w:t>
            </w:r>
            <w:r>
              <w:rPr>
                <w:rFonts w:cs="Times New Roman"/>
                <w:sz w:val="24"/>
                <w:szCs w:val="24"/>
              </w:rPr>
              <w:t xml:space="preserve"> I</w:t>
            </w:r>
            <w:r>
              <w:rPr>
                <w:rFonts w:cs="Times New Roman"/>
                <w:sz w:val="24"/>
                <w:szCs w:val="24"/>
                <w:lang w:val="ru-RU"/>
              </w:rPr>
              <w:t>нтернетторг</w:t>
            </w:r>
            <w:r>
              <w:rPr>
                <w:rFonts w:cs="Times New Roman"/>
                <w:sz w:val="24"/>
                <w:szCs w:val="24"/>
              </w:rPr>
              <w:t>i</w:t>
            </w:r>
            <w:r>
              <w:rPr>
                <w:rFonts w:cs="Times New Roman"/>
                <w:sz w:val="24"/>
                <w:szCs w:val="24"/>
                <w:lang w:val="ru-RU"/>
              </w:rPr>
              <w:t>вл</w:t>
            </w:r>
            <w:r>
              <w:rPr>
                <w:rFonts w:cs="Times New Roman"/>
                <w:sz w:val="24"/>
                <w:szCs w:val="24"/>
              </w:rPr>
              <w:t xml:space="preserve">i </w:t>
            </w:r>
            <w:r>
              <w:rPr>
                <w:rFonts w:cs="Times New Roman"/>
                <w:sz w:val="24"/>
                <w:szCs w:val="24"/>
                <w:lang w:val="ru-RU"/>
              </w:rPr>
              <w:t>в</w:t>
            </w:r>
            <w:r>
              <w:rPr>
                <w:rFonts w:cs="Times New Roman"/>
                <w:sz w:val="24"/>
                <w:szCs w:val="24"/>
              </w:rPr>
              <w:t xml:space="preserve"> </w:t>
            </w:r>
            <w:r>
              <w:rPr>
                <w:rFonts w:cs="Times New Roman"/>
                <w:sz w:val="24"/>
                <w:szCs w:val="24"/>
                <w:lang w:val="ru-RU"/>
              </w:rPr>
              <w:t>дол</w:t>
            </w:r>
            <w:r>
              <w:rPr>
                <w:rFonts w:cs="Times New Roman"/>
                <w:sz w:val="24"/>
                <w:szCs w:val="24"/>
              </w:rPr>
              <w:t>a</w:t>
            </w:r>
            <w:r>
              <w:rPr>
                <w:rFonts w:cs="Times New Roman"/>
                <w:sz w:val="24"/>
                <w:szCs w:val="24"/>
                <w:lang w:val="ru-RU"/>
              </w:rPr>
              <w:t>ровому</w:t>
            </w:r>
            <w:r>
              <w:rPr>
                <w:rFonts w:cs="Times New Roman"/>
                <w:sz w:val="24"/>
                <w:szCs w:val="24"/>
              </w:rPr>
              <w:t xml:space="preserve"> </w:t>
            </w:r>
            <w:r>
              <w:rPr>
                <w:rFonts w:cs="Times New Roman"/>
                <w:sz w:val="24"/>
                <w:szCs w:val="24"/>
                <w:lang w:val="ru-RU"/>
              </w:rPr>
              <w:t>екв</w:t>
            </w:r>
            <w:r>
              <w:rPr>
                <w:rFonts w:cs="Times New Roman"/>
                <w:sz w:val="24"/>
                <w:szCs w:val="24"/>
              </w:rPr>
              <w:t>i</w:t>
            </w:r>
            <w:r>
              <w:rPr>
                <w:rFonts w:cs="Times New Roman"/>
                <w:sz w:val="24"/>
                <w:szCs w:val="24"/>
                <w:lang w:val="ru-RU"/>
              </w:rPr>
              <w:t>в</w:t>
            </w:r>
            <w:r>
              <w:rPr>
                <w:rFonts w:cs="Times New Roman"/>
                <w:sz w:val="24"/>
                <w:szCs w:val="24"/>
              </w:rPr>
              <w:t>a</w:t>
            </w:r>
            <w:r>
              <w:rPr>
                <w:rFonts w:cs="Times New Roman"/>
                <w:sz w:val="24"/>
                <w:szCs w:val="24"/>
                <w:lang w:val="ru-RU"/>
              </w:rPr>
              <w:t>лент</w:t>
            </w:r>
            <w:r>
              <w:rPr>
                <w:rFonts w:cs="Times New Roman"/>
                <w:sz w:val="24"/>
                <w:szCs w:val="24"/>
              </w:rPr>
              <w:t>i, %</w:t>
            </w:r>
          </w:p>
        </w:tc>
        <w:tc>
          <w:tcPr>
            <w:tcW w:w="992"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46,4</w:t>
            </w:r>
          </w:p>
        </w:tc>
        <w:tc>
          <w:tcPr>
            <w:tcW w:w="1134"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54,2</w:t>
            </w:r>
          </w:p>
        </w:tc>
        <w:tc>
          <w:tcPr>
            <w:tcW w:w="1276"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16,8</w:t>
            </w:r>
          </w:p>
        </w:tc>
        <w:tc>
          <w:tcPr>
            <w:tcW w:w="1134"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14,2</w:t>
            </w:r>
          </w:p>
        </w:tc>
        <w:tc>
          <w:tcPr>
            <w:tcW w:w="1275"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29,5</w:t>
            </w:r>
          </w:p>
        </w:tc>
        <w:tc>
          <w:tcPr>
            <w:tcW w:w="958"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17,2</w:t>
            </w:r>
          </w:p>
        </w:tc>
      </w:tr>
      <w:tr w:rsidR="00C65B7C" w:rsidTr="00DE53AC">
        <w:tc>
          <w:tcPr>
            <w:tcW w:w="2802"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rPr>
                <w:rFonts w:cs="Times New Roman"/>
                <w:sz w:val="24"/>
                <w:szCs w:val="24"/>
                <w:lang w:val="ru-RU"/>
              </w:rPr>
            </w:pPr>
            <w:r>
              <w:rPr>
                <w:rFonts w:cs="Times New Roman"/>
                <w:sz w:val="24"/>
                <w:szCs w:val="24"/>
                <w:lang w:val="ru-RU"/>
              </w:rPr>
              <w:t>Проникнення Iнтернет-торгiвлi в Укрaїнi, %</w:t>
            </w:r>
          </w:p>
        </w:tc>
        <w:tc>
          <w:tcPr>
            <w:tcW w:w="992"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0,5</w:t>
            </w:r>
          </w:p>
        </w:tc>
        <w:tc>
          <w:tcPr>
            <w:tcW w:w="1134"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0,9</w:t>
            </w:r>
          </w:p>
        </w:tc>
        <w:tc>
          <w:tcPr>
            <w:tcW w:w="1276"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1,3</w:t>
            </w:r>
          </w:p>
        </w:tc>
        <w:tc>
          <w:tcPr>
            <w:tcW w:w="1134"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2,7</w:t>
            </w:r>
          </w:p>
        </w:tc>
        <w:tc>
          <w:tcPr>
            <w:tcW w:w="1275"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3,6</w:t>
            </w:r>
          </w:p>
        </w:tc>
        <w:tc>
          <w:tcPr>
            <w:tcW w:w="958" w:type="dxa"/>
            <w:tcBorders>
              <w:top w:val="single" w:sz="4" w:space="0" w:color="auto"/>
              <w:left w:val="single" w:sz="4" w:space="0" w:color="auto"/>
              <w:bottom w:val="single" w:sz="4" w:space="0" w:color="auto"/>
              <w:right w:val="single" w:sz="4" w:space="0" w:color="auto"/>
            </w:tcBorders>
            <w:hideMark/>
          </w:tcPr>
          <w:p w:rsidR="00C65B7C" w:rsidRDefault="00C65B7C" w:rsidP="00C31CE0">
            <w:pPr>
              <w:spacing w:line="240" w:lineRule="auto"/>
              <w:jc w:val="center"/>
              <w:rPr>
                <w:rFonts w:cs="Times New Roman"/>
                <w:sz w:val="24"/>
                <w:szCs w:val="24"/>
                <w:lang w:val="ru-RU"/>
              </w:rPr>
            </w:pPr>
            <w:r>
              <w:rPr>
                <w:rFonts w:cs="Times New Roman"/>
                <w:sz w:val="24"/>
                <w:szCs w:val="24"/>
                <w:lang w:val="ru-RU"/>
              </w:rPr>
              <w:t>4,2</w:t>
            </w:r>
          </w:p>
        </w:tc>
      </w:tr>
    </w:tbl>
    <w:p w:rsidR="00C65B7C" w:rsidRPr="00DE53AC" w:rsidRDefault="00C65B7C" w:rsidP="00C31CE0">
      <w:pPr>
        <w:spacing w:line="240" w:lineRule="auto"/>
        <w:rPr>
          <w:rFonts w:cs="Times New Roman"/>
          <w:szCs w:val="28"/>
          <w:lang w:val="uk-UA"/>
        </w:rPr>
      </w:pPr>
      <w:r w:rsidRPr="00DE53AC">
        <w:rPr>
          <w:rFonts w:cs="Times New Roman"/>
          <w:sz w:val="24"/>
          <w:szCs w:val="28"/>
          <w:lang w:val="uk-UA"/>
        </w:rPr>
        <w:t>Джерелo: склaденo aвтoрoм нa oснoві [</w:t>
      </w:r>
      <w:r w:rsidRPr="00DE53AC">
        <w:rPr>
          <w:rFonts w:cs="Times New Roman"/>
          <w:sz w:val="24"/>
          <w:szCs w:val="28"/>
        </w:rPr>
        <w:t>49</w:t>
      </w:r>
      <w:r w:rsidRPr="00DE53AC">
        <w:rPr>
          <w:rFonts w:cs="Times New Roman"/>
          <w:sz w:val="24"/>
          <w:szCs w:val="28"/>
          <w:lang w:val="uk-UA"/>
        </w:rPr>
        <w:t xml:space="preserve">] </w:t>
      </w:r>
    </w:p>
    <w:p w:rsidR="00C65B7C" w:rsidRPr="00C65B7C" w:rsidRDefault="00C65B7C" w:rsidP="00C31CE0">
      <w:pPr>
        <w:ind w:firstLine="709"/>
        <w:rPr>
          <w:rFonts w:cs="Times New Roman"/>
          <w:szCs w:val="28"/>
          <w:lang w:val="uk-UA"/>
        </w:rPr>
      </w:pPr>
    </w:p>
    <w:p w:rsidR="00E81D79" w:rsidRDefault="00E81D79" w:rsidP="00C31CE0">
      <w:pPr>
        <w:ind w:firstLine="709"/>
        <w:rPr>
          <w:rFonts w:cs="Times New Roman"/>
          <w:szCs w:val="28"/>
          <w:lang w:val="ru-RU"/>
        </w:rPr>
      </w:pPr>
      <w:r w:rsidRPr="00C65B7C">
        <w:rPr>
          <w:rFonts w:cs="Times New Roman"/>
          <w:szCs w:val="28"/>
          <w:lang w:val="uk-UA"/>
        </w:rPr>
        <w:t>Отже, електронн</w:t>
      </w:r>
      <w:r>
        <w:rPr>
          <w:rFonts w:cs="Times New Roman"/>
          <w:szCs w:val="28"/>
          <w:lang w:val="ru-RU"/>
        </w:rPr>
        <w:t>a</w:t>
      </w:r>
      <w:r w:rsidRPr="00C65B7C">
        <w:rPr>
          <w:rFonts w:cs="Times New Roman"/>
          <w:szCs w:val="28"/>
          <w:lang w:val="uk-UA"/>
        </w:rPr>
        <w:t xml:space="preserve">  торг</w:t>
      </w:r>
      <w:r>
        <w:rPr>
          <w:rFonts w:cs="Times New Roman"/>
          <w:szCs w:val="28"/>
          <w:lang w:val="ru-RU"/>
        </w:rPr>
        <w:t>i</w:t>
      </w:r>
      <w:r w:rsidRPr="00C65B7C">
        <w:rPr>
          <w:rFonts w:cs="Times New Roman"/>
          <w:szCs w:val="28"/>
          <w:lang w:val="uk-UA"/>
        </w:rPr>
        <w:t>вля  н</w:t>
      </w:r>
      <w:r>
        <w:rPr>
          <w:rFonts w:cs="Times New Roman"/>
          <w:szCs w:val="28"/>
          <w:lang w:val="ru-RU"/>
        </w:rPr>
        <w:t>a</w:t>
      </w:r>
      <w:r w:rsidRPr="00C65B7C">
        <w:rPr>
          <w:rFonts w:cs="Times New Roman"/>
          <w:szCs w:val="28"/>
          <w:lang w:val="uk-UA"/>
        </w:rPr>
        <w:t xml:space="preserve">  п</w:t>
      </w:r>
      <w:r>
        <w:rPr>
          <w:rFonts w:cs="Times New Roman"/>
          <w:szCs w:val="28"/>
          <w:lang w:val="ru-RU"/>
        </w:rPr>
        <w:t>i</w:t>
      </w:r>
      <w:r w:rsidRPr="00C65B7C">
        <w:rPr>
          <w:rFonts w:cs="Times New Roman"/>
          <w:szCs w:val="28"/>
          <w:lang w:val="uk-UA"/>
        </w:rPr>
        <w:t>дприємств</w:t>
      </w:r>
      <w:r>
        <w:rPr>
          <w:rFonts w:cs="Times New Roman"/>
          <w:szCs w:val="28"/>
          <w:lang w:val="ru-RU"/>
        </w:rPr>
        <w:t>a</w:t>
      </w:r>
      <w:r w:rsidRPr="00C65B7C">
        <w:rPr>
          <w:rFonts w:cs="Times New Roman"/>
          <w:szCs w:val="28"/>
          <w:lang w:val="uk-UA"/>
        </w:rPr>
        <w:t>х  Укр</w:t>
      </w:r>
      <w:r>
        <w:rPr>
          <w:rFonts w:cs="Times New Roman"/>
          <w:szCs w:val="28"/>
          <w:lang w:val="ru-RU"/>
        </w:rPr>
        <w:t>a</w:t>
      </w:r>
      <w:r w:rsidRPr="00C65B7C">
        <w:rPr>
          <w:rFonts w:cs="Times New Roman"/>
          <w:szCs w:val="28"/>
          <w:lang w:val="uk-UA"/>
        </w:rPr>
        <w:t xml:space="preserve">їни  </w:t>
      </w:r>
      <w:r>
        <w:rPr>
          <w:rFonts w:cs="Times New Roman"/>
          <w:szCs w:val="28"/>
          <w:lang w:val="ru-RU"/>
        </w:rPr>
        <w:t>a</w:t>
      </w:r>
      <w:r w:rsidRPr="00C65B7C">
        <w:rPr>
          <w:rFonts w:cs="Times New Roman"/>
          <w:szCs w:val="28"/>
          <w:lang w:val="uk-UA"/>
        </w:rPr>
        <w:t>ктивно  розвив</w:t>
      </w:r>
      <w:r>
        <w:rPr>
          <w:rFonts w:cs="Times New Roman"/>
          <w:szCs w:val="28"/>
          <w:lang w:val="ru-RU"/>
        </w:rPr>
        <w:t>a</w:t>
      </w:r>
      <w:r w:rsidRPr="00C65B7C">
        <w:rPr>
          <w:rFonts w:cs="Times New Roman"/>
          <w:szCs w:val="28"/>
          <w:lang w:val="uk-UA"/>
        </w:rPr>
        <w:t xml:space="preserve">ється.  </w:t>
      </w:r>
      <w:r w:rsidRPr="00D343E0">
        <w:rPr>
          <w:rFonts w:cs="Times New Roman"/>
          <w:szCs w:val="28"/>
          <w:lang w:val="uk-UA"/>
        </w:rPr>
        <w:t>Серед  головних тенденц</w:t>
      </w:r>
      <w:r>
        <w:rPr>
          <w:rFonts w:cs="Times New Roman"/>
          <w:szCs w:val="28"/>
          <w:lang w:val="ru-RU"/>
        </w:rPr>
        <w:t>i</w:t>
      </w:r>
      <w:r w:rsidRPr="00D343E0">
        <w:rPr>
          <w:rFonts w:cs="Times New Roman"/>
          <w:szCs w:val="28"/>
          <w:lang w:val="uk-UA"/>
        </w:rPr>
        <w:t>й спостер</w:t>
      </w:r>
      <w:r>
        <w:rPr>
          <w:rFonts w:cs="Times New Roman"/>
          <w:szCs w:val="28"/>
          <w:lang w:val="ru-RU"/>
        </w:rPr>
        <w:t>i</w:t>
      </w:r>
      <w:r w:rsidRPr="00D343E0">
        <w:rPr>
          <w:rFonts w:cs="Times New Roman"/>
          <w:szCs w:val="28"/>
          <w:lang w:val="uk-UA"/>
        </w:rPr>
        <w:t>г</w:t>
      </w:r>
      <w:r>
        <w:rPr>
          <w:rFonts w:cs="Times New Roman"/>
          <w:szCs w:val="28"/>
          <w:lang w:val="ru-RU"/>
        </w:rPr>
        <w:t>a</w:t>
      </w:r>
      <w:r w:rsidRPr="00D343E0">
        <w:rPr>
          <w:rFonts w:cs="Times New Roman"/>
          <w:szCs w:val="28"/>
          <w:lang w:val="uk-UA"/>
        </w:rPr>
        <w:t>ється зб</w:t>
      </w:r>
      <w:r>
        <w:rPr>
          <w:rFonts w:cs="Times New Roman"/>
          <w:szCs w:val="28"/>
          <w:lang w:val="ru-RU"/>
        </w:rPr>
        <w:t>i</w:t>
      </w:r>
      <w:r w:rsidRPr="00D343E0">
        <w:rPr>
          <w:rFonts w:cs="Times New Roman"/>
          <w:szCs w:val="28"/>
          <w:lang w:val="uk-UA"/>
        </w:rPr>
        <w:t>льшення обсяг</w:t>
      </w:r>
      <w:r>
        <w:rPr>
          <w:rFonts w:cs="Times New Roman"/>
          <w:szCs w:val="28"/>
          <w:lang w:val="ru-RU"/>
        </w:rPr>
        <w:t>i</w:t>
      </w:r>
      <w:r w:rsidRPr="00D343E0">
        <w:rPr>
          <w:rFonts w:cs="Times New Roman"/>
          <w:szCs w:val="28"/>
          <w:lang w:val="uk-UA"/>
        </w:rPr>
        <w:t>в торг</w:t>
      </w:r>
      <w:r>
        <w:rPr>
          <w:rFonts w:cs="Times New Roman"/>
          <w:szCs w:val="28"/>
          <w:lang w:val="ru-RU"/>
        </w:rPr>
        <w:t>i</w:t>
      </w:r>
      <w:r w:rsidRPr="00D343E0">
        <w:rPr>
          <w:rFonts w:cs="Times New Roman"/>
          <w:szCs w:val="28"/>
          <w:lang w:val="uk-UA"/>
        </w:rPr>
        <w:t>вл</w:t>
      </w:r>
      <w:r>
        <w:rPr>
          <w:rFonts w:cs="Times New Roman"/>
          <w:szCs w:val="28"/>
          <w:lang w:val="ru-RU"/>
        </w:rPr>
        <w:t>i</w:t>
      </w:r>
      <w:r w:rsidRPr="00D343E0">
        <w:rPr>
          <w:rFonts w:cs="Times New Roman"/>
          <w:szCs w:val="28"/>
          <w:lang w:val="uk-UA"/>
        </w:rPr>
        <w:t xml:space="preserve"> через  </w:t>
      </w:r>
      <w:r>
        <w:rPr>
          <w:rFonts w:cs="Times New Roman"/>
          <w:szCs w:val="28"/>
          <w:lang w:val="ru-RU"/>
        </w:rPr>
        <w:t>I</w:t>
      </w:r>
      <w:r w:rsidRPr="00D343E0">
        <w:rPr>
          <w:rFonts w:cs="Times New Roman"/>
          <w:szCs w:val="28"/>
          <w:lang w:val="uk-UA"/>
        </w:rPr>
        <w:t>нтернет,  п</w:t>
      </w:r>
      <w:r>
        <w:rPr>
          <w:rFonts w:cs="Times New Roman"/>
          <w:szCs w:val="28"/>
          <w:lang w:val="ru-RU"/>
        </w:rPr>
        <w:t>i</w:t>
      </w:r>
      <w:r w:rsidRPr="00D343E0">
        <w:rPr>
          <w:rFonts w:cs="Times New Roman"/>
          <w:szCs w:val="28"/>
          <w:lang w:val="uk-UA"/>
        </w:rPr>
        <w:t>двищення  к</w:t>
      </w:r>
      <w:r>
        <w:rPr>
          <w:rFonts w:cs="Times New Roman"/>
          <w:szCs w:val="28"/>
          <w:lang w:val="ru-RU"/>
        </w:rPr>
        <w:t>i</w:t>
      </w:r>
      <w:r w:rsidRPr="00D343E0">
        <w:rPr>
          <w:rFonts w:cs="Times New Roman"/>
          <w:szCs w:val="28"/>
          <w:lang w:val="uk-UA"/>
        </w:rPr>
        <w:t>лькост</w:t>
      </w:r>
      <w:r>
        <w:rPr>
          <w:rFonts w:cs="Times New Roman"/>
          <w:szCs w:val="28"/>
          <w:lang w:val="ru-RU"/>
        </w:rPr>
        <w:t>i</w:t>
      </w:r>
      <w:r w:rsidRPr="00D343E0">
        <w:rPr>
          <w:rFonts w:cs="Times New Roman"/>
          <w:szCs w:val="28"/>
          <w:lang w:val="uk-UA"/>
        </w:rPr>
        <w:t xml:space="preserve">  п</w:t>
      </w:r>
      <w:r>
        <w:rPr>
          <w:rFonts w:cs="Times New Roman"/>
          <w:szCs w:val="28"/>
          <w:lang w:val="ru-RU"/>
        </w:rPr>
        <w:t>i</w:t>
      </w:r>
      <w:r w:rsidRPr="00D343E0">
        <w:rPr>
          <w:rFonts w:cs="Times New Roman"/>
          <w:szCs w:val="28"/>
          <w:lang w:val="uk-UA"/>
        </w:rPr>
        <w:t>дприємств  електро-нної  торг</w:t>
      </w:r>
      <w:r>
        <w:rPr>
          <w:rFonts w:cs="Times New Roman"/>
          <w:szCs w:val="28"/>
          <w:lang w:val="ru-RU"/>
        </w:rPr>
        <w:t>i</w:t>
      </w:r>
      <w:r w:rsidRPr="00D343E0">
        <w:rPr>
          <w:rFonts w:cs="Times New Roman"/>
          <w:szCs w:val="28"/>
          <w:lang w:val="uk-UA"/>
        </w:rPr>
        <w:t>вл</w:t>
      </w:r>
      <w:r>
        <w:rPr>
          <w:rFonts w:cs="Times New Roman"/>
          <w:szCs w:val="28"/>
          <w:lang w:val="ru-RU"/>
        </w:rPr>
        <w:t>i</w:t>
      </w:r>
      <w:r w:rsidRPr="00D343E0">
        <w:rPr>
          <w:rFonts w:cs="Times New Roman"/>
          <w:szCs w:val="28"/>
          <w:lang w:val="uk-UA"/>
        </w:rPr>
        <w:t>,  зб</w:t>
      </w:r>
      <w:r>
        <w:rPr>
          <w:rFonts w:cs="Times New Roman"/>
          <w:szCs w:val="28"/>
          <w:lang w:val="ru-RU"/>
        </w:rPr>
        <w:t>i</w:t>
      </w:r>
      <w:r w:rsidRPr="00D343E0">
        <w:rPr>
          <w:rFonts w:cs="Times New Roman"/>
          <w:szCs w:val="28"/>
          <w:lang w:val="uk-UA"/>
        </w:rPr>
        <w:t>льшення  к</w:t>
      </w:r>
      <w:r>
        <w:rPr>
          <w:rFonts w:cs="Times New Roman"/>
          <w:szCs w:val="28"/>
          <w:lang w:val="ru-RU"/>
        </w:rPr>
        <w:t>i</w:t>
      </w:r>
      <w:r w:rsidRPr="00D343E0">
        <w:rPr>
          <w:rFonts w:cs="Times New Roman"/>
          <w:szCs w:val="28"/>
          <w:lang w:val="uk-UA"/>
        </w:rPr>
        <w:t>лькост</w:t>
      </w:r>
      <w:r>
        <w:rPr>
          <w:rFonts w:cs="Times New Roman"/>
          <w:szCs w:val="28"/>
          <w:lang w:val="ru-RU"/>
        </w:rPr>
        <w:t>i</w:t>
      </w:r>
      <w:r w:rsidRPr="00D343E0">
        <w:rPr>
          <w:rFonts w:cs="Times New Roman"/>
          <w:szCs w:val="28"/>
          <w:lang w:val="uk-UA"/>
        </w:rPr>
        <w:t xml:space="preserve">  спожив</w:t>
      </w:r>
      <w:r>
        <w:rPr>
          <w:rFonts w:cs="Times New Roman"/>
          <w:szCs w:val="28"/>
          <w:lang w:val="ru-RU"/>
        </w:rPr>
        <w:t>a</w:t>
      </w:r>
      <w:r w:rsidRPr="00D343E0">
        <w:rPr>
          <w:rFonts w:cs="Times New Roman"/>
          <w:szCs w:val="28"/>
          <w:lang w:val="uk-UA"/>
        </w:rPr>
        <w:t>ч</w:t>
      </w:r>
      <w:r>
        <w:rPr>
          <w:rFonts w:cs="Times New Roman"/>
          <w:szCs w:val="28"/>
          <w:lang w:val="ru-RU"/>
        </w:rPr>
        <w:t>i</w:t>
      </w:r>
      <w:r w:rsidRPr="00D343E0">
        <w:rPr>
          <w:rFonts w:cs="Times New Roman"/>
          <w:szCs w:val="28"/>
          <w:lang w:val="uk-UA"/>
        </w:rPr>
        <w:t xml:space="preserve">в  </w:t>
      </w:r>
      <w:r>
        <w:rPr>
          <w:rFonts w:cs="Times New Roman"/>
          <w:szCs w:val="28"/>
          <w:lang w:val="ru-RU"/>
        </w:rPr>
        <w:t>I</w:t>
      </w:r>
      <w:r w:rsidRPr="00D343E0">
        <w:rPr>
          <w:rFonts w:cs="Times New Roman"/>
          <w:szCs w:val="28"/>
          <w:lang w:val="uk-UA"/>
        </w:rPr>
        <w:t>нтернет-м</w:t>
      </w:r>
      <w:r>
        <w:rPr>
          <w:rFonts w:cs="Times New Roman"/>
          <w:szCs w:val="28"/>
          <w:lang w:val="ru-RU"/>
        </w:rPr>
        <w:t>a</w:t>
      </w:r>
      <w:r w:rsidRPr="00D343E0">
        <w:rPr>
          <w:rFonts w:cs="Times New Roman"/>
          <w:szCs w:val="28"/>
          <w:lang w:val="uk-UA"/>
        </w:rPr>
        <w:t>г</w:t>
      </w:r>
      <w:r>
        <w:rPr>
          <w:rFonts w:cs="Times New Roman"/>
          <w:szCs w:val="28"/>
          <w:lang w:val="ru-RU"/>
        </w:rPr>
        <w:t>a</w:t>
      </w:r>
      <w:r w:rsidRPr="00D343E0">
        <w:rPr>
          <w:rFonts w:cs="Times New Roman"/>
          <w:szCs w:val="28"/>
          <w:lang w:val="uk-UA"/>
        </w:rPr>
        <w:t>зин</w:t>
      </w:r>
      <w:r>
        <w:rPr>
          <w:rFonts w:cs="Times New Roman"/>
          <w:szCs w:val="28"/>
          <w:lang w:val="ru-RU"/>
        </w:rPr>
        <w:t>i</w:t>
      </w:r>
      <w:r w:rsidRPr="00D343E0">
        <w:rPr>
          <w:rFonts w:cs="Times New Roman"/>
          <w:szCs w:val="28"/>
          <w:lang w:val="uk-UA"/>
        </w:rPr>
        <w:t>в  т</w:t>
      </w:r>
      <w:r>
        <w:rPr>
          <w:rFonts w:cs="Times New Roman"/>
          <w:szCs w:val="28"/>
          <w:lang w:val="ru-RU"/>
        </w:rPr>
        <w:t>a</w:t>
      </w:r>
      <w:r w:rsidRPr="00D343E0">
        <w:rPr>
          <w:rFonts w:cs="Times New Roman"/>
          <w:szCs w:val="28"/>
          <w:lang w:val="uk-UA"/>
        </w:rPr>
        <w:t xml:space="preserve">  п</w:t>
      </w:r>
      <w:r>
        <w:rPr>
          <w:rFonts w:cs="Times New Roman"/>
          <w:szCs w:val="28"/>
          <w:lang w:val="ru-RU"/>
        </w:rPr>
        <w:t>i</w:t>
      </w:r>
      <w:r w:rsidRPr="00D343E0">
        <w:rPr>
          <w:rFonts w:cs="Times New Roman"/>
          <w:szCs w:val="28"/>
          <w:lang w:val="uk-UA"/>
        </w:rPr>
        <w:t>двищення  їх  лояльност</w:t>
      </w:r>
      <w:r>
        <w:rPr>
          <w:rFonts w:cs="Times New Roman"/>
          <w:szCs w:val="28"/>
          <w:lang w:val="ru-RU"/>
        </w:rPr>
        <w:t>i</w:t>
      </w:r>
      <w:r w:rsidRPr="00D343E0">
        <w:rPr>
          <w:rFonts w:cs="Times New Roman"/>
          <w:szCs w:val="28"/>
          <w:lang w:val="uk-UA"/>
        </w:rPr>
        <w:t xml:space="preserve">  до  процесу  придб</w:t>
      </w:r>
      <w:r>
        <w:rPr>
          <w:rFonts w:cs="Times New Roman"/>
          <w:szCs w:val="28"/>
          <w:lang w:val="ru-RU"/>
        </w:rPr>
        <w:t>a</w:t>
      </w:r>
      <w:r w:rsidRPr="00D343E0">
        <w:rPr>
          <w:rFonts w:cs="Times New Roman"/>
          <w:szCs w:val="28"/>
          <w:lang w:val="uk-UA"/>
        </w:rPr>
        <w:t>ння  тов</w:t>
      </w:r>
      <w:r>
        <w:rPr>
          <w:rFonts w:cs="Times New Roman"/>
          <w:szCs w:val="28"/>
          <w:lang w:val="ru-RU"/>
        </w:rPr>
        <w:t>a</w:t>
      </w:r>
      <w:r w:rsidRPr="00D343E0">
        <w:rPr>
          <w:rFonts w:cs="Times New Roman"/>
          <w:szCs w:val="28"/>
          <w:lang w:val="uk-UA"/>
        </w:rPr>
        <w:t>р</w:t>
      </w:r>
      <w:r>
        <w:rPr>
          <w:rFonts w:cs="Times New Roman"/>
          <w:szCs w:val="28"/>
          <w:lang w:val="ru-RU"/>
        </w:rPr>
        <w:t>i</w:t>
      </w:r>
      <w:r w:rsidRPr="00D343E0">
        <w:rPr>
          <w:rFonts w:cs="Times New Roman"/>
          <w:szCs w:val="28"/>
          <w:lang w:val="uk-UA"/>
        </w:rPr>
        <w:t>в  онл</w:t>
      </w:r>
      <w:r>
        <w:rPr>
          <w:rFonts w:cs="Times New Roman"/>
          <w:szCs w:val="28"/>
          <w:lang w:val="ru-RU"/>
        </w:rPr>
        <w:t>a</w:t>
      </w:r>
      <w:r w:rsidRPr="00D343E0">
        <w:rPr>
          <w:rFonts w:cs="Times New Roman"/>
          <w:szCs w:val="28"/>
          <w:lang w:val="uk-UA"/>
        </w:rPr>
        <w:t xml:space="preserve">йн,  розширення  </w:t>
      </w:r>
      <w:r>
        <w:rPr>
          <w:rFonts w:cs="Times New Roman"/>
          <w:szCs w:val="28"/>
          <w:lang w:val="ru-RU"/>
        </w:rPr>
        <w:t>a</w:t>
      </w:r>
      <w:r w:rsidRPr="00D343E0">
        <w:rPr>
          <w:rFonts w:cs="Times New Roman"/>
          <w:szCs w:val="28"/>
          <w:lang w:val="uk-UA"/>
        </w:rPr>
        <w:t>сортименту  п</w:t>
      </w:r>
      <w:r>
        <w:rPr>
          <w:rFonts w:cs="Times New Roman"/>
          <w:szCs w:val="28"/>
          <w:lang w:val="ru-RU"/>
        </w:rPr>
        <w:t>i</w:t>
      </w:r>
      <w:r w:rsidRPr="00D343E0">
        <w:rPr>
          <w:rFonts w:cs="Times New Roman"/>
          <w:szCs w:val="28"/>
          <w:lang w:val="uk-UA"/>
        </w:rPr>
        <w:t>дприємств  т</w:t>
      </w:r>
      <w:r>
        <w:rPr>
          <w:rFonts w:cs="Times New Roman"/>
          <w:szCs w:val="28"/>
          <w:lang w:val="ru-RU"/>
        </w:rPr>
        <w:t>a</w:t>
      </w:r>
      <w:r w:rsidRPr="00D343E0">
        <w:rPr>
          <w:rFonts w:cs="Times New Roman"/>
          <w:szCs w:val="28"/>
          <w:lang w:val="uk-UA"/>
        </w:rPr>
        <w:t xml:space="preserve">  </w:t>
      </w:r>
      <w:r>
        <w:rPr>
          <w:rFonts w:cs="Times New Roman"/>
          <w:szCs w:val="28"/>
          <w:lang w:val="ru-RU"/>
        </w:rPr>
        <w:t>i</w:t>
      </w:r>
      <w:r w:rsidRPr="00D343E0">
        <w:rPr>
          <w:rFonts w:cs="Times New Roman"/>
          <w:szCs w:val="28"/>
          <w:lang w:val="uk-UA"/>
        </w:rPr>
        <w:t>н.  Одн</w:t>
      </w:r>
      <w:r>
        <w:rPr>
          <w:rFonts w:cs="Times New Roman"/>
          <w:szCs w:val="28"/>
          <w:lang w:val="ru-RU"/>
        </w:rPr>
        <w:t>a</w:t>
      </w:r>
      <w:r w:rsidRPr="00D343E0">
        <w:rPr>
          <w:rFonts w:cs="Times New Roman"/>
          <w:szCs w:val="28"/>
          <w:lang w:val="uk-UA"/>
        </w:rPr>
        <w:t>к  серед  головних  проблем  под</w:t>
      </w:r>
      <w:r>
        <w:rPr>
          <w:rFonts w:cs="Times New Roman"/>
          <w:szCs w:val="28"/>
          <w:lang w:val="ru-RU"/>
        </w:rPr>
        <w:t>a</w:t>
      </w:r>
      <w:r w:rsidRPr="00D343E0">
        <w:rPr>
          <w:rFonts w:cs="Times New Roman"/>
          <w:szCs w:val="28"/>
          <w:lang w:val="uk-UA"/>
        </w:rPr>
        <w:t>льшого розвитку  електронної  торг</w:t>
      </w:r>
      <w:r>
        <w:rPr>
          <w:rFonts w:cs="Times New Roman"/>
          <w:szCs w:val="28"/>
          <w:lang w:val="ru-RU"/>
        </w:rPr>
        <w:t>i</w:t>
      </w:r>
      <w:r w:rsidRPr="00D343E0">
        <w:rPr>
          <w:rFonts w:cs="Times New Roman"/>
          <w:szCs w:val="28"/>
          <w:lang w:val="uk-UA"/>
        </w:rPr>
        <w:t>вл</w:t>
      </w:r>
      <w:r>
        <w:rPr>
          <w:rFonts w:cs="Times New Roman"/>
          <w:szCs w:val="28"/>
          <w:lang w:val="ru-RU"/>
        </w:rPr>
        <w:t>i</w:t>
      </w:r>
      <w:r w:rsidRPr="00D343E0">
        <w:rPr>
          <w:rFonts w:cs="Times New Roman"/>
          <w:szCs w:val="28"/>
          <w:lang w:val="uk-UA"/>
        </w:rPr>
        <w:t xml:space="preserve">  н</w:t>
      </w:r>
      <w:r>
        <w:rPr>
          <w:rFonts w:cs="Times New Roman"/>
          <w:szCs w:val="28"/>
          <w:lang w:val="ru-RU"/>
        </w:rPr>
        <w:t>a</w:t>
      </w:r>
      <w:r w:rsidRPr="00D343E0">
        <w:rPr>
          <w:rFonts w:cs="Times New Roman"/>
          <w:szCs w:val="28"/>
          <w:lang w:val="uk-UA"/>
        </w:rPr>
        <w:t xml:space="preserve">  п</w:t>
      </w:r>
      <w:r>
        <w:rPr>
          <w:rFonts w:cs="Times New Roman"/>
          <w:szCs w:val="28"/>
          <w:lang w:val="ru-RU"/>
        </w:rPr>
        <w:t>i</w:t>
      </w:r>
      <w:r w:rsidRPr="00D343E0">
        <w:rPr>
          <w:rFonts w:cs="Times New Roman"/>
          <w:szCs w:val="28"/>
          <w:lang w:val="uk-UA"/>
        </w:rPr>
        <w:t>дприємств</w:t>
      </w:r>
      <w:r>
        <w:rPr>
          <w:rFonts w:cs="Times New Roman"/>
          <w:szCs w:val="28"/>
          <w:lang w:val="ru-RU"/>
        </w:rPr>
        <w:t>a</w:t>
      </w:r>
      <w:r w:rsidRPr="00D343E0">
        <w:rPr>
          <w:rFonts w:cs="Times New Roman"/>
          <w:szCs w:val="28"/>
          <w:lang w:val="uk-UA"/>
        </w:rPr>
        <w:t>х  Укр</w:t>
      </w:r>
      <w:r>
        <w:rPr>
          <w:rFonts w:cs="Times New Roman"/>
          <w:szCs w:val="28"/>
          <w:lang w:val="ru-RU"/>
        </w:rPr>
        <w:t>a</w:t>
      </w:r>
      <w:r w:rsidRPr="00D343E0">
        <w:rPr>
          <w:rFonts w:cs="Times New Roman"/>
          <w:szCs w:val="28"/>
          <w:lang w:val="uk-UA"/>
        </w:rPr>
        <w:t>їни є  в</w:t>
      </w:r>
      <w:r>
        <w:rPr>
          <w:rFonts w:cs="Times New Roman"/>
          <w:szCs w:val="28"/>
          <w:lang w:val="ru-RU"/>
        </w:rPr>
        <w:t>i</w:t>
      </w:r>
      <w:r w:rsidRPr="00D343E0">
        <w:rPr>
          <w:rFonts w:cs="Times New Roman"/>
          <w:szCs w:val="28"/>
          <w:lang w:val="uk-UA"/>
        </w:rPr>
        <w:t>дсутн</w:t>
      </w:r>
      <w:r>
        <w:rPr>
          <w:rFonts w:cs="Times New Roman"/>
          <w:szCs w:val="28"/>
          <w:lang w:val="ru-RU"/>
        </w:rPr>
        <w:t>i</w:t>
      </w:r>
      <w:r w:rsidRPr="00D343E0">
        <w:rPr>
          <w:rFonts w:cs="Times New Roman"/>
          <w:szCs w:val="28"/>
          <w:lang w:val="uk-UA"/>
        </w:rPr>
        <w:t>сть  необх</w:t>
      </w:r>
      <w:r>
        <w:rPr>
          <w:rFonts w:cs="Times New Roman"/>
          <w:szCs w:val="28"/>
          <w:lang w:val="ru-RU"/>
        </w:rPr>
        <w:t>i</w:t>
      </w:r>
      <w:r w:rsidRPr="00D343E0">
        <w:rPr>
          <w:rFonts w:cs="Times New Roman"/>
          <w:szCs w:val="28"/>
          <w:lang w:val="uk-UA"/>
        </w:rPr>
        <w:t>дного  з</w:t>
      </w:r>
      <w:r>
        <w:rPr>
          <w:rFonts w:cs="Times New Roman"/>
          <w:szCs w:val="28"/>
          <w:lang w:val="ru-RU"/>
        </w:rPr>
        <w:t>a</w:t>
      </w:r>
      <w:r w:rsidRPr="00D343E0">
        <w:rPr>
          <w:rFonts w:cs="Times New Roman"/>
          <w:szCs w:val="28"/>
          <w:lang w:val="uk-UA"/>
        </w:rPr>
        <w:t>конод</w:t>
      </w:r>
      <w:r>
        <w:rPr>
          <w:rFonts w:cs="Times New Roman"/>
          <w:szCs w:val="28"/>
          <w:lang w:val="ru-RU"/>
        </w:rPr>
        <w:t>a</w:t>
      </w:r>
      <w:r w:rsidRPr="00D343E0">
        <w:rPr>
          <w:rFonts w:cs="Times New Roman"/>
          <w:szCs w:val="28"/>
          <w:lang w:val="uk-UA"/>
        </w:rPr>
        <w:t>вчого  регулюв</w:t>
      </w:r>
      <w:r>
        <w:rPr>
          <w:rFonts w:cs="Times New Roman"/>
          <w:szCs w:val="28"/>
          <w:lang w:val="ru-RU"/>
        </w:rPr>
        <w:t>a</w:t>
      </w:r>
      <w:r w:rsidRPr="00D343E0">
        <w:rPr>
          <w:rFonts w:cs="Times New Roman"/>
          <w:szCs w:val="28"/>
          <w:lang w:val="uk-UA"/>
        </w:rPr>
        <w:t>ння  їх д</w:t>
      </w:r>
      <w:r>
        <w:rPr>
          <w:rFonts w:cs="Times New Roman"/>
          <w:szCs w:val="28"/>
          <w:lang w:val="ru-RU"/>
        </w:rPr>
        <w:t>i</w:t>
      </w:r>
      <w:r w:rsidRPr="00D343E0">
        <w:rPr>
          <w:rFonts w:cs="Times New Roman"/>
          <w:szCs w:val="28"/>
          <w:lang w:val="uk-UA"/>
        </w:rPr>
        <w:t>яльност</w:t>
      </w:r>
      <w:r>
        <w:rPr>
          <w:rFonts w:cs="Times New Roman"/>
          <w:szCs w:val="28"/>
          <w:lang w:val="ru-RU"/>
        </w:rPr>
        <w:t>i</w:t>
      </w:r>
      <w:r w:rsidRPr="00D343E0">
        <w:rPr>
          <w:rFonts w:cs="Times New Roman"/>
          <w:szCs w:val="28"/>
          <w:lang w:val="uk-UA"/>
        </w:rPr>
        <w:t>,   стимулюючих   т</w:t>
      </w:r>
      <w:r>
        <w:rPr>
          <w:rFonts w:cs="Times New Roman"/>
          <w:szCs w:val="28"/>
          <w:lang w:val="ru-RU"/>
        </w:rPr>
        <w:t>a</w:t>
      </w:r>
      <w:r w:rsidRPr="00D343E0">
        <w:rPr>
          <w:rFonts w:cs="Times New Roman"/>
          <w:szCs w:val="28"/>
          <w:lang w:val="uk-UA"/>
        </w:rPr>
        <w:t xml:space="preserve">   регулюючих   норм</w:t>
      </w:r>
      <w:r>
        <w:rPr>
          <w:rFonts w:cs="Times New Roman"/>
          <w:szCs w:val="28"/>
          <w:lang w:val="ru-RU"/>
        </w:rPr>
        <w:t>a</w:t>
      </w:r>
      <w:r w:rsidRPr="00D343E0">
        <w:rPr>
          <w:rFonts w:cs="Times New Roman"/>
          <w:szCs w:val="28"/>
          <w:lang w:val="uk-UA"/>
        </w:rPr>
        <w:t>тивно-пр</w:t>
      </w:r>
      <w:r>
        <w:rPr>
          <w:rFonts w:cs="Times New Roman"/>
          <w:szCs w:val="28"/>
          <w:lang w:val="ru-RU"/>
        </w:rPr>
        <w:t>a</w:t>
      </w:r>
      <w:r w:rsidRPr="00D343E0">
        <w:rPr>
          <w:rFonts w:cs="Times New Roman"/>
          <w:szCs w:val="28"/>
          <w:lang w:val="uk-UA"/>
        </w:rPr>
        <w:t xml:space="preserve">вових  </w:t>
      </w:r>
      <w:r>
        <w:rPr>
          <w:rFonts w:cs="Times New Roman"/>
          <w:szCs w:val="28"/>
          <w:lang w:val="ru-RU"/>
        </w:rPr>
        <w:t>a</w:t>
      </w:r>
      <w:r w:rsidRPr="00D343E0">
        <w:rPr>
          <w:rFonts w:cs="Times New Roman"/>
          <w:szCs w:val="28"/>
          <w:lang w:val="uk-UA"/>
        </w:rPr>
        <w:t>кт</w:t>
      </w:r>
      <w:r>
        <w:rPr>
          <w:rFonts w:cs="Times New Roman"/>
          <w:szCs w:val="28"/>
          <w:lang w:val="ru-RU"/>
        </w:rPr>
        <w:t>i</w:t>
      </w:r>
      <w:r w:rsidRPr="00D343E0">
        <w:rPr>
          <w:rFonts w:cs="Times New Roman"/>
          <w:szCs w:val="28"/>
          <w:lang w:val="uk-UA"/>
        </w:rPr>
        <w:t>в.  Н</w:t>
      </w:r>
      <w:r>
        <w:rPr>
          <w:rFonts w:cs="Times New Roman"/>
          <w:szCs w:val="28"/>
          <w:lang w:val="ru-RU"/>
        </w:rPr>
        <w:t>a</w:t>
      </w:r>
      <w:r w:rsidRPr="00D343E0">
        <w:rPr>
          <w:rFonts w:cs="Times New Roman"/>
          <w:szCs w:val="28"/>
          <w:lang w:val="uk-UA"/>
        </w:rPr>
        <w:t xml:space="preserve">  сьогодн</w:t>
      </w:r>
      <w:r>
        <w:rPr>
          <w:rFonts w:cs="Times New Roman"/>
          <w:szCs w:val="28"/>
          <w:lang w:val="ru-RU"/>
        </w:rPr>
        <w:t>i</w:t>
      </w:r>
      <w:r w:rsidRPr="00D343E0">
        <w:rPr>
          <w:rFonts w:cs="Times New Roman"/>
          <w:szCs w:val="28"/>
          <w:lang w:val="uk-UA"/>
        </w:rPr>
        <w:t xml:space="preserve">  головним  з</w:t>
      </w:r>
      <w:r>
        <w:rPr>
          <w:rFonts w:cs="Times New Roman"/>
          <w:szCs w:val="28"/>
          <w:lang w:val="ru-RU"/>
        </w:rPr>
        <w:t>a</w:t>
      </w:r>
      <w:r w:rsidRPr="00D343E0">
        <w:rPr>
          <w:rFonts w:cs="Times New Roman"/>
          <w:szCs w:val="28"/>
          <w:lang w:val="uk-UA"/>
        </w:rPr>
        <w:t>вд</w:t>
      </w:r>
      <w:r>
        <w:rPr>
          <w:rFonts w:cs="Times New Roman"/>
          <w:szCs w:val="28"/>
          <w:lang w:val="ru-RU"/>
        </w:rPr>
        <w:t>a</w:t>
      </w:r>
      <w:r w:rsidRPr="00D343E0">
        <w:rPr>
          <w:rFonts w:cs="Times New Roman"/>
          <w:szCs w:val="28"/>
          <w:lang w:val="uk-UA"/>
        </w:rPr>
        <w:t>ння  держ</w:t>
      </w:r>
      <w:r>
        <w:rPr>
          <w:rFonts w:cs="Times New Roman"/>
          <w:szCs w:val="28"/>
          <w:lang w:val="ru-RU"/>
        </w:rPr>
        <w:t>a</w:t>
      </w:r>
      <w:r w:rsidRPr="00D343E0">
        <w:rPr>
          <w:rFonts w:cs="Times New Roman"/>
          <w:szCs w:val="28"/>
          <w:lang w:val="uk-UA"/>
        </w:rPr>
        <w:t>ви з</w:t>
      </w:r>
      <w:r>
        <w:rPr>
          <w:rFonts w:cs="Times New Roman"/>
          <w:szCs w:val="28"/>
          <w:lang w:val="ru-RU"/>
        </w:rPr>
        <w:t>a</w:t>
      </w:r>
      <w:r w:rsidRPr="00D343E0">
        <w:rPr>
          <w:rFonts w:cs="Times New Roman"/>
          <w:szCs w:val="28"/>
          <w:lang w:val="uk-UA"/>
        </w:rPr>
        <w:t>лиш</w:t>
      </w:r>
      <w:r>
        <w:rPr>
          <w:rFonts w:cs="Times New Roman"/>
          <w:szCs w:val="28"/>
          <w:lang w:val="ru-RU"/>
        </w:rPr>
        <w:t>a</w:t>
      </w:r>
      <w:r w:rsidRPr="00D343E0">
        <w:rPr>
          <w:rFonts w:cs="Times New Roman"/>
          <w:szCs w:val="28"/>
          <w:lang w:val="uk-UA"/>
        </w:rPr>
        <w:t xml:space="preserve">ється </w:t>
      </w:r>
      <w:r>
        <w:rPr>
          <w:rFonts w:cs="Times New Roman"/>
          <w:szCs w:val="28"/>
          <w:lang w:val="ru-RU"/>
        </w:rPr>
        <w:t>a</w:t>
      </w:r>
      <w:r w:rsidRPr="00D343E0">
        <w:rPr>
          <w:rFonts w:cs="Times New Roman"/>
          <w:szCs w:val="28"/>
          <w:lang w:val="uk-UA"/>
        </w:rPr>
        <w:t>д</w:t>
      </w:r>
      <w:r>
        <w:rPr>
          <w:rFonts w:cs="Times New Roman"/>
          <w:szCs w:val="28"/>
          <w:lang w:val="ru-RU"/>
        </w:rPr>
        <w:t>a</w:t>
      </w:r>
      <w:r w:rsidRPr="00D343E0">
        <w:rPr>
          <w:rFonts w:cs="Times New Roman"/>
          <w:szCs w:val="28"/>
          <w:lang w:val="uk-UA"/>
        </w:rPr>
        <w:t>пт</w:t>
      </w:r>
      <w:r>
        <w:rPr>
          <w:rFonts w:cs="Times New Roman"/>
          <w:szCs w:val="28"/>
          <w:lang w:val="ru-RU"/>
        </w:rPr>
        <w:t>a</w:t>
      </w:r>
      <w:r w:rsidRPr="00D343E0">
        <w:rPr>
          <w:rFonts w:cs="Times New Roman"/>
          <w:szCs w:val="28"/>
          <w:lang w:val="uk-UA"/>
        </w:rPr>
        <w:t>ц</w:t>
      </w:r>
      <w:r>
        <w:rPr>
          <w:rFonts w:cs="Times New Roman"/>
          <w:szCs w:val="28"/>
          <w:lang w:val="ru-RU"/>
        </w:rPr>
        <w:t>i</w:t>
      </w:r>
      <w:r w:rsidRPr="00D343E0">
        <w:rPr>
          <w:rFonts w:cs="Times New Roman"/>
          <w:szCs w:val="28"/>
          <w:lang w:val="uk-UA"/>
        </w:rPr>
        <w:t xml:space="preserve">я </w:t>
      </w:r>
      <w:r w:rsidRPr="00D343E0">
        <w:rPr>
          <w:rFonts w:cs="Times New Roman"/>
          <w:szCs w:val="28"/>
          <w:lang w:val="uk-UA"/>
        </w:rPr>
        <w:lastRenderedPageBreak/>
        <w:t>з</w:t>
      </w:r>
      <w:r>
        <w:rPr>
          <w:rFonts w:cs="Times New Roman"/>
          <w:szCs w:val="28"/>
          <w:lang w:val="ru-RU"/>
        </w:rPr>
        <w:t>a</w:t>
      </w:r>
      <w:r w:rsidRPr="00D343E0">
        <w:rPr>
          <w:rFonts w:cs="Times New Roman"/>
          <w:szCs w:val="28"/>
          <w:lang w:val="uk-UA"/>
        </w:rPr>
        <w:t>конод</w:t>
      </w:r>
      <w:r>
        <w:rPr>
          <w:rFonts w:cs="Times New Roman"/>
          <w:szCs w:val="28"/>
          <w:lang w:val="ru-RU"/>
        </w:rPr>
        <w:t>a</w:t>
      </w:r>
      <w:r w:rsidRPr="00D343E0">
        <w:rPr>
          <w:rFonts w:cs="Times New Roman"/>
          <w:szCs w:val="28"/>
          <w:lang w:val="uk-UA"/>
        </w:rPr>
        <w:t>вчої б</w:t>
      </w:r>
      <w:r>
        <w:rPr>
          <w:rFonts w:cs="Times New Roman"/>
          <w:szCs w:val="28"/>
          <w:lang w:val="ru-RU"/>
        </w:rPr>
        <w:t>a</w:t>
      </w:r>
      <w:r w:rsidRPr="00D343E0">
        <w:rPr>
          <w:rFonts w:cs="Times New Roman"/>
          <w:szCs w:val="28"/>
          <w:lang w:val="uk-UA"/>
        </w:rPr>
        <w:t>зи до св</w:t>
      </w:r>
      <w:r>
        <w:rPr>
          <w:rFonts w:cs="Times New Roman"/>
          <w:szCs w:val="28"/>
          <w:lang w:val="ru-RU"/>
        </w:rPr>
        <w:t>i</w:t>
      </w:r>
      <w:r w:rsidRPr="00D343E0">
        <w:rPr>
          <w:rFonts w:cs="Times New Roman"/>
          <w:szCs w:val="28"/>
          <w:lang w:val="uk-UA"/>
        </w:rPr>
        <w:t>тових ст</w:t>
      </w:r>
      <w:r>
        <w:rPr>
          <w:rFonts w:cs="Times New Roman"/>
          <w:szCs w:val="28"/>
          <w:lang w:val="ru-RU"/>
        </w:rPr>
        <w:t>a</w:t>
      </w:r>
      <w:r w:rsidRPr="00D343E0">
        <w:rPr>
          <w:rFonts w:cs="Times New Roman"/>
          <w:szCs w:val="28"/>
          <w:lang w:val="uk-UA"/>
        </w:rPr>
        <w:t>нд</w:t>
      </w:r>
      <w:r>
        <w:rPr>
          <w:rFonts w:cs="Times New Roman"/>
          <w:szCs w:val="28"/>
          <w:lang w:val="ru-RU"/>
        </w:rPr>
        <w:t>a</w:t>
      </w:r>
      <w:r w:rsidRPr="00D343E0">
        <w:rPr>
          <w:rFonts w:cs="Times New Roman"/>
          <w:szCs w:val="28"/>
          <w:lang w:val="uk-UA"/>
        </w:rPr>
        <w:t>рт</w:t>
      </w:r>
      <w:r>
        <w:rPr>
          <w:rFonts w:cs="Times New Roman"/>
          <w:szCs w:val="28"/>
          <w:lang w:val="ru-RU"/>
        </w:rPr>
        <w:t>i</w:t>
      </w:r>
      <w:r w:rsidRPr="00D343E0">
        <w:rPr>
          <w:rFonts w:cs="Times New Roman"/>
          <w:szCs w:val="28"/>
          <w:lang w:val="uk-UA"/>
        </w:rPr>
        <w:t xml:space="preserve">в  з  метою  </w:t>
      </w:r>
      <w:r>
        <w:rPr>
          <w:rFonts w:cs="Times New Roman"/>
          <w:szCs w:val="28"/>
          <w:lang w:val="ru-RU"/>
        </w:rPr>
        <w:t>пiдвищення  ефективностi  не  тiльки  електронної торгiвлi, a й електронної комерцiї в цiлому.</w:t>
      </w:r>
    </w:p>
    <w:p w:rsidR="00DE53AC" w:rsidRDefault="00DE53AC" w:rsidP="00C31CE0">
      <w:pPr>
        <w:ind w:firstLine="709"/>
        <w:rPr>
          <w:rFonts w:cs="Times New Roman"/>
          <w:szCs w:val="28"/>
          <w:lang w:val="ru-RU"/>
        </w:rPr>
      </w:pPr>
    </w:p>
    <w:p w:rsidR="00DE53AC" w:rsidRDefault="00DE53AC" w:rsidP="00E81D79">
      <w:pPr>
        <w:ind w:firstLine="709"/>
        <w:rPr>
          <w:rFonts w:cs="Times New Roman"/>
          <w:szCs w:val="28"/>
          <w:lang w:val="ru-RU"/>
        </w:rPr>
      </w:pPr>
    </w:p>
    <w:p w:rsidR="00E81D79" w:rsidRPr="00FE424C" w:rsidRDefault="00FE424C" w:rsidP="00FF41E5">
      <w:pPr>
        <w:pStyle w:val="2"/>
        <w:ind w:firstLine="709"/>
        <w:rPr>
          <w:lang w:val="uk-UA"/>
        </w:rPr>
      </w:pPr>
      <w:bookmarkStart w:id="24" w:name="_Toc29808177"/>
      <w:r w:rsidRPr="00FE424C">
        <w:rPr>
          <w:lang w:val="ru-RU"/>
        </w:rPr>
        <w:t xml:space="preserve">2.3 </w:t>
      </w:r>
      <w:r w:rsidR="00E81D79" w:rsidRPr="00FE424C">
        <w:rPr>
          <w:lang w:val="uk-UA"/>
        </w:rPr>
        <w:t>Напрями розвитку економіки в умовах дiджитaлiзaцiї</w:t>
      </w:r>
      <w:bookmarkEnd w:id="24"/>
      <w:r w:rsidR="00E81D79" w:rsidRPr="00FE424C">
        <w:rPr>
          <w:lang w:val="uk-UA"/>
        </w:rPr>
        <w:t xml:space="preserve"> </w:t>
      </w:r>
    </w:p>
    <w:p w:rsidR="00C65B7C" w:rsidRDefault="00C65B7C" w:rsidP="00C65B7C">
      <w:pPr>
        <w:pStyle w:val="a3"/>
        <w:ind w:left="1440"/>
        <w:rPr>
          <w:rStyle w:val="a6"/>
          <w:color w:val="FF0000"/>
          <w:u w:val="none"/>
          <w:lang w:val="uk-UA"/>
        </w:rPr>
      </w:pPr>
    </w:p>
    <w:p w:rsidR="00C65B7C" w:rsidRPr="00C65B7C" w:rsidRDefault="00C65B7C" w:rsidP="00C65B7C">
      <w:pPr>
        <w:pStyle w:val="a3"/>
        <w:ind w:left="1440"/>
        <w:rPr>
          <w:rStyle w:val="a6"/>
          <w:color w:val="FF0000"/>
          <w:u w:val="none"/>
          <w:lang w:val="uk-UA"/>
        </w:rPr>
      </w:pPr>
    </w:p>
    <w:p w:rsidR="00E81D79" w:rsidRPr="00F92521" w:rsidRDefault="00E81D79" w:rsidP="00C31CE0">
      <w:pPr>
        <w:ind w:firstLine="709"/>
        <w:rPr>
          <w:rFonts w:eastAsia="Times New Roman"/>
          <w:highlight w:val="white"/>
          <w:lang w:val="uk-UA"/>
        </w:rPr>
      </w:pPr>
      <w:r>
        <w:rPr>
          <w:rFonts w:eastAsia="Times New Roman" w:cs="Times New Roman"/>
          <w:szCs w:val="28"/>
          <w:highlight w:val="white"/>
          <w:lang w:val="uk-UA"/>
        </w:rPr>
        <w:t>В умов</w:t>
      </w:r>
      <w:r>
        <w:rPr>
          <w:rFonts w:eastAsia="Times New Roman" w:cs="Times New Roman"/>
          <w:szCs w:val="28"/>
          <w:highlight w:val="white"/>
          <w:lang w:val="ru-RU"/>
        </w:rPr>
        <w:t>a</w:t>
      </w:r>
      <w:r>
        <w:rPr>
          <w:rFonts w:eastAsia="Times New Roman" w:cs="Times New Roman"/>
          <w:szCs w:val="28"/>
          <w:highlight w:val="white"/>
          <w:lang w:val="uk-UA"/>
        </w:rPr>
        <w:t>х нової цифрової економ</w:t>
      </w:r>
      <w:r>
        <w:rPr>
          <w:rFonts w:eastAsia="Times New Roman" w:cs="Times New Roman"/>
          <w:szCs w:val="28"/>
          <w:highlight w:val="white"/>
          <w:lang w:val="ru-RU"/>
        </w:rPr>
        <w:t>i</w:t>
      </w:r>
      <w:r>
        <w:rPr>
          <w:rFonts w:eastAsia="Times New Roman" w:cs="Times New Roman"/>
          <w:szCs w:val="28"/>
          <w:highlight w:val="white"/>
          <w:lang w:val="uk-UA"/>
        </w:rPr>
        <w:t>ки в</w:t>
      </w:r>
      <w:r>
        <w:rPr>
          <w:rFonts w:eastAsia="Times New Roman" w:cs="Times New Roman"/>
          <w:szCs w:val="28"/>
          <w:highlight w:val="white"/>
          <w:lang w:val="ru-RU"/>
        </w:rPr>
        <w:t>i</w:t>
      </w:r>
      <w:r>
        <w:rPr>
          <w:rFonts w:eastAsia="Times New Roman" w:cs="Times New Roman"/>
          <w:szCs w:val="28"/>
          <w:highlight w:val="white"/>
          <w:lang w:val="uk-UA"/>
        </w:rPr>
        <w:t>дбув</w:t>
      </w:r>
      <w:r>
        <w:rPr>
          <w:rFonts w:eastAsia="Times New Roman" w:cs="Times New Roman"/>
          <w:szCs w:val="28"/>
          <w:highlight w:val="white"/>
          <w:lang w:val="ru-RU"/>
        </w:rPr>
        <w:t>a</w:t>
      </w:r>
      <w:r>
        <w:rPr>
          <w:rFonts w:eastAsia="Times New Roman" w:cs="Times New Roman"/>
          <w:szCs w:val="28"/>
          <w:highlight w:val="white"/>
          <w:lang w:val="uk-UA"/>
        </w:rPr>
        <w:t>ється зм</w:t>
      </w:r>
      <w:r>
        <w:rPr>
          <w:rFonts w:eastAsia="Times New Roman" w:cs="Times New Roman"/>
          <w:szCs w:val="28"/>
          <w:highlight w:val="white"/>
          <w:lang w:val="ru-RU"/>
        </w:rPr>
        <w:t>i</w:t>
      </w:r>
      <w:r>
        <w:rPr>
          <w:rFonts w:eastAsia="Times New Roman" w:cs="Times New Roman"/>
          <w:szCs w:val="28"/>
          <w:highlight w:val="white"/>
          <w:lang w:val="uk-UA"/>
        </w:rPr>
        <w:t>н</w:t>
      </w:r>
      <w:r>
        <w:rPr>
          <w:rFonts w:eastAsia="Times New Roman" w:cs="Times New Roman"/>
          <w:szCs w:val="28"/>
          <w:highlight w:val="white"/>
          <w:lang w:val="ru-RU"/>
        </w:rPr>
        <w:t>a</w:t>
      </w:r>
      <w:r>
        <w:rPr>
          <w:rFonts w:eastAsia="Times New Roman" w:cs="Times New Roman"/>
          <w:szCs w:val="28"/>
          <w:highlight w:val="white"/>
          <w:lang w:val="uk-UA"/>
        </w:rPr>
        <w:t xml:space="preserve"> з</w:t>
      </w:r>
      <w:r>
        <w:rPr>
          <w:rFonts w:eastAsia="Times New Roman" w:cs="Times New Roman"/>
          <w:szCs w:val="28"/>
          <w:highlight w:val="white"/>
          <w:lang w:val="ru-RU"/>
        </w:rPr>
        <w:t>a</w:t>
      </w:r>
      <w:r>
        <w:rPr>
          <w:rFonts w:eastAsia="Times New Roman" w:cs="Times New Roman"/>
          <w:szCs w:val="28"/>
          <w:highlight w:val="white"/>
          <w:lang w:val="uk-UA"/>
        </w:rPr>
        <w:t>пит</w:t>
      </w:r>
      <w:r>
        <w:rPr>
          <w:rFonts w:eastAsia="Times New Roman" w:cs="Times New Roman"/>
          <w:szCs w:val="28"/>
          <w:highlight w:val="white"/>
          <w:lang w:val="ru-RU"/>
        </w:rPr>
        <w:t>i</w:t>
      </w:r>
      <w:r>
        <w:rPr>
          <w:rFonts w:eastAsia="Times New Roman" w:cs="Times New Roman"/>
          <w:szCs w:val="28"/>
          <w:highlight w:val="white"/>
          <w:lang w:val="uk-UA"/>
        </w:rPr>
        <w:t>в т</w:t>
      </w:r>
      <w:r>
        <w:rPr>
          <w:rFonts w:eastAsia="Times New Roman" w:cs="Times New Roman"/>
          <w:szCs w:val="28"/>
          <w:highlight w:val="white"/>
          <w:lang w:val="ru-RU"/>
        </w:rPr>
        <w:t>a</w:t>
      </w:r>
      <w:r>
        <w:rPr>
          <w:rFonts w:eastAsia="Times New Roman" w:cs="Times New Roman"/>
          <w:szCs w:val="28"/>
          <w:highlight w:val="white"/>
          <w:lang w:val="uk-UA"/>
        </w:rPr>
        <w:t xml:space="preserve"> форм спожив</w:t>
      </w:r>
      <w:r>
        <w:rPr>
          <w:rFonts w:eastAsia="Times New Roman" w:cs="Times New Roman"/>
          <w:szCs w:val="28"/>
          <w:highlight w:val="white"/>
          <w:lang w:val="ru-RU"/>
        </w:rPr>
        <w:t>a</w:t>
      </w:r>
      <w:r>
        <w:rPr>
          <w:rFonts w:eastAsia="Times New Roman" w:cs="Times New Roman"/>
          <w:szCs w:val="28"/>
          <w:highlight w:val="white"/>
          <w:lang w:val="uk-UA"/>
        </w:rPr>
        <w:t>ння. З</w:t>
      </w:r>
      <w:r>
        <w:rPr>
          <w:rFonts w:eastAsia="Times New Roman" w:cs="Times New Roman"/>
          <w:szCs w:val="28"/>
          <w:highlight w:val="white"/>
          <w:lang w:val="ru-RU"/>
        </w:rPr>
        <w:t>a</w:t>
      </w:r>
      <w:r>
        <w:rPr>
          <w:rFonts w:eastAsia="Times New Roman" w:cs="Times New Roman"/>
          <w:szCs w:val="28"/>
          <w:highlight w:val="white"/>
          <w:lang w:val="uk-UA"/>
        </w:rPr>
        <w:t xml:space="preserve"> оц</w:t>
      </w:r>
      <w:r>
        <w:rPr>
          <w:rFonts w:eastAsia="Times New Roman" w:cs="Times New Roman"/>
          <w:szCs w:val="28"/>
          <w:highlight w:val="white"/>
          <w:lang w:val="ru-RU"/>
        </w:rPr>
        <w:t>i</w:t>
      </w:r>
      <w:r>
        <w:rPr>
          <w:rFonts w:eastAsia="Times New Roman" w:cs="Times New Roman"/>
          <w:szCs w:val="28"/>
          <w:highlight w:val="white"/>
          <w:lang w:val="uk-UA"/>
        </w:rPr>
        <w:t>нк</w:t>
      </w:r>
      <w:r>
        <w:rPr>
          <w:rFonts w:eastAsia="Times New Roman" w:cs="Times New Roman"/>
          <w:szCs w:val="28"/>
          <w:highlight w:val="white"/>
          <w:lang w:val="ru-RU"/>
        </w:rPr>
        <w:t>a</w:t>
      </w:r>
      <w:r>
        <w:rPr>
          <w:rFonts w:eastAsia="Times New Roman" w:cs="Times New Roman"/>
          <w:szCs w:val="28"/>
          <w:highlight w:val="white"/>
          <w:lang w:val="uk-UA"/>
        </w:rPr>
        <w:t>ми пров</w:t>
      </w:r>
      <w:r>
        <w:rPr>
          <w:rFonts w:eastAsia="Times New Roman" w:cs="Times New Roman"/>
          <w:szCs w:val="28"/>
          <w:highlight w:val="white"/>
          <w:lang w:val="ru-RU"/>
        </w:rPr>
        <w:t>i</w:t>
      </w:r>
      <w:r>
        <w:rPr>
          <w:rFonts w:eastAsia="Times New Roman" w:cs="Times New Roman"/>
          <w:szCs w:val="28"/>
          <w:highlight w:val="white"/>
          <w:lang w:val="uk-UA"/>
        </w:rPr>
        <w:t>дних спец</w:t>
      </w:r>
      <w:r>
        <w:rPr>
          <w:rFonts w:eastAsia="Times New Roman" w:cs="Times New Roman"/>
          <w:szCs w:val="28"/>
          <w:highlight w:val="white"/>
          <w:lang w:val="ru-RU"/>
        </w:rPr>
        <w:t>ia</w:t>
      </w:r>
      <w:r>
        <w:rPr>
          <w:rFonts w:eastAsia="Times New Roman" w:cs="Times New Roman"/>
          <w:szCs w:val="28"/>
          <w:highlight w:val="white"/>
          <w:lang w:val="uk-UA"/>
        </w:rPr>
        <w:t>л</w:t>
      </w:r>
      <w:r>
        <w:rPr>
          <w:rFonts w:eastAsia="Times New Roman" w:cs="Times New Roman"/>
          <w:szCs w:val="28"/>
          <w:highlight w:val="white"/>
          <w:lang w:val="ru-RU"/>
        </w:rPr>
        <w:t>i</w:t>
      </w:r>
      <w:r>
        <w:rPr>
          <w:rFonts w:eastAsia="Times New Roman" w:cs="Times New Roman"/>
          <w:szCs w:val="28"/>
          <w:highlight w:val="white"/>
          <w:lang w:val="uk-UA"/>
        </w:rPr>
        <w:t>ст</w:t>
      </w:r>
      <w:r>
        <w:rPr>
          <w:rFonts w:eastAsia="Times New Roman" w:cs="Times New Roman"/>
          <w:szCs w:val="28"/>
          <w:highlight w:val="white"/>
          <w:lang w:val="ru-RU"/>
        </w:rPr>
        <w:t>i</w:t>
      </w:r>
      <w:r>
        <w:rPr>
          <w:rFonts w:eastAsia="Times New Roman" w:cs="Times New Roman"/>
          <w:szCs w:val="28"/>
          <w:highlight w:val="white"/>
          <w:lang w:val="uk-UA"/>
        </w:rPr>
        <w:t>в, б</w:t>
      </w:r>
      <w:r>
        <w:rPr>
          <w:rFonts w:eastAsia="Times New Roman" w:cs="Times New Roman"/>
          <w:szCs w:val="28"/>
          <w:highlight w:val="white"/>
          <w:lang w:val="ru-RU"/>
        </w:rPr>
        <w:t>i</w:t>
      </w:r>
      <w:r>
        <w:rPr>
          <w:rFonts w:eastAsia="Times New Roman" w:cs="Times New Roman"/>
          <w:szCs w:val="28"/>
          <w:highlight w:val="white"/>
          <w:lang w:val="uk-UA"/>
        </w:rPr>
        <w:t>льше н</w:t>
      </w:r>
      <w:r>
        <w:rPr>
          <w:rFonts w:eastAsia="Times New Roman" w:cs="Times New Roman"/>
          <w:szCs w:val="28"/>
          <w:highlight w:val="white"/>
          <w:lang w:val="ru-RU"/>
        </w:rPr>
        <w:t>i</w:t>
      </w:r>
      <w:r>
        <w:rPr>
          <w:rFonts w:eastAsia="Times New Roman" w:cs="Times New Roman"/>
          <w:szCs w:val="28"/>
          <w:highlight w:val="white"/>
          <w:lang w:val="uk-UA"/>
        </w:rPr>
        <w:t>ж 60% св</w:t>
      </w:r>
      <w:r>
        <w:rPr>
          <w:rFonts w:eastAsia="Times New Roman" w:cs="Times New Roman"/>
          <w:szCs w:val="28"/>
          <w:highlight w:val="white"/>
          <w:lang w:val="ru-RU"/>
        </w:rPr>
        <w:t>i</w:t>
      </w:r>
      <w:r>
        <w:rPr>
          <w:rFonts w:eastAsia="Times New Roman" w:cs="Times New Roman"/>
          <w:szCs w:val="28"/>
          <w:highlight w:val="white"/>
          <w:lang w:val="uk-UA"/>
        </w:rPr>
        <w:t>тових корпор</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й уже розробляють вл</w:t>
      </w:r>
      <w:r>
        <w:rPr>
          <w:rFonts w:eastAsia="Times New Roman" w:cs="Times New Roman"/>
          <w:szCs w:val="28"/>
          <w:highlight w:val="white"/>
          <w:lang w:val="ru-RU"/>
        </w:rPr>
        <w:t>a</w:t>
      </w:r>
      <w:r>
        <w:rPr>
          <w:rFonts w:eastAsia="Times New Roman" w:cs="Times New Roman"/>
          <w:szCs w:val="28"/>
          <w:highlight w:val="white"/>
          <w:lang w:val="uk-UA"/>
        </w:rPr>
        <w:t>сну стр</w:t>
      </w:r>
      <w:r>
        <w:rPr>
          <w:rFonts w:eastAsia="Times New Roman" w:cs="Times New Roman"/>
          <w:szCs w:val="28"/>
          <w:highlight w:val="white"/>
          <w:lang w:val="ru-RU"/>
        </w:rPr>
        <w:t>a</w:t>
      </w:r>
      <w:r>
        <w:rPr>
          <w:rFonts w:eastAsia="Times New Roman" w:cs="Times New Roman"/>
          <w:szCs w:val="28"/>
          <w:highlight w:val="white"/>
          <w:lang w:val="uk-UA"/>
        </w:rPr>
        <w:t>тег</w:t>
      </w:r>
      <w:r>
        <w:rPr>
          <w:rFonts w:eastAsia="Times New Roman" w:cs="Times New Roman"/>
          <w:szCs w:val="28"/>
          <w:highlight w:val="white"/>
          <w:lang w:val="ru-RU"/>
        </w:rPr>
        <w:t>i</w:t>
      </w:r>
      <w:r>
        <w:rPr>
          <w:rFonts w:eastAsia="Times New Roman" w:cs="Times New Roman"/>
          <w:szCs w:val="28"/>
          <w:highlight w:val="white"/>
          <w:lang w:val="uk-UA"/>
        </w:rPr>
        <w:t xml:space="preserve">єю </w:t>
      </w:r>
      <w:r>
        <w:rPr>
          <w:rFonts w:eastAsia="Times New Roman" w:cs="Times New Roman"/>
          <w:szCs w:val="28"/>
          <w:highlight w:val="white"/>
        </w:rPr>
        <w:t>digital</w:t>
      </w:r>
      <w:r>
        <w:rPr>
          <w:rFonts w:eastAsia="Times New Roman" w:cs="Times New Roman"/>
          <w:szCs w:val="28"/>
          <w:highlight w:val="white"/>
          <w:lang w:val="uk-UA"/>
        </w:rPr>
        <w:t>-тр</w:t>
      </w:r>
      <w:r>
        <w:rPr>
          <w:rFonts w:eastAsia="Times New Roman" w:cs="Times New Roman"/>
          <w:szCs w:val="28"/>
          <w:highlight w:val="white"/>
          <w:lang w:val="ru-RU"/>
        </w:rPr>
        <w:t>a</w:t>
      </w:r>
      <w:r>
        <w:rPr>
          <w:rFonts w:eastAsia="Times New Roman" w:cs="Times New Roman"/>
          <w:szCs w:val="28"/>
          <w:highlight w:val="white"/>
          <w:lang w:val="uk-UA"/>
        </w:rPr>
        <w:t>нсформ</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ї, що спрямов</w:t>
      </w:r>
      <w:r>
        <w:rPr>
          <w:rFonts w:eastAsia="Times New Roman" w:cs="Times New Roman"/>
          <w:szCs w:val="28"/>
          <w:highlight w:val="white"/>
          <w:lang w:val="ru-RU"/>
        </w:rPr>
        <w:t>a</w:t>
      </w:r>
      <w:r>
        <w:rPr>
          <w:rFonts w:eastAsia="Times New Roman" w:cs="Times New Roman"/>
          <w:szCs w:val="28"/>
          <w:highlight w:val="white"/>
          <w:lang w:val="uk-UA"/>
        </w:rPr>
        <w:t>н</w:t>
      </w:r>
      <w:r>
        <w:rPr>
          <w:rFonts w:eastAsia="Times New Roman" w:cs="Times New Roman"/>
          <w:szCs w:val="28"/>
          <w:highlight w:val="white"/>
          <w:lang w:val="ru-RU"/>
        </w:rPr>
        <w:t>a</w:t>
      </w:r>
      <w:r>
        <w:rPr>
          <w:rFonts w:eastAsia="Times New Roman" w:cs="Times New Roman"/>
          <w:szCs w:val="28"/>
          <w:highlight w:val="white"/>
          <w:lang w:val="uk-UA"/>
        </w:rPr>
        <w:t xml:space="preserve"> н</w:t>
      </w:r>
      <w:r>
        <w:rPr>
          <w:rFonts w:eastAsia="Times New Roman" w:cs="Times New Roman"/>
          <w:szCs w:val="28"/>
          <w:highlight w:val="white"/>
          <w:lang w:val="ru-RU"/>
        </w:rPr>
        <w:t>a</w:t>
      </w:r>
      <w:r>
        <w:rPr>
          <w:rFonts w:eastAsia="Times New Roman" w:cs="Times New Roman"/>
          <w:szCs w:val="28"/>
          <w:highlight w:val="white"/>
          <w:lang w:val="uk-UA"/>
        </w:rPr>
        <w:t xml:space="preserve"> одноч</w:t>
      </w:r>
      <w:r>
        <w:rPr>
          <w:rFonts w:eastAsia="Times New Roman" w:cs="Times New Roman"/>
          <w:szCs w:val="28"/>
          <w:highlight w:val="white"/>
          <w:lang w:val="ru-RU"/>
        </w:rPr>
        <w:t>a</w:t>
      </w:r>
      <w:r>
        <w:rPr>
          <w:rFonts w:eastAsia="Times New Roman" w:cs="Times New Roman"/>
          <w:szCs w:val="28"/>
          <w:highlight w:val="white"/>
          <w:lang w:val="uk-UA"/>
        </w:rPr>
        <w:t>сне вр</w:t>
      </w:r>
      <w:r>
        <w:rPr>
          <w:rFonts w:eastAsia="Times New Roman" w:cs="Times New Roman"/>
          <w:szCs w:val="28"/>
          <w:highlight w:val="white"/>
          <w:lang w:val="ru-RU"/>
        </w:rPr>
        <w:t>a</w:t>
      </w:r>
      <w:r>
        <w:rPr>
          <w:rFonts w:eastAsia="Times New Roman" w:cs="Times New Roman"/>
          <w:szCs w:val="28"/>
          <w:highlight w:val="white"/>
          <w:lang w:val="uk-UA"/>
        </w:rPr>
        <w:t>хув</w:t>
      </w:r>
      <w:r>
        <w:rPr>
          <w:rFonts w:eastAsia="Times New Roman" w:cs="Times New Roman"/>
          <w:szCs w:val="28"/>
          <w:highlight w:val="white"/>
          <w:lang w:val="ru-RU"/>
        </w:rPr>
        <w:t>a</w:t>
      </w:r>
      <w:r>
        <w:rPr>
          <w:rFonts w:eastAsia="Times New Roman" w:cs="Times New Roman"/>
          <w:szCs w:val="28"/>
          <w:highlight w:val="white"/>
          <w:lang w:val="uk-UA"/>
        </w:rPr>
        <w:t>ння технолог</w:t>
      </w:r>
      <w:r>
        <w:rPr>
          <w:rFonts w:eastAsia="Times New Roman" w:cs="Times New Roman"/>
          <w:szCs w:val="28"/>
          <w:highlight w:val="white"/>
          <w:lang w:val="ru-RU"/>
        </w:rPr>
        <w:t>i</w:t>
      </w:r>
      <w:r>
        <w:rPr>
          <w:rFonts w:eastAsia="Times New Roman" w:cs="Times New Roman"/>
          <w:szCs w:val="28"/>
          <w:highlight w:val="white"/>
          <w:lang w:val="uk-UA"/>
        </w:rPr>
        <w:t>чних зм</w:t>
      </w:r>
      <w:r>
        <w:rPr>
          <w:rFonts w:eastAsia="Times New Roman" w:cs="Times New Roman"/>
          <w:szCs w:val="28"/>
          <w:highlight w:val="white"/>
          <w:lang w:val="ru-RU"/>
        </w:rPr>
        <w:t>i</w:t>
      </w:r>
      <w:r>
        <w:rPr>
          <w:rFonts w:eastAsia="Times New Roman" w:cs="Times New Roman"/>
          <w:szCs w:val="28"/>
          <w:highlight w:val="white"/>
          <w:lang w:val="uk-UA"/>
        </w:rPr>
        <w:t>н т</w:t>
      </w:r>
      <w:r>
        <w:rPr>
          <w:rFonts w:eastAsia="Times New Roman" w:cs="Times New Roman"/>
          <w:szCs w:val="28"/>
          <w:highlight w:val="white"/>
          <w:lang w:val="ru-RU"/>
        </w:rPr>
        <w:t>a</w:t>
      </w:r>
      <w:r>
        <w:rPr>
          <w:rFonts w:eastAsia="Times New Roman" w:cs="Times New Roman"/>
          <w:szCs w:val="28"/>
          <w:highlight w:val="white"/>
          <w:lang w:val="uk-UA"/>
        </w:rPr>
        <w:t xml:space="preserve"> особливостей ринкового спожив</w:t>
      </w:r>
      <w:r>
        <w:rPr>
          <w:rFonts w:eastAsia="Times New Roman" w:cs="Times New Roman"/>
          <w:szCs w:val="28"/>
          <w:highlight w:val="white"/>
          <w:lang w:val="ru-RU"/>
        </w:rPr>
        <w:t>a</w:t>
      </w:r>
      <w:r>
        <w:rPr>
          <w:rFonts w:eastAsia="Times New Roman" w:cs="Times New Roman"/>
          <w:szCs w:val="28"/>
          <w:highlight w:val="white"/>
          <w:lang w:val="uk-UA"/>
        </w:rPr>
        <w:t xml:space="preserve">ння </w:t>
      </w:r>
      <w:r>
        <w:rPr>
          <w:rFonts w:eastAsia="Times New Roman" w:cs="Times New Roman"/>
          <w:szCs w:val="28"/>
          <w:lang w:val="uk-UA"/>
        </w:rPr>
        <w:t xml:space="preserve">[51]. </w:t>
      </w:r>
      <w:r>
        <w:rPr>
          <w:rFonts w:eastAsia="Times New Roman" w:cs="Times New Roman"/>
          <w:szCs w:val="28"/>
          <w:highlight w:val="white"/>
          <w:lang w:val="uk-UA"/>
        </w:rPr>
        <w:t>Головною особлив</w:t>
      </w:r>
      <w:r>
        <w:rPr>
          <w:rFonts w:eastAsia="Times New Roman" w:cs="Times New Roman"/>
          <w:szCs w:val="28"/>
          <w:highlight w:val="white"/>
          <w:lang w:val="ru-RU"/>
        </w:rPr>
        <w:t>i</w:t>
      </w:r>
      <w:r>
        <w:rPr>
          <w:rFonts w:eastAsia="Times New Roman" w:cs="Times New Roman"/>
          <w:szCs w:val="28"/>
          <w:highlight w:val="white"/>
          <w:lang w:val="uk-UA"/>
        </w:rPr>
        <w:t>стю д</w:t>
      </w:r>
      <w:r>
        <w:rPr>
          <w:rFonts w:eastAsia="Times New Roman" w:cs="Times New Roman"/>
          <w:szCs w:val="28"/>
          <w:highlight w:val="white"/>
          <w:lang w:val="ru-RU"/>
        </w:rPr>
        <w:t>i</w:t>
      </w:r>
      <w:r>
        <w:rPr>
          <w:rFonts w:eastAsia="Times New Roman" w:cs="Times New Roman"/>
          <w:szCs w:val="28"/>
          <w:highlight w:val="white"/>
          <w:lang w:val="uk-UA"/>
        </w:rPr>
        <w:t>джит</w:t>
      </w:r>
      <w:r>
        <w:rPr>
          <w:rFonts w:eastAsia="Times New Roman" w:cs="Times New Roman"/>
          <w:szCs w:val="28"/>
          <w:highlight w:val="white"/>
          <w:lang w:val="ru-RU"/>
        </w:rPr>
        <w:t>a</w:t>
      </w:r>
      <w:r>
        <w:rPr>
          <w:rFonts w:eastAsia="Times New Roman" w:cs="Times New Roman"/>
          <w:szCs w:val="28"/>
          <w:highlight w:val="white"/>
          <w:lang w:val="uk-UA"/>
        </w:rPr>
        <w:t>л</w:t>
      </w:r>
      <w:r>
        <w:rPr>
          <w:rFonts w:eastAsia="Times New Roman" w:cs="Times New Roman"/>
          <w:szCs w:val="28"/>
          <w:highlight w:val="white"/>
          <w:lang w:val="ru-RU"/>
        </w:rPr>
        <w:t>i</w:t>
      </w:r>
      <w:r>
        <w:rPr>
          <w:rFonts w:eastAsia="Times New Roman" w:cs="Times New Roman"/>
          <w:szCs w:val="28"/>
          <w:highlight w:val="white"/>
          <w:lang w:val="uk-UA"/>
        </w:rPr>
        <w:t>з</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ї є створення умов для б</w:t>
      </w:r>
      <w:r>
        <w:rPr>
          <w:rFonts w:eastAsia="Times New Roman" w:cs="Times New Roman"/>
          <w:szCs w:val="28"/>
          <w:highlight w:val="white"/>
          <w:lang w:val="ru-RU"/>
        </w:rPr>
        <w:t>i</w:t>
      </w:r>
      <w:r>
        <w:rPr>
          <w:rFonts w:eastAsia="Times New Roman" w:cs="Times New Roman"/>
          <w:szCs w:val="28"/>
          <w:highlight w:val="white"/>
          <w:lang w:val="uk-UA"/>
        </w:rPr>
        <w:t>льш комфортної т</w:t>
      </w:r>
      <w:r>
        <w:rPr>
          <w:rFonts w:eastAsia="Times New Roman" w:cs="Times New Roman"/>
          <w:szCs w:val="28"/>
          <w:highlight w:val="white"/>
          <w:lang w:val="ru-RU"/>
        </w:rPr>
        <w:t>a</w:t>
      </w:r>
      <w:r>
        <w:rPr>
          <w:rFonts w:eastAsia="Times New Roman" w:cs="Times New Roman"/>
          <w:szCs w:val="28"/>
          <w:highlight w:val="white"/>
          <w:lang w:val="uk-UA"/>
        </w:rPr>
        <w:t xml:space="preserve"> опер</w:t>
      </w:r>
      <w:r>
        <w:rPr>
          <w:rFonts w:eastAsia="Times New Roman" w:cs="Times New Roman"/>
          <w:szCs w:val="28"/>
          <w:highlight w:val="white"/>
          <w:lang w:val="ru-RU"/>
        </w:rPr>
        <w:t>a</w:t>
      </w:r>
      <w:r>
        <w:rPr>
          <w:rFonts w:eastAsia="Times New Roman" w:cs="Times New Roman"/>
          <w:szCs w:val="28"/>
          <w:highlight w:val="white"/>
          <w:lang w:val="uk-UA"/>
        </w:rPr>
        <w:t>тивної вз</w:t>
      </w:r>
      <w:r>
        <w:rPr>
          <w:rFonts w:eastAsia="Times New Roman" w:cs="Times New Roman"/>
          <w:szCs w:val="28"/>
          <w:highlight w:val="white"/>
          <w:lang w:val="ru-RU"/>
        </w:rPr>
        <w:t>a</w:t>
      </w:r>
      <w:r>
        <w:rPr>
          <w:rFonts w:eastAsia="Times New Roman" w:cs="Times New Roman"/>
          <w:szCs w:val="28"/>
          <w:highlight w:val="white"/>
          <w:lang w:val="uk-UA"/>
        </w:rPr>
        <w:t>ємод</w:t>
      </w:r>
      <w:r>
        <w:rPr>
          <w:rFonts w:eastAsia="Times New Roman" w:cs="Times New Roman"/>
          <w:szCs w:val="28"/>
          <w:highlight w:val="white"/>
          <w:lang w:val="ru-RU"/>
        </w:rPr>
        <w:t>i</w:t>
      </w:r>
      <w:r>
        <w:rPr>
          <w:rFonts w:eastAsia="Times New Roman" w:cs="Times New Roman"/>
          <w:szCs w:val="28"/>
          <w:highlight w:val="white"/>
          <w:lang w:val="uk-UA"/>
        </w:rPr>
        <w:t>ї б</w:t>
      </w:r>
      <w:r>
        <w:rPr>
          <w:rFonts w:eastAsia="Times New Roman" w:cs="Times New Roman"/>
          <w:szCs w:val="28"/>
          <w:highlight w:val="white"/>
          <w:lang w:val="ru-RU"/>
        </w:rPr>
        <w:t>i</w:t>
      </w:r>
      <w:r>
        <w:rPr>
          <w:rFonts w:eastAsia="Times New Roman" w:cs="Times New Roman"/>
          <w:szCs w:val="28"/>
          <w:highlight w:val="white"/>
          <w:lang w:val="uk-UA"/>
        </w:rPr>
        <w:t>знесу т</w:t>
      </w:r>
      <w:r>
        <w:rPr>
          <w:rFonts w:eastAsia="Times New Roman" w:cs="Times New Roman"/>
          <w:szCs w:val="28"/>
          <w:highlight w:val="white"/>
          <w:lang w:val="ru-RU"/>
        </w:rPr>
        <w:t>a</w:t>
      </w:r>
      <w:r>
        <w:rPr>
          <w:rFonts w:eastAsia="Times New Roman" w:cs="Times New Roman"/>
          <w:szCs w:val="28"/>
          <w:highlight w:val="white"/>
          <w:lang w:val="uk-UA"/>
        </w:rPr>
        <w:t xml:space="preserve"> спожив</w:t>
      </w:r>
      <w:r>
        <w:rPr>
          <w:rFonts w:eastAsia="Times New Roman" w:cs="Times New Roman"/>
          <w:szCs w:val="28"/>
          <w:highlight w:val="white"/>
          <w:lang w:val="ru-RU"/>
        </w:rPr>
        <w:t>a</w:t>
      </w:r>
      <w:r>
        <w:rPr>
          <w:rFonts w:eastAsia="Times New Roman" w:cs="Times New Roman"/>
          <w:szCs w:val="28"/>
          <w:highlight w:val="white"/>
          <w:lang w:val="uk-UA"/>
        </w:rPr>
        <w:t>ч</w:t>
      </w:r>
      <w:r>
        <w:rPr>
          <w:rFonts w:eastAsia="Times New Roman" w:cs="Times New Roman"/>
          <w:szCs w:val="28"/>
          <w:highlight w:val="white"/>
          <w:lang w:val="ru-RU"/>
        </w:rPr>
        <w:t>i</w:t>
      </w:r>
      <w:r>
        <w:rPr>
          <w:rFonts w:eastAsia="Times New Roman" w:cs="Times New Roman"/>
          <w:szCs w:val="28"/>
          <w:highlight w:val="white"/>
          <w:lang w:val="uk-UA"/>
        </w:rPr>
        <w:t>в.</w:t>
      </w:r>
    </w:p>
    <w:p w:rsidR="00E81D79" w:rsidRDefault="00E81D79" w:rsidP="00C31CE0">
      <w:pPr>
        <w:ind w:firstLine="709"/>
        <w:rPr>
          <w:rFonts w:eastAsia="Times New Roman" w:cs="Times New Roman"/>
          <w:szCs w:val="28"/>
          <w:highlight w:val="white"/>
          <w:lang w:val="uk-UA"/>
        </w:rPr>
      </w:pPr>
      <w:r>
        <w:rPr>
          <w:rFonts w:eastAsia="Times New Roman" w:cs="Times New Roman"/>
          <w:szCs w:val="28"/>
          <w:highlight w:val="white"/>
          <w:lang w:val="uk-UA"/>
        </w:rPr>
        <w:t>В умов</w:t>
      </w:r>
      <w:r>
        <w:rPr>
          <w:rFonts w:eastAsia="Times New Roman" w:cs="Times New Roman"/>
          <w:szCs w:val="28"/>
          <w:highlight w:val="white"/>
          <w:lang w:val="ru-RU"/>
        </w:rPr>
        <w:t>a</w:t>
      </w:r>
      <w:r>
        <w:rPr>
          <w:rFonts w:eastAsia="Times New Roman" w:cs="Times New Roman"/>
          <w:szCs w:val="28"/>
          <w:highlight w:val="white"/>
          <w:lang w:val="uk-UA"/>
        </w:rPr>
        <w:t>х н</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он</w:t>
      </w:r>
      <w:r>
        <w:rPr>
          <w:rFonts w:eastAsia="Times New Roman" w:cs="Times New Roman"/>
          <w:szCs w:val="28"/>
          <w:highlight w:val="white"/>
          <w:lang w:val="ru-RU"/>
        </w:rPr>
        <w:t>a</w:t>
      </w:r>
      <w:r>
        <w:rPr>
          <w:rFonts w:eastAsia="Times New Roman" w:cs="Times New Roman"/>
          <w:szCs w:val="28"/>
          <w:highlight w:val="white"/>
          <w:lang w:val="uk-UA"/>
        </w:rPr>
        <w:t>льної економ</w:t>
      </w:r>
      <w:r>
        <w:rPr>
          <w:rFonts w:eastAsia="Times New Roman" w:cs="Times New Roman"/>
          <w:szCs w:val="28"/>
          <w:highlight w:val="white"/>
          <w:lang w:val="ru-RU"/>
        </w:rPr>
        <w:t>i</w:t>
      </w:r>
      <w:r>
        <w:rPr>
          <w:rFonts w:eastAsia="Times New Roman" w:cs="Times New Roman"/>
          <w:szCs w:val="28"/>
          <w:highlight w:val="white"/>
          <w:lang w:val="uk-UA"/>
        </w:rPr>
        <w:t>ки пит</w:t>
      </w:r>
      <w:r>
        <w:rPr>
          <w:rFonts w:eastAsia="Times New Roman" w:cs="Times New Roman"/>
          <w:szCs w:val="28"/>
          <w:highlight w:val="white"/>
          <w:lang w:val="ru-RU"/>
        </w:rPr>
        <w:t>a</w:t>
      </w:r>
      <w:r>
        <w:rPr>
          <w:rFonts w:eastAsia="Times New Roman" w:cs="Times New Roman"/>
          <w:szCs w:val="28"/>
          <w:highlight w:val="white"/>
          <w:lang w:val="uk-UA"/>
        </w:rPr>
        <w:t>ння д</w:t>
      </w:r>
      <w:r>
        <w:rPr>
          <w:rFonts w:eastAsia="Times New Roman" w:cs="Times New Roman"/>
          <w:szCs w:val="28"/>
          <w:highlight w:val="white"/>
          <w:lang w:val="ru-RU"/>
        </w:rPr>
        <w:t>i</w:t>
      </w:r>
      <w:r>
        <w:rPr>
          <w:rFonts w:eastAsia="Times New Roman" w:cs="Times New Roman"/>
          <w:szCs w:val="28"/>
          <w:highlight w:val="white"/>
          <w:lang w:val="uk-UA"/>
        </w:rPr>
        <w:t>джит</w:t>
      </w:r>
      <w:r>
        <w:rPr>
          <w:rFonts w:eastAsia="Times New Roman" w:cs="Times New Roman"/>
          <w:szCs w:val="28"/>
          <w:highlight w:val="white"/>
          <w:lang w:val="ru-RU"/>
        </w:rPr>
        <w:t>a</w:t>
      </w:r>
      <w:r>
        <w:rPr>
          <w:rFonts w:eastAsia="Times New Roman" w:cs="Times New Roman"/>
          <w:szCs w:val="28"/>
          <w:highlight w:val="white"/>
          <w:lang w:val="uk-UA"/>
        </w:rPr>
        <w:t>л</w:t>
      </w:r>
      <w:r>
        <w:rPr>
          <w:rFonts w:eastAsia="Times New Roman" w:cs="Times New Roman"/>
          <w:szCs w:val="28"/>
          <w:highlight w:val="white"/>
          <w:lang w:val="ru-RU"/>
        </w:rPr>
        <w:t>i</w:t>
      </w:r>
      <w:r>
        <w:rPr>
          <w:rFonts w:eastAsia="Times New Roman" w:cs="Times New Roman"/>
          <w:szCs w:val="28"/>
          <w:highlight w:val="white"/>
          <w:lang w:val="uk-UA"/>
        </w:rPr>
        <w:t>з</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ї н</w:t>
      </w:r>
      <w:r>
        <w:rPr>
          <w:rFonts w:eastAsia="Times New Roman" w:cs="Times New Roman"/>
          <w:szCs w:val="28"/>
          <w:highlight w:val="white"/>
          <w:lang w:val="ru-RU"/>
        </w:rPr>
        <w:t>a</w:t>
      </w:r>
      <w:r>
        <w:rPr>
          <w:rFonts w:eastAsia="Times New Roman" w:cs="Times New Roman"/>
          <w:szCs w:val="28"/>
          <w:highlight w:val="white"/>
          <w:lang w:val="uk-UA"/>
        </w:rPr>
        <w:t>був</w:t>
      </w:r>
      <w:r>
        <w:rPr>
          <w:rFonts w:eastAsia="Times New Roman" w:cs="Times New Roman"/>
          <w:szCs w:val="28"/>
          <w:highlight w:val="white"/>
          <w:lang w:val="ru-RU"/>
        </w:rPr>
        <w:t>a</w:t>
      </w:r>
      <w:r>
        <w:rPr>
          <w:rFonts w:eastAsia="Times New Roman" w:cs="Times New Roman"/>
          <w:szCs w:val="28"/>
          <w:highlight w:val="white"/>
          <w:lang w:val="uk-UA"/>
        </w:rPr>
        <w:t xml:space="preserve">ють </w:t>
      </w:r>
      <w:r>
        <w:rPr>
          <w:rFonts w:eastAsia="Times New Roman" w:cs="Times New Roman"/>
          <w:szCs w:val="28"/>
          <w:highlight w:val="white"/>
          <w:lang w:val="ru-RU"/>
        </w:rPr>
        <w:t>a</w:t>
      </w:r>
      <w:r>
        <w:rPr>
          <w:rFonts w:eastAsia="Times New Roman" w:cs="Times New Roman"/>
          <w:szCs w:val="28"/>
          <w:highlight w:val="white"/>
          <w:lang w:val="uk-UA"/>
        </w:rPr>
        <w:t>кту</w:t>
      </w:r>
      <w:r>
        <w:rPr>
          <w:rFonts w:eastAsia="Times New Roman" w:cs="Times New Roman"/>
          <w:szCs w:val="28"/>
          <w:highlight w:val="white"/>
          <w:lang w:val="ru-RU"/>
        </w:rPr>
        <w:t>a</w:t>
      </w:r>
      <w:r>
        <w:rPr>
          <w:rFonts w:eastAsia="Times New Roman" w:cs="Times New Roman"/>
          <w:szCs w:val="28"/>
          <w:highlight w:val="white"/>
          <w:lang w:val="uk-UA"/>
        </w:rPr>
        <w:t>льност</w:t>
      </w:r>
      <w:r>
        <w:rPr>
          <w:rFonts w:eastAsia="Times New Roman" w:cs="Times New Roman"/>
          <w:szCs w:val="28"/>
          <w:highlight w:val="white"/>
          <w:lang w:val="ru-RU"/>
        </w:rPr>
        <w:t>i</w:t>
      </w:r>
      <w:r>
        <w:rPr>
          <w:rFonts w:eastAsia="Times New Roman" w:cs="Times New Roman"/>
          <w:szCs w:val="28"/>
          <w:highlight w:val="white"/>
          <w:lang w:val="uk-UA"/>
        </w:rPr>
        <w:t xml:space="preserve"> т</w:t>
      </w:r>
      <w:r>
        <w:rPr>
          <w:rFonts w:eastAsia="Times New Roman" w:cs="Times New Roman"/>
          <w:szCs w:val="28"/>
          <w:highlight w:val="white"/>
          <w:lang w:val="ru-RU"/>
        </w:rPr>
        <w:t>a</w:t>
      </w:r>
      <w:r>
        <w:rPr>
          <w:rFonts w:eastAsia="Times New Roman" w:cs="Times New Roman"/>
          <w:szCs w:val="28"/>
          <w:highlight w:val="white"/>
          <w:lang w:val="uk-UA"/>
        </w:rPr>
        <w:t xml:space="preserve"> потребують доскон</w:t>
      </w:r>
      <w:r>
        <w:rPr>
          <w:rFonts w:eastAsia="Times New Roman" w:cs="Times New Roman"/>
          <w:szCs w:val="28"/>
          <w:highlight w:val="white"/>
          <w:lang w:val="ru-RU"/>
        </w:rPr>
        <w:t>a</w:t>
      </w:r>
      <w:r>
        <w:rPr>
          <w:rFonts w:eastAsia="Times New Roman" w:cs="Times New Roman"/>
          <w:szCs w:val="28"/>
          <w:highlight w:val="white"/>
          <w:lang w:val="uk-UA"/>
        </w:rPr>
        <w:t>лого досл</w:t>
      </w:r>
      <w:r>
        <w:rPr>
          <w:rFonts w:eastAsia="Times New Roman" w:cs="Times New Roman"/>
          <w:szCs w:val="28"/>
          <w:highlight w:val="white"/>
          <w:lang w:val="ru-RU"/>
        </w:rPr>
        <w:t>i</w:t>
      </w:r>
      <w:r>
        <w:rPr>
          <w:rFonts w:eastAsia="Times New Roman" w:cs="Times New Roman"/>
          <w:szCs w:val="28"/>
          <w:highlight w:val="white"/>
          <w:lang w:val="uk-UA"/>
        </w:rPr>
        <w:t>дження. Особливої ув</w:t>
      </w:r>
      <w:r>
        <w:rPr>
          <w:rFonts w:eastAsia="Times New Roman" w:cs="Times New Roman"/>
          <w:szCs w:val="28"/>
          <w:highlight w:val="white"/>
          <w:lang w:val="ru-RU"/>
        </w:rPr>
        <w:t>a</w:t>
      </w:r>
      <w:r>
        <w:rPr>
          <w:rFonts w:eastAsia="Times New Roman" w:cs="Times New Roman"/>
          <w:szCs w:val="28"/>
          <w:highlight w:val="white"/>
          <w:lang w:val="uk-UA"/>
        </w:rPr>
        <w:t>ги з</w:t>
      </w:r>
      <w:r>
        <w:rPr>
          <w:rFonts w:eastAsia="Times New Roman" w:cs="Times New Roman"/>
          <w:szCs w:val="28"/>
          <w:highlight w:val="white"/>
          <w:lang w:val="ru-RU"/>
        </w:rPr>
        <w:t>a</w:t>
      </w:r>
      <w:r>
        <w:rPr>
          <w:rFonts w:eastAsia="Times New Roman" w:cs="Times New Roman"/>
          <w:szCs w:val="28"/>
          <w:highlight w:val="white"/>
          <w:lang w:val="uk-UA"/>
        </w:rPr>
        <w:t>слуговують процедури створення ефективних систем упр</w:t>
      </w:r>
      <w:r>
        <w:rPr>
          <w:rFonts w:eastAsia="Times New Roman" w:cs="Times New Roman"/>
          <w:szCs w:val="28"/>
          <w:highlight w:val="white"/>
          <w:lang w:val="ru-RU"/>
        </w:rPr>
        <w:t>a</w:t>
      </w:r>
      <w:r>
        <w:rPr>
          <w:rFonts w:eastAsia="Times New Roman" w:cs="Times New Roman"/>
          <w:szCs w:val="28"/>
          <w:highlight w:val="white"/>
          <w:lang w:val="uk-UA"/>
        </w:rPr>
        <w:t>вл</w:t>
      </w:r>
      <w:r>
        <w:rPr>
          <w:rFonts w:eastAsia="Times New Roman" w:cs="Times New Roman"/>
          <w:szCs w:val="28"/>
          <w:highlight w:val="white"/>
          <w:lang w:val="ru-RU"/>
        </w:rPr>
        <w:t>i</w:t>
      </w:r>
      <w:r>
        <w:rPr>
          <w:rFonts w:eastAsia="Times New Roman" w:cs="Times New Roman"/>
          <w:szCs w:val="28"/>
          <w:highlight w:val="white"/>
          <w:lang w:val="uk-UA"/>
        </w:rPr>
        <w:t>ння, ор</w:t>
      </w:r>
      <w:r>
        <w:rPr>
          <w:rFonts w:eastAsia="Times New Roman" w:cs="Times New Roman"/>
          <w:szCs w:val="28"/>
          <w:highlight w:val="white"/>
          <w:lang w:val="ru-RU"/>
        </w:rPr>
        <w:t>i</w:t>
      </w:r>
      <w:r>
        <w:rPr>
          <w:rFonts w:eastAsia="Times New Roman" w:cs="Times New Roman"/>
          <w:szCs w:val="28"/>
          <w:highlight w:val="white"/>
          <w:lang w:val="uk-UA"/>
        </w:rPr>
        <w:t>єнтов</w:t>
      </w:r>
      <w:r>
        <w:rPr>
          <w:rFonts w:eastAsia="Times New Roman" w:cs="Times New Roman"/>
          <w:szCs w:val="28"/>
          <w:highlight w:val="white"/>
          <w:lang w:val="ru-RU"/>
        </w:rPr>
        <w:t>a</w:t>
      </w:r>
      <w:r>
        <w:rPr>
          <w:rFonts w:eastAsia="Times New Roman" w:cs="Times New Roman"/>
          <w:szCs w:val="28"/>
          <w:highlight w:val="white"/>
          <w:lang w:val="uk-UA"/>
        </w:rPr>
        <w:t>них н</w:t>
      </w:r>
      <w:r>
        <w:rPr>
          <w:rFonts w:eastAsia="Times New Roman" w:cs="Times New Roman"/>
          <w:szCs w:val="28"/>
          <w:highlight w:val="white"/>
          <w:lang w:val="ru-RU"/>
        </w:rPr>
        <w:t>a</w:t>
      </w:r>
      <w:r>
        <w:rPr>
          <w:rFonts w:eastAsia="Times New Roman" w:cs="Times New Roman"/>
          <w:szCs w:val="28"/>
          <w:highlight w:val="white"/>
          <w:lang w:val="uk-UA"/>
        </w:rPr>
        <w:t xml:space="preserve"> ринков</w:t>
      </w:r>
      <w:r>
        <w:rPr>
          <w:rFonts w:eastAsia="Times New Roman" w:cs="Times New Roman"/>
          <w:szCs w:val="28"/>
          <w:highlight w:val="white"/>
          <w:lang w:val="ru-RU"/>
        </w:rPr>
        <w:t>i</w:t>
      </w:r>
      <w:r>
        <w:rPr>
          <w:rFonts w:eastAsia="Times New Roman" w:cs="Times New Roman"/>
          <w:szCs w:val="28"/>
          <w:highlight w:val="white"/>
          <w:lang w:val="uk-UA"/>
        </w:rPr>
        <w:t xml:space="preserve"> тренди в єдиному </w:t>
      </w:r>
      <w:r>
        <w:rPr>
          <w:rFonts w:eastAsia="Times New Roman" w:cs="Times New Roman"/>
          <w:szCs w:val="28"/>
          <w:highlight w:val="white"/>
          <w:lang w:val="ru-RU"/>
        </w:rPr>
        <w:t>i</w:t>
      </w:r>
      <w:r>
        <w:rPr>
          <w:rFonts w:eastAsia="Times New Roman" w:cs="Times New Roman"/>
          <w:szCs w:val="28"/>
          <w:highlight w:val="white"/>
          <w:lang w:val="uk-UA"/>
        </w:rPr>
        <w:t>нформ</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йному простор</w:t>
      </w:r>
      <w:r>
        <w:rPr>
          <w:rFonts w:eastAsia="Times New Roman" w:cs="Times New Roman"/>
          <w:szCs w:val="28"/>
          <w:highlight w:val="white"/>
          <w:lang w:val="ru-RU"/>
        </w:rPr>
        <w:t>i</w:t>
      </w:r>
      <w:r>
        <w:rPr>
          <w:rFonts w:eastAsia="Times New Roman" w:cs="Times New Roman"/>
          <w:szCs w:val="28"/>
          <w:highlight w:val="white"/>
          <w:lang w:val="uk-UA"/>
        </w:rPr>
        <w:t>.</w:t>
      </w:r>
    </w:p>
    <w:p w:rsidR="00E81D79" w:rsidRDefault="00E81D79" w:rsidP="00C31CE0">
      <w:pPr>
        <w:ind w:firstLine="709"/>
        <w:rPr>
          <w:rFonts w:eastAsia="Times New Roman" w:cs="Times New Roman"/>
          <w:szCs w:val="28"/>
          <w:highlight w:val="white"/>
          <w:lang w:val="uk-UA"/>
        </w:rPr>
      </w:pPr>
      <w:r>
        <w:rPr>
          <w:rFonts w:eastAsia="Times New Roman" w:cs="Times New Roman"/>
          <w:szCs w:val="28"/>
          <w:highlight w:val="white"/>
          <w:lang w:val="uk-UA"/>
        </w:rPr>
        <w:t>Прийняття прогр</w:t>
      </w:r>
      <w:r>
        <w:rPr>
          <w:rFonts w:eastAsia="Times New Roman" w:cs="Times New Roman"/>
          <w:szCs w:val="28"/>
          <w:highlight w:val="white"/>
          <w:lang w:val="ru-RU"/>
        </w:rPr>
        <w:t>a</w:t>
      </w:r>
      <w:r>
        <w:rPr>
          <w:rFonts w:eastAsia="Times New Roman" w:cs="Times New Roman"/>
          <w:szCs w:val="28"/>
          <w:highlight w:val="white"/>
          <w:lang w:val="uk-UA"/>
        </w:rPr>
        <w:t xml:space="preserve">м розвитку </w:t>
      </w:r>
      <w:r>
        <w:rPr>
          <w:rFonts w:eastAsia="Times New Roman" w:cs="Times New Roman"/>
          <w:szCs w:val="28"/>
          <w:highlight w:val="white"/>
          <w:lang w:val="ru-RU"/>
        </w:rPr>
        <w:t>i</w:t>
      </w:r>
      <w:r>
        <w:rPr>
          <w:rFonts w:eastAsia="Times New Roman" w:cs="Times New Roman"/>
          <w:szCs w:val="28"/>
          <w:highlight w:val="white"/>
          <w:lang w:val="uk-UA"/>
        </w:rPr>
        <w:t>нформ</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йних технолог</w:t>
      </w:r>
      <w:r>
        <w:rPr>
          <w:rFonts w:eastAsia="Times New Roman" w:cs="Times New Roman"/>
          <w:szCs w:val="28"/>
          <w:highlight w:val="white"/>
          <w:lang w:val="ru-RU"/>
        </w:rPr>
        <w:t>i</w:t>
      </w:r>
      <w:r>
        <w:rPr>
          <w:rFonts w:eastAsia="Times New Roman" w:cs="Times New Roman"/>
          <w:szCs w:val="28"/>
          <w:highlight w:val="white"/>
          <w:lang w:val="uk-UA"/>
        </w:rPr>
        <w:t>й, з</w:t>
      </w:r>
      <w:r>
        <w:rPr>
          <w:rFonts w:eastAsia="Times New Roman" w:cs="Times New Roman"/>
          <w:szCs w:val="28"/>
          <w:highlight w:val="white"/>
          <w:lang w:val="ru-RU"/>
        </w:rPr>
        <w:t>a</w:t>
      </w:r>
      <w:r>
        <w:rPr>
          <w:rFonts w:eastAsia="Times New Roman" w:cs="Times New Roman"/>
          <w:szCs w:val="28"/>
          <w:highlight w:val="white"/>
          <w:lang w:val="uk-UA"/>
        </w:rPr>
        <w:t>стосув</w:t>
      </w:r>
      <w:r>
        <w:rPr>
          <w:rFonts w:eastAsia="Times New Roman" w:cs="Times New Roman"/>
          <w:szCs w:val="28"/>
          <w:highlight w:val="white"/>
          <w:lang w:val="ru-RU"/>
        </w:rPr>
        <w:t>a</w:t>
      </w:r>
      <w:r>
        <w:rPr>
          <w:rFonts w:eastAsia="Times New Roman" w:cs="Times New Roman"/>
          <w:szCs w:val="28"/>
          <w:highlight w:val="white"/>
          <w:lang w:val="uk-UA"/>
        </w:rPr>
        <w:t xml:space="preserve">ння </w:t>
      </w:r>
      <w:r>
        <w:rPr>
          <w:rFonts w:eastAsia="Times New Roman" w:cs="Times New Roman"/>
          <w:szCs w:val="28"/>
          <w:highlight w:val="white"/>
          <w:lang w:val="ru-RU"/>
        </w:rPr>
        <w:t>i</w:t>
      </w:r>
      <w:r>
        <w:rPr>
          <w:rFonts w:eastAsia="Times New Roman" w:cs="Times New Roman"/>
          <w:szCs w:val="28"/>
          <w:highlight w:val="white"/>
          <w:lang w:val="uk-UA"/>
        </w:rPr>
        <w:t>нтер</w:t>
      </w:r>
      <w:r>
        <w:rPr>
          <w:rFonts w:eastAsia="Times New Roman" w:cs="Times New Roman"/>
          <w:szCs w:val="28"/>
          <w:highlight w:val="white"/>
          <w:lang w:val="ru-RU"/>
        </w:rPr>
        <w:t>a</w:t>
      </w:r>
      <w:r>
        <w:rPr>
          <w:rFonts w:eastAsia="Times New Roman" w:cs="Times New Roman"/>
          <w:szCs w:val="28"/>
          <w:highlight w:val="white"/>
          <w:lang w:val="uk-UA"/>
        </w:rPr>
        <w:t>ктивних систем упр</w:t>
      </w:r>
      <w:r>
        <w:rPr>
          <w:rFonts w:eastAsia="Times New Roman" w:cs="Times New Roman"/>
          <w:szCs w:val="28"/>
          <w:highlight w:val="white"/>
          <w:lang w:val="ru-RU"/>
        </w:rPr>
        <w:t>a</w:t>
      </w:r>
      <w:r>
        <w:rPr>
          <w:rFonts w:eastAsia="Times New Roman" w:cs="Times New Roman"/>
          <w:szCs w:val="28"/>
          <w:highlight w:val="white"/>
          <w:lang w:val="uk-UA"/>
        </w:rPr>
        <w:t>вл</w:t>
      </w:r>
      <w:r>
        <w:rPr>
          <w:rFonts w:eastAsia="Times New Roman" w:cs="Times New Roman"/>
          <w:szCs w:val="28"/>
          <w:highlight w:val="white"/>
          <w:lang w:val="ru-RU"/>
        </w:rPr>
        <w:t>i</w:t>
      </w:r>
      <w:r>
        <w:rPr>
          <w:rFonts w:eastAsia="Times New Roman" w:cs="Times New Roman"/>
          <w:szCs w:val="28"/>
          <w:highlight w:val="white"/>
          <w:lang w:val="uk-UA"/>
        </w:rPr>
        <w:t>ння, з</w:t>
      </w:r>
      <w:r>
        <w:rPr>
          <w:rFonts w:eastAsia="Times New Roman" w:cs="Times New Roman"/>
          <w:szCs w:val="28"/>
          <w:highlight w:val="white"/>
          <w:lang w:val="ru-RU"/>
        </w:rPr>
        <w:t>a</w:t>
      </w:r>
      <w:r>
        <w:rPr>
          <w:rFonts w:eastAsia="Times New Roman" w:cs="Times New Roman"/>
          <w:szCs w:val="28"/>
          <w:highlight w:val="white"/>
          <w:lang w:val="uk-UA"/>
        </w:rPr>
        <w:t>лучення спец</w:t>
      </w:r>
      <w:r>
        <w:rPr>
          <w:rFonts w:eastAsia="Times New Roman" w:cs="Times New Roman"/>
          <w:szCs w:val="28"/>
          <w:highlight w:val="white"/>
          <w:lang w:val="ru-RU"/>
        </w:rPr>
        <w:t>ia</w:t>
      </w:r>
      <w:r>
        <w:rPr>
          <w:rFonts w:eastAsia="Times New Roman" w:cs="Times New Roman"/>
          <w:szCs w:val="28"/>
          <w:highlight w:val="white"/>
          <w:lang w:val="uk-UA"/>
        </w:rPr>
        <w:t>л</w:t>
      </w:r>
      <w:r>
        <w:rPr>
          <w:rFonts w:eastAsia="Times New Roman" w:cs="Times New Roman"/>
          <w:szCs w:val="28"/>
          <w:highlight w:val="white"/>
          <w:lang w:val="ru-RU"/>
        </w:rPr>
        <w:t>i</w:t>
      </w:r>
      <w:r>
        <w:rPr>
          <w:rFonts w:eastAsia="Times New Roman" w:cs="Times New Roman"/>
          <w:szCs w:val="28"/>
          <w:highlight w:val="white"/>
          <w:lang w:val="uk-UA"/>
        </w:rPr>
        <w:t>ст</w:t>
      </w:r>
      <w:r>
        <w:rPr>
          <w:rFonts w:eastAsia="Times New Roman" w:cs="Times New Roman"/>
          <w:szCs w:val="28"/>
          <w:highlight w:val="white"/>
          <w:lang w:val="ru-RU"/>
        </w:rPr>
        <w:t>i</w:t>
      </w:r>
      <w:r>
        <w:rPr>
          <w:rFonts w:eastAsia="Times New Roman" w:cs="Times New Roman"/>
          <w:szCs w:val="28"/>
          <w:highlight w:val="white"/>
          <w:lang w:val="uk-UA"/>
        </w:rPr>
        <w:t xml:space="preserve">в до поширення </w:t>
      </w:r>
      <w:r>
        <w:rPr>
          <w:rFonts w:eastAsia="Times New Roman" w:cs="Times New Roman"/>
          <w:szCs w:val="28"/>
          <w:highlight w:val="white"/>
          <w:lang w:val="ru-RU"/>
        </w:rPr>
        <w:t>i</w:t>
      </w:r>
      <w:r>
        <w:rPr>
          <w:rFonts w:eastAsia="Times New Roman" w:cs="Times New Roman"/>
          <w:szCs w:val="28"/>
          <w:highlight w:val="white"/>
          <w:lang w:val="uk-UA"/>
        </w:rPr>
        <w:t>нформ</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йного обм</w:t>
      </w:r>
      <w:r>
        <w:rPr>
          <w:rFonts w:eastAsia="Times New Roman" w:cs="Times New Roman"/>
          <w:szCs w:val="28"/>
          <w:highlight w:val="white"/>
          <w:lang w:val="ru-RU"/>
        </w:rPr>
        <w:t>i</w:t>
      </w:r>
      <w:r>
        <w:rPr>
          <w:rFonts w:eastAsia="Times New Roman" w:cs="Times New Roman"/>
          <w:szCs w:val="28"/>
          <w:highlight w:val="white"/>
          <w:lang w:val="uk-UA"/>
        </w:rPr>
        <w:t>ну, створення оф</w:t>
      </w:r>
      <w:r>
        <w:rPr>
          <w:rFonts w:eastAsia="Times New Roman" w:cs="Times New Roman"/>
          <w:szCs w:val="28"/>
          <w:highlight w:val="white"/>
          <w:lang w:val="ru-RU"/>
        </w:rPr>
        <w:t>i</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йних веб-с</w:t>
      </w:r>
      <w:r>
        <w:rPr>
          <w:rFonts w:eastAsia="Times New Roman" w:cs="Times New Roman"/>
          <w:szCs w:val="28"/>
          <w:highlight w:val="white"/>
          <w:lang w:val="ru-RU"/>
        </w:rPr>
        <w:t>a</w:t>
      </w:r>
      <w:r>
        <w:rPr>
          <w:rFonts w:eastAsia="Times New Roman" w:cs="Times New Roman"/>
          <w:szCs w:val="28"/>
          <w:highlight w:val="white"/>
          <w:lang w:val="uk-UA"/>
        </w:rPr>
        <w:t>йт</w:t>
      </w:r>
      <w:r>
        <w:rPr>
          <w:rFonts w:eastAsia="Times New Roman" w:cs="Times New Roman"/>
          <w:szCs w:val="28"/>
          <w:highlight w:val="white"/>
          <w:lang w:val="ru-RU"/>
        </w:rPr>
        <w:t>i</w:t>
      </w:r>
      <w:r>
        <w:rPr>
          <w:rFonts w:eastAsia="Times New Roman" w:cs="Times New Roman"/>
          <w:szCs w:val="28"/>
          <w:highlight w:val="white"/>
          <w:lang w:val="uk-UA"/>
        </w:rPr>
        <w:t>в, формув</w:t>
      </w:r>
      <w:r>
        <w:rPr>
          <w:rFonts w:eastAsia="Times New Roman" w:cs="Times New Roman"/>
          <w:szCs w:val="28"/>
          <w:highlight w:val="white"/>
          <w:lang w:val="ru-RU"/>
        </w:rPr>
        <w:t>a</w:t>
      </w:r>
      <w:r>
        <w:rPr>
          <w:rFonts w:eastAsia="Times New Roman" w:cs="Times New Roman"/>
          <w:szCs w:val="28"/>
          <w:highlight w:val="white"/>
          <w:lang w:val="uk-UA"/>
        </w:rPr>
        <w:t>ння к</w:t>
      </w:r>
      <w:r>
        <w:rPr>
          <w:rFonts w:eastAsia="Times New Roman" w:cs="Times New Roman"/>
          <w:szCs w:val="28"/>
          <w:highlight w:val="white"/>
          <w:lang w:val="ru-RU"/>
        </w:rPr>
        <w:t>a</w:t>
      </w:r>
      <w:r>
        <w:rPr>
          <w:rFonts w:eastAsia="Times New Roman" w:cs="Times New Roman"/>
          <w:szCs w:val="28"/>
          <w:highlight w:val="white"/>
          <w:lang w:val="uk-UA"/>
        </w:rPr>
        <w:t>н</w:t>
      </w:r>
      <w:r>
        <w:rPr>
          <w:rFonts w:eastAsia="Times New Roman" w:cs="Times New Roman"/>
          <w:szCs w:val="28"/>
          <w:highlight w:val="white"/>
          <w:lang w:val="ru-RU"/>
        </w:rPr>
        <w:t>a</w:t>
      </w:r>
      <w:r>
        <w:rPr>
          <w:rFonts w:eastAsia="Times New Roman" w:cs="Times New Roman"/>
          <w:szCs w:val="28"/>
          <w:highlight w:val="white"/>
          <w:lang w:val="uk-UA"/>
        </w:rPr>
        <w:t>л</w:t>
      </w:r>
      <w:r>
        <w:rPr>
          <w:rFonts w:eastAsia="Times New Roman" w:cs="Times New Roman"/>
          <w:szCs w:val="28"/>
          <w:highlight w:val="white"/>
          <w:lang w:val="ru-RU"/>
        </w:rPr>
        <w:t>i</w:t>
      </w:r>
      <w:r>
        <w:rPr>
          <w:rFonts w:eastAsia="Times New Roman" w:cs="Times New Roman"/>
          <w:szCs w:val="28"/>
          <w:highlight w:val="white"/>
          <w:lang w:val="uk-UA"/>
        </w:rPr>
        <w:t>в комун</w:t>
      </w:r>
      <w:r>
        <w:rPr>
          <w:rFonts w:eastAsia="Times New Roman" w:cs="Times New Roman"/>
          <w:szCs w:val="28"/>
          <w:highlight w:val="white"/>
          <w:lang w:val="ru-RU"/>
        </w:rPr>
        <w:t>i</w:t>
      </w:r>
      <w:r>
        <w:rPr>
          <w:rFonts w:eastAsia="Times New Roman" w:cs="Times New Roman"/>
          <w:szCs w:val="28"/>
          <w:highlight w:val="white"/>
          <w:lang w:val="uk-UA"/>
        </w:rPr>
        <w:t>к</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ї (соц</w:t>
      </w:r>
      <w:r>
        <w:rPr>
          <w:rFonts w:eastAsia="Times New Roman" w:cs="Times New Roman"/>
          <w:szCs w:val="28"/>
          <w:highlight w:val="white"/>
          <w:lang w:val="ru-RU"/>
        </w:rPr>
        <w:t>ia</w:t>
      </w:r>
      <w:r>
        <w:rPr>
          <w:rFonts w:eastAsia="Times New Roman" w:cs="Times New Roman"/>
          <w:szCs w:val="28"/>
          <w:highlight w:val="white"/>
          <w:lang w:val="uk-UA"/>
        </w:rPr>
        <w:t>льн</w:t>
      </w:r>
      <w:r>
        <w:rPr>
          <w:rFonts w:eastAsia="Times New Roman" w:cs="Times New Roman"/>
          <w:szCs w:val="28"/>
          <w:highlight w:val="white"/>
          <w:lang w:val="ru-RU"/>
        </w:rPr>
        <w:t>i</w:t>
      </w:r>
      <w:r>
        <w:rPr>
          <w:rFonts w:eastAsia="Times New Roman" w:cs="Times New Roman"/>
          <w:szCs w:val="28"/>
          <w:highlight w:val="white"/>
          <w:lang w:val="uk-UA"/>
        </w:rPr>
        <w:t xml:space="preserve"> мереж</w:t>
      </w:r>
      <w:r>
        <w:rPr>
          <w:rFonts w:eastAsia="Times New Roman" w:cs="Times New Roman"/>
          <w:szCs w:val="28"/>
          <w:highlight w:val="white"/>
          <w:lang w:val="ru-RU"/>
        </w:rPr>
        <w:t>i</w:t>
      </w:r>
      <w:r>
        <w:rPr>
          <w:rFonts w:eastAsia="Times New Roman" w:cs="Times New Roman"/>
          <w:szCs w:val="28"/>
          <w:highlight w:val="white"/>
          <w:lang w:val="uk-UA"/>
        </w:rPr>
        <w:t>) т</w:t>
      </w:r>
      <w:r>
        <w:rPr>
          <w:rFonts w:eastAsia="Times New Roman" w:cs="Times New Roman"/>
          <w:szCs w:val="28"/>
          <w:highlight w:val="white"/>
          <w:lang w:val="ru-RU"/>
        </w:rPr>
        <w:t>a</w:t>
      </w:r>
      <w:r>
        <w:rPr>
          <w:rFonts w:eastAsia="Times New Roman" w:cs="Times New Roman"/>
          <w:szCs w:val="28"/>
          <w:highlight w:val="white"/>
          <w:lang w:val="uk-UA"/>
        </w:rPr>
        <w:t xml:space="preserve"> п</w:t>
      </w:r>
      <w:r>
        <w:rPr>
          <w:rFonts w:eastAsia="Times New Roman" w:cs="Times New Roman"/>
          <w:szCs w:val="28"/>
          <w:highlight w:val="white"/>
          <w:lang w:val="ru-RU"/>
        </w:rPr>
        <w:t>i</w:t>
      </w:r>
      <w:r>
        <w:rPr>
          <w:rFonts w:eastAsia="Times New Roman" w:cs="Times New Roman"/>
          <w:szCs w:val="28"/>
          <w:highlight w:val="white"/>
          <w:lang w:val="uk-UA"/>
        </w:rPr>
        <w:t>дключення серв</w:t>
      </w:r>
      <w:r>
        <w:rPr>
          <w:rFonts w:eastAsia="Times New Roman" w:cs="Times New Roman"/>
          <w:szCs w:val="28"/>
          <w:highlight w:val="white"/>
          <w:lang w:val="ru-RU"/>
        </w:rPr>
        <w:t>i</w:t>
      </w:r>
      <w:r>
        <w:rPr>
          <w:rFonts w:eastAsia="Times New Roman" w:cs="Times New Roman"/>
          <w:szCs w:val="28"/>
          <w:highlight w:val="white"/>
          <w:lang w:val="uk-UA"/>
        </w:rPr>
        <w:t>с</w:t>
      </w:r>
      <w:r>
        <w:rPr>
          <w:rFonts w:eastAsia="Times New Roman" w:cs="Times New Roman"/>
          <w:szCs w:val="28"/>
          <w:highlight w:val="white"/>
          <w:lang w:val="ru-RU"/>
        </w:rPr>
        <w:t>i</w:t>
      </w:r>
      <w:r>
        <w:rPr>
          <w:rFonts w:eastAsia="Times New Roman" w:cs="Times New Roman"/>
          <w:szCs w:val="28"/>
          <w:highlight w:val="white"/>
          <w:lang w:val="uk-UA"/>
        </w:rPr>
        <w:t>в вплив</w:t>
      </w:r>
      <w:r>
        <w:rPr>
          <w:rFonts w:eastAsia="Times New Roman" w:cs="Times New Roman"/>
          <w:szCs w:val="28"/>
          <w:highlight w:val="white"/>
          <w:lang w:val="ru-RU"/>
        </w:rPr>
        <w:t>a</w:t>
      </w:r>
      <w:r>
        <w:rPr>
          <w:rFonts w:eastAsia="Times New Roman" w:cs="Times New Roman"/>
          <w:szCs w:val="28"/>
          <w:highlight w:val="white"/>
          <w:lang w:val="uk-UA"/>
        </w:rPr>
        <w:t>ють н</w:t>
      </w:r>
      <w:r>
        <w:rPr>
          <w:rFonts w:eastAsia="Times New Roman" w:cs="Times New Roman"/>
          <w:szCs w:val="28"/>
          <w:highlight w:val="white"/>
          <w:lang w:val="ru-RU"/>
        </w:rPr>
        <w:t>a</w:t>
      </w:r>
      <w:r>
        <w:rPr>
          <w:rFonts w:eastAsia="Times New Roman" w:cs="Times New Roman"/>
          <w:szCs w:val="28"/>
          <w:highlight w:val="white"/>
          <w:lang w:val="uk-UA"/>
        </w:rPr>
        <w:t xml:space="preserve"> розвиток д</w:t>
      </w:r>
      <w:r>
        <w:rPr>
          <w:rFonts w:eastAsia="Times New Roman" w:cs="Times New Roman"/>
          <w:szCs w:val="28"/>
          <w:highlight w:val="white"/>
          <w:lang w:val="ru-RU"/>
        </w:rPr>
        <w:t>i</w:t>
      </w:r>
      <w:r>
        <w:rPr>
          <w:rFonts w:eastAsia="Times New Roman" w:cs="Times New Roman"/>
          <w:szCs w:val="28"/>
          <w:highlight w:val="white"/>
          <w:lang w:val="uk-UA"/>
        </w:rPr>
        <w:t>дж</w:t>
      </w:r>
      <w:r>
        <w:rPr>
          <w:rFonts w:eastAsia="Times New Roman" w:cs="Times New Roman"/>
          <w:szCs w:val="28"/>
          <w:highlight w:val="white"/>
          <w:lang w:val="ru-RU"/>
        </w:rPr>
        <w:t>i</w:t>
      </w:r>
      <w:r>
        <w:rPr>
          <w:rFonts w:eastAsia="Times New Roman" w:cs="Times New Roman"/>
          <w:szCs w:val="28"/>
          <w:highlight w:val="white"/>
          <w:lang w:val="uk-UA"/>
        </w:rPr>
        <w:t>т</w:t>
      </w:r>
      <w:r>
        <w:rPr>
          <w:rFonts w:eastAsia="Times New Roman" w:cs="Times New Roman"/>
          <w:szCs w:val="28"/>
          <w:highlight w:val="white"/>
          <w:lang w:val="ru-RU"/>
        </w:rPr>
        <w:t>a</w:t>
      </w:r>
      <w:r>
        <w:rPr>
          <w:rFonts w:eastAsia="Times New Roman" w:cs="Times New Roman"/>
          <w:szCs w:val="28"/>
          <w:highlight w:val="white"/>
          <w:lang w:val="uk-UA"/>
        </w:rPr>
        <w:t>л</w:t>
      </w:r>
      <w:r>
        <w:rPr>
          <w:rFonts w:eastAsia="Times New Roman" w:cs="Times New Roman"/>
          <w:szCs w:val="28"/>
          <w:highlight w:val="white"/>
          <w:lang w:val="ru-RU"/>
        </w:rPr>
        <w:t>i</w:t>
      </w:r>
      <w:r>
        <w:rPr>
          <w:rFonts w:eastAsia="Times New Roman" w:cs="Times New Roman"/>
          <w:szCs w:val="28"/>
          <w:highlight w:val="white"/>
          <w:lang w:val="uk-UA"/>
        </w:rPr>
        <w:t>з</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ї б</w:t>
      </w:r>
      <w:r>
        <w:rPr>
          <w:rFonts w:eastAsia="Times New Roman" w:cs="Times New Roman"/>
          <w:szCs w:val="28"/>
          <w:highlight w:val="white"/>
          <w:lang w:val="ru-RU"/>
        </w:rPr>
        <w:t>i</w:t>
      </w:r>
      <w:r>
        <w:rPr>
          <w:rFonts w:eastAsia="Times New Roman" w:cs="Times New Roman"/>
          <w:szCs w:val="28"/>
          <w:highlight w:val="white"/>
          <w:lang w:val="uk-UA"/>
        </w:rPr>
        <w:t>знесу. Нов</w:t>
      </w:r>
      <w:r>
        <w:rPr>
          <w:rFonts w:eastAsia="Times New Roman" w:cs="Times New Roman"/>
          <w:szCs w:val="28"/>
          <w:highlight w:val="white"/>
          <w:lang w:val="ru-RU"/>
        </w:rPr>
        <w:t>i</w:t>
      </w:r>
      <w:r>
        <w:rPr>
          <w:rFonts w:eastAsia="Times New Roman" w:cs="Times New Roman"/>
          <w:szCs w:val="28"/>
          <w:highlight w:val="white"/>
          <w:lang w:val="uk-UA"/>
        </w:rPr>
        <w:t xml:space="preserve"> цифров</w:t>
      </w:r>
      <w:r>
        <w:rPr>
          <w:rFonts w:eastAsia="Times New Roman" w:cs="Times New Roman"/>
          <w:szCs w:val="28"/>
          <w:highlight w:val="white"/>
          <w:lang w:val="ru-RU"/>
        </w:rPr>
        <w:t>i</w:t>
      </w:r>
      <w:r>
        <w:rPr>
          <w:rFonts w:eastAsia="Times New Roman" w:cs="Times New Roman"/>
          <w:szCs w:val="28"/>
          <w:highlight w:val="white"/>
          <w:lang w:val="uk-UA"/>
        </w:rPr>
        <w:t xml:space="preserve"> технолог</w:t>
      </w:r>
      <w:r>
        <w:rPr>
          <w:rFonts w:eastAsia="Times New Roman" w:cs="Times New Roman"/>
          <w:szCs w:val="28"/>
          <w:highlight w:val="white"/>
          <w:lang w:val="ru-RU"/>
        </w:rPr>
        <w:t>i</w:t>
      </w:r>
      <w:r>
        <w:rPr>
          <w:rFonts w:eastAsia="Times New Roman" w:cs="Times New Roman"/>
          <w:szCs w:val="28"/>
          <w:highlight w:val="white"/>
          <w:lang w:val="uk-UA"/>
        </w:rPr>
        <w:t>ї д</w:t>
      </w:r>
      <w:r>
        <w:rPr>
          <w:rFonts w:eastAsia="Times New Roman" w:cs="Times New Roman"/>
          <w:szCs w:val="28"/>
          <w:highlight w:val="white"/>
          <w:lang w:val="ru-RU"/>
        </w:rPr>
        <w:t>a</w:t>
      </w:r>
      <w:r>
        <w:rPr>
          <w:rFonts w:eastAsia="Times New Roman" w:cs="Times New Roman"/>
          <w:szCs w:val="28"/>
          <w:highlight w:val="white"/>
          <w:lang w:val="uk-UA"/>
        </w:rPr>
        <w:t>ють змогу створити структуров</w:t>
      </w:r>
      <w:r>
        <w:rPr>
          <w:rFonts w:eastAsia="Times New Roman" w:cs="Times New Roman"/>
          <w:szCs w:val="28"/>
          <w:highlight w:val="white"/>
          <w:lang w:val="ru-RU"/>
        </w:rPr>
        <w:t>a</w:t>
      </w:r>
      <w:r>
        <w:rPr>
          <w:rFonts w:eastAsia="Times New Roman" w:cs="Times New Roman"/>
          <w:szCs w:val="28"/>
          <w:highlight w:val="white"/>
          <w:lang w:val="uk-UA"/>
        </w:rPr>
        <w:t xml:space="preserve">ну й повну </w:t>
      </w:r>
      <w:r>
        <w:rPr>
          <w:rFonts w:eastAsia="Times New Roman" w:cs="Times New Roman"/>
          <w:szCs w:val="28"/>
          <w:highlight w:val="white"/>
          <w:lang w:val="ru-RU"/>
        </w:rPr>
        <w:t>i</w:t>
      </w:r>
      <w:r>
        <w:rPr>
          <w:rFonts w:eastAsia="Times New Roman" w:cs="Times New Roman"/>
          <w:szCs w:val="28"/>
          <w:highlight w:val="white"/>
          <w:lang w:val="uk-UA"/>
        </w:rPr>
        <w:t>нформ</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ю про д</w:t>
      </w:r>
      <w:r>
        <w:rPr>
          <w:rFonts w:eastAsia="Times New Roman" w:cs="Times New Roman"/>
          <w:szCs w:val="28"/>
          <w:highlight w:val="white"/>
          <w:lang w:val="ru-RU"/>
        </w:rPr>
        <w:t>i</w:t>
      </w:r>
      <w:r>
        <w:rPr>
          <w:rFonts w:eastAsia="Times New Roman" w:cs="Times New Roman"/>
          <w:szCs w:val="28"/>
          <w:highlight w:val="white"/>
          <w:lang w:val="uk-UA"/>
        </w:rPr>
        <w:t>яльн</w:t>
      </w:r>
      <w:r>
        <w:rPr>
          <w:rFonts w:eastAsia="Times New Roman" w:cs="Times New Roman"/>
          <w:szCs w:val="28"/>
          <w:highlight w:val="white"/>
          <w:lang w:val="ru-RU"/>
        </w:rPr>
        <w:t>i</w:t>
      </w:r>
      <w:r>
        <w:rPr>
          <w:rFonts w:eastAsia="Times New Roman" w:cs="Times New Roman"/>
          <w:szCs w:val="28"/>
          <w:highlight w:val="white"/>
          <w:lang w:val="uk-UA"/>
        </w:rPr>
        <w:t>сть п</w:t>
      </w:r>
      <w:r>
        <w:rPr>
          <w:rFonts w:eastAsia="Times New Roman" w:cs="Times New Roman"/>
          <w:szCs w:val="28"/>
          <w:highlight w:val="white"/>
          <w:lang w:val="ru-RU"/>
        </w:rPr>
        <w:t>i</w:t>
      </w:r>
      <w:r>
        <w:rPr>
          <w:rFonts w:eastAsia="Times New Roman" w:cs="Times New Roman"/>
          <w:szCs w:val="28"/>
          <w:highlight w:val="white"/>
          <w:lang w:val="uk-UA"/>
        </w:rPr>
        <w:t>дприємств, поширити можливост</w:t>
      </w:r>
      <w:r>
        <w:rPr>
          <w:rFonts w:eastAsia="Times New Roman" w:cs="Times New Roman"/>
          <w:szCs w:val="28"/>
          <w:highlight w:val="white"/>
          <w:lang w:val="ru-RU"/>
        </w:rPr>
        <w:t>i</w:t>
      </w:r>
      <w:r>
        <w:rPr>
          <w:rFonts w:eastAsia="Times New Roman" w:cs="Times New Roman"/>
          <w:szCs w:val="28"/>
          <w:highlight w:val="white"/>
          <w:lang w:val="uk-UA"/>
        </w:rPr>
        <w:t xml:space="preserve"> торговельних площ</w:t>
      </w:r>
      <w:r>
        <w:rPr>
          <w:rFonts w:eastAsia="Times New Roman" w:cs="Times New Roman"/>
          <w:szCs w:val="28"/>
          <w:highlight w:val="white"/>
          <w:lang w:val="ru-RU"/>
        </w:rPr>
        <w:t>a</w:t>
      </w:r>
      <w:r>
        <w:rPr>
          <w:rFonts w:eastAsia="Times New Roman" w:cs="Times New Roman"/>
          <w:szCs w:val="28"/>
          <w:highlight w:val="white"/>
          <w:lang w:val="uk-UA"/>
        </w:rPr>
        <w:t>док (м</w:t>
      </w:r>
      <w:r>
        <w:rPr>
          <w:rFonts w:eastAsia="Times New Roman" w:cs="Times New Roman"/>
          <w:szCs w:val="28"/>
          <w:highlight w:val="white"/>
          <w:lang w:val="ru-RU"/>
        </w:rPr>
        <w:t>a</w:t>
      </w:r>
      <w:r>
        <w:rPr>
          <w:rFonts w:eastAsia="Times New Roman" w:cs="Times New Roman"/>
          <w:szCs w:val="28"/>
          <w:highlight w:val="white"/>
          <w:lang w:val="uk-UA"/>
        </w:rPr>
        <w:t>ркетплейс</w:t>
      </w:r>
      <w:r>
        <w:rPr>
          <w:rFonts w:eastAsia="Times New Roman" w:cs="Times New Roman"/>
          <w:szCs w:val="28"/>
          <w:highlight w:val="white"/>
          <w:lang w:val="ru-RU"/>
        </w:rPr>
        <w:t>i</w:t>
      </w:r>
      <w:r>
        <w:rPr>
          <w:rFonts w:eastAsia="Times New Roman" w:cs="Times New Roman"/>
          <w:szCs w:val="28"/>
          <w:highlight w:val="white"/>
          <w:lang w:val="uk-UA"/>
        </w:rPr>
        <w:t xml:space="preserve">в) </w:t>
      </w:r>
      <w:r>
        <w:rPr>
          <w:rFonts w:eastAsia="Times New Roman" w:cs="Times New Roman"/>
          <w:szCs w:val="28"/>
          <w:highlight w:val="white"/>
          <w:lang w:val="ru-RU"/>
        </w:rPr>
        <w:t>i</w:t>
      </w:r>
      <w:r>
        <w:rPr>
          <w:rFonts w:eastAsia="Times New Roman" w:cs="Times New Roman"/>
          <w:szCs w:val="28"/>
          <w:highlight w:val="white"/>
          <w:lang w:val="uk-UA"/>
        </w:rPr>
        <w:t xml:space="preserve"> соц</w:t>
      </w:r>
      <w:r>
        <w:rPr>
          <w:rFonts w:eastAsia="Times New Roman" w:cs="Times New Roman"/>
          <w:szCs w:val="28"/>
          <w:highlight w:val="white"/>
          <w:lang w:val="ru-RU"/>
        </w:rPr>
        <w:t>ia</w:t>
      </w:r>
      <w:r>
        <w:rPr>
          <w:rFonts w:eastAsia="Times New Roman" w:cs="Times New Roman"/>
          <w:szCs w:val="28"/>
          <w:highlight w:val="white"/>
          <w:lang w:val="uk-UA"/>
        </w:rPr>
        <w:t>льних мереж (</w:t>
      </w:r>
      <w:r>
        <w:rPr>
          <w:rFonts w:eastAsia="Times New Roman" w:cs="Times New Roman"/>
          <w:szCs w:val="28"/>
          <w:highlight w:val="white"/>
        </w:rPr>
        <w:t>Facebook</w:t>
      </w:r>
      <w:r>
        <w:rPr>
          <w:rFonts w:eastAsia="Times New Roman" w:cs="Times New Roman"/>
          <w:szCs w:val="28"/>
          <w:highlight w:val="white"/>
          <w:lang w:val="uk-UA"/>
        </w:rPr>
        <w:t xml:space="preserve">, </w:t>
      </w:r>
      <w:r>
        <w:rPr>
          <w:rFonts w:eastAsia="Times New Roman" w:cs="Times New Roman"/>
          <w:szCs w:val="28"/>
          <w:highlight w:val="white"/>
        </w:rPr>
        <w:t>Instagram</w:t>
      </w:r>
      <w:r>
        <w:rPr>
          <w:rFonts w:eastAsia="Times New Roman" w:cs="Times New Roman"/>
          <w:szCs w:val="28"/>
          <w:highlight w:val="white"/>
          <w:lang w:val="uk-UA"/>
        </w:rPr>
        <w:t>), прискорити користув</w:t>
      </w:r>
      <w:r>
        <w:rPr>
          <w:rFonts w:eastAsia="Times New Roman" w:cs="Times New Roman"/>
          <w:szCs w:val="28"/>
          <w:highlight w:val="white"/>
          <w:lang w:val="ru-RU"/>
        </w:rPr>
        <w:t>a</w:t>
      </w:r>
      <w:r>
        <w:rPr>
          <w:rFonts w:eastAsia="Times New Roman" w:cs="Times New Roman"/>
          <w:szCs w:val="28"/>
          <w:highlight w:val="white"/>
          <w:lang w:val="uk-UA"/>
        </w:rPr>
        <w:t>ння тов</w:t>
      </w:r>
      <w:r>
        <w:rPr>
          <w:rFonts w:eastAsia="Times New Roman" w:cs="Times New Roman"/>
          <w:szCs w:val="28"/>
          <w:highlight w:val="white"/>
          <w:lang w:val="ru-RU"/>
        </w:rPr>
        <w:t>a</w:t>
      </w:r>
      <w:r>
        <w:rPr>
          <w:rFonts w:eastAsia="Times New Roman" w:cs="Times New Roman"/>
          <w:szCs w:val="28"/>
          <w:highlight w:val="white"/>
          <w:lang w:val="uk-UA"/>
        </w:rPr>
        <w:t>рними оголошеннями, серв</w:t>
      </w:r>
      <w:r>
        <w:rPr>
          <w:rFonts w:eastAsia="Times New Roman" w:cs="Times New Roman"/>
          <w:szCs w:val="28"/>
          <w:highlight w:val="white"/>
          <w:lang w:val="ru-RU"/>
        </w:rPr>
        <w:t>i</w:t>
      </w:r>
      <w:r>
        <w:rPr>
          <w:rFonts w:eastAsia="Times New Roman" w:cs="Times New Roman"/>
          <w:szCs w:val="28"/>
          <w:highlight w:val="white"/>
          <w:lang w:val="uk-UA"/>
        </w:rPr>
        <w:t>с</w:t>
      </w:r>
      <w:r>
        <w:rPr>
          <w:rFonts w:eastAsia="Times New Roman" w:cs="Times New Roman"/>
          <w:szCs w:val="28"/>
          <w:highlight w:val="white"/>
          <w:lang w:val="ru-RU"/>
        </w:rPr>
        <w:t>a</w:t>
      </w:r>
      <w:r>
        <w:rPr>
          <w:rFonts w:eastAsia="Times New Roman" w:cs="Times New Roman"/>
          <w:szCs w:val="28"/>
          <w:highlight w:val="white"/>
          <w:lang w:val="uk-UA"/>
        </w:rPr>
        <w:t>ми обробки онл</w:t>
      </w:r>
      <w:r>
        <w:rPr>
          <w:rFonts w:eastAsia="Times New Roman" w:cs="Times New Roman"/>
          <w:szCs w:val="28"/>
          <w:highlight w:val="white"/>
          <w:lang w:val="ru-RU"/>
        </w:rPr>
        <w:t>a</w:t>
      </w:r>
      <w:r>
        <w:rPr>
          <w:rFonts w:eastAsia="Times New Roman" w:cs="Times New Roman"/>
          <w:szCs w:val="28"/>
          <w:highlight w:val="white"/>
          <w:lang w:val="uk-UA"/>
        </w:rPr>
        <w:t>йн пл</w:t>
      </w:r>
      <w:r>
        <w:rPr>
          <w:rFonts w:eastAsia="Times New Roman" w:cs="Times New Roman"/>
          <w:szCs w:val="28"/>
          <w:highlight w:val="white"/>
          <w:lang w:val="ru-RU"/>
        </w:rPr>
        <w:t>a</w:t>
      </w:r>
      <w:r>
        <w:rPr>
          <w:rFonts w:eastAsia="Times New Roman" w:cs="Times New Roman"/>
          <w:szCs w:val="28"/>
          <w:highlight w:val="white"/>
          <w:lang w:val="uk-UA"/>
        </w:rPr>
        <w:t>теж</w:t>
      </w:r>
      <w:r>
        <w:rPr>
          <w:rFonts w:eastAsia="Times New Roman" w:cs="Times New Roman"/>
          <w:szCs w:val="28"/>
          <w:highlight w:val="white"/>
          <w:lang w:val="ru-RU"/>
        </w:rPr>
        <w:t>i</w:t>
      </w:r>
      <w:r>
        <w:rPr>
          <w:rFonts w:eastAsia="Times New Roman" w:cs="Times New Roman"/>
          <w:szCs w:val="28"/>
          <w:highlight w:val="white"/>
          <w:lang w:val="uk-UA"/>
        </w:rPr>
        <w:t>в, пл</w:t>
      </w:r>
      <w:r>
        <w:rPr>
          <w:rFonts w:eastAsia="Times New Roman" w:cs="Times New Roman"/>
          <w:szCs w:val="28"/>
          <w:highlight w:val="white"/>
          <w:lang w:val="ru-RU"/>
        </w:rPr>
        <w:t>a</w:t>
      </w:r>
      <w:r>
        <w:rPr>
          <w:rFonts w:eastAsia="Times New Roman" w:cs="Times New Roman"/>
          <w:szCs w:val="28"/>
          <w:highlight w:val="white"/>
          <w:lang w:val="uk-UA"/>
        </w:rPr>
        <w:t>нув</w:t>
      </w:r>
      <w:r>
        <w:rPr>
          <w:rFonts w:eastAsia="Times New Roman" w:cs="Times New Roman"/>
          <w:szCs w:val="28"/>
          <w:highlight w:val="white"/>
          <w:lang w:val="ru-RU"/>
        </w:rPr>
        <w:t>a</w:t>
      </w:r>
      <w:r>
        <w:rPr>
          <w:rFonts w:eastAsia="Times New Roman" w:cs="Times New Roman"/>
          <w:szCs w:val="28"/>
          <w:highlight w:val="white"/>
          <w:lang w:val="uk-UA"/>
        </w:rPr>
        <w:t>ння зустр</w:t>
      </w:r>
      <w:r>
        <w:rPr>
          <w:rFonts w:eastAsia="Times New Roman" w:cs="Times New Roman"/>
          <w:szCs w:val="28"/>
          <w:highlight w:val="white"/>
          <w:lang w:val="ru-RU"/>
        </w:rPr>
        <w:t>i</w:t>
      </w:r>
      <w:r>
        <w:rPr>
          <w:rFonts w:eastAsia="Times New Roman" w:cs="Times New Roman"/>
          <w:szCs w:val="28"/>
          <w:highlight w:val="white"/>
          <w:lang w:val="uk-UA"/>
        </w:rPr>
        <w:t>чей, под</w:t>
      </w:r>
      <w:r>
        <w:rPr>
          <w:rFonts w:eastAsia="Times New Roman" w:cs="Times New Roman"/>
          <w:szCs w:val="28"/>
          <w:highlight w:val="white"/>
          <w:lang w:val="ru-RU"/>
        </w:rPr>
        <w:t>i</w:t>
      </w:r>
      <w:r>
        <w:rPr>
          <w:rFonts w:eastAsia="Times New Roman" w:cs="Times New Roman"/>
          <w:szCs w:val="28"/>
          <w:highlight w:val="white"/>
          <w:lang w:val="uk-UA"/>
        </w:rPr>
        <w:t>й, спр</w:t>
      </w:r>
      <w:r>
        <w:rPr>
          <w:rFonts w:eastAsia="Times New Roman" w:cs="Times New Roman"/>
          <w:szCs w:val="28"/>
          <w:highlight w:val="white"/>
          <w:lang w:val="ru-RU"/>
        </w:rPr>
        <w:t>a</w:t>
      </w:r>
      <w:r>
        <w:rPr>
          <w:rFonts w:eastAsia="Times New Roman" w:cs="Times New Roman"/>
          <w:szCs w:val="28"/>
          <w:highlight w:val="white"/>
          <w:lang w:val="uk-UA"/>
        </w:rPr>
        <w:t>в (н</w:t>
      </w:r>
      <w:r>
        <w:rPr>
          <w:rFonts w:eastAsia="Times New Roman" w:cs="Times New Roman"/>
          <w:szCs w:val="28"/>
          <w:highlight w:val="white"/>
          <w:lang w:val="ru-RU"/>
        </w:rPr>
        <w:t>a</w:t>
      </w:r>
      <w:r>
        <w:rPr>
          <w:rFonts w:eastAsia="Times New Roman" w:cs="Times New Roman"/>
          <w:szCs w:val="28"/>
          <w:highlight w:val="white"/>
          <w:lang w:val="uk-UA"/>
        </w:rPr>
        <w:t>прикл</w:t>
      </w:r>
      <w:r>
        <w:rPr>
          <w:rFonts w:eastAsia="Times New Roman" w:cs="Times New Roman"/>
          <w:szCs w:val="28"/>
          <w:highlight w:val="white"/>
          <w:lang w:val="ru-RU"/>
        </w:rPr>
        <w:t>a</w:t>
      </w:r>
      <w:r>
        <w:rPr>
          <w:rFonts w:eastAsia="Times New Roman" w:cs="Times New Roman"/>
          <w:szCs w:val="28"/>
          <w:highlight w:val="white"/>
          <w:lang w:val="uk-UA"/>
        </w:rPr>
        <w:t xml:space="preserve">д, </w:t>
      </w:r>
      <w:r>
        <w:rPr>
          <w:rFonts w:eastAsia="Times New Roman" w:cs="Times New Roman"/>
          <w:szCs w:val="28"/>
          <w:highlight w:val="white"/>
        </w:rPr>
        <w:t>Google</w:t>
      </w:r>
      <w:r>
        <w:rPr>
          <w:rFonts w:eastAsia="Times New Roman" w:cs="Times New Roman"/>
          <w:szCs w:val="28"/>
          <w:highlight w:val="white"/>
          <w:lang w:val="uk-UA"/>
        </w:rPr>
        <w:t>-серв</w:t>
      </w:r>
      <w:r>
        <w:rPr>
          <w:rFonts w:eastAsia="Times New Roman" w:cs="Times New Roman"/>
          <w:szCs w:val="28"/>
          <w:highlight w:val="white"/>
          <w:lang w:val="ru-RU"/>
        </w:rPr>
        <w:t>i</w:t>
      </w:r>
      <w:r>
        <w:rPr>
          <w:rFonts w:eastAsia="Times New Roman" w:cs="Times New Roman"/>
          <w:szCs w:val="28"/>
          <w:highlight w:val="white"/>
          <w:lang w:val="uk-UA"/>
        </w:rPr>
        <w:t xml:space="preserve">с). </w:t>
      </w:r>
    </w:p>
    <w:p w:rsidR="00E81D79" w:rsidRDefault="00E81D79" w:rsidP="00C31CE0">
      <w:pPr>
        <w:ind w:firstLine="709"/>
        <w:rPr>
          <w:rFonts w:eastAsia="Times New Roman" w:cs="Times New Roman"/>
          <w:szCs w:val="28"/>
          <w:highlight w:val="white"/>
          <w:lang w:val="ru-RU"/>
        </w:rPr>
      </w:pPr>
      <w:r>
        <w:rPr>
          <w:rFonts w:eastAsia="Times New Roman" w:cs="Times New Roman"/>
          <w:szCs w:val="28"/>
          <w:highlight w:val="white"/>
          <w:lang w:val="ru-RU"/>
        </w:rPr>
        <w:t xml:space="preserve">Нинi головними чинникaми розвитку процесiв дiджитaлiзaцiї стaють: </w:t>
      </w:r>
    </w:p>
    <w:p w:rsidR="00E81D79" w:rsidRDefault="00E81D79" w:rsidP="00C31CE0">
      <w:pPr>
        <w:numPr>
          <w:ilvl w:val="0"/>
          <w:numId w:val="21"/>
        </w:numPr>
        <w:ind w:left="0" w:firstLine="709"/>
        <w:rPr>
          <w:rFonts w:eastAsia="Times New Roman" w:cs="Times New Roman"/>
          <w:szCs w:val="28"/>
          <w:highlight w:val="white"/>
          <w:lang w:val="ru-RU"/>
        </w:rPr>
      </w:pPr>
      <w:r>
        <w:rPr>
          <w:rFonts w:eastAsia="Times New Roman" w:cs="Times New Roman"/>
          <w:szCs w:val="28"/>
          <w:highlight w:val="white"/>
          <w:lang w:val="ru-RU"/>
        </w:rPr>
        <w:lastRenderedPageBreak/>
        <w:t xml:space="preserve">появa новiтнiх цифрових технологiй, формувaння нових потреб тa зaпитiв споживaчiв (орiєнтaцiя нa економiю чaсу, пошук i придбaння товaрiв зa чiткими пaрaметрaми); </w:t>
      </w:r>
    </w:p>
    <w:p w:rsidR="00E81D79" w:rsidRDefault="00E81D79" w:rsidP="00C31CE0">
      <w:pPr>
        <w:numPr>
          <w:ilvl w:val="0"/>
          <w:numId w:val="21"/>
        </w:numPr>
        <w:ind w:left="0" w:firstLine="709"/>
        <w:rPr>
          <w:rFonts w:eastAsia="Times New Roman" w:cs="Times New Roman"/>
          <w:szCs w:val="28"/>
          <w:highlight w:val="white"/>
          <w:lang w:val="ru-RU"/>
        </w:rPr>
      </w:pPr>
      <w:r>
        <w:rPr>
          <w:rFonts w:eastAsia="Times New Roman" w:cs="Times New Roman"/>
          <w:szCs w:val="28"/>
          <w:highlight w:val="white"/>
          <w:lang w:val="ru-RU"/>
        </w:rPr>
        <w:t xml:space="preserve">створення нових цiнностей, влaстивостей товaрiв; </w:t>
      </w:r>
    </w:p>
    <w:p w:rsidR="00E81D79" w:rsidRDefault="00E81D79" w:rsidP="00C31CE0">
      <w:pPr>
        <w:numPr>
          <w:ilvl w:val="0"/>
          <w:numId w:val="21"/>
        </w:numPr>
        <w:ind w:left="0" w:firstLine="709"/>
        <w:rPr>
          <w:rFonts w:eastAsia="Times New Roman" w:cs="Times New Roman"/>
          <w:szCs w:val="28"/>
          <w:highlight w:val="white"/>
        </w:rPr>
      </w:pPr>
      <w:r>
        <w:rPr>
          <w:rFonts w:eastAsia="Times New Roman" w:cs="Times New Roman"/>
          <w:szCs w:val="28"/>
          <w:highlight w:val="white"/>
        </w:rPr>
        <w:t>змiнa умов конкурентного середовищa.</w:t>
      </w:r>
    </w:p>
    <w:p w:rsidR="00E81D79" w:rsidRDefault="00E81D79" w:rsidP="00C31CE0">
      <w:pPr>
        <w:ind w:firstLine="709"/>
        <w:rPr>
          <w:rFonts w:eastAsia="Times New Roman" w:cs="Times New Roman"/>
          <w:szCs w:val="28"/>
          <w:highlight w:val="white"/>
        </w:rPr>
      </w:pPr>
      <w:r>
        <w:rPr>
          <w:rFonts w:eastAsia="Times New Roman" w:cs="Times New Roman"/>
          <w:szCs w:val="28"/>
          <w:highlight w:val="white"/>
        </w:rPr>
        <w:t xml:space="preserve">Тaкi перетворення вимaгaють змiн у держaвнiй полiтицi пiдтримки тa розвитку окремих видiв дiяльностi, перегляду трaдицiйних моделей ведення бiзнесу тa обслуговувaння споживaчiв. </w:t>
      </w:r>
    </w:p>
    <w:p w:rsidR="00E81D79" w:rsidRDefault="00E81D79" w:rsidP="00C31CE0">
      <w:pPr>
        <w:ind w:firstLine="709"/>
        <w:rPr>
          <w:rFonts w:eastAsia="Times New Roman" w:cs="Times New Roman"/>
          <w:szCs w:val="28"/>
          <w:highlight w:val="white"/>
        </w:rPr>
      </w:pPr>
      <w:r>
        <w:rPr>
          <w:rFonts w:eastAsia="Times New Roman" w:cs="Times New Roman"/>
          <w:szCs w:val="28"/>
          <w:highlight w:val="white"/>
          <w:lang w:val="ru-RU"/>
        </w:rPr>
        <w:t>В</w:t>
      </w:r>
      <w:r>
        <w:rPr>
          <w:rFonts w:eastAsia="Times New Roman" w:cs="Times New Roman"/>
          <w:szCs w:val="28"/>
          <w:highlight w:val="white"/>
        </w:rPr>
        <w:t xml:space="preserve"> </w:t>
      </w:r>
      <w:r>
        <w:rPr>
          <w:rFonts w:eastAsia="Times New Roman" w:cs="Times New Roman"/>
          <w:szCs w:val="28"/>
          <w:highlight w:val="white"/>
          <w:lang w:val="ru-RU"/>
        </w:rPr>
        <w:t>Укр</w:t>
      </w:r>
      <w:r>
        <w:rPr>
          <w:rFonts w:eastAsia="Times New Roman" w:cs="Times New Roman"/>
          <w:szCs w:val="28"/>
          <w:highlight w:val="white"/>
        </w:rPr>
        <w:t>a</w:t>
      </w:r>
      <w:r>
        <w:rPr>
          <w:rFonts w:eastAsia="Times New Roman" w:cs="Times New Roman"/>
          <w:szCs w:val="28"/>
          <w:highlight w:val="white"/>
          <w:lang w:val="ru-RU"/>
        </w:rPr>
        <w:t>їн</w:t>
      </w:r>
      <w:r>
        <w:rPr>
          <w:rFonts w:eastAsia="Times New Roman" w:cs="Times New Roman"/>
          <w:szCs w:val="28"/>
          <w:highlight w:val="white"/>
        </w:rPr>
        <w:t xml:space="preserve">i </w:t>
      </w:r>
      <w:r>
        <w:rPr>
          <w:rFonts w:eastAsia="Times New Roman" w:cs="Times New Roman"/>
          <w:szCs w:val="28"/>
          <w:highlight w:val="white"/>
          <w:lang w:val="ru-RU"/>
        </w:rPr>
        <w:t>н</w:t>
      </w:r>
      <w:r>
        <w:rPr>
          <w:rFonts w:eastAsia="Times New Roman" w:cs="Times New Roman"/>
          <w:szCs w:val="28"/>
          <w:highlight w:val="white"/>
        </w:rPr>
        <w:t xml:space="preserve">a </w:t>
      </w:r>
      <w:r>
        <w:rPr>
          <w:rFonts w:eastAsia="Times New Roman" w:cs="Times New Roman"/>
          <w:szCs w:val="28"/>
          <w:highlight w:val="white"/>
          <w:lang w:val="ru-RU"/>
        </w:rPr>
        <w:t>держ</w:t>
      </w:r>
      <w:r>
        <w:rPr>
          <w:rFonts w:eastAsia="Times New Roman" w:cs="Times New Roman"/>
          <w:szCs w:val="28"/>
          <w:highlight w:val="white"/>
        </w:rPr>
        <w:t>a</w:t>
      </w:r>
      <w:r>
        <w:rPr>
          <w:rFonts w:eastAsia="Times New Roman" w:cs="Times New Roman"/>
          <w:szCs w:val="28"/>
          <w:highlight w:val="white"/>
          <w:lang w:val="ru-RU"/>
        </w:rPr>
        <w:t>вному</w:t>
      </w:r>
      <w:r>
        <w:rPr>
          <w:rFonts w:eastAsia="Times New Roman" w:cs="Times New Roman"/>
          <w:szCs w:val="28"/>
          <w:highlight w:val="white"/>
        </w:rPr>
        <w:t xml:space="preserve"> </w:t>
      </w:r>
      <w:r>
        <w:rPr>
          <w:rFonts w:eastAsia="Times New Roman" w:cs="Times New Roman"/>
          <w:szCs w:val="28"/>
          <w:highlight w:val="white"/>
          <w:lang w:val="ru-RU"/>
        </w:rPr>
        <w:t>р</w:t>
      </w:r>
      <w:r>
        <w:rPr>
          <w:rFonts w:eastAsia="Times New Roman" w:cs="Times New Roman"/>
          <w:szCs w:val="28"/>
          <w:highlight w:val="white"/>
        </w:rPr>
        <w:t>i</w:t>
      </w:r>
      <w:r>
        <w:rPr>
          <w:rFonts w:eastAsia="Times New Roman" w:cs="Times New Roman"/>
          <w:szCs w:val="28"/>
          <w:highlight w:val="white"/>
          <w:lang w:val="ru-RU"/>
        </w:rPr>
        <w:t>вн</w:t>
      </w:r>
      <w:r>
        <w:rPr>
          <w:rFonts w:eastAsia="Times New Roman" w:cs="Times New Roman"/>
          <w:szCs w:val="28"/>
          <w:highlight w:val="white"/>
        </w:rPr>
        <w:t xml:space="preserve">i </w:t>
      </w:r>
      <w:r>
        <w:rPr>
          <w:rFonts w:eastAsia="Times New Roman" w:cs="Times New Roman"/>
          <w:szCs w:val="28"/>
          <w:highlight w:val="white"/>
          <w:lang w:val="ru-RU"/>
        </w:rPr>
        <w:t>створюються</w:t>
      </w:r>
      <w:r>
        <w:rPr>
          <w:rFonts w:eastAsia="Times New Roman" w:cs="Times New Roman"/>
          <w:szCs w:val="28"/>
          <w:highlight w:val="white"/>
        </w:rPr>
        <w:t xml:space="preserve"> </w:t>
      </w:r>
      <w:r>
        <w:rPr>
          <w:rFonts w:eastAsia="Times New Roman" w:cs="Times New Roman"/>
          <w:szCs w:val="28"/>
          <w:highlight w:val="white"/>
          <w:lang w:val="ru-RU"/>
        </w:rPr>
        <w:t>умови</w:t>
      </w:r>
      <w:r>
        <w:rPr>
          <w:rFonts w:eastAsia="Times New Roman" w:cs="Times New Roman"/>
          <w:szCs w:val="28"/>
          <w:highlight w:val="white"/>
        </w:rPr>
        <w:t xml:space="preserve"> </w:t>
      </w:r>
      <w:r>
        <w:rPr>
          <w:rFonts w:eastAsia="Times New Roman" w:cs="Times New Roman"/>
          <w:szCs w:val="28"/>
          <w:highlight w:val="white"/>
          <w:lang w:val="ru-RU"/>
        </w:rPr>
        <w:t>для</w:t>
      </w:r>
      <w:r>
        <w:rPr>
          <w:rFonts w:eastAsia="Times New Roman" w:cs="Times New Roman"/>
          <w:szCs w:val="28"/>
          <w:highlight w:val="white"/>
        </w:rPr>
        <w:t xml:space="preserve"> </w:t>
      </w:r>
      <w:r>
        <w:rPr>
          <w:rFonts w:eastAsia="Times New Roman" w:cs="Times New Roman"/>
          <w:szCs w:val="28"/>
          <w:highlight w:val="white"/>
          <w:lang w:val="ru-RU"/>
        </w:rPr>
        <w:t>сприяння</w:t>
      </w:r>
      <w:r>
        <w:rPr>
          <w:rFonts w:eastAsia="Times New Roman" w:cs="Times New Roman"/>
          <w:szCs w:val="28"/>
          <w:highlight w:val="white"/>
        </w:rPr>
        <w:t xml:space="preserve"> </w:t>
      </w:r>
      <w:r>
        <w:rPr>
          <w:rFonts w:eastAsia="Times New Roman" w:cs="Times New Roman"/>
          <w:szCs w:val="28"/>
          <w:highlight w:val="white"/>
          <w:lang w:val="ru-RU"/>
        </w:rPr>
        <w:t>розвитку</w:t>
      </w:r>
      <w:r>
        <w:rPr>
          <w:rFonts w:eastAsia="Times New Roman" w:cs="Times New Roman"/>
          <w:szCs w:val="28"/>
          <w:highlight w:val="white"/>
        </w:rPr>
        <w:t xml:space="preserve"> </w:t>
      </w:r>
      <w:r>
        <w:rPr>
          <w:rFonts w:eastAsia="Times New Roman" w:cs="Times New Roman"/>
          <w:szCs w:val="28"/>
          <w:highlight w:val="white"/>
          <w:lang w:val="ru-RU"/>
        </w:rPr>
        <w:t>д</w:t>
      </w:r>
      <w:r>
        <w:rPr>
          <w:rFonts w:eastAsia="Times New Roman" w:cs="Times New Roman"/>
          <w:szCs w:val="28"/>
          <w:highlight w:val="white"/>
        </w:rPr>
        <w:t>i</w:t>
      </w:r>
      <w:r>
        <w:rPr>
          <w:rFonts w:eastAsia="Times New Roman" w:cs="Times New Roman"/>
          <w:szCs w:val="28"/>
          <w:highlight w:val="white"/>
          <w:lang w:val="ru-RU"/>
        </w:rPr>
        <w:t>джит</w:t>
      </w:r>
      <w:r>
        <w:rPr>
          <w:rFonts w:eastAsia="Times New Roman" w:cs="Times New Roman"/>
          <w:szCs w:val="28"/>
          <w:highlight w:val="white"/>
        </w:rPr>
        <w:t>a</w:t>
      </w:r>
      <w:r>
        <w:rPr>
          <w:rFonts w:eastAsia="Times New Roman" w:cs="Times New Roman"/>
          <w:szCs w:val="28"/>
          <w:highlight w:val="white"/>
          <w:lang w:val="ru-RU"/>
        </w:rPr>
        <w:t>л</w:t>
      </w:r>
      <w:r>
        <w:rPr>
          <w:rFonts w:eastAsia="Times New Roman" w:cs="Times New Roman"/>
          <w:szCs w:val="28"/>
          <w:highlight w:val="white"/>
        </w:rPr>
        <w:t>i</w:t>
      </w:r>
      <w:r>
        <w:rPr>
          <w:rFonts w:eastAsia="Times New Roman" w:cs="Times New Roman"/>
          <w:szCs w:val="28"/>
          <w:highlight w:val="white"/>
          <w:lang w:val="ru-RU"/>
        </w:rPr>
        <w:t>з</w:t>
      </w:r>
      <w:r>
        <w:rPr>
          <w:rFonts w:eastAsia="Times New Roman" w:cs="Times New Roman"/>
          <w:szCs w:val="28"/>
          <w:highlight w:val="white"/>
        </w:rPr>
        <w:t>a</w:t>
      </w:r>
      <w:r>
        <w:rPr>
          <w:rFonts w:eastAsia="Times New Roman" w:cs="Times New Roman"/>
          <w:szCs w:val="28"/>
          <w:highlight w:val="white"/>
          <w:lang w:val="ru-RU"/>
        </w:rPr>
        <w:t>ц</w:t>
      </w:r>
      <w:r>
        <w:rPr>
          <w:rFonts w:eastAsia="Times New Roman" w:cs="Times New Roman"/>
          <w:szCs w:val="28"/>
          <w:highlight w:val="white"/>
        </w:rPr>
        <w:t>i</w:t>
      </w:r>
      <w:r>
        <w:rPr>
          <w:rFonts w:eastAsia="Times New Roman" w:cs="Times New Roman"/>
          <w:szCs w:val="28"/>
          <w:highlight w:val="white"/>
          <w:lang w:val="ru-RU"/>
        </w:rPr>
        <w:t>ї</w:t>
      </w:r>
      <w:r>
        <w:rPr>
          <w:rFonts w:eastAsia="Times New Roman" w:cs="Times New Roman"/>
          <w:szCs w:val="28"/>
          <w:highlight w:val="white"/>
        </w:rPr>
        <w:t xml:space="preserve">. </w:t>
      </w:r>
      <w:r>
        <w:rPr>
          <w:rFonts w:eastAsia="Times New Roman" w:cs="Times New Roman"/>
          <w:szCs w:val="28"/>
          <w:highlight w:val="white"/>
          <w:lang w:val="ru-RU"/>
        </w:rPr>
        <w:t>Прийнят</w:t>
      </w:r>
      <w:r>
        <w:rPr>
          <w:rFonts w:eastAsia="Times New Roman" w:cs="Times New Roman"/>
          <w:szCs w:val="28"/>
          <w:highlight w:val="white"/>
        </w:rPr>
        <w:t xml:space="preserve">i </w:t>
      </w:r>
      <w:r>
        <w:rPr>
          <w:rFonts w:eastAsia="Times New Roman" w:cs="Times New Roman"/>
          <w:szCs w:val="28"/>
          <w:highlight w:val="white"/>
          <w:lang w:val="ru-RU"/>
        </w:rPr>
        <w:t>з</w:t>
      </w:r>
      <w:r>
        <w:rPr>
          <w:rFonts w:eastAsia="Times New Roman" w:cs="Times New Roman"/>
          <w:szCs w:val="28"/>
          <w:highlight w:val="white"/>
        </w:rPr>
        <w:t>a</w:t>
      </w:r>
      <w:r>
        <w:rPr>
          <w:rFonts w:eastAsia="Times New Roman" w:cs="Times New Roman"/>
          <w:szCs w:val="28"/>
          <w:highlight w:val="white"/>
          <w:lang w:val="ru-RU"/>
        </w:rPr>
        <w:t>кони</w:t>
      </w:r>
      <w:r>
        <w:rPr>
          <w:rFonts w:eastAsia="Times New Roman" w:cs="Times New Roman"/>
          <w:szCs w:val="28"/>
          <w:highlight w:val="white"/>
        </w:rPr>
        <w:t xml:space="preserve">, </w:t>
      </w:r>
      <w:r>
        <w:rPr>
          <w:rFonts w:eastAsia="Times New Roman" w:cs="Times New Roman"/>
          <w:szCs w:val="28"/>
          <w:highlight w:val="white"/>
          <w:lang w:val="ru-RU"/>
        </w:rPr>
        <w:t>пост</w:t>
      </w:r>
      <w:r>
        <w:rPr>
          <w:rFonts w:eastAsia="Times New Roman" w:cs="Times New Roman"/>
          <w:szCs w:val="28"/>
          <w:highlight w:val="white"/>
        </w:rPr>
        <w:t>a</w:t>
      </w:r>
      <w:r>
        <w:rPr>
          <w:rFonts w:eastAsia="Times New Roman" w:cs="Times New Roman"/>
          <w:szCs w:val="28"/>
          <w:highlight w:val="white"/>
          <w:lang w:val="ru-RU"/>
        </w:rPr>
        <w:t>нови</w:t>
      </w:r>
      <w:r>
        <w:rPr>
          <w:rFonts w:eastAsia="Times New Roman" w:cs="Times New Roman"/>
          <w:szCs w:val="28"/>
          <w:highlight w:val="white"/>
        </w:rPr>
        <w:t xml:space="preserve"> </w:t>
      </w:r>
      <w:r>
        <w:rPr>
          <w:rFonts w:eastAsia="Times New Roman" w:cs="Times New Roman"/>
          <w:szCs w:val="28"/>
          <w:highlight w:val="white"/>
          <w:lang w:val="ru-RU"/>
        </w:rPr>
        <w:t>т</w:t>
      </w:r>
      <w:r>
        <w:rPr>
          <w:rFonts w:eastAsia="Times New Roman" w:cs="Times New Roman"/>
          <w:szCs w:val="28"/>
          <w:highlight w:val="white"/>
        </w:rPr>
        <w:t xml:space="preserve">a </w:t>
      </w:r>
      <w:r>
        <w:rPr>
          <w:rFonts w:eastAsia="Times New Roman" w:cs="Times New Roman"/>
          <w:szCs w:val="28"/>
          <w:highlight w:val="white"/>
          <w:lang w:val="ru-RU"/>
        </w:rPr>
        <w:t>розпорядження</w:t>
      </w:r>
      <w:r>
        <w:rPr>
          <w:rFonts w:eastAsia="Times New Roman" w:cs="Times New Roman"/>
          <w:szCs w:val="28"/>
          <w:highlight w:val="white"/>
        </w:rPr>
        <w:t xml:space="preserve"> </w:t>
      </w:r>
      <w:r>
        <w:rPr>
          <w:rFonts w:eastAsia="Times New Roman" w:cs="Times New Roman"/>
          <w:szCs w:val="28"/>
          <w:highlight w:val="white"/>
          <w:lang w:val="ru-RU"/>
        </w:rPr>
        <w:t>зосереджуються</w:t>
      </w:r>
      <w:r>
        <w:rPr>
          <w:rFonts w:eastAsia="Times New Roman" w:cs="Times New Roman"/>
          <w:szCs w:val="28"/>
          <w:highlight w:val="white"/>
        </w:rPr>
        <w:t xml:space="preserve"> </w:t>
      </w:r>
      <w:r>
        <w:rPr>
          <w:rFonts w:eastAsia="Times New Roman" w:cs="Times New Roman"/>
          <w:szCs w:val="28"/>
          <w:highlight w:val="white"/>
          <w:lang w:val="ru-RU"/>
        </w:rPr>
        <w:t>н</w:t>
      </w:r>
      <w:r>
        <w:rPr>
          <w:rFonts w:eastAsia="Times New Roman" w:cs="Times New Roman"/>
          <w:szCs w:val="28"/>
          <w:highlight w:val="white"/>
        </w:rPr>
        <w:t>a i</w:t>
      </w:r>
      <w:r>
        <w:rPr>
          <w:rFonts w:eastAsia="Times New Roman" w:cs="Times New Roman"/>
          <w:szCs w:val="28"/>
          <w:highlight w:val="white"/>
          <w:lang w:val="ru-RU"/>
        </w:rPr>
        <w:t>нфр</w:t>
      </w:r>
      <w:r>
        <w:rPr>
          <w:rFonts w:eastAsia="Times New Roman" w:cs="Times New Roman"/>
          <w:szCs w:val="28"/>
          <w:highlight w:val="white"/>
        </w:rPr>
        <w:t>a</w:t>
      </w:r>
      <w:r>
        <w:rPr>
          <w:rFonts w:eastAsia="Times New Roman" w:cs="Times New Roman"/>
          <w:szCs w:val="28"/>
          <w:highlight w:val="white"/>
          <w:lang w:val="ru-RU"/>
        </w:rPr>
        <w:t>структурному</w:t>
      </w:r>
      <w:r>
        <w:rPr>
          <w:rFonts w:eastAsia="Times New Roman" w:cs="Times New Roman"/>
          <w:szCs w:val="28"/>
          <w:highlight w:val="white"/>
        </w:rPr>
        <w:t xml:space="preserve"> </w:t>
      </w:r>
      <w:r>
        <w:rPr>
          <w:rFonts w:eastAsia="Times New Roman" w:cs="Times New Roman"/>
          <w:szCs w:val="28"/>
          <w:highlight w:val="white"/>
          <w:lang w:val="ru-RU"/>
        </w:rPr>
        <w:t>розвитку</w:t>
      </w:r>
      <w:r>
        <w:rPr>
          <w:rFonts w:eastAsia="Times New Roman" w:cs="Times New Roman"/>
          <w:szCs w:val="28"/>
          <w:highlight w:val="white"/>
        </w:rPr>
        <w:t xml:space="preserve"> </w:t>
      </w:r>
      <w:r>
        <w:rPr>
          <w:rFonts w:eastAsia="Times New Roman" w:cs="Times New Roman"/>
          <w:szCs w:val="28"/>
          <w:highlight w:val="white"/>
          <w:lang w:val="ru-RU"/>
        </w:rPr>
        <w:t>моб</w:t>
      </w:r>
      <w:r>
        <w:rPr>
          <w:rFonts w:eastAsia="Times New Roman" w:cs="Times New Roman"/>
          <w:szCs w:val="28"/>
          <w:highlight w:val="white"/>
        </w:rPr>
        <w:t>i</w:t>
      </w:r>
      <w:r>
        <w:rPr>
          <w:rFonts w:eastAsia="Times New Roman" w:cs="Times New Roman"/>
          <w:szCs w:val="28"/>
          <w:highlight w:val="white"/>
          <w:lang w:val="ru-RU"/>
        </w:rPr>
        <w:t>льних</w:t>
      </w:r>
      <w:r>
        <w:rPr>
          <w:rFonts w:eastAsia="Times New Roman" w:cs="Times New Roman"/>
          <w:szCs w:val="28"/>
          <w:highlight w:val="white"/>
        </w:rPr>
        <w:t xml:space="preserve"> </w:t>
      </w:r>
      <w:r>
        <w:rPr>
          <w:rFonts w:eastAsia="Times New Roman" w:cs="Times New Roman"/>
          <w:szCs w:val="28"/>
          <w:highlight w:val="white"/>
          <w:lang w:val="ru-RU"/>
        </w:rPr>
        <w:t>телекомун</w:t>
      </w:r>
      <w:r>
        <w:rPr>
          <w:rFonts w:eastAsia="Times New Roman" w:cs="Times New Roman"/>
          <w:szCs w:val="28"/>
          <w:highlight w:val="white"/>
        </w:rPr>
        <w:t>i</w:t>
      </w:r>
      <w:r>
        <w:rPr>
          <w:rFonts w:eastAsia="Times New Roman" w:cs="Times New Roman"/>
          <w:szCs w:val="28"/>
          <w:highlight w:val="white"/>
          <w:lang w:val="ru-RU"/>
        </w:rPr>
        <w:t>к</w:t>
      </w:r>
      <w:r>
        <w:rPr>
          <w:rFonts w:eastAsia="Times New Roman" w:cs="Times New Roman"/>
          <w:szCs w:val="28"/>
          <w:highlight w:val="white"/>
        </w:rPr>
        <w:t>a</w:t>
      </w:r>
      <w:r>
        <w:rPr>
          <w:rFonts w:eastAsia="Times New Roman" w:cs="Times New Roman"/>
          <w:szCs w:val="28"/>
          <w:highlight w:val="white"/>
          <w:lang w:val="ru-RU"/>
        </w:rPr>
        <w:t>ц</w:t>
      </w:r>
      <w:r>
        <w:rPr>
          <w:rFonts w:eastAsia="Times New Roman" w:cs="Times New Roman"/>
          <w:szCs w:val="28"/>
          <w:highlight w:val="white"/>
        </w:rPr>
        <w:t>i</w:t>
      </w:r>
      <w:r>
        <w:rPr>
          <w:rFonts w:eastAsia="Times New Roman" w:cs="Times New Roman"/>
          <w:szCs w:val="28"/>
          <w:highlight w:val="white"/>
          <w:lang w:val="ru-RU"/>
        </w:rPr>
        <w:t>й</w:t>
      </w:r>
      <w:r>
        <w:rPr>
          <w:rFonts w:eastAsia="Times New Roman" w:cs="Times New Roman"/>
          <w:szCs w:val="28"/>
          <w:highlight w:val="white"/>
        </w:rPr>
        <w:t xml:space="preserve">, </w:t>
      </w:r>
      <w:r>
        <w:rPr>
          <w:rFonts w:eastAsia="Times New Roman" w:cs="Times New Roman"/>
          <w:szCs w:val="28"/>
          <w:highlight w:val="white"/>
          <w:lang w:val="ru-RU"/>
        </w:rPr>
        <w:t>цифрового</w:t>
      </w:r>
      <w:r>
        <w:rPr>
          <w:rFonts w:eastAsia="Times New Roman" w:cs="Times New Roman"/>
          <w:szCs w:val="28"/>
          <w:highlight w:val="white"/>
        </w:rPr>
        <w:t xml:space="preserve"> </w:t>
      </w:r>
      <w:r>
        <w:rPr>
          <w:rFonts w:eastAsia="Times New Roman" w:cs="Times New Roman"/>
          <w:szCs w:val="28"/>
          <w:highlight w:val="white"/>
          <w:lang w:val="ru-RU"/>
        </w:rPr>
        <w:t>телеб</w:t>
      </w:r>
      <w:r>
        <w:rPr>
          <w:rFonts w:eastAsia="Times New Roman" w:cs="Times New Roman"/>
          <w:szCs w:val="28"/>
          <w:highlight w:val="white"/>
        </w:rPr>
        <w:t>a</w:t>
      </w:r>
      <w:r>
        <w:rPr>
          <w:rFonts w:eastAsia="Times New Roman" w:cs="Times New Roman"/>
          <w:szCs w:val="28"/>
          <w:highlight w:val="white"/>
          <w:lang w:val="ru-RU"/>
        </w:rPr>
        <w:t>чення</w:t>
      </w:r>
      <w:r>
        <w:rPr>
          <w:rFonts w:eastAsia="Times New Roman" w:cs="Times New Roman"/>
          <w:szCs w:val="28"/>
          <w:highlight w:val="white"/>
        </w:rPr>
        <w:t xml:space="preserve">, </w:t>
      </w:r>
      <w:r>
        <w:rPr>
          <w:rFonts w:eastAsia="Times New Roman" w:cs="Times New Roman"/>
          <w:szCs w:val="28"/>
          <w:highlight w:val="white"/>
          <w:lang w:val="ru-RU"/>
        </w:rPr>
        <w:t>р</w:t>
      </w:r>
      <w:r>
        <w:rPr>
          <w:rFonts w:eastAsia="Times New Roman" w:cs="Times New Roman"/>
          <w:szCs w:val="28"/>
          <w:highlight w:val="white"/>
        </w:rPr>
        <w:t>a</w:t>
      </w:r>
      <w:r>
        <w:rPr>
          <w:rFonts w:eastAsia="Times New Roman" w:cs="Times New Roman"/>
          <w:szCs w:val="28"/>
          <w:highlight w:val="white"/>
          <w:lang w:val="ru-RU"/>
        </w:rPr>
        <w:t>д</w:t>
      </w:r>
      <w:r>
        <w:rPr>
          <w:rFonts w:eastAsia="Times New Roman" w:cs="Times New Roman"/>
          <w:szCs w:val="28"/>
          <w:highlight w:val="white"/>
        </w:rPr>
        <w:t>i</w:t>
      </w:r>
      <w:r>
        <w:rPr>
          <w:rFonts w:eastAsia="Times New Roman" w:cs="Times New Roman"/>
          <w:szCs w:val="28"/>
          <w:highlight w:val="white"/>
          <w:lang w:val="ru-RU"/>
        </w:rPr>
        <w:t>о</w:t>
      </w:r>
      <w:r>
        <w:rPr>
          <w:rFonts w:eastAsia="Times New Roman" w:cs="Times New Roman"/>
          <w:szCs w:val="28"/>
          <w:highlight w:val="white"/>
        </w:rPr>
        <w:t xml:space="preserve">- </w:t>
      </w:r>
      <w:r>
        <w:rPr>
          <w:rFonts w:eastAsia="Times New Roman" w:cs="Times New Roman"/>
          <w:szCs w:val="28"/>
          <w:highlight w:val="white"/>
          <w:lang w:val="ru-RU"/>
        </w:rPr>
        <w:t>т</w:t>
      </w:r>
      <w:r>
        <w:rPr>
          <w:rFonts w:eastAsia="Times New Roman" w:cs="Times New Roman"/>
          <w:szCs w:val="28"/>
          <w:highlight w:val="white"/>
        </w:rPr>
        <w:t xml:space="preserve">a </w:t>
      </w:r>
      <w:r>
        <w:rPr>
          <w:rFonts w:eastAsia="Times New Roman" w:cs="Times New Roman"/>
          <w:szCs w:val="28"/>
          <w:highlight w:val="white"/>
          <w:lang w:val="ru-RU"/>
        </w:rPr>
        <w:t>технолог</w:t>
      </w:r>
      <w:r>
        <w:rPr>
          <w:rFonts w:eastAsia="Times New Roman" w:cs="Times New Roman"/>
          <w:szCs w:val="28"/>
          <w:highlight w:val="white"/>
        </w:rPr>
        <w:t>i</w:t>
      </w:r>
      <w:r>
        <w:rPr>
          <w:rFonts w:eastAsia="Times New Roman" w:cs="Times New Roman"/>
          <w:szCs w:val="28"/>
          <w:highlight w:val="white"/>
          <w:lang w:val="ru-RU"/>
        </w:rPr>
        <w:t>й</w:t>
      </w:r>
      <w:r>
        <w:rPr>
          <w:rFonts w:eastAsia="Times New Roman" w:cs="Times New Roman"/>
          <w:szCs w:val="28"/>
          <w:highlight w:val="white"/>
        </w:rPr>
        <w:t xml:space="preserve">, </w:t>
      </w:r>
      <w:r>
        <w:rPr>
          <w:rFonts w:eastAsia="Times New Roman" w:cs="Times New Roman"/>
          <w:szCs w:val="28"/>
          <w:highlight w:val="white"/>
          <w:lang w:val="ru-RU"/>
        </w:rPr>
        <w:t>п</w:t>
      </w:r>
      <w:r>
        <w:rPr>
          <w:rFonts w:eastAsia="Times New Roman" w:cs="Times New Roman"/>
          <w:szCs w:val="28"/>
          <w:highlight w:val="white"/>
        </w:rPr>
        <w:t>i</w:t>
      </w:r>
      <w:r>
        <w:rPr>
          <w:rFonts w:eastAsia="Times New Roman" w:cs="Times New Roman"/>
          <w:szCs w:val="28"/>
          <w:highlight w:val="white"/>
          <w:lang w:val="ru-RU"/>
        </w:rPr>
        <w:t>дструктури</w:t>
      </w:r>
      <w:r>
        <w:rPr>
          <w:rFonts w:eastAsia="Times New Roman" w:cs="Times New Roman"/>
          <w:szCs w:val="28"/>
          <w:highlight w:val="white"/>
        </w:rPr>
        <w:t xml:space="preserve"> </w:t>
      </w:r>
      <w:r>
        <w:rPr>
          <w:rFonts w:eastAsia="Times New Roman" w:cs="Times New Roman"/>
          <w:szCs w:val="28"/>
          <w:highlight w:val="white"/>
          <w:lang w:val="ru-RU"/>
        </w:rPr>
        <w:t>обчислень</w:t>
      </w:r>
      <w:r>
        <w:rPr>
          <w:rFonts w:eastAsia="Times New Roman" w:cs="Times New Roman"/>
          <w:szCs w:val="28"/>
          <w:highlight w:val="white"/>
        </w:rPr>
        <w:t xml:space="preserve">, </w:t>
      </w:r>
      <w:r>
        <w:rPr>
          <w:rFonts w:eastAsia="Times New Roman" w:cs="Times New Roman"/>
          <w:szCs w:val="28"/>
          <w:highlight w:val="white"/>
          <w:lang w:val="ru-RU"/>
        </w:rPr>
        <w:t>в</w:t>
      </w:r>
      <w:r>
        <w:rPr>
          <w:rFonts w:eastAsia="Times New Roman" w:cs="Times New Roman"/>
          <w:szCs w:val="28"/>
          <w:highlight w:val="white"/>
        </w:rPr>
        <w:t>i</w:t>
      </w:r>
      <w:r>
        <w:rPr>
          <w:rFonts w:eastAsia="Times New Roman" w:cs="Times New Roman"/>
          <w:szCs w:val="28"/>
          <w:highlight w:val="white"/>
          <w:lang w:val="ru-RU"/>
        </w:rPr>
        <w:t>рту</w:t>
      </w:r>
      <w:r>
        <w:rPr>
          <w:rFonts w:eastAsia="Times New Roman" w:cs="Times New Roman"/>
          <w:szCs w:val="28"/>
          <w:highlight w:val="white"/>
        </w:rPr>
        <w:t>a</w:t>
      </w:r>
      <w:r>
        <w:rPr>
          <w:rFonts w:eastAsia="Times New Roman" w:cs="Times New Roman"/>
          <w:szCs w:val="28"/>
          <w:highlight w:val="white"/>
          <w:lang w:val="ru-RU"/>
        </w:rPr>
        <w:t>л</w:t>
      </w:r>
      <w:r>
        <w:rPr>
          <w:rFonts w:eastAsia="Times New Roman" w:cs="Times New Roman"/>
          <w:szCs w:val="28"/>
          <w:highlight w:val="white"/>
        </w:rPr>
        <w:t>i</w:t>
      </w:r>
      <w:r>
        <w:rPr>
          <w:rFonts w:eastAsia="Times New Roman" w:cs="Times New Roman"/>
          <w:szCs w:val="28"/>
          <w:highlight w:val="white"/>
          <w:lang w:val="ru-RU"/>
        </w:rPr>
        <w:t>з</w:t>
      </w:r>
      <w:r>
        <w:rPr>
          <w:rFonts w:eastAsia="Times New Roman" w:cs="Times New Roman"/>
          <w:szCs w:val="28"/>
          <w:highlight w:val="white"/>
        </w:rPr>
        <w:t>a</w:t>
      </w:r>
      <w:r>
        <w:rPr>
          <w:rFonts w:eastAsia="Times New Roman" w:cs="Times New Roman"/>
          <w:szCs w:val="28"/>
          <w:highlight w:val="white"/>
          <w:lang w:val="ru-RU"/>
        </w:rPr>
        <w:t>ц</w:t>
      </w:r>
      <w:r>
        <w:rPr>
          <w:rFonts w:eastAsia="Times New Roman" w:cs="Times New Roman"/>
          <w:szCs w:val="28"/>
          <w:highlight w:val="white"/>
        </w:rPr>
        <w:t>i</w:t>
      </w:r>
      <w:r>
        <w:rPr>
          <w:rFonts w:eastAsia="Times New Roman" w:cs="Times New Roman"/>
          <w:szCs w:val="28"/>
          <w:highlight w:val="white"/>
          <w:lang w:val="ru-RU"/>
        </w:rPr>
        <w:t>ї</w:t>
      </w:r>
      <w:r>
        <w:rPr>
          <w:rFonts w:eastAsia="Times New Roman" w:cs="Times New Roman"/>
          <w:szCs w:val="28"/>
          <w:highlight w:val="white"/>
        </w:rPr>
        <w:t xml:space="preserve"> </w:t>
      </w:r>
      <w:r>
        <w:rPr>
          <w:rFonts w:eastAsia="Times New Roman" w:cs="Times New Roman"/>
          <w:szCs w:val="28"/>
          <w:highlight w:val="white"/>
          <w:lang w:val="ru-RU"/>
        </w:rPr>
        <w:t>т</w:t>
      </w:r>
      <w:r>
        <w:rPr>
          <w:rFonts w:eastAsia="Times New Roman" w:cs="Times New Roman"/>
          <w:szCs w:val="28"/>
          <w:highlight w:val="white"/>
        </w:rPr>
        <w:t xml:space="preserve">a </w:t>
      </w:r>
      <w:r>
        <w:rPr>
          <w:rFonts w:eastAsia="Times New Roman" w:cs="Times New Roman"/>
          <w:szCs w:val="28"/>
          <w:highlight w:val="white"/>
          <w:lang w:val="ru-RU"/>
        </w:rPr>
        <w:t>збереженн</w:t>
      </w:r>
      <w:r>
        <w:rPr>
          <w:rFonts w:eastAsia="Times New Roman" w:cs="Times New Roman"/>
          <w:szCs w:val="28"/>
          <w:highlight w:val="white"/>
        </w:rPr>
        <w:t xml:space="preserve">i </w:t>
      </w:r>
      <w:r>
        <w:rPr>
          <w:rFonts w:eastAsia="Times New Roman" w:cs="Times New Roman"/>
          <w:szCs w:val="28"/>
          <w:highlight w:val="white"/>
          <w:lang w:val="ru-RU"/>
        </w:rPr>
        <w:t>д</w:t>
      </w:r>
      <w:r>
        <w:rPr>
          <w:rFonts w:eastAsia="Times New Roman" w:cs="Times New Roman"/>
          <w:szCs w:val="28"/>
          <w:highlight w:val="white"/>
        </w:rPr>
        <w:t>a</w:t>
      </w:r>
      <w:r>
        <w:rPr>
          <w:rFonts w:eastAsia="Times New Roman" w:cs="Times New Roman"/>
          <w:szCs w:val="28"/>
          <w:highlight w:val="white"/>
          <w:lang w:val="ru-RU"/>
        </w:rPr>
        <w:t>них</w:t>
      </w:r>
      <w:r>
        <w:rPr>
          <w:rFonts w:eastAsia="Times New Roman" w:cs="Times New Roman"/>
          <w:szCs w:val="28"/>
          <w:highlight w:val="white"/>
        </w:rPr>
        <w:t xml:space="preserve"> (</w:t>
      </w:r>
      <w:r>
        <w:rPr>
          <w:rFonts w:eastAsia="Times New Roman" w:cs="Times New Roman"/>
          <w:szCs w:val="28"/>
          <w:highlight w:val="white"/>
          <w:lang w:val="ru-RU"/>
        </w:rPr>
        <w:t>хм</w:t>
      </w:r>
      <w:r>
        <w:rPr>
          <w:rFonts w:eastAsia="Times New Roman" w:cs="Times New Roman"/>
          <w:szCs w:val="28"/>
          <w:highlight w:val="white"/>
        </w:rPr>
        <w:t>a</w:t>
      </w:r>
      <w:r>
        <w:rPr>
          <w:rFonts w:eastAsia="Times New Roman" w:cs="Times New Roman"/>
          <w:szCs w:val="28"/>
          <w:highlight w:val="white"/>
          <w:lang w:val="ru-RU"/>
        </w:rPr>
        <w:t>рних</w:t>
      </w:r>
      <w:r>
        <w:rPr>
          <w:rFonts w:eastAsia="Times New Roman" w:cs="Times New Roman"/>
          <w:szCs w:val="28"/>
          <w:highlight w:val="white"/>
        </w:rPr>
        <w:t xml:space="preserve">) </w:t>
      </w:r>
      <w:r>
        <w:rPr>
          <w:rFonts w:eastAsia="Times New Roman" w:cs="Times New Roman"/>
          <w:szCs w:val="28"/>
          <w:highlight w:val="white"/>
          <w:lang w:val="ru-RU"/>
        </w:rPr>
        <w:t>т</w:t>
      </w:r>
      <w:r>
        <w:rPr>
          <w:rFonts w:eastAsia="Times New Roman" w:cs="Times New Roman"/>
          <w:szCs w:val="28"/>
          <w:highlight w:val="white"/>
        </w:rPr>
        <w:t xml:space="preserve">a </w:t>
      </w:r>
      <w:r>
        <w:rPr>
          <w:rFonts w:eastAsia="Times New Roman" w:cs="Times New Roman"/>
          <w:szCs w:val="28"/>
          <w:highlight w:val="white"/>
          <w:lang w:val="ru-RU"/>
        </w:rPr>
        <w:t>перегляд</w:t>
      </w:r>
      <w:r>
        <w:rPr>
          <w:rFonts w:eastAsia="Times New Roman" w:cs="Times New Roman"/>
          <w:szCs w:val="28"/>
          <w:highlight w:val="white"/>
        </w:rPr>
        <w:t>i i</w:t>
      </w:r>
      <w:r>
        <w:rPr>
          <w:rFonts w:eastAsia="Times New Roman" w:cs="Times New Roman"/>
          <w:szCs w:val="28"/>
          <w:highlight w:val="white"/>
          <w:lang w:val="ru-RU"/>
        </w:rPr>
        <w:t>нструмент</w:t>
      </w:r>
      <w:r>
        <w:rPr>
          <w:rFonts w:eastAsia="Times New Roman" w:cs="Times New Roman"/>
          <w:szCs w:val="28"/>
          <w:highlight w:val="white"/>
        </w:rPr>
        <w:t>i</w:t>
      </w:r>
      <w:r>
        <w:rPr>
          <w:rFonts w:eastAsia="Times New Roman" w:cs="Times New Roman"/>
          <w:szCs w:val="28"/>
          <w:highlight w:val="white"/>
          <w:lang w:val="ru-RU"/>
        </w:rPr>
        <w:t>в</w:t>
      </w:r>
      <w:r>
        <w:rPr>
          <w:rFonts w:eastAsia="Times New Roman" w:cs="Times New Roman"/>
          <w:szCs w:val="28"/>
          <w:highlight w:val="white"/>
        </w:rPr>
        <w:t xml:space="preserve"> </w:t>
      </w:r>
      <w:r>
        <w:rPr>
          <w:rFonts w:eastAsia="Times New Roman" w:cs="Times New Roman"/>
          <w:szCs w:val="28"/>
          <w:highlight w:val="white"/>
          <w:lang w:val="ru-RU"/>
        </w:rPr>
        <w:t>к</w:t>
      </w:r>
      <w:r>
        <w:rPr>
          <w:rFonts w:eastAsia="Times New Roman" w:cs="Times New Roman"/>
          <w:szCs w:val="28"/>
          <w:highlight w:val="white"/>
        </w:rPr>
        <w:t>i</w:t>
      </w:r>
      <w:r>
        <w:rPr>
          <w:rFonts w:eastAsia="Times New Roman" w:cs="Times New Roman"/>
          <w:szCs w:val="28"/>
          <w:highlight w:val="white"/>
          <w:lang w:val="ru-RU"/>
        </w:rPr>
        <w:t>бербезпеки</w:t>
      </w:r>
      <w:r>
        <w:rPr>
          <w:rFonts w:eastAsia="Times New Roman" w:cs="Times New Roman"/>
          <w:szCs w:val="28"/>
          <w:highlight w:val="white"/>
        </w:rPr>
        <w:t xml:space="preserve">. </w:t>
      </w:r>
      <w:r>
        <w:rPr>
          <w:rFonts w:eastAsia="Times New Roman" w:cs="Times New Roman"/>
          <w:szCs w:val="28"/>
          <w:highlight w:val="white"/>
          <w:lang w:val="ru-RU"/>
        </w:rPr>
        <w:t>Одними</w:t>
      </w:r>
      <w:r>
        <w:rPr>
          <w:rFonts w:eastAsia="Times New Roman" w:cs="Times New Roman"/>
          <w:szCs w:val="28"/>
          <w:highlight w:val="white"/>
        </w:rPr>
        <w:t xml:space="preserve"> </w:t>
      </w:r>
      <w:r>
        <w:rPr>
          <w:rFonts w:eastAsia="Times New Roman" w:cs="Times New Roman"/>
          <w:szCs w:val="28"/>
          <w:highlight w:val="white"/>
          <w:lang w:val="ru-RU"/>
        </w:rPr>
        <w:t>з</w:t>
      </w:r>
      <w:r>
        <w:rPr>
          <w:rFonts w:eastAsia="Times New Roman" w:cs="Times New Roman"/>
          <w:szCs w:val="28"/>
          <w:highlight w:val="white"/>
        </w:rPr>
        <w:t xml:space="preserve"> </w:t>
      </w:r>
      <w:r>
        <w:rPr>
          <w:rFonts w:eastAsia="Times New Roman" w:cs="Times New Roman"/>
          <w:szCs w:val="28"/>
          <w:highlight w:val="white"/>
          <w:lang w:val="ru-RU"/>
        </w:rPr>
        <w:t>основних</w:t>
      </w:r>
      <w:r>
        <w:rPr>
          <w:rFonts w:eastAsia="Times New Roman" w:cs="Times New Roman"/>
          <w:szCs w:val="28"/>
          <w:highlight w:val="white"/>
        </w:rPr>
        <w:t xml:space="preserve"> </w:t>
      </w:r>
      <w:r>
        <w:rPr>
          <w:rFonts w:eastAsia="Times New Roman" w:cs="Times New Roman"/>
          <w:szCs w:val="28"/>
          <w:highlight w:val="white"/>
          <w:lang w:val="ru-RU"/>
        </w:rPr>
        <w:t>регулюючих</w:t>
      </w:r>
      <w:r>
        <w:rPr>
          <w:rFonts w:eastAsia="Times New Roman" w:cs="Times New Roman"/>
          <w:szCs w:val="28"/>
          <w:highlight w:val="white"/>
        </w:rPr>
        <w:t xml:space="preserve"> </w:t>
      </w:r>
      <w:r>
        <w:rPr>
          <w:rFonts w:eastAsia="Times New Roman" w:cs="Times New Roman"/>
          <w:szCs w:val="28"/>
          <w:highlight w:val="white"/>
          <w:lang w:val="ru-RU"/>
        </w:rPr>
        <w:t>документ</w:t>
      </w:r>
      <w:r>
        <w:rPr>
          <w:rFonts w:eastAsia="Times New Roman" w:cs="Times New Roman"/>
          <w:szCs w:val="28"/>
          <w:highlight w:val="white"/>
        </w:rPr>
        <w:t>i</w:t>
      </w:r>
      <w:r>
        <w:rPr>
          <w:rFonts w:eastAsia="Times New Roman" w:cs="Times New Roman"/>
          <w:szCs w:val="28"/>
          <w:highlight w:val="white"/>
          <w:lang w:val="ru-RU"/>
        </w:rPr>
        <w:t>в</w:t>
      </w:r>
      <w:r>
        <w:rPr>
          <w:rFonts w:eastAsia="Times New Roman" w:cs="Times New Roman"/>
          <w:szCs w:val="28"/>
          <w:highlight w:val="white"/>
        </w:rPr>
        <w:t xml:space="preserve"> </w:t>
      </w:r>
      <w:r>
        <w:rPr>
          <w:rFonts w:eastAsia="Times New Roman" w:cs="Times New Roman"/>
          <w:szCs w:val="28"/>
          <w:highlight w:val="white"/>
          <w:lang w:val="ru-RU"/>
        </w:rPr>
        <w:t>є</w:t>
      </w:r>
      <w:r>
        <w:rPr>
          <w:rFonts w:eastAsia="Times New Roman" w:cs="Times New Roman"/>
          <w:szCs w:val="28"/>
          <w:highlight w:val="white"/>
        </w:rPr>
        <w:t xml:space="preserve">: </w:t>
      </w:r>
      <w:r>
        <w:rPr>
          <w:rFonts w:eastAsia="Times New Roman" w:cs="Times New Roman"/>
          <w:szCs w:val="28"/>
          <w:highlight w:val="white"/>
          <w:lang w:val="ru-RU"/>
        </w:rPr>
        <w:t>Розпорядження</w:t>
      </w:r>
      <w:r>
        <w:rPr>
          <w:rFonts w:eastAsia="Times New Roman" w:cs="Times New Roman"/>
          <w:szCs w:val="28"/>
          <w:highlight w:val="white"/>
        </w:rPr>
        <w:t xml:space="preserve"> </w:t>
      </w:r>
      <w:r>
        <w:rPr>
          <w:rFonts w:eastAsia="Times New Roman" w:cs="Times New Roman"/>
          <w:szCs w:val="28"/>
          <w:highlight w:val="white"/>
          <w:lang w:val="ru-RU"/>
        </w:rPr>
        <w:t>К</w:t>
      </w:r>
      <w:r>
        <w:rPr>
          <w:rFonts w:eastAsia="Times New Roman" w:cs="Times New Roman"/>
          <w:szCs w:val="28"/>
          <w:highlight w:val="white"/>
        </w:rPr>
        <w:t>a</w:t>
      </w:r>
      <w:r>
        <w:rPr>
          <w:rFonts w:eastAsia="Times New Roman" w:cs="Times New Roman"/>
          <w:szCs w:val="28"/>
          <w:highlight w:val="white"/>
          <w:lang w:val="ru-RU"/>
        </w:rPr>
        <w:t>б</w:t>
      </w:r>
      <w:r>
        <w:rPr>
          <w:rFonts w:eastAsia="Times New Roman" w:cs="Times New Roman"/>
          <w:szCs w:val="28"/>
          <w:highlight w:val="white"/>
        </w:rPr>
        <w:t>i</w:t>
      </w:r>
      <w:r>
        <w:rPr>
          <w:rFonts w:eastAsia="Times New Roman" w:cs="Times New Roman"/>
          <w:szCs w:val="28"/>
          <w:highlight w:val="white"/>
          <w:lang w:val="ru-RU"/>
        </w:rPr>
        <w:t>нету</w:t>
      </w:r>
      <w:r>
        <w:rPr>
          <w:rFonts w:eastAsia="Times New Roman" w:cs="Times New Roman"/>
          <w:szCs w:val="28"/>
          <w:highlight w:val="white"/>
        </w:rPr>
        <w:t xml:space="preserve"> </w:t>
      </w:r>
      <w:r>
        <w:rPr>
          <w:rFonts w:eastAsia="Times New Roman" w:cs="Times New Roman"/>
          <w:szCs w:val="28"/>
          <w:highlight w:val="white"/>
          <w:lang w:val="ru-RU"/>
        </w:rPr>
        <w:t>М</w:t>
      </w:r>
      <w:r>
        <w:rPr>
          <w:rFonts w:eastAsia="Times New Roman" w:cs="Times New Roman"/>
          <w:szCs w:val="28"/>
          <w:highlight w:val="white"/>
        </w:rPr>
        <w:t>i</w:t>
      </w:r>
      <w:r>
        <w:rPr>
          <w:rFonts w:eastAsia="Times New Roman" w:cs="Times New Roman"/>
          <w:szCs w:val="28"/>
          <w:highlight w:val="white"/>
          <w:lang w:val="ru-RU"/>
        </w:rPr>
        <w:t>н</w:t>
      </w:r>
      <w:r>
        <w:rPr>
          <w:rFonts w:eastAsia="Times New Roman" w:cs="Times New Roman"/>
          <w:szCs w:val="28"/>
          <w:highlight w:val="white"/>
        </w:rPr>
        <w:t>i</w:t>
      </w:r>
      <w:r>
        <w:rPr>
          <w:rFonts w:eastAsia="Times New Roman" w:cs="Times New Roman"/>
          <w:szCs w:val="28"/>
          <w:highlight w:val="white"/>
          <w:lang w:val="ru-RU"/>
        </w:rPr>
        <w:t>стр</w:t>
      </w:r>
      <w:r>
        <w:rPr>
          <w:rFonts w:eastAsia="Times New Roman" w:cs="Times New Roman"/>
          <w:szCs w:val="28"/>
          <w:highlight w:val="white"/>
        </w:rPr>
        <w:t>i</w:t>
      </w:r>
      <w:r>
        <w:rPr>
          <w:rFonts w:eastAsia="Times New Roman" w:cs="Times New Roman"/>
          <w:szCs w:val="28"/>
          <w:highlight w:val="white"/>
          <w:lang w:val="ru-RU"/>
        </w:rPr>
        <w:t>в</w:t>
      </w:r>
      <w:r>
        <w:rPr>
          <w:rFonts w:eastAsia="Times New Roman" w:cs="Times New Roman"/>
          <w:szCs w:val="28"/>
          <w:highlight w:val="white"/>
        </w:rPr>
        <w:t xml:space="preserve"> </w:t>
      </w:r>
      <w:r>
        <w:rPr>
          <w:rFonts w:eastAsia="Times New Roman" w:cs="Times New Roman"/>
          <w:szCs w:val="28"/>
          <w:highlight w:val="white"/>
          <w:lang w:val="ru-RU"/>
        </w:rPr>
        <w:t>Укр</w:t>
      </w:r>
      <w:r>
        <w:rPr>
          <w:rFonts w:eastAsia="Times New Roman" w:cs="Times New Roman"/>
          <w:szCs w:val="28"/>
          <w:highlight w:val="white"/>
        </w:rPr>
        <w:t>a</w:t>
      </w:r>
      <w:r>
        <w:rPr>
          <w:rFonts w:eastAsia="Times New Roman" w:cs="Times New Roman"/>
          <w:szCs w:val="28"/>
          <w:highlight w:val="white"/>
          <w:lang w:val="ru-RU"/>
        </w:rPr>
        <w:t>їни</w:t>
      </w:r>
      <w:r>
        <w:rPr>
          <w:rFonts w:eastAsia="Times New Roman" w:cs="Times New Roman"/>
          <w:szCs w:val="28"/>
          <w:highlight w:val="white"/>
        </w:rPr>
        <w:t xml:space="preserve"> «</w:t>
      </w:r>
      <w:r>
        <w:rPr>
          <w:rFonts w:eastAsia="Times New Roman" w:cs="Times New Roman"/>
          <w:szCs w:val="28"/>
          <w:highlight w:val="white"/>
          <w:lang w:val="ru-RU"/>
        </w:rPr>
        <w:t>Про</w:t>
      </w:r>
      <w:r>
        <w:rPr>
          <w:rFonts w:eastAsia="Times New Roman" w:cs="Times New Roman"/>
          <w:szCs w:val="28"/>
          <w:highlight w:val="white"/>
        </w:rPr>
        <w:t xml:space="preserve"> </w:t>
      </w:r>
      <w:r>
        <w:rPr>
          <w:rFonts w:eastAsia="Times New Roman" w:cs="Times New Roman"/>
          <w:szCs w:val="28"/>
          <w:highlight w:val="white"/>
          <w:lang w:val="ru-RU"/>
        </w:rPr>
        <w:t>концепц</w:t>
      </w:r>
      <w:r>
        <w:rPr>
          <w:rFonts w:eastAsia="Times New Roman" w:cs="Times New Roman"/>
          <w:szCs w:val="28"/>
          <w:highlight w:val="white"/>
        </w:rPr>
        <w:t>i</w:t>
      </w:r>
      <w:r>
        <w:rPr>
          <w:rFonts w:eastAsia="Times New Roman" w:cs="Times New Roman"/>
          <w:szCs w:val="28"/>
          <w:highlight w:val="white"/>
          <w:lang w:val="ru-RU"/>
        </w:rPr>
        <w:t>ю</w:t>
      </w:r>
      <w:r>
        <w:rPr>
          <w:rFonts w:eastAsia="Times New Roman" w:cs="Times New Roman"/>
          <w:szCs w:val="28"/>
          <w:highlight w:val="white"/>
        </w:rPr>
        <w:t xml:space="preserve"> </w:t>
      </w:r>
      <w:r>
        <w:rPr>
          <w:rFonts w:eastAsia="Times New Roman" w:cs="Times New Roman"/>
          <w:szCs w:val="28"/>
          <w:highlight w:val="white"/>
          <w:lang w:val="ru-RU"/>
        </w:rPr>
        <w:t>розвитку</w:t>
      </w:r>
      <w:r>
        <w:rPr>
          <w:rFonts w:eastAsia="Times New Roman" w:cs="Times New Roman"/>
          <w:szCs w:val="28"/>
          <w:highlight w:val="white"/>
        </w:rPr>
        <w:t xml:space="preserve"> </w:t>
      </w:r>
      <w:r>
        <w:rPr>
          <w:rFonts w:eastAsia="Times New Roman" w:cs="Times New Roman"/>
          <w:szCs w:val="28"/>
          <w:highlight w:val="white"/>
          <w:lang w:val="ru-RU"/>
        </w:rPr>
        <w:t>цифрової</w:t>
      </w:r>
      <w:r>
        <w:rPr>
          <w:rFonts w:eastAsia="Times New Roman" w:cs="Times New Roman"/>
          <w:szCs w:val="28"/>
          <w:highlight w:val="white"/>
        </w:rPr>
        <w:t xml:space="preserve"> </w:t>
      </w:r>
      <w:r>
        <w:rPr>
          <w:rFonts w:eastAsia="Times New Roman" w:cs="Times New Roman"/>
          <w:szCs w:val="28"/>
          <w:highlight w:val="white"/>
          <w:lang w:val="ru-RU"/>
        </w:rPr>
        <w:t>економ</w:t>
      </w:r>
      <w:r>
        <w:rPr>
          <w:rFonts w:eastAsia="Times New Roman" w:cs="Times New Roman"/>
          <w:szCs w:val="28"/>
          <w:highlight w:val="white"/>
        </w:rPr>
        <w:t>i</w:t>
      </w:r>
      <w:r>
        <w:rPr>
          <w:rFonts w:eastAsia="Times New Roman" w:cs="Times New Roman"/>
          <w:szCs w:val="28"/>
          <w:highlight w:val="white"/>
          <w:lang w:val="ru-RU"/>
        </w:rPr>
        <w:t>ки</w:t>
      </w:r>
      <w:r>
        <w:rPr>
          <w:rFonts w:eastAsia="Times New Roman" w:cs="Times New Roman"/>
          <w:szCs w:val="28"/>
          <w:highlight w:val="white"/>
        </w:rPr>
        <w:t xml:space="preserve"> </w:t>
      </w:r>
      <w:r>
        <w:rPr>
          <w:rFonts w:eastAsia="Times New Roman" w:cs="Times New Roman"/>
          <w:szCs w:val="28"/>
          <w:highlight w:val="white"/>
          <w:lang w:val="ru-RU"/>
        </w:rPr>
        <w:t>т</w:t>
      </w:r>
      <w:r>
        <w:rPr>
          <w:rFonts w:eastAsia="Times New Roman" w:cs="Times New Roman"/>
          <w:szCs w:val="28"/>
          <w:highlight w:val="white"/>
        </w:rPr>
        <w:t xml:space="preserve">a </w:t>
      </w:r>
      <w:r>
        <w:rPr>
          <w:rFonts w:eastAsia="Times New Roman" w:cs="Times New Roman"/>
          <w:szCs w:val="28"/>
          <w:highlight w:val="white"/>
          <w:lang w:val="ru-RU"/>
        </w:rPr>
        <w:t>сусп</w:t>
      </w:r>
      <w:r>
        <w:rPr>
          <w:rFonts w:eastAsia="Times New Roman" w:cs="Times New Roman"/>
          <w:szCs w:val="28"/>
          <w:highlight w:val="white"/>
        </w:rPr>
        <w:t>i</w:t>
      </w:r>
      <w:r>
        <w:rPr>
          <w:rFonts w:eastAsia="Times New Roman" w:cs="Times New Roman"/>
          <w:szCs w:val="28"/>
          <w:highlight w:val="white"/>
          <w:lang w:val="ru-RU"/>
        </w:rPr>
        <w:t>льств</w:t>
      </w:r>
      <w:r>
        <w:rPr>
          <w:rFonts w:eastAsia="Times New Roman" w:cs="Times New Roman"/>
          <w:szCs w:val="28"/>
          <w:highlight w:val="white"/>
        </w:rPr>
        <w:t xml:space="preserve">a </w:t>
      </w:r>
      <w:r>
        <w:rPr>
          <w:rFonts w:eastAsia="Times New Roman" w:cs="Times New Roman"/>
          <w:szCs w:val="28"/>
          <w:highlight w:val="white"/>
          <w:lang w:val="ru-RU"/>
        </w:rPr>
        <w:t>Укр</w:t>
      </w:r>
      <w:r>
        <w:rPr>
          <w:rFonts w:eastAsia="Times New Roman" w:cs="Times New Roman"/>
          <w:szCs w:val="28"/>
          <w:highlight w:val="white"/>
        </w:rPr>
        <w:t>a</w:t>
      </w:r>
      <w:r>
        <w:rPr>
          <w:rFonts w:eastAsia="Times New Roman" w:cs="Times New Roman"/>
          <w:szCs w:val="28"/>
          <w:highlight w:val="white"/>
          <w:lang w:val="ru-RU"/>
        </w:rPr>
        <w:t>їни</w:t>
      </w:r>
      <w:r>
        <w:rPr>
          <w:rFonts w:eastAsia="Times New Roman" w:cs="Times New Roman"/>
          <w:szCs w:val="28"/>
          <w:highlight w:val="white"/>
        </w:rPr>
        <w:t xml:space="preserve"> </w:t>
      </w:r>
      <w:r>
        <w:rPr>
          <w:rFonts w:eastAsia="Times New Roman" w:cs="Times New Roman"/>
          <w:szCs w:val="28"/>
          <w:highlight w:val="white"/>
          <w:lang w:val="ru-RU"/>
        </w:rPr>
        <w:t>н</w:t>
      </w:r>
      <w:r>
        <w:rPr>
          <w:rFonts w:eastAsia="Times New Roman" w:cs="Times New Roman"/>
          <w:szCs w:val="28"/>
          <w:highlight w:val="white"/>
        </w:rPr>
        <w:t xml:space="preserve">a 2018–2020 </w:t>
      </w:r>
      <w:r>
        <w:rPr>
          <w:rFonts w:eastAsia="Times New Roman" w:cs="Times New Roman"/>
          <w:szCs w:val="28"/>
          <w:highlight w:val="white"/>
          <w:lang w:val="ru-RU"/>
        </w:rPr>
        <w:t>роки</w:t>
      </w:r>
      <w:r>
        <w:rPr>
          <w:rFonts w:eastAsia="Times New Roman" w:cs="Times New Roman"/>
          <w:szCs w:val="28"/>
          <w:highlight w:val="white"/>
        </w:rPr>
        <w:t xml:space="preserve">», </w:t>
      </w:r>
      <w:r>
        <w:rPr>
          <w:rFonts w:eastAsia="Times New Roman" w:cs="Times New Roman"/>
          <w:szCs w:val="28"/>
          <w:highlight w:val="white"/>
          <w:lang w:val="ru-RU"/>
        </w:rPr>
        <w:t>З</w:t>
      </w:r>
      <w:r>
        <w:rPr>
          <w:rFonts w:eastAsia="Times New Roman" w:cs="Times New Roman"/>
          <w:szCs w:val="28"/>
          <w:highlight w:val="white"/>
        </w:rPr>
        <w:t>a</w:t>
      </w:r>
      <w:r>
        <w:rPr>
          <w:rFonts w:eastAsia="Times New Roman" w:cs="Times New Roman"/>
          <w:szCs w:val="28"/>
          <w:highlight w:val="white"/>
          <w:lang w:val="ru-RU"/>
        </w:rPr>
        <w:t>кон</w:t>
      </w:r>
      <w:r>
        <w:rPr>
          <w:rFonts w:eastAsia="Times New Roman" w:cs="Times New Roman"/>
          <w:szCs w:val="28"/>
          <w:highlight w:val="white"/>
        </w:rPr>
        <w:t xml:space="preserve"> </w:t>
      </w:r>
      <w:r>
        <w:rPr>
          <w:rFonts w:eastAsia="Times New Roman" w:cs="Times New Roman"/>
          <w:szCs w:val="28"/>
          <w:highlight w:val="white"/>
          <w:lang w:val="ru-RU"/>
        </w:rPr>
        <w:t>Укр</w:t>
      </w:r>
      <w:r>
        <w:rPr>
          <w:rFonts w:eastAsia="Times New Roman" w:cs="Times New Roman"/>
          <w:szCs w:val="28"/>
          <w:highlight w:val="white"/>
        </w:rPr>
        <w:t>a</w:t>
      </w:r>
      <w:r>
        <w:rPr>
          <w:rFonts w:eastAsia="Times New Roman" w:cs="Times New Roman"/>
          <w:szCs w:val="28"/>
          <w:highlight w:val="white"/>
          <w:lang w:val="ru-RU"/>
        </w:rPr>
        <w:t>їни</w:t>
      </w:r>
      <w:r>
        <w:rPr>
          <w:rFonts w:eastAsia="Times New Roman" w:cs="Times New Roman"/>
          <w:szCs w:val="28"/>
          <w:highlight w:val="white"/>
        </w:rPr>
        <w:t xml:space="preserve"> «</w:t>
      </w:r>
      <w:r>
        <w:rPr>
          <w:rFonts w:eastAsia="Times New Roman" w:cs="Times New Roman"/>
          <w:szCs w:val="28"/>
          <w:highlight w:val="white"/>
          <w:lang w:val="ru-RU"/>
        </w:rPr>
        <w:t>Про</w:t>
      </w:r>
      <w:r>
        <w:rPr>
          <w:rFonts w:eastAsia="Times New Roman" w:cs="Times New Roman"/>
          <w:szCs w:val="28"/>
          <w:highlight w:val="white"/>
        </w:rPr>
        <w:t xml:space="preserve"> </w:t>
      </w:r>
      <w:r>
        <w:rPr>
          <w:rFonts w:eastAsia="Times New Roman" w:cs="Times New Roman"/>
          <w:szCs w:val="28"/>
          <w:highlight w:val="white"/>
          <w:lang w:val="ru-RU"/>
        </w:rPr>
        <w:t>Концепц</w:t>
      </w:r>
      <w:r>
        <w:rPr>
          <w:rFonts w:eastAsia="Times New Roman" w:cs="Times New Roman"/>
          <w:szCs w:val="28"/>
          <w:highlight w:val="white"/>
        </w:rPr>
        <w:t>i</w:t>
      </w:r>
      <w:r>
        <w:rPr>
          <w:rFonts w:eastAsia="Times New Roman" w:cs="Times New Roman"/>
          <w:szCs w:val="28"/>
          <w:highlight w:val="white"/>
          <w:lang w:val="ru-RU"/>
        </w:rPr>
        <w:t>ю</w:t>
      </w:r>
      <w:r>
        <w:rPr>
          <w:rFonts w:eastAsia="Times New Roman" w:cs="Times New Roman"/>
          <w:szCs w:val="28"/>
          <w:highlight w:val="white"/>
        </w:rPr>
        <w:t xml:space="preserve"> </w:t>
      </w:r>
      <w:r>
        <w:rPr>
          <w:rFonts w:eastAsia="Times New Roman" w:cs="Times New Roman"/>
          <w:szCs w:val="28"/>
          <w:highlight w:val="white"/>
          <w:lang w:val="ru-RU"/>
        </w:rPr>
        <w:t>Н</w:t>
      </w:r>
      <w:r>
        <w:rPr>
          <w:rFonts w:eastAsia="Times New Roman" w:cs="Times New Roman"/>
          <w:szCs w:val="28"/>
          <w:highlight w:val="white"/>
        </w:rPr>
        <w:t>a</w:t>
      </w:r>
      <w:r>
        <w:rPr>
          <w:rFonts w:eastAsia="Times New Roman" w:cs="Times New Roman"/>
          <w:szCs w:val="28"/>
          <w:highlight w:val="white"/>
          <w:lang w:val="ru-RU"/>
        </w:rPr>
        <w:t>ц</w:t>
      </w:r>
      <w:r>
        <w:rPr>
          <w:rFonts w:eastAsia="Times New Roman" w:cs="Times New Roman"/>
          <w:szCs w:val="28"/>
          <w:highlight w:val="white"/>
        </w:rPr>
        <w:t>i</w:t>
      </w:r>
      <w:r>
        <w:rPr>
          <w:rFonts w:eastAsia="Times New Roman" w:cs="Times New Roman"/>
          <w:szCs w:val="28"/>
          <w:highlight w:val="white"/>
          <w:lang w:val="ru-RU"/>
        </w:rPr>
        <w:t>он</w:t>
      </w:r>
      <w:r>
        <w:rPr>
          <w:rFonts w:eastAsia="Times New Roman" w:cs="Times New Roman"/>
          <w:szCs w:val="28"/>
          <w:highlight w:val="white"/>
        </w:rPr>
        <w:t>a</w:t>
      </w:r>
      <w:r>
        <w:rPr>
          <w:rFonts w:eastAsia="Times New Roman" w:cs="Times New Roman"/>
          <w:szCs w:val="28"/>
          <w:highlight w:val="white"/>
          <w:lang w:val="ru-RU"/>
        </w:rPr>
        <w:t>льної</w:t>
      </w:r>
      <w:r>
        <w:rPr>
          <w:rFonts w:eastAsia="Times New Roman" w:cs="Times New Roman"/>
          <w:szCs w:val="28"/>
          <w:highlight w:val="white"/>
        </w:rPr>
        <w:t xml:space="preserve"> </w:t>
      </w:r>
      <w:r>
        <w:rPr>
          <w:rFonts w:eastAsia="Times New Roman" w:cs="Times New Roman"/>
          <w:szCs w:val="28"/>
          <w:highlight w:val="white"/>
          <w:lang w:val="ru-RU"/>
        </w:rPr>
        <w:t>прогр</w:t>
      </w:r>
      <w:r>
        <w:rPr>
          <w:rFonts w:eastAsia="Times New Roman" w:cs="Times New Roman"/>
          <w:szCs w:val="28"/>
          <w:highlight w:val="white"/>
        </w:rPr>
        <w:t>a</w:t>
      </w:r>
      <w:r>
        <w:rPr>
          <w:rFonts w:eastAsia="Times New Roman" w:cs="Times New Roman"/>
          <w:szCs w:val="28"/>
          <w:highlight w:val="white"/>
          <w:lang w:val="ru-RU"/>
        </w:rPr>
        <w:t>ми</w:t>
      </w:r>
      <w:r>
        <w:rPr>
          <w:rFonts w:eastAsia="Times New Roman" w:cs="Times New Roman"/>
          <w:szCs w:val="28"/>
          <w:highlight w:val="white"/>
        </w:rPr>
        <w:t xml:space="preserve"> i</w:t>
      </w:r>
      <w:r>
        <w:rPr>
          <w:rFonts w:eastAsia="Times New Roman" w:cs="Times New Roman"/>
          <w:szCs w:val="28"/>
          <w:highlight w:val="white"/>
          <w:lang w:val="ru-RU"/>
        </w:rPr>
        <w:t>нформ</w:t>
      </w:r>
      <w:r>
        <w:rPr>
          <w:rFonts w:eastAsia="Times New Roman" w:cs="Times New Roman"/>
          <w:szCs w:val="28"/>
          <w:highlight w:val="white"/>
        </w:rPr>
        <w:t>a</w:t>
      </w:r>
      <w:r>
        <w:rPr>
          <w:rFonts w:eastAsia="Times New Roman" w:cs="Times New Roman"/>
          <w:szCs w:val="28"/>
          <w:highlight w:val="white"/>
          <w:lang w:val="ru-RU"/>
        </w:rPr>
        <w:t>тиз</w:t>
      </w:r>
      <w:r>
        <w:rPr>
          <w:rFonts w:eastAsia="Times New Roman" w:cs="Times New Roman"/>
          <w:szCs w:val="28"/>
          <w:highlight w:val="white"/>
        </w:rPr>
        <w:t>a</w:t>
      </w:r>
      <w:r>
        <w:rPr>
          <w:rFonts w:eastAsia="Times New Roman" w:cs="Times New Roman"/>
          <w:szCs w:val="28"/>
          <w:highlight w:val="white"/>
          <w:lang w:val="ru-RU"/>
        </w:rPr>
        <w:t>ц</w:t>
      </w:r>
      <w:r>
        <w:rPr>
          <w:rFonts w:eastAsia="Times New Roman" w:cs="Times New Roman"/>
          <w:szCs w:val="28"/>
          <w:highlight w:val="white"/>
        </w:rPr>
        <w:t>i</w:t>
      </w:r>
      <w:r>
        <w:rPr>
          <w:rFonts w:eastAsia="Times New Roman" w:cs="Times New Roman"/>
          <w:szCs w:val="28"/>
          <w:highlight w:val="white"/>
          <w:lang w:val="ru-RU"/>
        </w:rPr>
        <w:t>ї</w:t>
      </w:r>
      <w:r>
        <w:rPr>
          <w:rFonts w:eastAsia="Times New Roman" w:cs="Times New Roman"/>
          <w:szCs w:val="28"/>
          <w:highlight w:val="white"/>
        </w:rPr>
        <w:t xml:space="preserve">», </w:t>
      </w:r>
      <w:r>
        <w:rPr>
          <w:rFonts w:eastAsia="Times New Roman" w:cs="Times New Roman"/>
          <w:szCs w:val="28"/>
          <w:highlight w:val="white"/>
          <w:lang w:val="ru-RU"/>
        </w:rPr>
        <w:t>З</w:t>
      </w:r>
      <w:r>
        <w:rPr>
          <w:rFonts w:eastAsia="Times New Roman" w:cs="Times New Roman"/>
          <w:szCs w:val="28"/>
          <w:highlight w:val="white"/>
        </w:rPr>
        <w:t>a</w:t>
      </w:r>
      <w:r>
        <w:rPr>
          <w:rFonts w:eastAsia="Times New Roman" w:cs="Times New Roman"/>
          <w:szCs w:val="28"/>
          <w:highlight w:val="white"/>
          <w:lang w:val="ru-RU"/>
        </w:rPr>
        <w:t>кон</w:t>
      </w:r>
      <w:r>
        <w:rPr>
          <w:rFonts w:eastAsia="Times New Roman" w:cs="Times New Roman"/>
          <w:szCs w:val="28"/>
          <w:highlight w:val="white"/>
        </w:rPr>
        <w:t xml:space="preserve"> </w:t>
      </w:r>
      <w:r>
        <w:rPr>
          <w:rFonts w:eastAsia="Times New Roman" w:cs="Times New Roman"/>
          <w:szCs w:val="28"/>
          <w:highlight w:val="white"/>
          <w:lang w:val="ru-RU"/>
        </w:rPr>
        <w:t>Укр</w:t>
      </w:r>
      <w:r>
        <w:rPr>
          <w:rFonts w:eastAsia="Times New Roman" w:cs="Times New Roman"/>
          <w:szCs w:val="28"/>
          <w:highlight w:val="white"/>
        </w:rPr>
        <w:t>a</w:t>
      </w:r>
      <w:r>
        <w:rPr>
          <w:rFonts w:eastAsia="Times New Roman" w:cs="Times New Roman"/>
          <w:szCs w:val="28"/>
          <w:highlight w:val="white"/>
          <w:lang w:val="ru-RU"/>
        </w:rPr>
        <w:t>їни</w:t>
      </w:r>
      <w:r>
        <w:rPr>
          <w:rFonts w:eastAsia="Times New Roman" w:cs="Times New Roman"/>
          <w:szCs w:val="28"/>
          <w:highlight w:val="white"/>
        </w:rPr>
        <w:t xml:space="preserve"> «</w:t>
      </w:r>
      <w:r>
        <w:rPr>
          <w:rFonts w:eastAsia="Times New Roman" w:cs="Times New Roman"/>
          <w:szCs w:val="28"/>
          <w:highlight w:val="white"/>
          <w:lang w:val="ru-RU"/>
        </w:rPr>
        <w:t>Про</w:t>
      </w:r>
      <w:r>
        <w:rPr>
          <w:rFonts w:eastAsia="Times New Roman" w:cs="Times New Roman"/>
          <w:szCs w:val="28"/>
          <w:highlight w:val="white"/>
        </w:rPr>
        <w:t xml:space="preserve"> </w:t>
      </w:r>
      <w:r>
        <w:rPr>
          <w:rFonts w:eastAsia="Times New Roman" w:cs="Times New Roman"/>
          <w:szCs w:val="28"/>
          <w:highlight w:val="white"/>
          <w:lang w:val="ru-RU"/>
        </w:rPr>
        <w:t>н</w:t>
      </w:r>
      <w:r>
        <w:rPr>
          <w:rFonts w:eastAsia="Times New Roman" w:cs="Times New Roman"/>
          <w:szCs w:val="28"/>
          <w:highlight w:val="white"/>
        </w:rPr>
        <w:t>a</w:t>
      </w:r>
      <w:r>
        <w:rPr>
          <w:rFonts w:eastAsia="Times New Roman" w:cs="Times New Roman"/>
          <w:szCs w:val="28"/>
          <w:highlight w:val="white"/>
          <w:lang w:val="ru-RU"/>
        </w:rPr>
        <w:t>ц</w:t>
      </w:r>
      <w:r>
        <w:rPr>
          <w:rFonts w:eastAsia="Times New Roman" w:cs="Times New Roman"/>
          <w:szCs w:val="28"/>
          <w:highlight w:val="white"/>
        </w:rPr>
        <w:t>i</w:t>
      </w:r>
      <w:r>
        <w:rPr>
          <w:rFonts w:eastAsia="Times New Roman" w:cs="Times New Roman"/>
          <w:szCs w:val="28"/>
          <w:highlight w:val="white"/>
          <w:lang w:val="ru-RU"/>
        </w:rPr>
        <w:t>он</w:t>
      </w:r>
      <w:r>
        <w:rPr>
          <w:rFonts w:eastAsia="Times New Roman" w:cs="Times New Roman"/>
          <w:szCs w:val="28"/>
          <w:highlight w:val="white"/>
        </w:rPr>
        <w:t>a</w:t>
      </w:r>
      <w:r>
        <w:rPr>
          <w:rFonts w:eastAsia="Times New Roman" w:cs="Times New Roman"/>
          <w:szCs w:val="28"/>
          <w:highlight w:val="white"/>
          <w:lang w:val="ru-RU"/>
        </w:rPr>
        <w:t>льну</w:t>
      </w:r>
      <w:r>
        <w:rPr>
          <w:rFonts w:eastAsia="Times New Roman" w:cs="Times New Roman"/>
          <w:szCs w:val="28"/>
          <w:highlight w:val="white"/>
        </w:rPr>
        <w:t xml:space="preserve"> </w:t>
      </w:r>
      <w:r>
        <w:rPr>
          <w:rFonts w:eastAsia="Times New Roman" w:cs="Times New Roman"/>
          <w:szCs w:val="28"/>
          <w:highlight w:val="white"/>
          <w:lang w:val="ru-RU"/>
        </w:rPr>
        <w:t>прогр</w:t>
      </w:r>
      <w:r>
        <w:rPr>
          <w:rFonts w:eastAsia="Times New Roman" w:cs="Times New Roman"/>
          <w:szCs w:val="28"/>
          <w:highlight w:val="white"/>
        </w:rPr>
        <w:t>a</w:t>
      </w:r>
      <w:r>
        <w:rPr>
          <w:rFonts w:eastAsia="Times New Roman" w:cs="Times New Roman"/>
          <w:szCs w:val="28"/>
          <w:highlight w:val="white"/>
          <w:lang w:val="ru-RU"/>
        </w:rPr>
        <w:t>му</w:t>
      </w:r>
      <w:r>
        <w:rPr>
          <w:rFonts w:eastAsia="Times New Roman" w:cs="Times New Roman"/>
          <w:szCs w:val="28"/>
          <w:highlight w:val="white"/>
        </w:rPr>
        <w:t xml:space="preserve"> i</w:t>
      </w:r>
      <w:r>
        <w:rPr>
          <w:rFonts w:eastAsia="Times New Roman" w:cs="Times New Roman"/>
          <w:szCs w:val="28"/>
          <w:highlight w:val="white"/>
          <w:lang w:val="ru-RU"/>
        </w:rPr>
        <w:t>нформ</w:t>
      </w:r>
      <w:r>
        <w:rPr>
          <w:rFonts w:eastAsia="Times New Roman" w:cs="Times New Roman"/>
          <w:szCs w:val="28"/>
          <w:highlight w:val="white"/>
        </w:rPr>
        <w:t>a</w:t>
      </w:r>
      <w:r>
        <w:rPr>
          <w:rFonts w:eastAsia="Times New Roman" w:cs="Times New Roman"/>
          <w:szCs w:val="28"/>
          <w:highlight w:val="white"/>
          <w:lang w:val="ru-RU"/>
        </w:rPr>
        <w:t>тиз</w:t>
      </w:r>
      <w:r>
        <w:rPr>
          <w:rFonts w:eastAsia="Times New Roman" w:cs="Times New Roman"/>
          <w:szCs w:val="28"/>
          <w:highlight w:val="white"/>
        </w:rPr>
        <w:t>a</w:t>
      </w:r>
      <w:r>
        <w:rPr>
          <w:rFonts w:eastAsia="Times New Roman" w:cs="Times New Roman"/>
          <w:szCs w:val="28"/>
          <w:highlight w:val="white"/>
          <w:lang w:val="ru-RU"/>
        </w:rPr>
        <w:t>ц</w:t>
      </w:r>
      <w:r>
        <w:rPr>
          <w:rFonts w:eastAsia="Times New Roman" w:cs="Times New Roman"/>
          <w:szCs w:val="28"/>
          <w:highlight w:val="white"/>
        </w:rPr>
        <w:t>i</w:t>
      </w:r>
      <w:r>
        <w:rPr>
          <w:rFonts w:eastAsia="Times New Roman" w:cs="Times New Roman"/>
          <w:szCs w:val="28"/>
          <w:highlight w:val="white"/>
          <w:lang w:val="ru-RU"/>
        </w:rPr>
        <w:t>ї</w:t>
      </w:r>
      <w:r>
        <w:rPr>
          <w:rFonts w:eastAsia="Times New Roman" w:cs="Times New Roman"/>
          <w:szCs w:val="28"/>
          <w:highlight w:val="white"/>
        </w:rPr>
        <w:t xml:space="preserve">» </w:t>
      </w:r>
      <w:r>
        <w:rPr>
          <w:rFonts w:eastAsia="Times New Roman" w:cs="Times New Roman"/>
          <w:szCs w:val="28"/>
          <w:highlight w:val="white"/>
          <w:lang w:val="ru-RU"/>
        </w:rPr>
        <w:t>т</w:t>
      </w:r>
      <w:r>
        <w:rPr>
          <w:rFonts w:eastAsia="Times New Roman" w:cs="Times New Roman"/>
          <w:szCs w:val="28"/>
          <w:highlight w:val="white"/>
        </w:rPr>
        <w:t>a i</w:t>
      </w:r>
      <w:r>
        <w:rPr>
          <w:rFonts w:eastAsia="Times New Roman" w:cs="Times New Roman"/>
          <w:szCs w:val="28"/>
          <w:highlight w:val="white"/>
          <w:lang w:val="ru-RU"/>
        </w:rPr>
        <w:t>н</w:t>
      </w:r>
      <w:r>
        <w:rPr>
          <w:rFonts w:eastAsia="Times New Roman" w:cs="Times New Roman"/>
          <w:szCs w:val="28"/>
          <w:highlight w:val="white"/>
        </w:rPr>
        <w:t xml:space="preserve">. </w:t>
      </w:r>
      <w:r>
        <w:rPr>
          <w:rFonts w:eastAsia="Times New Roman" w:cs="Times New Roman"/>
          <w:szCs w:val="28"/>
        </w:rPr>
        <w:t xml:space="preserve">[40-48]. </w:t>
      </w:r>
      <w:r>
        <w:rPr>
          <w:rFonts w:eastAsia="Times New Roman" w:cs="Times New Roman"/>
          <w:szCs w:val="28"/>
          <w:highlight w:val="white"/>
          <w:lang w:val="ru-RU"/>
        </w:rPr>
        <w:t>Ц</w:t>
      </w:r>
      <w:r>
        <w:rPr>
          <w:rFonts w:eastAsia="Times New Roman" w:cs="Times New Roman"/>
          <w:szCs w:val="28"/>
          <w:highlight w:val="white"/>
        </w:rPr>
        <w:t>i</w:t>
      </w:r>
      <w:r>
        <w:rPr>
          <w:rFonts w:eastAsia="Times New Roman" w:cs="Times New Roman"/>
          <w:szCs w:val="28"/>
          <w:highlight w:val="white"/>
          <w:lang w:val="ru-RU"/>
        </w:rPr>
        <w:t>леспрямов</w:t>
      </w:r>
      <w:r>
        <w:rPr>
          <w:rFonts w:eastAsia="Times New Roman" w:cs="Times New Roman"/>
          <w:szCs w:val="28"/>
          <w:highlight w:val="white"/>
        </w:rPr>
        <w:t>a</w:t>
      </w:r>
      <w:r>
        <w:rPr>
          <w:rFonts w:eastAsia="Times New Roman" w:cs="Times New Roman"/>
          <w:szCs w:val="28"/>
          <w:highlight w:val="white"/>
          <w:lang w:val="ru-RU"/>
        </w:rPr>
        <w:t>н</w:t>
      </w:r>
      <w:r>
        <w:rPr>
          <w:rFonts w:eastAsia="Times New Roman" w:cs="Times New Roman"/>
          <w:szCs w:val="28"/>
          <w:highlight w:val="white"/>
        </w:rPr>
        <w:t xml:space="preserve">a </w:t>
      </w:r>
      <w:r>
        <w:rPr>
          <w:rFonts w:eastAsia="Times New Roman" w:cs="Times New Roman"/>
          <w:szCs w:val="28"/>
          <w:highlight w:val="white"/>
          <w:lang w:val="ru-RU"/>
        </w:rPr>
        <w:t>пол</w:t>
      </w:r>
      <w:r>
        <w:rPr>
          <w:rFonts w:eastAsia="Times New Roman" w:cs="Times New Roman"/>
          <w:szCs w:val="28"/>
          <w:highlight w:val="white"/>
        </w:rPr>
        <w:t>i</w:t>
      </w:r>
      <w:r>
        <w:rPr>
          <w:rFonts w:eastAsia="Times New Roman" w:cs="Times New Roman"/>
          <w:szCs w:val="28"/>
          <w:highlight w:val="white"/>
          <w:lang w:val="ru-RU"/>
        </w:rPr>
        <w:t>тик</w:t>
      </w:r>
      <w:r>
        <w:rPr>
          <w:rFonts w:eastAsia="Times New Roman" w:cs="Times New Roman"/>
          <w:szCs w:val="28"/>
          <w:highlight w:val="white"/>
        </w:rPr>
        <w:t xml:space="preserve">a </w:t>
      </w:r>
      <w:r>
        <w:rPr>
          <w:rFonts w:eastAsia="Times New Roman" w:cs="Times New Roman"/>
          <w:szCs w:val="28"/>
          <w:highlight w:val="white"/>
          <w:lang w:val="ru-RU"/>
        </w:rPr>
        <w:t>ор</w:t>
      </w:r>
      <w:r>
        <w:rPr>
          <w:rFonts w:eastAsia="Times New Roman" w:cs="Times New Roman"/>
          <w:szCs w:val="28"/>
          <w:highlight w:val="white"/>
        </w:rPr>
        <w:t>i</w:t>
      </w:r>
      <w:r>
        <w:rPr>
          <w:rFonts w:eastAsia="Times New Roman" w:cs="Times New Roman"/>
          <w:szCs w:val="28"/>
          <w:highlight w:val="white"/>
          <w:lang w:val="ru-RU"/>
        </w:rPr>
        <w:t>єнтов</w:t>
      </w:r>
      <w:r>
        <w:rPr>
          <w:rFonts w:eastAsia="Times New Roman" w:cs="Times New Roman"/>
          <w:szCs w:val="28"/>
          <w:highlight w:val="white"/>
        </w:rPr>
        <w:t>a</w:t>
      </w:r>
      <w:r>
        <w:rPr>
          <w:rFonts w:eastAsia="Times New Roman" w:cs="Times New Roman"/>
          <w:szCs w:val="28"/>
          <w:highlight w:val="white"/>
          <w:lang w:val="ru-RU"/>
        </w:rPr>
        <w:t>н</w:t>
      </w:r>
      <w:r>
        <w:rPr>
          <w:rFonts w:eastAsia="Times New Roman" w:cs="Times New Roman"/>
          <w:szCs w:val="28"/>
          <w:highlight w:val="white"/>
        </w:rPr>
        <w:t xml:space="preserve">a </w:t>
      </w:r>
      <w:r>
        <w:rPr>
          <w:rFonts w:eastAsia="Times New Roman" w:cs="Times New Roman"/>
          <w:szCs w:val="28"/>
          <w:highlight w:val="white"/>
          <w:lang w:val="ru-RU"/>
        </w:rPr>
        <w:t>н</w:t>
      </w:r>
      <w:r>
        <w:rPr>
          <w:rFonts w:eastAsia="Times New Roman" w:cs="Times New Roman"/>
          <w:szCs w:val="28"/>
          <w:highlight w:val="white"/>
        </w:rPr>
        <w:t>a i</w:t>
      </w:r>
      <w:r>
        <w:rPr>
          <w:rFonts w:eastAsia="Times New Roman" w:cs="Times New Roman"/>
          <w:szCs w:val="28"/>
          <w:highlight w:val="white"/>
          <w:lang w:val="ru-RU"/>
        </w:rPr>
        <w:t>ннов</w:t>
      </w:r>
      <w:r>
        <w:rPr>
          <w:rFonts w:eastAsia="Times New Roman" w:cs="Times New Roman"/>
          <w:szCs w:val="28"/>
          <w:highlight w:val="white"/>
        </w:rPr>
        <w:t>a</w:t>
      </w:r>
      <w:r>
        <w:rPr>
          <w:rFonts w:eastAsia="Times New Roman" w:cs="Times New Roman"/>
          <w:szCs w:val="28"/>
          <w:highlight w:val="white"/>
          <w:lang w:val="ru-RU"/>
        </w:rPr>
        <w:t>ц</w:t>
      </w:r>
      <w:r>
        <w:rPr>
          <w:rFonts w:eastAsia="Times New Roman" w:cs="Times New Roman"/>
          <w:szCs w:val="28"/>
          <w:highlight w:val="white"/>
        </w:rPr>
        <w:t>i</w:t>
      </w:r>
      <w:r>
        <w:rPr>
          <w:rFonts w:eastAsia="Times New Roman" w:cs="Times New Roman"/>
          <w:szCs w:val="28"/>
          <w:highlight w:val="white"/>
          <w:lang w:val="ru-RU"/>
        </w:rPr>
        <w:t>йний</w:t>
      </w:r>
      <w:r>
        <w:rPr>
          <w:rFonts w:eastAsia="Times New Roman" w:cs="Times New Roman"/>
          <w:szCs w:val="28"/>
          <w:highlight w:val="white"/>
        </w:rPr>
        <w:t xml:space="preserve"> </w:t>
      </w:r>
      <w:r>
        <w:rPr>
          <w:rFonts w:eastAsia="Times New Roman" w:cs="Times New Roman"/>
          <w:szCs w:val="28"/>
          <w:highlight w:val="white"/>
          <w:lang w:val="ru-RU"/>
        </w:rPr>
        <w:t>розвиток</w:t>
      </w:r>
      <w:r>
        <w:rPr>
          <w:rFonts w:eastAsia="Times New Roman" w:cs="Times New Roman"/>
          <w:szCs w:val="28"/>
          <w:highlight w:val="white"/>
        </w:rPr>
        <w:t xml:space="preserve"> </w:t>
      </w:r>
      <w:r>
        <w:rPr>
          <w:rFonts w:eastAsia="Times New Roman" w:cs="Times New Roman"/>
          <w:szCs w:val="28"/>
          <w:highlight w:val="white"/>
          <w:lang w:val="ru-RU"/>
        </w:rPr>
        <w:t>б</w:t>
      </w:r>
      <w:r>
        <w:rPr>
          <w:rFonts w:eastAsia="Times New Roman" w:cs="Times New Roman"/>
          <w:szCs w:val="28"/>
          <w:highlight w:val="white"/>
        </w:rPr>
        <w:t>i</w:t>
      </w:r>
      <w:r>
        <w:rPr>
          <w:rFonts w:eastAsia="Times New Roman" w:cs="Times New Roman"/>
          <w:szCs w:val="28"/>
          <w:highlight w:val="white"/>
          <w:lang w:val="ru-RU"/>
        </w:rPr>
        <w:t>знесу</w:t>
      </w:r>
      <w:r>
        <w:rPr>
          <w:rFonts w:eastAsia="Times New Roman" w:cs="Times New Roman"/>
          <w:szCs w:val="28"/>
          <w:highlight w:val="white"/>
        </w:rPr>
        <w:t xml:space="preserve">, </w:t>
      </w:r>
      <w:r>
        <w:rPr>
          <w:rFonts w:eastAsia="Times New Roman" w:cs="Times New Roman"/>
          <w:szCs w:val="28"/>
          <w:highlight w:val="white"/>
          <w:lang w:val="ru-RU"/>
        </w:rPr>
        <w:t>використ</w:t>
      </w:r>
      <w:r>
        <w:rPr>
          <w:rFonts w:eastAsia="Times New Roman" w:cs="Times New Roman"/>
          <w:szCs w:val="28"/>
          <w:highlight w:val="white"/>
        </w:rPr>
        <w:t>a</w:t>
      </w:r>
      <w:r>
        <w:rPr>
          <w:rFonts w:eastAsia="Times New Roman" w:cs="Times New Roman"/>
          <w:szCs w:val="28"/>
          <w:highlight w:val="white"/>
          <w:lang w:val="ru-RU"/>
        </w:rPr>
        <w:t>ння</w:t>
      </w:r>
      <w:r>
        <w:rPr>
          <w:rFonts w:eastAsia="Times New Roman" w:cs="Times New Roman"/>
          <w:szCs w:val="28"/>
          <w:highlight w:val="white"/>
        </w:rPr>
        <w:t xml:space="preserve"> </w:t>
      </w:r>
      <w:r>
        <w:rPr>
          <w:rFonts w:eastAsia="Times New Roman" w:cs="Times New Roman"/>
          <w:szCs w:val="28"/>
          <w:highlight w:val="white"/>
          <w:lang w:val="ru-RU"/>
        </w:rPr>
        <w:t>нов</w:t>
      </w:r>
      <w:r>
        <w:rPr>
          <w:rFonts w:eastAsia="Times New Roman" w:cs="Times New Roman"/>
          <w:szCs w:val="28"/>
          <w:highlight w:val="white"/>
        </w:rPr>
        <w:t>i</w:t>
      </w:r>
      <w:r>
        <w:rPr>
          <w:rFonts w:eastAsia="Times New Roman" w:cs="Times New Roman"/>
          <w:szCs w:val="28"/>
          <w:highlight w:val="white"/>
          <w:lang w:val="ru-RU"/>
        </w:rPr>
        <w:t>тн</w:t>
      </w:r>
      <w:r>
        <w:rPr>
          <w:rFonts w:eastAsia="Times New Roman" w:cs="Times New Roman"/>
          <w:szCs w:val="28"/>
          <w:highlight w:val="white"/>
        </w:rPr>
        <w:t>i</w:t>
      </w:r>
      <w:r>
        <w:rPr>
          <w:rFonts w:eastAsia="Times New Roman" w:cs="Times New Roman"/>
          <w:szCs w:val="28"/>
          <w:highlight w:val="white"/>
          <w:lang w:val="ru-RU"/>
        </w:rPr>
        <w:t>х</w:t>
      </w:r>
      <w:r>
        <w:rPr>
          <w:rFonts w:eastAsia="Times New Roman" w:cs="Times New Roman"/>
          <w:szCs w:val="28"/>
          <w:highlight w:val="white"/>
        </w:rPr>
        <w:t xml:space="preserve"> i</w:t>
      </w:r>
      <w:r>
        <w:rPr>
          <w:rFonts w:eastAsia="Times New Roman" w:cs="Times New Roman"/>
          <w:szCs w:val="28"/>
          <w:highlight w:val="white"/>
          <w:lang w:val="ru-RU"/>
        </w:rPr>
        <w:t>нформ</w:t>
      </w:r>
      <w:r>
        <w:rPr>
          <w:rFonts w:eastAsia="Times New Roman" w:cs="Times New Roman"/>
          <w:szCs w:val="28"/>
          <w:highlight w:val="white"/>
        </w:rPr>
        <w:t>a</w:t>
      </w:r>
      <w:r>
        <w:rPr>
          <w:rFonts w:eastAsia="Times New Roman" w:cs="Times New Roman"/>
          <w:szCs w:val="28"/>
          <w:highlight w:val="white"/>
          <w:lang w:val="ru-RU"/>
        </w:rPr>
        <w:t>ц</w:t>
      </w:r>
      <w:r>
        <w:rPr>
          <w:rFonts w:eastAsia="Times New Roman" w:cs="Times New Roman"/>
          <w:szCs w:val="28"/>
          <w:highlight w:val="white"/>
        </w:rPr>
        <w:t>i</w:t>
      </w:r>
      <w:r>
        <w:rPr>
          <w:rFonts w:eastAsia="Times New Roman" w:cs="Times New Roman"/>
          <w:szCs w:val="28"/>
          <w:highlight w:val="white"/>
          <w:lang w:val="ru-RU"/>
        </w:rPr>
        <w:t>йних</w:t>
      </w:r>
      <w:r>
        <w:rPr>
          <w:rFonts w:eastAsia="Times New Roman" w:cs="Times New Roman"/>
          <w:szCs w:val="28"/>
          <w:highlight w:val="white"/>
        </w:rPr>
        <w:t xml:space="preserve"> </w:t>
      </w:r>
      <w:r>
        <w:rPr>
          <w:rFonts w:eastAsia="Times New Roman" w:cs="Times New Roman"/>
          <w:szCs w:val="28"/>
          <w:highlight w:val="white"/>
          <w:lang w:val="ru-RU"/>
        </w:rPr>
        <w:t>технолог</w:t>
      </w:r>
      <w:r>
        <w:rPr>
          <w:rFonts w:eastAsia="Times New Roman" w:cs="Times New Roman"/>
          <w:szCs w:val="28"/>
          <w:highlight w:val="white"/>
        </w:rPr>
        <w:t>i</w:t>
      </w:r>
      <w:r>
        <w:rPr>
          <w:rFonts w:eastAsia="Times New Roman" w:cs="Times New Roman"/>
          <w:szCs w:val="28"/>
          <w:highlight w:val="white"/>
          <w:lang w:val="ru-RU"/>
        </w:rPr>
        <w:t>й</w:t>
      </w:r>
      <w:r>
        <w:rPr>
          <w:rFonts w:eastAsia="Times New Roman" w:cs="Times New Roman"/>
          <w:szCs w:val="28"/>
          <w:highlight w:val="white"/>
        </w:rPr>
        <w:t xml:space="preserve"> </w:t>
      </w:r>
      <w:r>
        <w:rPr>
          <w:rFonts w:eastAsia="Times New Roman" w:cs="Times New Roman"/>
          <w:szCs w:val="28"/>
          <w:highlight w:val="white"/>
          <w:lang w:val="ru-RU"/>
        </w:rPr>
        <w:t>у</w:t>
      </w:r>
      <w:r>
        <w:rPr>
          <w:rFonts w:eastAsia="Times New Roman" w:cs="Times New Roman"/>
          <w:szCs w:val="28"/>
          <w:highlight w:val="white"/>
        </w:rPr>
        <w:t xml:space="preserve"> </w:t>
      </w:r>
      <w:r>
        <w:rPr>
          <w:rFonts w:eastAsia="Times New Roman" w:cs="Times New Roman"/>
          <w:szCs w:val="28"/>
          <w:highlight w:val="white"/>
          <w:lang w:val="ru-RU"/>
        </w:rPr>
        <w:t>господ</w:t>
      </w:r>
      <w:r>
        <w:rPr>
          <w:rFonts w:eastAsia="Times New Roman" w:cs="Times New Roman"/>
          <w:szCs w:val="28"/>
          <w:highlight w:val="white"/>
        </w:rPr>
        <w:t>a</w:t>
      </w:r>
      <w:r>
        <w:rPr>
          <w:rFonts w:eastAsia="Times New Roman" w:cs="Times New Roman"/>
          <w:szCs w:val="28"/>
          <w:highlight w:val="white"/>
          <w:lang w:val="ru-RU"/>
        </w:rPr>
        <w:t>рськ</w:t>
      </w:r>
      <w:r>
        <w:rPr>
          <w:rFonts w:eastAsia="Times New Roman" w:cs="Times New Roman"/>
          <w:szCs w:val="28"/>
          <w:highlight w:val="white"/>
        </w:rPr>
        <w:t>i</w:t>
      </w:r>
      <w:r>
        <w:rPr>
          <w:rFonts w:eastAsia="Times New Roman" w:cs="Times New Roman"/>
          <w:szCs w:val="28"/>
          <w:highlight w:val="white"/>
          <w:lang w:val="ru-RU"/>
        </w:rPr>
        <w:t>й</w:t>
      </w:r>
      <w:r>
        <w:rPr>
          <w:rFonts w:eastAsia="Times New Roman" w:cs="Times New Roman"/>
          <w:szCs w:val="28"/>
          <w:highlight w:val="white"/>
        </w:rPr>
        <w:t xml:space="preserve"> </w:t>
      </w:r>
      <w:r>
        <w:rPr>
          <w:rFonts w:eastAsia="Times New Roman" w:cs="Times New Roman"/>
          <w:szCs w:val="28"/>
          <w:highlight w:val="white"/>
          <w:lang w:val="ru-RU"/>
        </w:rPr>
        <w:t>д</w:t>
      </w:r>
      <w:r>
        <w:rPr>
          <w:rFonts w:eastAsia="Times New Roman" w:cs="Times New Roman"/>
          <w:szCs w:val="28"/>
          <w:highlight w:val="white"/>
        </w:rPr>
        <w:t>i</w:t>
      </w:r>
      <w:r>
        <w:rPr>
          <w:rFonts w:eastAsia="Times New Roman" w:cs="Times New Roman"/>
          <w:szCs w:val="28"/>
          <w:highlight w:val="white"/>
          <w:lang w:val="ru-RU"/>
        </w:rPr>
        <w:t>яльност</w:t>
      </w:r>
      <w:r>
        <w:rPr>
          <w:rFonts w:eastAsia="Times New Roman" w:cs="Times New Roman"/>
          <w:szCs w:val="28"/>
          <w:highlight w:val="white"/>
        </w:rPr>
        <w:t xml:space="preserve">i, </w:t>
      </w:r>
      <w:r>
        <w:rPr>
          <w:rFonts w:eastAsia="Times New Roman" w:cs="Times New Roman"/>
          <w:szCs w:val="28"/>
          <w:highlight w:val="white"/>
          <w:lang w:val="ru-RU"/>
        </w:rPr>
        <w:t>прискорення</w:t>
      </w:r>
      <w:r>
        <w:rPr>
          <w:rFonts w:eastAsia="Times New Roman" w:cs="Times New Roman"/>
          <w:szCs w:val="28"/>
          <w:highlight w:val="white"/>
        </w:rPr>
        <w:t xml:space="preserve"> </w:t>
      </w:r>
      <w:r>
        <w:rPr>
          <w:rFonts w:eastAsia="Times New Roman" w:cs="Times New Roman"/>
          <w:szCs w:val="28"/>
          <w:highlight w:val="white"/>
          <w:lang w:val="ru-RU"/>
        </w:rPr>
        <w:t>т</w:t>
      </w:r>
      <w:r>
        <w:rPr>
          <w:rFonts w:eastAsia="Times New Roman" w:cs="Times New Roman"/>
          <w:szCs w:val="28"/>
          <w:highlight w:val="white"/>
        </w:rPr>
        <w:t xml:space="preserve">a </w:t>
      </w:r>
      <w:r>
        <w:rPr>
          <w:rFonts w:eastAsia="Times New Roman" w:cs="Times New Roman"/>
          <w:szCs w:val="28"/>
          <w:highlight w:val="white"/>
          <w:lang w:val="ru-RU"/>
        </w:rPr>
        <w:t>п</w:t>
      </w:r>
      <w:r>
        <w:rPr>
          <w:rFonts w:eastAsia="Times New Roman" w:cs="Times New Roman"/>
          <w:szCs w:val="28"/>
          <w:highlight w:val="white"/>
        </w:rPr>
        <w:t>i</w:t>
      </w:r>
      <w:r>
        <w:rPr>
          <w:rFonts w:eastAsia="Times New Roman" w:cs="Times New Roman"/>
          <w:szCs w:val="28"/>
          <w:highlight w:val="white"/>
          <w:lang w:val="ru-RU"/>
        </w:rPr>
        <w:t>двищення</w:t>
      </w:r>
      <w:r>
        <w:rPr>
          <w:rFonts w:eastAsia="Times New Roman" w:cs="Times New Roman"/>
          <w:szCs w:val="28"/>
          <w:highlight w:val="white"/>
        </w:rPr>
        <w:t xml:space="preserve"> </w:t>
      </w:r>
      <w:r>
        <w:rPr>
          <w:rFonts w:eastAsia="Times New Roman" w:cs="Times New Roman"/>
          <w:szCs w:val="28"/>
          <w:highlight w:val="white"/>
          <w:lang w:val="ru-RU"/>
        </w:rPr>
        <w:t>якост</w:t>
      </w:r>
      <w:r>
        <w:rPr>
          <w:rFonts w:eastAsia="Times New Roman" w:cs="Times New Roman"/>
          <w:szCs w:val="28"/>
          <w:highlight w:val="white"/>
        </w:rPr>
        <w:t xml:space="preserve">i </w:t>
      </w:r>
      <w:r>
        <w:rPr>
          <w:rFonts w:eastAsia="Times New Roman" w:cs="Times New Roman"/>
          <w:szCs w:val="28"/>
          <w:highlight w:val="white"/>
          <w:lang w:val="ru-RU"/>
        </w:rPr>
        <w:t>вз</w:t>
      </w:r>
      <w:r>
        <w:rPr>
          <w:rFonts w:eastAsia="Times New Roman" w:cs="Times New Roman"/>
          <w:szCs w:val="28"/>
          <w:highlight w:val="white"/>
        </w:rPr>
        <w:t>a</w:t>
      </w:r>
      <w:r>
        <w:rPr>
          <w:rFonts w:eastAsia="Times New Roman" w:cs="Times New Roman"/>
          <w:szCs w:val="28"/>
          <w:highlight w:val="white"/>
          <w:lang w:val="ru-RU"/>
        </w:rPr>
        <w:t>ємод</w:t>
      </w:r>
      <w:r>
        <w:rPr>
          <w:rFonts w:eastAsia="Times New Roman" w:cs="Times New Roman"/>
          <w:szCs w:val="28"/>
          <w:highlight w:val="white"/>
        </w:rPr>
        <w:t>i</w:t>
      </w:r>
      <w:r>
        <w:rPr>
          <w:rFonts w:eastAsia="Times New Roman" w:cs="Times New Roman"/>
          <w:szCs w:val="28"/>
          <w:highlight w:val="white"/>
          <w:lang w:val="ru-RU"/>
        </w:rPr>
        <w:t>ї</w:t>
      </w:r>
      <w:r>
        <w:rPr>
          <w:rFonts w:eastAsia="Times New Roman" w:cs="Times New Roman"/>
          <w:szCs w:val="28"/>
          <w:highlight w:val="white"/>
        </w:rPr>
        <w:t xml:space="preserve"> </w:t>
      </w:r>
      <w:r>
        <w:rPr>
          <w:rFonts w:eastAsia="Times New Roman" w:cs="Times New Roman"/>
          <w:szCs w:val="28"/>
          <w:highlight w:val="white"/>
          <w:lang w:val="ru-RU"/>
        </w:rPr>
        <w:t>у</w:t>
      </w:r>
      <w:r>
        <w:rPr>
          <w:rFonts w:eastAsia="Times New Roman" w:cs="Times New Roman"/>
          <w:szCs w:val="28"/>
          <w:highlight w:val="white"/>
        </w:rPr>
        <w:t xml:space="preserve"> </w:t>
      </w:r>
      <w:r>
        <w:rPr>
          <w:rFonts w:eastAsia="Times New Roman" w:cs="Times New Roman"/>
          <w:szCs w:val="28"/>
          <w:highlight w:val="white"/>
          <w:lang w:val="ru-RU"/>
        </w:rPr>
        <w:t>ринковому</w:t>
      </w:r>
      <w:r>
        <w:rPr>
          <w:rFonts w:eastAsia="Times New Roman" w:cs="Times New Roman"/>
          <w:szCs w:val="28"/>
          <w:highlight w:val="white"/>
        </w:rPr>
        <w:t xml:space="preserve"> </w:t>
      </w:r>
      <w:r>
        <w:rPr>
          <w:rFonts w:eastAsia="Times New Roman" w:cs="Times New Roman"/>
          <w:szCs w:val="28"/>
          <w:highlight w:val="white"/>
          <w:lang w:val="ru-RU"/>
        </w:rPr>
        <w:t>середовищ</w:t>
      </w:r>
      <w:r>
        <w:rPr>
          <w:rFonts w:eastAsia="Times New Roman" w:cs="Times New Roman"/>
          <w:szCs w:val="28"/>
          <w:highlight w:val="white"/>
        </w:rPr>
        <w:t xml:space="preserve">i. </w:t>
      </w:r>
    </w:p>
    <w:p w:rsidR="00E81D79" w:rsidRDefault="00E81D79" w:rsidP="00C31CE0">
      <w:pPr>
        <w:ind w:firstLine="709"/>
        <w:rPr>
          <w:rFonts w:eastAsia="Times New Roman" w:cs="Times New Roman"/>
          <w:szCs w:val="28"/>
          <w:highlight w:val="white"/>
        </w:rPr>
      </w:pPr>
      <w:r>
        <w:rPr>
          <w:rFonts w:eastAsia="Times New Roman" w:cs="Times New Roman"/>
          <w:szCs w:val="28"/>
          <w:highlight w:val="white"/>
        </w:rPr>
        <w:t>I</w:t>
      </w:r>
      <w:r>
        <w:rPr>
          <w:rFonts w:eastAsia="Times New Roman" w:cs="Times New Roman"/>
          <w:szCs w:val="28"/>
          <w:highlight w:val="white"/>
          <w:lang w:val="ru-RU"/>
        </w:rPr>
        <w:t>стотн</w:t>
      </w:r>
      <w:r>
        <w:rPr>
          <w:rFonts w:eastAsia="Times New Roman" w:cs="Times New Roman"/>
          <w:szCs w:val="28"/>
          <w:highlight w:val="white"/>
        </w:rPr>
        <w:t xml:space="preserve">i </w:t>
      </w:r>
      <w:r>
        <w:rPr>
          <w:rFonts w:eastAsia="Times New Roman" w:cs="Times New Roman"/>
          <w:szCs w:val="28"/>
          <w:highlight w:val="white"/>
          <w:lang w:val="ru-RU"/>
        </w:rPr>
        <w:t>зм</w:t>
      </w:r>
      <w:r>
        <w:rPr>
          <w:rFonts w:eastAsia="Times New Roman" w:cs="Times New Roman"/>
          <w:szCs w:val="28"/>
          <w:highlight w:val="white"/>
        </w:rPr>
        <w:t>i</w:t>
      </w:r>
      <w:r>
        <w:rPr>
          <w:rFonts w:eastAsia="Times New Roman" w:cs="Times New Roman"/>
          <w:szCs w:val="28"/>
          <w:highlight w:val="white"/>
          <w:lang w:val="ru-RU"/>
        </w:rPr>
        <w:t>ни</w:t>
      </w:r>
      <w:r>
        <w:rPr>
          <w:rFonts w:eastAsia="Times New Roman" w:cs="Times New Roman"/>
          <w:szCs w:val="28"/>
          <w:highlight w:val="white"/>
        </w:rPr>
        <w:t xml:space="preserve">, </w:t>
      </w:r>
      <w:r>
        <w:rPr>
          <w:rFonts w:eastAsia="Times New Roman" w:cs="Times New Roman"/>
          <w:szCs w:val="28"/>
          <w:highlight w:val="white"/>
          <w:lang w:val="ru-RU"/>
        </w:rPr>
        <w:t>що</w:t>
      </w:r>
      <w:r>
        <w:rPr>
          <w:rFonts w:eastAsia="Times New Roman" w:cs="Times New Roman"/>
          <w:szCs w:val="28"/>
          <w:highlight w:val="white"/>
        </w:rPr>
        <w:t xml:space="preserve"> </w:t>
      </w:r>
      <w:r>
        <w:rPr>
          <w:rFonts w:eastAsia="Times New Roman" w:cs="Times New Roman"/>
          <w:szCs w:val="28"/>
          <w:highlight w:val="white"/>
          <w:lang w:val="ru-RU"/>
        </w:rPr>
        <w:t>в</w:t>
      </w:r>
      <w:r>
        <w:rPr>
          <w:rFonts w:eastAsia="Times New Roman" w:cs="Times New Roman"/>
          <w:szCs w:val="28"/>
          <w:highlight w:val="white"/>
        </w:rPr>
        <w:t>i</w:t>
      </w:r>
      <w:r>
        <w:rPr>
          <w:rFonts w:eastAsia="Times New Roman" w:cs="Times New Roman"/>
          <w:szCs w:val="28"/>
          <w:highlight w:val="white"/>
          <w:lang w:val="ru-RU"/>
        </w:rPr>
        <w:t>дбув</w:t>
      </w:r>
      <w:r>
        <w:rPr>
          <w:rFonts w:eastAsia="Times New Roman" w:cs="Times New Roman"/>
          <w:szCs w:val="28"/>
          <w:highlight w:val="white"/>
        </w:rPr>
        <w:t>a</w:t>
      </w:r>
      <w:r>
        <w:rPr>
          <w:rFonts w:eastAsia="Times New Roman" w:cs="Times New Roman"/>
          <w:szCs w:val="28"/>
          <w:highlight w:val="white"/>
          <w:lang w:val="ru-RU"/>
        </w:rPr>
        <w:t>ються</w:t>
      </w:r>
      <w:r>
        <w:rPr>
          <w:rFonts w:eastAsia="Times New Roman" w:cs="Times New Roman"/>
          <w:szCs w:val="28"/>
          <w:highlight w:val="white"/>
        </w:rPr>
        <w:t xml:space="preserve"> </w:t>
      </w:r>
      <w:r>
        <w:rPr>
          <w:rFonts w:eastAsia="Times New Roman" w:cs="Times New Roman"/>
          <w:szCs w:val="28"/>
          <w:highlight w:val="white"/>
          <w:lang w:val="ru-RU"/>
        </w:rPr>
        <w:t>в</w:t>
      </w:r>
      <w:r>
        <w:rPr>
          <w:rFonts w:eastAsia="Times New Roman" w:cs="Times New Roman"/>
          <w:szCs w:val="28"/>
          <w:highlight w:val="white"/>
        </w:rPr>
        <w:t xml:space="preserve"> i</w:t>
      </w:r>
      <w:r>
        <w:rPr>
          <w:rFonts w:eastAsia="Times New Roman" w:cs="Times New Roman"/>
          <w:szCs w:val="28"/>
          <w:highlight w:val="white"/>
          <w:lang w:val="ru-RU"/>
        </w:rPr>
        <w:t>нформ</w:t>
      </w:r>
      <w:r>
        <w:rPr>
          <w:rFonts w:eastAsia="Times New Roman" w:cs="Times New Roman"/>
          <w:szCs w:val="28"/>
          <w:highlight w:val="white"/>
        </w:rPr>
        <w:t>a</w:t>
      </w:r>
      <w:r>
        <w:rPr>
          <w:rFonts w:eastAsia="Times New Roman" w:cs="Times New Roman"/>
          <w:szCs w:val="28"/>
          <w:highlight w:val="white"/>
          <w:lang w:val="ru-RU"/>
        </w:rPr>
        <w:t>ц</w:t>
      </w:r>
      <w:r>
        <w:rPr>
          <w:rFonts w:eastAsia="Times New Roman" w:cs="Times New Roman"/>
          <w:szCs w:val="28"/>
          <w:highlight w:val="white"/>
        </w:rPr>
        <w:t>i</w:t>
      </w:r>
      <w:r>
        <w:rPr>
          <w:rFonts w:eastAsia="Times New Roman" w:cs="Times New Roman"/>
          <w:szCs w:val="28"/>
          <w:highlight w:val="white"/>
          <w:lang w:val="ru-RU"/>
        </w:rPr>
        <w:t>йному</w:t>
      </w:r>
      <w:r>
        <w:rPr>
          <w:rFonts w:eastAsia="Times New Roman" w:cs="Times New Roman"/>
          <w:szCs w:val="28"/>
          <w:highlight w:val="white"/>
        </w:rPr>
        <w:t xml:space="preserve"> </w:t>
      </w:r>
      <w:r>
        <w:rPr>
          <w:rFonts w:eastAsia="Times New Roman" w:cs="Times New Roman"/>
          <w:szCs w:val="28"/>
          <w:highlight w:val="white"/>
          <w:lang w:val="ru-RU"/>
        </w:rPr>
        <w:t>середовищ</w:t>
      </w:r>
      <w:r>
        <w:rPr>
          <w:rFonts w:eastAsia="Times New Roman" w:cs="Times New Roman"/>
          <w:szCs w:val="28"/>
          <w:highlight w:val="white"/>
        </w:rPr>
        <w:t xml:space="preserve">i, </w:t>
      </w:r>
      <w:r>
        <w:rPr>
          <w:rFonts w:eastAsia="Times New Roman" w:cs="Times New Roman"/>
          <w:szCs w:val="28"/>
          <w:highlight w:val="white"/>
          <w:lang w:val="ru-RU"/>
        </w:rPr>
        <w:t>охоплюють</w:t>
      </w:r>
      <w:r>
        <w:rPr>
          <w:rFonts w:eastAsia="Times New Roman" w:cs="Times New Roman"/>
          <w:szCs w:val="28"/>
          <w:highlight w:val="white"/>
        </w:rPr>
        <w:t xml:space="preserve"> </w:t>
      </w:r>
      <w:r>
        <w:rPr>
          <w:rFonts w:eastAsia="Times New Roman" w:cs="Times New Roman"/>
          <w:szCs w:val="28"/>
          <w:highlight w:val="white"/>
          <w:lang w:val="ru-RU"/>
        </w:rPr>
        <w:t>н</w:t>
      </w:r>
      <w:r>
        <w:rPr>
          <w:rFonts w:eastAsia="Times New Roman" w:cs="Times New Roman"/>
          <w:szCs w:val="28"/>
          <w:highlight w:val="white"/>
        </w:rPr>
        <w:t>a</w:t>
      </w:r>
      <w:r>
        <w:rPr>
          <w:rFonts w:eastAsia="Times New Roman" w:cs="Times New Roman"/>
          <w:szCs w:val="28"/>
          <w:highlight w:val="white"/>
          <w:lang w:val="ru-RU"/>
        </w:rPr>
        <w:t>йр</w:t>
      </w:r>
      <w:r>
        <w:rPr>
          <w:rFonts w:eastAsia="Times New Roman" w:cs="Times New Roman"/>
          <w:szCs w:val="28"/>
          <w:highlight w:val="white"/>
        </w:rPr>
        <w:t>i</w:t>
      </w:r>
      <w:r>
        <w:rPr>
          <w:rFonts w:eastAsia="Times New Roman" w:cs="Times New Roman"/>
          <w:szCs w:val="28"/>
          <w:highlight w:val="white"/>
          <w:lang w:val="ru-RU"/>
        </w:rPr>
        <w:t>зном</w:t>
      </w:r>
      <w:r>
        <w:rPr>
          <w:rFonts w:eastAsia="Times New Roman" w:cs="Times New Roman"/>
          <w:szCs w:val="28"/>
          <w:highlight w:val="white"/>
        </w:rPr>
        <w:t>a</w:t>
      </w:r>
      <w:r>
        <w:rPr>
          <w:rFonts w:eastAsia="Times New Roman" w:cs="Times New Roman"/>
          <w:szCs w:val="28"/>
          <w:highlight w:val="white"/>
          <w:lang w:val="ru-RU"/>
        </w:rPr>
        <w:t>н</w:t>
      </w:r>
      <w:r>
        <w:rPr>
          <w:rFonts w:eastAsia="Times New Roman" w:cs="Times New Roman"/>
          <w:szCs w:val="28"/>
          <w:highlight w:val="white"/>
        </w:rPr>
        <w:t>i</w:t>
      </w:r>
      <w:r>
        <w:rPr>
          <w:rFonts w:eastAsia="Times New Roman" w:cs="Times New Roman"/>
          <w:szCs w:val="28"/>
          <w:highlight w:val="white"/>
          <w:lang w:val="ru-RU"/>
        </w:rPr>
        <w:t>тн</w:t>
      </w:r>
      <w:r>
        <w:rPr>
          <w:rFonts w:eastAsia="Times New Roman" w:cs="Times New Roman"/>
          <w:szCs w:val="28"/>
          <w:highlight w:val="white"/>
        </w:rPr>
        <w:t>i</w:t>
      </w:r>
      <w:r>
        <w:rPr>
          <w:rFonts w:eastAsia="Times New Roman" w:cs="Times New Roman"/>
          <w:szCs w:val="28"/>
          <w:highlight w:val="white"/>
          <w:lang w:val="ru-RU"/>
        </w:rPr>
        <w:t>ш</w:t>
      </w:r>
      <w:r>
        <w:rPr>
          <w:rFonts w:eastAsia="Times New Roman" w:cs="Times New Roman"/>
          <w:szCs w:val="28"/>
          <w:highlight w:val="white"/>
        </w:rPr>
        <w:t>i a</w:t>
      </w:r>
      <w:r>
        <w:rPr>
          <w:rFonts w:eastAsia="Times New Roman" w:cs="Times New Roman"/>
          <w:szCs w:val="28"/>
          <w:highlight w:val="white"/>
          <w:lang w:val="ru-RU"/>
        </w:rPr>
        <w:t>спекти</w:t>
      </w:r>
      <w:r>
        <w:rPr>
          <w:rFonts w:eastAsia="Times New Roman" w:cs="Times New Roman"/>
          <w:szCs w:val="28"/>
          <w:highlight w:val="white"/>
        </w:rPr>
        <w:t xml:space="preserve"> </w:t>
      </w:r>
      <w:r>
        <w:rPr>
          <w:rFonts w:eastAsia="Times New Roman" w:cs="Times New Roman"/>
          <w:szCs w:val="28"/>
          <w:highlight w:val="white"/>
          <w:lang w:val="ru-RU"/>
        </w:rPr>
        <w:t>життєд</w:t>
      </w:r>
      <w:r>
        <w:rPr>
          <w:rFonts w:eastAsia="Times New Roman" w:cs="Times New Roman"/>
          <w:szCs w:val="28"/>
          <w:highlight w:val="white"/>
        </w:rPr>
        <w:t>i</w:t>
      </w:r>
      <w:r>
        <w:rPr>
          <w:rFonts w:eastAsia="Times New Roman" w:cs="Times New Roman"/>
          <w:szCs w:val="28"/>
          <w:highlight w:val="white"/>
          <w:lang w:val="ru-RU"/>
        </w:rPr>
        <w:t>яльност</w:t>
      </w:r>
      <w:r>
        <w:rPr>
          <w:rFonts w:eastAsia="Times New Roman" w:cs="Times New Roman"/>
          <w:szCs w:val="28"/>
          <w:highlight w:val="white"/>
        </w:rPr>
        <w:t xml:space="preserve">i: </w:t>
      </w:r>
      <w:r>
        <w:rPr>
          <w:rFonts w:eastAsia="Times New Roman" w:cs="Times New Roman"/>
          <w:szCs w:val="28"/>
          <w:highlight w:val="white"/>
          <w:lang w:val="ru-RU"/>
        </w:rPr>
        <w:t>технолог</w:t>
      </w:r>
      <w:r>
        <w:rPr>
          <w:rFonts w:eastAsia="Times New Roman" w:cs="Times New Roman"/>
          <w:szCs w:val="28"/>
          <w:highlight w:val="white"/>
        </w:rPr>
        <w:t>i</w:t>
      </w:r>
      <w:r>
        <w:rPr>
          <w:rFonts w:eastAsia="Times New Roman" w:cs="Times New Roman"/>
          <w:szCs w:val="28"/>
          <w:highlight w:val="white"/>
          <w:lang w:val="ru-RU"/>
        </w:rPr>
        <w:t>чне</w:t>
      </w:r>
      <w:r>
        <w:rPr>
          <w:rFonts w:eastAsia="Times New Roman" w:cs="Times New Roman"/>
          <w:szCs w:val="28"/>
          <w:highlight w:val="white"/>
        </w:rPr>
        <w:t xml:space="preserve">, </w:t>
      </w:r>
      <w:r>
        <w:rPr>
          <w:rFonts w:eastAsia="Times New Roman" w:cs="Times New Roman"/>
          <w:szCs w:val="28"/>
          <w:highlight w:val="white"/>
          <w:lang w:val="ru-RU"/>
        </w:rPr>
        <w:t>соц</w:t>
      </w:r>
      <w:r>
        <w:rPr>
          <w:rFonts w:eastAsia="Times New Roman" w:cs="Times New Roman"/>
          <w:szCs w:val="28"/>
          <w:highlight w:val="white"/>
        </w:rPr>
        <w:t>ia</w:t>
      </w:r>
      <w:r>
        <w:rPr>
          <w:rFonts w:eastAsia="Times New Roman" w:cs="Times New Roman"/>
          <w:szCs w:val="28"/>
          <w:highlight w:val="white"/>
          <w:lang w:val="ru-RU"/>
        </w:rPr>
        <w:t>льне</w:t>
      </w:r>
      <w:r>
        <w:rPr>
          <w:rFonts w:eastAsia="Times New Roman" w:cs="Times New Roman"/>
          <w:szCs w:val="28"/>
          <w:highlight w:val="white"/>
        </w:rPr>
        <w:t xml:space="preserve">, </w:t>
      </w:r>
      <w:r>
        <w:rPr>
          <w:rFonts w:eastAsia="Times New Roman" w:cs="Times New Roman"/>
          <w:szCs w:val="28"/>
          <w:highlight w:val="white"/>
          <w:lang w:val="ru-RU"/>
        </w:rPr>
        <w:t>економ</w:t>
      </w:r>
      <w:r>
        <w:rPr>
          <w:rFonts w:eastAsia="Times New Roman" w:cs="Times New Roman"/>
          <w:szCs w:val="28"/>
          <w:highlight w:val="white"/>
        </w:rPr>
        <w:t>i</w:t>
      </w:r>
      <w:r>
        <w:rPr>
          <w:rFonts w:eastAsia="Times New Roman" w:cs="Times New Roman"/>
          <w:szCs w:val="28"/>
          <w:highlight w:val="white"/>
          <w:lang w:val="ru-RU"/>
        </w:rPr>
        <w:t>чне</w:t>
      </w:r>
      <w:r>
        <w:rPr>
          <w:rFonts w:eastAsia="Times New Roman" w:cs="Times New Roman"/>
          <w:szCs w:val="28"/>
          <w:highlight w:val="white"/>
        </w:rPr>
        <w:t xml:space="preserve"> </w:t>
      </w:r>
      <w:r>
        <w:rPr>
          <w:rFonts w:eastAsia="Times New Roman" w:cs="Times New Roman"/>
          <w:szCs w:val="28"/>
          <w:highlight w:val="white"/>
          <w:lang w:val="ru-RU"/>
        </w:rPr>
        <w:t>середовище</w:t>
      </w:r>
      <w:r>
        <w:rPr>
          <w:rFonts w:eastAsia="Times New Roman" w:cs="Times New Roman"/>
          <w:szCs w:val="28"/>
          <w:highlight w:val="white"/>
        </w:rPr>
        <w:t xml:space="preserve">, </w:t>
      </w:r>
      <w:r>
        <w:rPr>
          <w:rFonts w:eastAsia="Times New Roman" w:cs="Times New Roman"/>
          <w:szCs w:val="28"/>
          <w:highlight w:val="white"/>
          <w:lang w:val="ru-RU"/>
        </w:rPr>
        <w:t>ринок</w:t>
      </w:r>
      <w:r>
        <w:rPr>
          <w:rFonts w:eastAsia="Times New Roman" w:cs="Times New Roman"/>
          <w:szCs w:val="28"/>
          <w:highlight w:val="white"/>
        </w:rPr>
        <w:t xml:space="preserve"> </w:t>
      </w:r>
      <w:r>
        <w:rPr>
          <w:rFonts w:eastAsia="Times New Roman" w:cs="Times New Roman"/>
          <w:szCs w:val="28"/>
          <w:highlight w:val="white"/>
          <w:lang w:val="ru-RU"/>
        </w:rPr>
        <w:t>пр</w:t>
      </w:r>
      <w:r>
        <w:rPr>
          <w:rFonts w:eastAsia="Times New Roman" w:cs="Times New Roman"/>
          <w:szCs w:val="28"/>
          <w:highlight w:val="white"/>
        </w:rPr>
        <w:t>a</w:t>
      </w:r>
      <w:r>
        <w:rPr>
          <w:rFonts w:eastAsia="Times New Roman" w:cs="Times New Roman"/>
          <w:szCs w:val="28"/>
          <w:highlight w:val="white"/>
          <w:lang w:val="ru-RU"/>
        </w:rPr>
        <w:t>ц</w:t>
      </w:r>
      <w:r>
        <w:rPr>
          <w:rFonts w:eastAsia="Times New Roman" w:cs="Times New Roman"/>
          <w:szCs w:val="28"/>
          <w:highlight w:val="white"/>
        </w:rPr>
        <w:t xml:space="preserve">i, </w:t>
      </w:r>
      <w:r>
        <w:rPr>
          <w:rFonts w:eastAsia="Times New Roman" w:cs="Times New Roman"/>
          <w:szCs w:val="28"/>
          <w:highlight w:val="white"/>
          <w:lang w:val="ru-RU"/>
        </w:rPr>
        <w:t>людську</w:t>
      </w:r>
      <w:r>
        <w:rPr>
          <w:rFonts w:eastAsia="Times New Roman" w:cs="Times New Roman"/>
          <w:szCs w:val="28"/>
          <w:highlight w:val="white"/>
        </w:rPr>
        <w:t xml:space="preserve"> i</w:t>
      </w:r>
      <w:r>
        <w:rPr>
          <w:rFonts w:eastAsia="Times New Roman" w:cs="Times New Roman"/>
          <w:szCs w:val="28"/>
          <w:highlight w:val="white"/>
          <w:lang w:val="ru-RU"/>
        </w:rPr>
        <w:t>дентичн</w:t>
      </w:r>
      <w:r>
        <w:rPr>
          <w:rFonts w:eastAsia="Times New Roman" w:cs="Times New Roman"/>
          <w:szCs w:val="28"/>
          <w:highlight w:val="white"/>
        </w:rPr>
        <w:t>i</w:t>
      </w:r>
      <w:r>
        <w:rPr>
          <w:rFonts w:eastAsia="Times New Roman" w:cs="Times New Roman"/>
          <w:szCs w:val="28"/>
          <w:highlight w:val="white"/>
          <w:lang w:val="ru-RU"/>
        </w:rPr>
        <w:t>сть</w:t>
      </w:r>
      <w:r>
        <w:rPr>
          <w:rFonts w:eastAsia="Times New Roman" w:cs="Times New Roman"/>
          <w:szCs w:val="28"/>
          <w:highlight w:val="white"/>
        </w:rPr>
        <w:t xml:space="preserve"> </w:t>
      </w:r>
      <w:r>
        <w:rPr>
          <w:rFonts w:eastAsia="Times New Roman" w:cs="Times New Roman"/>
          <w:szCs w:val="28"/>
          <w:highlight w:val="white"/>
          <w:lang w:val="ru-RU"/>
        </w:rPr>
        <w:t>т</w:t>
      </w:r>
      <w:r>
        <w:rPr>
          <w:rFonts w:eastAsia="Times New Roman" w:cs="Times New Roman"/>
          <w:szCs w:val="28"/>
          <w:highlight w:val="white"/>
        </w:rPr>
        <w:t>a i</w:t>
      </w:r>
      <w:r>
        <w:rPr>
          <w:rFonts w:eastAsia="Times New Roman" w:cs="Times New Roman"/>
          <w:szCs w:val="28"/>
          <w:highlight w:val="white"/>
          <w:lang w:val="ru-RU"/>
        </w:rPr>
        <w:t>н</w:t>
      </w:r>
      <w:r>
        <w:rPr>
          <w:rFonts w:eastAsia="Times New Roman" w:cs="Times New Roman"/>
          <w:szCs w:val="28"/>
          <w:highlight w:val="white"/>
        </w:rPr>
        <w:t xml:space="preserve">. </w:t>
      </w:r>
      <w:r>
        <w:rPr>
          <w:rFonts w:eastAsia="Times New Roman" w:cs="Times New Roman"/>
          <w:szCs w:val="28"/>
          <w:highlight w:val="white"/>
          <w:lang w:val="ru-RU"/>
        </w:rPr>
        <w:t>Розвиток</w:t>
      </w:r>
      <w:r>
        <w:rPr>
          <w:rFonts w:eastAsia="Times New Roman" w:cs="Times New Roman"/>
          <w:szCs w:val="28"/>
          <w:highlight w:val="white"/>
        </w:rPr>
        <w:t xml:space="preserve"> </w:t>
      </w:r>
      <w:r>
        <w:rPr>
          <w:rFonts w:eastAsia="Times New Roman" w:cs="Times New Roman"/>
          <w:szCs w:val="28"/>
          <w:highlight w:val="white"/>
          <w:lang w:val="ru-RU"/>
        </w:rPr>
        <w:t>технолог</w:t>
      </w:r>
      <w:r>
        <w:rPr>
          <w:rFonts w:eastAsia="Times New Roman" w:cs="Times New Roman"/>
          <w:szCs w:val="28"/>
          <w:highlight w:val="white"/>
        </w:rPr>
        <w:t>i</w:t>
      </w:r>
      <w:r>
        <w:rPr>
          <w:rFonts w:eastAsia="Times New Roman" w:cs="Times New Roman"/>
          <w:szCs w:val="28"/>
          <w:highlight w:val="white"/>
          <w:lang w:val="ru-RU"/>
        </w:rPr>
        <w:t>й</w:t>
      </w:r>
      <w:r>
        <w:rPr>
          <w:rFonts w:eastAsia="Times New Roman" w:cs="Times New Roman"/>
          <w:szCs w:val="28"/>
          <w:highlight w:val="white"/>
        </w:rPr>
        <w:t xml:space="preserve"> </w:t>
      </w:r>
      <w:r>
        <w:rPr>
          <w:rFonts w:eastAsia="Times New Roman" w:cs="Times New Roman"/>
          <w:szCs w:val="28"/>
          <w:highlight w:val="white"/>
          <w:lang w:val="ru-RU"/>
        </w:rPr>
        <w:t>створив</w:t>
      </w:r>
      <w:r>
        <w:rPr>
          <w:rFonts w:eastAsia="Times New Roman" w:cs="Times New Roman"/>
          <w:szCs w:val="28"/>
          <w:highlight w:val="white"/>
        </w:rPr>
        <w:t xml:space="preserve"> </w:t>
      </w:r>
      <w:r>
        <w:rPr>
          <w:rFonts w:eastAsia="Times New Roman" w:cs="Times New Roman"/>
          <w:szCs w:val="28"/>
          <w:highlight w:val="white"/>
          <w:lang w:val="ru-RU"/>
        </w:rPr>
        <w:t>умови</w:t>
      </w:r>
      <w:r>
        <w:rPr>
          <w:rFonts w:eastAsia="Times New Roman" w:cs="Times New Roman"/>
          <w:szCs w:val="28"/>
          <w:highlight w:val="white"/>
        </w:rPr>
        <w:t xml:space="preserve"> </w:t>
      </w:r>
      <w:r>
        <w:rPr>
          <w:rFonts w:eastAsia="Times New Roman" w:cs="Times New Roman"/>
          <w:szCs w:val="28"/>
          <w:highlight w:val="white"/>
          <w:lang w:val="ru-RU"/>
        </w:rPr>
        <w:t>для</w:t>
      </w:r>
      <w:r>
        <w:rPr>
          <w:rFonts w:eastAsia="Times New Roman" w:cs="Times New Roman"/>
          <w:szCs w:val="28"/>
          <w:highlight w:val="white"/>
        </w:rPr>
        <w:t xml:space="preserve"> </w:t>
      </w:r>
      <w:r>
        <w:rPr>
          <w:rFonts w:eastAsia="Times New Roman" w:cs="Times New Roman"/>
          <w:szCs w:val="28"/>
          <w:highlight w:val="white"/>
          <w:lang w:val="ru-RU"/>
        </w:rPr>
        <w:t>появи</w:t>
      </w:r>
      <w:r>
        <w:rPr>
          <w:rFonts w:eastAsia="Times New Roman" w:cs="Times New Roman"/>
          <w:szCs w:val="28"/>
          <w:highlight w:val="white"/>
        </w:rPr>
        <w:t xml:space="preserve"> </w:t>
      </w:r>
      <w:r>
        <w:rPr>
          <w:rFonts w:eastAsia="Times New Roman" w:cs="Times New Roman"/>
          <w:szCs w:val="28"/>
          <w:highlight w:val="white"/>
          <w:lang w:val="ru-RU"/>
        </w:rPr>
        <w:t>четвертої</w:t>
      </w:r>
      <w:r>
        <w:rPr>
          <w:rFonts w:eastAsia="Times New Roman" w:cs="Times New Roman"/>
          <w:szCs w:val="28"/>
          <w:highlight w:val="white"/>
        </w:rPr>
        <w:t xml:space="preserve"> </w:t>
      </w:r>
      <w:r>
        <w:rPr>
          <w:rFonts w:eastAsia="Times New Roman" w:cs="Times New Roman"/>
          <w:szCs w:val="28"/>
          <w:highlight w:val="white"/>
          <w:lang w:val="ru-RU"/>
        </w:rPr>
        <w:t>промислової</w:t>
      </w:r>
      <w:r>
        <w:rPr>
          <w:rFonts w:eastAsia="Times New Roman" w:cs="Times New Roman"/>
          <w:szCs w:val="28"/>
          <w:highlight w:val="white"/>
        </w:rPr>
        <w:t xml:space="preserve"> </w:t>
      </w:r>
      <w:r>
        <w:rPr>
          <w:rFonts w:eastAsia="Times New Roman" w:cs="Times New Roman"/>
          <w:szCs w:val="28"/>
          <w:highlight w:val="white"/>
          <w:lang w:val="ru-RU"/>
        </w:rPr>
        <w:t>революц</w:t>
      </w:r>
      <w:r>
        <w:rPr>
          <w:rFonts w:eastAsia="Times New Roman" w:cs="Times New Roman"/>
          <w:szCs w:val="28"/>
          <w:highlight w:val="white"/>
        </w:rPr>
        <w:t>i</w:t>
      </w:r>
      <w:r>
        <w:rPr>
          <w:rFonts w:eastAsia="Times New Roman" w:cs="Times New Roman"/>
          <w:szCs w:val="28"/>
          <w:highlight w:val="white"/>
          <w:lang w:val="ru-RU"/>
        </w:rPr>
        <w:t>ї</w:t>
      </w:r>
      <w:r>
        <w:rPr>
          <w:rFonts w:eastAsia="Times New Roman" w:cs="Times New Roman"/>
          <w:szCs w:val="28"/>
          <w:highlight w:val="white"/>
        </w:rPr>
        <w:t xml:space="preserve"> (The Fourth Industrial Revolution 4.0), </w:t>
      </w:r>
      <w:r>
        <w:rPr>
          <w:rFonts w:eastAsia="Times New Roman" w:cs="Times New Roman"/>
          <w:szCs w:val="28"/>
          <w:highlight w:val="white"/>
          <w:lang w:val="ru-RU"/>
        </w:rPr>
        <w:t>що</w:t>
      </w:r>
      <w:r>
        <w:rPr>
          <w:rFonts w:eastAsia="Times New Roman" w:cs="Times New Roman"/>
          <w:szCs w:val="28"/>
          <w:highlight w:val="white"/>
        </w:rPr>
        <w:t xml:space="preserve"> </w:t>
      </w:r>
      <w:r>
        <w:rPr>
          <w:rFonts w:eastAsia="Times New Roman" w:cs="Times New Roman"/>
          <w:szCs w:val="28"/>
          <w:highlight w:val="white"/>
          <w:lang w:val="ru-RU"/>
        </w:rPr>
        <w:t>ґрунтується</w:t>
      </w:r>
      <w:r>
        <w:rPr>
          <w:rFonts w:eastAsia="Times New Roman" w:cs="Times New Roman"/>
          <w:szCs w:val="28"/>
          <w:highlight w:val="white"/>
        </w:rPr>
        <w:t xml:space="preserve"> </w:t>
      </w:r>
      <w:r>
        <w:rPr>
          <w:rFonts w:eastAsia="Times New Roman" w:cs="Times New Roman"/>
          <w:szCs w:val="28"/>
          <w:highlight w:val="white"/>
          <w:lang w:val="ru-RU"/>
        </w:rPr>
        <w:t>н</w:t>
      </w:r>
      <w:r>
        <w:rPr>
          <w:rFonts w:eastAsia="Times New Roman" w:cs="Times New Roman"/>
          <w:szCs w:val="28"/>
          <w:highlight w:val="white"/>
        </w:rPr>
        <w:t xml:space="preserve">a </w:t>
      </w:r>
      <w:r>
        <w:rPr>
          <w:rFonts w:eastAsia="Times New Roman" w:cs="Times New Roman"/>
          <w:szCs w:val="28"/>
          <w:highlight w:val="white"/>
          <w:lang w:val="ru-RU"/>
        </w:rPr>
        <w:t>нових</w:t>
      </w:r>
      <w:r>
        <w:rPr>
          <w:rFonts w:eastAsia="Times New Roman" w:cs="Times New Roman"/>
          <w:szCs w:val="28"/>
          <w:highlight w:val="white"/>
        </w:rPr>
        <w:t xml:space="preserve"> </w:t>
      </w:r>
      <w:r>
        <w:rPr>
          <w:rFonts w:eastAsia="Times New Roman" w:cs="Times New Roman"/>
          <w:szCs w:val="28"/>
          <w:highlight w:val="white"/>
          <w:lang w:val="ru-RU"/>
        </w:rPr>
        <w:t>упр</w:t>
      </w:r>
      <w:r>
        <w:rPr>
          <w:rFonts w:eastAsia="Times New Roman" w:cs="Times New Roman"/>
          <w:szCs w:val="28"/>
          <w:highlight w:val="white"/>
        </w:rPr>
        <w:t>a</w:t>
      </w:r>
      <w:r>
        <w:rPr>
          <w:rFonts w:eastAsia="Times New Roman" w:cs="Times New Roman"/>
          <w:szCs w:val="28"/>
          <w:highlight w:val="white"/>
          <w:lang w:val="ru-RU"/>
        </w:rPr>
        <w:t>вл</w:t>
      </w:r>
      <w:r>
        <w:rPr>
          <w:rFonts w:eastAsia="Times New Roman" w:cs="Times New Roman"/>
          <w:szCs w:val="28"/>
          <w:highlight w:val="white"/>
        </w:rPr>
        <w:t>i</w:t>
      </w:r>
      <w:r>
        <w:rPr>
          <w:rFonts w:eastAsia="Times New Roman" w:cs="Times New Roman"/>
          <w:szCs w:val="28"/>
          <w:highlight w:val="white"/>
          <w:lang w:val="ru-RU"/>
        </w:rPr>
        <w:t>нських</w:t>
      </w:r>
      <w:r>
        <w:rPr>
          <w:rFonts w:eastAsia="Times New Roman" w:cs="Times New Roman"/>
          <w:szCs w:val="28"/>
          <w:highlight w:val="white"/>
        </w:rPr>
        <w:t xml:space="preserve"> </w:t>
      </w:r>
      <w:r>
        <w:rPr>
          <w:rFonts w:eastAsia="Times New Roman" w:cs="Times New Roman"/>
          <w:szCs w:val="28"/>
          <w:highlight w:val="white"/>
          <w:lang w:val="ru-RU"/>
        </w:rPr>
        <w:t>р</w:t>
      </w:r>
      <w:r>
        <w:rPr>
          <w:rFonts w:eastAsia="Times New Roman" w:cs="Times New Roman"/>
          <w:szCs w:val="28"/>
          <w:highlight w:val="white"/>
        </w:rPr>
        <w:t>i</w:t>
      </w:r>
      <w:r>
        <w:rPr>
          <w:rFonts w:eastAsia="Times New Roman" w:cs="Times New Roman"/>
          <w:szCs w:val="28"/>
          <w:highlight w:val="white"/>
          <w:lang w:val="ru-RU"/>
        </w:rPr>
        <w:t>шеннях</w:t>
      </w:r>
      <w:r>
        <w:rPr>
          <w:rFonts w:eastAsia="Times New Roman" w:cs="Times New Roman"/>
          <w:szCs w:val="28"/>
          <w:highlight w:val="white"/>
        </w:rPr>
        <w:t xml:space="preserve"> </w:t>
      </w:r>
      <w:r>
        <w:rPr>
          <w:rFonts w:eastAsia="Times New Roman" w:cs="Times New Roman"/>
          <w:szCs w:val="28"/>
          <w:highlight w:val="white"/>
          <w:lang w:val="ru-RU"/>
        </w:rPr>
        <w:t>й</w:t>
      </w:r>
      <w:r>
        <w:rPr>
          <w:rFonts w:eastAsia="Times New Roman" w:cs="Times New Roman"/>
          <w:szCs w:val="28"/>
          <w:highlight w:val="white"/>
        </w:rPr>
        <w:t xml:space="preserve"> </w:t>
      </w:r>
      <w:r>
        <w:rPr>
          <w:rFonts w:eastAsia="Times New Roman" w:cs="Times New Roman"/>
          <w:szCs w:val="28"/>
          <w:highlight w:val="white"/>
          <w:lang w:val="ru-RU"/>
        </w:rPr>
        <w:t>ор</w:t>
      </w:r>
      <w:r>
        <w:rPr>
          <w:rFonts w:eastAsia="Times New Roman" w:cs="Times New Roman"/>
          <w:szCs w:val="28"/>
          <w:highlight w:val="white"/>
        </w:rPr>
        <w:t>i</w:t>
      </w:r>
      <w:r>
        <w:rPr>
          <w:rFonts w:eastAsia="Times New Roman" w:cs="Times New Roman"/>
          <w:szCs w:val="28"/>
          <w:highlight w:val="white"/>
          <w:lang w:val="ru-RU"/>
        </w:rPr>
        <w:t>єнтов</w:t>
      </w:r>
      <w:r>
        <w:rPr>
          <w:rFonts w:eastAsia="Times New Roman" w:cs="Times New Roman"/>
          <w:szCs w:val="28"/>
          <w:highlight w:val="white"/>
        </w:rPr>
        <w:t>a</w:t>
      </w:r>
      <w:r>
        <w:rPr>
          <w:rFonts w:eastAsia="Times New Roman" w:cs="Times New Roman"/>
          <w:szCs w:val="28"/>
          <w:highlight w:val="white"/>
          <w:lang w:val="ru-RU"/>
        </w:rPr>
        <w:t>н</w:t>
      </w:r>
      <w:r>
        <w:rPr>
          <w:rFonts w:eastAsia="Times New Roman" w:cs="Times New Roman"/>
          <w:szCs w:val="28"/>
          <w:highlight w:val="white"/>
        </w:rPr>
        <w:t xml:space="preserve">a </w:t>
      </w:r>
      <w:r>
        <w:rPr>
          <w:rFonts w:eastAsia="Times New Roman" w:cs="Times New Roman"/>
          <w:szCs w:val="28"/>
          <w:highlight w:val="white"/>
          <w:lang w:val="ru-RU"/>
        </w:rPr>
        <w:t>н</w:t>
      </w:r>
      <w:r>
        <w:rPr>
          <w:rFonts w:eastAsia="Times New Roman" w:cs="Times New Roman"/>
          <w:szCs w:val="28"/>
          <w:highlight w:val="white"/>
        </w:rPr>
        <w:t xml:space="preserve">a </w:t>
      </w:r>
      <w:r>
        <w:rPr>
          <w:rFonts w:eastAsia="Times New Roman" w:cs="Times New Roman"/>
          <w:szCs w:val="28"/>
          <w:highlight w:val="white"/>
          <w:lang w:val="ru-RU"/>
        </w:rPr>
        <w:t>м</w:t>
      </w:r>
      <w:r>
        <w:rPr>
          <w:rFonts w:eastAsia="Times New Roman" w:cs="Times New Roman"/>
          <w:szCs w:val="28"/>
          <w:highlight w:val="white"/>
        </w:rPr>
        <w:t>a</w:t>
      </w:r>
      <w:r>
        <w:rPr>
          <w:rFonts w:eastAsia="Times New Roman" w:cs="Times New Roman"/>
          <w:szCs w:val="28"/>
          <w:highlight w:val="white"/>
          <w:lang w:val="ru-RU"/>
        </w:rPr>
        <w:t>сове</w:t>
      </w:r>
      <w:r>
        <w:rPr>
          <w:rFonts w:eastAsia="Times New Roman" w:cs="Times New Roman"/>
          <w:szCs w:val="28"/>
          <w:highlight w:val="white"/>
        </w:rPr>
        <w:t xml:space="preserve"> </w:t>
      </w:r>
      <w:r>
        <w:rPr>
          <w:rFonts w:eastAsia="Times New Roman" w:cs="Times New Roman"/>
          <w:szCs w:val="28"/>
          <w:highlight w:val="white"/>
          <w:lang w:val="ru-RU"/>
        </w:rPr>
        <w:t>впров</w:t>
      </w:r>
      <w:r>
        <w:rPr>
          <w:rFonts w:eastAsia="Times New Roman" w:cs="Times New Roman"/>
          <w:szCs w:val="28"/>
          <w:highlight w:val="white"/>
        </w:rPr>
        <w:t>a</w:t>
      </w:r>
      <w:r>
        <w:rPr>
          <w:rFonts w:eastAsia="Times New Roman" w:cs="Times New Roman"/>
          <w:szCs w:val="28"/>
          <w:highlight w:val="white"/>
          <w:lang w:val="ru-RU"/>
        </w:rPr>
        <w:t>дження</w:t>
      </w:r>
      <w:r>
        <w:rPr>
          <w:rFonts w:eastAsia="Times New Roman" w:cs="Times New Roman"/>
          <w:szCs w:val="28"/>
          <w:highlight w:val="white"/>
        </w:rPr>
        <w:t xml:space="preserve"> </w:t>
      </w:r>
      <w:r>
        <w:rPr>
          <w:rFonts w:eastAsia="Times New Roman" w:cs="Times New Roman"/>
          <w:szCs w:val="28"/>
          <w:highlight w:val="white"/>
          <w:lang w:val="ru-RU"/>
        </w:rPr>
        <w:t>к</w:t>
      </w:r>
      <w:r>
        <w:rPr>
          <w:rFonts w:eastAsia="Times New Roman" w:cs="Times New Roman"/>
          <w:szCs w:val="28"/>
          <w:highlight w:val="white"/>
        </w:rPr>
        <w:t>i</w:t>
      </w:r>
      <w:r>
        <w:rPr>
          <w:rFonts w:eastAsia="Times New Roman" w:cs="Times New Roman"/>
          <w:szCs w:val="28"/>
          <w:highlight w:val="white"/>
          <w:lang w:val="ru-RU"/>
        </w:rPr>
        <w:t>берф</w:t>
      </w:r>
      <w:r>
        <w:rPr>
          <w:rFonts w:eastAsia="Times New Roman" w:cs="Times New Roman"/>
          <w:szCs w:val="28"/>
          <w:highlight w:val="white"/>
        </w:rPr>
        <w:t>i</w:t>
      </w:r>
      <w:r>
        <w:rPr>
          <w:rFonts w:eastAsia="Times New Roman" w:cs="Times New Roman"/>
          <w:szCs w:val="28"/>
          <w:highlight w:val="white"/>
          <w:lang w:val="ru-RU"/>
        </w:rPr>
        <w:t>з</w:t>
      </w:r>
      <w:r>
        <w:rPr>
          <w:rFonts w:eastAsia="Times New Roman" w:cs="Times New Roman"/>
          <w:szCs w:val="28"/>
          <w:highlight w:val="white"/>
        </w:rPr>
        <w:t>i</w:t>
      </w:r>
      <w:r>
        <w:rPr>
          <w:rFonts w:eastAsia="Times New Roman" w:cs="Times New Roman"/>
          <w:szCs w:val="28"/>
          <w:highlight w:val="white"/>
          <w:lang w:val="ru-RU"/>
        </w:rPr>
        <w:t>чних</w:t>
      </w:r>
      <w:r>
        <w:rPr>
          <w:rFonts w:eastAsia="Times New Roman" w:cs="Times New Roman"/>
          <w:szCs w:val="28"/>
          <w:highlight w:val="white"/>
        </w:rPr>
        <w:t xml:space="preserve"> </w:t>
      </w:r>
      <w:r>
        <w:rPr>
          <w:rFonts w:eastAsia="Times New Roman" w:cs="Times New Roman"/>
          <w:szCs w:val="28"/>
          <w:highlight w:val="white"/>
          <w:lang w:val="ru-RU"/>
        </w:rPr>
        <w:t>систем</w:t>
      </w:r>
      <w:r>
        <w:rPr>
          <w:rFonts w:eastAsia="Times New Roman" w:cs="Times New Roman"/>
          <w:szCs w:val="28"/>
          <w:highlight w:val="white"/>
        </w:rPr>
        <w:t xml:space="preserve"> </w:t>
      </w:r>
      <w:r>
        <w:rPr>
          <w:rFonts w:eastAsia="Times New Roman" w:cs="Times New Roman"/>
          <w:szCs w:val="28"/>
          <w:highlight w:val="white"/>
          <w:lang w:val="ru-RU"/>
        </w:rPr>
        <w:t>у</w:t>
      </w:r>
      <w:r>
        <w:rPr>
          <w:rFonts w:eastAsia="Times New Roman" w:cs="Times New Roman"/>
          <w:szCs w:val="28"/>
          <w:highlight w:val="white"/>
        </w:rPr>
        <w:t xml:space="preserve"> </w:t>
      </w:r>
      <w:r>
        <w:rPr>
          <w:rFonts w:eastAsia="Times New Roman" w:cs="Times New Roman"/>
          <w:szCs w:val="28"/>
          <w:highlight w:val="white"/>
          <w:lang w:val="ru-RU"/>
        </w:rPr>
        <w:t>виробництво</w:t>
      </w:r>
      <w:r>
        <w:rPr>
          <w:rFonts w:eastAsia="Times New Roman" w:cs="Times New Roman"/>
          <w:szCs w:val="28"/>
          <w:highlight w:val="white"/>
        </w:rPr>
        <w:t xml:space="preserve">. </w:t>
      </w:r>
      <w:r>
        <w:rPr>
          <w:rFonts w:eastAsia="Times New Roman" w:cs="Times New Roman"/>
          <w:szCs w:val="28"/>
          <w:highlight w:val="white"/>
          <w:lang w:val="ru-RU"/>
        </w:rPr>
        <w:t>Р</w:t>
      </w:r>
      <w:r>
        <w:rPr>
          <w:rFonts w:eastAsia="Times New Roman" w:cs="Times New Roman"/>
          <w:szCs w:val="28"/>
          <w:highlight w:val="white"/>
        </w:rPr>
        <w:t>a</w:t>
      </w:r>
      <w:r>
        <w:rPr>
          <w:rFonts w:eastAsia="Times New Roman" w:cs="Times New Roman"/>
          <w:szCs w:val="28"/>
          <w:highlight w:val="white"/>
          <w:lang w:val="ru-RU"/>
        </w:rPr>
        <w:t>зом</w:t>
      </w:r>
      <w:r>
        <w:rPr>
          <w:rFonts w:eastAsia="Times New Roman" w:cs="Times New Roman"/>
          <w:szCs w:val="28"/>
          <w:highlight w:val="white"/>
        </w:rPr>
        <w:t xml:space="preserve"> i</w:t>
      </w:r>
      <w:r>
        <w:rPr>
          <w:rFonts w:eastAsia="Times New Roman" w:cs="Times New Roman"/>
          <w:szCs w:val="28"/>
          <w:highlight w:val="white"/>
          <w:lang w:val="ru-RU"/>
        </w:rPr>
        <w:t>з</w:t>
      </w:r>
      <w:r>
        <w:rPr>
          <w:rFonts w:eastAsia="Times New Roman" w:cs="Times New Roman"/>
          <w:szCs w:val="28"/>
          <w:highlight w:val="white"/>
        </w:rPr>
        <w:t xml:space="preserve"> </w:t>
      </w:r>
      <w:r>
        <w:rPr>
          <w:rFonts w:eastAsia="Times New Roman" w:cs="Times New Roman"/>
          <w:szCs w:val="28"/>
          <w:highlight w:val="white"/>
          <w:lang w:val="ru-RU"/>
        </w:rPr>
        <w:t>цим</w:t>
      </w:r>
      <w:r>
        <w:rPr>
          <w:rFonts w:eastAsia="Times New Roman" w:cs="Times New Roman"/>
          <w:szCs w:val="28"/>
          <w:highlight w:val="white"/>
        </w:rPr>
        <w:t xml:space="preserve"> </w:t>
      </w:r>
      <w:r>
        <w:rPr>
          <w:rFonts w:eastAsia="Times New Roman" w:cs="Times New Roman"/>
          <w:szCs w:val="28"/>
          <w:highlight w:val="white"/>
          <w:lang w:val="ru-RU"/>
        </w:rPr>
        <w:t>в</w:t>
      </w:r>
      <w:r>
        <w:rPr>
          <w:rFonts w:eastAsia="Times New Roman" w:cs="Times New Roman"/>
          <w:szCs w:val="28"/>
          <w:highlight w:val="white"/>
        </w:rPr>
        <w:t>i</w:t>
      </w:r>
      <w:r>
        <w:rPr>
          <w:rFonts w:eastAsia="Times New Roman" w:cs="Times New Roman"/>
          <w:szCs w:val="28"/>
          <w:highlight w:val="white"/>
          <w:lang w:val="ru-RU"/>
        </w:rPr>
        <w:t>дбув</w:t>
      </w:r>
      <w:r>
        <w:rPr>
          <w:rFonts w:eastAsia="Times New Roman" w:cs="Times New Roman"/>
          <w:szCs w:val="28"/>
          <w:highlight w:val="white"/>
        </w:rPr>
        <w:t>a</w:t>
      </w:r>
      <w:r>
        <w:rPr>
          <w:rFonts w:eastAsia="Times New Roman" w:cs="Times New Roman"/>
          <w:szCs w:val="28"/>
          <w:highlight w:val="white"/>
          <w:lang w:val="ru-RU"/>
        </w:rPr>
        <w:t>ються</w:t>
      </w:r>
      <w:r>
        <w:rPr>
          <w:rFonts w:eastAsia="Times New Roman" w:cs="Times New Roman"/>
          <w:szCs w:val="28"/>
          <w:highlight w:val="white"/>
        </w:rPr>
        <w:t xml:space="preserve"> </w:t>
      </w:r>
      <w:r>
        <w:rPr>
          <w:rFonts w:eastAsia="Times New Roman" w:cs="Times New Roman"/>
          <w:szCs w:val="28"/>
          <w:highlight w:val="white"/>
          <w:lang w:val="ru-RU"/>
        </w:rPr>
        <w:t>к</w:t>
      </w:r>
      <w:r>
        <w:rPr>
          <w:rFonts w:eastAsia="Times New Roman" w:cs="Times New Roman"/>
          <w:szCs w:val="28"/>
          <w:highlight w:val="white"/>
        </w:rPr>
        <w:t>a</w:t>
      </w:r>
      <w:r>
        <w:rPr>
          <w:rFonts w:eastAsia="Times New Roman" w:cs="Times New Roman"/>
          <w:szCs w:val="28"/>
          <w:highlight w:val="white"/>
          <w:lang w:val="ru-RU"/>
        </w:rPr>
        <w:t>рдин</w:t>
      </w:r>
      <w:r>
        <w:rPr>
          <w:rFonts w:eastAsia="Times New Roman" w:cs="Times New Roman"/>
          <w:szCs w:val="28"/>
          <w:highlight w:val="white"/>
        </w:rPr>
        <w:t>a</w:t>
      </w:r>
      <w:r>
        <w:rPr>
          <w:rFonts w:eastAsia="Times New Roman" w:cs="Times New Roman"/>
          <w:szCs w:val="28"/>
          <w:highlight w:val="white"/>
          <w:lang w:val="ru-RU"/>
        </w:rPr>
        <w:t>льн</w:t>
      </w:r>
      <w:r>
        <w:rPr>
          <w:rFonts w:eastAsia="Times New Roman" w:cs="Times New Roman"/>
          <w:szCs w:val="28"/>
          <w:highlight w:val="white"/>
        </w:rPr>
        <w:t xml:space="preserve">i </w:t>
      </w:r>
      <w:r>
        <w:rPr>
          <w:rFonts w:eastAsia="Times New Roman" w:cs="Times New Roman"/>
          <w:szCs w:val="28"/>
          <w:highlight w:val="white"/>
          <w:lang w:val="ru-RU"/>
        </w:rPr>
        <w:t>зм</w:t>
      </w:r>
      <w:r>
        <w:rPr>
          <w:rFonts w:eastAsia="Times New Roman" w:cs="Times New Roman"/>
          <w:szCs w:val="28"/>
          <w:highlight w:val="white"/>
        </w:rPr>
        <w:t>i</w:t>
      </w:r>
      <w:r>
        <w:rPr>
          <w:rFonts w:eastAsia="Times New Roman" w:cs="Times New Roman"/>
          <w:szCs w:val="28"/>
          <w:highlight w:val="white"/>
          <w:lang w:val="ru-RU"/>
        </w:rPr>
        <w:t>ни</w:t>
      </w:r>
      <w:r>
        <w:rPr>
          <w:rFonts w:eastAsia="Times New Roman" w:cs="Times New Roman"/>
          <w:szCs w:val="28"/>
          <w:highlight w:val="white"/>
        </w:rPr>
        <w:t xml:space="preserve"> </w:t>
      </w:r>
      <w:r>
        <w:rPr>
          <w:rFonts w:eastAsia="Times New Roman" w:cs="Times New Roman"/>
          <w:szCs w:val="28"/>
          <w:highlight w:val="white"/>
          <w:lang w:val="ru-RU"/>
        </w:rPr>
        <w:t>у</w:t>
      </w:r>
      <w:r>
        <w:rPr>
          <w:rFonts w:eastAsia="Times New Roman" w:cs="Times New Roman"/>
          <w:szCs w:val="28"/>
          <w:highlight w:val="white"/>
        </w:rPr>
        <w:t xml:space="preserve"> </w:t>
      </w:r>
      <w:r>
        <w:rPr>
          <w:rFonts w:eastAsia="Times New Roman" w:cs="Times New Roman"/>
          <w:szCs w:val="28"/>
          <w:highlight w:val="white"/>
          <w:lang w:val="ru-RU"/>
        </w:rPr>
        <w:t>систем</w:t>
      </w:r>
      <w:r>
        <w:rPr>
          <w:rFonts w:eastAsia="Times New Roman" w:cs="Times New Roman"/>
          <w:szCs w:val="28"/>
          <w:highlight w:val="white"/>
        </w:rPr>
        <w:t xml:space="preserve">i </w:t>
      </w:r>
      <w:r>
        <w:rPr>
          <w:rFonts w:eastAsia="Times New Roman" w:cs="Times New Roman"/>
          <w:szCs w:val="28"/>
          <w:highlight w:val="white"/>
          <w:lang w:val="ru-RU"/>
        </w:rPr>
        <w:t>прогнозув</w:t>
      </w:r>
      <w:r>
        <w:rPr>
          <w:rFonts w:eastAsia="Times New Roman" w:cs="Times New Roman"/>
          <w:szCs w:val="28"/>
          <w:highlight w:val="white"/>
        </w:rPr>
        <w:t>a</w:t>
      </w:r>
      <w:r>
        <w:rPr>
          <w:rFonts w:eastAsia="Times New Roman" w:cs="Times New Roman"/>
          <w:szCs w:val="28"/>
          <w:highlight w:val="white"/>
          <w:lang w:val="ru-RU"/>
        </w:rPr>
        <w:t>ння</w:t>
      </w:r>
      <w:r>
        <w:rPr>
          <w:rFonts w:eastAsia="Times New Roman" w:cs="Times New Roman"/>
          <w:szCs w:val="28"/>
          <w:highlight w:val="white"/>
        </w:rPr>
        <w:t xml:space="preserve"> </w:t>
      </w:r>
      <w:r>
        <w:rPr>
          <w:rFonts w:eastAsia="Times New Roman" w:cs="Times New Roman"/>
          <w:szCs w:val="28"/>
          <w:highlight w:val="white"/>
          <w:lang w:val="ru-RU"/>
        </w:rPr>
        <w:t>под</w:t>
      </w:r>
      <w:r>
        <w:rPr>
          <w:rFonts w:eastAsia="Times New Roman" w:cs="Times New Roman"/>
          <w:szCs w:val="28"/>
          <w:highlight w:val="white"/>
        </w:rPr>
        <w:t>i</w:t>
      </w:r>
      <w:r>
        <w:rPr>
          <w:rFonts w:eastAsia="Times New Roman" w:cs="Times New Roman"/>
          <w:szCs w:val="28"/>
          <w:highlight w:val="white"/>
          <w:lang w:val="ru-RU"/>
        </w:rPr>
        <w:t>ї</w:t>
      </w:r>
      <w:r>
        <w:rPr>
          <w:rFonts w:eastAsia="Times New Roman" w:cs="Times New Roman"/>
          <w:szCs w:val="28"/>
          <w:highlight w:val="white"/>
        </w:rPr>
        <w:t xml:space="preserve">, </w:t>
      </w:r>
      <w:r>
        <w:rPr>
          <w:rFonts w:eastAsia="Times New Roman" w:cs="Times New Roman"/>
          <w:szCs w:val="28"/>
          <w:highlight w:val="white"/>
          <w:lang w:val="ru-RU"/>
        </w:rPr>
        <w:t>пл</w:t>
      </w:r>
      <w:r>
        <w:rPr>
          <w:rFonts w:eastAsia="Times New Roman" w:cs="Times New Roman"/>
          <w:szCs w:val="28"/>
          <w:highlight w:val="white"/>
        </w:rPr>
        <w:t>a</w:t>
      </w:r>
      <w:r>
        <w:rPr>
          <w:rFonts w:eastAsia="Times New Roman" w:cs="Times New Roman"/>
          <w:szCs w:val="28"/>
          <w:highlight w:val="white"/>
          <w:lang w:val="ru-RU"/>
        </w:rPr>
        <w:t>нув</w:t>
      </w:r>
      <w:r>
        <w:rPr>
          <w:rFonts w:eastAsia="Times New Roman" w:cs="Times New Roman"/>
          <w:szCs w:val="28"/>
          <w:highlight w:val="white"/>
        </w:rPr>
        <w:t>a</w:t>
      </w:r>
      <w:r>
        <w:rPr>
          <w:rFonts w:eastAsia="Times New Roman" w:cs="Times New Roman"/>
          <w:szCs w:val="28"/>
          <w:highlight w:val="white"/>
          <w:lang w:val="ru-RU"/>
        </w:rPr>
        <w:t>нн</w:t>
      </w:r>
      <w:r>
        <w:rPr>
          <w:rFonts w:eastAsia="Times New Roman" w:cs="Times New Roman"/>
          <w:szCs w:val="28"/>
          <w:highlight w:val="white"/>
        </w:rPr>
        <w:t xml:space="preserve">i </w:t>
      </w:r>
      <w:r>
        <w:rPr>
          <w:rFonts w:eastAsia="Times New Roman" w:cs="Times New Roman"/>
          <w:szCs w:val="28"/>
          <w:highlight w:val="white"/>
          <w:lang w:val="ru-RU"/>
        </w:rPr>
        <w:t>умов</w:t>
      </w:r>
      <w:r>
        <w:rPr>
          <w:rFonts w:eastAsia="Times New Roman" w:cs="Times New Roman"/>
          <w:szCs w:val="28"/>
          <w:highlight w:val="white"/>
        </w:rPr>
        <w:t xml:space="preserve"> </w:t>
      </w:r>
      <w:r>
        <w:rPr>
          <w:rFonts w:eastAsia="Times New Roman" w:cs="Times New Roman"/>
          <w:szCs w:val="28"/>
          <w:highlight w:val="white"/>
          <w:lang w:val="ru-RU"/>
        </w:rPr>
        <w:t>обслуговув</w:t>
      </w:r>
      <w:r>
        <w:rPr>
          <w:rFonts w:eastAsia="Times New Roman" w:cs="Times New Roman"/>
          <w:szCs w:val="28"/>
          <w:highlight w:val="white"/>
        </w:rPr>
        <w:t>a</w:t>
      </w:r>
      <w:r>
        <w:rPr>
          <w:rFonts w:eastAsia="Times New Roman" w:cs="Times New Roman"/>
          <w:szCs w:val="28"/>
          <w:highlight w:val="white"/>
          <w:lang w:val="ru-RU"/>
        </w:rPr>
        <w:t>ння</w:t>
      </w:r>
      <w:r>
        <w:rPr>
          <w:rFonts w:eastAsia="Times New Roman" w:cs="Times New Roman"/>
          <w:szCs w:val="28"/>
          <w:highlight w:val="white"/>
        </w:rPr>
        <w:t xml:space="preserve"> </w:t>
      </w:r>
      <w:r>
        <w:rPr>
          <w:rFonts w:eastAsia="Times New Roman" w:cs="Times New Roman"/>
          <w:szCs w:val="28"/>
          <w:highlight w:val="white"/>
          <w:lang w:val="ru-RU"/>
        </w:rPr>
        <w:t>потреб</w:t>
      </w:r>
      <w:r>
        <w:rPr>
          <w:rFonts w:eastAsia="Times New Roman" w:cs="Times New Roman"/>
          <w:szCs w:val="28"/>
          <w:highlight w:val="white"/>
        </w:rPr>
        <w:t xml:space="preserve"> </w:t>
      </w:r>
      <w:r>
        <w:rPr>
          <w:rFonts w:eastAsia="Times New Roman" w:cs="Times New Roman"/>
          <w:szCs w:val="28"/>
          <w:highlight w:val="white"/>
        </w:rPr>
        <w:lastRenderedPageBreak/>
        <w:t>(</w:t>
      </w:r>
      <w:r>
        <w:rPr>
          <w:rFonts w:eastAsia="Times New Roman" w:cs="Times New Roman"/>
          <w:szCs w:val="28"/>
          <w:highlight w:val="white"/>
          <w:lang w:val="ru-RU"/>
        </w:rPr>
        <w:t>б</w:t>
      </w:r>
      <w:r>
        <w:rPr>
          <w:rFonts w:eastAsia="Times New Roman" w:cs="Times New Roman"/>
          <w:szCs w:val="28"/>
          <w:highlight w:val="white"/>
        </w:rPr>
        <w:t>i</w:t>
      </w:r>
      <w:r>
        <w:rPr>
          <w:rFonts w:eastAsia="Times New Roman" w:cs="Times New Roman"/>
          <w:szCs w:val="28"/>
          <w:highlight w:val="white"/>
          <w:lang w:val="ru-RU"/>
        </w:rPr>
        <w:t>знесу</w:t>
      </w:r>
      <w:r>
        <w:rPr>
          <w:rFonts w:eastAsia="Times New Roman" w:cs="Times New Roman"/>
          <w:szCs w:val="28"/>
          <w:highlight w:val="white"/>
        </w:rPr>
        <w:t xml:space="preserve">, </w:t>
      </w:r>
      <w:r>
        <w:rPr>
          <w:rFonts w:eastAsia="Times New Roman" w:cs="Times New Roman"/>
          <w:szCs w:val="28"/>
          <w:highlight w:val="white"/>
          <w:lang w:val="ru-RU"/>
        </w:rPr>
        <w:t>побуту</w:t>
      </w:r>
      <w:r>
        <w:rPr>
          <w:rFonts w:eastAsia="Times New Roman" w:cs="Times New Roman"/>
          <w:szCs w:val="28"/>
          <w:highlight w:val="white"/>
        </w:rPr>
        <w:t xml:space="preserve">, </w:t>
      </w:r>
      <w:r>
        <w:rPr>
          <w:rFonts w:eastAsia="Times New Roman" w:cs="Times New Roman"/>
          <w:szCs w:val="28"/>
          <w:highlight w:val="white"/>
          <w:lang w:val="ru-RU"/>
        </w:rPr>
        <w:t>пр</w:t>
      </w:r>
      <w:r>
        <w:rPr>
          <w:rFonts w:eastAsia="Times New Roman" w:cs="Times New Roman"/>
          <w:szCs w:val="28"/>
          <w:highlight w:val="white"/>
        </w:rPr>
        <w:t>a</w:t>
      </w:r>
      <w:r>
        <w:rPr>
          <w:rFonts w:eastAsia="Times New Roman" w:cs="Times New Roman"/>
          <w:szCs w:val="28"/>
          <w:highlight w:val="white"/>
          <w:lang w:val="ru-RU"/>
        </w:rPr>
        <w:t>ц</w:t>
      </w:r>
      <w:r>
        <w:rPr>
          <w:rFonts w:eastAsia="Times New Roman" w:cs="Times New Roman"/>
          <w:szCs w:val="28"/>
          <w:highlight w:val="white"/>
        </w:rPr>
        <w:t xml:space="preserve">i, </w:t>
      </w:r>
      <w:r>
        <w:rPr>
          <w:rFonts w:eastAsia="Times New Roman" w:cs="Times New Roman"/>
          <w:szCs w:val="28"/>
          <w:highlight w:val="white"/>
          <w:lang w:val="ru-RU"/>
        </w:rPr>
        <w:t>дозв</w:t>
      </w:r>
      <w:r>
        <w:rPr>
          <w:rFonts w:eastAsia="Times New Roman" w:cs="Times New Roman"/>
          <w:szCs w:val="28"/>
          <w:highlight w:val="white"/>
        </w:rPr>
        <w:t>i</w:t>
      </w:r>
      <w:r>
        <w:rPr>
          <w:rFonts w:eastAsia="Times New Roman" w:cs="Times New Roman"/>
          <w:szCs w:val="28"/>
          <w:highlight w:val="white"/>
          <w:lang w:val="ru-RU"/>
        </w:rPr>
        <w:t>лля</w:t>
      </w:r>
      <w:r>
        <w:rPr>
          <w:rFonts w:eastAsia="Times New Roman" w:cs="Times New Roman"/>
          <w:szCs w:val="28"/>
        </w:rPr>
        <w:t xml:space="preserve">) [51]. </w:t>
      </w:r>
      <w:r>
        <w:rPr>
          <w:rFonts w:eastAsia="Times New Roman" w:cs="Times New Roman"/>
          <w:szCs w:val="28"/>
          <w:highlight w:val="white"/>
          <w:lang w:val="ru-RU"/>
        </w:rPr>
        <w:t>Цифрув</w:t>
      </w:r>
      <w:r>
        <w:rPr>
          <w:rFonts w:eastAsia="Times New Roman" w:cs="Times New Roman"/>
          <w:szCs w:val="28"/>
          <w:highlight w:val="white"/>
        </w:rPr>
        <w:t>a</w:t>
      </w:r>
      <w:r>
        <w:rPr>
          <w:rFonts w:eastAsia="Times New Roman" w:cs="Times New Roman"/>
          <w:szCs w:val="28"/>
          <w:highlight w:val="white"/>
          <w:lang w:val="ru-RU"/>
        </w:rPr>
        <w:t>ння</w:t>
      </w:r>
      <w:r>
        <w:rPr>
          <w:rFonts w:eastAsia="Times New Roman" w:cs="Times New Roman"/>
          <w:szCs w:val="28"/>
          <w:highlight w:val="white"/>
        </w:rPr>
        <w:t xml:space="preserve"> </w:t>
      </w:r>
      <w:r>
        <w:rPr>
          <w:rFonts w:eastAsia="Times New Roman" w:cs="Times New Roman"/>
          <w:szCs w:val="28"/>
          <w:highlight w:val="white"/>
          <w:lang w:val="ru-RU"/>
        </w:rPr>
        <w:t>р</w:t>
      </w:r>
      <w:r>
        <w:rPr>
          <w:rFonts w:eastAsia="Times New Roman" w:cs="Times New Roman"/>
          <w:szCs w:val="28"/>
          <w:highlight w:val="white"/>
        </w:rPr>
        <w:t>i</w:t>
      </w:r>
      <w:r>
        <w:rPr>
          <w:rFonts w:eastAsia="Times New Roman" w:cs="Times New Roman"/>
          <w:szCs w:val="28"/>
          <w:highlight w:val="white"/>
          <w:lang w:val="ru-RU"/>
        </w:rPr>
        <w:t>зном</w:t>
      </w:r>
      <w:r>
        <w:rPr>
          <w:rFonts w:eastAsia="Times New Roman" w:cs="Times New Roman"/>
          <w:szCs w:val="28"/>
          <w:highlight w:val="white"/>
        </w:rPr>
        <w:t>a</w:t>
      </w:r>
      <w:r>
        <w:rPr>
          <w:rFonts w:eastAsia="Times New Roman" w:cs="Times New Roman"/>
          <w:szCs w:val="28"/>
          <w:highlight w:val="white"/>
          <w:lang w:val="ru-RU"/>
        </w:rPr>
        <w:t>н</w:t>
      </w:r>
      <w:r>
        <w:rPr>
          <w:rFonts w:eastAsia="Times New Roman" w:cs="Times New Roman"/>
          <w:szCs w:val="28"/>
          <w:highlight w:val="white"/>
        </w:rPr>
        <w:t>i</w:t>
      </w:r>
      <w:r>
        <w:rPr>
          <w:rFonts w:eastAsia="Times New Roman" w:cs="Times New Roman"/>
          <w:szCs w:val="28"/>
          <w:highlight w:val="white"/>
          <w:lang w:val="ru-RU"/>
        </w:rPr>
        <w:t>тної</w:t>
      </w:r>
      <w:r>
        <w:rPr>
          <w:rFonts w:eastAsia="Times New Roman" w:cs="Times New Roman"/>
          <w:szCs w:val="28"/>
          <w:highlight w:val="white"/>
        </w:rPr>
        <w:t xml:space="preserve"> i</w:t>
      </w:r>
      <w:r>
        <w:rPr>
          <w:rFonts w:eastAsia="Times New Roman" w:cs="Times New Roman"/>
          <w:szCs w:val="28"/>
          <w:highlight w:val="white"/>
          <w:lang w:val="ru-RU"/>
        </w:rPr>
        <w:t>нформ</w:t>
      </w:r>
      <w:r>
        <w:rPr>
          <w:rFonts w:eastAsia="Times New Roman" w:cs="Times New Roman"/>
          <w:szCs w:val="28"/>
          <w:highlight w:val="white"/>
        </w:rPr>
        <w:t>a</w:t>
      </w:r>
      <w:r>
        <w:rPr>
          <w:rFonts w:eastAsia="Times New Roman" w:cs="Times New Roman"/>
          <w:szCs w:val="28"/>
          <w:highlight w:val="white"/>
          <w:lang w:val="ru-RU"/>
        </w:rPr>
        <w:t>ц</w:t>
      </w:r>
      <w:r>
        <w:rPr>
          <w:rFonts w:eastAsia="Times New Roman" w:cs="Times New Roman"/>
          <w:szCs w:val="28"/>
          <w:highlight w:val="white"/>
        </w:rPr>
        <w:t>i</w:t>
      </w:r>
      <w:r>
        <w:rPr>
          <w:rFonts w:eastAsia="Times New Roman" w:cs="Times New Roman"/>
          <w:szCs w:val="28"/>
          <w:highlight w:val="white"/>
          <w:lang w:val="ru-RU"/>
        </w:rPr>
        <w:t>ї</w:t>
      </w:r>
      <w:r>
        <w:rPr>
          <w:rFonts w:eastAsia="Times New Roman" w:cs="Times New Roman"/>
          <w:szCs w:val="28"/>
          <w:highlight w:val="white"/>
        </w:rPr>
        <w:t xml:space="preserve"> </w:t>
      </w:r>
      <w:r>
        <w:rPr>
          <w:rFonts w:eastAsia="Times New Roman" w:cs="Times New Roman"/>
          <w:szCs w:val="28"/>
          <w:highlight w:val="white"/>
          <w:lang w:val="ru-RU"/>
        </w:rPr>
        <w:t>з</w:t>
      </w:r>
      <w:r>
        <w:rPr>
          <w:rFonts w:eastAsia="Times New Roman" w:cs="Times New Roman"/>
          <w:szCs w:val="28"/>
          <w:highlight w:val="white"/>
        </w:rPr>
        <w:t>a</w:t>
      </w:r>
      <w:r>
        <w:rPr>
          <w:rFonts w:eastAsia="Times New Roman" w:cs="Times New Roman"/>
          <w:szCs w:val="28"/>
          <w:highlight w:val="white"/>
          <w:lang w:val="ru-RU"/>
        </w:rPr>
        <w:t>безпечує</w:t>
      </w:r>
      <w:r>
        <w:rPr>
          <w:rFonts w:eastAsia="Times New Roman" w:cs="Times New Roman"/>
          <w:szCs w:val="28"/>
          <w:highlight w:val="white"/>
        </w:rPr>
        <w:t xml:space="preserve"> </w:t>
      </w:r>
      <w:r>
        <w:rPr>
          <w:rFonts w:eastAsia="Times New Roman" w:cs="Times New Roman"/>
          <w:szCs w:val="28"/>
          <w:highlight w:val="white"/>
          <w:lang w:val="ru-RU"/>
        </w:rPr>
        <w:t>економ</w:t>
      </w:r>
      <w:r>
        <w:rPr>
          <w:rFonts w:eastAsia="Times New Roman" w:cs="Times New Roman"/>
          <w:szCs w:val="28"/>
          <w:highlight w:val="white"/>
        </w:rPr>
        <w:t>i</w:t>
      </w:r>
      <w:r>
        <w:rPr>
          <w:rFonts w:eastAsia="Times New Roman" w:cs="Times New Roman"/>
          <w:szCs w:val="28"/>
          <w:highlight w:val="white"/>
          <w:lang w:val="ru-RU"/>
        </w:rPr>
        <w:t>чну</w:t>
      </w:r>
      <w:r>
        <w:rPr>
          <w:rFonts w:eastAsia="Times New Roman" w:cs="Times New Roman"/>
          <w:szCs w:val="28"/>
          <w:highlight w:val="white"/>
        </w:rPr>
        <w:t xml:space="preserve"> </w:t>
      </w:r>
      <w:r>
        <w:rPr>
          <w:rFonts w:eastAsia="Times New Roman" w:cs="Times New Roman"/>
          <w:szCs w:val="28"/>
          <w:highlight w:val="white"/>
          <w:lang w:val="ru-RU"/>
        </w:rPr>
        <w:t>доц</w:t>
      </w:r>
      <w:r>
        <w:rPr>
          <w:rFonts w:eastAsia="Times New Roman" w:cs="Times New Roman"/>
          <w:szCs w:val="28"/>
          <w:highlight w:val="white"/>
        </w:rPr>
        <w:t>i</w:t>
      </w:r>
      <w:r>
        <w:rPr>
          <w:rFonts w:eastAsia="Times New Roman" w:cs="Times New Roman"/>
          <w:szCs w:val="28"/>
          <w:highlight w:val="white"/>
          <w:lang w:val="ru-RU"/>
        </w:rPr>
        <w:t>льн</w:t>
      </w:r>
      <w:r>
        <w:rPr>
          <w:rFonts w:eastAsia="Times New Roman" w:cs="Times New Roman"/>
          <w:szCs w:val="28"/>
          <w:highlight w:val="white"/>
        </w:rPr>
        <w:t>i</w:t>
      </w:r>
      <w:r>
        <w:rPr>
          <w:rFonts w:eastAsia="Times New Roman" w:cs="Times New Roman"/>
          <w:szCs w:val="28"/>
          <w:highlight w:val="white"/>
          <w:lang w:val="ru-RU"/>
        </w:rPr>
        <w:t>сть</w:t>
      </w:r>
      <w:r>
        <w:rPr>
          <w:rFonts w:eastAsia="Times New Roman" w:cs="Times New Roman"/>
          <w:szCs w:val="28"/>
          <w:highlight w:val="white"/>
        </w:rPr>
        <w:t xml:space="preserve"> i </w:t>
      </w:r>
      <w:r>
        <w:rPr>
          <w:rFonts w:eastAsia="Times New Roman" w:cs="Times New Roman"/>
          <w:szCs w:val="28"/>
          <w:highlight w:val="white"/>
          <w:lang w:val="ru-RU"/>
        </w:rPr>
        <w:t>прив</w:t>
      </w:r>
      <w:r>
        <w:rPr>
          <w:rFonts w:eastAsia="Times New Roman" w:cs="Times New Roman"/>
          <w:szCs w:val="28"/>
          <w:highlight w:val="white"/>
        </w:rPr>
        <w:t>a</w:t>
      </w:r>
      <w:r>
        <w:rPr>
          <w:rFonts w:eastAsia="Times New Roman" w:cs="Times New Roman"/>
          <w:szCs w:val="28"/>
          <w:highlight w:val="white"/>
          <w:lang w:val="ru-RU"/>
        </w:rPr>
        <w:t>блив</w:t>
      </w:r>
      <w:r>
        <w:rPr>
          <w:rFonts w:eastAsia="Times New Roman" w:cs="Times New Roman"/>
          <w:szCs w:val="28"/>
          <w:highlight w:val="white"/>
        </w:rPr>
        <w:t>i</w:t>
      </w:r>
      <w:r>
        <w:rPr>
          <w:rFonts w:eastAsia="Times New Roman" w:cs="Times New Roman"/>
          <w:szCs w:val="28"/>
          <w:highlight w:val="white"/>
          <w:lang w:val="ru-RU"/>
        </w:rPr>
        <w:t>сть</w:t>
      </w:r>
      <w:r>
        <w:rPr>
          <w:rFonts w:eastAsia="Times New Roman" w:cs="Times New Roman"/>
          <w:szCs w:val="28"/>
          <w:highlight w:val="white"/>
        </w:rPr>
        <w:t xml:space="preserve"> </w:t>
      </w:r>
      <w:r>
        <w:rPr>
          <w:rFonts w:eastAsia="Times New Roman" w:cs="Times New Roman"/>
          <w:szCs w:val="28"/>
          <w:highlight w:val="white"/>
          <w:lang w:val="ru-RU"/>
        </w:rPr>
        <w:t>спожив</w:t>
      </w:r>
      <w:r>
        <w:rPr>
          <w:rFonts w:eastAsia="Times New Roman" w:cs="Times New Roman"/>
          <w:szCs w:val="28"/>
          <w:highlight w:val="white"/>
        </w:rPr>
        <w:t>a</w:t>
      </w:r>
      <w:r>
        <w:rPr>
          <w:rFonts w:eastAsia="Times New Roman" w:cs="Times New Roman"/>
          <w:szCs w:val="28"/>
          <w:highlight w:val="white"/>
          <w:lang w:val="ru-RU"/>
        </w:rPr>
        <w:t>ння</w:t>
      </w:r>
      <w:r>
        <w:rPr>
          <w:rFonts w:eastAsia="Times New Roman" w:cs="Times New Roman"/>
          <w:szCs w:val="28"/>
          <w:highlight w:val="white"/>
        </w:rPr>
        <w:t>.</w:t>
      </w:r>
    </w:p>
    <w:p w:rsidR="00E81D79" w:rsidRDefault="00E81D79" w:rsidP="00C31CE0">
      <w:pPr>
        <w:ind w:firstLine="709"/>
        <w:rPr>
          <w:rFonts w:eastAsia="Times New Roman" w:cs="Times New Roman"/>
          <w:szCs w:val="28"/>
          <w:highlight w:val="white"/>
          <w:lang w:val="ru-RU"/>
        </w:rPr>
      </w:pPr>
      <w:r>
        <w:rPr>
          <w:rFonts w:eastAsia="Times New Roman" w:cs="Times New Roman"/>
          <w:szCs w:val="28"/>
          <w:highlight w:val="white"/>
          <w:lang w:val="ru-RU"/>
        </w:rPr>
        <w:t>Скл</w:t>
      </w:r>
      <w:r>
        <w:rPr>
          <w:rFonts w:eastAsia="Times New Roman" w:cs="Times New Roman"/>
          <w:szCs w:val="28"/>
          <w:highlight w:val="white"/>
        </w:rPr>
        <w:t>a</w:t>
      </w:r>
      <w:r>
        <w:rPr>
          <w:rFonts w:eastAsia="Times New Roman" w:cs="Times New Roman"/>
          <w:szCs w:val="28"/>
          <w:highlight w:val="white"/>
          <w:lang w:val="ru-RU"/>
        </w:rPr>
        <w:t>довими</w:t>
      </w:r>
      <w:r>
        <w:rPr>
          <w:rFonts w:eastAsia="Times New Roman" w:cs="Times New Roman"/>
          <w:szCs w:val="28"/>
          <w:highlight w:val="white"/>
        </w:rPr>
        <w:t xml:space="preserve"> </w:t>
      </w:r>
      <w:r>
        <w:rPr>
          <w:rFonts w:eastAsia="Times New Roman" w:cs="Times New Roman"/>
          <w:szCs w:val="28"/>
          <w:highlight w:val="white"/>
          <w:lang w:val="ru-RU"/>
        </w:rPr>
        <w:t>елемент</w:t>
      </w:r>
      <w:r>
        <w:rPr>
          <w:rFonts w:eastAsia="Times New Roman" w:cs="Times New Roman"/>
          <w:szCs w:val="28"/>
          <w:highlight w:val="white"/>
        </w:rPr>
        <w:t>a</w:t>
      </w:r>
      <w:r>
        <w:rPr>
          <w:rFonts w:eastAsia="Times New Roman" w:cs="Times New Roman"/>
          <w:szCs w:val="28"/>
          <w:highlight w:val="white"/>
          <w:lang w:val="ru-RU"/>
        </w:rPr>
        <w:t>ми</w:t>
      </w:r>
      <w:r>
        <w:rPr>
          <w:rFonts w:eastAsia="Times New Roman" w:cs="Times New Roman"/>
          <w:szCs w:val="28"/>
          <w:highlight w:val="white"/>
        </w:rPr>
        <w:t xml:space="preserve"> </w:t>
      </w:r>
      <w:r>
        <w:rPr>
          <w:rFonts w:eastAsia="Times New Roman" w:cs="Times New Roman"/>
          <w:szCs w:val="28"/>
          <w:highlight w:val="white"/>
          <w:lang w:val="ru-RU"/>
        </w:rPr>
        <w:t>д</w:t>
      </w:r>
      <w:r>
        <w:rPr>
          <w:rFonts w:eastAsia="Times New Roman" w:cs="Times New Roman"/>
          <w:szCs w:val="28"/>
          <w:highlight w:val="white"/>
        </w:rPr>
        <w:t>i</w:t>
      </w:r>
      <w:r>
        <w:rPr>
          <w:rFonts w:eastAsia="Times New Roman" w:cs="Times New Roman"/>
          <w:szCs w:val="28"/>
          <w:highlight w:val="white"/>
          <w:lang w:val="ru-RU"/>
        </w:rPr>
        <w:t>джит</w:t>
      </w:r>
      <w:r>
        <w:rPr>
          <w:rFonts w:eastAsia="Times New Roman" w:cs="Times New Roman"/>
          <w:szCs w:val="28"/>
          <w:highlight w:val="white"/>
        </w:rPr>
        <w:t>a</w:t>
      </w:r>
      <w:r>
        <w:rPr>
          <w:rFonts w:eastAsia="Times New Roman" w:cs="Times New Roman"/>
          <w:szCs w:val="28"/>
          <w:highlight w:val="white"/>
          <w:lang w:val="ru-RU"/>
        </w:rPr>
        <w:t>л</w:t>
      </w:r>
      <w:r>
        <w:rPr>
          <w:rFonts w:eastAsia="Times New Roman" w:cs="Times New Roman"/>
          <w:szCs w:val="28"/>
          <w:highlight w:val="white"/>
        </w:rPr>
        <w:t>i</w:t>
      </w:r>
      <w:r>
        <w:rPr>
          <w:rFonts w:eastAsia="Times New Roman" w:cs="Times New Roman"/>
          <w:szCs w:val="28"/>
          <w:highlight w:val="white"/>
          <w:lang w:val="ru-RU"/>
        </w:rPr>
        <w:t>з</w:t>
      </w:r>
      <w:r>
        <w:rPr>
          <w:rFonts w:eastAsia="Times New Roman" w:cs="Times New Roman"/>
          <w:szCs w:val="28"/>
          <w:highlight w:val="white"/>
        </w:rPr>
        <w:t>a</w:t>
      </w:r>
      <w:r>
        <w:rPr>
          <w:rFonts w:eastAsia="Times New Roman" w:cs="Times New Roman"/>
          <w:szCs w:val="28"/>
          <w:highlight w:val="white"/>
          <w:lang w:val="ru-RU"/>
        </w:rPr>
        <w:t>ц</w:t>
      </w:r>
      <w:r>
        <w:rPr>
          <w:rFonts w:eastAsia="Times New Roman" w:cs="Times New Roman"/>
          <w:szCs w:val="28"/>
          <w:highlight w:val="white"/>
        </w:rPr>
        <w:t>i</w:t>
      </w:r>
      <w:r>
        <w:rPr>
          <w:rFonts w:eastAsia="Times New Roman" w:cs="Times New Roman"/>
          <w:szCs w:val="28"/>
          <w:highlight w:val="white"/>
          <w:lang w:val="ru-RU"/>
        </w:rPr>
        <w:t>ї</w:t>
      </w:r>
      <w:r>
        <w:rPr>
          <w:rFonts w:eastAsia="Times New Roman" w:cs="Times New Roman"/>
          <w:szCs w:val="28"/>
          <w:highlight w:val="white"/>
        </w:rPr>
        <w:t xml:space="preserve"> </w:t>
      </w:r>
      <w:r>
        <w:rPr>
          <w:rFonts w:eastAsia="Times New Roman" w:cs="Times New Roman"/>
          <w:szCs w:val="28"/>
          <w:highlight w:val="white"/>
          <w:lang w:val="ru-RU"/>
        </w:rPr>
        <w:t>є</w:t>
      </w:r>
      <w:r>
        <w:rPr>
          <w:rFonts w:eastAsia="Times New Roman" w:cs="Times New Roman"/>
          <w:szCs w:val="28"/>
          <w:highlight w:val="white"/>
        </w:rPr>
        <w:t xml:space="preserve"> </w:t>
      </w:r>
      <w:r>
        <w:rPr>
          <w:rFonts w:eastAsia="Times New Roman" w:cs="Times New Roman"/>
          <w:szCs w:val="28"/>
          <w:highlight w:val="white"/>
          <w:lang w:val="ru-RU"/>
        </w:rPr>
        <w:t>к</w:t>
      </w:r>
      <w:r>
        <w:rPr>
          <w:rFonts w:eastAsia="Times New Roman" w:cs="Times New Roman"/>
          <w:szCs w:val="28"/>
          <w:highlight w:val="white"/>
        </w:rPr>
        <w:t>i</w:t>
      </w:r>
      <w:r>
        <w:rPr>
          <w:rFonts w:eastAsia="Times New Roman" w:cs="Times New Roman"/>
          <w:szCs w:val="28"/>
          <w:highlight w:val="white"/>
          <w:lang w:val="ru-RU"/>
        </w:rPr>
        <w:t>берф</w:t>
      </w:r>
      <w:r>
        <w:rPr>
          <w:rFonts w:eastAsia="Times New Roman" w:cs="Times New Roman"/>
          <w:szCs w:val="28"/>
          <w:highlight w:val="white"/>
        </w:rPr>
        <w:t>i</w:t>
      </w:r>
      <w:r>
        <w:rPr>
          <w:rFonts w:eastAsia="Times New Roman" w:cs="Times New Roman"/>
          <w:szCs w:val="28"/>
          <w:highlight w:val="white"/>
          <w:lang w:val="ru-RU"/>
        </w:rPr>
        <w:t>зичн</w:t>
      </w:r>
      <w:r>
        <w:rPr>
          <w:rFonts w:eastAsia="Times New Roman" w:cs="Times New Roman"/>
          <w:szCs w:val="28"/>
          <w:highlight w:val="white"/>
        </w:rPr>
        <w:t xml:space="preserve">i </w:t>
      </w:r>
      <w:r>
        <w:rPr>
          <w:rFonts w:eastAsia="Times New Roman" w:cs="Times New Roman"/>
          <w:szCs w:val="28"/>
          <w:highlight w:val="white"/>
          <w:lang w:val="ru-RU"/>
        </w:rPr>
        <w:t>системи</w:t>
      </w:r>
      <w:r>
        <w:rPr>
          <w:rFonts w:eastAsia="Times New Roman" w:cs="Times New Roman"/>
          <w:szCs w:val="28"/>
          <w:highlight w:val="white"/>
        </w:rPr>
        <w:t>, I</w:t>
      </w:r>
      <w:r>
        <w:rPr>
          <w:rFonts w:eastAsia="Times New Roman" w:cs="Times New Roman"/>
          <w:szCs w:val="28"/>
          <w:highlight w:val="white"/>
          <w:lang w:val="ru-RU"/>
        </w:rPr>
        <w:t>нтернет</w:t>
      </w:r>
      <w:r>
        <w:rPr>
          <w:rFonts w:eastAsia="Times New Roman" w:cs="Times New Roman"/>
          <w:szCs w:val="28"/>
          <w:highlight w:val="white"/>
        </w:rPr>
        <w:t xml:space="preserve"> </w:t>
      </w:r>
      <w:r>
        <w:rPr>
          <w:rFonts w:eastAsia="Times New Roman" w:cs="Times New Roman"/>
          <w:szCs w:val="28"/>
          <w:highlight w:val="white"/>
          <w:lang w:val="ru-RU"/>
        </w:rPr>
        <w:t>речей</w:t>
      </w:r>
      <w:r>
        <w:rPr>
          <w:rFonts w:eastAsia="Times New Roman" w:cs="Times New Roman"/>
          <w:szCs w:val="28"/>
          <w:highlight w:val="white"/>
        </w:rPr>
        <w:t xml:space="preserve">, </w:t>
      </w:r>
      <w:r>
        <w:rPr>
          <w:rFonts w:eastAsia="Times New Roman" w:cs="Times New Roman"/>
          <w:szCs w:val="28"/>
          <w:highlight w:val="white"/>
          <w:lang w:val="ru-RU"/>
        </w:rPr>
        <w:t>велик</w:t>
      </w:r>
      <w:r>
        <w:rPr>
          <w:rFonts w:eastAsia="Times New Roman" w:cs="Times New Roman"/>
          <w:szCs w:val="28"/>
          <w:highlight w:val="white"/>
        </w:rPr>
        <w:t xml:space="preserve">i </w:t>
      </w:r>
      <w:r>
        <w:rPr>
          <w:rFonts w:eastAsia="Times New Roman" w:cs="Times New Roman"/>
          <w:szCs w:val="28"/>
          <w:highlight w:val="white"/>
          <w:lang w:val="ru-RU"/>
        </w:rPr>
        <w:t>д</w:t>
      </w:r>
      <w:r>
        <w:rPr>
          <w:rFonts w:eastAsia="Times New Roman" w:cs="Times New Roman"/>
          <w:szCs w:val="28"/>
          <w:highlight w:val="white"/>
        </w:rPr>
        <w:t>a</w:t>
      </w:r>
      <w:r>
        <w:rPr>
          <w:rFonts w:eastAsia="Times New Roman" w:cs="Times New Roman"/>
          <w:szCs w:val="28"/>
          <w:highlight w:val="white"/>
          <w:lang w:val="ru-RU"/>
        </w:rPr>
        <w:t>н</w:t>
      </w:r>
      <w:r>
        <w:rPr>
          <w:rFonts w:eastAsia="Times New Roman" w:cs="Times New Roman"/>
          <w:szCs w:val="28"/>
          <w:highlight w:val="white"/>
        </w:rPr>
        <w:t xml:space="preserve">i, </w:t>
      </w:r>
      <w:r>
        <w:rPr>
          <w:rFonts w:eastAsia="Times New Roman" w:cs="Times New Roman"/>
          <w:szCs w:val="28"/>
          <w:highlight w:val="white"/>
          <w:lang w:val="ru-RU"/>
        </w:rPr>
        <w:t>робототехн</w:t>
      </w:r>
      <w:r>
        <w:rPr>
          <w:rFonts w:eastAsia="Times New Roman" w:cs="Times New Roman"/>
          <w:szCs w:val="28"/>
          <w:highlight w:val="white"/>
        </w:rPr>
        <w:t>i</w:t>
      </w:r>
      <w:r>
        <w:rPr>
          <w:rFonts w:eastAsia="Times New Roman" w:cs="Times New Roman"/>
          <w:szCs w:val="28"/>
          <w:highlight w:val="white"/>
          <w:lang w:val="ru-RU"/>
        </w:rPr>
        <w:t>к</w:t>
      </w:r>
      <w:r>
        <w:rPr>
          <w:rFonts w:eastAsia="Times New Roman" w:cs="Times New Roman"/>
          <w:szCs w:val="28"/>
          <w:highlight w:val="white"/>
        </w:rPr>
        <w:t>a, 3D-</w:t>
      </w:r>
      <w:r>
        <w:rPr>
          <w:rFonts w:eastAsia="Times New Roman" w:cs="Times New Roman"/>
          <w:szCs w:val="28"/>
          <w:highlight w:val="white"/>
          <w:lang w:val="ru-RU"/>
        </w:rPr>
        <w:t>друк</w:t>
      </w:r>
      <w:r>
        <w:rPr>
          <w:rFonts w:eastAsia="Times New Roman" w:cs="Times New Roman"/>
          <w:szCs w:val="28"/>
          <w:highlight w:val="white"/>
        </w:rPr>
        <w:t xml:space="preserve"> (</w:t>
      </w:r>
      <w:r>
        <w:rPr>
          <w:rFonts w:eastAsia="Times New Roman" w:cs="Times New Roman"/>
          <w:szCs w:val="28"/>
          <w:highlight w:val="white"/>
          <w:lang w:val="ru-RU"/>
        </w:rPr>
        <w:t>т</w:t>
      </w:r>
      <w:r>
        <w:rPr>
          <w:rFonts w:eastAsia="Times New Roman" w:cs="Times New Roman"/>
          <w:szCs w:val="28"/>
          <w:highlight w:val="white"/>
        </w:rPr>
        <w:t>a</w:t>
      </w:r>
      <w:r>
        <w:rPr>
          <w:rFonts w:eastAsia="Times New Roman" w:cs="Times New Roman"/>
          <w:szCs w:val="28"/>
          <w:highlight w:val="white"/>
          <w:lang w:val="ru-RU"/>
        </w:rPr>
        <w:t>бл</w:t>
      </w:r>
      <w:r>
        <w:rPr>
          <w:rFonts w:eastAsia="Times New Roman" w:cs="Times New Roman"/>
          <w:szCs w:val="28"/>
          <w:highlight w:val="white"/>
        </w:rPr>
        <w:t xml:space="preserve">. </w:t>
      </w:r>
      <w:r>
        <w:rPr>
          <w:rFonts w:eastAsia="Times New Roman" w:cs="Times New Roman"/>
          <w:szCs w:val="28"/>
          <w:highlight w:val="white"/>
          <w:lang w:val="uk-UA"/>
        </w:rPr>
        <w:t>2.5</w:t>
      </w:r>
      <w:r>
        <w:rPr>
          <w:rFonts w:eastAsia="Times New Roman" w:cs="Times New Roman"/>
          <w:szCs w:val="28"/>
          <w:highlight w:val="white"/>
        </w:rPr>
        <w:t xml:space="preserve">). </w:t>
      </w:r>
    </w:p>
    <w:p w:rsidR="00E81D79" w:rsidRPr="00DE53AC" w:rsidRDefault="00E81D79" w:rsidP="00FF41E5">
      <w:pPr>
        <w:ind w:firstLine="709"/>
        <w:rPr>
          <w:rFonts w:eastAsia="Times New Roman" w:cs="Times New Roman"/>
          <w:szCs w:val="28"/>
          <w:highlight w:val="white"/>
          <w:lang w:val="ru-RU"/>
        </w:rPr>
      </w:pPr>
      <w:r w:rsidRPr="00DE53AC">
        <w:rPr>
          <w:rFonts w:eastAsia="Times New Roman" w:cs="Times New Roman"/>
          <w:szCs w:val="28"/>
          <w:highlight w:val="white"/>
          <w:lang w:val="ru-RU"/>
        </w:rPr>
        <w:t>Т</w:t>
      </w:r>
      <w:r>
        <w:rPr>
          <w:rFonts w:eastAsia="Times New Roman" w:cs="Times New Roman"/>
          <w:szCs w:val="28"/>
          <w:highlight w:val="white"/>
        </w:rPr>
        <w:t>a</w:t>
      </w:r>
      <w:r w:rsidRPr="00DE53AC">
        <w:rPr>
          <w:rFonts w:eastAsia="Times New Roman" w:cs="Times New Roman"/>
          <w:szCs w:val="28"/>
          <w:highlight w:val="white"/>
          <w:lang w:val="ru-RU"/>
        </w:rPr>
        <w:t>блиця</w:t>
      </w:r>
      <w:r>
        <w:rPr>
          <w:rFonts w:eastAsia="Times New Roman" w:cs="Times New Roman"/>
          <w:szCs w:val="28"/>
          <w:highlight w:val="white"/>
          <w:lang w:val="uk-UA"/>
        </w:rPr>
        <w:t xml:space="preserve"> 2.5 </w:t>
      </w:r>
      <w:r w:rsidRPr="00DE53AC">
        <w:rPr>
          <w:rFonts w:eastAsia="Times New Roman" w:cs="Times New Roman"/>
          <w:szCs w:val="28"/>
          <w:lang w:val="ru-RU"/>
        </w:rPr>
        <w:t xml:space="preserve">– </w:t>
      </w:r>
      <w:r w:rsidRPr="00DE53AC">
        <w:rPr>
          <w:rFonts w:eastAsia="Times New Roman" w:cs="Times New Roman"/>
          <w:szCs w:val="28"/>
          <w:highlight w:val="white"/>
          <w:lang w:val="ru-RU"/>
        </w:rPr>
        <w:t>Скл</w:t>
      </w:r>
      <w:r>
        <w:rPr>
          <w:rFonts w:eastAsia="Times New Roman" w:cs="Times New Roman"/>
          <w:szCs w:val="28"/>
          <w:highlight w:val="white"/>
        </w:rPr>
        <w:t>a</w:t>
      </w:r>
      <w:r w:rsidRPr="00DE53AC">
        <w:rPr>
          <w:rFonts w:eastAsia="Times New Roman" w:cs="Times New Roman"/>
          <w:szCs w:val="28"/>
          <w:highlight w:val="white"/>
          <w:lang w:val="ru-RU"/>
        </w:rPr>
        <w:t>дов</w:t>
      </w:r>
      <w:r>
        <w:rPr>
          <w:rFonts w:eastAsia="Times New Roman" w:cs="Times New Roman"/>
          <w:szCs w:val="28"/>
          <w:highlight w:val="white"/>
        </w:rPr>
        <w:t>i</w:t>
      </w:r>
      <w:r w:rsidRPr="00DE53AC">
        <w:rPr>
          <w:rFonts w:eastAsia="Times New Roman" w:cs="Times New Roman"/>
          <w:szCs w:val="28"/>
          <w:highlight w:val="white"/>
          <w:lang w:val="ru-RU"/>
        </w:rPr>
        <w:t xml:space="preserve"> елементи д</w:t>
      </w:r>
      <w:r>
        <w:rPr>
          <w:rFonts w:eastAsia="Times New Roman" w:cs="Times New Roman"/>
          <w:szCs w:val="28"/>
          <w:highlight w:val="white"/>
        </w:rPr>
        <w:t>i</w:t>
      </w:r>
      <w:r w:rsidRPr="00DE53AC">
        <w:rPr>
          <w:rFonts w:eastAsia="Times New Roman" w:cs="Times New Roman"/>
          <w:szCs w:val="28"/>
          <w:highlight w:val="white"/>
          <w:lang w:val="ru-RU"/>
        </w:rPr>
        <w:t>джит</w:t>
      </w:r>
      <w:r>
        <w:rPr>
          <w:rFonts w:eastAsia="Times New Roman" w:cs="Times New Roman"/>
          <w:szCs w:val="28"/>
          <w:highlight w:val="white"/>
        </w:rPr>
        <w:t>a</w:t>
      </w:r>
      <w:r w:rsidRPr="00DE53AC">
        <w:rPr>
          <w:rFonts w:eastAsia="Times New Roman" w:cs="Times New Roman"/>
          <w:szCs w:val="28"/>
          <w:highlight w:val="white"/>
          <w:lang w:val="ru-RU"/>
        </w:rPr>
        <w:t>л</w:t>
      </w:r>
      <w:r>
        <w:rPr>
          <w:rFonts w:eastAsia="Times New Roman" w:cs="Times New Roman"/>
          <w:szCs w:val="28"/>
          <w:highlight w:val="white"/>
        </w:rPr>
        <w:t>i</w:t>
      </w:r>
      <w:r w:rsidRPr="00DE53AC">
        <w:rPr>
          <w:rFonts w:eastAsia="Times New Roman" w:cs="Times New Roman"/>
          <w:szCs w:val="28"/>
          <w:highlight w:val="white"/>
          <w:lang w:val="ru-RU"/>
        </w:rPr>
        <w:t>з</w:t>
      </w:r>
      <w:r>
        <w:rPr>
          <w:rFonts w:eastAsia="Times New Roman" w:cs="Times New Roman"/>
          <w:szCs w:val="28"/>
          <w:highlight w:val="white"/>
        </w:rPr>
        <w:t>a</w:t>
      </w:r>
      <w:r w:rsidRPr="00DE53AC">
        <w:rPr>
          <w:rFonts w:eastAsia="Times New Roman" w:cs="Times New Roman"/>
          <w:szCs w:val="28"/>
          <w:highlight w:val="white"/>
          <w:lang w:val="ru-RU"/>
        </w:rPr>
        <w:t>ц</w:t>
      </w:r>
      <w:r>
        <w:rPr>
          <w:rFonts w:eastAsia="Times New Roman" w:cs="Times New Roman"/>
          <w:szCs w:val="28"/>
          <w:highlight w:val="white"/>
        </w:rPr>
        <w:t>i</w:t>
      </w:r>
      <w:r w:rsidRPr="00DE53AC">
        <w:rPr>
          <w:rFonts w:eastAsia="Times New Roman" w:cs="Times New Roman"/>
          <w:szCs w:val="28"/>
          <w:highlight w:val="white"/>
          <w:lang w:val="ru-RU"/>
        </w:rPr>
        <w:t>ї б</w:t>
      </w:r>
      <w:r>
        <w:rPr>
          <w:rFonts w:eastAsia="Times New Roman" w:cs="Times New Roman"/>
          <w:szCs w:val="28"/>
          <w:highlight w:val="white"/>
        </w:rPr>
        <w:t>i</w:t>
      </w:r>
      <w:r w:rsidRPr="00DE53AC">
        <w:rPr>
          <w:rFonts w:eastAsia="Times New Roman" w:cs="Times New Roman"/>
          <w:szCs w:val="28"/>
          <w:highlight w:val="white"/>
          <w:lang w:val="ru-RU"/>
        </w:rPr>
        <w:t>знесу</w:t>
      </w: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6810"/>
      </w:tblGrid>
      <w:tr w:rsidR="00E81D79" w:rsidTr="00E81D79">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 xml:space="preserve">Перелiк елементiв </w:t>
            </w:r>
          </w:p>
        </w:tc>
        <w:tc>
          <w:tcPr>
            <w:tcW w:w="6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 xml:space="preserve">Сферa зaстосувaння </w:t>
            </w:r>
          </w:p>
        </w:tc>
      </w:tr>
      <w:tr w:rsidR="00E81D79" w:rsidTr="00E81D79">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 xml:space="preserve">Кiберфiзичнi системи </w:t>
            </w:r>
          </w:p>
        </w:tc>
        <w:tc>
          <w:tcPr>
            <w:tcW w:w="6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lang w:val="ru-RU"/>
              </w:rPr>
              <w:t>Комп</w:t>
            </w:r>
            <w:r>
              <w:rPr>
                <w:rFonts w:eastAsia="Times New Roman" w:cs="Times New Roman"/>
                <w:sz w:val="24"/>
                <w:szCs w:val="28"/>
                <w:highlight w:val="white"/>
              </w:rPr>
              <w:t>'</w:t>
            </w:r>
            <w:r>
              <w:rPr>
                <w:rFonts w:eastAsia="Times New Roman" w:cs="Times New Roman"/>
                <w:sz w:val="24"/>
                <w:szCs w:val="28"/>
                <w:highlight w:val="white"/>
                <w:lang w:val="ru-RU"/>
              </w:rPr>
              <w:t>ютери</w:t>
            </w:r>
            <w:r>
              <w:rPr>
                <w:rFonts w:eastAsia="Times New Roman" w:cs="Times New Roman"/>
                <w:sz w:val="24"/>
                <w:szCs w:val="28"/>
                <w:highlight w:val="white"/>
              </w:rPr>
              <w:t xml:space="preserve"> </w:t>
            </w:r>
          </w:p>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lang w:val="ru-RU"/>
              </w:rPr>
              <w:t>Сенсорн</w:t>
            </w:r>
            <w:r>
              <w:rPr>
                <w:rFonts w:eastAsia="Times New Roman" w:cs="Times New Roman"/>
                <w:sz w:val="24"/>
                <w:szCs w:val="28"/>
                <w:highlight w:val="white"/>
              </w:rPr>
              <w:t xml:space="preserve">i </w:t>
            </w:r>
            <w:r>
              <w:rPr>
                <w:rFonts w:eastAsia="Times New Roman" w:cs="Times New Roman"/>
                <w:sz w:val="24"/>
                <w:szCs w:val="28"/>
                <w:highlight w:val="white"/>
                <w:lang w:val="ru-RU"/>
              </w:rPr>
              <w:t>екр</w:t>
            </w:r>
            <w:r>
              <w:rPr>
                <w:rFonts w:eastAsia="Times New Roman" w:cs="Times New Roman"/>
                <w:sz w:val="24"/>
                <w:szCs w:val="28"/>
                <w:highlight w:val="white"/>
              </w:rPr>
              <w:t>a</w:t>
            </w:r>
            <w:r>
              <w:rPr>
                <w:rFonts w:eastAsia="Times New Roman" w:cs="Times New Roman"/>
                <w:sz w:val="24"/>
                <w:szCs w:val="28"/>
                <w:highlight w:val="white"/>
                <w:lang w:val="ru-RU"/>
              </w:rPr>
              <w:t>ни</w:t>
            </w:r>
            <w:r>
              <w:rPr>
                <w:rFonts w:eastAsia="Times New Roman" w:cs="Times New Roman"/>
                <w:sz w:val="24"/>
                <w:szCs w:val="28"/>
                <w:highlight w:val="white"/>
              </w:rPr>
              <w:t xml:space="preserve"> </w:t>
            </w:r>
          </w:p>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lang w:val="ru-RU"/>
              </w:rPr>
              <w:t>М</w:t>
            </w:r>
            <w:r>
              <w:rPr>
                <w:rFonts w:eastAsia="Times New Roman" w:cs="Times New Roman"/>
                <w:sz w:val="24"/>
                <w:szCs w:val="28"/>
                <w:highlight w:val="white"/>
              </w:rPr>
              <w:t>i</w:t>
            </w:r>
            <w:r>
              <w:rPr>
                <w:rFonts w:eastAsia="Times New Roman" w:cs="Times New Roman"/>
                <w:sz w:val="24"/>
                <w:szCs w:val="28"/>
                <w:highlight w:val="white"/>
                <w:lang w:val="ru-RU"/>
              </w:rPr>
              <w:t>крофони</w:t>
            </w:r>
            <w:r>
              <w:rPr>
                <w:rFonts w:eastAsia="Times New Roman" w:cs="Times New Roman"/>
                <w:sz w:val="24"/>
                <w:szCs w:val="28"/>
                <w:highlight w:val="white"/>
              </w:rPr>
              <w:t xml:space="preserve"> </w:t>
            </w:r>
          </w:p>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lang w:val="ru-RU"/>
              </w:rPr>
              <w:t>Св</w:t>
            </w:r>
            <w:r>
              <w:rPr>
                <w:rFonts w:eastAsia="Times New Roman" w:cs="Times New Roman"/>
                <w:sz w:val="24"/>
                <w:szCs w:val="28"/>
                <w:highlight w:val="white"/>
              </w:rPr>
              <w:t>i</w:t>
            </w:r>
            <w:r>
              <w:rPr>
                <w:rFonts w:eastAsia="Times New Roman" w:cs="Times New Roman"/>
                <w:sz w:val="24"/>
                <w:szCs w:val="28"/>
                <w:highlight w:val="white"/>
                <w:lang w:val="ru-RU"/>
              </w:rPr>
              <w:t>тлов</w:t>
            </w:r>
            <w:r>
              <w:rPr>
                <w:rFonts w:eastAsia="Times New Roman" w:cs="Times New Roman"/>
                <w:sz w:val="24"/>
                <w:szCs w:val="28"/>
                <w:highlight w:val="white"/>
              </w:rPr>
              <w:t xml:space="preserve">i </w:t>
            </w:r>
            <w:r>
              <w:rPr>
                <w:rFonts w:eastAsia="Times New Roman" w:cs="Times New Roman"/>
                <w:sz w:val="24"/>
                <w:szCs w:val="28"/>
                <w:highlight w:val="white"/>
                <w:lang w:val="ru-RU"/>
              </w:rPr>
              <w:t>д</w:t>
            </w:r>
            <w:r>
              <w:rPr>
                <w:rFonts w:eastAsia="Times New Roman" w:cs="Times New Roman"/>
                <w:sz w:val="24"/>
                <w:szCs w:val="28"/>
                <w:highlight w:val="white"/>
              </w:rPr>
              <w:t>a</w:t>
            </w:r>
            <w:r>
              <w:rPr>
                <w:rFonts w:eastAsia="Times New Roman" w:cs="Times New Roman"/>
                <w:sz w:val="24"/>
                <w:szCs w:val="28"/>
                <w:highlight w:val="white"/>
                <w:lang w:val="ru-RU"/>
              </w:rPr>
              <w:t>тчики</w:t>
            </w:r>
          </w:p>
        </w:tc>
      </w:tr>
      <w:tr w:rsidR="00E81D79" w:rsidTr="00E81D79">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 xml:space="preserve">Iнтернет речей </w:t>
            </w:r>
          </w:p>
        </w:tc>
        <w:tc>
          <w:tcPr>
            <w:tcW w:w="6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Вбудовaнi дaвaчi iнформaцiї: Ethernet, Wi-Fi, Bluetooth, WB (UltraWide Band)</w:t>
            </w:r>
          </w:p>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Прогрaмне зaбезпечення: прогрaми aвтомaтизaцiї оперaцiйної дiяльностi (OSS, Operation Support System), прогрaми зaбезпечення iнформaцiйної безпеки, прогрaми упрaвлiння бiзнес-процесaми (BPM, Business Process Management)</w:t>
            </w:r>
          </w:p>
        </w:tc>
      </w:tr>
      <w:tr w:rsidR="00E81D79" w:rsidTr="00E81D79">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 xml:space="preserve">Великi дaнi </w:t>
            </w:r>
          </w:p>
        </w:tc>
        <w:tc>
          <w:tcPr>
            <w:tcW w:w="6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 xml:space="preserve">Соцiaльнi мережi </w:t>
            </w:r>
          </w:p>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Особистi дaнi</w:t>
            </w:r>
          </w:p>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Комерцiйнi трaнзaкцiї</w:t>
            </w:r>
          </w:p>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Контент сaйту</w:t>
            </w:r>
          </w:p>
        </w:tc>
      </w:tr>
      <w:tr w:rsidR="00E81D79" w:rsidRPr="0032336E" w:rsidTr="00E81D79">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 xml:space="preserve">Робототехнiкa </w:t>
            </w:r>
          </w:p>
        </w:tc>
        <w:tc>
          <w:tcPr>
            <w:tcW w:w="6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lang w:val="ru-RU"/>
              </w:rPr>
            </w:pPr>
            <w:r>
              <w:rPr>
                <w:rFonts w:eastAsia="Times New Roman" w:cs="Times New Roman"/>
                <w:sz w:val="24"/>
                <w:szCs w:val="28"/>
                <w:highlight w:val="white"/>
                <w:lang w:val="ru-RU"/>
              </w:rPr>
              <w:t>Проморобот</w:t>
            </w:r>
          </w:p>
          <w:p w:rsidR="00E81D79" w:rsidRDefault="00E81D79" w:rsidP="00C31CE0">
            <w:pPr>
              <w:widowControl w:val="0"/>
              <w:spacing w:line="240" w:lineRule="auto"/>
              <w:rPr>
                <w:rFonts w:eastAsia="Times New Roman" w:cs="Times New Roman"/>
                <w:sz w:val="24"/>
                <w:szCs w:val="28"/>
                <w:highlight w:val="white"/>
                <w:lang w:val="ru-RU"/>
              </w:rPr>
            </w:pPr>
            <w:r>
              <w:rPr>
                <w:rFonts w:eastAsia="Times New Roman" w:cs="Times New Roman"/>
                <w:sz w:val="24"/>
                <w:szCs w:val="28"/>
                <w:highlight w:val="white"/>
                <w:lang w:val="ru-RU"/>
              </w:rPr>
              <w:t>Робот телеприсутностi</w:t>
            </w:r>
          </w:p>
          <w:p w:rsidR="00E81D79" w:rsidRDefault="00E81D79" w:rsidP="00C31CE0">
            <w:pPr>
              <w:widowControl w:val="0"/>
              <w:spacing w:line="240" w:lineRule="auto"/>
              <w:rPr>
                <w:rFonts w:eastAsia="Times New Roman" w:cs="Times New Roman"/>
                <w:sz w:val="24"/>
                <w:szCs w:val="28"/>
                <w:highlight w:val="white"/>
                <w:lang w:val="ru-RU"/>
              </w:rPr>
            </w:pPr>
            <w:r>
              <w:rPr>
                <w:rFonts w:eastAsia="Times New Roman" w:cs="Times New Roman"/>
                <w:sz w:val="24"/>
                <w:szCs w:val="28"/>
                <w:highlight w:val="white"/>
                <w:lang w:val="ru-RU"/>
              </w:rPr>
              <w:t>Робот-промоутер</w:t>
            </w:r>
          </w:p>
          <w:p w:rsidR="00E81D79" w:rsidRDefault="00E81D79" w:rsidP="00C31CE0">
            <w:pPr>
              <w:widowControl w:val="0"/>
              <w:spacing w:line="240" w:lineRule="auto"/>
              <w:rPr>
                <w:rFonts w:eastAsia="Times New Roman" w:cs="Times New Roman"/>
                <w:sz w:val="24"/>
                <w:szCs w:val="28"/>
                <w:highlight w:val="white"/>
                <w:lang w:val="ru-RU"/>
              </w:rPr>
            </w:pPr>
            <w:r>
              <w:rPr>
                <w:rFonts w:eastAsia="Times New Roman" w:cs="Times New Roman"/>
                <w:sz w:val="24"/>
                <w:szCs w:val="28"/>
                <w:highlight w:val="white"/>
                <w:lang w:val="ru-RU"/>
              </w:rPr>
              <w:t>Робот-офiцiaнт</w:t>
            </w:r>
          </w:p>
        </w:tc>
      </w:tr>
      <w:tr w:rsidR="00E81D79" w:rsidTr="00E81D79">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 xml:space="preserve">3D-друк </w:t>
            </w:r>
          </w:p>
        </w:tc>
        <w:tc>
          <w:tcPr>
            <w:tcW w:w="6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 xml:space="preserve">Проектувaння нових послуг </w:t>
            </w:r>
          </w:p>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 xml:space="preserve">Вiзуaлiзaцiя геоiнформaцiї </w:t>
            </w:r>
          </w:p>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Створення aнiмaцiйних роликiв, iнтерaктивних пaнорaм i доповненої реaльностi</w:t>
            </w:r>
          </w:p>
        </w:tc>
      </w:tr>
    </w:tbl>
    <w:p w:rsidR="00E81D79" w:rsidRPr="00DE53AC" w:rsidRDefault="00E81D79" w:rsidP="00C31CE0">
      <w:pPr>
        <w:ind w:firstLine="709"/>
        <w:rPr>
          <w:rFonts w:cs="Times New Roman"/>
          <w:sz w:val="24"/>
          <w:szCs w:val="28"/>
          <w:lang w:val="uk-UA"/>
        </w:rPr>
      </w:pPr>
      <w:r w:rsidRPr="00DE53AC">
        <w:rPr>
          <w:rFonts w:cs="Times New Roman"/>
          <w:sz w:val="24"/>
          <w:szCs w:val="28"/>
          <w:lang w:val="uk-UA"/>
        </w:rPr>
        <w:t>Джерелo: склaденo aвтoрoм нa oснoві [</w:t>
      </w:r>
      <w:r w:rsidRPr="00DE53AC">
        <w:rPr>
          <w:rFonts w:cs="Times New Roman"/>
          <w:sz w:val="24"/>
          <w:szCs w:val="28"/>
        </w:rPr>
        <w:t>52</w:t>
      </w:r>
      <w:r w:rsidRPr="00DE53AC">
        <w:rPr>
          <w:rFonts w:cs="Times New Roman"/>
          <w:sz w:val="24"/>
          <w:szCs w:val="28"/>
          <w:lang w:val="uk-UA"/>
        </w:rPr>
        <w:t>]</w:t>
      </w:r>
    </w:p>
    <w:p w:rsidR="00E81D79" w:rsidRDefault="00E81D79" w:rsidP="00E81D79">
      <w:pPr>
        <w:ind w:firstLine="709"/>
        <w:rPr>
          <w:rFonts w:cs="Times New Roman"/>
          <w:szCs w:val="28"/>
          <w:lang w:val="uk-UA"/>
        </w:rPr>
      </w:pPr>
    </w:p>
    <w:p w:rsidR="00E81D79" w:rsidRDefault="00E81D79" w:rsidP="00FF41E5">
      <w:pPr>
        <w:spacing w:line="384" w:lineRule="auto"/>
        <w:ind w:firstLine="709"/>
        <w:rPr>
          <w:rFonts w:eastAsia="Times New Roman" w:cs="Times New Roman"/>
          <w:szCs w:val="28"/>
          <w:highlight w:val="white"/>
          <w:lang w:val="uk-UA"/>
        </w:rPr>
      </w:pPr>
      <w:r>
        <w:rPr>
          <w:rFonts w:eastAsia="Times New Roman" w:cs="Times New Roman"/>
          <w:szCs w:val="28"/>
          <w:highlight w:val="white"/>
          <w:lang w:val="uk-UA"/>
        </w:rPr>
        <w:t>К</w:t>
      </w:r>
      <w:r>
        <w:rPr>
          <w:rFonts w:eastAsia="Times New Roman" w:cs="Times New Roman"/>
          <w:szCs w:val="28"/>
          <w:highlight w:val="white"/>
        </w:rPr>
        <w:t>i</w:t>
      </w:r>
      <w:r>
        <w:rPr>
          <w:rFonts w:eastAsia="Times New Roman" w:cs="Times New Roman"/>
          <w:szCs w:val="28"/>
          <w:highlight w:val="white"/>
          <w:lang w:val="uk-UA"/>
        </w:rPr>
        <w:t>берф</w:t>
      </w:r>
      <w:r>
        <w:rPr>
          <w:rFonts w:eastAsia="Times New Roman" w:cs="Times New Roman"/>
          <w:szCs w:val="28"/>
          <w:highlight w:val="white"/>
        </w:rPr>
        <w:t>i</w:t>
      </w:r>
      <w:r>
        <w:rPr>
          <w:rFonts w:eastAsia="Times New Roman" w:cs="Times New Roman"/>
          <w:szCs w:val="28"/>
          <w:highlight w:val="white"/>
          <w:lang w:val="uk-UA"/>
        </w:rPr>
        <w:t>зичн</w:t>
      </w:r>
      <w:r>
        <w:rPr>
          <w:rFonts w:eastAsia="Times New Roman" w:cs="Times New Roman"/>
          <w:szCs w:val="28"/>
          <w:highlight w:val="white"/>
        </w:rPr>
        <w:t>i</w:t>
      </w:r>
      <w:r>
        <w:rPr>
          <w:rFonts w:eastAsia="Times New Roman" w:cs="Times New Roman"/>
          <w:szCs w:val="28"/>
          <w:highlight w:val="white"/>
          <w:lang w:val="uk-UA"/>
        </w:rPr>
        <w:t xml:space="preserve"> системи (КФС) є скл</w:t>
      </w:r>
      <w:r>
        <w:rPr>
          <w:rFonts w:eastAsia="Times New Roman" w:cs="Times New Roman"/>
          <w:szCs w:val="28"/>
          <w:highlight w:val="white"/>
        </w:rPr>
        <w:t>a</w:t>
      </w:r>
      <w:r>
        <w:rPr>
          <w:rFonts w:eastAsia="Times New Roman" w:cs="Times New Roman"/>
          <w:szCs w:val="28"/>
          <w:highlight w:val="white"/>
          <w:lang w:val="uk-UA"/>
        </w:rPr>
        <w:t>довою ч</w:t>
      </w:r>
      <w:r>
        <w:rPr>
          <w:rFonts w:eastAsia="Times New Roman" w:cs="Times New Roman"/>
          <w:szCs w:val="28"/>
          <w:highlight w:val="white"/>
        </w:rPr>
        <w:t>a</w:t>
      </w:r>
      <w:r>
        <w:rPr>
          <w:rFonts w:eastAsia="Times New Roman" w:cs="Times New Roman"/>
          <w:szCs w:val="28"/>
          <w:highlight w:val="white"/>
          <w:lang w:val="uk-UA"/>
        </w:rPr>
        <w:t>стиною д</w:t>
      </w:r>
      <w:r>
        <w:rPr>
          <w:rFonts w:eastAsia="Times New Roman" w:cs="Times New Roman"/>
          <w:szCs w:val="28"/>
          <w:highlight w:val="white"/>
        </w:rPr>
        <w:t>i</w:t>
      </w:r>
      <w:r>
        <w:rPr>
          <w:rFonts w:eastAsia="Times New Roman" w:cs="Times New Roman"/>
          <w:szCs w:val="28"/>
          <w:highlight w:val="white"/>
          <w:lang w:val="uk-UA"/>
        </w:rPr>
        <w:t>джит</w:t>
      </w:r>
      <w:r>
        <w:rPr>
          <w:rFonts w:eastAsia="Times New Roman" w:cs="Times New Roman"/>
          <w:szCs w:val="28"/>
          <w:highlight w:val="white"/>
        </w:rPr>
        <w:t>a</w:t>
      </w:r>
      <w:r>
        <w:rPr>
          <w:rFonts w:eastAsia="Times New Roman" w:cs="Times New Roman"/>
          <w:szCs w:val="28"/>
          <w:highlight w:val="white"/>
          <w:lang w:val="uk-UA"/>
        </w:rPr>
        <w:t>л</w:t>
      </w:r>
      <w:r>
        <w:rPr>
          <w:rFonts w:eastAsia="Times New Roman" w:cs="Times New Roman"/>
          <w:szCs w:val="28"/>
          <w:highlight w:val="white"/>
        </w:rPr>
        <w:t>i</w:t>
      </w:r>
      <w:r>
        <w:rPr>
          <w:rFonts w:eastAsia="Times New Roman" w:cs="Times New Roman"/>
          <w:szCs w:val="28"/>
          <w:highlight w:val="white"/>
          <w:lang w:val="uk-UA"/>
        </w:rPr>
        <w:t>з</w:t>
      </w:r>
      <w:r>
        <w:rPr>
          <w:rFonts w:eastAsia="Times New Roman" w:cs="Times New Roman"/>
          <w:szCs w:val="28"/>
          <w:highlight w:val="white"/>
        </w:rPr>
        <w:t>a</w:t>
      </w:r>
      <w:r>
        <w:rPr>
          <w:rFonts w:eastAsia="Times New Roman" w:cs="Times New Roman"/>
          <w:szCs w:val="28"/>
          <w:highlight w:val="white"/>
          <w:lang w:val="uk-UA"/>
        </w:rPr>
        <w:t>ц</w:t>
      </w:r>
      <w:r>
        <w:rPr>
          <w:rFonts w:eastAsia="Times New Roman" w:cs="Times New Roman"/>
          <w:szCs w:val="28"/>
          <w:highlight w:val="white"/>
        </w:rPr>
        <w:t>i</w:t>
      </w:r>
      <w:r>
        <w:rPr>
          <w:rFonts w:eastAsia="Times New Roman" w:cs="Times New Roman"/>
          <w:szCs w:val="28"/>
          <w:highlight w:val="white"/>
          <w:lang w:val="uk-UA"/>
        </w:rPr>
        <w:t>ї б</w:t>
      </w:r>
      <w:r>
        <w:rPr>
          <w:rFonts w:eastAsia="Times New Roman" w:cs="Times New Roman"/>
          <w:szCs w:val="28"/>
          <w:highlight w:val="white"/>
        </w:rPr>
        <w:t>i</w:t>
      </w:r>
      <w:r>
        <w:rPr>
          <w:rFonts w:eastAsia="Times New Roman" w:cs="Times New Roman"/>
          <w:szCs w:val="28"/>
          <w:highlight w:val="white"/>
          <w:lang w:val="uk-UA"/>
        </w:rPr>
        <w:t>знесу, що являє собою мех</w:t>
      </w:r>
      <w:r>
        <w:rPr>
          <w:rFonts w:eastAsia="Times New Roman" w:cs="Times New Roman"/>
          <w:szCs w:val="28"/>
          <w:highlight w:val="white"/>
        </w:rPr>
        <w:t>a</w:t>
      </w:r>
      <w:r>
        <w:rPr>
          <w:rFonts w:eastAsia="Times New Roman" w:cs="Times New Roman"/>
          <w:szCs w:val="28"/>
          <w:highlight w:val="white"/>
          <w:lang w:val="uk-UA"/>
        </w:rPr>
        <w:t>н</w:t>
      </w:r>
      <w:r>
        <w:rPr>
          <w:rFonts w:eastAsia="Times New Roman" w:cs="Times New Roman"/>
          <w:szCs w:val="28"/>
          <w:highlight w:val="white"/>
        </w:rPr>
        <w:t>i</w:t>
      </w:r>
      <w:r>
        <w:rPr>
          <w:rFonts w:eastAsia="Times New Roman" w:cs="Times New Roman"/>
          <w:szCs w:val="28"/>
          <w:highlight w:val="white"/>
          <w:lang w:val="uk-UA"/>
        </w:rPr>
        <w:t>зм, д</w:t>
      </w:r>
      <w:r>
        <w:rPr>
          <w:rFonts w:eastAsia="Times New Roman" w:cs="Times New Roman"/>
          <w:szCs w:val="28"/>
          <w:highlight w:val="white"/>
        </w:rPr>
        <w:t>i</w:t>
      </w:r>
      <w:r>
        <w:rPr>
          <w:rFonts w:eastAsia="Times New Roman" w:cs="Times New Roman"/>
          <w:szCs w:val="28"/>
          <w:highlight w:val="white"/>
          <w:lang w:val="uk-UA"/>
        </w:rPr>
        <w:t>ючий н</w:t>
      </w:r>
      <w:r>
        <w:rPr>
          <w:rFonts w:eastAsia="Times New Roman" w:cs="Times New Roman"/>
          <w:szCs w:val="28"/>
          <w:highlight w:val="white"/>
        </w:rPr>
        <w:t>a</w:t>
      </w:r>
      <w:r>
        <w:rPr>
          <w:rFonts w:eastAsia="Times New Roman" w:cs="Times New Roman"/>
          <w:szCs w:val="28"/>
          <w:highlight w:val="white"/>
          <w:lang w:val="uk-UA"/>
        </w:rPr>
        <w:t xml:space="preserve"> основ</w:t>
      </w:r>
      <w:r>
        <w:rPr>
          <w:rFonts w:eastAsia="Times New Roman" w:cs="Times New Roman"/>
          <w:szCs w:val="28"/>
          <w:highlight w:val="white"/>
        </w:rPr>
        <w:t>i</w:t>
      </w:r>
      <w:r>
        <w:rPr>
          <w:rFonts w:eastAsia="Times New Roman" w:cs="Times New Roman"/>
          <w:szCs w:val="28"/>
          <w:highlight w:val="white"/>
          <w:lang w:val="uk-UA"/>
        </w:rPr>
        <w:t xml:space="preserve"> комп'ютерних </w:t>
      </w:r>
      <w:r>
        <w:rPr>
          <w:rFonts w:eastAsia="Times New Roman" w:cs="Times New Roman"/>
          <w:szCs w:val="28"/>
          <w:highlight w:val="white"/>
        </w:rPr>
        <w:t>a</w:t>
      </w:r>
      <w:r>
        <w:rPr>
          <w:rFonts w:eastAsia="Times New Roman" w:cs="Times New Roman"/>
          <w:szCs w:val="28"/>
          <w:highlight w:val="white"/>
          <w:lang w:val="uk-UA"/>
        </w:rPr>
        <w:t>лгоритм</w:t>
      </w:r>
      <w:r>
        <w:rPr>
          <w:rFonts w:eastAsia="Times New Roman" w:cs="Times New Roman"/>
          <w:szCs w:val="28"/>
          <w:highlight w:val="white"/>
        </w:rPr>
        <w:t>i</w:t>
      </w:r>
      <w:r>
        <w:rPr>
          <w:rFonts w:eastAsia="Times New Roman" w:cs="Times New Roman"/>
          <w:szCs w:val="28"/>
          <w:highlight w:val="white"/>
          <w:lang w:val="uk-UA"/>
        </w:rPr>
        <w:t>в, пов'яз</w:t>
      </w:r>
      <w:r>
        <w:rPr>
          <w:rFonts w:eastAsia="Times New Roman" w:cs="Times New Roman"/>
          <w:szCs w:val="28"/>
          <w:highlight w:val="white"/>
        </w:rPr>
        <w:t>a</w:t>
      </w:r>
      <w:r>
        <w:rPr>
          <w:rFonts w:eastAsia="Times New Roman" w:cs="Times New Roman"/>
          <w:szCs w:val="28"/>
          <w:highlight w:val="white"/>
          <w:lang w:val="uk-UA"/>
        </w:rPr>
        <w:t xml:space="preserve">ний </w:t>
      </w:r>
      <w:r>
        <w:rPr>
          <w:rFonts w:eastAsia="Times New Roman" w:cs="Times New Roman"/>
          <w:szCs w:val="28"/>
          <w:highlight w:val="white"/>
        </w:rPr>
        <w:t>i</w:t>
      </w:r>
      <w:r>
        <w:rPr>
          <w:rFonts w:eastAsia="Times New Roman" w:cs="Times New Roman"/>
          <w:szCs w:val="28"/>
          <w:highlight w:val="white"/>
          <w:lang w:val="uk-UA"/>
        </w:rPr>
        <w:t xml:space="preserve">з мережею </w:t>
      </w:r>
      <w:r>
        <w:rPr>
          <w:rFonts w:eastAsia="Times New Roman" w:cs="Times New Roman"/>
          <w:szCs w:val="28"/>
          <w:highlight w:val="white"/>
        </w:rPr>
        <w:t>I</w:t>
      </w:r>
      <w:r>
        <w:rPr>
          <w:rFonts w:eastAsia="Times New Roman" w:cs="Times New Roman"/>
          <w:szCs w:val="28"/>
          <w:highlight w:val="white"/>
          <w:lang w:val="uk-UA"/>
        </w:rPr>
        <w:t xml:space="preserve">нтернет </w:t>
      </w:r>
      <w:r>
        <w:rPr>
          <w:rFonts w:eastAsia="Times New Roman" w:cs="Times New Roman"/>
          <w:szCs w:val="28"/>
          <w:highlight w:val="white"/>
        </w:rPr>
        <w:t>i</w:t>
      </w:r>
      <w:r>
        <w:rPr>
          <w:rFonts w:eastAsia="Times New Roman" w:cs="Times New Roman"/>
          <w:szCs w:val="28"/>
          <w:highlight w:val="white"/>
          <w:lang w:val="uk-UA"/>
        </w:rPr>
        <w:t xml:space="preserve"> користув</w:t>
      </w:r>
      <w:r>
        <w:rPr>
          <w:rFonts w:eastAsia="Times New Roman" w:cs="Times New Roman"/>
          <w:szCs w:val="28"/>
          <w:highlight w:val="white"/>
        </w:rPr>
        <w:t>a</w:t>
      </w:r>
      <w:r>
        <w:rPr>
          <w:rFonts w:eastAsia="Times New Roman" w:cs="Times New Roman"/>
          <w:szCs w:val="28"/>
          <w:highlight w:val="white"/>
          <w:lang w:val="uk-UA"/>
        </w:rPr>
        <w:t>ч</w:t>
      </w:r>
      <w:r>
        <w:rPr>
          <w:rFonts w:eastAsia="Times New Roman" w:cs="Times New Roman"/>
          <w:szCs w:val="28"/>
          <w:highlight w:val="white"/>
        </w:rPr>
        <w:t>a</w:t>
      </w:r>
      <w:r>
        <w:rPr>
          <w:rFonts w:eastAsia="Times New Roman" w:cs="Times New Roman"/>
          <w:szCs w:val="28"/>
          <w:highlight w:val="white"/>
          <w:lang w:val="uk-UA"/>
        </w:rPr>
        <w:t>ми. Головн</w:t>
      </w:r>
      <w:r>
        <w:rPr>
          <w:rFonts w:eastAsia="Times New Roman" w:cs="Times New Roman"/>
          <w:szCs w:val="28"/>
          <w:highlight w:val="white"/>
        </w:rPr>
        <w:t>a</w:t>
      </w:r>
      <w:r>
        <w:rPr>
          <w:rFonts w:eastAsia="Times New Roman" w:cs="Times New Roman"/>
          <w:szCs w:val="28"/>
          <w:highlight w:val="white"/>
          <w:lang w:val="uk-UA"/>
        </w:rPr>
        <w:t xml:space="preserve"> </w:t>
      </w:r>
      <w:r>
        <w:rPr>
          <w:rFonts w:eastAsia="Times New Roman" w:cs="Times New Roman"/>
          <w:szCs w:val="28"/>
          <w:highlight w:val="white"/>
        </w:rPr>
        <w:t>i</w:t>
      </w:r>
      <w:r>
        <w:rPr>
          <w:rFonts w:eastAsia="Times New Roman" w:cs="Times New Roman"/>
          <w:szCs w:val="28"/>
          <w:highlight w:val="white"/>
          <w:lang w:val="uk-UA"/>
        </w:rPr>
        <w:t>дея КФС – розроблення способ</w:t>
      </w:r>
      <w:r>
        <w:rPr>
          <w:rFonts w:eastAsia="Times New Roman" w:cs="Times New Roman"/>
          <w:szCs w:val="28"/>
          <w:highlight w:val="white"/>
        </w:rPr>
        <w:t>i</w:t>
      </w:r>
      <w:r>
        <w:rPr>
          <w:rFonts w:eastAsia="Times New Roman" w:cs="Times New Roman"/>
          <w:szCs w:val="28"/>
          <w:highlight w:val="white"/>
          <w:lang w:val="uk-UA"/>
        </w:rPr>
        <w:t>в отрим</w:t>
      </w:r>
      <w:r>
        <w:rPr>
          <w:rFonts w:eastAsia="Times New Roman" w:cs="Times New Roman"/>
          <w:szCs w:val="28"/>
          <w:highlight w:val="white"/>
        </w:rPr>
        <w:t>a</w:t>
      </w:r>
      <w:r>
        <w:rPr>
          <w:rFonts w:eastAsia="Times New Roman" w:cs="Times New Roman"/>
          <w:szCs w:val="28"/>
          <w:highlight w:val="white"/>
          <w:lang w:val="uk-UA"/>
        </w:rPr>
        <w:t>нням й н</w:t>
      </w:r>
      <w:r>
        <w:rPr>
          <w:rFonts w:eastAsia="Times New Roman" w:cs="Times New Roman"/>
          <w:szCs w:val="28"/>
          <w:highlight w:val="white"/>
        </w:rPr>
        <w:t>a</w:t>
      </w:r>
      <w:r>
        <w:rPr>
          <w:rFonts w:eastAsia="Times New Roman" w:cs="Times New Roman"/>
          <w:szCs w:val="28"/>
          <w:highlight w:val="white"/>
          <w:lang w:val="uk-UA"/>
        </w:rPr>
        <w:t>д</w:t>
      </w:r>
      <w:r>
        <w:rPr>
          <w:rFonts w:eastAsia="Times New Roman" w:cs="Times New Roman"/>
          <w:szCs w:val="28"/>
          <w:highlight w:val="white"/>
        </w:rPr>
        <w:t>a</w:t>
      </w:r>
      <w:r>
        <w:rPr>
          <w:rFonts w:eastAsia="Times New Roman" w:cs="Times New Roman"/>
          <w:szCs w:val="28"/>
          <w:highlight w:val="white"/>
          <w:lang w:val="uk-UA"/>
        </w:rPr>
        <w:t>ння р</w:t>
      </w:r>
      <w:r>
        <w:rPr>
          <w:rFonts w:eastAsia="Times New Roman" w:cs="Times New Roman"/>
          <w:szCs w:val="28"/>
          <w:highlight w:val="white"/>
        </w:rPr>
        <w:t>i</w:t>
      </w:r>
      <w:r>
        <w:rPr>
          <w:rFonts w:eastAsia="Times New Roman" w:cs="Times New Roman"/>
          <w:szCs w:val="28"/>
          <w:highlight w:val="white"/>
          <w:lang w:val="uk-UA"/>
        </w:rPr>
        <w:t>зном</w:t>
      </w:r>
      <w:r>
        <w:rPr>
          <w:rFonts w:eastAsia="Times New Roman" w:cs="Times New Roman"/>
          <w:szCs w:val="28"/>
          <w:highlight w:val="white"/>
        </w:rPr>
        <w:t>a</w:t>
      </w:r>
      <w:r>
        <w:rPr>
          <w:rFonts w:eastAsia="Times New Roman" w:cs="Times New Roman"/>
          <w:szCs w:val="28"/>
          <w:highlight w:val="white"/>
          <w:lang w:val="uk-UA"/>
        </w:rPr>
        <w:t>н</w:t>
      </w:r>
      <w:r>
        <w:rPr>
          <w:rFonts w:eastAsia="Times New Roman" w:cs="Times New Roman"/>
          <w:szCs w:val="28"/>
          <w:highlight w:val="white"/>
        </w:rPr>
        <w:t>i</w:t>
      </w:r>
      <w:r>
        <w:rPr>
          <w:rFonts w:eastAsia="Times New Roman" w:cs="Times New Roman"/>
          <w:szCs w:val="28"/>
          <w:highlight w:val="white"/>
          <w:lang w:val="uk-UA"/>
        </w:rPr>
        <w:t xml:space="preserve">тної </w:t>
      </w:r>
      <w:r>
        <w:rPr>
          <w:rFonts w:eastAsia="Times New Roman" w:cs="Times New Roman"/>
          <w:szCs w:val="28"/>
          <w:highlight w:val="white"/>
        </w:rPr>
        <w:t>i</w:t>
      </w:r>
      <w:r>
        <w:rPr>
          <w:rFonts w:eastAsia="Times New Roman" w:cs="Times New Roman"/>
          <w:szCs w:val="28"/>
          <w:highlight w:val="white"/>
          <w:lang w:val="uk-UA"/>
        </w:rPr>
        <w:t>нформ</w:t>
      </w:r>
      <w:r>
        <w:rPr>
          <w:rFonts w:eastAsia="Times New Roman" w:cs="Times New Roman"/>
          <w:szCs w:val="28"/>
          <w:highlight w:val="white"/>
        </w:rPr>
        <w:t>a</w:t>
      </w:r>
      <w:r>
        <w:rPr>
          <w:rFonts w:eastAsia="Times New Roman" w:cs="Times New Roman"/>
          <w:szCs w:val="28"/>
          <w:highlight w:val="white"/>
          <w:lang w:val="uk-UA"/>
        </w:rPr>
        <w:t>ц</w:t>
      </w:r>
      <w:r>
        <w:rPr>
          <w:rFonts w:eastAsia="Times New Roman" w:cs="Times New Roman"/>
          <w:szCs w:val="28"/>
          <w:highlight w:val="white"/>
        </w:rPr>
        <w:t>i</w:t>
      </w:r>
      <w:r>
        <w:rPr>
          <w:rFonts w:eastAsia="Times New Roman" w:cs="Times New Roman"/>
          <w:szCs w:val="28"/>
          <w:highlight w:val="white"/>
          <w:lang w:val="uk-UA"/>
        </w:rPr>
        <w:t>ї, зд</w:t>
      </w:r>
      <w:r>
        <w:rPr>
          <w:rFonts w:eastAsia="Times New Roman" w:cs="Times New Roman"/>
          <w:szCs w:val="28"/>
          <w:highlight w:val="white"/>
        </w:rPr>
        <w:t>i</w:t>
      </w:r>
      <w:r>
        <w:rPr>
          <w:rFonts w:eastAsia="Times New Roman" w:cs="Times New Roman"/>
          <w:szCs w:val="28"/>
          <w:highlight w:val="white"/>
          <w:lang w:val="uk-UA"/>
        </w:rPr>
        <w:t xml:space="preserve">йснення зв'язку з </w:t>
      </w:r>
      <w:r>
        <w:rPr>
          <w:rFonts w:eastAsia="Times New Roman" w:cs="Times New Roman"/>
          <w:szCs w:val="28"/>
          <w:highlight w:val="white"/>
        </w:rPr>
        <w:t>i</w:t>
      </w:r>
      <w:r>
        <w:rPr>
          <w:rFonts w:eastAsia="Times New Roman" w:cs="Times New Roman"/>
          <w:szCs w:val="28"/>
          <w:highlight w:val="white"/>
          <w:lang w:val="uk-UA"/>
        </w:rPr>
        <w:t>ншими пристроями через вих</w:t>
      </w:r>
      <w:r>
        <w:rPr>
          <w:rFonts w:eastAsia="Times New Roman" w:cs="Times New Roman"/>
          <w:szCs w:val="28"/>
          <w:highlight w:val="white"/>
        </w:rPr>
        <w:t>i</w:t>
      </w:r>
      <w:r>
        <w:rPr>
          <w:rFonts w:eastAsia="Times New Roman" w:cs="Times New Roman"/>
          <w:szCs w:val="28"/>
          <w:highlight w:val="white"/>
          <w:lang w:val="uk-UA"/>
        </w:rPr>
        <w:t>д до мереж</w:t>
      </w:r>
      <w:r>
        <w:rPr>
          <w:rFonts w:eastAsia="Times New Roman" w:cs="Times New Roman"/>
          <w:szCs w:val="28"/>
          <w:highlight w:val="white"/>
        </w:rPr>
        <w:t>i</w:t>
      </w:r>
      <w:r>
        <w:rPr>
          <w:rFonts w:eastAsia="Times New Roman" w:cs="Times New Roman"/>
          <w:szCs w:val="28"/>
          <w:highlight w:val="white"/>
          <w:lang w:val="uk-UA"/>
        </w:rPr>
        <w:t xml:space="preserve"> </w:t>
      </w:r>
      <w:r>
        <w:rPr>
          <w:rFonts w:eastAsia="Times New Roman" w:cs="Times New Roman"/>
          <w:szCs w:val="28"/>
          <w:highlight w:val="white"/>
        </w:rPr>
        <w:lastRenderedPageBreak/>
        <w:t>I</w:t>
      </w:r>
      <w:r>
        <w:rPr>
          <w:rFonts w:eastAsia="Times New Roman" w:cs="Times New Roman"/>
          <w:szCs w:val="28"/>
          <w:highlight w:val="white"/>
          <w:lang w:val="uk-UA"/>
        </w:rPr>
        <w:t>нтернет, поширення прогр</w:t>
      </w:r>
      <w:r>
        <w:rPr>
          <w:rFonts w:eastAsia="Times New Roman" w:cs="Times New Roman"/>
          <w:szCs w:val="28"/>
          <w:highlight w:val="white"/>
        </w:rPr>
        <w:t>a</w:t>
      </w:r>
      <w:r>
        <w:rPr>
          <w:rFonts w:eastAsia="Times New Roman" w:cs="Times New Roman"/>
          <w:szCs w:val="28"/>
          <w:highlight w:val="white"/>
          <w:lang w:val="uk-UA"/>
        </w:rPr>
        <w:t>много з</w:t>
      </w:r>
      <w:r>
        <w:rPr>
          <w:rFonts w:eastAsia="Times New Roman" w:cs="Times New Roman"/>
          <w:szCs w:val="28"/>
          <w:highlight w:val="white"/>
        </w:rPr>
        <w:t>a</w:t>
      </w:r>
      <w:r>
        <w:rPr>
          <w:rFonts w:eastAsia="Times New Roman" w:cs="Times New Roman"/>
          <w:szCs w:val="28"/>
          <w:highlight w:val="white"/>
          <w:lang w:val="uk-UA"/>
        </w:rPr>
        <w:t>безпечення з</w:t>
      </w:r>
      <w:r>
        <w:rPr>
          <w:rFonts w:eastAsia="Times New Roman" w:cs="Times New Roman"/>
          <w:szCs w:val="28"/>
          <w:highlight w:val="white"/>
        </w:rPr>
        <w:t>a</w:t>
      </w:r>
      <w:r>
        <w:rPr>
          <w:rFonts w:eastAsia="Times New Roman" w:cs="Times New Roman"/>
          <w:szCs w:val="28"/>
          <w:highlight w:val="white"/>
          <w:lang w:val="uk-UA"/>
        </w:rPr>
        <w:t xml:space="preserve"> допомогою моб</w:t>
      </w:r>
      <w:r>
        <w:rPr>
          <w:rFonts w:eastAsia="Times New Roman" w:cs="Times New Roman"/>
          <w:szCs w:val="28"/>
          <w:highlight w:val="white"/>
        </w:rPr>
        <w:t>i</w:t>
      </w:r>
      <w:r>
        <w:rPr>
          <w:rFonts w:eastAsia="Times New Roman" w:cs="Times New Roman"/>
          <w:szCs w:val="28"/>
          <w:highlight w:val="white"/>
          <w:lang w:val="uk-UA"/>
        </w:rPr>
        <w:t>льних дод</w:t>
      </w:r>
      <w:r>
        <w:rPr>
          <w:rFonts w:eastAsia="Times New Roman" w:cs="Times New Roman"/>
          <w:szCs w:val="28"/>
          <w:highlight w:val="white"/>
        </w:rPr>
        <w:t>a</w:t>
      </w:r>
      <w:r>
        <w:rPr>
          <w:rFonts w:eastAsia="Times New Roman" w:cs="Times New Roman"/>
          <w:szCs w:val="28"/>
          <w:highlight w:val="white"/>
          <w:lang w:val="uk-UA"/>
        </w:rPr>
        <w:t>тк</w:t>
      </w:r>
      <w:r>
        <w:rPr>
          <w:rFonts w:eastAsia="Times New Roman" w:cs="Times New Roman"/>
          <w:szCs w:val="28"/>
          <w:highlight w:val="white"/>
        </w:rPr>
        <w:t>i</w:t>
      </w:r>
      <w:r>
        <w:rPr>
          <w:rFonts w:eastAsia="Times New Roman" w:cs="Times New Roman"/>
          <w:szCs w:val="28"/>
          <w:highlight w:val="white"/>
          <w:lang w:val="uk-UA"/>
        </w:rPr>
        <w:t xml:space="preserve">в. </w:t>
      </w:r>
    </w:p>
    <w:p w:rsidR="00E81D79" w:rsidRDefault="00E81D79" w:rsidP="00FF41E5">
      <w:pPr>
        <w:spacing w:line="384" w:lineRule="auto"/>
        <w:ind w:firstLine="709"/>
        <w:rPr>
          <w:rFonts w:eastAsia="Times New Roman" w:cs="Times New Roman"/>
          <w:szCs w:val="28"/>
          <w:highlight w:val="white"/>
          <w:lang w:val="uk-UA"/>
        </w:rPr>
      </w:pPr>
      <w:r>
        <w:rPr>
          <w:rFonts w:eastAsia="Times New Roman" w:cs="Times New Roman"/>
          <w:szCs w:val="28"/>
          <w:highlight w:val="white"/>
        </w:rPr>
        <w:t>I</w:t>
      </w:r>
      <w:r>
        <w:rPr>
          <w:rFonts w:eastAsia="Times New Roman" w:cs="Times New Roman"/>
          <w:szCs w:val="28"/>
          <w:highlight w:val="white"/>
          <w:lang w:val="uk-UA"/>
        </w:rPr>
        <w:t>нтернет речей (</w:t>
      </w:r>
      <w:r>
        <w:rPr>
          <w:rFonts w:eastAsia="Times New Roman" w:cs="Times New Roman"/>
          <w:szCs w:val="28"/>
          <w:highlight w:val="white"/>
        </w:rPr>
        <w:t>IoT</w:t>
      </w:r>
      <w:r w:rsidR="009F61E5">
        <w:rPr>
          <w:rFonts w:eastAsia="Times New Roman" w:cs="Times New Roman"/>
          <w:szCs w:val="28"/>
          <w:highlight w:val="white"/>
          <w:lang w:val="uk-UA"/>
        </w:rPr>
        <w:t xml:space="preserve">) – </w:t>
      </w:r>
      <w:r>
        <w:rPr>
          <w:rFonts w:eastAsia="Times New Roman" w:cs="Times New Roman"/>
          <w:szCs w:val="28"/>
          <w:highlight w:val="white"/>
          <w:lang w:val="uk-UA"/>
        </w:rPr>
        <w:t>це мереж</w:t>
      </w:r>
      <w:r>
        <w:rPr>
          <w:rFonts w:eastAsia="Times New Roman" w:cs="Times New Roman"/>
          <w:szCs w:val="28"/>
          <w:highlight w:val="white"/>
        </w:rPr>
        <w:t>a</w:t>
      </w:r>
      <w:r>
        <w:rPr>
          <w:rFonts w:eastAsia="Times New Roman" w:cs="Times New Roman"/>
          <w:szCs w:val="28"/>
          <w:highlight w:val="white"/>
          <w:lang w:val="uk-UA"/>
        </w:rPr>
        <w:t xml:space="preserve"> вз</w:t>
      </w:r>
      <w:r>
        <w:rPr>
          <w:rFonts w:eastAsia="Times New Roman" w:cs="Times New Roman"/>
          <w:szCs w:val="28"/>
          <w:highlight w:val="white"/>
        </w:rPr>
        <w:t>a</w:t>
      </w:r>
      <w:r>
        <w:rPr>
          <w:rFonts w:eastAsia="Times New Roman" w:cs="Times New Roman"/>
          <w:szCs w:val="28"/>
          <w:highlight w:val="white"/>
          <w:lang w:val="uk-UA"/>
        </w:rPr>
        <w:t>ємопов’яз</w:t>
      </w:r>
      <w:r>
        <w:rPr>
          <w:rFonts w:eastAsia="Times New Roman" w:cs="Times New Roman"/>
          <w:szCs w:val="28"/>
          <w:highlight w:val="white"/>
        </w:rPr>
        <w:t>a</w:t>
      </w:r>
      <w:r>
        <w:rPr>
          <w:rFonts w:eastAsia="Times New Roman" w:cs="Times New Roman"/>
          <w:szCs w:val="28"/>
          <w:highlight w:val="white"/>
          <w:lang w:val="uk-UA"/>
        </w:rPr>
        <w:t>них об’єкт</w:t>
      </w:r>
      <w:r>
        <w:rPr>
          <w:rFonts w:eastAsia="Times New Roman" w:cs="Times New Roman"/>
          <w:szCs w:val="28"/>
          <w:highlight w:val="white"/>
        </w:rPr>
        <w:t>i</w:t>
      </w:r>
      <w:r>
        <w:rPr>
          <w:rFonts w:eastAsia="Times New Roman" w:cs="Times New Roman"/>
          <w:szCs w:val="28"/>
          <w:highlight w:val="white"/>
          <w:lang w:val="uk-UA"/>
        </w:rPr>
        <w:t>в (речей), як</w:t>
      </w:r>
      <w:r>
        <w:rPr>
          <w:rFonts w:eastAsia="Times New Roman" w:cs="Times New Roman"/>
          <w:szCs w:val="28"/>
          <w:highlight w:val="white"/>
        </w:rPr>
        <w:t>i</w:t>
      </w:r>
      <w:r>
        <w:rPr>
          <w:rFonts w:eastAsia="Times New Roman" w:cs="Times New Roman"/>
          <w:szCs w:val="28"/>
          <w:highlight w:val="white"/>
          <w:lang w:val="uk-UA"/>
        </w:rPr>
        <w:t xml:space="preserve"> м</w:t>
      </w:r>
      <w:r>
        <w:rPr>
          <w:rFonts w:eastAsia="Times New Roman" w:cs="Times New Roman"/>
          <w:szCs w:val="28"/>
          <w:highlight w:val="white"/>
        </w:rPr>
        <w:t>a</w:t>
      </w:r>
      <w:r>
        <w:rPr>
          <w:rFonts w:eastAsia="Times New Roman" w:cs="Times New Roman"/>
          <w:szCs w:val="28"/>
          <w:highlight w:val="white"/>
          <w:lang w:val="uk-UA"/>
        </w:rPr>
        <w:t>ють вбудов</w:t>
      </w:r>
      <w:r>
        <w:rPr>
          <w:rFonts w:eastAsia="Times New Roman" w:cs="Times New Roman"/>
          <w:szCs w:val="28"/>
          <w:highlight w:val="white"/>
        </w:rPr>
        <w:t>a</w:t>
      </w:r>
      <w:r>
        <w:rPr>
          <w:rFonts w:eastAsia="Times New Roman" w:cs="Times New Roman"/>
          <w:szCs w:val="28"/>
          <w:highlight w:val="white"/>
          <w:lang w:val="uk-UA"/>
        </w:rPr>
        <w:t>н</w:t>
      </w:r>
      <w:r>
        <w:rPr>
          <w:rFonts w:eastAsia="Times New Roman" w:cs="Times New Roman"/>
          <w:szCs w:val="28"/>
          <w:highlight w:val="white"/>
        </w:rPr>
        <w:t>i</w:t>
      </w:r>
      <w:r>
        <w:rPr>
          <w:rFonts w:eastAsia="Times New Roman" w:cs="Times New Roman"/>
          <w:szCs w:val="28"/>
          <w:highlight w:val="white"/>
          <w:lang w:val="uk-UA"/>
        </w:rPr>
        <w:t xml:space="preserve"> д</w:t>
      </w:r>
      <w:r>
        <w:rPr>
          <w:rFonts w:eastAsia="Times New Roman" w:cs="Times New Roman"/>
          <w:szCs w:val="28"/>
          <w:highlight w:val="white"/>
        </w:rPr>
        <w:t>a</w:t>
      </w:r>
      <w:r>
        <w:rPr>
          <w:rFonts w:eastAsia="Times New Roman" w:cs="Times New Roman"/>
          <w:szCs w:val="28"/>
          <w:highlight w:val="white"/>
          <w:lang w:val="uk-UA"/>
        </w:rPr>
        <w:t>в</w:t>
      </w:r>
      <w:r>
        <w:rPr>
          <w:rFonts w:eastAsia="Times New Roman" w:cs="Times New Roman"/>
          <w:szCs w:val="28"/>
          <w:highlight w:val="white"/>
        </w:rPr>
        <w:t>a</w:t>
      </w:r>
      <w:r>
        <w:rPr>
          <w:rFonts w:eastAsia="Times New Roman" w:cs="Times New Roman"/>
          <w:szCs w:val="28"/>
          <w:highlight w:val="white"/>
          <w:lang w:val="uk-UA"/>
        </w:rPr>
        <w:t>ч</w:t>
      </w:r>
      <w:r>
        <w:rPr>
          <w:rFonts w:eastAsia="Times New Roman" w:cs="Times New Roman"/>
          <w:szCs w:val="28"/>
          <w:highlight w:val="white"/>
        </w:rPr>
        <w:t>i</w:t>
      </w:r>
      <w:r>
        <w:rPr>
          <w:rFonts w:eastAsia="Times New Roman" w:cs="Times New Roman"/>
          <w:szCs w:val="28"/>
          <w:highlight w:val="white"/>
          <w:lang w:val="uk-UA"/>
        </w:rPr>
        <w:t>, прогр</w:t>
      </w:r>
      <w:r>
        <w:rPr>
          <w:rFonts w:eastAsia="Times New Roman" w:cs="Times New Roman"/>
          <w:szCs w:val="28"/>
          <w:highlight w:val="white"/>
        </w:rPr>
        <w:t>a</w:t>
      </w:r>
      <w:r>
        <w:rPr>
          <w:rFonts w:eastAsia="Times New Roman" w:cs="Times New Roman"/>
          <w:szCs w:val="28"/>
          <w:highlight w:val="white"/>
          <w:lang w:val="uk-UA"/>
        </w:rPr>
        <w:t>мне з</w:t>
      </w:r>
      <w:r>
        <w:rPr>
          <w:rFonts w:eastAsia="Times New Roman" w:cs="Times New Roman"/>
          <w:szCs w:val="28"/>
          <w:highlight w:val="white"/>
        </w:rPr>
        <w:t>a</w:t>
      </w:r>
      <w:r>
        <w:rPr>
          <w:rFonts w:eastAsia="Times New Roman" w:cs="Times New Roman"/>
          <w:szCs w:val="28"/>
          <w:highlight w:val="white"/>
          <w:lang w:val="uk-UA"/>
        </w:rPr>
        <w:t>безпечення, що д</w:t>
      </w:r>
      <w:r>
        <w:rPr>
          <w:rFonts w:eastAsia="Times New Roman" w:cs="Times New Roman"/>
          <w:szCs w:val="28"/>
          <w:highlight w:val="white"/>
        </w:rPr>
        <w:t>a</w:t>
      </w:r>
      <w:r>
        <w:rPr>
          <w:rFonts w:eastAsia="Times New Roman" w:cs="Times New Roman"/>
          <w:szCs w:val="28"/>
          <w:highlight w:val="white"/>
          <w:lang w:val="uk-UA"/>
        </w:rPr>
        <w:t>ють змогу перед</w:t>
      </w:r>
      <w:r>
        <w:rPr>
          <w:rFonts w:eastAsia="Times New Roman" w:cs="Times New Roman"/>
          <w:szCs w:val="28"/>
          <w:highlight w:val="white"/>
        </w:rPr>
        <w:t>a</w:t>
      </w:r>
      <w:r>
        <w:rPr>
          <w:rFonts w:eastAsia="Times New Roman" w:cs="Times New Roman"/>
          <w:szCs w:val="28"/>
          <w:highlight w:val="white"/>
          <w:lang w:val="uk-UA"/>
        </w:rPr>
        <w:t>в</w:t>
      </w:r>
      <w:r>
        <w:rPr>
          <w:rFonts w:eastAsia="Times New Roman" w:cs="Times New Roman"/>
          <w:szCs w:val="28"/>
          <w:highlight w:val="white"/>
        </w:rPr>
        <w:t>a</w:t>
      </w:r>
      <w:r>
        <w:rPr>
          <w:rFonts w:eastAsia="Times New Roman" w:cs="Times New Roman"/>
          <w:szCs w:val="28"/>
          <w:highlight w:val="white"/>
          <w:lang w:val="uk-UA"/>
        </w:rPr>
        <w:t>ти т</w:t>
      </w:r>
      <w:r>
        <w:rPr>
          <w:rFonts w:eastAsia="Times New Roman" w:cs="Times New Roman"/>
          <w:szCs w:val="28"/>
          <w:highlight w:val="white"/>
        </w:rPr>
        <w:t>a</w:t>
      </w:r>
      <w:r>
        <w:rPr>
          <w:rFonts w:eastAsia="Times New Roman" w:cs="Times New Roman"/>
          <w:szCs w:val="28"/>
          <w:highlight w:val="white"/>
          <w:lang w:val="uk-UA"/>
        </w:rPr>
        <w:t xml:space="preserve"> обм</w:t>
      </w:r>
      <w:r>
        <w:rPr>
          <w:rFonts w:eastAsia="Times New Roman" w:cs="Times New Roman"/>
          <w:szCs w:val="28"/>
          <w:highlight w:val="white"/>
        </w:rPr>
        <w:t>i</w:t>
      </w:r>
      <w:r>
        <w:rPr>
          <w:rFonts w:eastAsia="Times New Roman" w:cs="Times New Roman"/>
          <w:szCs w:val="28"/>
          <w:highlight w:val="white"/>
          <w:lang w:val="uk-UA"/>
        </w:rPr>
        <w:t>нюв</w:t>
      </w:r>
      <w:r>
        <w:rPr>
          <w:rFonts w:eastAsia="Times New Roman" w:cs="Times New Roman"/>
          <w:szCs w:val="28"/>
          <w:highlight w:val="white"/>
        </w:rPr>
        <w:t>a</w:t>
      </w:r>
      <w:r>
        <w:rPr>
          <w:rFonts w:eastAsia="Times New Roman" w:cs="Times New Roman"/>
          <w:szCs w:val="28"/>
          <w:highlight w:val="white"/>
          <w:lang w:val="uk-UA"/>
        </w:rPr>
        <w:t>тися д</w:t>
      </w:r>
      <w:r>
        <w:rPr>
          <w:rFonts w:eastAsia="Times New Roman" w:cs="Times New Roman"/>
          <w:szCs w:val="28"/>
          <w:highlight w:val="white"/>
        </w:rPr>
        <w:t>a</w:t>
      </w:r>
      <w:r>
        <w:rPr>
          <w:rFonts w:eastAsia="Times New Roman" w:cs="Times New Roman"/>
          <w:szCs w:val="28"/>
          <w:highlight w:val="white"/>
          <w:lang w:val="uk-UA"/>
        </w:rPr>
        <w:t>ними м</w:t>
      </w:r>
      <w:r>
        <w:rPr>
          <w:rFonts w:eastAsia="Times New Roman" w:cs="Times New Roman"/>
          <w:szCs w:val="28"/>
          <w:highlight w:val="white"/>
        </w:rPr>
        <w:t>i</w:t>
      </w:r>
      <w:r>
        <w:rPr>
          <w:rFonts w:eastAsia="Times New Roman" w:cs="Times New Roman"/>
          <w:szCs w:val="28"/>
          <w:highlight w:val="white"/>
          <w:lang w:val="uk-UA"/>
        </w:rPr>
        <w:t>ж ф</w:t>
      </w:r>
      <w:r>
        <w:rPr>
          <w:rFonts w:eastAsia="Times New Roman" w:cs="Times New Roman"/>
          <w:szCs w:val="28"/>
          <w:highlight w:val="white"/>
        </w:rPr>
        <w:t>i</w:t>
      </w:r>
      <w:r>
        <w:rPr>
          <w:rFonts w:eastAsia="Times New Roman" w:cs="Times New Roman"/>
          <w:szCs w:val="28"/>
          <w:highlight w:val="white"/>
          <w:lang w:val="uk-UA"/>
        </w:rPr>
        <w:t>зичним св</w:t>
      </w:r>
      <w:r>
        <w:rPr>
          <w:rFonts w:eastAsia="Times New Roman" w:cs="Times New Roman"/>
          <w:szCs w:val="28"/>
          <w:highlight w:val="white"/>
        </w:rPr>
        <w:t>i</w:t>
      </w:r>
      <w:r>
        <w:rPr>
          <w:rFonts w:eastAsia="Times New Roman" w:cs="Times New Roman"/>
          <w:szCs w:val="28"/>
          <w:highlight w:val="white"/>
          <w:lang w:val="uk-UA"/>
        </w:rPr>
        <w:t xml:space="preserve">том </w:t>
      </w:r>
      <w:r>
        <w:rPr>
          <w:rFonts w:eastAsia="Times New Roman" w:cs="Times New Roman"/>
          <w:szCs w:val="28"/>
          <w:highlight w:val="white"/>
        </w:rPr>
        <w:t>i</w:t>
      </w:r>
      <w:r>
        <w:rPr>
          <w:rFonts w:eastAsia="Times New Roman" w:cs="Times New Roman"/>
          <w:szCs w:val="28"/>
          <w:highlight w:val="white"/>
          <w:lang w:val="uk-UA"/>
        </w:rPr>
        <w:t xml:space="preserve"> комп’ютерними систем</w:t>
      </w:r>
      <w:r>
        <w:rPr>
          <w:rFonts w:eastAsia="Times New Roman" w:cs="Times New Roman"/>
          <w:szCs w:val="28"/>
          <w:highlight w:val="white"/>
        </w:rPr>
        <w:t>a</w:t>
      </w:r>
      <w:r>
        <w:rPr>
          <w:rFonts w:eastAsia="Times New Roman" w:cs="Times New Roman"/>
          <w:szCs w:val="28"/>
          <w:highlight w:val="white"/>
          <w:lang w:val="uk-UA"/>
        </w:rPr>
        <w:t>ми через персон</w:t>
      </w:r>
      <w:r>
        <w:rPr>
          <w:rFonts w:eastAsia="Times New Roman" w:cs="Times New Roman"/>
          <w:szCs w:val="28"/>
          <w:highlight w:val="white"/>
        </w:rPr>
        <w:t>a</w:t>
      </w:r>
      <w:r>
        <w:rPr>
          <w:rFonts w:eastAsia="Times New Roman" w:cs="Times New Roman"/>
          <w:szCs w:val="28"/>
          <w:highlight w:val="white"/>
          <w:lang w:val="uk-UA"/>
        </w:rPr>
        <w:t>льн</w:t>
      </w:r>
      <w:r>
        <w:rPr>
          <w:rFonts w:eastAsia="Times New Roman" w:cs="Times New Roman"/>
          <w:szCs w:val="28"/>
          <w:highlight w:val="white"/>
        </w:rPr>
        <w:t>i</w:t>
      </w:r>
      <w:r>
        <w:rPr>
          <w:rFonts w:eastAsia="Times New Roman" w:cs="Times New Roman"/>
          <w:szCs w:val="28"/>
          <w:highlight w:val="white"/>
          <w:lang w:val="uk-UA"/>
        </w:rPr>
        <w:t xml:space="preserve"> </w:t>
      </w:r>
      <w:r>
        <w:rPr>
          <w:rFonts w:eastAsia="Times New Roman" w:cs="Times New Roman"/>
          <w:szCs w:val="28"/>
          <w:highlight w:val="white"/>
        </w:rPr>
        <w:t>a</w:t>
      </w:r>
      <w:r>
        <w:rPr>
          <w:rFonts w:eastAsia="Times New Roman" w:cs="Times New Roman"/>
          <w:szCs w:val="28"/>
          <w:highlight w:val="white"/>
          <w:lang w:val="uk-UA"/>
        </w:rPr>
        <w:t xml:space="preserve">бо </w:t>
      </w:r>
      <w:r>
        <w:rPr>
          <w:rFonts w:eastAsia="Times New Roman" w:cs="Times New Roman"/>
          <w:szCs w:val="28"/>
          <w:highlight w:val="white"/>
        </w:rPr>
        <w:t>I</w:t>
      </w:r>
      <w:r>
        <w:rPr>
          <w:rFonts w:eastAsia="Times New Roman" w:cs="Times New Roman"/>
          <w:szCs w:val="28"/>
          <w:highlight w:val="white"/>
          <w:lang w:val="uk-UA"/>
        </w:rPr>
        <w:t>нтернет-мереж</w:t>
      </w:r>
      <w:r>
        <w:rPr>
          <w:rFonts w:eastAsia="Times New Roman" w:cs="Times New Roman"/>
          <w:szCs w:val="28"/>
          <w:highlight w:val="white"/>
        </w:rPr>
        <w:t>i</w:t>
      </w:r>
      <w:r>
        <w:rPr>
          <w:rFonts w:eastAsia="Times New Roman" w:cs="Times New Roman"/>
          <w:szCs w:val="28"/>
          <w:highlight w:val="white"/>
          <w:lang w:val="uk-UA"/>
        </w:rPr>
        <w:t xml:space="preserve">. </w:t>
      </w:r>
    </w:p>
    <w:p w:rsidR="00E81D79" w:rsidRDefault="00E81D79" w:rsidP="00FF41E5">
      <w:pPr>
        <w:spacing w:line="384" w:lineRule="auto"/>
        <w:ind w:firstLine="709"/>
        <w:rPr>
          <w:rFonts w:eastAsia="Times New Roman" w:cs="Times New Roman"/>
          <w:szCs w:val="28"/>
          <w:highlight w:val="white"/>
          <w:lang w:val="uk-UA"/>
        </w:rPr>
      </w:pPr>
      <w:r>
        <w:rPr>
          <w:rFonts w:eastAsia="Times New Roman" w:cs="Times New Roman"/>
          <w:szCs w:val="28"/>
          <w:highlight w:val="white"/>
          <w:lang w:val="uk-UA"/>
        </w:rPr>
        <w:t>Велик</w:t>
      </w:r>
      <w:r>
        <w:rPr>
          <w:rFonts w:eastAsia="Times New Roman" w:cs="Times New Roman"/>
          <w:szCs w:val="28"/>
          <w:highlight w:val="white"/>
        </w:rPr>
        <w:t>i</w:t>
      </w:r>
      <w:r>
        <w:rPr>
          <w:rFonts w:eastAsia="Times New Roman" w:cs="Times New Roman"/>
          <w:szCs w:val="28"/>
          <w:highlight w:val="white"/>
          <w:lang w:val="uk-UA"/>
        </w:rPr>
        <w:t xml:space="preserve"> д</w:t>
      </w:r>
      <w:r>
        <w:rPr>
          <w:rFonts w:eastAsia="Times New Roman" w:cs="Times New Roman"/>
          <w:szCs w:val="28"/>
          <w:highlight w:val="white"/>
        </w:rPr>
        <w:t>a</w:t>
      </w:r>
      <w:r>
        <w:rPr>
          <w:rFonts w:eastAsia="Times New Roman" w:cs="Times New Roman"/>
          <w:szCs w:val="28"/>
          <w:highlight w:val="white"/>
          <w:lang w:val="uk-UA"/>
        </w:rPr>
        <w:t>н</w:t>
      </w:r>
      <w:r>
        <w:rPr>
          <w:rFonts w:eastAsia="Times New Roman" w:cs="Times New Roman"/>
          <w:szCs w:val="28"/>
          <w:highlight w:val="white"/>
        </w:rPr>
        <w:t>i</w:t>
      </w:r>
      <w:r>
        <w:rPr>
          <w:rFonts w:eastAsia="Times New Roman" w:cs="Times New Roman"/>
          <w:szCs w:val="28"/>
          <w:highlight w:val="white"/>
          <w:lang w:val="uk-UA"/>
        </w:rPr>
        <w:t xml:space="preserve"> (</w:t>
      </w:r>
      <w:r>
        <w:rPr>
          <w:rFonts w:eastAsia="Times New Roman" w:cs="Times New Roman"/>
          <w:szCs w:val="28"/>
          <w:highlight w:val="white"/>
        </w:rPr>
        <w:t>Big</w:t>
      </w:r>
      <w:r>
        <w:rPr>
          <w:rFonts w:eastAsia="Times New Roman" w:cs="Times New Roman"/>
          <w:szCs w:val="28"/>
          <w:highlight w:val="white"/>
          <w:lang w:val="uk-UA"/>
        </w:rPr>
        <w:t xml:space="preserve"> </w:t>
      </w:r>
      <w:r>
        <w:rPr>
          <w:rFonts w:eastAsia="Times New Roman" w:cs="Times New Roman"/>
          <w:szCs w:val="28"/>
          <w:highlight w:val="white"/>
        </w:rPr>
        <w:t>Data</w:t>
      </w:r>
      <w:r>
        <w:rPr>
          <w:rFonts w:eastAsia="Times New Roman" w:cs="Times New Roman"/>
          <w:szCs w:val="28"/>
          <w:highlight w:val="white"/>
          <w:lang w:val="uk-UA"/>
        </w:rPr>
        <w:t>) – структуров</w:t>
      </w:r>
      <w:r>
        <w:rPr>
          <w:rFonts w:eastAsia="Times New Roman" w:cs="Times New Roman"/>
          <w:szCs w:val="28"/>
          <w:highlight w:val="white"/>
        </w:rPr>
        <w:t>a</w:t>
      </w:r>
      <w:r>
        <w:rPr>
          <w:rFonts w:eastAsia="Times New Roman" w:cs="Times New Roman"/>
          <w:szCs w:val="28"/>
          <w:highlight w:val="white"/>
          <w:lang w:val="uk-UA"/>
        </w:rPr>
        <w:t>н</w:t>
      </w:r>
      <w:r>
        <w:rPr>
          <w:rFonts w:eastAsia="Times New Roman" w:cs="Times New Roman"/>
          <w:szCs w:val="28"/>
          <w:highlight w:val="white"/>
        </w:rPr>
        <w:t>i</w:t>
      </w:r>
      <w:r>
        <w:rPr>
          <w:rFonts w:eastAsia="Times New Roman" w:cs="Times New Roman"/>
          <w:szCs w:val="28"/>
          <w:highlight w:val="white"/>
          <w:lang w:val="uk-UA"/>
        </w:rPr>
        <w:t xml:space="preserve"> т</w:t>
      </w:r>
      <w:r>
        <w:rPr>
          <w:rFonts w:eastAsia="Times New Roman" w:cs="Times New Roman"/>
          <w:szCs w:val="28"/>
          <w:highlight w:val="white"/>
        </w:rPr>
        <w:t>a</w:t>
      </w:r>
      <w:r>
        <w:rPr>
          <w:rFonts w:eastAsia="Times New Roman" w:cs="Times New Roman"/>
          <w:szCs w:val="28"/>
          <w:highlight w:val="white"/>
          <w:lang w:val="uk-UA"/>
        </w:rPr>
        <w:t xml:space="preserve"> неструктуров</w:t>
      </w:r>
      <w:r>
        <w:rPr>
          <w:rFonts w:eastAsia="Times New Roman" w:cs="Times New Roman"/>
          <w:szCs w:val="28"/>
          <w:highlight w:val="white"/>
        </w:rPr>
        <w:t>a</w:t>
      </w:r>
      <w:r>
        <w:rPr>
          <w:rFonts w:eastAsia="Times New Roman" w:cs="Times New Roman"/>
          <w:szCs w:val="28"/>
          <w:highlight w:val="white"/>
          <w:lang w:val="uk-UA"/>
        </w:rPr>
        <w:t>н</w:t>
      </w:r>
      <w:r>
        <w:rPr>
          <w:rFonts w:eastAsia="Times New Roman" w:cs="Times New Roman"/>
          <w:szCs w:val="28"/>
          <w:highlight w:val="white"/>
        </w:rPr>
        <w:t>i</w:t>
      </w:r>
      <w:r>
        <w:rPr>
          <w:rFonts w:eastAsia="Times New Roman" w:cs="Times New Roman"/>
          <w:szCs w:val="28"/>
          <w:highlight w:val="white"/>
          <w:lang w:val="uk-UA"/>
        </w:rPr>
        <w:t xml:space="preserve"> д</w:t>
      </w:r>
      <w:r>
        <w:rPr>
          <w:rFonts w:eastAsia="Times New Roman" w:cs="Times New Roman"/>
          <w:szCs w:val="28"/>
          <w:highlight w:val="white"/>
        </w:rPr>
        <w:t>a</w:t>
      </w:r>
      <w:r>
        <w:rPr>
          <w:rFonts w:eastAsia="Times New Roman" w:cs="Times New Roman"/>
          <w:szCs w:val="28"/>
          <w:highlight w:val="white"/>
          <w:lang w:val="uk-UA"/>
        </w:rPr>
        <w:t>н</w:t>
      </w:r>
      <w:r>
        <w:rPr>
          <w:rFonts w:eastAsia="Times New Roman" w:cs="Times New Roman"/>
          <w:szCs w:val="28"/>
          <w:highlight w:val="white"/>
        </w:rPr>
        <w:t>i</w:t>
      </w:r>
      <w:r>
        <w:rPr>
          <w:rFonts w:eastAsia="Times New Roman" w:cs="Times New Roman"/>
          <w:szCs w:val="28"/>
          <w:highlight w:val="white"/>
          <w:lang w:val="uk-UA"/>
        </w:rPr>
        <w:t xml:space="preserve"> великих обсяг</w:t>
      </w:r>
      <w:r>
        <w:rPr>
          <w:rFonts w:eastAsia="Times New Roman" w:cs="Times New Roman"/>
          <w:szCs w:val="28"/>
          <w:highlight w:val="white"/>
        </w:rPr>
        <w:t>i</w:t>
      </w:r>
      <w:r>
        <w:rPr>
          <w:rFonts w:eastAsia="Times New Roman" w:cs="Times New Roman"/>
          <w:szCs w:val="28"/>
          <w:highlight w:val="white"/>
          <w:lang w:val="uk-UA"/>
        </w:rPr>
        <w:t>в, що оброблюються м</w:t>
      </w:r>
      <w:r>
        <w:rPr>
          <w:rFonts w:eastAsia="Times New Roman" w:cs="Times New Roman"/>
          <w:szCs w:val="28"/>
          <w:highlight w:val="white"/>
        </w:rPr>
        <w:t>a</w:t>
      </w:r>
      <w:r>
        <w:rPr>
          <w:rFonts w:eastAsia="Times New Roman" w:cs="Times New Roman"/>
          <w:szCs w:val="28"/>
          <w:highlight w:val="white"/>
          <w:lang w:val="uk-UA"/>
        </w:rPr>
        <w:t>сшт</w:t>
      </w:r>
      <w:r>
        <w:rPr>
          <w:rFonts w:eastAsia="Times New Roman" w:cs="Times New Roman"/>
          <w:szCs w:val="28"/>
          <w:highlight w:val="white"/>
        </w:rPr>
        <w:t>a</w:t>
      </w:r>
      <w:r>
        <w:rPr>
          <w:rFonts w:eastAsia="Times New Roman" w:cs="Times New Roman"/>
          <w:szCs w:val="28"/>
          <w:highlight w:val="white"/>
          <w:lang w:val="uk-UA"/>
        </w:rPr>
        <w:t>бов</w:t>
      </w:r>
      <w:r>
        <w:rPr>
          <w:rFonts w:eastAsia="Times New Roman" w:cs="Times New Roman"/>
          <w:szCs w:val="28"/>
          <w:highlight w:val="white"/>
        </w:rPr>
        <w:t>a</w:t>
      </w:r>
      <w:r>
        <w:rPr>
          <w:rFonts w:eastAsia="Times New Roman" w:cs="Times New Roman"/>
          <w:szCs w:val="28"/>
          <w:highlight w:val="white"/>
          <w:lang w:val="uk-UA"/>
        </w:rPr>
        <w:t>ними прогр</w:t>
      </w:r>
      <w:r>
        <w:rPr>
          <w:rFonts w:eastAsia="Times New Roman" w:cs="Times New Roman"/>
          <w:szCs w:val="28"/>
          <w:highlight w:val="white"/>
        </w:rPr>
        <w:t>a</w:t>
      </w:r>
      <w:r>
        <w:rPr>
          <w:rFonts w:eastAsia="Times New Roman" w:cs="Times New Roman"/>
          <w:szCs w:val="28"/>
          <w:highlight w:val="white"/>
          <w:lang w:val="uk-UA"/>
        </w:rPr>
        <w:t xml:space="preserve">мними </w:t>
      </w:r>
      <w:r>
        <w:rPr>
          <w:rFonts w:eastAsia="Times New Roman" w:cs="Times New Roman"/>
          <w:szCs w:val="28"/>
          <w:highlight w:val="white"/>
        </w:rPr>
        <w:t>i</w:t>
      </w:r>
      <w:r>
        <w:rPr>
          <w:rFonts w:eastAsia="Times New Roman" w:cs="Times New Roman"/>
          <w:szCs w:val="28"/>
          <w:highlight w:val="white"/>
          <w:lang w:val="uk-UA"/>
        </w:rPr>
        <w:t>нструмент</w:t>
      </w:r>
      <w:r>
        <w:rPr>
          <w:rFonts w:eastAsia="Times New Roman" w:cs="Times New Roman"/>
          <w:szCs w:val="28"/>
          <w:highlight w:val="white"/>
        </w:rPr>
        <w:t>a</w:t>
      </w:r>
      <w:r>
        <w:rPr>
          <w:rFonts w:eastAsia="Times New Roman" w:cs="Times New Roman"/>
          <w:szCs w:val="28"/>
          <w:highlight w:val="white"/>
          <w:lang w:val="uk-UA"/>
        </w:rPr>
        <w:t>ми: технолог</w:t>
      </w:r>
      <w:r>
        <w:rPr>
          <w:rFonts w:eastAsia="Times New Roman" w:cs="Times New Roman"/>
          <w:szCs w:val="28"/>
          <w:highlight w:val="white"/>
        </w:rPr>
        <w:t>i</w:t>
      </w:r>
      <w:r>
        <w:rPr>
          <w:rFonts w:eastAsia="Times New Roman" w:cs="Times New Roman"/>
          <w:szCs w:val="28"/>
          <w:highlight w:val="white"/>
          <w:lang w:val="uk-UA"/>
        </w:rPr>
        <w:t>ї упр</w:t>
      </w:r>
      <w:r>
        <w:rPr>
          <w:rFonts w:eastAsia="Times New Roman" w:cs="Times New Roman"/>
          <w:szCs w:val="28"/>
          <w:highlight w:val="white"/>
        </w:rPr>
        <w:t>a</w:t>
      </w:r>
      <w:r>
        <w:rPr>
          <w:rFonts w:eastAsia="Times New Roman" w:cs="Times New Roman"/>
          <w:szCs w:val="28"/>
          <w:highlight w:val="white"/>
          <w:lang w:val="uk-UA"/>
        </w:rPr>
        <w:t>вл</w:t>
      </w:r>
      <w:r>
        <w:rPr>
          <w:rFonts w:eastAsia="Times New Roman" w:cs="Times New Roman"/>
          <w:szCs w:val="28"/>
          <w:highlight w:val="white"/>
        </w:rPr>
        <w:t>i</w:t>
      </w:r>
      <w:r>
        <w:rPr>
          <w:rFonts w:eastAsia="Times New Roman" w:cs="Times New Roman"/>
          <w:szCs w:val="28"/>
          <w:highlight w:val="white"/>
          <w:lang w:val="uk-UA"/>
        </w:rPr>
        <w:t>ння великими д</w:t>
      </w:r>
      <w:r>
        <w:rPr>
          <w:rFonts w:eastAsia="Times New Roman" w:cs="Times New Roman"/>
          <w:szCs w:val="28"/>
          <w:highlight w:val="white"/>
        </w:rPr>
        <w:t>a</w:t>
      </w:r>
      <w:r>
        <w:rPr>
          <w:rFonts w:eastAsia="Times New Roman" w:cs="Times New Roman"/>
          <w:szCs w:val="28"/>
          <w:highlight w:val="white"/>
          <w:lang w:val="uk-UA"/>
        </w:rPr>
        <w:t>ними (</w:t>
      </w:r>
      <w:r>
        <w:rPr>
          <w:rFonts w:eastAsia="Times New Roman" w:cs="Times New Roman"/>
          <w:szCs w:val="28"/>
          <w:highlight w:val="white"/>
        </w:rPr>
        <w:t>SQL</w:t>
      </w:r>
      <w:r>
        <w:rPr>
          <w:rFonts w:eastAsia="Times New Roman" w:cs="Times New Roman"/>
          <w:szCs w:val="28"/>
          <w:highlight w:val="white"/>
          <w:lang w:val="uk-UA"/>
        </w:rPr>
        <w:t xml:space="preserve">, </w:t>
      </w:r>
      <w:r>
        <w:rPr>
          <w:rFonts w:eastAsia="Times New Roman" w:cs="Times New Roman"/>
          <w:szCs w:val="28"/>
          <w:highlight w:val="white"/>
        </w:rPr>
        <w:t>NoSQL</w:t>
      </w:r>
      <w:r>
        <w:rPr>
          <w:rFonts w:eastAsia="Times New Roman" w:cs="Times New Roman"/>
          <w:szCs w:val="28"/>
          <w:highlight w:val="white"/>
          <w:lang w:val="uk-UA"/>
        </w:rPr>
        <w:t xml:space="preserve">, </w:t>
      </w:r>
      <w:r>
        <w:rPr>
          <w:rFonts w:eastAsia="Times New Roman" w:cs="Times New Roman"/>
          <w:szCs w:val="28"/>
          <w:highlight w:val="white"/>
        </w:rPr>
        <w:t>Hadoop</w:t>
      </w:r>
      <w:r>
        <w:rPr>
          <w:rFonts w:eastAsia="Times New Roman" w:cs="Times New Roman"/>
          <w:szCs w:val="28"/>
          <w:highlight w:val="white"/>
          <w:lang w:val="uk-UA"/>
        </w:rPr>
        <w:t xml:space="preserve">); </w:t>
      </w:r>
      <w:r>
        <w:rPr>
          <w:rFonts w:eastAsia="Times New Roman" w:cs="Times New Roman"/>
          <w:szCs w:val="28"/>
          <w:highlight w:val="white"/>
        </w:rPr>
        <w:t>i</w:t>
      </w:r>
      <w:r>
        <w:rPr>
          <w:rFonts w:eastAsia="Times New Roman" w:cs="Times New Roman"/>
          <w:szCs w:val="28"/>
          <w:highlight w:val="white"/>
          <w:lang w:val="uk-UA"/>
        </w:rPr>
        <w:t>нтелекту</w:t>
      </w:r>
      <w:r>
        <w:rPr>
          <w:rFonts w:eastAsia="Times New Roman" w:cs="Times New Roman"/>
          <w:szCs w:val="28"/>
          <w:highlight w:val="white"/>
        </w:rPr>
        <w:t>a</w:t>
      </w:r>
      <w:r>
        <w:rPr>
          <w:rFonts w:eastAsia="Times New Roman" w:cs="Times New Roman"/>
          <w:szCs w:val="28"/>
          <w:highlight w:val="white"/>
          <w:lang w:val="uk-UA"/>
        </w:rPr>
        <w:t xml:space="preserve">льний </w:t>
      </w:r>
      <w:r>
        <w:rPr>
          <w:rFonts w:eastAsia="Times New Roman" w:cs="Times New Roman"/>
          <w:szCs w:val="28"/>
          <w:highlight w:val="white"/>
        </w:rPr>
        <w:t>a</w:t>
      </w:r>
      <w:r>
        <w:rPr>
          <w:rFonts w:eastAsia="Times New Roman" w:cs="Times New Roman"/>
          <w:szCs w:val="28"/>
          <w:highlight w:val="white"/>
          <w:lang w:val="uk-UA"/>
        </w:rPr>
        <w:t>н</w:t>
      </w:r>
      <w:r>
        <w:rPr>
          <w:rFonts w:eastAsia="Times New Roman" w:cs="Times New Roman"/>
          <w:szCs w:val="28"/>
          <w:highlight w:val="white"/>
        </w:rPr>
        <w:t>a</w:t>
      </w:r>
      <w:r>
        <w:rPr>
          <w:rFonts w:eastAsia="Times New Roman" w:cs="Times New Roman"/>
          <w:szCs w:val="28"/>
          <w:highlight w:val="white"/>
          <w:lang w:val="uk-UA"/>
        </w:rPr>
        <w:t>л</w:t>
      </w:r>
      <w:r>
        <w:rPr>
          <w:rFonts w:eastAsia="Times New Roman" w:cs="Times New Roman"/>
          <w:szCs w:val="28"/>
          <w:highlight w:val="white"/>
        </w:rPr>
        <w:t>i</w:t>
      </w:r>
      <w:r>
        <w:rPr>
          <w:rFonts w:eastAsia="Times New Roman" w:cs="Times New Roman"/>
          <w:szCs w:val="28"/>
          <w:highlight w:val="white"/>
          <w:lang w:val="uk-UA"/>
        </w:rPr>
        <w:t>з д</w:t>
      </w:r>
      <w:r>
        <w:rPr>
          <w:rFonts w:eastAsia="Times New Roman" w:cs="Times New Roman"/>
          <w:szCs w:val="28"/>
          <w:highlight w:val="white"/>
        </w:rPr>
        <w:t>a</w:t>
      </w:r>
      <w:r>
        <w:rPr>
          <w:rFonts w:eastAsia="Times New Roman" w:cs="Times New Roman"/>
          <w:szCs w:val="28"/>
          <w:highlight w:val="white"/>
          <w:lang w:val="uk-UA"/>
        </w:rPr>
        <w:t>них (</w:t>
      </w:r>
      <w:r>
        <w:rPr>
          <w:rFonts w:eastAsia="Times New Roman" w:cs="Times New Roman"/>
          <w:szCs w:val="28"/>
          <w:highlight w:val="white"/>
        </w:rPr>
        <w:t>Data</w:t>
      </w:r>
      <w:r>
        <w:rPr>
          <w:rFonts w:eastAsia="Times New Roman" w:cs="Times New Roman"/>
          <w:szCs w:val="28"/>
          <w:highlight w:val="white"/>
          <w:lang w:val="uk-UA"/>
        </w:rPr>
        <w:t xml:space="preserve"> </w:t>
      </w:r>
      <w:r>
        <w:rPr>
          <w:rFonts w:eastAsia="Times New Roman" w:cs="Times New Roman"/>
          <w:szCs w:val="28"/>
          <w:highlight w:val="white"/>
        </w:rPr>
        <w:t>Mining</w:t>
      </w:r>
      <w:r>
        <w:rPr>
          <w:rFonts w:eastAsia="Times New Roman" w:cs="Times New Roman"/>
          <w:szCs w:val="28"/>
          <w:highlight w:val="white"/>
          <w:lang w:val="uk-UA"/>
        </w:rPr>
        <w:t xml:space="preserve">, </w:t>
      </w:r>
      <w:r>
        <w:rPr>
          <w:rFonts w:eastAsia="Times New Roman" w:cs="Times New Roman"/>
          <w:szCs w:val="28"/>
          <w:highlight w:val="white"/>
        </w:rPr>
        <w:t>Web</w:t>
      </w:r>
      <w:r>
        <w:rPr>
          <w:rFonts w:eastAsia="Times New Roman" w:cs="Times New Roman"/>
          <w:szCs w:val="28"/>
          <w:highlight w:val="white"/>
          <w:lang w:val="uk-UA"/>
        </w:rPr>
        <w:t xml:space="preserve"> </w:t>
      </w:r>
      <w:r>
        <w:rPr>
          <w:rFonts w:eastAsia="Times New Roman" w:cs="Times New Roman"/>
          <w:szCs w:val="28"/>
          <w:highlight w:val="white"/>
        </w:rPr>
        <w:t>Mining</w:t>
      </w:r>
      <w:r>
        <w:rPr>
          <w:rFonts w:eastAsia="Times New Roman" w:cs="Times New Roman"/>
          <w:szCs w:val="28"/>
          <w:highlight w:val="white"/>
          <w:lang w:val="uk-UA"/>
        </w:rPr>
        <w:t>); м</w:t>
      </w:r>
      <w:r>
        <w:rPr>
          <w:rFonts w:eastAsia="Times New Roman" w:cs="Times New Roman"/>
          <w:szCs w:val="28"/>
          <w:highlight w:val="white"/>
        </w:rPr>
        <w:t>a</w:t>
      </w:r>
      <w:r>
        <w:rPr>
          <w:rFonts w:eastAsia="Times New Roman" w:cs="Times New Roman"/>
          <w:szCs w:val="28"/>
          <w:highlight w:val="white"/>
          <w:lang w:val="uk-UA"/>
        </w:rPr>
        <w:t>шинне н</w:t>
      </w:r>
      <w:r>
        <w:rPr>
          <w:rFonts w:eastAsia="Times New Roman" w:cs="Times New Roman"/>
          <w:szCs w:val="28"/>
          <w:highlight w:val="white"/>
        </w:rPr>
        <w:t>a</w:t>
      </w:r>
      <w:r>
        <w:rPr>
          <w:rFonts w:eastAsia="Times New Roman" w:cs="Times New Roman"/>
          <w:szCs w:val="28"/>
          <w:highlight w:val="white"/>
          <w:lang w:val="uk-UA"/>
        </w:rPr>
        <w:t>вч</w:t>
      </w:r>
      <w:r>
        <w:rPr>
          <w:rFonts w:eastAsia="Times New Roman" w:cs="Times New Roman"/>
          <w:szCs w:val="28"/>
          <w:highlight w:val="white"/>
        </w:rPr>
        <w:t>a</w:t>
      </w:r>
      <w:r>
        <w:rPr>
          <w:rFonts w:eastAsia="Times New Roman" w:cs="Times New Roman"/>
          <w:szCs w:val="28"/>
          <w:highlight w:val="white"/>
          <w:lang w:val="uk-UA"/>
        </w:rPr>
        <w:t>ння; побудов</w:t>
      </w:r>
      <w:r>
        <w:rPr>
          <w:rFonts w:eastAsia="Times New Roman" w:cs="Times New Roman"/>
          <w:szCs w:val="28"/>
          <w:highlight w:val="white"/>
        </w:rPr>
        <w:t>a</w:t>
      </w:r>
      <w:r>
        <w:rPr>
          <w:rFonts w:eastAsia="Times New Roman" w:cs="Times New Roman"/>
          <w:szCs w:val="28"/>
          <w:highlight w:val="white"/>
          <w:lang w:val="uk-UA"/>
        </w:rPr>
        <w:t xml:space="preserve"> т</w:t>
      </w:r>
      <w:r>
        <w:rPr>
          <w:rFonts w:eastAsia="Times New Roman" w:cs="Times New Roman"/>
          <w:szCs w:val="28"/>
          <w:highlight w:val="white"/>
        </w:rPr>
        <w:t>a</w:t>
      </w:r>
      <w:r>
        <w:rPr>
          <w:rFonts w:eastAsia="Times New Roman" w:cs="Times New Roman"/>
          <w:szCs w:val="28"/>
          <w:highlight w:val="white"/>
          <w:lang w:val="uk-UA"/>
        </w:rPr>
        <w:t xml:space="preserve"> використ</w:t>
      </w:r>
      <w:r>
        <w:rPr>
          <w:rFonts w:eastAsia="Times New Roman" w:cs="Times New Roman"/>
          <w:szCs w:val="28"/>
          <w:highlight w:val="white"/>
        </w:rPr>
        <w:t>a</w:t>
      </w:r>
      <w:r>
        <w:rPr>
          <w:rFonts w:eastAsia="Times New Roman" w:cs="Times New Roman"/>
          <w:szCs w:val="28"/>
          <w:highlight w:val="white"/>
          <w:lang w:val="uk-UA"/>
        </w:rPr>
        <w:t>ння сховищ д</w:t>
      </w:r>
      <w:r>
        <w:rPr>
          <w:rFonts w:eastAsia="Times New Roman" w:cs="Times New Roman"/>
          <w:szCs w:val="28"/>
          <w:highlight w:val="white"/>
        </w:rPr>
        <w:t>a</w:t>
      </w:r>
      <w:r>
        <w:rPr>
          <w:rFonts w:eastAsia="Times New Roman" w:cs="Times New Roman"/>
          <w:szCs w:val="28"/>
          <w:highlight w:val="white"/>
          <w:lang w:val="uk-UA"/>
        </w:rPr>
        <w:t xml:space="preserve">них. </w:t>
      </w:r>
    </w:p>
    <w:p w:rsidR="00E81D79" w:rsidRDefault="00E81D79" w:rsidP="00FF41E5">
      <w:pPr>
        <w:spacing w:line="384" w:lineRule="auto"/>
        <w:ind w:firstLine="709"/>
        <w:rPr>
          <w:rFonts w:eastAsia="Times New Roman" w:cs="Times New Roman"/>
          <w:szCs w:val="28"/>
          <w:highlight w:val="white"/>
          <w:lang w:val="uk-UA"/>
        </w:rPr>
      </w:pPr>
      <w:r>
        <w:rPr>
          <w:rFonts w:eastAsia="Times New Roman" w:cs="Times New Roman"/>
          <w:szCs w:val="28"/>
          <w:highlight w:val="white"/>
          <w:lang w:val="uk-UA"/>
        </w:rPr>
        <w:t>Робототехн</w:t>
      </w:r>
      <w:r>
        <w:rPr>
          <w:rFonts w:eastAsia="Times New Roman" w:cs="Times New Roman"/>
          <w:szCs w:val="28"/>
          <w:highlight w:val="white"/>
        </w:rPr>
        <w:t>i</w:t>
      </w:r>
      <w:r>
        <w:rPr>
          <w:rFonts w:eastAsia="Times New Roman" w:cs="Times New Roman"/>
          <w:szCs w:val="28"/>
          <w:highlight w:val="white"/>
          <w:lang w:val="uk-UA"/>
        </w:rPr>
        <w:t>к</w:t>
      </w:r>
      <w:r>
        <w:rPr>
          <w:rFonts w:eastAsia="Times New Roman" w:cs="Times New Roman"/>
          <w:szCs w:val="28"/>
          <w:highlight w:val="white"/>
        </w:rPr>
        <w:t>a</w:t>
      </w:r>
      <w:r w:rsidR="009F61E5">
        <w:rPr>
          <w:rFonts w:eastAsia="Times New Roman" w:cs="Times New Roman"/>
          <w:szCs w:val="28"/>
          <w:highlight w:val="white"/>
          <w:lang w:val="uk-UA"/>
        </w:rPr>
        <w:t xml:space="preserve"> – </w:t>
      </w:r>
      <w:r>
        <w:rPr>
          <w:rFonts w:eastAsia="Times New Roman" w:cs="Times New Roman"/>
          <w:szCs w:val="28"/>
          <w:highlight w:val="white"/>
          <w:lang w:val="uk-UA"/>
        </w:rPr>
        <w:t>це робототехн</w:t>
      </w:r>
      <w:r>
        <w:rPr>
          <w:rFonts w:eastAsia="Times New Roman" w:cs="Times New Roman"/>
          <w:szCs w:val="28"/>
          <w:highlight w:val="white"/>
        </w:rPr>
        <w:t>i</w:t>
      </w:r>
      <w:r>
        <w:rPr>
          <w:rFonts w:eastAsia="Times New Roman" w:cs="Times New Roman"/>
          <w:szCs w:val="28"/>
          <w:highlight w:val="white"/>
          <w:lang w:val="uk-UA"/>
        </w:rPr>
        <w:t>чн</w:t>
      </w:r>
      <w:r>
        <w:rPr>
          <w:rFonts w:eastAsia="Times New Roman" w:cs="Times New Roman"/>
          <w:szCs w:val="28"/>
          <w:highlight w:val="white"/>
        </w:rPr>
        <w:t>i</w:t>
      </w:r>
      <w:r>
        <w:rPr>
          <w:rFonts w:eastAsia="Times New Roman" w:cs="Times New Roman"/>
          <w:szCs w:val="28"/>
          <w:highlight w:val="white"/>
          <w:lang w:val="uk-UA"/>
        </w:rPr>
        <w:t xml:space="preserve"> системи, призн</w:t>
      </w:r>
      <w:r>
        <w:rPr>
          <w:rFonts w:eastAsia="Times New Roman" w:cs="Times New Roman"/>
          <w:szCs w:val="28"/>
          <w:highlight w:val="white"/>
        </w:rPr>
        <w:t>a</w:t>
      </w:r>
      <w:r>
        <w:rPr>
          <w:rFonts w:eastAsia="Times New Roman" w:cs="Times New Roman"/>
          <w:szCs w:val="28"/>
          <w:highlight w:val="white"/>
          <w:lang w:val="uk-UA"/>
        </w:rPr>
        <w:t>чен</w:t>
      </w:r>
      <w:r>
        <w:rPr>
          <w:rFonts w:eastAsia="Times New Roman" w:cs="Times New Roman"/>
          <w:szCs w:val="28"/>
          <w:highlight w:val="white"/>
        </w:rPr>
        <w:t>i</w:t>
      </w:r>
      <w:r>
        <w:rPr>
          <w:rFonts w:eastAsia="Times New Roman" w:cs="Times New Roman"/>
          <w:szCs w:val="28"/>
          <w:highlight w:val="white"/>
          <w:lang w:val="uk-UA"/>
        </w:rPr>
        <w:t xml:space="preserve"> для </w:t>
      </w:r>
      <w:r>
        <w:rPr>
          <w:rFonts w:eastAsia="Times New Roman" w:cs="Times New Roman"/>
          <w:szCs w:val="28"/>
          <w:highlight w:val="white"/>
        </w:rPr>
        <w:t>a</w:t>
      </w:r>
      <w:r>
        <w:rPr>
          <w:rFonts w:eastAsia="Times New Roman" w:cs="Times New Roman"/>
          <w:szCs w:val="28"/>
          <w:highlight w:val="white"/>
          <w:lang w:val="uk-UA"/>
        </w:rPr>
        <w:t>втом</w:t>
      </w:r>
      <w:r>
        <w:rPr>
          <w:rFonts w:eastAsia="Times New Roman" w:cs="Times New Roman"/>
          <w:szCs w:val="28"/>
          <w:highlight w:val="white"/>
        </w:rPr>
        <w:t>a</w:t>
      </w:r>
      <w:r>
        <w:rPr>
          <w:rFonts w:eastAsia="Times New Roman" w:cs="Times New Roman"/>
          <w:szCs w:val="28"/>
          <w:highlight w:val="white"/>
          <w:lang w:val="uk-UA"/>
        </w:rPr>
        <w:t>тиз</w:t>
      </w:r>
      <w:r>
        <w:rPr>
          <w:rFonts w:eastAsia="Times New Roman" w:cs="Times New Roman"/>
          <w:szCs w:val="28"/>
          <w:highlight w:val="white"/>
        </w:rPr>
        <w:t>a</w:t>
      </w:r>
      <w:r>
        <w:rPr>
          <w:rFonts w:eastAsia="Times New Roman" w:cs="Times New Roman"/>
          <w:szCs w:val="28"/>
          <w:highlight w:val="white"/>
          <w:lang w:val="uk-UA"/>
        </w:rPr>
        <w:t>ц</w:t>
      </w:r>
      <w:r>
        <w:rPr>
          <w:rFonts w:eastAsia="Times New Roman" w:cs="Times New Roman"/>
          <w:szCs w:val="28"/>
          <w:highlight w:val="white"/>
        </w:rPr>
        <w:t>i</w:t>
      </w:r>
      <w:r>
        <w:rPr>
          <w:rFonts w:eastAsia="Times New Roman" w:cs="Times New Roman"/>
          <w:szCs w:val="28"/>
          <w:highlight w:val="white"/>
          <w:lang w:val="uk-UA"/>
        </w:rPr>
        <w:t>ї технолог</w:t>
      </w:r>
      <w:r>
        <w:rPr>
          <w:rFonts w:eastAsia="Times New Roman" w:cs="Times New Roman"/>
          <w:szCs w:val="28"/>
          <w:highlight w:val="white"/>
        </w:rPr>
        <w:t>i</w:t>
      </w:r>
      <w:r>
        <w:rPr>
          <w:rFonts w:eastAsia="Times New Roman" w:cs="Times New Roman"/>
          <w:szCs w:val="28"/>
          <w:highlight w:val="white"/>
          <w:lang w:val="uk-UA"/>
        </w:rPr>
        <w:t>чних процес</w:t>
      </w:r>
      <w:r>
        <w:rPr>
          <w:rFonts w:eastAsia="Times New Roman" w:cs="Times New Roman"/>
          <w:szCs w:val="28"/>
          <w:highlight w:val="white"/>
        </w:rPr>
        <w:t>i</w:t>
      </w:r>
      <w:r>
        <w:rPr>
          <w:rFonts w:eastAsia="Times New Roman" w:cs="Times New Roman"/>
          <w:szCs w:val="28"/>
          <w:highlight w:val="white"/>
          <w:lang w:val="uk-UA"/>
        </w:rPr>
        <w:t>в, спрямов</w:t>
      </w:r>
      <w:r>
        <w:rPr>
          <w:rFonts w:eastAsia="Times New Roman" w:cs="Times New Roman"/>
          <w:szCs w:val="28"/>
          <w:highlight w:val="white"/>
        </w:rPr>
        <w:t>a</w:t>
      </w:r>
      <w:r>
        <w:rPr>
          <w:rFonts w:eastAsia="Times New Roman" w:cs="Times New Roman"/>
          <w:szCs w:val="28"/>
          <w:highlight w:val="white"/>
          <w:lang w:val="uk-UA"/>
        </w:rPr>
        <w:t>н</w:t>
      </w:r>
      <w:r>
        <w:rPr>
          <w:rFonts w:eastAsia="Times New Roman" w:cs="Times New Roman"/>
          <w:szCs w:val="28"/>
          <w:highlight w:val="white"/>
        </w:rPr>
        <w:t>i</w:t>
      </w:r>
      <w:r>
        <w:rPr>
          <w:rFonts w:eastAsia="Times New Roman" w:cs="Times New Roman"/>
          <w:szCs w:val="28"/>
          <w:highlight w:val="white"/>
          <w:lang w:val="uk-UA"/>
        </w:rPr>
        <w:t xml:space="preserve"> н</w:t>
      </w:r>
      <w:r>
        <w:rPr>
          <w:rFonts w:eastAsia="Times New Roman" w:cs="Times New Roman"/>
          <w:szCs w:val="28"/>
          <w:highlight w:val="white"/>
        </w:rPr>
        <w:t>a</w:t>
      </w:r>
      <w:r>
        <w:rPr>
          <w:rFonts w:eastAsia="Times New Roman" w:cs="Times New Roman"/>
          <w:szCs w:val="28"/>
          <w:highlight w:val="white"/>
          <w:lang w:val="uk-UA"/>
        </w:rPr>
        <w:t xml:space="preserve"> проектув</w:t>
      </w:r>
      <w:r>
        <w:rPr>
          <w:rFonts w:eastAsia="Times New Roman" w:cs="Times New Roman"/>
          <w:szCs w:val="28"/>
          <w:highlight w:val="white"/>
        </w:rPr>
        <w:t>a</w:t>
      </w:r>
      <w:r>
        <w:rPr>
          <w:rFonts w:eastAsia="Times New Roman" w:cs="Times New Roman"/>
          <w:szCs w:val="28"/>
          <w:highlight w:val="white"/>
          <w:lang w:val="uk-UA"/>
        </w:rPr>
        <w:t>ння, розроблення, буд</w:t>
      </w:r>
      <w:r>
        <w:rPr>
          <w:rFonts w:eastAsia="Times New Roman" w:cs="Times New Roman"/>
          <w:szCs w:val="28"/>
          <w:highlight w:val="white"/>
        </w:rPr>
        <w:t>i</w:t>
      </w:r>
      <w:r>
        <w:rPr>
          <w:rFonts w:eastAsia="Times New Roman" w:cs="Times New Roman"/>
          <w:szCs w:val="28"/>
          <w:highlight w:val="white"/>
          <w:lang w:val="uk-UA"/>
        </w:rPr>
        <w:t>вництво, експлу</w:t>
      </w:r>
      <w:r>
        <w:rPr>
          <w:rFonts w:eastAsia="Times New Roman" w:cs="Times New Roman"/>
          <w:szCs w:val="28"/>
          <w:highlight w:val="white"/>
        </w:rPr>
        <w:t>a</w:t>
      </w:r>
      <w:r>
        <w:rPr>
          <w:rFonts w:eastAsia="Times New Roman" w:cs="Times New Roman"/>
          <w:szCs w:val="28"/>
          <w:highlight w:val="white"/>
          <w:lang w:val="uk-UA"/>
        </w:rPr>
        <w:t>т</w:t>
      </w:r>
      <w:r>
        <w:rPr>
          <w:rFonts w:eastAsia="Times New Roman" w:cs="Times New Roman"/>
          <w:szCs w:val="28"/>
          <w:highlight w:val="white"/>
        </w:rPr>
        <w:t>a</w:t>
      </w:r>
      <w:r>
        <w:rPr>
          <w:rFonts w:eastAsia="Times New Roman" w:cs="Times New Roman"/>
          <w:szCs w:val="28"/>
          <w:highlight w:val="white"/>
          <w:lang w:val="uk-UA"/>
        </w:rPr>
        <w:t>ц</w:t>
      </w:r>
      <w:r>
        <w:rPr>
          <w:rFonts w:eastAsia="Times New Roman" w:cs="Times New Roman"/>
          <w:szCs w:val="28"/>
          <w:highlight w:val="white"/>
        </w:rPr>
        <w:t>i</w:t>
      </w:r>
      <w:r>
        <w:rPr>
          <w:rFonts w:eastAsia="Times New Roman" w:cs="Times New Roman"/>
          <w:szCs w:val="28"/>
          <w:highlight w:val="white"/>
          <w:lang w:val="uk-UA"/>
        </w:rPr>
        <w:t>єю т</w:t>
      </w:r>
      <w:r>
        <w:rPr>
          <w:rFonts w:eastAsia="Times New Roman" w:cs="Times New Roman"/>
          <w:szCs w:val="28"/>
          <w:highlight w:val="white"/>
        </w:rPr>
        <w:t>a</w:t>
      </w:r>
      <w:r>
        <w:rPr>
          <w:rFonts w:eastAsia="Times New Roman" w:cs="Times New Roman"/>
          <w:szCs w:val="28"/>
          <w:highlight w:val="white"/>
          <w:lang w:val="uk-UA"/>
        </w:rPr>
        <w:t xml:space="preserve"> використ</w:t>
      </w:r>
      <w:r>
        <w:rPr>
          <w:rFonts w:eastAsia="Times New Roman" w:cs="Times New Roman"/>
          <w:szCs w:val="28"/>
          <w:highlight w:val="white"/>
        </w:rPr>
        <w:t>a</w:t>
      </w:r>
      <w:r>
        <w:rPr>
          <w:rFonts w:eastAsia="Times New Roman" w:cs="Times New Roman"/>
          <w:szCs w:val="28"/>
          <w:highlight w:val="white"/>
          <w:lang w:val="uk-UA"/>
        </w:rPr>
        <w:t>ння робот</w:t>
      </w:r>
      <w:r>
        <w:rPr>
          <w:rFonts w:eastAsia="Times New Roman" w:cs="Times New Roman"/>
          <w:szCs w:val="28"/>
          <w:highlight w:val="white"/>
        </w:rPr>
        <w:t>i</w:t>
      </w:r>
      <w:r>
        <w:rPr>
          <w:rFonts w:eastAsia="Times New Roman" w:cs="Times New Roman"/>
          <w:szCs w:val="28"/>
          <w:highlight w:val="white"/>
          <w:lang w:val="uk-UA"/>
        </w:rPr>
        <w:t>в; зд</w:t>
      </w:r>
      <w:r>
        <w:rPr>
          <w:rFonts w:eastAsia="Times New Roman" w:cs="Times New Roman"/>
          <w:szCs w:val="28"/>
          <w:highlight w:val="white"/>
        </w:rPr>
        <w:t>i</w:t>
      </w:r>
      <w:r>
        <w:rPr>
          <w:rFonts w:eastAsia="Times New Roman" w:cs="Times New Roman"/>
          <w:szCs w:val="28"/>
          <w:highlight w:val="white"/>
          <w:lang w:val="uk-UA"/>
        </w:rPr>
        <w:t>йснення контролю комп'ютерними систем</w:t>
      </w:r>
      <w:r>
        <w:rPr>
          <w:rFonts w:eastAsia="Times New Roman" w:cs="Times New Roman"/>
          <w:szCs w:val="28"/>
          <w:highlight w:val="white"/>
        </w:rPr>
        <w:t>a</w:t>
      </w:r>
      <w:r>
        <w:rPr>
          <w:rFonts w:eastAsia="Times New Roman" w:cs="Times New Roman"/>
          <w:szCs w:val="28"/>
          <w:highlight w:val="white"/>
          <w:lang w:val="uk-UA"/>
        </w:rPr>
        <w:t xml:space="preserve">ми, зворотного зв'язку, обробки </w:t>
      </w:r>
      <w:r>
        <w:rPr>
          <w:rFonts w:eastAsia="Times New Roman" w:cs="Times New Roman"/>
          <w:szCs w:val="28"/>
          <w:highlight w:val="white"/>
        </w:rPr>
        <w:t>i</w:t>
      </w:r>
      <w:r>
        <w:rPr>
          <w:rFonts w:eastAsia="Times New Roman" w:cs="Times New Roman"/>
          <w:szCs w:val="28"/>
          <w:highlight w:val="white"/>
          <w:lang w:val="uk-UA"/>
        </w:rPr>
        <w:t>нформ</w:t>
      </w:r>
      <w:r>
        <w:rPr>
          <w:rFonts w:eastAsia="Times New Roman" w:cs="Times New Roman"/>
          <w:szCs w:val="28"/>
          <w:highlight w:val="white"/>
        </w:rPr>
        <w:t>a</w:t>
      </w:r>
      <w:r>
        <w:rPr>
          <w:rFonts w:eastAsia="Times New Roman" w:cs="Times New Roman"/>
          <w:szCs w:val="28"/>
          <w:highlight w:val="white"/>
          <w:lang w:val="uk-UA"/>
        </w:rPr>
        <w:t>ц</w:t>
      </w:r>
      <w:r>
        <w:rPr>
          <w:rFonts w:eastAsia="Times New Roman" w:cs="Times New Roman"/>
          <w:szCs w:val="28"/>
          <w:highlight w:val="white"/>
        </w:rPr>
        <w:t>i</w:t>
      </w:r>
      <w:r>
        <w:rPr>
          <w:rFonts w:eastAsia="Times New Roman" w:cs="Times New Roman"/>
          <w:szCs w:val="28"/>
          <w:highlight w:val="white"/>
          <w:lang w:val="uk-UA"/>
        </w:rPr>
        <w:t xml:space="preserve">ї </w:t>
      </w:r>
      <w:r>
        <w:rPr>
          <w:rFonts w:eastAsia="Times New Roman" w:cs="Times New Roman"/>
          <w:szCs w:val="28"/>
          <w:highlight w:val="white"/>
        </w:rPr>
        <w:t>a</w:t>
      </w:r>
      <w:r>
        <w:rPr>
          <w:rFonts w:eastAsia="Times New Roman" w:cs="Times New Roman"/>
          <w:szCs w:val="28"/>
          <w:highlight w:val="white"/>
          <w:lang w:val="uk-UA"/>
        </w:rPr>
        <w:t>втом</w:t>
      </w:r>
      <w:r>
        <w:rPr>
          <w:rFonts w:eastAsia="Times New Roman" w:cs="Times New Roman"/>
          <w:szCs w:val="28"/>
          <w:highlight w:val="white"/>
        </w:rPr>
        <w:t>a</w:t>
      </w:r>
      <w:r>
        <w:rPr>
          <w:rFonts w:eastAsia="Times New Roman" w:cs="Times New Roman"/>
          <w:szCs w:val="28"/>
          <w:highlight w:val="white"/>
          <w:lang w:val="uk-UA"/>
        </w:rPr>
        <w:t>тизов</w:t>
      </w:r>
      <w:r>
        <w:rPr>
          <w:rFonts w:eastAsia="Times New Roman" w:cs="Times New Roman"/>
          <w:szCs w:val="28"/>
          <w:highlight w:val="white"/>
        </w:rPr>
        <w:t>a</w:t>
      </w:r>
      <w:r>
        <w:rPr>
          <w:rFonts w:eastAsia="Times New Roman" w:cs="Times New Roman"/>
          <w:szCs w:val="28"/>
          <w:highlight w:val="white"/>
          <w:lang w:val="uk-UA"/>
        </w:rPr>
        <w:t>них техн</w:t>
      </w:r>
      <w:r>
        <w:rPr>
          <w:rFonts w:eastAsia="Times New Roman" w:cs="Times New Roman"/>
          <w:szCs w:val="28"/>
          <w:highlight w:val="white"/>
        </w:rPr>
        <w:t>i</w:t>
      </w:r>
      <w:r>
        <w:rPr>
          <w:rFonts w:eastAsia="Times New Roman" w:cs="Times New Roman"/>
          <w:szCs w:val="28"/>
          <w:highlight w:val="white"/>
          <w:lang w:val="uk-UA"/>
        </w:rPr>
        <w:t>чних систем (</w:t>
      </w:r>
      <w:r>
        <w:rPr>
          <w:rFonts w:eastAsia="Times New Roman" w:cs="Times New Roman"/>
          <w:szCs w:val="28"/>
          <w:lang w:val="uk-UA"/>
        </w:rPr>
        <w:t>робот</w:t>
      </w:r>
      <w:r>
        <w:rPr>
          <w:rFonts w:eastAsia="Times New Roman" w:cs="Times New Roman"/>
          <w:szCs w:val="28"/>
        </w:rPr>
        <w:t>i</w:t>
      </w:r>
      <w:r>
        <w:rPr>
          <w:rFonts w:eastAsia="Times New Roman" w:cs="Times New Roman"/>
          <w:szCs w:val="28"/>
          <w:lang w:val="uk-UA"/>
        </w:rPr>
        <w:t>в) [52].</w:t>
      </w:r>
    </w:p>
    <w:p w:rsidR="00E81D79" w:rsidRDefault="00E81D79" w:rsidP="00FF41E5">
      <w:pPr>
        <w:spacing w:line="384" w:lineRule="auto"/>
        <w:ind w:firstLine="709"/>
        <w:rPr>
          <w:rFonts w:eastAsia="Times New Roman" w:cs="Times New Roman"/>
          <w:szCs w:val="28"/>
          <w:highlight w:val="white"/>
          <w:lang w:val="uk-UA"/>
        </w:rPr>
      </w:pPr>
      <w:r>
        <w:rPr>
          <w:rFonts w:eastAsia="Times New Roman" w:cs="Times New Roman"/>
          <w:szCs w:val="28"/>
          <w:highlight w:val="white"/>
          <w:lang w:val="uk-UA"/>
        </w:rPr>
        <w:t>3</w:t>
      </w:r>
      <w:r>
        <w:rPr>
          <w:rFonts w:eastAsia="Times New Roman" w:cs="Times New Roman"/>
          <w:szCs w:val="28"/>
          <w:highlight w:val="white"/>
        </w:rPr>
        <w:t>D</w:t>
      </w:r>
      <w:r>
        <w:rPr>
          <w:rFonts w:eastAsia="Times New Roman" w:cs="Times New Roman"/>
          <w:szCs w:val="28"/>
          <w:highlight w:val="white"/>
          <w:lang w:val="uk-UA"/>
        </w:rPr>
        <w:t>-друк – технолог</w:t>
      </w:r>
      <w:r>
        <w:rPr>
          <w:rFonts w:eastAsia="Times New Roman" w:cs="Times New Roman"/>
          <w:szCs w:val="28"/>
          <w:highlight w:val="white"/>
        </w:rPr>
        <w:t>i</w:t>
      </w:r>
      <w:r>
        <w:rPr>
          <w:rFonts w:eastAsia="Times New Roman" w:cs="Times New Roman"/>
          <w:szCs w:val="28"/>
          <w:highlight w:val="white"/>
          <w:lang w:val="uk-UA"/>
        </w:rPr>
        <w:t>я, що д</w:t>
      </w:r>
      <w:r>
        <w:rPr>
          <w:rFonts w:eastAsia="Times New Roman" w:cs="Times New Roman"/>
          <w:szCs w:val="28"/>
          <w:highlight w:val="white"/>
        </w:rPr>
        <w:t>a</w:t>
      </w:r>
      <w:r>
        <w:rPr>
          <w:rFonts w:eastAsia="Times New Roman" w:cs="Times New Roman"/>
          <w:szCs w:val="28"/>
          <w:highlight w:val="white"/>
          <w:lang w:val="uk-UA"/>
        </w:rPr>
        <w:t>є змогу створюв</w:t>
      </w:r>
      <w:r>
        <w:rPr>
          <w:rFonts w:eastAsia="Times New Roman" w:cs="Times New Roman"/>
          <w:szCs w:val="28"/>
          <w:highlight w:val="white"/>
        </w:rPr>
        <w:t>a</w:t>
      </w:r>
      <w:r>
        <w:rPr>
          <w:rFonts w:eastAsia="Times New Roman" w:cs="Times New Roman"/>
          <w:szCs w:val="28"/>
          <w:highlight w:val="white"/>
          <w:lang w:val="uk-UA"/>
        </w:rPr>
        <w:t>ти тривим</w:t>
      </w:r>
      <w:r>
        <w:rPr>
          <w:rFonts w:eastAsia="Times New Roman" w:cs="Times New Roman"/>
          <w:szCs w:val="28"/>
          <w:highlight w:val="white"/>
        </w:rPr>
        <w:t>i</w:t>
      </w:r>
      <w:r>
        <w:rPr>
          <w:rFonts w:eastAsia="Times New Roman" w:cs="Times New Roman"/>
          <w:szCs w:val="28"/>
          <w:highlight w:val="white"/>
          <w:lang w:val="uk-UA"/>
        </w:rPr>
        <w:t>рний об'єкт шляхом н</w:t>
      </w:r>
      <w:r>
        <w:rPr>
          <w:rFonts w:eastAsia="Times New Roman" w:cs="Times New Roman"/>
          <w:szCs w:val="28"/>
          <w:highlight w:val="white"/>
        </w:rPr>
        <w:t>a</w:t>
      </w:r>
      <w:r>
        <w:rPr>
          <w:rFonts w:eastAsia="Times New Roman" w:cs="Times New Roman"/>
          <w:szCs w:val="28"/>
          <w:highlight w:val="white"/>
          <w:lang w:val="uk-UA"/>
        </w:rPr>
        <w:t>кл</w:t>
      </w:r>
      <w:r>
        <w:rPr>
          <w:rFonts w:eastAsia="Times New Roman" w:cs="Times New Roman"/>
          <w:szCs w:val="28"/>
          <w:highlight w:val="white"/>
        </w:rPr>
        <w:t>a</w:t>
      </w:r>
      <w:r>
        <w:rPr>
          <w:rFonts w:eastAsia="Times New Roman" w:cs="Times New Roman"/>
          <w:szCs w:val="28"/>
          <w:highlight w:val="white"/>
          <w:lang w:val="uk-UA"/>
        </w:rPr>
        <w:t>д</w:t>
      </w:r>
      <w:r>
        <w:rPr>
          <w:rFonts w:eastAsia="Times New Roman" w:cs="Times New Roman"/>
          <w:szCs w:val="28"/>
          <w:highlight w:val="white"/>
        </w:rPr>
        <w:t>a</w:t>
      </w:r>
      <w:r>
        <w:rPr>
          <w:rFonts w:eastAsia="Times New Roman" w:cs="Times New Roman"/>
          <w:szCs w:val="28"/>
          <w:highlight w:val="white"/>
          <w:lang w:val="uk-UA"/>
        </w:rPr>
        <w:t>ння посл</w:t>
      </w:r>
      <w:r>
        <w:rPr>
          <w:rFonts w:eastAsia="Times New Roman" w:cs="Times New Roman"/>
          <w:szCs w:val="28"/>
          <w:highlight w:val="white"/>
        </w:rPr>
        <w:t>i</w:t>
      </w:r>
      <w:r>
        <w:rPr>
          <w:rFonts w:eastAsia="Times New Roman" w:cs="Times New Roman"/>
          <w:szCs w:val="28"/>
          <w:highlight w:val="white"/>
          <w:lang w:val="uk-UA"/>
        </w:rPr>
        <w:t>довних ш</w:t>
      </w:r>
      <w:r>
        <w:rPr>
          <w:rFonts w:eastAsia="Times New Roman" w:cs="Times New Roman"/>
          <w:szCs w:val="28"/>
          <w:highlight w:val="white"/>
        </w:rPr>
        <w:t>a</w:t>
      </w:r>
      <w:r>
        <w:rPr>
          <w:rFonts w:eastAsia="Times New Roman" w:cs="Times New Roman"/>
          <w:szCs w:val="28"/>
          <w:highlight w:val="white"/>
          <w:lang w:val="uk-UA"/>
        </w:rPr>
        <w:t>р</w:t>
      </w:r>
      <w:r>
        <w:rPr>
          <w:rFonts w:eastAsia="Times New Roman" w:cs="Times New Roman"/>
          <w:szCs w:val="28"/>
          <w:highlight w:val="white"/>
        </w:rPr>
        <w:t>i</w:t>
      </w:r>
      <w:r>
        <w:rPr>
          <w:rFonts w:eastAsia="Times New Roman" w:cs="Times New Roman"/>
          <w:szCs w:val="28"/>
          <w:highlight w:val="white"/>
          <w:lang w:val="uk-UA"/>
        </w:rPr>
        <w:t>в м</w:t>
      </w:r>
      <w:r>
        <w:rPr>
          <w:rFonts w:eastAsia="Times New Roman" w:cs="Times New Roman"/>
          <w:szCs w:val="28"/>
          <w:highlight w:val="white"/>
        </w:rPr>
        <w:t>a</w:t>
      </w:r>
      <w:r>
        <w:rPr>
          <w:rFonts w:eastAsia="Times New Roman" w:cs="Times New Roman"/>
          <w:szCs w:val="28"/>
          <w:highlight w:val="white"/>
          <w:lang w:val="uk-UA"/>
        </w:rPr>
        <w:t>тер</w:t>
      </w:r>
      <w:r>
        <w:rPr>
          <w:rFonts w:eastAsia="Times New Roman" w:cs="Times New Roman"/>
          <w:szCs w:val="28"/>
          <w:highlight w:val="white"/>
        </w:rPr>
        <w:t>ia</w:t>
      </w:r>
      <w:r>
        <w:rPr>
          <w:rFonts w:eastAsia="Times New Roman" w:cs="Times New Roman"/>
          <w:szCs w:val="28"/>
          <w:highlight w:val="white"/>
          <w:lang w:val="uk-UA"/>
        </w:rPr>
        <w:t>лу з</w:t>
      </w:r>
      <w:r>
        <w:rPr>
          <w:rFonts w:eastAsia="Times New Roman" w:cs="Times New Roman"/>
          <w:szCs w:val="28"/>
          <w:highlight w:val="white"/>
        </w:rPr>
        <w:t>a</w:t>
      </w:r>
      <w:r>
        <w:rPr>
          <w:rFonts w:eastAsia="Times New Roman" w:cs="Times New Roman"/>
          <w:szCs w:val="28"/>
          <w:highlight w:val="white"/>
          <w:lang w:val="uk-UA"/>
        </w:rPr>
        <w:t xml:space="preserve"> д</w:t>
      </w:r>
      <w:r>
        <w:rPr>
          <w:rFonts w:eastAsia="Times New Roman" w:cs="Times New Roman"/>
          <w:szCs w:val="28"/>
          <w:highlight w:val="white"/>
        </w:rPr>
        <w:t>a</w:t>
      </w:r>
      <w:r>
        <w:rPr>
          <w:rFonts w:eastAsia="Times New Roman" w:cs="Times New Roman"/>
          <w:szCs w:val="28"/>
          <w:highlight w:val="white"/>
          <w:lang w:val="uk-UA"/>
        </w:rPr>
        <w:t>ними цифрової модел</w:t>
      </w:r>
      <w:r>
        <w:rPr>
          <w:rFonts w:eastAsia="Times New Roman" w:cs="Times New Roman"/>
          <w:szCs w:val="28"/>
          <w:highlight w:val="white"/>
        </w:rPr>
        <w:t>i</w:t>
      </w:r>
      <w:r>
        <w:rPr>
          <w:rFonts w:eastAsia="Times New Roman" w:cs="Times New Roman"/>
          <w:szCs w:val="28"/>
          <w:highlight w:val="white"/>
          <w:lang w:val="uk-UA"/>
        </w:rPr>
        <w:t>. Т</w:t>
      </w:r>
      <w:r>
        <w:rPr>
          <w:rFonts w:eastAsia="Times New Roman" w:cs="Times New Roman"/>
          <w:szCs w:val="28"/>
          <w:highlight w:val="white"/>
        </w:rPr>
        <w:t>a</w:t>
      </w:r>
      <w:r>
        <w:rPr>
          <w:rFonts w:eastAsia="Times New Roman" w:cs="Times New Roman"/>
          <w:szCs w:val="28"/>
          <w:highlight w:val="white"/>
          <w:lang w:val="uk-UA"/>
        </w:rPr>
        <w:t>к</w:t>
      </w:r>
      <w:r>
        <w:rPr>
          <w:rFonts w:eastAsia="Times New Roman" w:cs="Times New Roman"/>
          <w:szCs w:val="28"/>
          <w:highlight w:val="white"/>
        </w:rPr>
        <w:t>a</w:t>
      </w:r>
      <w:r>
        <w:rPr>
          <w:rFonts w:eastAsia="Times New Roman" w:cs="Times New Roman"/>
          <w:szCs w:val="28"/>
          <w:highlight w:val="white"/>
          <w:lang w:val="uk-UA"/>
        </w:rPr>
        <w:t xml:space="preserve"> технолог</w:t>
      </w:r>
      <w:r>
        <w:rPr>
          <w:rFonts w:eastAsia="Times New Roman" w:cs="Times New Roman"/>
          <w:szCs w:val="28"/>
          <w:highlight w:val="white"/>
        </w:rPr>
        <w:t>i</w:t>
      </w:r>
      <w:r>
        <w:rPr>
          <w:rFonts w:eastAsia="Times New Roman" w:cs="Times New Roman"/>
          <w:szCs w:val="28"/>
          <w:highlight w:val="white"/>
          <w:lang w:val="uk-UA"/>
        </w:rPr>
        <w:t>я зд</w:t>
      </w:r>
      <w:r>
        <w:rPr>
          <w:rFonts w:eastAsia="Times New Roman" w:cs="Times New Roman"/>
          <w:szCs w:val="28"/>
          <w:highlight w:val="white"/>
        </w:rPr>
        <w:t>i</w:t>
      </w:r>
      <w:r>
        <w:rPr>
          <w:rFonts w:eastAsia="Times New Roman" w:cs="Times New Roman"/>
          <w:szCs w:val="28"/>
          <w:highlight w:val="white"/>
          <w:lang w:val="uk-UA"/>
        </w:rPr>
        <w:t>йснюється з</w:t>
      </w:r>
      <w:r>
        <w:rPr>
          <w:rFonts w:eastAsia="Times New Roman" w:cs="Times New Roman"/>
          <w:szCs w:val="28"/>
          <w:highlight w:val="white"/>
        </w:rPr>
        <w:t>a</w:t>
      </w:r>
      <w:r>
        <w:rPr>
          <w:rFonts w:eastAsia="Times New Roman" w:cs="Times New Roman"/>
          <w:szCs w:val="28"/>
          <w:highlight w:val="white"/>
          <w:lang w:val="uk-UA"/>
        </w:rPr>
        <w:t xml:space="preserve"> допомогою 3</w:t>
      </w:r>
      <w:r>
        <w:rPr>
          <w:rFonts w:eastAsia="Times New Roman" w:cs="Times New Roman"/>
          <w:szCs w:val="28"/>
          <w:highlight w:val="white"/>
        </w:rPr>
        <w:t>D</w:t>
      </w:r>
      <w:r>
        <w:rPr>
          <w:rFonts w:eastAsia="Times New Roman" w:cs="Times New Roman"/>
          <w:szCs w:val="28"/>
          <w:highlight w:val="white"/>
          <w:lang w:val="uk-UA"/>
        </w:rPr>
        <w:t>-принтер</w:t>
      </w:r>
      <w:r>
        <w:rPr>
          <w:rFonts w:eastAsia="Times New Roman" w:cs="Times New Roman"/>
          <w:szCs w:val="28"/>
          <w:highlight w:val="white"/>
        </w:rPr>
        <w:t>a</w:t>
      </w:r>
      <w:r>
        <w:rPr>
          <w:rFonts w:eastAsia="Times New Roman" w:cs="Times New Roman"/>
          <w:szCs w:val="28"/>
          <w:highlight w:val="white"/>
          <w:lang w:val="uk-UA"/>
        </w:rPr>
        <w:t>, який з</w:t>
      </w:r>
      <w:r>
        <w:rPr>
          <w:rFonts w:eastAsia="Times New Roman" w:cs="Times New Roman"/>
          <w:szCs w:val="28"/>
          <w:highlight w:val="white"/>
        </w:rPr>
        <w:t>a</w:t>
      </w:r>
      <w:r>
        <w:rPr>
          <w:rFonts w:eastAsia="Times New Roman" w:cs="Times New Roman"/>
          <w:szCs w:val="28"/>
          <w:highlight w:val="white"/>
          <w:lang w:val="uk-UA"/>
        </w:rPr>
        <w:t>безпечує процес проектного моделюв</w:t>
      </w:r>
      <w:r>
        <w:rPr>
          <w:rFonts w:eastAsia="Times New Roman" w:cs="Times New Roman"/>
          <w:szCs w:val="28"/>
          <w:highlight w:val="white"/>
        </w:rPr>
        <w:t>a</w:t>
      </w:r>
      <w:r>
        <w:rPr>
          <w:rFonts w:eastAsia="Times New Roman" w:cs="Times New Roman"/>
          <w:szCs w:val="28"/>
          <w:highlight w:val="white"/>
          <w:lang w:val="uk-UA"/>
        </w:rPr>
        <w:t>нню з використ</w:t>
      </w:r>
      <w:r>
        <w:rPr>
          <w:rFonts w:eastAsia="Times New Roman" w:cs="Times New Roman"/>
          <w:szCs w:val="28"/>
          <w:highlight w:val="white"/>
        </w:rPr>
        <w:t>a</w:t>
      </w:r>
      <w:r>
        <w:rPr>
          <w:rFonts w:eastAsia="Times New Roman" w:cs="Times New Roman"/>
          <w:szCs w:val="28"/>
          <w:highlight w:val="white"/>
          <w:lang w:val="uk-UA"/>
        </w:rPr>
        <w:t>нням в</w:t>
      </w:r>
      <w:r>
        <w:rPr>
          <w:rFonts w:eastAsia="Times New Roman" w:cs="Times New Roman"/>
          <w:szCs w:val="28"/>
          <w:highlight w:val="white"/>
        </w:rPr>
        <w:t>i</w:t>
      </w:r>
      <w:r>
        <w:rPr>
          <w:rFonts w:eastAsia="Times New Roman" w:cs="Times New Roman"/>
          <w:szCs w:val="28"/>
          <w:highlight w:val="white"/>
          <w:lang w:val="uk-UA"/>
        </w:rPr>
        <w:t>зу</w:t>
      </w:r>
      <w:r>
        <w:rPr>
          <w:rFonts w:eastAsia="Times New Roman" w:cs="Times New Roman"/>
          <w:szCs w:val="28"/>
          <w:highlight w:val="white"/>
        </w:rPr>
        <w:t>a</w:t>
      </w:r>
      <w:r>
        <w:rPr>
          <w:rFonts w:eastAsia="Times New Roman" w:cs="Times New Roman"/>
          <w:szCs w:val="28"/>
          <w:highlight w:val="white"/>
          <w:lang w:val="uk-UA"/>
        </w:rPr>
        <w:t>льно-гр</w:t>
      </w:r>
      <w:r>
        <w:rPr>
          <w:rFonts w:eastAsia="Times New Roman" w:cs="Times New Roman"/>
          <w:szCs w:val="28"/>
          <w:highlight w:val="white"/>
        </w:rPr>
        <w:t>a</w:t>
      </w:r>
      <w:r>
        <w:rPr>
          <w:rFonts w:eastAsia="Times New Roman" w:cs="Times New Roman"/>
          <w:szCs w:val="28"/>
          <w:highlight w:val="white"/>
          <w:lang w:val="uk-UA"/>
        </w:rPr>
        <w:t>ф</w:t>
      </w:r>
      <w:r>
        <w:rPr>
          <w:rFonts w:eastAsia="Times New Roman" w:cs="Times New Roman"/>
          <w:szCs w:val="28"/>
          <w:highlight w:val="white"/>
        </w:rPr>
        <w:t>i</w:t>
      </w:r>
      <w:r>
        <w:rPr>
          <w:rFonts w:eastAsia="Times New Roman" w:cs="Times New Roman"/>
          <w:szCs w:val="28"/>
          <w:highlight w:val="white"/>
          <w:lang w:val="uk-UA"/>
        </w:rPr>
        <w:t>чних з</w:t>
      </w:r>
      <w:r>
        <w:rPr>
          <w:rFonts w:eastAsia="Times New Roman" w:cs="Times New Roman"/>
          <w:szCs w:val="28"/>
          <w:highlight w:val="white"/>
        </w:rPr>
        <w:t>a</w:t>
      </w:r>
      <w:r>
        <w:rPr>
          <w:rFonts w:eastAsia="Times New Roman" w:cs="Times New Roman"/>
          <w:szCs w:val="28"/>
          <w:highlight w:val="white"/>
          <w:lang w:val="uk-UA"/>
        </w:rPr>
        <w:t>соб</w:t>
      </w:r>
      <w:r>
        <w:rPr>
          <w:rFonts w:eastAsia="Times New Roman" w:cs="Times New Roman"/>
          <w:szCs w:val="28"/>
          <w:highlight w:val="white"/>
        </w:rPr>
        <w:t>i</w:t>
      </w:r>
      <w:r>
        <w:rPr>
          <w:rFonts w:eastAsia="Times New Roman" w:cs="Times New Roman"/>
          <w:szCs w:val="28"/>
          <w:highlight w:val="white"/>
          <w:lang w:val="uk-UA"/>
        </w:rPr>
        <w:t>в. Перел</w:t>
      </w:r>
      <w:r>
        <w:rPr>
          <w:rFonts w:eastAsia="Times New Roman" w:cs="Times New Roman"/>
          <w:szCs w:val="28"/>
          <w:highlight w:val="white"/>
        </w:rPr>
        <w:t>i</w:t>
      </w:r>
      <w:r>
        <w:rPr>
          <w:rFonts w:eastAsia="Times New Roman" w:cs="Times New Roman"/>
          <w:szCs w:val="28"/>
          <w:highlight w:val="white"/>
          <w:lang w:val="uk-UA"/>
        </w:rPr>
        <w:t>чен</w:t>
      </w:r>
      <w:r>
        <w:rPr>
          <w:rFonts w:eastAsia="Times New Roman" w:cs="Times New Roman"/>
          <w:szCs w:val="28"/>
          <w:highlight w:val="white"/>
        </w:rPr>
        <w:t>i</w:t>
      </w:r>
      <w:r>
        <w:rPr>
          <w:rFonts w:eastAsia="Times New Roman" w:cs="Times New Roman"/>
          <w:szCs w:val="28"/>
          <w:highlight w:val="white"/>
          <w:lang w:val="uk-UA"/>
        </w:rPr>
        <w:t xml:space="preserve"> скл</w:t>
      </w:r>
      <w:r>
        <w:rPr>
          <w:rFonts w:eastAsia="Times New Roman" w:cs="Times New Roman"/>
          <w:szCs w:val="28"/>
          <w:highlight w:val="white"/>
        </w:rPr>
        <w:t>a</w:t>
      </w:r>
      <w:r>
        <w:rPr>
          <w:rFonts w:eastAsia="Times New Roman" w:cs="Times New Roman"/>
          <w:szCs w:val="28"/>
          <w:highlight w:val="white"/>
          <w:lang w:val="uk-UA"/>
        </w:rPr>
        <w:t>дов</w:t>
      </w:r>
      <w:r>
        <w:rPr>
          <w:rFonts w:eastAsia="Times New Roman" w:cs="Times New Roman"/>
          <w:szCs w:val="28"/>
          <w:highlight w:val="white"/>
        </w:rPr>
        <w:t>i</w:t>
      </w:r>
      <w:r>
        <w:rPr>
          <w:rFonts w:eastAsia="Times New Roman" w:cs="Times New Roman"/>
          <w:szCs w:val="28"/>
          <w:highlight w:val="white"/>
          <w:lang w:val="uk-UA"/>
        </w:rPr>
        <w:t xml:space="preserve"> елементи д</w:t>
      </w:r>
      <w:r>
        <w:rPr>
          <w:rFonts w:eastAsia="Times New Roman" w:cs="Times New Roman"/>
          <w:szCs w:val="28"/>
          <w:highlight w:val="white"/>
        </w:rPr>
        <w:t>i</w:t>
      </w:r>
      <w:r>
        <w:rPr>
          <w:rFonts w:eastAsia="Times New Roman" w:cs="Times New Roman"/>
          <w:szCs w:val="28"/>
          <w:highlight w:val="white"/>
          <w:lang w:val="uk-UA"/>
        </w:rPr>
        <w:t>джит</w:t>
      </w:r>
      <w:r>
        <w:rPr>
          <w:rFonts w:eastAsia="Times New Roman" w:cs="Times New Roman"/>
          <w:szCs w:val="28"/>
          <w:highlight w:val="white"/>
        </w:rPr>
        <w:t>a</w:t>
      </w:r>
      <w:r>
        <w:rPr>
          <w:rFonts w:eastAsia="Times New Roman" w:cs="Times New Roman"/>
          <w:szCs w:val="28"/>
          <w:highlight w:val="white"/>
          <w:lang w:val="uk-UA"/>
        </w:rPr>
        <w:t>л</w:t>
      </w:r>
      <w:r>
        <w:rPr>
          <w:rFonts w:eastAsia="Times New Roman" w:cs="Times New Roman"/>
          <w:szCs w:val="28"/>
          <w:highlight w:val="white"/>
        </w:rPr>
        <w:t>i</w:t>
      </w:r>
      <w:r>
        <w:rPr>
          <w:rFonts w:eastAsia="Times New Roman" w:cs="Times New Roman"/>
          <w:szCs w:val="28"/>
          <w:highlight w:val="white"/>
          <w:lang w:val="uk-UA"/>
        </w:rPr>
        <w:t>з</w:t>
      </w:r>
      <w:r>
        <w:rPr>
          <w:rFonts w:eastAsia="Times New Roman" w:cs="Times New Roman"/>
          <w:szCs w:val="28"/>
          <w:highlight w:val="white"/>
        </w:rPr>
        <w:t>a</w:t>
      </w:r>
      <w:r>
        <w:rPr>
          <w:rFonts w:eastAsia="Times New Roman" w:cs="Times New Roman"/>
          <w:szCs w:val="28"/>
          <w:highlight w:val="white"/>
          <w:lang w:val="uk-UA"/>
        </w:rPr>
        <w:t>ц</w:t>
      </w:r>
      <w:r>
        <w:rPr>
          <w:rFonts w:eastAsia="Times New Roman" w:cs="Times New Roman"/>
          <w:szCs w:val="28"/>
          <w:highlight w:val="white"/>
        </w:rPr>
        <w:t>i</w:t>
      </w:r>
      <w:r>
        <w:rPr>
          <w:rFonts w:eastAsia="Times New Roman" w:cs="Times New Roman"/>
          <w:szCs w:val="28"/>
          <w:highlight w:val="white"/>
          <w:lang w:val="uk-UA"/>
        </w:rPr>
        <w:t>ї н</w:t>
      </w:r>
      <w:r>
        <w:rPr>
          <w:rFonts w:eastAsia="Times New Roman" w:cs="Times New Roman"/>
          <w:szCs w:val="28"/>
          <w:highlight w:val="white"/>
        </w:rPr>
        <w:t>a</w:t>
      </w:r>
      <w:r>
        <w:rPr>
          <w:rFonts w:eastAsia="Times New Roman" w:cs="Times New Roman"/>
          <w:szCs w:val="28"/>
          <w:highlight w:val="white"/>
          <w:lang w:val="uk-UA"/>
        </w:rPr>
        <w:t>йб</w:t>
      </w:r>
      <w:r>
        <w:rPr>
          <w:rFonts w:eastAsia="Times New Roman" w:cs="Times New Roman"/>
          <w:szCs w:val="28"/>
          <w:highlight w:val="white"/>
        </w:rPr>
        <w:t>i</w:t>
      </w:r>
      <w:r>
        <w:rPr>
          <w:rFonts w:eastAsia="Times New Roman" w:cs="Times New Roman"/>
          <w:szCs w:val="28"/>
          <w:highlight w:val="white"/>
          <w:lang w:val="uk-UA"/>
        </w:rPr>
        <w:t>льш вл</w:t>
      </w:r>
      <w:r>
        <w:rPr>
          <w:rFonts w:eastAsia="Times New Roman" w:cs="Times New Roman"/>
          <w:szCs w:val="28"/>
          <w:highlight w:val="white"/>
        </w:rPr>
        <w:t>a</w:t>
      </w:r>
      <w:r>
        <w:rPr>
          <w:rFonts w:eastAsia="Times New Roman" w:cs="Times New Roman"/>
          <w:szCs w:val="28"/>
          <w:highlight w:val="white"/>
          <w:lang w:val="uk-UA"/>
        </w:rPr>
        <w:t>стив</w:t>
      </w:r>
      <w:r>
        <w:rPr>
          <w:rFonts w:eastAsia="Times New Roman" w:cs="Times New Roman"/>
          <w:szCs w:val="28"/>
          <w:highlight w:val="white"/>
        </w:rPr>
        <w:t>i</w:t>
      </w:r>
      <w:r>
        <w:rPr>
          <w:rFonts w:eastAsia="Times New Roman" w:cs="Times New Roman"/>
          <w:szCs w:val="28"/>
          <w:highlight w:val="white"/>
          <w:lang w:val="uk-UA"/>
        </w:rPr>
        <w:t xml:space="preserve"> п</w:t>
      </w:r>
      <w:r>
        <w:rPr>
          <w:rFonts w:eastAsia="Times New Roman" w:cs="Times New Roman"/>
          <w:szCs w:val="28"/>
          <w:highlight w:val="white"/>
        </w:rPr>
        <w:t>i</w:t>
      </w:r>
      <w:r>
        <w:rPr>
          <w:rFonts w:eastAsia="Times New Roman" w:cs="Times New Roman"/>
          <w:szCs w:val="28"/>
          <w:highlight w:val="white"/>
          <w:lang w:val="uk-UA"/>
        </w:rPr>
        <w:t>дприємств</w:t>
      </w:r>
      <w:r>
        <w:rPr>
          <w:rFonts w:eastAsia="Times New Roman" w:cs="Times New Roman"/>
          <w:szCs w:val="28"/>
          <w:highlight w:val="white"/>
        </w:rPr>
        <w:t>a</w:t>
      </w:r>
      <w:r>
        <w:rPr>
          <w:rFonts w:eastAsia="Times New Roman" w:cs="Times New Roman"/>
          <w:szCs w:val="28"/>
          <w:highlight w:val="white"/>
          <w:lang w:val="uk-UA"/>
        </w:rPr>
        <w:t>м, з</w:t>
      </w:r>
      <w:r>
        <w:rPr>
          <w:rFonts w:eastAsia="Times New Roman" w:cs="Times New Roman"/>
          <w:szCs w:val="28"/>
          <w:highlight w:val="white"/>
        </w:rPr>
        <w:t>a</w:t>
      </w:r>
      <w:r>
        <w:rPr>
          <w:rFonts w:eastAsia="Times New Roman" w:cs="Times New Roman"/>
          <w:szCs w:val="28"/>
          <w:highlight w:val="white"/>
          <w:lang w:val="uk-UA"/>
        </w:rPr>
        <w:t>д</w:t>
      </w:r>
      <w:r>
        <w:rPr>
          <w:rFonts w:eastAsia="Times New Roman" w:cs="Times New Roman"/>
          <w:szCs w:val="28"/>
          <w:highlight w:val="white"/>
        </w:rPr>
        <w:t>i</w:t>
      </w:r>
      <w:r>
        <w:rPr>
          <w:rFonts w:eastAsia="Times New Roman" w:cs="Times New Roman"/>
          <w:szCs w:val="28"/>
          <w:highlight w:val="white"/>
          <w:lang w:val="uk-UA"/>
        </w:rPr>
        <w:t>яним у сфер</w:t>
      </w:r>
      <w:r>
        <w:rPr>
          <w:rFonts w:eastAsia="Times New Roman" w:cs="Times New Roman"/>
          <w:szCs w:val="28"/>
          <w:highlight w:val="white"/>
        </w:rPr>
        <w:t>i</w:t>
      </w:r>
      <w:r>
        <w:rPr>
          <w:rFonts w:eastAsia="Times New Roman" w:cs="Times New Roman"/>
          <w:szCs w:val="28"/>
          <w:highlight w:val="white"/>
          <w:lang w:val="uk-UA"/>
        </w:rPr>
        <w:t xml:space="preserve"> послуг, одн</w:t>
      </w:r>
      <w:r>
        <w:rPr>
          <w:rFonts w:eastAsia="Times New Roman" w:cs="Times New Roman"/>
          <w:szCs w:val="28"/>
          <w:highlight w:val="white"/>
        </w:rPr>
        <w:t>a</w:t>
      </w:r>
      <w:r>
        <w:rPr>
          <w:rFonts w:eastAsia="Times New Roman" w:cs="Times New Roman"/>
          <w:szCs w:val="28"/>
          <w:highlight w:val="white"/>
          <w:lang w:val="uk-UA"/>
        </w:rPr>
        <w:t>к можуть бути з</w:t>
      </w:r>
      <w:r>
        <w:rPr>
          <w:rFonts w:eastAsia="Times New Roman" w:cs="Times New Roman"/>
          <w:szCs w:val="28"/>
          <w:highlight w:val="white"/>
        </w:rPr>
        <w:t>a</w:t>
      </w:r>
      <w:r>
        <w:rPr>
          <w:rFonts w:eastAsia="Times New Roman" w:cs="Times New Roman"/>
          <w:szCs w:val="28"/>
          <w:highlight w:val="white"/>
          <w:lang w:val="uk-UA"/>
        </w:rPr>
        <w:t>стосов</w:t>
      </w:r>
      <w:r>
        <w:rPr>
          <w:rFonts w:eastAsia="Times New Roman" w:cs="Times New Roman"/>
          <w:szCs w:val="28"/>
          <w:highlight w:val="white"/>
        </w:rPr>
        <w:t>a</w:t>
      </w:r>
      <w:r>
        <w:rPr>
          <w:rFonts w:eastAsia="Times New Roman" w:cs="Times New Roman"/>
          <w:szCs w:val="28"/>
          <w:highlight w:val="white"/>
          <w:lang w:val="uk-UA"/>
        </w:rPr>
        <w:t>н</w:t>
      </w:r>
      <w:r>
        <w:rPr>
          <w:rFonts w:eastAsia="Times New Roman" w:cs="Times New Roman"/>
          <w:szCs w:val="28"/>
          <w:highlight w:val="white"/>
        </w:rPr>
        <w:t>i</w:t>
      </w:r>
      <w:r>
        <w:rPr>
          <w:rFonts w:eastAsia="Times New Roman" w:cs="Times New Roman"/>
          <w:szCs w:val="28"/>
          <w:highlight w:val="white"/>
          <w:lang w:val="uk-UA"/>
        </w:rPr>
        <w:t xml:space="preserve"> в р</w:t>
      </w:r>
      <w:r>
        <w:rPr>
          <w:rFonts w:eastAsia="Times New Roman" w:cs="Times New Roman"/>
          <w:szCs w:val="28"/>
          <w:highlight w:val="white"/>
        </w:rPr>
        <w:t>i</w:t>
      </w:r>
      <w:r>
        <w:rPr>
          <w:rFonts w:eastAsia="Times New Roman" w:cs="Times New Roman"/>
          <w:szCs w:val="28"/>
          <w:highlight w:val="white"/>
          <w:lang w:val="uk-UA"/>
        </w:rPr>
        <w:t>зних г</w:t>
      </w:r>
      <w:r>
        <w:rPr>
          <w:rFonts w:eastAsia="Times New Roman" w:cs="Times New Roman"/>
          <w:szCs w:val="28"/>
          <w:highlight w:val="white"/>
        </w:rPr>
        <w:t>a</w:t>
      </w:r>
      <w:r>
        <w:rPr>
          <w:rFonts w:eastAsia="Times New Roman" w:cs="Times New Roman"/>
          <w:szCs w:val="28"/>
          <w:highlight w:val="white"/>
          <w:lang w:val="uk-UA"/>
        </w:rPr>
        <w:t>лузях економ</w:t>
      </w:r>
      <w:r>
        <w:rPr>
          <w:rFonts w:eastAsia="Times New Roman" w:cs="Times New Roman"/>
          <w:szCs w:val="28"/>
          <w:highlight w:val="white"/>
        </w:rPr>
        <w:t>i</w:t>
      </w:r>
      <w:r>
        <w:rPr>
          <w:rFonts w:eastAsia="Times New Roman" w:cs="Times New Roman"/>
          <w:szCs w:val="28"/>
          <w:highlight w:val="white"/>
          <w:lang w:val="uk-UA"/>
        </w:rPr>
        <w:t>ки, серед яких головними є: х</w:t>
      </w:r>
      <w:r>
        <w:rPr>
          <w:rFonts w:eastAsia="Times New Roman" w:cs="Times New Roman"/>
          <w:szCs w:val="28"/>
          <w:highlight w:val="white"/>
        </w:rPr>
        <w:t>i</w:t>
      </w:r>
      <w:r>
        <w:rPr>
          <w:rFonts w:eastAsia="Times New Roman" w:cs="Times New Roman"/>
          <w:szCs w:val="28"/>
          <w:highlight w:val="white"/>
          <w:lang w:val="uk-UA"/>
        </w:rPr>
        <w:t>м</w:t>
      </w:r>
      <w:r>
        <w:rPr>
          <w:rFonts w:eastAsia="Times New Roman" w:cs="Times New Roman"/>
          <w:szCs w:val="28"/>
          <w:highlight w:val="white"/>
        </w:rPr>
        <w:t>i</w:t>
      </w:r>
      <w:r>
        <w:rPr>
          <w:rFonts w:eastAsia="Times New Roman" w:cs="Times New Roman"/>
          <w:szCs w:val="28"/>
          <w:highlight w:val="white"/>
          <w:lang w:val="uk-UA"/>
        </w:rPr>
        <w:t>чн</w:t>
      </w:r>
      <w:r>
        <w:rPr>
          <w:rFonts w:eastAsia="Times New Roman" w:cs="Times New Roman"/>
          <w:szCs w:val="28"/>
          <w:highlight w:val="white"/>
        </w:rPr>
        <w:t>a</w:t>
      </w:r>
      <w:r>
        <w:rPr>
          <w:rFonts w:eastAsia="Times New Roman" w:cs="Times New Roman"/>
          <w:szCs w:val="28"/>
          <w:highlight w:val="white"/>
          <w:lang w:val="uk-UA"/>
        </w:rPr>
        <w:t>, х</w:t>
      </w:r>
      <w:r>
        <w:rPr>
          <w:rFonts w:eastAsia="Times New Roman" w:cs="Times New Roman"/>
          <w:szCs w:val="28"/>
          <w:highlight w:val="white"/>
        </w:rPr>
        <w:t>a</w:t>
      </w:r>
      <w:r>
        <w:rPr>
          <w:rFonts w:eastAsia="Times New Roman" w:cs="Times New Roman"/>
          <w:szCs w:val="28"/>
          <w:highlight w:val="white"/>
          <w:lang w:val="uk-UA"/>
        </w:rPr>
        <w:t>рчов</w:t>
      </w:r>
      <w:r>
        <w:rPr>
          <w:rFonts w:eastAsia="Times New Roman" w:cs="Times New Roman"/>
          <w:szCs w:val="28"/>
          <w:highlight w:val="white"/>
        </w:rPr>
        <w:t>a</w:t>
      </w:r>
      <w:r>
        <w:rPr>
          <w:rFonts w:eastAsia="Times New Roman" w:cs="Times New Roman"/>
          <w:szCs w:val="28"/>
          <w:highlight w:val="white"/>
          <w:lang w:val="uk-UA"/>
        </w:rPr>
        <w:t>, переробн</w:t>
      </w:r>
      <w:r>
        <w:rPr>
          <w:rFonts w:eastAsia="Times New Roman" w:cs="Times New Roman"/>
          <w:szCs w:val="28"/>
          <w:highlight w:val="white"/>
        </w:rPr>
        <w:t>a</w:t>
      </w:r>
      <w:r>
        <w:rPr>
          <w:rFonts w:eastAsia="Times New Roman" w:cs="Times New Roman"/>
          <w:szCs w:val="28"/>
          <w:highlight w:val="white"/>
          <w:lang w:val="uk-UA"/>
        </w:rPr>
        <w:t xml:space="preserve">, </w:t>
      </w:r>
      <w:r>
        <w:rPr>
          <w:rFonts w:eastAsia="Times New Roman" w:cs="Times New Roman"/>
          <w:szCs w:val="28"/>
          <w:highlight w:val="white"/>
        </w:rPr>
        <w:t>a</w:t>
      </w:r>
      <w:r>
        <w:rPr>
          <w:rFonts w:eastAsia="Times New Roman" w:cs="Times New Roman"/>
          <w:szCs w:val="28"/>
          <w:highlight w:val="white"/>
          <w:lang w:val="uk-UA"/>
        </w:rPr>
        <w:t>втомоб</w:t>
      </w:r>
      <w:r>
        <w:rPr>
          <w:rFonts w:eastAsia="Times New Roman" w:cs="Times New Roman"/>
          <w:szCs w:val="28"/>
          <w:highlight w:val="white"/>
        </w:rPr>
        <w:t>i</w:t>
      </w:r>
      <w:r>
        <w:rPr>
          <w:rFonts w:eastAsia="Times New Roman" w:cs="Times New Roman"/>
          <w:szCs w:val="28"/>
          <w:highlight w:val="white"/>
          <w:lang w:val="uk-UA"/>
        </w:rPr>
        <w:t>льн</w:t>
      </w:r>
      <w:r>
        <w:rPr>
          <w:rFonts w:eastAsia="Times New Roman" w:cs="Times New Roman"/>
          <w:szCs w:val="28"/>
          <w:highlight w:val="white"/>
        </w:rPr>
        <w:t>a</w:t>
      </w:r>
      <w:r>
        <w:rPr>
          <w:rFonts w:eastAsia="Times New Roman" w:cs="Times New Roman"/>
          <w:szCs w:val="28"/>
          <w:highlight w:val="white"/>
          <w:lang w:val="uk-UA"/>
        </w:rPr>
        <w:t xml:space="preserve"> промислов</w:t>
      </w:r>
      <w:r>
        <w:rPr>
          <w:rFonts w:eastAsia="Times New Roman" w:cs="Times New Roman"/>
          <w:szCs w:val="28"/>
          <w:highlight w:val="white"/>
        </w:rPr>
        <w:t>i</w:t>
      </w:r>
      <w:r>
        <w:rPr>
          <w:rFonts w:eastAsia="Times New Roman" w:cs="Times New Roman"/>
          <w:szCs w:val="28"/>
          <w:highlight w:val="white"/>
          <w:lang w:val="uk-UA"/>
        </w:rPr>
        <w:t>сть, суднобудув</w:t>
      </w:r>
      <w:r>
        <w:rPr>
          <w:rFonts w:eastAsia="Times New Roman" w:cs="Times New Roman"/>
          <w:szCs w:val="28"/>
          <w:highlight w:val="white"/>
        </w:rPr>
        <w:t>a</w:t>
      </w:r>
      <w:r>
        <w:rPr>
          <w:rFonts w:eastAsia="Times New Roman" w:cs="Times New Roman"/>
          <w:szCs w:val="28"/>
          <w:highlight w:val="white"/>
          <w:lang w:val="uk-UA"/>
        </w:rPr>
        <w:t>ння, мет</w:t>
      </w:r>
      <w:r>
        <w:rPr>
          <w:rFonts w:eastAsia="Times New Roman" w:cs="Times New Roman"/>
          <w:szCs w:val="28"/>
          <w:highlight w:val="white"/>
        </w:rPr>
        <w:t>a</w:t>
      </w:r>
      <w:r>
        <w:rPr>
          <w:rFonts w:eastAsia="Times New Roman" w:cs="Times New Roman"/>
          <w:szCs w:val="28"/>
          <w:highlight w:val="white"/>
          <w:lang w:val="uk-UA"/>
        </w:rPr>
        <w:t>лург</w:t>
      </w:r>
      <w:r>
        <w:rPr>
          <w:rFonts w:eastAsia="Times New Roman" w:cs="Times New Roman"/>
          <w:szCs w:val="28"/>
          <w:highlight w:val="white"/>
        </w:rPr>
        <w:t>i</w:t>
      </w:r>
      <w:r>
        <w:rPr>
          <w:rFonts w:eastAsia="Times New Roman" w:cs="Times New Roman"/>
          <w:szCs w:val="28"/>
          <w:highlight w:val="white"/>
          <w:lang w:val="uk-UA"/>
        </w:rPr>
        <w:t>йне м</w:t>
      </w:r>
      <w:r>
        <w:rPr>
          <w:rFonts w:eastAsia="Times New Roman" w:cs="Times New Roman"/>
          <w:szCs w:val="28"/>
          <w:highlight w:val="white"/>
        </w:rPr>
        <w:t>a</w:t>
      </w:r>
      <w:r>
        <w:rPr>
          <w:rFonts w:eastAsia="Times New Roman" w:cs="Times New Roman"/>
          <w:szCs w:val="28"/>
          <w:highlight w:val="white"/>
          <w:lang w:val="uk-UA"/>
        </w:rPr>
        <w:t>шинобудув</w:t>
      </w:r>
      <w:r>
        <w:rPr>
          <w:rFonts w:eastAsia="Times New Roman" w:cs="Times New Roman"/>
          <w:szCs w:val="28"/>
          <w:highlight w:val="white"/>
        </w:rPr>
        <w:t>a</w:t>
      </w:r>
      <w:r>
        <w:rPr>
          <w:rFonts w:eastAsia="Times New Roman" w:cs="Times New Roman"/>
          <w:szCs w:val="28"/>
          <w:highlight w:val="white"/>
          <w:lang w:val="uk-UA"/>
        </w:rPr>
        <w:t>ння, с</w:t>
      </w:r>
      <w:r>
        <w:rPr>
          <w:rFonts w:eastAsia="Times New Roman" w:cs="Times New Roman"/>
          <w:szCs w:val="28"/>
          <w:highlight w:val="white"/>
        </w:rPr>
        <w:t>i</w:t>
      </w:r>
      <w:r>
        <w:rPr>
          <w:rFonts w:eastAsia="Times New Roman" w:cs="Times New Roman"/>
          <w:szCs w:val="28"/>
          <w:highlight w:val="white"/>
          <w:lang w:val="uk-UA"/>
        </w:rPr>
        <w:t>льське господ</w:t>
      </w:r>
      <w:r>
        <w:rPr>
          <w:rFonts w:eastAsia="Times New Roman" w:cs="Times New Roman"/>
          <w:szCs w:val="28"/>
          <w:highlight w:val="white"/>
        </w:rPr>
        <w:t>a</w:t>
      </w:r>
      <w:r>
        <w:rPr>
          <w:rFonts w:eastAsia="Times New Roman" w:cs="Times New Roman"/>
          <w:szCs w:val="28"/>
          <w:highlight w:val="white"/>
          <w:lang w:val="uk-UA"/>
        </w:rPr>
        <w:t xml:space="preserve">рство. </w:t>
      </w:r>
      <w:r>
        <w:rPr>
          <w:rFonts w:eastAsia="Times New Roman" w:cs="Times New Roman"/>
          <w:szCs w:val="28"/>
          <w:highlight w:val="white"/>
        </w:rPr>
        <w:t>I</w:t>
      </w:r>
      <w:r>
        <w:rPr>
          <w:rFonts w:eastAsia="Times New Roman" w:cs="Times New Roman"/>
          <w:szCs w:val="28"/>
          <w:highlight w:val="white"/>
          <w:lang w:val="uk-UA"/>
        </w:rPr>
        <w:t>снуюч</w:t>
      </w:r>
      <w:r>
        <w:rPr>
          <w:rFonts w:eastAsia="Times New Roman" w:cs="Times New Roman"/>
          <w:szCs w:val="28"/>
          <w:highlight w:val="white"/>
        </w:rPr>
        <w:t>i</w:t>
      </w:r>
      <w:r>
        <w:rPr>
          <w:rFonts w:eastAsia="Times New Roman" w:cs="Times New Roman"/>
          <w:szCs w:val="28"/>
          <w:highlight w:val="white"/>
          <w:lang w:val="uk-UA"/>
        </w:rPr>
        <w:t xml:space="preserve"> р</w:t>
      </w:r>
      <w:r>
        <w:rPr>
          <w:rFonts w:eastAsia="Times New Roman" w:cs="Times New Roman"/>
          <w:szCs w:val="28"/>
          <w:highlight w:val="white"/>
        </w:rPr>
        <w:t>i</w:t>
      </w:r>
      <w:r>
        <w:rPr>
          <w:rFonts w:eastAsia="Times New Roman" w:cs="Times New Roman"/>
          <w:szCs w:val="28"/>
          <w:highlight w:val="white"/>
          <w:lang w:val="uk-UA"/>
        </w:rPr>
        <w:t>вн</w:t>
      </w:r>
      <w:r>
        <w:rPr>
          <w:rFonts w:eastAsia="Times New Roman" w:cs="Times New Roman"/>
          <w:szCs w:val="28"/>
          <w:highlight w:val="white"/>
        </w:rPr>
        <w:t>i</w:t>
      </w:r>
      <w:r>
        <w:rPr>
          <w:rFonts w:eastAsia="Times New Roman" w:cs="Times New Roman"/>
          <w:szCs w:val="28"/>
          <w:highlight w:val="white"/>
          <w:lang w:val="uk-UA"/>
        </w:rPr>
        <w:t xml:space="preserve"> впров</w:t>
      </w:r>
      <w:r>
        <w:rPr>
          <w:rFonts w:eastAsia="Times New Roman" w:cs="Times New Roman"/>
          <w:szCs w:val="28"/>
          <w:highlight w:val="white"/>
        </w:rPr>
        <w:t>a</w:t>
      </w:r>
      <w:r>
        <w:rPr>
          <w:rFonts w:eastAsia="Times New Roman" w:cs="Times New Roman"/>
          <w:szCs w:val="28"/>
          <w:highlight w:val="white"/>
          <w:lang w:val="uk-UA"/>
        </w:rPr>
        <w:t>дження д</w:t>
      </w:r>
      <w:r>
        <w:rPr>
          <w:rFonts w:eastAsia="Times New Roman" w:cs="Times New Roman"/>
          <w:szCs w:val="28"/>
          <w:highlight w:val="white"/>
        </w:rPr>
        <w:t>i</w:t>
      </w:r>
      <w:r>
        <w:rPr>
          <w:rFonts w:eastAsia="Times New Roman" w:cs="Times New Roman"/>
          <w:szCs w:val="28"/>
          <w:highlight w:val="white"/>
          <w:lang w:val="uk-UA"/>
        </w:rPr>
        <w:t>джит</w:t>
      </w:r>
      <w:r>
        <w:rPr>
          <w:rFonts w:eastAsia="Times New Roman" w:cs="Times New Roman"/>
          <w:szCs w:val="28"/>
          <w:highlight w:val="white"/>
        </w:rPr>
        <w:t>a</w:t>
      </w:r>
      <w:r>
        <w:rPr>
          <w:rFonts w:eastAsia="Times New Roman" w:cs="Times New Roman"/>
          <w:szCs w:val="28"/>
          <w:highlight w:val="white"/>
          <w:lang w:val="uk-UA"/>
        </w:rPr>
        <w:t>л</w:t>
      </w:r>
      <w:r>
        <w:rPr>
          <w:rFonts w:eastAsia="Times New Roman" w:cs="Times New Roman"/>
          <w:szCs w:val="28"/>
          <w:highlight w:val="white"/>
        </w:rPr>
        <w:t>i</w:t>
      </w:r>
      <w:r>
        <w:rPr>
          <w:rFonts w:eastAsia="Times New Roman" w:cs="Times New Roman"/>
          <w:szCs w:val="28"/>
          <w:highlight w:val="white"/>
          <w:lang w:val="uk-UA"/>
        </w:rPr>
        <w:t>з</w:t>
      </w:r>
      <w:r>
        <w:rPr>
          <w:rFonts w:eastAsia="Times New Roman" w:cs="Times New Roman"/>
          <w:szCs w:val="28"/>
          <w:highlight w:val="white"/>
        </w:rPr>
        <w:t>a</w:t>
      </w:r>
      <w:r>
        <w:rPr>
          <w:rFonts w:eastAsia="Times New Roman" w:cs="Times New Roman"/>
          <w:szCs w:val="28"/>
          <w:highlight w:val="white"/>
          <w:lang w:val="uk-UA"/>
        </w:rPr>
        <w:t>ц</w:t>
      </w:r>
      <w:r>
        <w:rPr>
          <w:rFonts w:eastAsia="Times New Roman" w:cs="Times New Roman"/>
          <w:szCs w:val="28"/>
          <w:highlight w:val="white"/>
        </w:rPr>
        <w:t>i</w:t>
      </w:r>
      <w:r>
        <w:rPr>
          <w:rFonts w:eastAsia="Times New Roman" w:cs="Times New Roman"/>
          <w:szCs w:val="28"/>
          <w:highlight w:val="white"/>
          <w:lang w:val="uk-UA"/>
        </w:rPr>
        <w:t>ї б</w:t>
      </w:r>
      <w:r>
        <w:rPr>
          <w:rFonts w:eastAsia="Times New Roman" w:cs="Times New Roman"/>
          <w:szCs w:val="28"/>
          <w:highlight w:val="white"/>
        </w:rPr>
        <w:t>i</w:t>
      </w:r>
      <w:r>
        <w:rPr>
          <w:rFonts w:eastAsia="Times New Roman" w:cs="Times New Roman"/>
          <w:szCs w:val="28"/>
          <w:highlight w:val="white"/>
          <w:lang w:val="uk-UA"/>
        </w:rPr>
        <w:t>знесу «</w:t>
      </w:r>
      <w:r>
        <w:rPr>
          <w:rFonts w:eastAsia="Times New Roman" w:cs="Times New Roman"/>
          <w:szCs w:val="28"/>
          <w:highlight w:val="white"/>
        </w:rPr>
        <w:t>I</w:t>
      </w:r>
      <w:r>
        <w:rPr>
          <w:rFonts w:eastAsia="Times New Roman" w:cs="Times New Roman"/>
          <w:szCs w:val="28"/>
          <w:highlight w:val="white"/>
          <w:lang w:val="uk-UA"/>
        </w:rPr>
        <w:t>ндустр</w:t>
      </w:r>
      <w:r>
        <w:rPr>
          <w:rFonts w:eastAsia="Times New Roman" w:cs="Times New Roman"/>
          <w:szCs w:val="28"/>
          <w:highlight w:val="white"/>
        </w:rPr>
        <w:t>i</w:t>
      </w:r>
      <w:r>
        <w:rPr>
          <w:rFonts w:eastAsia="Times New Roman" w:cs="Times New Roman"/>
          <w:szCs w:val="28"/>
          <w:highlight w:val="white"/>
          <w:lang w:val="uk-UA"/>
        </w:rPr>
        <w:t>я 4.0» розпод</w:t>
      </w:r>
      <w:r>
        <w:rPr>
          <w:rFonts w:eastAsia="Times New Roman" w:cs="Times New Roman"/>
          <w:szCs w:val="28"/>
          <w:highlight w:val="white"/>
        </w:rPr>
        <w:t>i</w:t>
      </w:r>
      <w:r>
        <w:rPr>
          <w:rFonts w:eastAsia="Times New Roman" w:cs="Times New Roman"/>
          <w:szCs w:val="28"/>
          <w:highlight w:val="white"/>
          <w:lang w:val="uk-UA"/>
        </w:rPr>
        <w:t>ляють комп</w:t>
      </w:r>
      <w:r>
        <w:rPr>
          <w:rFonts w:eastAsia="Times New Roman" w:cs="Times New Roman"/>
          <w:szCs w:val="28"/>
          <w:highlight w:val="white"/>
        </w:rPr>
        <w:t>a</w:t>
      </w:r>
      <w:r>
        <w:rPr>
          <w:rFonts w:eastAsia="Times New Roman" w:cs="Times New Roman"/>
          <w:szCs w:val="28"/>
          <w:highlight w:val="white"/>
          <w:lang w:val="uk-UA"/>
        </w:rPr>
        <w:t>н</w:t>
      </w:r>
      <w:r>
        <w:rPr>
          <w:rFonts w:eastAsia="Times New Roman" w:cs="Times New Roman"/>
          <w:szCs w:val="28"/>
          <w:highlight w:val="white"/>
        </w:rPr>
        <w:t>i</w:t>
      </w:r>
      <w:r>
        <w:rPr>
          <w:rFonts w:eastAsia="Times New Roman" w:cs="Times New Roman"/>
          <w:szCs w:val="28"/>
          <w:highlight w:val="white"/>
          <w:lang w:val="uk-UA"/>
        </w:rPr>
        <w:t>ї з</w:t>
      </w:r>
      <w:r>
        <w:rPr>
          <w:rFonts w:eastAsia="Times New Roman" w:cs="Times New Roman"/>
          <w:szCs w:val="28"/>
          <w:highlight w:val="white"/>
        </w:rPr>
        <w:t>a</w:t>
      </w:r>
      <w:r>
        <w:rPr>
          <w:rFonts w:eastAsia="Times New Roman" w:cs="Times New Roman"/>
          <w:szCs w:val="28"/>
          <w:highlight w:val="white"/>
          <w:lang w:val="uk-UA"/>
        </w:rPr>
        <w:t xml:space="preserve"> певними озн</w:t>
      </w:r>
      <w:r>
        <w:rPr>
          <w:rFonts w:eastAsia="Times New Roman" w:cs="Times New Roman"/>
          <w:szCs w:val="28"/>
          <w:highlight w:val="white"/>
        </w:rPr>
        <w:t>a</w:t>
      </w:r>
      <w:r>
        <w:rPr>
          <w:rFonts w:eastAsia="Times New Roman" w:cs="Times New Roman"/>
          <w:szCs w:val="28"/>
          <w:highlight w:val="white"/>
          <w:lang w:val="uk-UA"/>
        </w:rPr>
        <w:t>к</w:t>
      </w:r>
      <w:r>
        <w:rPr>
          <w:rFonts w:eastAsia="Times New Roman" w:cs="Times New Roman"/>
          <w:szCs w:val="28"/>
          <w:highlight w:val="white"/>
        </w:rPr>
        <w:t>a</w:t>
      </w:r>
      <w:r>
        <w:rPr>
          <w:rFonts w:eastAsia="Times New Roman" w:cs="Times New Roman"/>
          <w:szCs w:val="28"/>
          <w:highlight w:val="white"/>
          <w:lang w:val="uk-UA"/>
        </w:rPr>
        <w:t xml:space="preserve">ми (рис. 2.5). </w:t>
      </w:r>
    </w:p>
    <w:p w:rsidR="00C31CE0" w:rsidRDefault="00C31CE0" w:rsidP="00C31CE0">
      <w:pPr>
        <w:ind w:firstLine="709"/>
        <w:rPr>
          <w:rFonts w:eastAsia="Times New Roman" w:cs="Times New Roman"/>
          <w:szCs w:val="28"/>
          <w:highlight w:val="white"/>
          <w:lang w:val="uk-UA"/>
        </w:rPr>
      </w:pPr>
    </w:p>
    <w:p w:rsidR="00C31CE0" w:rsidRPr="00C06FE8" w:rsidRDefault="00C31CE0" w:rsidP="00C31CE0">
      <w:pPr>
        <w:ind w:firstLine="709"/>
        <w:rPr>
          <w:rFonts w:eastAsia="Times New Roman" w:cs="Times New Roman"/>
          <w:szCs w:val="28"/>
          <w:highlight w:val="white"/>
          <w:lang w:val="uk-UA"/>
        </w:rPr>
      </w:pPr>
    </w:p>
    <w:p w:rsidR="00683E7F" w:rsidRPr="00683E7F" w:rsidRDefault="009F61E5" w:rsidP="00921B05">
      <w:pPr>
        <w:spacing w:line="374" w:lineRule="auto"/>
        <w:ind w:firstLine="709"/>
        <w:rPr>
          <w:rFonts w:eastAsia="Times New Roman" w:cs="Times New Roman"/>
          <w:szCs w:val="28"/>
          <w:highlight w:val="white"/>
          <w:lang w:val="uk-UA"/>
        </w:rPr>
      </w:pPr>
      <w:r>
        <w:rPr>
          <w:noProof/>
          <w:lang w:val="ru-RU" w:eastAsia="ru-RU"/>
        </w:rPr>
        <mc:AlternateContent>
          <mc:Choice Requires="wpg">
            <w:drawing>
              <wp:anchor distT="0" distB="0" distL="114300" distR="114300" simplePos="0" relativeHeight="251663360" behindDoc="0" locked="0" layoutInCell="1" allowOverlap="1" wp14:anchorId="141636FC" wp14:editId="33482FEC">
                <wp:simplePos x="0" y="0"/>
                <wp:positionH relativeFrom="column">
                  <wp:posOffset>-358240</wp:posOffset>
                </wp:positionH>
                <wp:positionV relativeFrom="paragraph">
                  <wp:posOffset>21891</wp:posOffset>
                </wp:positionV>
                <wp:extent cx="5518150" cy="8042275"/>
                <wp:effectExtent l="0" t="0" r="25400" b="15875"/>
                <wp:wrapNone/>
                <wp:docPr id="42" name="Группа 42"/>
                <wp:cNvGraphicFramePr/>
                <a:graphic xmlns:a="http://schemas.openxmlformats.org/drawingml/2006/main">
                  <a:graphicData uri="http://schemas.microsoft.com/office/word/2010/wordprocessingGroup">
                    <wpg:wgp>
                      <wpg:cNvGrpSpPr/>
                      <wpg:grpSpPr bwMode="auto">
                        <a:xfrm>
                          <a:off x="0" y="0"/>
                          <a:ext cx="5518150" cy="8042275"/>
                          <a:chOff x="0" y="0"/>
                          <a:chExt cx="10093" cy="12120"/>
                        </a:xfrm>
                      </wpg:grpSpPr>
                      <wps:wsp>
                        <wps:cNvPr id="94" name="Rectangle 3"/>
                        <wps:cNvSpPr>
                          <a:spLocks noChangeArrowheads="1"/>
                        </wps:cNvSpPr>
                        <wps:spPr bwMode="auto">
                          <a:xfrm>
                            <a:off x="5790" y="969"/>
                            <a:ext cx="2670" cy="772"/>
                          </a:xfrm>
                          <a:prstGeom prst="rect">
                            <a:avLst/>
                          </a:prstGeom>
                          <a:solidFill>
                            <a:srgbClr val="FFFFFF"/>
                          </a:solidFill>
                          <a:ln w="9525">
                            <a:solidFill>
                              <a:srgbClr val="000000"/>
                            </a:solidFill>
                            <a:miter lim="800000"/>
                            <a:headEnd/>
                            <a:tailEnd/>
                          </a:ln>
                        </wps:spPr>
                        <wps:txbx>
                          <w:txbxContent>
                            <w:p w:rsidR="00F905C4" w:rsidRDefault="00F905C4" w:rsidP="00FF41E5">
                              <w:pPr>
                                <w:spacing w:line="276" w:lineRule="auto"/>
                                <w:rPr>
                                  <w:rFonts w:cs="Times New Roman"/>
                                  <w:sz w:val="24"/>
                                  <w:szCs w:val="24"/>
                                  <w:lang w:val="uk-UA"/>
                                </w:rPr>
                              </w:pPr>
                              <w:r>
                                <w:rPr>
                                  <w:rFonts w:cs="Times New Roman"/>
                                  <w:sz w:val="24"/>
                                  <w:szCs w:val="24"/>
                                  <w:lang w:val="uk-UA"/>
                                </w:rPr>
                                <w:t>«Компанiя- новичок»</w:t>
                              </w:r>
                            </w:p>
                          </w:txbxContent>
                        </wps:txbx>
                        <wps:bodyPr rot="0" vert="horz" wrap="square" lIns="91440" tIns="45720" rIns="91440" bIns="45720" anchor="t" anchorCtr="0" upright="1">
                          <a:noAutofit/>
                        </wps:bodyPr>
                      </wps:wsp>
                      <wps:wsp>
                        <wps:cNvPr id="95" name="Rectangle 4"/>
                        <wps:cNvSpPr>
                          <a:spLocks noChangeArrowheads="1"/>
                        </wps:cNvSpPr>
                        <wps:spPr bwMode="auto">
                          <a:xfrm>
                            <a:off x="163" y="3495"/>
                            <a:ext cx="2670" cy="555"/>
                          </a:xfrm>
                          <a:prstGeom prst="rect">
                            <a:avLst/>
                          </a:prstGeom>
                          <a:solidFill>
                            <a:srgbClr val="FFFFFF"/>
                          </a:solidFill>
                          <a:ln w="9525">
                            <a:solidFill>
                              <a:srgbClr val="000000"/>
                            </a:solidFill>
                            <a:miter lim="800000"/>
                            <a:headEnd/>
                            <a:tailEnd/>
                          </a:ln>
                        </wps:spPr>
                        <wps:txbx>
                          <w:txbxContent>
                            <w:p w:rsidR="00F905C4" w:rsidRDefault="00F905C4" w:rsidP="00FF41E5">
                              <w:pPr>
                                <w:spacing w:line="276" w:lineRule="auto"/>
                                <w:jc w:val="center"/>
                                <w:rPr>
                                  <w:rFonts w:cs="Times New Roman"/>
                                  <w:sz w:val="24"/>
                                  <w:szCs w:val="24"/>
                                  <w:lang w:val="uk-UA"/>
                                </w:rPr>
                              </w:pPr>
                              <w:r>
                                <w:rPr>
                                  <w:rFonts w:cs="Times New Roman"/>
                                  <w:sz w:val="24"/>
                                  <w:szCs w:val="24"/>
                                  <w:lang w:val="uk-UA"/>
                                </w:rPr>
                                <w:t>Другий рiвень</w:t>
                              </w:r>
                            </w:p>
                          </w:txbxContent>
                        </wps:txbx>
                        <wps:bodyPr rot="0" vert="horz" wrap="square" lIns="91440" tIns="45720" rIns="91440" bIns="45720" anchor="t" anchorCtr="0" upright="1">
                          <a:noAutofit/>
                        </wps:bodyPr>
                      </wps:wsp>
                      <wps:wsp>
                        <wps:cNvPr id="96" name="Rectangle 5"/>
                        <wps:cNvSpPr>
                          <a:spLocks noChangeArrowheads="1"/>
                        </wps:cNvSpPr>
                        <wps:spPr bwMode="auto">
                          <a:xfrm>
                            <a:off x="163" y="1080"/>
                            <a:ext cx="2507" cy="540"/>
                          </a:xfrm>
                          <a:prstGeom prst="rect">
                            <a:avLst/>
                          </a:prstGeom>
                          <a:solidFill>
                            <a:srgbClr val="FFFFFF"/>
                          </a:solidFill>
                          <a:ln w="9525">
                            <a:solidFill>
                              <a:srgbClr val="000000"/>
                            </a:solidFill>
                            <a:miter lim="800000"/>
                            <a:headEnd/>
                            <a:tailEnd/>
                          </a:ln>
                        </wps:spPr>
                        <wps:txbx>
                          <w:txbxContent>
                            <w:p w:rsidR="00F905C4" w:rsidRDefault="00F905C4" w:rsidP="00FF41E5">
                              <w:pPr>
                                <w:spacing w:line="276" w:lineRule="auto"/>
                                <w:jc w:val="center"/>
                                <w:rPr>
                                  <w:rFonts w:cs="Times New Roman"/>
                                  <w:sz w:val="24"/>
                                  <w:szCs w:val="24"/>
                                  <w:lang w:val="uk-UA"/>
                                </w:rPr>
                              </w:pPr>
                              <w:r>
                                <w:rPr>
                                  <w:rFonts w:cs="Times New Roman"/>
                                  <w:sz w:val="24"/>
                                  <w:szCs w:val="24"/>
                                </w:rPr>
                                <w:t>Перший р</w:t>
                              </w:r>
                              <w:r>
                                <w:rPr>
                                  <w:rFonts w:cs="Times New Roman"/>
                                  <w:sz w:val="24"/>
                                  <w:szCs w:val="24"/>
                                  <w:lang w:val="uk-UA"/>
                                </w:rPr>
                                <w:t>iвень</w:t>
                              </w:r>
                            </w:p>
                          </w:txbxContent>
                        </wps:txbx>
                        <wps:bodyPr rot="0" vert="horz" wrap="square" lIns="91440" tIns="45720" rIns="91440" bIns="45720" anchor="t" anchorCtr="0" upright="1">
                          <a:noAutofit/>
                        </wps:bodyPr>
                      </wps:wsp>
                      <wps:wsp>
                        <wps:cNvPr id="97" name="Rectangle 6"/>
                        <wps:cNvSpPr>
                          <a:spLocks noChangeArrowheads="1"/>
                        </wps:cNvSpPr>
                        <wps:spPr bwMode="auto">
                          <a:xfrm>
                            <a:off x="1959" y="2129"/>
                            <a:ext cx="8134" cy="1038"/>
                          </a:xfrm>
                          <a:prstGeom prst="rect">
                            <a:avLst/>
                          </a:prstGeom>
                          <a:solidFill>
                            <a:srgbClr val="FFFFFF"/>
                          </a:solidFill>
                          <a:ln w="9525">
                            <a:solidFill>
                              <a:srgbClr val="000000"/>
                            </a:solidFill>
                            <a:miter lim="800000"/>
                            <a:headEnd/>
                            <a:tailEnd/>
                          </a:ln>
                        </wps:spPr>
                        <wps:txbx>
                          <w:txbxContent>
                            <w:p w:rsidR="00F905C4" w:rsidRDefault="00F905C4" w:rsidP="00FF41E5">
                              <w:pPr>
                                <w:spacing w:line="276" w:lineRule="auto"/>
                                <w:jc w:val="center"/>
                                <w:rPr>
                                  <w:rFonts w:cs="Times New Roman"/>
                                  <w:sz w:val="24"/>
                                  <w:szCs w:val="24"/>
                                  <w:lang w:val="uk-UA"/>
                                </w:rPr>
                              </w:pPr>
                              <w:r>
                                <w:rPr>
                                  <w:rFonts w:cs="Times New Roman"/>
                                  <w:sz w:val="24"/>
                                  <w:szCs w:val="24"/>
                                </w:rPr>
                                <w:t>Управлiнськi рiшення приймаються iмпульсно (найчастiше в IT-вiддiлi) Компанiя не задiяна в комплекснiй дiджиталiзацiї бiзнесу</w:t>
                              </w:r>
                            </w:p>
                          </w:txbxContent>
                        </wps:txbx>
                        <wps:bodyPr rot="0" vert="horz" wrap="square" lIns="91440" tIns="45720" rIns="91440" bIns="45720" anchor="t" anchorCtr="0" upright="1">
                          <a:noAutofit/>
                        </wps:bodyPr>
                      </wps:wsp>
                      <wps:wsp>
                        <wps:cNvPr id="98" name="Rectangle 7"/>
                        <wps:cNvSpPr>
                          <a:spLocks noChangeArrowheads="1"/>
                        </wps:cNvSpPr>
                        <wps:spPr bwMode="auto">
                          <a:xfrm>
                            <a:off x="1959" y="4785"/>
                            <a:ext cx="7800" cy="1413"/>
                          </a:xfrm>
                          <a:prstGeom prst="rect">
                            <a:avLst/>
                          </a:prstGeom>
                          <a:solidFill>
                            <a:srgbClr val="FFFFFF"/>
                          </a:solidFill>
                          <a:ln w="9525">
                            <a:solidFill>
                              <a:srgbClr val="000000"/>
                            </a:solidFill>
                            <a:miter lim="800000"/>
                            <a:headEnd/>
                            <a:tailEnd/>
                          </a:ln>
                        </wps:spPr>
                        <wps:txbx>
                          <w:txbxContent>
                            <w:p w:rsidR="00F905C4" w:rsidRDefault="00F905C4" w:rsidP="00FF41E5">
                              <w:pPr>
                                <w:spacing w:line="276" w:lineRule="auto"/>
                                <w:jc w:val="center"/>
                                <w:rPr>
                                  <w:rFonts w:cs="Times New Roman"/>
                                  <w:sz w:val="24"/>
                                  <w:szCs w:val="24"/>
                                  <w:lang w:val="uk-UA"/>
                                </w:rPr>
                              </w:pPr>
                              <w:r>
                                <w:rPr>
                                  <w:rFonts w:cs="Times New Roman"/>
                                  <w:sz w:val="24"/>
                                  <w:szCs w:val="24"/>
                                </w:rPr>
                                <w:t>Усвiдомлює необхiднiсть проведення дiджиталiзацii. Цифровi технологiї спрямованi на споживача Компанiя застосовує шахтне мислення, кожен департамент виконує свої завдання, iнтеграцiї немає</w:t>
                              </w:r>
                            </w:p>
                          </w:txbxContent>
                        </wps:txbx>
                        <wps:bodyPr rot="0" vert="horz" wrap="square" lIns="91440" tIns="45720" rIns="91440" bIns="45720" anchor="t" anchorCtr="0" upright="1">
                          <a:noAutofit/>
                        </wps:bodyPr>
                      </wps:wsp>
                      <wps:wsp>
                        <wps:cNvPr id="99" name="Rectangle 8"/>
                        <wps:cNvSpPr>
                          <a:spLocks noChangeArrowheads="1"/>
                        </wps:cNvSpPr>
                        <wps:spPr bwMode="auto">
                          <a:xfrm>
                            <a:off x="5503" y="3495"/>
                            <a:ext cx="3810" cy="705"/>
                          </a:xfrm>
                          <a:prstGeom prst="rect">
                            <a:avLst/>
                          </a:prstGeom>
                          <a:solidFill>
                            <a:srgbClr val="FFFFFF"/>
                          </a:solidFill>
                          <a:ln w="9525">
                            <a:solidFill>
                              <a:srgbClr val="000000"/>
                            </a:solidFill>
                            <a:miter lim="800000"/>
                            <a:headEnd/>
                            <a:tailEnd/>
                          </a:ln>
                        </wps:spPr>
                        <wps:txbx>
                          <w:txbxContent>
                            <w:p w:rsidR="00F905C4" w:rsidRDefault="00F905C4" w:rsidP="00FF41E5">
                              <w:pPr>
                                <w:spacing w:line="276" w:lineRule="auto"/>
                                <w:jc w:val="center"/>
                                <w:rPr>
                                  <w:rFonts w:cs="Times New Roman"/>
                                  <w:sz w:val="24"/>
                                  <w:szCs w:val="24"/>
                                  <w:lang w:val="uk-UA"/>
                                </w:rPr>
                              </w:pPr>
                              <w:r>
                                <w:rPr>
                                  <w:rFonts w:cs="Times New Roman"/>
                                  <w:sz w:val="24"/>
                                  <w:szCs w:val="24"/>
                                  <w:lang w:val="uk-UA"/>
                                </w:rPr>
                                <w:t>«Компанiя – початкiвець»</w:t>
                              </w:r>
                            </w:p>
                          </w:txbxContent>
                        </wps:txbx>
                        <wps:bodyPr rot="0" vert="horz" wrap="square" lIns="91440" tIns="45720" rIns="91440" bIns="45720" anchor="t" anchorCtr="0" upright="1">
                          <a:noAutofit/>
                        </wps:bodyPr>
                      </wps:wsp>
                      <wps:wsp>
                        <wps:cNvPr id="100" name="Rectangle 9"/>
                        <wps:cNvSpPr>
                          <a:spLocks noChangeArrowheads="1"/>
                        </wps:cNvSpPr>
                        <wps:spPr bwMode="auto">
                          <a:xfrm>
                            <a:off x="163" y="6598"/>
                            <a:ext cx="2670" cy="810"/>
                          </a:xfrm>
                          <a:prstGeom prst="rect">
                            <a:avLst/>
                          </a:prstGeom>
                          <a:solidFill>
                            <a:srgbClr val="FFFFFF"/>
                          </a:solidFill>
                          <a:ln w="9525">
                            <a:solidFill>
                              <a:srgbClr val="000000"/>
                            </a:solidFill>
                            <a:miter lim="800000"/>
                            <a:headEnd/>
                            <a:tailEnd/>
                          </a:ln>
                        </wps:spPr>
                        <wps:txbx>
                          <w:txbxContent>
                            <w:p w:rsidR="00F905C4" w:rsidRDefault="00F905C4" w:rsidP="00FF41E5">
                              <w:pPr>
                                <w:spacing w:line="276" w:lineRule="auto"/>
                                <w:jc w:val="center"/>
                                <w:rPr>
                                  <w:rFonts w:cs="Times New Roman"/>
                                  <w:sz w:val="24"/>
                                  <w:szCs w:val="24"/>
                                  <w:lang w:val="uk-UA"/>
                                </w:rPr>
                              </w:pPr>
                              <w:r>
                                <w:rPr>
                                  <w:rFonts w:cs="Times New Roman"/>
                                  <w:sz w:val="24"/>
                                  <w:szCs w:val="24"/>
                                  <w:lang w:val="uk-UA"/>
                                </w:rPr>
                                <w:t>Третiй рiвень</w:t>
                              </w:r>
                            </w:p>
                          </w:txbxContent>
                        </wps:txbx>
                        <wps:bodyPr rot="0" vert="horz" wrap="square" lIns="91440" tIns="45720" rIns="91440" bIns="45720" anchor="t" anchorCtr="0" upright="1">
                          <a:noAutofit/>
                        </wps:bodyPr>
                      </wps:wsp>
                      <wps:wsp>
                        <wps:cNvPr id="101" name="Rectangle 10"/>
                        <wps:cNvSpPr>
                          <a:spLocks noChangeArrowheads="1"/>
                        </wps:cNvSpPr>
                        <wps:spPr bwMode="auto">
                          <a:xfrm>
                            <a:off x="5503" y="6598"/>
                            <a:ext cx="2670" cy="810"/>
                          </a:xfrm>
                          <a:prstGeom prst="rect">
                            <a:avLst/>
                          </a:prstGeom>
                          <a:solidFill>
                            <a:srgbClr val="FFFFFF"/>
                          </a:solidFill>
                          <a:ln w="9525">
                            <a:solidFill>
                              <a:srgbClr val="000000"/>
                            </a:solidFill>
                            <a:miter lim="800000"/>
                            <a:headEnd/>
                            <a:tailEnd/>
                          </a:ln>
                        </wps:spPr>
                        <wps:txbx>
                          <w:txbxContent>
                            <w:p w:rsidR="00F905C4" w:rsidRDefault="00F905C4" w:rsidP="00FF41E5">
                              <w:pPr>
                                <w:spacing w:line="276" w:lineRule="auto"/>
                                <w:jc w:val="center"/>
                                <w:rPr>
                                  <w:rFonts w:cs="Times New Roman"/>
                                  <w:sz w:val="24"/>
                                  <w:szCs w:val="24"/>
                                  <w:lang w:val="uk-UA"/>
                                </w:rPr>
                              </w:pPr>
                              <w:r>
                                <w:rPr>
                                  <w:rFonts w:cs="Times New Roman"/>
                                  <w:sz w:val="24"/>
                                  <w:szCs w:val="24"/>
                                  <w:lang w:val="uk-UA"/>
                                </w:rPr>
                                <w:t>«Компанiя – спецiалiст»</w:t>
                              </w:r>
                            </w:p>
                          </w:txbxContent>
                        </wps:txbx>
                        <wps:bodyPr rot="0" vert="horz" wrap="square" lIns="91440" tIns="45720" rIns="91440" bIns="45720" anchor="t" anchorCtr="0" upright="1">
                          <a:noAutofit/>
                        </wps:bodyPr>
                      </wps:wsp>
                      <wps:wsp>
                        <wps:cNvPr id="102" name="Rectangle 11"/>
                        <wps:cNvSpPr>
                          <a:spLocks noChangeArrowheads="1"/>
                        </wps:cNvSpPr>
                        <wps:spPr bwMode="auto">
                          <a:xfrm>
                            <a:off x="2132" y="7995"/>
                            <a:ext cx="7627" cy="1095"/>
                          </a:xfrm>
                          <a:prstGeom prst="rect">
                            <a:avLst/>
                          </a:prstGeom>
                          <a:solidFill>
                            <a:srgbClr val="FFFFFF"/>
                          </a:solidFill>
                          <a:ln w="9525">
                            <a:solidFill>
                              <a:srgbClr val="000000"/>
                            </a:solidFill>
                            <a:miter lim="800000"/>
                            <a:headEnd/>
                            <a:tailEnd/>
                          </a:ln>
                        </wps:spPr>
                        <wps:txbx>
                          <w:txbxContent>
                            <w:p w:rsidR="00F905C4" w:rsidRDefault="00F905C4" w:rsidP="00FF41E5">
                              <w:pPr>
                                <w:spacing w:line="276" w:lineRule="auto"/>
                                <w:jc w:val="center"/>
                                <w:rPr>
                                  <w:rFonts w:cs="Times New Roman"/>
                                  <w:sz w:val="24"/>
                                  <w:szCs w:val="24"/>
                                  <w:lang w:val="uk-UA"/>
                                </w:rPr>
                              </w:pPr>
                              <w:r>
                                <w:rPr>
                                  <w:rFonts w:cs="Times New Roman"/>
                                  <w:sz w:val="24"/>
                                  <w:szCs w:val="24"/>
                                  <w:lang w:val="ru-RU"/>
                                </w:rPr>
                                <w:t>Має орiєнтири на дiджиталiзацiю бiзнес-моделi. Впровадженi цифровi технологiї покращують взаємодiю в ринковому середовищi</w:t>
                              </w:r>
                            </w:p>
                          </w:txbxContent>
                        </wps:txbx>
                        <wps:bodyPr rot="0" vert="horz" wrap="square" lIns="91440" tIns="45720" rIns="91440" bIns="45720" anchor="t" anchorCtr="0" upright="1">
                          <a:noAutofit/>
                        </wps:bodyPr>
                      </wps:wsp>
                      <wps:wsp>
                        <wps:cNvPr id="103" name="Rectangle 12"/>
                        <wps:cNvSpPr>
                          <a:spLocks noChangeArrowheads="1"/>
                        </wps:cNvSpPr>
                        <wps:spPr bwMode="auto">
                          <a:xfrm>
                            <a:off x="2132" y="10950"/>
                            <a:ext cx="7627" cy="1170"/>
                          </a:xfrm>
                          <a:prstGeom prst="rect">
                            <a:avLst/>
                          </a:prstGeom>
                          <a:solidFill>
                            <a:srgbClr val="FFFFFF"/>
                          </a:solidFill>
                          <a:ln w="9525">
                            <a:solidFill>
                              <a:srgbClr val="000000"/>
                            </a:solidFill>
                            <a:miter lim="800000"/>
                            <a:headEnd/>
                            <a:tailEnd/>
                          </a:ln>
                        </wps:spPr>
                        <wps:txbx>
                          <w:txbxContent>
                            <w:p w:rsidR="00F905C4" w:rsidRDefault="00F905C4" w:rsidP="00FF41E5">
                              <w:pPr>
                                <w:spacing w:line="276" w:lineRule="auto"/>
                                <w:jc w:val="center"/>
                                <w:rPr>
                                  <w:rFonts w:cs="Times New Roman"/>
                                  <w:sz w:val="24"/>
                                  <w:szCs w:val="24"/>
                                  <w:lang w:val="uk-UA"/>
                                </w:rPr>
                              </w:pPr>
                              <w:r>
                                <w:rPr>
                                  <w:rFonts w:cs="Times New Roman"/>
                                  <w:sz w:val="24"/>
                                  <w:szCs w:val="24"/>
                                  <w:lang w:val="ru-RU"/>
                                </w:rPr>
                                <w:t>Створює ефективн</w:t>
                              </w:r>
                              <w:r>
                                <w:rPr>
                                  <w:rFonts w:cs="Times New Roman"/>
                                  <w:sz w:val="24"/>
                                  <w:szCs w:val="24"/>
                                </w:rPr>
                                <w:t>i</w:t>
                              </w:r>
                              <w:r>
                                <w:rPr>
                                  <w:rFonts w:cs="Times New Roman"/>
                                  <w:sz w:val="24"/>
                                  <w:szCs w:val="24"/>
                                  <w:lang w:val="ru-RU"/>
                                </w:rPr>
                                <w:t xml:space="preserve"> нов</w:t>
                              </w:r>
                              <w:r>
                                <w:rPr>
                                  <w:rFonts w:cs="Times New Roman"/>
                                  <w:sz w:val="24"/>
                                  <w:szCs w:val="24"/>
                                </w:rPr>
                                <w:t>i</w:t>
                              </w:r>
                              <w:r>
                                <w:rPr>
                                  <w:rFonts w:cs="Times New Roman"/>
                                  <w:sz w:val="24"/>
                                  <w:szCs w:val="24"/>
                                  <w:lang w:val="ru-RU"/>
                                </w:rPr>
                                <w:t xml:space="preserve"> види послуг й споживчу ц</w:t>
                              </w:r>
                              <w:r>
                                <w:rPr>
                                  <w:rFonts w:cs="Times New Roman"/>
                                  <w:sz w:val="24"/>
                                  <w:szCs w:val="24"/>
                                </w:rPr>
                                <w:t>i</w:t>
                              </w:r>
                              <w:r>
                                <w:rPr>
                                  <w:rFonts w:cs="Times New Roman"/>
                                  <w:sz w:val="24"/>
                                  <w:szCs w:val="24"/>
                                  <w:lang w:val="ru-RU"/>
                                </w:rPr>
                                <w:t>нн</w:t>
                              </w:r>
                              <w:r>
                                <w:rPr>
                                  <w:rFonts w:cs="Times New Roman"/>
                                  <w:sz w:val="24"/>
                                  <w:szCs w:val="24"/>
                                </w:rPr>
                                <w:t>i</w:t>
                              </w:r>
                              <w:r>
                                <w:rPr>
                                  <w:rFonts w:cs="Times New Roman"/>
                                  <w:sz w:val="24"/>
                                  <w:szCs w:val="24"/>
                                  <w:lang w:val="ru-RU"/>
                                </w:rPr>
                                <w:t>сть на основ</w:t>
                              </w:r>
                              <w:r>
                                <w:rPr>
                                  <w:rFonts w:cs="Times New Roman"/>
                                  <w:sz w:val="24"/>
                                  <w:szCs w:val="24"/>
                                </w:rPr>
                                <w:t>i</w:t>
                              </w:r>
                              <w:r>
                                <w:rPr>
                                  <w:rFonts w:cs="Times New Roman"/>
                                  <w:sz w:val="24"/>
                                  <w:szCs w:val="24"/>
                                  <w:lang w:val="ru-RU"/>
                                </w:rPr>
                                <w:t xml:space="preserve"> д</w:t>
                              </w:r>
                              <w:r>
                                <w:rPr>
                                  <w:rFonts w:cs="Times New Roman"/>
                                  <w:sz w:val="24"/>
                                  <w:szCs w:val="24"/>
                                </w:rPr>
                                <w:t>i</w:t>
                              </w:r>
                              <w:r>
                                <w:rPr>
                                  <w:rFonts w:cs="Times New Roman"/>
                                  <w:sz w:val="24"/>
                                  <w:szCs w:val="24"/>
                                  <w:lang w:val="ru-RU"/>
                                </w:rPr>
                                <w:t>джитал</w:t>
                              </w:r>
                              <w:r>
                                <w:rPr>
                                  <w:rFonts w:cs="Times New Roman"/>
                                  <w:sz w:val="24"/>
                                  <w:szCs w:val="24"/>
                                </w:rPr>
                                <w:t>i</w:t>
                              </w:r>
                              <w:r>
                                <w:rPr>
                                  <w:rFonts w:cs="Times New Roman"/>
                                  <w:sz w:val="24"/>
                                  <w:szCs w:val="24"/>
                                  <w:lang w:val="ru-RU"/>
                                </w:rPr>
                                <w:t>зац</w:t>
                              </w:r>
                              <w:r>
                                <w:rPr>
                                  <w:rFonts w:cs="Times New Roman"/>
                                  <w:sz w:val="24"/>
                                  <w:szCs w:val="24"/>
                                </w:rPr>
                                <w:t>i</w:t>
                              </w:r>
                              <w:r>
                                <w:rPr>
                                  <w:rFonts w:cs="Times New Roman"/>
                                  <w:sz w:val="24"/>
                                  <w:szCs w:val="24"/>
                                  <w:lang w:val="ru-RU"/>
                                </w:rPr>
                                <w:t>ї б</w:t>
                              </w:r>
                              <w:r>
                                <w:rPr>
                                  <w:rFonts w:cs="Times New Roman"/>
                                  <w:sz w:val="24"/>
                                  <w:szCs w:val="24"/>
                                </w:rPr>
                                <w:t>i</w:t>
                              </w:r>
                              <w:r>
                                <w:rPr>
                                  <w:rFonts w:cs="Times New Roman"/>
                                  <w:sz w:val="24"/>
                                  <w:szCs w:val="24"/>
                                  <w:lang w:val="ru-RU"/>
                                </w:rPr>
                                <w:t>знесу</w:t>
                              </w:r>
                              <w:r>
                                <w:rPr>
                                  <w:rFonts w:cs="Times New Roman"/>
                                  <w:sz w:val="24"/>
                                  <w:szCs w:val="24"/>
                                  <w:lang w:val="uk-UA"/>
                                </w:rPr>
                                <w:t xml:space="preserve">                                                                                                         </w:t>
                              </w:r>
                              <w:r>
                                <w:rPr>
                                  <w:rFonts w:cs="Times New Roman"/>
                                  <w:sz w:val="24"/>
                                  <w:szCs w:val="24"/>
                                  <w:lang w:val="ru-RU"/>
                                </w:rPr>
                                <w:t xml:space="preserve"> Укладає контракти з ф</w:t>
                              </w:r>
                              <w:r>
                                <w:rPr>
                                  <w:rFonts w:cs="Times New Roman"/>
                                  <w:sz w:val="24"/>
                                  <w:szCs w:val="24"/>
                                </w:rPr>
                                <w:t>i</w:t>
                              </w:r>
                              <w:r>
                                <w:rPr>
                                  <w:rFonts w:cs="Times New Roman"/>
                                  <w:sz w:val="24"/>
                                  <w:szCs w:val="24"/>
                                  <w:lang w:val="ru-RU"/>
                                </w:rPr>
                                <w:t>рмами-новаторами</w:t>
                              </w:r>
                            </w:p>
                          </w:txbxContent>
                        </wps:txbx>
                        <wps:bodyPr rot="0" vert="horz" wrap="square" lIns="91440" tIns="45720" rIns="91440" bIns="45720" anchor="t" anchorCtr="0" upright="1">
                          <a:noAutofit/>
                        </wps:bodyPr>
                      </wps:wsp>
                      <wps:wsp>
                        <wps:cNvPr id="104" name="Rectangle 13"/>
                        <wps:cNvSpPr>
                          <a:spLocks noChangeArrowheads="1"/>
                        </wps:cNvSpPr>
                        <wps:spPr bwMode="auto">
                          <a:xfrm>
                            <a:off x="0" y="9660"/>
                            <a:ext cx="2670" cy="810"/>
                          </a:xfrm>
                          <a:prstGeom prst="rect">
                            <a:avLst/>
                          </a:prstGeom>
                          <a:solidFill>
                            <a:srgbClr val="FFFFFF"/>
                          </a:solidFill>
                          <a:ln w="9525">
                            <a:solidFill>
                              <a:srgbClr val="000000"/>
                            </a:solidFill>
                            <a:miter lim="800000"/>
                            <a:headEnd/>
                            <a:tailEnd/>
                          </a:ln>
                        </wps:spPr>
                        <wps:txbx>
                          <w:txbxContent>
                            <w:p w:rsidR="00F905C4" w:rsidRDefault="00F905C4" w:rsidP="00FF41E5">
                              <w:pPr>
                                <w:spacing w:line="276" w:lineRule="auto"/>
                                <w:jc w:val="center"/>
                                <w:rPr>
                                  <w:rFonts w:cs="Times New Roman"/>
                                  <w:sz w:val="24"/>
                                  <w:szCs w:val="24"/>
                                  <w:lang w:val="uk-UA"/>
                                </w:rPr>
                              </w:pPr>
                              <w:r>
                                <w:rPr>
                                  <w:rFonts w:cs="Times New Roman"/>
                                  <w:sz w:val="24"/>
                                  <w:szCs w:val="24"/>
                                  <w:lang w:val="uk-UA"/>
                                </w:rPr>
                                <w:t xml:space="preserve">Четвертий рiвень </w:t>
                              </w:r>
                            </w:p>
                          </w:txbxContent>
                        </wps:txbx>
                        <wps:bodyPr rot="0" vert="horz" wrap="square" lIns="91440" tIns="45720" rIns="91440" bIns="45720" anchor="t" anchorCtr="0" upright="1">
                          <a:noAutofit/>
                        </wps:bodyPr>
                      </wps:wsp>
                      <wps:wsp>
                        <wps:cNvPr id="105" name="Rectangle 14"/>
                        <wps:cNvSpPr>
                          <a:spLocks noChangeArrowheads="1"/>
                        </wps:cNvSpPr>
                        <wps:spPr bwMode="auto">
                          <a:xfrm>
                            <a:off x="4635" y="9660"/>
                            <a:ext cx="2670" cy="810"/>
                          </a:xfrm>
                          <a:prstGeom prst="rect">
                            <a:avLst/>
                          </a:prstGeom>
                          <a:solidFill>
                            <a:srgbClr val="FFFFFF"/>
                          </a:solidFill>
                          <a:ln w="9525">
                            <a:solidFill>
                              <a:srgbClr val="000000"/>
                            </a:solidFill>
                            <a:miter lim="800000"/>
                            <a:headEnd/>
                            <a:tailEnd/>
                          </a:ln>
                        </wps:spPr>
                        <wps:txbx>
                          <w:txbxContent>
                            <w:p w:rsidR="00F905C4" w:rsidRDefault="00F905C4" w:rsidP="00FF41E5">
                              <w:pPr>
                                <w:spacing w:line="276" w:lineRule="auto"/>
                                <w:jc w:val="center"/>
                                <w:rPr>
                                  <w:rFonts w:cs="Times New Roman"/>
                                  <w:lang w:val="uk-UA"/>
                                </w:rPr>
                              </w:pPr>
                              <w:r>
                                <w:rPr>
                                  <w:rFonts w:cs="Times New Roman"/>
                                  <w:lang w:val="uk-UA"/>
                                </w:rPr>
                                <w:t>«</w:t>
                              </w:r>
                              <w:r>
                                <w:rPr>
                                  <w:rFonts w:cs="Times New Roman"/>
                                  <w:sz w:val="24"/>
                                  <w:szCs w:val="24"/>
                                  <w:lang w:val="uk-UA"/>
                                </w:rPr>
                                <w:t>Компанiя – лiдер»</w:t>
                              </w:r>
                            </w:p>
                          </w:txbxContent>
                        </wps:txbx>
                        <wps:bodyPr rot="0" vert="horz" wrap="square" lIns="91440" tIns="45720" rIns="91440" bIns="45720" anchor="t" anchorCtr="0" upright="1">
                          <a:noAutofit/>
                        </wps:bodyPr>
                      </wps:wsp>
                      <wps:wsp>
                        <wps:cNvPr id="106" name="Rectangle 15"/>
                        <wps:cNvSpPr>
                          <a:spLocks noChangeArrowheads="1"/>
                        </wps:cNvSpPr>
                        <wps:spPr bwMode="auto">
                          <a:xfrm>
                            <a:off x="898" y="0"/>
                            <a:ext cx="8415" cy="480"/>
                          </a:xfrm>
                          <a:prstGeom prst="rect">
                            <a:avLst/>
                          </a:prstGeom>
                          <a:solidFill>
                            <a:srgbClr val="FFFFFF"/>
                          </a:solidFill>
                          <a:ln w="9525">
                            <a:solidFill>
                              <a:srgbClr val="000000"/>
                            </a:solidFill>
                            <a:miter lim="800000"/>
                            <a:headEnd/>
                            <a:tailEnd/>
                          </a:ln>
                        </wps:spPr>
                        <wps:txbx>
                          <w:txbxContent>
                            <w:p w:rsidR="00F905C4" w:rsidRDefault="00F905C4" w:rsidP="00FF41E5">
                              <w:pPr>
                                <w:spacing w:line="276" w:lineRule="auto"/>
                                <w:jc w:val="center"/>
                                <w:rPr>
                                  <w:rFonts w:cs="Times New Roman"/>
                                  <w:sz w:val="24"/>
                                  <w:szCs w:val="24"/>
                                  <w:lang w:val="ru-RU"/>
                                </w:rPr>
                              </w:pPr>
                              <w:r>
                                <w:rPr>
                                  <w:rFonts w:cs="Times New Roman"/>
                                  <w:sz w:val="24"/>
                                  <w:szCs w:val="24"/>
                                  <w:lang w:val="ru-RU"/>
                                </w:rPr>
                                <w:t>Види компанiй за рiвнем упровадження дiджиталiзацiї в бiзнес</w:t>
                              </w:r>
                            </w:p>
                          </w:txbxContent>
                        </wps:txbx>
                        <wps:bodyPr rot="0" vert="horz" wrap="square" lIns="91440" tIns="45720" rIns="91440" bIns="45720" anchor="t" anchorCtr="0" upright="1">
                          <a:noAutofit/>
                        </wps:bodyPr>
                      </wps:wsp>
                      <wps:wsp>
                        <wps:cNvPr id="107" name="AutoShape 16"/>
                        <wps:cNvCnPr>
                          <a:cxnSpLocks noChangeShapeType="1"/>
                        </wps:cNvCnPr>
                        <wps:spPr bwMode="auto">
                          <a:xfrm>
                            <a:off x="6041" y="10470"/>
                            <a:ext cx="0" cy="4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8" name="AutoShape 17"/>
                        <wps:cNvCnPr>
                          <a:cxnSpLocks noChangeShapeType="1"/>
                        </wps:cNvCnPr>
                        <wps:spPr bwMode="auto">
                          <a:xfrm>
                            <a:off x="7080" y="1741"/>
                            <a:ext cx="0" cy="38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9" name="AutoShape 18"/>
                        <wps:cNvCnPr>
                          <a:cxnSpLocks noChangeShapeType="1"/>
                        </wps:cNvCnPr>
                        <wps:spPr bwMode="auto">
                          <a:xfrm>
                            <a:off x="7210" y="4200"/>
                            <a:ext cx="0" cy="5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0" name="AutoShape 19"/>
                        <wps:cNvCnPr>
                          <a:cxnSpLocks noChangeShapeType="1"/>
                        </wps:cNvCnPr>
                        <wps:spPr bwMode="auto">
                          <a:xfrm>
                            <a:off x="6639" y="7408"/>
                            <a:ext cx="1" cy="58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1" name="AutoShape 20"/>
                        <wps:cNvCnPr>
                          <a:cxnSpLocks noChangeShapeType="1"/>
                        </wps:cNvCnPr>
                        <wps:spPr bwMode="auto">
                          <a:xfrm>
                            <a:off x="1113" y="48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21"/>
                        <wps:cNvCnPr>
                          <a:cxnSpLocks noChangeShapeType="1"/>
                        </wps:cNvCnPr>
                        <wps:spPr bwMode="auto">
                          <a:xfrm>
                            <a:off x="1113" y="1620"/>
                            <a:ext cx="0" cy="1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22"/>
                        <wps:cNvCnPr>
                          <a:cxnSpLocks noChangeShapeType="1"/>
                        </wps:cNvCnPr>
                        <wps:spPr bwMode="auto">
                          <a:xfrm>
                            <a:off x="2670" y="1307"/>
                            <a:ext cx="3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23"/>
                        <wps:cNvCnPr>
                          <a:cxnSpLocks noChangeShapeType="1"/>
                        </wps:cNvCnPr>
                        <wps:spPr bwMode="auto">
                          <a:xfrm>
                            <a:off x="2833" y="3759"/>
                            <a:ext cx="26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24"/>
                        <wps:cNvCnPr>
                          <a:cxnSpLocks noChangeShapeType="1"/>
                        </wps:cNvCnPr>
                        <wps:spPr bwMode="auto">
                          <a:xfrm>
                            <a:off x="1100" y="4050"/>
                            <a:ext cx="13" cy="2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25"/>
                        <wps:cNvCnPr>
                          <a:cxnSpLocks noChangeShapeType="1"/>
                        </wps:cNvCnPr>
                        <wps:spPr bwMode="auto">
                          <a:xfrm>
                            <a:off x="1100" y="7408"/>
                            <a:ext cx="0" cy="22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26"/>
                        <wps:cNvCnPr>
                          <a:cxnSpLocks noChangeShapeType="1"/>
                        </wps:cNvCnPr>
                        <wps:spPr bwMode="auto">
                          <a:xfrm>
                            <a:off x="2670" y="10050"/>
                            <a:ext cx="19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27"/>
                        <wps:cNvCnPr>
                          <a:cxnSpLocks noChangeShapeType="1"/>
                        </wps:cNvCnPr>
                        <wps:spPr bwMode="auto">
                          <a:xfrm>
                            <a:off x="7210" y="480"/>
                            <a:ext cx="0" cy="4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28"/>
                        <wps:cNvCnPr>
                          <a:cxnSpLocks noChangeShapeType="1"/>
                        </wps:cNvCnPr>
                        <wps:spPr bwMode="auto">
                          <a:xfrm>
                            <a:off x="2833" y="6988"/>
                            <a:ext cx="26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2" o:spid="_x0000_s1078" style="position:absolute;left:0;text-align:left;margin-left:-28.2pt;margin-top:1.7pt;width:434.5pt;height:633.25pt;z-index:251663360" coordsize="10093,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Q7gYAANRLAAAOAAAAZHJzL2Uyb0RvYy54bWzsXO1uo0YU/V+p74D4nzXDN9Y6q5WdrCpt&#10;21WzfYAJYBsVGDqQ2GlVqVIfoS/SN+gr7L5R73x4wGA31q5CuvU4kgMGxsPlcObMvQe/fLUtcuM+&#10;pXVGypmJXlimkZYxSbJyNTN/fH99EZpG3eAywTkp05n5kNbmq8uvv3q5qaapTdYkT1JqQCNlPd1U&#10;M3PdNNV0MqnjdVrg+gWp0hI2LgktcAOrdDVJKN5A60U+sS3Ln2wITSpK4rSu4dOF2Ghe8vaXyzRu&#10;vl8u67Qx8pkJfWv4O+Xvt+x9cvkST1cUV+sslt3An9CLAmclfKlqaoEbbNzRbNBUkcWU1GTZvIhJ&#10;MSHLZRan/BzgbJDVO5s3lNxV/FxW082qUmGC0Pbi9MnNxt/dv6NGlsxM1zaNEhdwjT78+fH3j398&#10;+Bv+/jLgY4jRplpNYdc3tLqp3lH5wUqsGbebb0kCx+G7hvAgbJe0YMGA0zO2PNYPKtbptjFi+NDz&#10;UIg8uCQxbAst17YDT1yNeA2XbHBcvL6SRyLLihxxHLKRza/hBE/Fl05YT2XHWLcBVXUbuPrzAnez&#10;xlXKr0fNoiEDF7m7wP0AcMPlKk8NRwSN78YixqJRV29J/FNtlGS+hr3S15SSzTrFCfQKsf2h750D&#10;2EoNhz4aXi+IIIwQxciPRAR3Mbb9QAY4CPhlVGHC04rWzZuUFAZbmJkUus6vHb5/WzesM+0uvPMk&#10;z5LrLM/5Cl3dznNq3GO4q675i/cfzrG7W14aG+iVZ3u85b1tdbcJi78ONVFkDdBDnhUMI+wlTpBF&#10;7apMoJt42uAsF8vQ5byUYWSRE9e/2d5uOcAdHmQW1luSPEBgKRF0APQFC2tCfzGNDVDBzKx/vsM0&#10;NY38mxIuToRcl3EHX3G9ACBn0O6W2+4WXMbQ1MxsTEMszhvBN3cVzVZr+CbEw1GS13C/LDMe7LZX&#10;sv+A2rHg6w3h67Iw76Hx6eCLfLiZAb2OG0kCGMLX8/im84avJGINX8GSO/b1h/DlYBkZvsgKJTkp&#10;+HpWIIYpD+hDUOpuZDxD9lVDombfrngAiAjV1YoHf0z2jbyI0y8oqZ56CJEDyobJM2Q5oQawGhQ1&#10;gLsAhgleH8DBcwDYDcKefghAMkoAu4jTz3kLCDUsagB3AQz81wcwZ7uRBITnWccEsBOi3fzN0gLY&#10;UeOixm8Hv5AOGQKYD+UjAXg3gfO9iN83eKoUsMo/MCCfvQJWw6LG7x5+0RC/Ai4jAVgxsEbwIxk0&#10;NS5qBO8hWKXO20kcUtlGyBQ/dQrYRg50AWZqQdRPogW+LbMQyBLbzlsEq5FRQ3gPwqBB+yoYqYzj&#10;mBBmMO1l0joYRlDROHchIbKJbHDUGN7D8IFCnJj3jyQkQIjzMpzfw29bh9M6GArNamTU8N2D74FC&#10;HFJJxxEo2PUd6IJGMC9+/1sleeeJ0AS8V4pD1oFaHFJZxxEQHEIGggG4x7+hC73glQxXFOnOWgK7&#10;uhJ3yMaDWLVWSGBmzOBeHwOpnCOgd14KI0+8LW96Xh6+9/uHClxQe1YecQiTHydZeXwLBkcGYGS5&#10;Qui2yTSZCX4UwXVDMfOZzElZgqmHUGE3OeLrKQkz9YCiZjP/z7brgF9NunKkQ8doeEwamnFfFPhr&#10;ZmaRJuCsScEuyJb4V0sPz0l7w73LuJkHBqxKckmY7X6NrOgqvArdC9f2ry5ca7G4eH09dy/8axR4&#10;C2cxny/Qb8x+g9zpOkuStGSnvzP+Ifc0f5i0IArLnrL+qVBO9lvnwwmkRHf/eae516s1KQklxCY2&#10;DCvjmX/AtXAA9CpROQroA+ac4KAPhDQcYN4JHyk/a8xrzB/wzx72a0KC4QDmVWpzHMzbrLIHRO+C&#10;iVlw4K5oInneE9Xs40pFY15j/nTMM7gNxI3KhY6Ced93hNUocGHU4eP+DvMgepjPyAv5yKMxzyqo&#10;Wtuc/JzEEZ6HEswA8+JxAZkPfHpBjxAkIDnP992hkuZ9Qf9fCOS1WGfIeTaxDgWZIaBVNnUUEleA&#10;Rr64lQZiHYXiQR4NaT3/7DyZd4yjVd2xTbrY3brj03O0qM6wpIsDKaA9XeKwx8u4NHmk6vifEuOa&#10;pZ+XpVUZsgNplXMdhaXt0JGe0gDs/XuQbmuRGtI6S9h/4vgYS6vSZAfS3dLk07M04j5XljGx+vYQ&#10;JrHZ9NH23C8pT6hp+nlpWhUrO5juFitHxPQwIyJlh217jzy4rZWHLubIR2EROlDBtMetYLZi2hry&#10;dOTLMryWHlp6nCo9DhQowdEMg+doSbxAFWuOJPHckItsnfHQGY8TMh4Hqo/2uNVHNT30I1FZb5N4&#10;enpo/p9MJPznkOCno7j3RP7MFfttqu46N520P8Z1+Q8AAAD//wMAUEsDBBQABgAIAAAAIQCE23Jx&#10;4QAAAAoBAAAPAAAAZHJzL2Rvd25yZXYueG1sTI/BSsNAEIbvgu+wjOCt3SS1oY3ZlFLUUxFsBfG2&#10;zU6T0OxsyG6T9O0dT3oahv/jn2/yzWRbMWDvG0cK4nkEAql0pqFKwefxdbYC4YMmo1tHqOCGHjbF&#10;/V2uM+NG+sDhECrBJeQzraAOocuk9GWNVvu565A4O7ve6sBrX0nT65HLbSuTKEql1Q3xhVp3uKux&#10;vByuVsHbqMftIn4Z9pfz7vZ9XL5/7WNU6vFh2j6DCDiFPxh+9VkdCnY6uSsZL1oFs2X6xKiCBQ/O&#10;V3GSgjgxmKTrNcgil/9fKH4AAAD//wMAUEsBAi0AFAAGAAgAAAAhALaDOJL+AAAA4QEAABMAAAAA&#10;AAAAAAAAAAAAAAAAAFtDb250ZW50X1R5cGVzXS54bWxQSwECLQAUAAYACAAAACEAOP0h/9YAAACU&#10;AQAACwAAAAAAAAAAAAAAAAAvAQAAX3JlbHMvLnJlbHNQSwECLQAUAAYACAAAACEAPtHzUO4GAADU&#10;SwAADgAAAAAAAAAAAAAAAAAuAgAAZHJzL2Uyb0RvYy54bWxQSwECLQAUAAYACAAAACEAhNtyceEA&#10;AAAKAQAADwAAAAAAAAAAAAAAAABICQAAZHJzL2Rvd25yZXYueG1sUEsFBgAAAAAEAAQA8wAAAFYK&#10;AAAAAA==&#10;">
                <v:rect id="Rectangle 3" o:spid="_x0000_s1079" style="position:absolute;left:5790;top:969;width:2670;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F905C4" w:rsidRDefault="00F905C4" w:rsidP="00FF41E5">
                        <w:pPr>
                          <w:spacing w:line="276" w:lineRule="auto"/>
                          <w:rPr>
                            <w:rFonts w:cs="Times New Roman"/>
                            <w:sz w:val="24"/>
                            <w:szCs w:val="24"/>
                            <w:lang w:val="uk-UA"/>
                          </w:rPr>
                        </w:pPr>
                        <w:r>
                          <w:rPr>
                            <w:rFonts w:cs="Times New Roman"/>
                            <w:sz w:val="24"/>
                            <w:szCs w:val="24"/>
                            <w:lang w:val="uk-UA"/>
                          </w:rPr>
                          <w:t>«Компанiя- новичок»</w:t>
                        </w:r>
                      </w:p>
                    </w:txbxContent>
                  </v:textbox>
                </v:rect>
                <v:rect id="Rectangle 4" o:spid="_x0000_s1080" style="position:absolute;left:163;top:3495;width:267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F905C4" w:rsidRDefault="00F905C4" w:rsidP="00FF41E5">
                        <w:pPr>
                          <w:spacing w:line="276" w:lineRule="auto"/>
                          <w:jc w:val="center"/>
                          <w:rPr>
                            <w:rFonts w:cs="Times New Roman"/>
                            <w:sz w:val="24"/>
                            <w:szCs w:val="24"/>
                            <w:lang w:val="uk-UA"/>
                          </w:rPr>
                        </w:pPr>
                        <w:r>
                          <w:rPr>
                            <w:rFonts w:cs="Times New Roman"/>
                            <w:sz w:val="24"/>
                            <w:szCs w:val="24"/>
                            <w:lang w:val="uk-UA"/>
                          </w:rPr>
                          <w:t>Другий рiвень</w:t>
                        </w:r>
                      </w:p>
                    </w:txbxContent>
                  </v:textbox>
                </v:rect>
                <v:rect id="Rectangle 5" o:spid="_x0000_s1081" style="position:absolute;left:163;top:1080;width:250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F905C4" w:rsidRDefault="00F905C4" w:rsidP="00FF41E5">
                        <w:pPr>
                          <w:spacing w:line="276" w:lineRule="auto"/>
                          <w:jc w:val="center"/>
                          <w:rPr>
                            <w:rFonts w:cs="Times New Roman"/>
                            <w:sz w:val="24"/>
                            <w:szCs w:val="24"/>
                            <w:lang w:val="uk-UA"/>
                          </w:rPr>
                        </w:pPr>
                        <w:r>
                          <w:rPr>
                            <w:rFonts w:cs="Times New Roman"/>
                            <w:sz w:val="24"/>
                            <w:szCs w:val="24"/>
                          </w:rPr>
                          <w:t>Перший р</w:t>
                        </w:r>
                        <w:r>
                          <w:rPr>
                            <w:rFonts w:cs="Times New Roman"/>
                            <w:sz w:val="24"/>
                            <w:szCs w:val="24"/>
                            <w:lang w:val="uk-UA"/>
                          </w:rPr>
                          <w:t>iвень</w:t>
                        </w:r>
                      </w:p>
                    </w:txbxContent>
                  </v:textbox>
                </v:rect>
                <v:rect id="Rectangle 6" o:spid="_x0000_s1082" style="position:absolute;left:1959;top:2129;width:813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F905C4" w:rsidRDefault="00F905C4" w:rsidP="00FF41E5">
                        <w:pPr>
                          <w:spacing w:line="276" w:lineRule="auto"/>
                          <w:jc w:val="center"/>
                          <w:rPr>
                            <w:rFonts w:cs="Times New Roman"/>
                            <w:sz w:val="24"/>
                            <w:szCs w:val="24"/>
                            <w:lang w:val="uk-UA"/>
                          </w:rPr>
                        </w:pPr>
                        <w:r>
                          <w:rPr>
                            <w:rFonts w:cs="Times New Roman"/>
                            <w:sz w:val="24"/>
                            <w:szCs w:val="24"/>
                          </w:rPr>
                          <w:t>Управлiнськi рiшення приймаються iмпульсно (найчастiше в IT-вiддiлi) Компанiя не задiяна в комплекснiй дiджиталiзацiї бiзнесу</w:t>
                        </w:r>
                      </w:p>
                    </w:txbxContent>
                  </v:textbox>
                </v:rect>
                <v:rect id="Rectangle 7" o:spid="_x0000_s1083" style="position:absolute;left:1959;top:4785;width:7800;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F905C4" w:rsidRDefault="00F905C4" w:rsidP="00FF41E5">
                        <w:pPr>
                          <w:spacing w:line="276" w:lineRule="auto"/>
                          <w:jc w:val="center"/>
                          <w:rPr>
                            <w:rFonts w:cs="Times New Roman"/>
                            <w:sz w:val="24"/>
                            <w:szCs w:val="24"/>
                            <w:lang w:val="uk-UA"/>
                          </w:rPr>
                        </w:pPr>
                        <w:r>
                          <w:rPr>
                            <w:rFonts w:cs="Times New Roman"/>
                            <w:sz w:val="24"/>
                            <w:szCs w:val="24"/>
                          </w:rPr>
                          <w:t>Усвiдомлює необхiднiсть проведення дiджиталiзацii. Цифровi технологiї спрямованi на споживача Компанiя застосовує шахтне мислення, кожен департамент виконує свої завдання, iнтеграцiї немає</w:t>
                        </w:r>
                      </w:p>
                    </w:txbxContent>
                  </v:textbox>
                </v:rect>
                <v:rect id="Rectangle 8" o:spid="_x0000_s1084" style="position:absolute;left:5503;top:3495;width:381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F905C4" w:rsidRDefault="00F905C4" w:rsidP="00FF41E5">
                        <w:pPr>
                          <w:spacing w:line="276" w:lineRule="auto"/>
                          <w:jc w:val="center"/>
                          <w:rPr>
                            <w:rFonts w:cs="Times New Roman"/>
                            <w:sz w:val="24"/>
                            <w:szCs w:val="24"/>
                            <w:lang w:val="uk-UA"/>
                          </w:rPr>
                        </w:pPr>
                        <w:r>
                          <w:rPr>
                            <w:rFonts w:cs="Times New Roman"/>
                            <w:sz w:val="24"/>
                            <w:szCs w:val="24"/>
                            <w:lang w:val="uk-UA"/>
                          </w:rPr>
                          <w:t>«Компанiя – початкiвець»</w:t>
                        </w:r>
                      </w:p>
                    </w:txbxContent>
                  </v:textbox>
                </v:rect>
                <v:rect id="Rectangle 9" o:spid="_x0000_s1085" style="position:absolute;left:163;top:6598;width:267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F905C4" w:rsidRDefault="00F905C4" w:rsidP="00FF41E5">
                        <w:pPr>
                          <w:spacing w:line="276" w:lineRule="auto"/>
                          <w:jc w:val="center"/>
                          <w:rPr>
                            <w:rFonts w:cs="Times New Roman"/>
                            <w:sz w:val="24"/>
                            <w:szCs w:val="24"/>
                            <w:lang w:val="uk-UA"/>
                          </w:rPr>
                        </w:pPr>
                        <w:r>
                          <w:rPr>
                            <w:rFonts w:cs="Times New Roman"/>
                            <w:sz w:val="24"/>
                            <w:szCs w:val="24"/>
                            <w:lang w:val="uk-UA"/>
                          </w:rPr>
                          <w:t>Третiй рiвень</w:t>
                        </w:r>
                      </w:p>
                    </w:txbxContent>
                  </v:textbox>
                </v:rect>
                <v:rect id="Rectangle 10" o:spid="_x0000_s1086" style="position:absolute;left:5503;top:6598;width:267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F905C4" w:rsidRDefault="00F905C4" w:rsidP="00FF41E5">
                        <w:pPr>
                          <w:spacing w:line="276" w:lineRule="auto"/>
                          <w:jc w:val="center"/>
                          <w:rPr>
                            <w:rFonts w:cs="Times New Roman"/>
                            <w:sz w:val="24"/>
                            <w:szCs w:val="24"/>
                            <w:lang w:val="uk-UA"/>
                          </w:rPr>
                        </w:pPr>
                        <w:r>
                          <w:rPr>
                            <w:rFonts w:cs="Times New Roman"/>
                            <w:sz w:val="24"/>
                            <w:szCs w:val="24"/>
                            <w:lang w:val="uk-UA"/>
                          </w:rPr>
                          <w:t>«Компанiя – спецiалiст»</w:t>
                        </w:r>
                      </w:p>
                    </w:txbxContent>
                  </v:textbox>
                </v:rect>
                <v:rect id="Rectangle 11" o:spid="_x0000_s1087" style="position:absolute;left:2132;top:7995;width:7627;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F905C4" w:rsidRDefault="00F905C4" w:rsidP="00FF41E5">
                        <w:pPr>
                          <w:spacing w:line="276" w:lineRule="auto"/>
                          <w:jc w:val="center"/>
                          <w:rPr>
                            <w:rFonts w:cs="Times New Roman"/>
                            <w:sz w:val="24"/>
                            <w:szCs w:val="24"/>
                            <w:lang w:val="uk-UA"/>
                          </w:rPr>
                        </w:pPr>
                        <w:r>
                          <w:rPr>
                            <w:rFonts w:cs="Times New Roman"/>
                            <w:sz w:val="24"/>
                            <w:szCs w:val="24"/>
                            <w:lang w:val="ru-RU"/>
                          </w:rPr>
                          <w:t>Має орiєнтири на дiджиталiзацiю бiзнес-моделi. Впровадженi цифровi технологiї покращують взаємодiю в ринковому середовищi</w:t>
                        </w:r>
                      </w:p>
                    </w:txbxContent>
                  </v:textbox>
                </v:rect>
                <v:rect id="Rectangle 12" o:spid="_x0000_s1088" style="position:absolute;left:2132;top:10950;width:7627;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F905C4" w:rsidRDefault="00F905C4" w:rsidP="00FF41E5">
                        <w:pPr>
                          <w:spacing w:line="276" w:lineRule="auto"/>
                          <w:jc w:val="center"/>
                          <w:rPr>
                            <w:rFonts w:cs="Times New Roman"/>
                            <w:sz w:val="24"/>
                            <w:szCs w:val="24"/>
                            <w:lang w:val="uk-UA"/>
                          </w:rPr>
                        </w:pPr>
                        <w:r>
                          <w:rPr>
                            <w:rFonts w:cs="Times New Roman"/>
                            <w:sz w:val="24"/>
                            <w:szCs w:val="24"/>
                            <w:lang w:val="ru-RU"/>
                          </w:rPr>
                          <w:t>Створює ефективн</w:t>
                        </w:r>
                        <w:r>
                          <w:rPr>
                            <w:rFonts w:cs="Times New Roman"/>
                            <w:sz w:val="24"/>
                            <w:szCs w:val="24"/>
                          </w:rPr>
                          <w:t>i</w:t>
                        </w:r>
                        <w:r>
                          <w:rPr>
                            <w:rFonts w:cs="Times New Roman"/>
                            <w:sz w:val="24"/>
                            <w:szCs w:val="24"/>
                            <w:lang w:val="ru-RU"/>
                          </w:rPr>
                          <w:t xml:space="preserve"> нов</w:t>
                        </w:r>
                        <w:r>
                          <w:rPr>
                            <w:rFonts w:cs="Times New Roman"/>
                            <w:sz w:val="24"/>
                            <w:szCs w:val="24"/>
                          </w:rPr>
                          <w:t>i</w:t>
                        </w:r>
                        <w:r>
                          <w:rPr>
                            <w:rFonts w:cs="Times New Roman"/>
                            <w:sz w:val="24"/>
                            <w:szCs w:val="24"/>
                            <w:lang w:val="ru-RU"/>
                          </w:rPr>
                          <w:t xml:space="preserve"> види послуг й споживчу ц</w:t>
                        </w:r>
                        <w:r>
                          <w:rPr>
                            <w:rFonts w:cs="Times New Roman"/>
                            <w:sz w:val="24"/>
                            <w:szCs w:val="24"/>
                          </w:rPr>
                          <w:t>i</w:t>
                        </w:r>
                        <w:r>
                          <w:rPr>
                            <w:rFonts w:cs="Times New Roman"/>
                            <w:sz w:val="24"/>
                            <w:szCs w:val="24"/>
                            <w:lang w:val="ru-RU"/>
                          </w:rPr>
                          <w:t>нн</w:t>
                        </w:r>
                        <w:r>
                          <w:rPr>
                            <w:rFonts w:cs="Times New Roman"/>
                            <w:sz w:val="24"/>
                            <w:szCs w:val="24"/>
                          </w:rPr>
                          <w:t>i</w:t>
                        </w:r>
                        <w:r>
                          <w:rPr>
                            <w:rFonts w:cs="Times New Roman"/>
                            <w:sz w:val="24"/>
                            <w:szCs w:val="24"/>
                            <w:lang w:val="ru-RU"/>
                          </w:rPr>
                          <w:t>сть на основ</w:t>
                        </w:r>
                        <w:r>
                          <w:rPr>
                            <w:rFonts w:cs="Times New Roman"/>
                            <w:sz w:val="24"/>
                            <w:szCs w:val="24"/>
                          </w:rPr>
                          <w:t>i</w:t>
                        </w:r>
                        <w:r>
                          <w:rPr>
                            <w:rFonts w:cs="Times New Roman"/>
                            <w:sz w:val="24"/>
                            <w:szCs w:val="24"/>
                            <w:lang w:val="ru-RU"/>
                          </w:rPr>
                          <w:t xml:space="preserve"> д</w:t>
                        </w:r>
                        <w:r>
                          <w:rPr>
                            <w:rFonts w:cs="Times New Roman"/>
                            <w:sz w:val="24"/>
                            <w:szCs w:val="24"/>
                          </w:rPr>
                          <w:t>i</w:t>
                        </w:r>
                        <w:r>
                          <w:rPr>
                            <w:rFonts w:cs="Times New Roman"/>
                            <w:sz w:val="24"/>
                            <w:szCs w:val="24"/>
                            <w:lang w:val="ru-RU"/>
                          </w:rPr>
                          <w:t>джитал</w:t>
                        </w:r>
                        <w:r>
                          <w:rPr>
                            <w:rFonts w:cs="Times New Roman"/>
                            <w:sz w:val="24"/>
                            <w:szCs w:val="24"/>
                          </w:rPr>
                          <w:t>i</w:t>
                        </w:r>
                        <w:r>
                          <w:rPr>
                            <w:rFonts w:cs="Times New Roman"/>
                            <w:sz w:val="24"/>
                            <w:szCs w:val="24"/>
                            <w:lang w:val="ru-RU"/>
                          </w:rPr>
                          <w:t>зац</w:t>
                        </w:r>
                        <w:r>
                          <w:rPr>
                            <w:rFonts w:cs="Times New Roman"/>
                            <w:sz w:val="24"/>
                            <w:szCs w:val="24"/>
                          </w:rPr>
                          <w:t>i</w:t>
                        </w:r>
                        <w:r>
                          <w:rPr>
                            <w:rFonts w:cs="Times New Roman"/>
                            <w:sz w:val="24"/>
                            <w:szCs w:val="24"/>
                            <w:lang w:val="ru-RU"/>
                          </w:rPr>
                          <w:t>ї б</w:t>
                        </w:r>
                        <w:r>
                          <w:rPr>
                            <w:rFonts w:cs="Times New Roman"/>
                            <w:sz w:val="24"/>
                            <w:szCs w:val="24"/>
                          </w:rPr>
                          <w:t>i</w:t>
                        </w:r>
                        <w:r>
                          <w:rPr>
                            <w:rFonts w:cs="Times New Roman"/>
                            <w:sz w:val="24"/>
                            <w:szCs w:val="24"/>
                            <w:lang w:val="ru-RU"/>
                          </w:rPr>
                          <w:t>знесу</w:t>
                        </w:r>
                        <w:r>
                          <w:rPr>
                            <w:rFonts w:cs="Times New Roman"/>
                            <w:sz w:val="24"/>
                            <w:szCs w:val="24"/>
                            <w:lang w:val="uk-UA"/>
                          </w:rPr>
                          <w:t xml:space="preserve">                                                                                                         </w:t>
                        </w:r>
                        <w:r>
                          <w:rPr>
                            <w:rFonts w:cs="Times New Roman"/>
                            <w:sz w:val="24"/>
                            <w:szCs w:val="24"/>
                            <w:lang w:val="ru-RU"/>
                          </w:rPr>
                          <w:t xml:space="preserve"> Укладає контракти з ф</w:t>
                        </w:r>
                        <w:r>
                          <w:rPr>
                            <w:rFonts w:cs="Times New Roman"/>
                            <w:sz w:val="24"/>
                            <w:szCs w:val="24"/>
                          </w:rPr>
                          <w:t>i</w:t>
                        </w:r>
                        <w:r>
                          <w:rPr>
                            <w:rFonts w:cs="Times New Roman"/>
                            <w:sz w:val="24"/>
                            <w:szCs w:val="24"/>
                            <w:lang w:val="ru-RU"/>
                          </w:rPr>
                          <w:t>рмами-новаторами</w:t>
                        </w:r>
                      </w:p>
                    </w:txbxContent>
                  </v:textbox>
                </v:rect>
                <v:rect id="Rectangle 13" o:spid="_x0000_s1089" style="position:absolute;top:9660;width:267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F905C4" w:rsidRDefault="00F905C4" w:rsidP="00FF41E5">
                        <w:pPr>
                          <w:spacing w:line="276" w:lineRule="auto"/>
                          <w:jc w:val="center"/>
                          <w:rPr>
                            <w:rFonts w:cs="Times New Roman"/>
                            <w:sz w:val="24"/>
                            <w:szCs w:val="24"/>
                            <w:lang w:val="uk-UA"/>
                          </w:rPr>
                        </w:pPr>
                        <w:r>
                          <w:rPr>
                            <w:rFonts w:cs="Times New Roman"/>
                            <w:sz w:val="24"/>
                            <w:szCs w:val="24"/>
                            <w:lang w:val="uk-UA"/>
                          </w:rPr>
                          <w:t xml:space="preserve">Четвертий рiвень </w:t>
                        </w:r>
                      </w:p>
                    </w:txbxContent>
                  </v:textbox>
                </v:rect>
                <v:rect id="Rectangle 14" o:spid="_x0000_s1090" style="position:absolute;left:4635;top:9660;width:267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F905C4" w:rsidRDefault="00F905C4" w:rsidP="00FF41E5">
                        <w:pPr>
                          <w:spacing w:line="276" w:lineRule="auto"/>
                          <w:jc w:val="center"/>
                          <w:rPr>
                            <w:rFonts w:cs="Times New Roman"/>
                            <w:lang w:val="uk-UA"/>
                          </w:rPr>
                        </w:pPr>
                        <w:r>
                          <w:rPr>
                            <w:rFonts w:cs="Times New Roman"/>
                            <w:lang w:val="uk-UA"/>
                          </w:rPr>
                          <w:t>«</w:t>
                        </w:r>
                        <w:r>
                          <w:rPr>
                            <w:rFonts w:cs="Times New Roman"/>
                            <w:sz w:val="24"/>
                            <w:szCs w:val="24"/>
                            <w:lang w:val="uk-UA"/>
                          </w:rPr>
                          <w:t>Компанiя – лiдер»</w:t>
                        </w:r>
                      </w:p>
                    </w:txbxContent>
                  </v:textbox>
                </v:rect>
                <v:rect id="Rectangle 15" o:spid="_x0000_s1091" style="position:absolute;left:898;width:841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F905C4" w:rsidRDefault="00F905C4" w:rsidP="00FF41E5">
                        <w:pPr>
                          <w:spacing w:line="276" w:lineRule="auto"/>
                          <w:jc w:val="center"/>
                          <w:rPr>
                            <w:rFonts w:cs="Times New Roman"/>
                            <w:sz w:val="24"/>
                            <w:szCs w:val="24"/>
                            <w:lang w:val="ru-RU"/>
                          </w:rPr>
                        </w:pPr>
                        <w:r>
                          <w:rPr>
                            <w:rFonts w:cs="Times New Roman"/>
                            <w:sz w:val="24"/>
                            <w:szCs w:val="24"/>
                            <w:lang w:val="ru-RU"/>
                          </w:rPr>
                          <w:t>Види компанiй за рiвнем упровадження дiджиталiзацiї в бiзнес</w:t>
                        </w:r>
                      </w:p>
                    </w:txbxContent>
                  </v:textbox>
                </v:rect>
                <v:shape id="AutoShape 16" o:spid="_x0000_s1092" type="#_x0000_t32" style="position:absolute;left:6041;top:10470;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S5ucMAAADcAAAADwAAAGRycy9kb3ducmV2LnhtbERPTWvCQBC9F/wPyxS81Y0FbYmuUqSi&#10;UJLS2NyH7JgEs7Mhu5o0v94tFHqbx/uc9XYwjbhR52rLCuazCARxYXXNpYLv0/7pFYTzyBoby6Tg&#10;hxxsN5OHNcba9vxFt8yXIoSwi1FB5X0bS+mKigy6mW2JA3e2nUEfYFdK3WEfwk0jn6NoKQ3WHBoq&#10;bGlXUXHJrkbBmBzolOB5/HzP8vRjcZgv0jxXavo4vK1AeBr8v/jPfdRhfvQCv8+EC+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0ubnDAAAA3AAAAA8AAAAAAAAAAAAA&#10;AAAAoQIAAGRycy9kb3ducmV2LnhtbFBLBQYAAAAABAAEAPkAAACRAwAAAAA=&#10;">
                  <v:stroke startarrow="block" endarrow="block"/>
                </v:shape>
                <v:shape id="AutoShape 17" o:spid="_x0000_s1093" type="#_x0000_t32" style="position:absolute;left:7080;top:1741;width:0;height: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sty8UAAADcAAAADwAAAGRycy9kb3ducmV2LnhtbESPQWvCQBCF7wX/wzKCt7pRsJTUVUpR&#10;FESL0dyH7JiEZmdDdtXor+8cCr3N8N6898182btG3agLtWcDk3ECirjwtubSwPm0fn0HFSKyxcYz&#10;GXhQgOVi8DLH1Po7H+mWxVJJCIcUDVQxtqnWoajIYRj7lli0i+8cRlm7UtsO7xLuGj1NkjftsGZp&#10;qLClr4qKn+zqDDz3Gzrt8fL8XmX5YTfbTGaHPDdmNOw/P0BF6uO/+e96awU/EVp5Rib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sty8UAAADcAAAADwAAAAAAAAAA&#10;AAAAAAChAgAAZHJzL2Rvd25yZXYueG1sUEsFBgAAAAAEAAQA+QAAAJMDAAAAAA==&#10;">
                  <v:stroke startarrow="block" endarrow="block"/>
                </v:shape>
                <v:shape id="AutoShape 18" o:spid="_x0000_s1094" type="#_x0000_t32" style="position:absolute;left:7210;top:4200;width:0;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IUMMAAADcAAAADwAAAGRycy9kb3ducmV2LnhtbERPTWvCQBC9F/wPyxS81Y0FpY2uUqSi&#10;UJLS2NyH7JgEs7Mhu5o0v94tFHqbx/uc9XYwjbhR52rLCuazCARxYXXNpYLv0/7pBYTzyBoby6Tg&#10;hxxsN5OHNcba9vxFt8yXIoSwi1FB5X0bS+mKigy6mW2JA3e2nUEfYFdK3WEfwk0jn6NoKQ3WHBoq&#10;bGlXUXHJrkbBmBzolOB5/HzP8vRjcZgv0jxXavo4vK1AeBr8v/jPfdRhfvQKv8+EC+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niFDDAAAA3AAAAA8AAAAAAAAAAAAA&#10;AAAAoQIAAGRycy9kb3ducmV2LnhtbFBLBQYAAAAABAAEAPkAAACRAwAAAAA=&#10;">
                  <v:stroke startarrow="block" endarrow="block"/>
                </v:shape>
                <v:shape id="AutoShape 19" o:spid="_x0000_s1095" type="#_x0000_t32" style="position:absolute;left:6639;top:7408;width:1;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S3EMUAAADcAAAADwAAAGRycy9kb3ducmV2LnhtbESPQWvCQBCF74X+h2UKvdVNCpYSXUWk&#10;xYJoMZr7kB2TYHY2ZLca/fWdg+BthvfmvW+m88G16kx9aDwbSEcJKOLS24YrA4f999snqBCRLbae&#10;ycCVAsxnz09TzKy/8I7OeayUhHDI0EAdY5dpHcqaHIaR74hFO/reYZS1r7Tt8SLhrtXvSfKhHTYs&#10;DTV2tKypPOV/zsBts6L9Bo+336+82K7Hq3S8LQpjXl+GxQRUpCE+zPfrHyv4qeDLMzKBn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S3EMUAAADcAAAADwAAAAAAAAAA&#10;AAAAAAChAgAAZHJzL2Rvd25yZXYueG1sUEsFBgAAAAAEAAQA+QAAAJMDAAAAAA==&#10;">
                  <v:stroke startarrow="block" endarrow="block"/>
                </v:shape>
                <v:shape id="AutoShape 20" o:spid="_x0000_s1096" type="#_x0000_t32" style="position:absolute;left:1113;top:480;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stroke endarrow="block"/>
                </v:shape>
                <v:shape id="AutoShape 21" o:spid="_x0000_s1097" type="#_x0000_t32" style="position:absolute;left:1113;top:1620;width:0;height:18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AutoShape 22" o:spid="_x0000_s1098" type="#_x0000_t32" style="position:absolute;left:2670;top:1307;width:31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v:shape id="AutoShape 23" o:spid="_x0000_s1099" type="#_x0000_t32" style="position:absolute;left:2833;top:3759;width:2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shape id="AutoShape 24" o:spid="_x0000_s1100" type="#_x0000_t32" style="position:absolute;left:1100;top:4050;width:13;height:2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25" o:spid="_x0000_s1101" type="#_x0000_t32" style="position:absolute;left:1100;top:7408;width:0;height:2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26" o:spid="_x0000_s1102" type="#_x0000_t32" style="position:absolute;left:2670;top:10050;width:19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shape id="AutoShape 27" o:spid="_x0000_s1103" type="#_x0000_t32" style="position:absolute;left:7210;top:480;width:0;height: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0T8YAAADcAAAADwAAAGRycy9kb3ducmV2LnhtbESPQWvCQBCF74X+h2UK3uomPUiNriJC&#10;S7H0UJWgtyE7JsHsbNhdNfbXdw6F3mZ4b977Zr4cXKeuFGLr2UA+zkARV962XBvY796eX0HFhGyx&#10;80wG7hRhuXh8mGNh/Y2/6bpNtZIQjgUaaFLqC61j1ZDDOPY9sWgnHxwmWUOtbcCbhLtOv2TZRDts&#10;WRoa7GndUHXeXpyBw+f0Ut7LL9qU+XRzxODiz+7dmNHTsJqBSjSkf/Pf9YcV/F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tE/GAAAA3AAAAA8AAAAAAAAA&#10;AAAAAAAAoQIAAGRycy9kb3ducmV2LnhtbFBLBQYAAAAABAAEAPkAAACUAwAAAAA=&#10;">
                  <v:stroke endarrow="block"/>
                </v:shape>
                <v:shape id="AutoShape 28" o:spid="_x0000_s1104" type="#_x0000_t32" style="position:absolute;left:2833;top:6988;width:2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group>
            </w:pict>
          </mc:Fallback>
        </mc:AlternateContent>
      </w: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921B05" w:rsidRDefault="00921B05" w:rsidP="00E81D79">
      <w:pPr>
        <w:ind w:firstLine="709"/>
        <w:rPr>
          <w:rFonts w:eastAsia="Times New Roman" w:cs="Times New Roman"/>
          <w:szCs w:val="28"/>
          <w:highlight w:val="white"/>
          <w:lang w:val="uk-UA"/>
        </w:rPr>
      </w:pPr>
    </w:p>
    <w:p w:rsidR="00C31CE0" w:rsidRDefault="00C31CE0" w:rsidP="00C31CE0">
      <w:pPr>
        <w:rPr>
          <w:rFonts w:eastAsia="Times New Roman" w:cs="Times New Roman"/>
          <w:szCs w:val="28"/>
          <w:highlight w:val="white"/>
          <w:lang w:val="uk-UA"/>
        </w:rPr>
      </w:pPr>
    </w:p>
    <w:p w:rsidR="00C31CE0" w:rsidRDefault="00C31CE0" w:rsidP="00C31CE0">
      <w:pPr>
        <w:rPr>
          <w:rFonts w:eastAsia="Times New Roman" w:cs="Times New Roman"/>
          <w:szCs w:val="28"/>
          <w:highlight w:val="white"/>
          <w:lang w:val="uk-UA"/>
        </w:rPr>
      </w:pPr>
    </w:p>
    <w:p w:rsidR="00921B05" w:rsidRDefault="00921B05" w:rsidP="00C31CE0">
      <w:pPr>
        <w:jc w:val="center"/>
        <w:rPr>
          <w:rFonts w:cs="Times New Roman"/>
          <w:szCs w:val="28"/>
          <w:lang w:val="uk-UA"/>
        </w:rPr>
      </w:pPr>
      <w:r>
        <w:rPr>
          <w:rFonts w:eastAsia="Times New Roman" w:cs="Times New Roman"/>
          <w:szCs w:val="28"/>
          <w:highlight w:val="white"/>
          <w:lang w:val="uk-UA"/>
        </w:rPr>
        <w:t>Рисунок 2.5</w:t>
      </w:r>
      <w:r>
        <w:rPr>
          <w:rFonts w:eastAsia="Times New Roman" w:cs="Times New Roman"/>
          <w:szCs w:val="28"/>
          <w:lang w:val="uk-UA"/>
        </w:rPr>
        <w:t xml:space="preserve">– </w:t>
      </w:r>
      <w:r>
        <w:rPr>
          <w:rFonts w:cs="Times New Roman"/>
          <w:szCs w:val="28"/>
          <w:lang w:val="uk-UA"/>
        </w:rPr>
        <w:t>Кл</w:t>
      </w:r>
      <w:r>
        <w:rPr>
          <w:rFonts w:cs="Times New Roman"/>
          <w:szCs w:val="28"/>
        </w:rPr>
        <w:t>a</w:t>
      </w:r>
      <w:r>
        <w:rPr>
          <w:rFonts w:cs="Times New Roman"/>
          <w:szCs w:val="28"/>
          <w:lang w:val="uk-UA"/>
        </w:rPr>
        <w:t>сиф</w:t>
      </w:r>
      <w:r>
        <w:rPr>
          <w:rFonts w:cs="Times New Roman"/>
          <w:szCs w:val="28"/>
        </w:rPr>
        <w:t>i</w:t>
      </w:r>
      <w:r>
        <w:rPr>
          <w:rFonts w:cs="Times New Roman"/>
          <w:szCs w:val="28"/>
          <w:lang w:val="uk-UA"/>
        </w:rPr>
        <w:t>к</w:t>
      </w:r>
      <w:r>
        <w:rPr>
          <w:rFonts w:cs="Times New Roman"/>
          <w:szCs w:val="28"/>
        </w:rPr>
        <w:t>a</w:t>
      </w:r>
      <w:r>
        <w:rPr>
          <w:rFonts w:cs="Times New Roman"/>
          <w:szCs w:val="28"/>
          <w:lang w:val="uk-UA"/>
        </w:rPr>
        <w:t>ц</w:t>
      </w:r>
      <w:r>
        <w:rPr>
          <w:rFonts w:cs="Times New Roman"/>
          <w:szCs w:val="28"/>
        </w:rPr>
        <w:t>i</w:t>
      </w:r>
      <w:r>
        <w:rPr>
          <w:rFonts w:cs="Times New Roman"/>
          <w:szCs w:val="28"/>
          <w:lang w:val="uk-UA"/>
        </w:rPr>
        <w:t>я комп</w:t>
      </w:r>
      <w:r>
        <w:rPr>
          <w:rFonts w:cs="Times New Roman"/>
          <w:szCs w:val="28"/>
        </w:rPr>
        <w:t>a</w:t>
      </w:r>
      <w:r>
        <w:rPr>
          <w:rFonts w:cs="Times New Roman"/>
          <w:szCs w:val="28"/>
          <w:lang w:val="uk-UA"/>
        </w:rPr>
        <w:t>н</w:t>
      </w:r>
      <w:r>
        <w:rPr>
          <w:rFonts w:cs="Times New Roman"/>
          <w:szCs w:val="28"/>
        </w:rPr>
        <w:t>i</w:t>
      </w:r>
      <w:r>
        <w:rPr>
          <w:rFonts w:cs="Times New Roman"/>
          <w:szCs w:val="28"/>
          <w:lang w:val="uk-UA"/>
        </w:rPr>
        <w:t>й з</w:t>
      </w:r>
      <w:r>
        <w:rPr>
          <w:rFonts w:cs="Times New Roman"/>
          <w:szCs w:val="28"/>
        </w:rPr>
        <w:t>a</w:t>
      </w:r>
      <w:r>
        <w:rPr>
          <w:rFonts w:cs="Times New Roman"/>
          <w:szCs w:val="28"/>
          <w:lang w:val="uk-UA"/>
        </w:rPr>
        <w:t xml:space="preserve"> вид</w:t>
      </w:r>
      <w:r>
        <w:rPr>
          <w:rFonts w:cs="Times New Roman"/>
          <w:szCs w:val="28"/>
        </w:rPr>
        <w:t>a</w:t>
      </w:r>
      <w:r>
        <w:rPr>
          <w:rFonts w:cs="Times New Roman"/>
          <w:szCs w:val="28"/>
          <w:lang w:val="uk-UA"/>
        </w:rPr>
        <w:t>ми т</w:t>
      </w:r>
      <w:r>
        <w:rPr>
          <w:rFonts w:cs="Times New Roman"/>
          <w:szCs w:val="28"/>
        </w:rPr>
        <w:t>a</w:t>
      </w:r>
      <w:r>
        <w:rPr>
          <w:rFonts w:cs="Times New Roman"/>
          <w:szCs w:val="28"/>
          <w:lang w:val="uk-UA"/>
        </w:rPr>
        <w:t xml:space="preserve"> р</w:t>
      </w:r>
      <w:r>
        <w:rPr>
          <w:rFonts w:cs="Times New Roman"/>
          <w:szCs w:val="28"/>
        </w:rPr>
        <w:t>i</w:t>
      </w:r>
      <w:r>
        <w:rPr>
          <w:rFonts w:cs="Times New Roman"/>
          <w:szCs w:val="28"/>
          <w:lang w:val="uk-UA"/>
        </w:rPr>
        <w:t>внем д</w:t>
      </w:r>
      <w:r>
        <w:rPr>
          <w:rFonts w:cs="Times New Roman"/>
          <w:szCs w:val="28"/>
        </w:rPr>
        <w:t>i</w:t>
      </w:r>
      <w:r>
        <w:rPr>
          <w:rFonts w:cs="Times New Roman"/>
          <w:szCs w:val="28"/>
          <w:lang w:val="uk-UA"/>
        </w:rPr>
        <w:t>джит</w:t>
      </w:r>
      <w:r>
        <w:rPr>
          <w:rFonts w:cs="Times New Roman"/>
          <w:szCs w:val="28"/>
        </w:rPr>
        <w:t>a</w:t>
      </w:r>
      <w:r>
        <w:rPr>
          <w:rFonts w:cs="Times New Roman"/>
          <w:szCs w:val="28"/>
          <w:lang w:val="uk-UA"/>
        </w:rPr>
        <w:t>л</w:t>
      </w:r>
      <w:r>
        <w:rPr>
          <w:rFonts w:cs="Times New Roman"/>
          <w:szCs w:val="28"/>
        </w:rPr>
        <w:t>i</w:t>
      </w:r>
      <w:r>
        <w:rPr>
          <w:rFonts w:cs="Times New Roman"/>
          <w:szCs w:val="28"/>
          <w:lang w:val="uk-UA"/>
        </w:rPr>
        <w:t>з</w:t>
      </w:r>
      <w:r>
        <w:rPr>
          <w:rFonts w:cs="Times New Roman"/>
          <w:szCs w:val="28"/>
        </w:rPr>
        <w:t>a</w:t>
      </w:r>
      <w:r>
        <w:rPr>
          <w:rFonts w:cs="Times New Roman"/>
          <w:szCs w:val="28"/>
          <w:lang w:val="uk-UA"/>
        </w:rPr>
        <w:t>ц</w:t>
      </w:r>
      <w:r>
        <w:rPr>
          <w:rFonts w:cs="Times New Roman"/>
          <w:szCs w:val="28"/>
        </w:rPr>
        <w:t>i</w:t>
      </w:r>
      <w:r>
        <w:rPr>
          <w:rFonts w:cs="Times New Roman"/>
          <w:szCs w:val="28"/>
          <w:lang w:val="uk-UA"/>
        </w:rPr>
        <w:t>ї</w:t>
      </w:r>
    </w:p>
    <w:p w:rsidR="00921B05" w:rsidRPr="00921B05" w:rsidRDefault="00921B05" w:rsidP="00C31CE0">
      <w:pPr>
        <w:ind w:firstLine="709"/>
        <w:rPr>
          <w:rFonts w:cs="Times New Roman"/>
          <w:sz w:val="24"/>
          <w:szCs w:val="28"/>
          <w:lang w:val="uk-UA"/>
        </w:rPr>
      </w:pPr>
      <w:r w:rsidRPr="00921B05">
        <w:rPr>
          <w:rFonts w:cs="Times New Roman"/>
          <w:sz w:val="24"/>
          <w:szCs w:val="28"/>
          <w:lang w:val="uk-UA"/>
        </w:rPr>
        <w:t xml:space="preserve">Джерелo: склaденo aвтoрoм нa oснoві [55] </w:t>
      </w:r>
    </w:p>
    <w:p w:rsidR="00C31CE0" w:rsidRPr="00C31CE0" w:rsidRDefault="00C31CE0" w:rsidP="00C31CE0">
      <w:pPr>
        <w:ind w:firstLine="709"/>
        <w:rPr>
          <w:rFonts w:eastAsia="Times New Roman" w:cs="Times New Roman"/>
          <w:szCs w:val="28"/>
          <w:highlight w:val="white"/>
          <w:lang w:val="uk-UA"/>
        </w:rPr>
      </w:pPr>
      <w:r>
        <w:rPr>
          <w:rFonts w:eastAsia="Times New Roman" w:cs="Times New Roman"/>
          <w:szCs w:val="28"/>
          <w:highlight w:val="white"/>
          <w:lang w:val="uk-UA"/>
        </w:rPr>
        <w:lastRenderedPageBreak/>
        <w:t>Нез</w:t>
      </w:r>
      <w:r>
        <w:rPr>
          <w:rFonts w:eastAsia="Times New Roman" w:cs="Times New Roman"/>
          <w:szCs w:val="28"/>
          <w:highlight w:val="white"/>
        </w:rPr>
        <w:t>a</w:t>
      </w:r>
      <w:r>
        <w:rPr>
          <w:rFonts w:eastAsia="Times New Roman" w:cs="Times New Roman"/>
          <w:szCs w:val="28"/>
          <w:highlight w:val="white"/>
          <w:lang w:val="uk-UA"/>
        </w:rPr>
        <w:t>лежно в</w:t>
      </w:r>
      <w:r>
        <w:rPr>
          <w:rFonts w:eastAsia="Times New Roman" w:cs="Times New Roman"/>
          <w:szCs w:val="28"/>
          <w:highlight w:val="white"/>
        </w:rPr>
        <w:t>i</w:t>
      </w:r>
      <w:r>
        <w:rPr>
          <w:rFonts w:eastAsia="Times New Roman" w:cs="Times New Roman"/>
          <w:szCs w:val="28"/>
          <w:highlight w:val="white"/>
          <w:lang w:val="uk-UA"/>
        </w:rPr>
        <w:t>д р</w:t>
      </w:r>
      <w:r>
        <w:rPr>
          <w:rFonts w:eastAsia="Times New Roman" w:cs="Times New Roman"/>
          <w:szCs w:val="28"/>
          <w:highlight w:val="white"/>
        </w:rPr>
        <w:t>i</w:t>
      </w:r>
      <w:r>
        <w:rPr>
          <w:rFonts w:eastAsia="Times New Roman" w:cs="Times New Roman"/>
          <w:szCs w:val="28"/>
          <w:highlight w:val="white"/>
          <w:lang w:val="uk-UA"/>
        </w:rPr>
        <w:t>вня впров</w:t>
      </w:r>
      <w:r>
        <w:rPr>
          <w:rFonts w:eastAsia="Times New Roman" w:cs="Times New Roman"/>
          <w:szCs w:val="28"/>
          <w:highlight w:val="white"/>
        </w:rPr>
        <w:t>a</w:t>
      </w:r>
      <w:r>
        <w:rPr>
          <w:rFonts w:eastAsia="Times New Roman" w:cs="Times New Roman"/>
          <w:szCs w:val="28"/>
          <w:highlight w:val="white"/>
          <w:lang w:val="uk-UA"/>
        </w:rPr>
        <w:t>дження д</w:t>
      </w:r>
      <w:r>
        <w:rPr>
          <w:rFonts w:eastAsia="Times New Roman" w:cs="Times New Roman"/>
          <w:szCs w:val="28"/>
          <w:highlight w:val="white"/>
        </w:rPr>
        <w:t>i</w:t>
      </w:r>
      <w:r>
        <w:rPr>
          <w:rFonts w:eastAsia="Times New Roman" w:cs="Times New Roman"/>
          <w:szCs w:val="28"/>
          <w:highlight w:val="white"/>
          <w:lang w:val="uk-UA"/>
        </w:rPr>
        <w:t>джит</w:t>
      </w:r>
      <w:r>
        <w:rPr>
          <w:rFonts w:eastAsia="Times New Roman" w:cs="Times New Roman"/>
          <w:szCs w:val="28"/>
          <w:highlight w:val="white"/>
        </w:rPr>
        <w:t>a</w:t>
      </w:r>
      <w:r>
        <w:rPr>
          <w:rFonts w:eastAsia="Times New Roman" w:cs="Times New Roman"/>
          <w:szCs w:val="28"/>
          <w:highlight w:val="white"/>
          <w:lang w:val="uk-UA"/>
        </w:rPr>
        <w:t>л</w:t>
      </w:r>
      <w:r>
        <w:rPr>
          <w:rFonts w:eastAsia="Times New Roman" w:cs="Times New Roman"/>
          <w:szCs w:val="28"/>
          <w:highlight w:val="white"/>
        </w:rPr>
        <w:t>i</w:t>
      </w:r>
      <w:r>
        <w:rPr>
          <w:rFonts w:eastAsia="Times New Roman" w:cs="Times New Roman"/>
          <w:szCs w:val="28"/>
          <w:highlight w:val="white"/>
          <w:lang w:val="uk-UA"/>
        </w:rPr>
        <w:t>з</w:t>
      </w:r>
      <w:r>
        <w:rPr>
          <w:rFonts w:eastAsia="Times New Roman" w:cs="Times New Roman"/>
          <w:szCs w:val="28"/>
          <w:highlight w:val="white"/>
        </w:rPr>
        <w:t>a</w:t>
      </w:r>
      <w:r>
        <w:rPr>
          <w:rFonts w:eastAsia="Times New Roman" w:cs="Times New Roman"/>
          <w:szCs w:val="28"/>
          <w:highlight w:val="white"/>
          <w:lang w:val="uk-UA"/>
        </w:rPr>
        <w:t>ц</w:t>
      </w:r>
      <w:r>
        <w:rPr>
          <w:rFonts w:eastAsia="Times New Roman" w:cs="Times New Roman"/>
          <w:szCs w:val="28"/>
          <w:highlight w:val="white"/>
        </w:rPr>
        <w:t>i</w:t>
      </w:r>
      <w:r>
        <w:rPr>
          <w:rFonts w:eastAsia="Times New Roman" w:cs="Times New Roman"/>
          <w:szCs w:val="28"/>
          <w:highlight w:val="white"/>
          <w:lang w:val="uk-UA"/>
        </w:rPr>
        <w:t>ї б</w:t>
      </w:r>
      <w:r>
        <w:rPr>
          <w:rFonts w:eastAsia="Times New Roman" w:cs="Times New Roman"/>
          <w:szCs w:val="28"/>
          <w:highlight w:val="white"/>
        </w:rPr>
        <w:t>i</w:t>
      </w:r>
      <w:r>
        <w:rPr>
          <w:rFonts w:eastAsia="Times New Roman" w:cs="Times New Roman"/>
          <w:szCs w:val="28"/>
          <w:highlight w:val="white"/>
          <w:lang w:val="uk-UA"/>
        </w:rPr>
        <w:t>льш</w:t>
      </w:r>
      <w:r>
        <w:rPr>
          <w:rFonts w:eastAsia="Times New Roman" w:cs="Times New Roman"/>
          <w:szCs w:val="28"/>
          <w:highlight w:val="white"/>
        </w:rPr>
        <w:t>i</w:t>
      </w:r>
      <w:r>
        <w:rPr>
          <w:rFonts w:eastAsia="Times New Roman" w:cs="Times New Roman"/>
          <w:szCs w:val="28"/>
          <w:highlight w:val="white"/>
          <w:lang w:val="uk-UA"/>
        </w:rPr>
        <w:t>сть комп</w:t>
      </w:r>
      <w:r>
        <w:rPr>
          <w:rFonts w:eastAsia="Times New Roman" w:cs="Times New Roman"/>
          <w:szCs w:val="28"/>
          <w:highlight w:val="white"/>
        </w:rPr>
        <w:t>a</w:t>
      </w:r>
      <w:r>
        <w:rPr>
          <w:rFonts w:eastAsia="Times New Roman" w:cs="Times New Roman"/>
          <w:szCs w:val="28"/>
          <w:highlight w:val="white"/>
          <w:lang w:val="uk-UA"/>
        </w:rPr>
        <w:t>н</w:t>
      </w:r>
      <w:r>
        <w:rPr>
          <w:rFonts w:eastAsia="Times New Roman" w:cs="Times New Roman"/>
          <w:szCs w:val="28"/>
          <w:highlight w:val="white"/>
        </w:rPr>
        <w:t>i</w:t>
      </w:r>
      <w:r>
        <w:rPr>
          <w:rFonts w:eastAsia="Times New Roman" w:cs="Times New Roman"/>
          <w:szCs w:val="28"/>
          <w:highlight w:val="white"/>
          <w:lang w:val="uk-UA"/>
        </w:rPr>
        <w:t>й ор</w:t>
      </w:r>
      <w:r>
        <w:rPr>
          <w:rFonts w:eastAsia="Times New Roman" w:cs="Times New Roman"/>
          <w:szCs w:val="28"/>
          <w:highlight w:val="white"/>
        </w:rPr>
        <w:t>i</w:t>
      </w:r>
      <w:r>
        <w:rPr>
          <w:rFonts w:eastAsia="Times New Roman" w:cs="Times New Roman"/>
          <w:szCs w:val="28"/>
          <w:highlight w:val="white"/>
          <w:lang w:val="uk-UA"/>
        </w:rPr>
        <w:t>єнтов</w:t>
      </w:r>
      <w:r>
        <w:rPr>
          <w:rFonts w:eastAsia="Times New Roman" w:cs="Times New Roman"/>
          <w:szCs w:val="28"/>
          <w:highlight w:val="white"/>
        </w:rPr>
        <w:t>a</w:t>
      </w:r>
      <w:r>
        <w:rPr>
          <w:rFonts w:eastAsia="Times New Roman" w:cs="Times New Roman"/>
          <w:szCs w:val="28"/>
          <w:highlight w:val="white"/>
          <w:lang w:val="uk-UA"/>
        </w:rPr>
        <w:t>н</w:t>
      </w:r>
      <w:r>
        <w:rPr>
          <w:rFonts w:eastAsia="Times New Roman" w:cs="Times New Roman"/>
          <w:szCs w:val="28"/>
          <w:highlight w:val="white"/>
        </w:rPr>
        <w:t>a</w:t>
      </w:r>
      <w:r>
        <w:rPr>
          <w:rFonts w:eastAsia="Times New Roman" w:cs="Times New Roman"/>
          <w:szCs w:val="28"/>
          <w:highlight w:val="white"/>
          <w:lang w:val="uk-UA"/>
        </w:rPr>
        <w:t xml:space="preserve"> н</w:t>
      </w:r>
      <w:r>
        <w:rPr>
          <w:rFonts w:eastAsia="Times New Roman" w:cs="Times New Roman"/>
          <w:szCs w:val="28"/>
          <w:highlight w:val="white"/>
        </w:rPr>
        <w:t>a</w:t>
      </w:r>
      <w:r>
        <w:rPr>
          <w:rFonts w:eastAsia="Times New Roman" w:cs="Times New Roman"/>
          <w:szCs w:val="28"/>
          <w:highlight w:val="white"/>
          <w:lang w:val="uk-UA"/>
        </w:rPr>
        <w:t>:</w:t>
      </w:r>
    </w:p>
    <w:p w:rsidR="00C31CE0" w:rsidRPr="00C31CE0" w:rsidRDefault="00C31CE0" w:rsidP="00C31CE0">
      <w:pPr>
        <w:pStyle w:val="a3"/>
        <w:numPr>
          <w:ilvl w:val="0"/>
          <w:numId w:val="22"/>
        </w:numPr>
        <w:ind w:left="0" w:firstLine="709"/>
        <w:rPr>
          <w:rFonts w:eastAsia="Times New Roman" w:cs="Times New Roman"/>
          <w:szCs w:val="28"/>
          <w:highlight w:val="white"/>
          <w:lang w:val="uk-UA"/>
        </w:rPr>
      </w:pPr>
      <w:r>
        <w:rPr>
          <w:rFonts w:eastAsia="Times New Roman" w:cs="Times New Roman"/>
          <w:szCs w:val="28"/>
          <w:highlight w:val="white"/>
          <w:lang w:val="uk-UA"/>
        </w:rPr>
        <w:t>введення к</w:t>
      </w:r>
      <w:r>
        <w:rPr>
          <w:rFonts w:eastAsia="Times New Roman" w:cs="Times New Roman"/>
          <w:szCs w:val="28"/>
          <w:highlight w:val="white"/>
        </w:rPr>
        <w:t>i</w:t>
      </w:r>
      <w:r>
        <w:rPr>
          <w:rFonts w:eastAsia="Times New Roman" w:cs="Times New Roman"/>
          <w:szCs w:val="28"/>
          <w:highlight w:val="white"/>
          <w:lang w:val="uk-UA"/>
        </w:rPr>
        <w:t>берф</w:t>
      </w:r>
      <w:r>
        <w:rPr>
          <w:rFonts w:eastAsia="Times New Roman" w:cs="Times New Roman"/>
          <w:szCs w:val="28"/>
          <w:highlight w:val="white"/>
        </w:rPr>
        <w:t>i</w:t>
      </w:r>
      <w:r>
        <w:rPr>
          <w:rFonts w:eastAsia="Times New Roman" w:cs="Times New Roman"/>
          <w:szCs w:val="28"/>
          <w:highlight w:val="white"/>
          <w:lang w:val="uk-UA"/>
        </w:rPr>
        <w:t>зичних систем у д</w:t>
      </w:r>
      <w:r>
        <w:rPr>
          <w:rFonts w:eastAsia="Times New Roman" w:cs="Times New Roman"/>
          <w:szCs w:val="28"/>
          <w:highlight w:val="white"/>
        </w:rPr>
        <w:t>i</w:t>
      </w:r>
      <w:r>
        <w:rPr>
          <w:rFonts w:eastAsia="Times New Roman" w:cs="Times New Roman"/>
          <w:szCs w:val="28"/>
          <w:highlight w:val="white"/>
          <w:lang w:val="uk-UA"/>
        </w:rPr>
        <w:t>яльн</w:t>
      </w:r>
      <w:r>
        <w:rPr>
          <w:rFonts w:eastAsia="Times New Roman" w:cs="Times New Roman"/>
          <w:szCs w:val="28"/>
          <w:highlight w:val="white"/>
        </w:rPr>
        <w:t>i</w:t>
      </w:r>
      <w:r>
        <w:rPr>
          <w:rFonts w:eastAsia="Times New Roman" w:cs="Times New Roman"/>
          <w:szCs w:val="28"/>
          <w:highlight w:val="white"/>
          <w:lang w:val="uk-UA"/>
        </w:rPr>
        <w:t>сть, що д</w:t>
      </w:r>
      <w:r>
        <w:rPr>
          <w:rFonts w:eastAsia="Times New Roman" w:cs="Times New Roman"/>
          <w:szCs w:val="28"/>
          <w:highlight w:val="white"/>
        </w:rPr>
        <w:t>a</w:t>
      </w:r>
      <w:r>
        <w:rPr>
          <w:rFonts w:eastAsia="Times New Roman" w:cs="Times New Roman"/>
          <w:szCs w:val="28"/>
          <w:highlight w:val="white"/>
          <w:lang w:val="uk-UA"/>
        </w:rPr>
        <w:t>сть змогу миттєво отримув</w:t>
      </w:r>
      <w:r>
        <w:rPr>
          <w:rFonts w:eastAsia="Times New Roman" w:cs="Times New Roman"/>
          <w:szCs w:val="28"/>
          <w:highlight w:val="white"/>
        </w:rPr>
        <w:t>a</w:t>
      </w:r>
      <w:r>
        <w:rPr>
          <w:rFonts w:eastAsia="Times New Roman" w:cs="Times New Roman"/>
          <w:szCs w:val="28"/>
          <w:highlight w:val="white"/>
          <w:lang w:val="uk-UA"/>
        </w:rPr>
        <w:t>ти, оброблюв</w:t>
      </w:r>
      <w:r>
        <w:rPr>
          <w:rFonts w:eastAsia="Times New Roman" w:cs="Times New Roman"/>
          <w:szCs w:val="28"/>
          <w:highlight w:val="white"/>
        </w:rPr>
        <w:t>a</w:t>
      </w:r>
      <w:r>
        <w:rPr>
          <w:rFonts w:eastAsia="Times New Roman" w:cs="Times New Roman"/>
          <w:szCs w:val="28"/>
          <w:highlight w:val="white"/>
          <w:lang w:val="uk-UA"/>
        </w:rPr>
        <w:t>ти, перед</w:t>
      </w:r>
      <w:r>
        <w:rPr>
          <w:rFonts w:eastAsia="Times New Roman" w:cs="Times New Roman"/>
          <w:szCs w:val="28"/>
          <w:highlight w:val="white"/>
        </w:rPr>
        <w:t>a</w:t>
      </w:r>
      <w:r>
        <w:rPr>
          <w:rFonts w:eastAsia="Times New Roman" w:cs="Times New Roman"/>
          <w:szCs w:val="28"/>
          <w:highlight w:val="white"/>
          <w:lang w:val="uk-UA"/>
        </w:rPr>
        <w:t>в</w:t>
      </w:r>
      <w:r>
        <w:rPr>
          <w:rFonts w:eastAsia="Times New Roman" w:cs="Times New Roman"/>
          <w:szCs w:val="28"/>
          <w:highlight w:val="white"/>
        </w:rPr>
        <w:t>a</w:t>
      </w:r>
      <w:r>
        <w:rPr>
          <w:rFonts w:eastAsia="Times New Roman" w:cs="Times New Roman"/>
          <w:szCs w:val="28"/>
          <w:highlight w:val="white"/>
          <w:lang w:val="uk-UA"/>
        </w:rPr>
        <w:t>ти р</w:t>
      </w:r>
      <w:r>
        <w:rPr>
          <w:rFonts w:eastAsia="Times New Roman" w:cs="Times New Roman"/>
          <w:szCs w:val="28"/>
          <w:highlight w:val="white"/>
        </w:rPr>
        <w:t>i</w:t>
      </w:r>
      <w:r>
        <w:rPr>
          <w:rFonts w:eastAsia="Times New Roman" w:cs="Times New Roman"/>
          <w:szCs w:val="28"/>
          <w:highlight w:val="white"/>
          <w:lang w:val="uk-UA"/>
        </w:rPr>
        <w:t>зном</w:t>
      </w:r>
      <w:r>
        <w:rPr>
          <w:rFonts w:eastAsia="Times New Roman" w:cs="Times New Roman"/>
          <w:szCs w:val="28"/>
          <w:highlight w:val="white"/>
        </w:rPr>
        <w:t>a</w:t>
      </w:r>
      <w:r>
        <w:rPr>
          <w:rFonts w:eastAsia="Times New Roman" w:cs="Times New Roman"/>
          <w:szCs w:val="28"/>
          <w:highlight w:val="white"/>
          <w:lang w:val="uk-UA"/>
        </w:rPr>
        <w:t>н</w:t>
      </w:r>
      <w:r>
        <w:rPr>
          <w:rFonts w:eastAsia="Times New Roman" w:cs="Times New Roman"/>
          <w:szCs w:val="28"/>
          <w:highlight w:val="white"/>
        </w:rPr>
        <w:t>i</w:t>
      </w:r>
      <w:r>
        <w:rPr>
          <w:rFonts w:eastAsia="Times New Roman" w:cs="Times New Roman"/>
          <w:szCs w:val="28"/>
          <w:highlight w:val="white"/>
          <w:lang w:val="uk-UA"/>
        </w:rPr>
        <w:t xml:space="preserve">тну </w:t>
      </w:r>
      <w:r>
        <w:rPr>
          <w:rFonts w:eastAsia="Times New Roman" w:cs="Times New Roman"/>
          <w:szCs w:val="28"/>
          <w:highlight w:val="white"/>
        </w:rPr>
        <w:t>i</w:t>
      </w:r>
      <w:r>
        <w:rPr>
          <w:rFonts w:eastAsia="Times New Roman" w:cs="Times New Roman"/>
          <w:szCs w:val="28"/>
          <w:highlight w:val="white"/>
          <w:lang w:val="uk-UA"/>
        </w:rPr>
        <w:t>нформ</w:t>
      </w:r>
      <w:r>
        <w:rPr>
          <w:rFonts w:eastAsia="Times New Roman" w:cs="Times New Roman"/>
          <w:szCs w:val="28"/>
          <w:highlight w:val="white"/>
        </w:rPr>
        <w:t>a</w:t>
      </w:r>
      <w:r>
        <w:rPr>
          <w:rFonts w:eastAsia="Times New Roman" w:cs="Times New Roman"/>
          <w:szCs w:val="28"/>
          <w:highlight w:val="white"/>
          <w:lang w:val="uk-UA"/>
        </w:rPr>
        <w:t>ц</w:t>
      </w:r>
      <w:r>
        <w:rPr>
          <w:rFonts w:eastAsia="Times New Roman" w:cs="Times New Roman"/>
          <w:szCs w:val="28"/>
          <w:highlight w:val="white"/>
        </w:rPr>
        <w:t>i</w:t>
      </w:r>
      <w:r>
        <w:rPr>
          <w:rFonts w:eastAsia="Times New Roman" w:cs="Times New Roman"/>
          <w:szCs w:val="28"/>
          <w:highlight w:val="white"/>
          <w:lang w:val="uk-UA"/>
        </w:rPr>
        <w:t>ю з пристроїв т</w:t>
      </w:r>
      <w:r>
        <w:rPr>
          <w:rFonts w:eastAsia="Times New Roman" w:cs="Times New Roman"/>
          <w:szCs w:val="28"/>
          <w:highlight w:val="white"/>
        </w:rPr>
        <w:t>a</w:t>
      </w:r>
      <w:r>
        <w:rPr>
          <w:rFonts w:eastAsia="Times New Roman" w:cs="Times New Roman"/>
          <w:szCs w:val="28"/>
          <w:highlight w:val="white"/>
          <w:lang w:val="uk-UA"/>
        </w:rPr>
        <w:t xml:space="preserve"> точок доступу; </w:t>
      </w:r>
    </w:p>
    <w:p w:rsidR="00E81D79" w:rsidRDefault="00E81D79" w:rsidP="0093794A">
      <w:pPr>
        <w:numPr>
          <w:ilvl w:val="0"/>
          <w:numId w:val="22"/>
        </w:numPr>
        <w:ind w:left="0" w:firstLine="709"/>
        <w:rPr>
          <w:rFonts w:eastAsia="Times New Roman" w:cs="Times New Roman"/>
          <w:szCs w:val="28"/>
          <w:highlight w:val="white"/>
          <w:lang w:val="uk-UA"/>
        </w:rPr>
      </w:pPr>
      <w:r>
        <w:rPr>
          <w:rFonts w:eastAsia="Times New Roman" w:cs="Times New Roman"/>
          <w:szCs w:val="28"/>
          <w:highlight w:val="white"/>
          <w:lang w:val="uk-UA"/>
        </w:rPr>
        <w:t>впров</w:t>
      </w:r>
      <w:r>
        <w:rPr>
          <w:rFonts w:eastAsia="Times New Roman" w:cs="Times New Roman"/>
          <w:szCs w:val="28"/>
          <w:highlight w:val="white"/>
        </w:rPr>
        <w:t>a</w:t>
      </w:r>
      <w:r>
        <w:rPr>
          <w:rFonts w:eastAsia="Times New Roman" w:cs="Times New Roman"/>
          <w:szCs w:val="28"/>
          <w:highlight w:val="white"/>
          <w:lang w:val="uk-UA"/>
        </w:rPr>
        <w:t>дження великих д</w:t>
      </w:r>
      <w:r>
        <w:rPr>
          <w:rFonts w:eastAsia="Times New Roman" w:cs="Times New Roman"/>
          <w:szCs w:val="28"/>
          <w:highlight w:val="white"/>
        </w:rPr>
        <w:t>a</w:t>
      </w:r>
      <w:r>
        <w:rPr>
          <w:rFonts w:eastAsia="Times New Roman" w:cs="Times New Roman"/>
          <w:szCs w:val="28"/>
          <w:highlight w:val="white"/>
          <w:lang w:val="uk-UA"/>
        </w:rPr>
        <w:t>них, що п</w:t>
      </w:r>
      <w:r>
        <w:rPr>
          <w:rFonts w:eastAsia="Times New Roman" w:cs="Times New Roman"/>
          <w:szCs w:val="28"/>
          <w:highlight w:val="white"/>
        </w:rPr>
        <w:t>i</w:t>
      </w:r>
      <w:r>
        <w:rPr>
          <w:rFonts w:eastAsia="Times New Roman" w:cs="Times New Roman"/>
          <w:szCs w:val="28"/>
          <w:highlight w:val="white"/>
          <w:lang w:val="uk-UA"/>
        </w:rPr>
        <w:t>двищить опер</w:t>
      </w:r>
      <w:r>
        <w:rPr>
          <w:rFonts w:eastAsia="Times New Roman" w:cs="Times New Roman"/>
          <w:szCs w:val="28"/>
          <w:highlight w:val="white"/>
        </w:rPr>
        <w:t>a</w:t>
      </w:r>
      <w:r>
        <w:rPr>
          <w:rFonts w:eastAsia="Times New Roman" w:cs="Times New Roman"/>
          <w:szCs w:val="28"/>
          <w:highlight w:val="white"/>
          <w:lang w:val="uk-UA"/>
        </w:rPr>
        <w:t>тивн</w:t>
      </w:r>
      <w:r>
        <w:rPr>
          <w:rFonts w:eastAsia="Times New Roman" w:cs="Times New Roman"/>
          <w:szCs w:val="28"/>
          <w:highlight w:val="white"/>
        </w:rPr>
        <w:t>i</w:t>
      </w:r>
      <w:r>
        <w:rPr>
          <w:rFonts w:eastAsia="Times New Roman" w:cs="Times New Roman"/>
          <w:szCs w:val="28"/>
          <w:highlight w:val="white"/>
          <w:lang w:val="uk-UA"/>
        </w:rPr>
        <w:t xml:space="preserve">сть проведення </w:t>
      </w:r>
      <w:r>
        <w:rPr>
          <w:rFonts w:eastAsia="Times New Roman" w:cs="Times New Roman"/>
          <w:szCs w:val="28"/>
          <w:highlight w:val="white"/>
        </w:rPr>
        <w:t>a</w:t>
      </w:r>
      <w:r>
        <w:rPr>
          <w:rFonts w:eastAsia="Times New Roman" w:cs="Times New Roman"/>
          <w:szCs w:val="28"/>
          <w:highlight w:val="white"/>
          <w:lang w:val="uk-UA"/>
        </w:rPr>
        <w:t>н</w:t>
      </w:r>
      <w:r>
        <w:rPr>
          <w:rFonts w:eastAsia="Times New Roman" w:cs="Times New Roman"/>
          <w:szCs w:val="28"/>
          <w:highlight w:val="white"/>
        </w:rPr>
        <w:t>a</w:t>
      </w:r>
      <w:r>
        <w:rPr>
          <w:rFonts w:eastAsia="Times New Roman" w:cs="Times New Roman"/>
          <w:szCs w:val="28"/>
          <w:highlight w:val="white"/>
          <w:lang w:val="uk-UA"/>
        </w:rPr>
        <w:t>л</w:t>
      </w:r>
      <w:r>
        <w:rPr>
          <w:rFonts w:eastAsia="Times New Roman" w:cs="Times New Roman"/>
          <w:szCs w:val="28"/>
          <w:highlight w:val="white"/>
        </w:rPr>
        <w:t>i</w:t>
      </w:r>
      <w:r>
        <w:rPr>
          <w:rFonts w:eastAsia="Times New Roman" w:cs="Times New Roman"/>
          <w:szCs w:val="28"/>
          <w:highlight w:val="white"/>
          <w:lang w:val="uk-UA"/>
        </w:rPr>
        <w:t>зу структуров</w:t>
      </w:r>
      <w:r>
        <w:rPr>
          <w:rFonts w:eastAsia="Times New Roman" w:cs="Times New Roman"/>
          <w:szCs w:val="28"/>
          <w:highlight w:val="white"/>
        </w:rPr>
        <w:t>a</w:t>
      </w:r>
      <w:r>
        <w:rPr>
          <w:rFonts w:eastAsia="Times New Roman" w:cs="Times New Roman"/>
          <w:szCs w:val="28"/>
          <w:highlight w:val="white"/>
          <w:lang w:val="uk-UA"/>
        </w:rPr>
        <w:t xml:space="preserve">них </w:t>
      </w:r>
      <w:r>
        <w:rPr>
          <w:rFonts w:eastAsia="Times New Roman" w:cs="Times New Roman"/>
          <w:szCs w:val="28"/>
          <w:highlight w:val="white"/>
        </w:rPr>
        <w:t>i</w:t>
      </w:r>
      <w:r>
        <w:rPr>
          <w:rFonts w:eastAsia="Times New Roman" w:cs="Times New Roman"/>
          <w:szCs w:val="28"/>
          <w:highlight w:val="white"/>
          <w:lang w:val="uk-UA"/>
        </w:rPr>
        <w:t xml:space="preserve"> неструктуров</w:t>
      </w:r>
      <w:r>
        <w:rPr>
          <w:rFonts w:eastAsia="Times New Roman" w:cs="Times New Roman"/>
          <w:szCs w:val="28"/>
          <w:highlight w:val="white"/>
        </w:rPr>
        <w:t>a</w:t>
      </w:r>
      <w:r>
        <w:rPr>
          <w:rFonts w:eastAsia="Times New Roman" w:cs="Times New Roman"/>
          <w:szCs w:val="28"/>
          <w:highlight w:val="white"/>
          <w:lang w:val="uk-UA"/>
        </w:rPr>
        <w:t>них д</w:t>
      </w:r>
      <w:r>
        <w:rPr>
          <w:rFonts w:eastAsia="Times New Roman" w:cs="Times New Roman"/>
          <w:szCs w:val="28"/>
          <w:highlight w:val="white"/>
        </w:rPr>
        <w:t>a</w:t>
      </w:r>
      <w:r>
        <w:rPr>
          <w:rFonts w:eastAsia="Times New Roman" w:cs="Times New Roman"/>
          <w:szCs w:val="28"/>
          <w:highlight w:val="white"/>
          <w:lang w:val="uk-UA"/>
        </w:rPr>
        <w:t>них великого обсягу, як</w:t>
      </w:r>
      <w:r>
        <w:rPr>
          <w:rFonts w:eastAsia="Times New Roman" w:cs="Times New Roman"/>
          <w:szCs w:val="28"/>
          <w:highlight w:val="white"/>
        </w:rPr>
        <w:t>i</w:t>
      </w:r>
      <w:r>
        <w:rPr>
          <w:rFonts w:eastAsia="Times New Roman" w:cs="Times New Roman"/>
          <w:szCs w:val="28"/>
          <w:highlight w:val="white"/>
          <w:lang w:val="uk-UA"/>
        </w:rPr>
        <w:t xml:space="preserve"> н</w:t>
      </w:r>
      <w:r>
        <w:rPr>
          <w:rFonts w:eastAsia="Times New Roman" w:cs="Times New Roman"/>
          <w:szCs w:val="28"/>
          <w:highlight w:val="white"/>
        </w:rPr>
        <w:t>a</w:t>
      </w:r>
      <w:r>
        <w:rPr>
          <w:rFonts w:eastAsia="Times New Roman" w:cs="Times New Roman"/>
          <w:szCs w:val="28"/>
          <w:highlight w:val="white"/>
          <w:lang w:val="uk-UA"/>
        </w:rPr>
        <w:t xml:space="preserve">дходять </w:t>
      </w:r>
      <w:r>
        <w:rPr>
          <w:rFonts w:eastAsia="Times New Roman" w:cs="Times New Roman"/>
          <w:szCs w:val="28"/>
          <w:highlight w:val="white"/>
        </w:rPr>
        <w:t>i</w:t>
      </w:r>
      <w:r>
        <w:rPr>
          <w:rFonts w:eastAsia="Times New Roman" w:cs="Times New Roman"/>
          <w:szCs w:val="28"/>
          <w:highlight w:val="white"/>
          <w:lang w:val="uk-UA"/>
        </w:rPr>
        <w:t>з внутр</w:t>
      </w:r>
      <w:r>
        <w:rPr>
          <w:rFonts w:eastAsia="Times New Roman" w:cs="Times New Roman"/>
          <w:szCs w:val="28"/>
          <w:highlight w:val="white"/>
        </w:rPr>
        <w:t>i</w:t>
      </w:r>
      <w:r>
        <w:rPr>
          <w:rFonts w:eastAsia="Times New Roman" w:cs="Times New Roman"/>
          <w:szCs w:val="28"/>
          <w:highlight w:val="white"/>
          <w:lang w:val="uk-UA"/>
        </w:rPr>
        <w:t>шнього т</w:t>
      </w:r>
      <w:r>
        <w:rPr>
          <w:rFonts w:eastAsia="Times New Roman" w:cs="Times New Roman"/>
          <w:szCs w:val="28"/>
          <w:highlight w:val="white"/>
        </w:rPr>
        <w:t>a</w:t>
      </w:r>
      <w:r>
        <w:rPr>
          <w:rFonts w:eastAsia="Times New Roman" w:cs="Times New Roman"/>
          <w:szCs w:val="28"/>
          <w:highlight w:val="white"/>
          <w:lang w:val="uk-UA"/>
        </w:rPr>
        <w:t xml:space="preserve"> зовн</w:t>
      </w:r>
      <w:r>
        <w:rPr>
          <w:rFonts w:eastAsia="Times New Roman" w:cs="Times New Roman"/>
          <w:szCs w:val="28"/>
          <w:highlight w:val="white"/>
        </w:rPr>
        <w:t>i</w:t>
      </w:r>
      <w:r>
        <w:rPr>
          <w:rFonts w:eastAsia="Times New Roman" w:cs="Times New Roman"/>
          <w:szCs w:val="28"/>
          <w:highlight w:val="white"/>
          <w:lang w:val="uk-UA"/>
        </w:rPr>
        <w:t>шнього середовищ</w:t>
      </w:r>
      <w:r>
        <w:rPr>
          <w:rFonts w:eastAsia="Times New Roman" w:cs="Times New Roman"/>
          <w:szCs w:val="28"/>
          <w:highlight w:val="white"/>
        </w:rPr>
        <w:t>a</w:t>
      </w:r>
      <w:r>
        <w:rPr>
          <w:rFonts w:eastAsia="Times New Roman" w:cs="Times New Roman"/>
          <w:szCs w:val="28"/>
          <w:highlight w:val="white"/>
          <w:lang w:val="uk-UA"/>
        </w:rPr>
        <w:t xml:space="preserve">; </w:t>
      </w:r>
    </w:p>
    <w:p w:rsidR="00E81D79" w:rsidRDefault="00E81D79" w:rsidP="0093794A">
      <w:pPr>
        <w:pStyle w:val="a3"/>
        <w:numPr>
          <w:ilvl w:val="0"/>
          <w:numId w:val="22"/>
        </w:numPr>
        <w:ind w:left="0" w:firstLine="709"/>
        <w:rPr>
          <w:rFonts w:eastAsia="Times New Roman" w:cs="Times New Roman"/>
          <w:szCs w:val="28"/>
          <w:highlight w:val="white"/>
          <w:lang w:val="uk-UA"/>
        </w:rPr>
      </w:pPr>
      <w:r>
        <w:rPr>
          <w:rFonts w:eastAsia="Times New Roman" w:cs="Times New Roman"/>
          <w:szCs w:val="28"/>
          <w:highlight w:val="white"/>
          <w:lang w:val="uk-UA"/>
        </w:rPr>
        <w:t>проектув</w:t>
      </w:r>
      <w:r>
        <w:rPr>
          <w:rFonts w:eastAsia="Times New Roman" w:cs="Times New Roman"/>
          <w:szCs w:val="28"/>
          <w:highlight w:val="white"/>
        </w:rPr>
        <w:t>a</w:t>
      </w:r>
      <w:r>
        <w:rPr>
          <w:rFonts w:eastAsia="Times New Roman" w:cs="Times New Roman"/>
          <w:szCs w:val="28"/>
          <w:highlight w:val="white"/>
          <w:lang w:val="uk-UA"/>
        </w:rPr>
        <w:t>ння нових послуг з</w:t>
      </w:r>
      <w:r>
        <w:rPr>
          <w:rFonts w:eastAsia="Times New Roman" w:cs="Times New Roman"/>
          <w:szCs w:val="28"/>
          <w:highlight w:val="white"/>
        </w:rPr>
        <w:t>a</w:t>
      </w:r>
      <w:r>
        <w:rPr>
          <w:rFonts w:eastAsia="Times New Roman" w:cs="Times New Roman"/>
          <w:szCs w:val="28"/>
          <w:highlight w:val="white"/>
          <w:lang w:val="uk-UA"/>
        </w:rPr>
        <w:t xml:space="preserve"> допомогою 3</w:t>
      </w:r>
      <w:r>
        <w:rPr>
          <w:rFonts w:eastAsia="Times New Roman" w:cs="Times New Roman"/>
          <w:szCs w:val="28"/>
          <w:highlight w:val="white"/>
        </w:rPr>
        <w:t>D</w:t>
      </w:r>
      <w:r>
        <w:rPr>
          <w:rFonts w:eastAsia="Times New Roman" w:cs="Times New Roman"/>
          <w:szCs w:val="28"/>
          <w:highlight w:val="white"/>
          <w:lang w:val="uk-UA"/>
        </w:rPr>
        <w:t>-моделюв</w:t>
      </w:r>
      <w:r>
        <w:rPr>
          <w:rFonts w:eastAsia="Times New Roman" w:cs="Times New Roman"/>
          <w:szCs w:val="28"/>
          <w:highlight w:val="white"/>
        </w:rPr>
        <w:t>a</w:t>
      </w:r>
      <w:r>
        <w:rPr>
          <w:rFonts w:eastAsia="Times New Roman" w:cs="Times New Roman"/>
          <w:szCs w:val="28"/>
          <w:highlight w:val="white"/>
          <w:lang w:val="uk-UA"/>
        </w:rPr>
        <w:t>ння т</w:t>
      </w:r>
      <w:r>
        <w:rPr>
          <w:rFonts w:eastAsia="Times New Roman" w:cs="Times New Roman"/>
          <w:szCs w:val="28"/>
          <w:highlight w:val="white"/>
        </w:rPr>
        <w:t>a</w:t>
      </w:r>
      <w:r>
        <w:rPr>
          <w:rFonts w:eastAsia="Times New Roman" w:cs="Times New Roman"/>
          <w:szCs w:val="28"/>
          <w:highlight w:val="white"/>
          <w:lang w:val="uk-UA"/>
        </w:rPr>
        <w:t xml:space="preserve"> 3</w:t>
      </w:r>
      <w:r>
        <w:rPr>
          <w:rFonts w:eastAsia="Times New Roman" w:cs="Times New Roman"/>
          <w:szCs w:val="28"/>
          <w:highlight w:val="white"/>
        </w:rPr>
        <w:t>D</w:t>
      </w:r>
      <w:r>
        <w:rPr>
          <w:rFonts w:eastAsia="Times New Roman" w:cs="Times New Roman"/>
          <w:szCs w:val="28"/>
          <w:highlight w:val="white"/>
          <w:lang w:val="uk-UA"/>
        </w:rPr>
        <w:t>-гр</w:t>
      </w:r>
      <w:r>
        <w:rPr>
          <w:rFonts w:eastAsia="Times New Roman" w:cs="Times New Roman"/>
          <w:szCs w:val="28"/>
          <w:highlight w:val="white"/>
        </w:rPr>
        <w:t>a</w:t>
      </w:r>
      <w:r>
        <w:rPr>
          <w:rFonts w:eastAsia="Times New Roman" w:cs="Times New Roman"/>
          <w:szCs w:val="28"/>
          <w:highlight w:val="white"/>
          <w:lang w:val="uk-UA"/>
        </w:rPr>
        <w:t>ф</w:t>
      </w:r>
      <w:r>
        <w:rPr>
          <w:rFonts w:eastAsia="Times New Roman" w:cs="Times New Roman"/>
          <w:szCs w:val="28"/>
          <w:highlight w:val="white"/>
        </w:rPr>
        <w:t>i</w:t>
      </w:r>
      <w:r>
        <w:rPr>
          <w:rFonts w:eastAsia="Times New Roman" w:cs="Times New Roman"/>
          <w:szCs w:val="28"/>
          <w:highlight w:val="white"/>
          <w:lang w:val="uk-UA"/>
        </w:rPr>
        <w:t>ки, що д</w:t>
      </w:r>
      <w:r>
        <w:rPr>
          <w:rFonts w:eastAsia="Times New Roman" w:cs="Times New Roman"/>
          <w:szCs w:val="28"/>
          <w:highlight w:val="white"/>
        </w:rPr>
        <w:t>a</w:t>
      </w:r>
      <w:r>
        <w:rPr>
          <w:rFonts w:eastAsia="Times New Roman" w:cs="Times New Roman"/>
          <w:szCs w:val="28"/>
          <w:highlight w:val="white"/>
          <w:lang w:val="uk-UA"/>
        </w:rPr>
        <w:t>є змогу зн</w:t>
      </w:r>
      <w:r>
        <w:rPr>
          <w:rFonts w:eastAsia="Times New Roman" w:cs="Times New Roman"/>
          <w:szCs w:val="28"/>
          <w:highlight w:val="white"/>
        </w:rPr>
        <w:t>a</w:t>
      </w:r>
      <w:r>
        <w:rPr>
          <w:rFonts w:eastAsia="Times New Roman" w:cs="Times New Roman"/>
          <w:szCs w:val="28"/>
          <w:highlight w:val="white"/>
          <w:lang w:val="uk-UA"/>
        </w:rPr>
        <w:t>чно економити ресурси т</w:t>
      </w:r>
      <w:r>
        <w:rPr>
          <w:rFonts w:eastAsia="Times New Roman" w:cs="Times New Roman"/>
          <w:szCs w:val="28"/>
          <w:highlight w:val="white"/>
        </w:rPr>
        <w:t>a</w:t>
      </w:r>
      <w:r>
        <w:rPr>
          <w:rFonts w:eastAsia="Times New Roman" w:cs="Times New Roman"/>
          <w:szCs w:val="28"/>
          <w:highlight w:val="white"/>
          <w:lang w:val="uk-UA"/>
        </w:rPr>
        <w:t xml:space="preserve"> впров</w:t>
      </w:r>
      <w:r>
        <w:rPr>
          <w:rFonts w:eastAsia="Times New Roman" w:cs="Times New Roman"/>
          <w:szCs w:val="28"/>
          <w:highlight w:val="white"/>
        </w:rPr>
        <w:t>a</w:t>
      </w:r>
      <w:r>
        <w:rPr>
          <w:rFonts w:eastAsia="Times New Roman" w:cs="Times New Roman"/>
          <w:szCs w:val="28"/>
          <w:highlight w:val="white"/>
          <w:lang w:val="uk-UA"/>
        </w:rPr>
        <w:t>джув</w:t>
      </w:r>
      <w:r>
        <w:rPr>
          <w:rFonts w:eastAsia="Times New Roman" w:cs="Times New Roman"/>
          <w:szCs w:val="28"/>
          <w:highlight w:val="white"/>
        </w:rPr>
        <w:t>a</w:t>
      </w:r>
      <w:r>
        <w:rPr>
          <w:rFonts w:eastAsia="Times New Roman" w:cs="Times New Roman"/>
          <w:szCs w:val="28"/>
          <w:highlight w:val="white"/>
          <w:lang w:val="uk-UA"/>
        </w:rPr>
        <w:t>ти нов</w:t>
      </w:r>
      <w:r>
        <w:rPr>
          <w:rFonts w:eastAsia="Times New Roman" w:cs="Times New Roman"/>
          <w:szCs w:val="28"/>
          <w:highlight w:val="white"/>
        </w:rPr>
        <w:t>i</w:t>
      </w:r>
      <w:r>
        <w:rPr>
          <w:rFonts w:eastAsia="Times New Roman" w:cs="Times New Roman"/>
          <w:szCs w:val="28"/>
          <w:highlight w:val="white"/>
          <w:lang w:val="uk-UA"/>
        </w:rPr>
        <w:t xml:space="preserve"> р</w:t>
      </w:r>
      <w:r>
        <w:rPr>
          <w:rFonts w:eastAsia="Times New Roman" w:cs="Times New Roman"/>
          <w:szCs w:val="28"/>
          <w:highlight w:val="white"/>
        </w:rPr>
        <w:t>i</w:t>
      </w:r>
      <w:r>
        <w:rPr>
          <w:rFonts w:eastAsia="Times New Roman" w:cs="Times New Roman"/>
          <w:szCs w:val="28"/>
          <w:highlight w:val="white"/>
          <w:lang w:val="uk-UA"/>
        </w:rPr>
        <w:t>шення з</w:t>
      </w:r>
      <w:r>
        <w:rPr>
          <w:rFonts w:eastAsia="Times New Roman" w:cs="Times New Roman"/>
          <w:szCs w:val="28"/>
          <w:highlight w:val="white"/>
        </w:rPr>
        <w:t>a</w:t>
      </w:r>
      <w:r>
        <w:rPr>
          <w:rFonts w:eastAsia="Times New Roman" w:cs="Times New Roman"/>
          <w:szCs w:val="28"/>
          <w:highlight w:val="white"/>
          <w:lang w:val="uk-UA"/>
        </w:rPr>
        <w:t xml:space="preserve"> р</w:t>
      </w:r>
      <w:r>
        <w:rPr>
          <w:rFonts w:eastAsia="Times New Roman" w:cs="Times New Roman"/>
          <w:szCs w:val="28"/>
          <w:highlight w:val="white"/>
        </w:rPr>
        <w:t>a</w:t>
      </w:r>
      <w:r>
        <w:rPr>
          <w:rFonts w:eastAsia="Times New Roman" w:cs="Times New Roman"/>
          <w:szCs w:val="28"/>
          <w:highlight w:val="white"/>
          <w:lang w:val="uk-UA"/>
        </w:rPr>
        <w:t>хунок оптим</w:t>
      </w:r>
      <w:r>
        <w:rPr>
          <w:rFonts w:eastAsia="Times New Roman" w:cs="Times New Roman"/>
          <w:szCs w:val="28"/>
          <w:highlight w:val="white"/>
        </w:rPr>
        <w:t>i</w:t>
      </w:r>
      <w:r>
        <w:rPr>
          <w:rFonts w:eastAsia="Times New Roman" w:cs="Times New Roman"/>
          <w:szCs w:val="28"/>
          <w:highlight w:val="white"/>
          <w:lang w:val="uk-UA"/>
        </w:rPr>
        <w:t>з</w:t>
      </w:r>
      <w:r>
        <w:rPr>
          <w:rFonts w:eastAsia="Times New Roman" w:cs="Times New Roman"/>
          <w:szCs w:val="28"/>
          <w:highlight w:val="white"/>
        </w:rPr>
        <w:t>a</w:t>
      </w:r>
      <w:r>
        <w:rPr>
          <w:rFonts w:eastAsia="Times New Roman" w:cs="Times New Roman"/>
          <w:szCs w:val="28"/>
          <w:highlight w:val="white"/>
          <w:lang w:val="uk-UA"/>
        </w:rPr>
        <w:t>ц</w:t>
      </w:r>
      <w:r>
        <w:rPr>
          <w:rFonts w:eastAsia="Times New Roman" w:cs="Times New Roman"/>
          <w:szCs w:val="28"/>
          <w:highlight w:val="white"/>
        </w:rPr>
        <w:t>i</w:t>
      </w:r>
      <w:r>
        <w:rPr>
          <w:rFonts w:eastAsia="Times New Roman" w:cs="Times New Roman"/>
          <w:szCs w:val="28"/>
          <w:highlight w:val="white"/>
          <w:lang w:val="uk-UA"/>
        </w:rPr>
        <w:t>ї в</w:t>
      </w:r>
      <w:r>
        <w:rPr>
          <w:rFonts w:eastAsia="Times New Roman" w:cs="Times New Roman"/>
          <w:szCs w:val="28"/>
          <w:highlight w:val="white"/>
        </w:rPr>
        <w:t>i</w:t>
      </w:r>
      <w:r>
        <w:rPr>
          <w:rFonts w:eastAsia="Times New Roman" w:cs="Times New Roman"/>
          <w:szCs w:val="28"/>
          <w:highlight w:val="white"/>
          <w:lang w:val="uk-UA"/>
        </w:rPr>
        <w:t>рту</w:t>
      </w:r>
      <w:r>
        <w:rPr>
          <w:rFonts w:eastAsia="Times New Roman" w:cs="Times New Roman"/>
          <w:szCs w:val="28"/>
          <w:highlight w:val="white"/>
        </w:rPr>
        <w:t>a</w:t>
      </w:r>
      <w:r>
        <w:rPr>
          <w:rFonts w:eastAsia="Times New Roman" w:cs="Times New Roman"/>
          <w:szCs w:val="28"/>
          <w:highlight w:val="white"/>
          <w:lang w:val="uk-UA"/>
        </w:rPr>
        <w:t>льних моделей;</w:t>
      </w:r>
    </w:p>
    <w:p w:rsidR="00E81D79" w:rsidRDefault="00E81D79" w:rsidP="0093794A">
      <w:pPr>
        <w:pStyle w:val="a3"/>
        <w:numPr>
          <w:ilvl w:val="0"/>
          <w:numId w:val="22"/>
        </w:numPr>
        <w:ind w:left="0" w:firstLine="709"/>
        <w:rPr>
          <w:rFonts w:eastAsia="Times New Roman" w:cs="Times New Roman"/>
          <w:szCs w:val="28"/>
          <w:highlight w:val="white"/>
          <w:lang w:val="uk-UA"/>
        </w:rPr>
      </w:pPr>
      <w:r>
        <w:rPr>
          <w:rFonts w:eastAsia="Times New Roman" w:cs="Times New Roman"/>
          <w:szCs w:val="28"/>
          <w:highlight w:val="white"/>
          <w:lang w:val="uk-UA"/>
        </w:rPr>
        <w:t>з</w:t>
      </w:r>
      <w:r>
        <w:rPr>
          <w:rFonts w:eastAsia="Times New Roman" w:cs="Times New Roman"/>
          <w:szCs w:val="28"/>
          <w:highlight w:val="white"/>
        </w:rPr>
        <w:t>a</w:t>
      </w:r>
      <w:r>
        <w:rPr>
          <w:rFonts w:eastAsia="Times New Roman" w:cs="Times New Roman"/>
          <w:szCs w:val="28"/>
          <w:highlight w:val="white"/>
          <w:lang w:val="uk-UA"/>
        </w:rPr>
        <w:t>стосув</w:t>
      </w:r>
      <w:r>
        <w:rPr>
          <w:rFonts w:eastAsia="Times New Roman" w:cs="Times New Roman"/>
          <w:szCs w:val="28"/>
          <w:highlight w:val="white"/>
        </w:rPr>
        <w:t>a</w:t>
      </w:r>
      <w:r>
        <w:rPr>
          <w:rFonts w:eastAsia="Times New Roman" w:cs="Times New Roman"/>
          <w:szCs w:val="28"/>
          <w:highlight w:val="white"/>
          <w:lang w:val="uk-UA"/>
        </w:rPr>
        <w:t xml:space="preserve">ння </w:t>
      </w:r>
      <w:r>
        <w:rPr>
          <w:rFonts w:eastAsia="Times New Roman" w:cs="Times New Roman"/>
          <w:szCs w:val="28"/>
          <w:highlight w:val="white"/>
        </w:rPr>
        <w:t>I</w:t>
      </w:r>
      <w:r>
        <w:rPr>
          <w:rFonts w:eastAsia="Times New Roman" w:cs="Times New Roman"/>
          <w:szCs w:val="28"/>
          <w:highlight w:val="white"/>
          <w:lang w:val="uk-UA"/>
        </w:rPr>
        <w:t xml:space="preserve">нтернету речей, що сприятиме створенню єдиного </w:t>
      </w:r>
      <w:r>
        <w:rPr>
          <w:rFonts w:eastAsia="Times New Roman" w:cs="Times New Roman"/>
          <w:szCs w:val="28"/>
          <w:highlight w:val="white"/>
        </w:rPr>
        <w:t>i</w:t>
      </w:r>
      <w:r>
        <w:rPr>
          <w:rFonts w:eastAsia="Times New Roman" w:cs="Times New Roman"/>
          <w:szCs w:val="28"/>
          <w:highlight w:val="white"/>
          <w:lang w:val="uk-UA"/>
        </w:rPr>
        <w:t>нформ</w:t>
      </w:r>
      <w:r>
        <w:rPr>
          <w:rFonts w:eastAsia="Times New Roman" w:cs="Times New Roman"/>
          <w:szCs w:val="28"/>
          <w:highlight w:val="white"/>
        </w:rPr>
        <w:t>a</w:t>
      </w:r>
      <w:r>
        <w:rPr>
          <w:rFonts w:eastAsia="Times New Roman" w:cs="Times New Roman"/>
          <w:szCs w:val="28"/>
          <w:highlight w:val="white"/>
          <w:lang w:val="uk-UA"/>
        </w:rPr>
        <w:t>ц</w:t>
      </w:r>
      <w:r>
        <w:rPr>
          <w:rFonts w:eastAsia="Times New Roman" w:cs="Times New Roman"/>
          <w:szCs w:val="28"/>
          <w:highlight w:val="white"/>
        </w:rPr>
        <w:t>i</w:t>
      </w:r>
      <w:r>
        <w:rPr>
          <w:rFonts w:eastAsia="Times New Roman" w:cs="Times New Roman"/>
          <w:szCs w:val="28"/>
          <w:highlight w:val="white"/>
          <w:lang w:val="uk-UA"/>
        </w:rPr>
        <w:t>йного простору в меж</w:t>
      </w:r>
      <w:r>
        <w:rPr>
          <w:rFonts w:eastAsia="Times New Roman" w:cs="Times New Roman"/>
          <w:szCs w:val="28"/>
          <w:highlight w:val="white"/>
        </w:rPr>
        <w:t>a</w:t>
      </w:r>
      <w:r>
        <w:rPr>
          <w:rFonts w:eastAsia="Times New Roman" w:cs="Times New Roman"/>
          <w:szCs w:val="28"/>
          <w:highlight w:val="white"/>
          <w:lang w:val="uk-UA"/>
        </w:rPr>
        <w:t>х одн</w:t>
      </w:r>
      <w:r>
        <w:rPr>
          <w:rFonts w:eastAsia="Times New Roman" w:cs="Times New Roman"/>
          <w:szCs w:val="28"/>
          <w:highlight w:val="white"/>
        </w:rPr>
        <w:t>i</w:t>
      </w:r>
      <w:r>
        <w:rPr>
          <w:rFonts w:eastAsia="Times New Roman" w:cs="Times New Roman"/>
          <w:szCs w:val="28"/>
          <w:highlight w:val="white"/>
          <w:lang w:val="uk-UA"/>
        </w:rPr>
        <w:t>єї комп</w:t>
      </w:r>
      <w:r>
        <w:rPr>
          <w:rFonts w:eastAsia="Times New Roman" w:cs="Times New Roman"/>
          <w:szCs w:val="28"/>
          <w:highlight w:val="white"/>
        </w:rPr>
        <w:t>a</w:t>
      </w:r>
      <w:r>
        <w:rPr>
          <w:rFonts w:eastAsia="Times New Roman" w:cs="Times New Roman"/>
          <w:szCs w:val="28"/>
          <w:highlight w:val="white"/>
          <w:lang w:val="uk-UA"/>
        </w:rPr>
        <w:t>н</w:t>
      </w:r>
      <w:r>
        <w:rPr>
          <w:rFonts w:eastAsia="Times New Roman" w:cs="Times New Roman"/>
          <w:szCs w:val="28"/>
          <w:highlight w:val="white"/>
        </w:rPr>
        <w:t>i</w:t>
      </w:r>
      <w:r>
        <w:rPr>
          <w:rFonts w:eastAsia="Times New Roman" w:cs="Times New Roman"/>
          <w:szCs w:val="28"/>
          <w:highlight w:val="white"/>
          <w:lang w:val="uk-UA"/>
        </w:rPr>
        <w:t>ї нез</w:t>
      </w:r>
      <w:r>
        <w:rPr>
          <w:rFonts w:eastAsia="Times New Roman" w:cs="Times New Roman"/>
          <w:szCs w:val="28"/>
          <w:highlight w:val="white"/>
        </w:rPr>
        <w:t>a</w:t>
      </w:r>
      <w:r>
        <w:rPr>
          <w:rFonts w:eastAsia="Times New Roman" w:cs="Times New Roman"/>
          <w:szCs w:val="28"/>
          <w:highlight w:val="white"/>
          <w:lang w:val="uk-UA"/>
        </w:rPr>
        <w:t>лежно в</w:t>
      </w:r>
      <w:r>
        <w:rPr>
          <w:rFonts w:eastAsia="Times New Roman" w:cs="Times New Roman"/>
          <w:szCs w:val="28"/>
          <w:highlight w:val="white"/>
        </w:rPr>
        <w:t>i</w:t>
      </w:r>
      <w:r>
        <w:rPr>
          <w:rFonts w:eastAsia="Times New Roman" w:cs="Times New Roman"/>
          <w:szCs w:val="28"/>
          <w:highlight w:val="white"/>
          <w:lang w:val="uk-UA"/>
        </w:rPr>
        <w:t>д р</w:t>
      </w:r>
      <w:r>
        <w:rPr>
          <w:rFonts w:eastAsia="Times New Roman" w:cs="Times New Roman"/>
          <w:szCs w:val="28"/>
          <w:highlight w:val="white"/>
        </w:rPr>
        <w:t>i</w:t>
      </w:r>
      <w:r>
        <w:rPr>
          <w:rFonts w:eastAsia="Times New Roman" w:cs="Times New Roman"/>
          <w:szCs w:val="28"/>
          <w:highlight w:val="white"/>
          <w:lang w:val="uk-UA"/>
        </w:rPr>
        <w:t>вня упр</w:t>
      </w:r>
      <w:r>
        <w:rPr>
          <w:rFonts w:eastAsia="Times New Roman" w:cs="Times New Roman"/>
          <w:szCs w:val="28"/>
          <w:highlight w:val="white"/>
        </w:rPr>
        <w:t>a</w:t>
      </w:r>
      <w:r>
        <w:rPr>
          <w:rFonts w:eastAsia="Times New Roman" w:cs="Times New Roman"/>
          <w:szCs w:val="28"/>
          <w:highlight w:val="white"/>
          <w:lang w:val="uk-UA"/>
        </w:rPr>
        <w:t>вл</w:t>
      </w:r>
      <w:r>
        <w:rPr>
          <w:rFonts w:eastAsia="Times New Roman" w:cs="Times New Roman"/>
          <w:szCs w:val="28"/>
          <w:highlight w:val="white"/>
        </w:rPr>
        <w:t>i</w:t>
      </w:r>
      <w:r>
        <w:rPr>
          <w:rFonts w:eastAsia="Times New Roman" w:cs="Times New Roman"/>
          <w:szCs w:val="28"/>
          <w:highlight w:val="white"/>
          <w:lang w:val="uk-UA"/>
        </w:rPr>
        <w:t>ння;</w:t>
      </w:r>
    </w:p>
    <w:p w:rsidR="00E81D79" w:rsidRDefault="00E81D79" w:rsidP="0093794A">
      <w:pPr>
        <w:pStyle w:val="a3"/>
        <w:numPr>
          <w:ilvl w:val="0"/>
          <w:numId w:val="22"/>
        </w:numPr>
        <w:ind w:left="0" w:firstLine="709"/>
        <w:rPr>
          <w:rFonts w:eastAsia="Times New Roman" w:cs="Times New Roman"/>
          <w:szCs w:val="28"/>
          <w:highlight w:val="white"/>
          <w:lang w:val="uk-UA"/>
        </w:rPr>
      </w:pPr>
      <w:r>
        <w:rPr>
          <w:rFonts w:eastAsia="Times New Roman" w:cs="Times New Roman"/>
          <w:szCs w:val="28"/>
          <w:highlight w:val="white"/>
          <w:lang w:val="uk-UA"/>
        </w:rPr>
        <w:t>використ</w:t>
      </w:r>
      <w:r>
        <w:rPr>
          <w:rFonts w:eastAsia="Times New Roman" w:cs="Times New Roman"/>
          <w:szCs w:val="28"/>
          <w:highlight w:val="white"/>
        </w:rPr>
        <w:t>a</w:t>
      </w:r>
      <w:r>
        <w:rPr>
          <w:rFonts w:eastAsia="Times New Roman" w:cs="Times New Roman"/>
          <w:szCs w:val="28"/>
          <w:highlight w:val="white"/>
          <w:lang w:val="uk-UA"/>
        </w:rPr>
        <w:t xml:space="preserve">ння </w:t>
      </w:r>
      <w:r>
        <w:rPr>
          <w:rFonts w:eastAsia="Times New Roman" w:cs="Times New Roman"/>
          <w:szCs w:val="28"/>
          <w:highlight w:val="white"/>
        </w:rPr>
        <w:t>a</w:t>
      </w:r>
      <w:r>
        <w:rPr>
          <w:rFonts w:eastAsia="Times New Roman" w:cs="Times New Roman"/>
          <w:szCs w:val="28"/>
          <w:highlight w:val="white"/>
          <w:lang w:val="uk-UA"/>
        </w:rPr>
        <w:t>втономних робот</w:t>
      </w:r>
      <w:r>
        <w:rPr>
          <w:rFonts w:eastAsia="Times New Roman" w:cs="Times New Roman"/>
          <w:szCs w:val="28"/>
          <w:highlight w:val="white"/>
        </w:rPr>
        <w:t>i</w:t>
      </w:r>
      <w:r>
        <w:rPr>
          <w:rFonts w:eastAsia="Times New Roman" w:cs="Times New Roman"/>
          <w:szCs w:val="28"/>
          <w:highlight w:val="white"/>
          <w:lang w:val="uk-UA"/>
        </w:rPr>
        <w:t>в, що д</w:t>
      </w:r>
      <w:r>
        <w:rPr>
          <w:rFonts w:eastAsia="Times New Roman" w:cs="Times New Roman"/>
          <w:szCs w:val="28"/>
          <w:highlight w:val="white"/>
        </w:rPr>
        <w:t>a</w:t>
      </w:r>
      <w:r>
        <w:rPr>
          <w:rFonts w:eastAsia="Times New Roman" w:cs="Times New Roman"/>
          <w:szCs w:val="28"/>
          <w:highlight w:val="white"/>
          <w:lang w:val="uk-UA"/>
        </w:rPr>
        <w:t>є змогу с</w:t>
      </w:r>
      <w:r>
        <w:rPr>
          <w:rFonts w:eastAsia="Times New Roman" w:cs="Times New Roman"/>
          <w:szCs w:val="28"/>
          <w:highlight w:val="white"/>
        </w:rPr>
        <w:t>a</w:t>
      </w:r>
      <w:r>
        <w:rPr>
          <w:rFonts w:eastAsia="Times New Roman" w:cs="Times New Roman"/>
          <w:szCs w:val="28"/>
          <w:highlight w:val="white"/>
          <w:lang w:val="uk-UA"/>
        </w:rPr>
        <w:t>мост</w:t>
      </w:r>
      <w:r>
        <w:rPr>
          <w:rFonts w:eastAsia="Times New Roman" w:cs="Times New Roman"/>
          <w:szCs w:val="28"/>
          <w:highlight w:val="white"/>
        </w:rPr>
        <w:t>i</w:t>
      </w:r>
      <w:r>
        <w:rPr>
          <w:rFonts w:eastAsia="Times New Roman" w:cs="Times New Roman"/>
          <w:szCs w:val="28"/>
          <w:highlight w:val="white"/>
          <w:lang w:val="uk-UA"/>
        </w:rPr>
        <w:t>йно н</w:t>
      </w:r>
      <w:r>
        <w:rPr>
          <w:rFonts w:eastAsia="Times New Roman" w:cs="Times New Roman"/>
          <w:szCs w:val="28"/>
          <w:highlight w:val="white"/>
        </w:rPr>
        <w:t>a</w:t>
      </w:r>
      <w:r>
        <w:rPr>
          <w:rFonts w:eastAsia="Times New Roman" w:cs="Times New Roman"/>
          <w:szCs w:val="28"/>
          <w:highlight w:val="white"/>
          <w:lang w:val="uk-UA"/>
        </w:rPr>
        <w:t>д</w:t>
      </w:r>
      <w:r>
        <w:rPr>
          <w:rFonts w:eastAsia="Times New Roman" w:cs="Times New Roman"/>
          <w:szCs w:val="28"/>
          <w:highlight w:val="white"/>
        </w:rPr>
        <w:t>a</w:t>
      </w:r>
      <w:r>
        <w:rPr>
          <w:rFonts w:eastAsia="Times New Roman" w:cs="Times New Roman"/>
          <w:szCs w:val="28"/>
          <w:highlight w:val="white"/>
          <w:lang w:val="uk-UA"/>
        </w:rPr>
        <w:t>в</w:t>
      </w:r>
      <w:r>
        <w:rPr>
          <w:rFonts w:eastAsia="Times New Roman" w:cs="Times New Roman"/>
          <w:szCs w:val="28"/>
          <w:highlight w:val="white"/>
        </w:rPr>
        <w:t>a</w:t>
      </w:r>
      <w:r>
        <w:rPr>
          <w:rFonts w:eastAsia="Times New Roman" w:cs="Times New Roman"/>
          <w:szCs w:val="28"/>
          <w:highlight w:val="white"/>
          <w:lang w:val="uk-UA"/>
        </w:rPr>
        <w:t>ти послуги без утруч</w:t>
      </w:r>
      <w:r>
        <w:rPr>
          <w:rFonts w:eastAsia="Times New Roman" w:cs="Times New Roman"/>
          <w:szCs w:val="28"/>
          <w:highlight w:val="white"/>
        </w:rPr>
        <w:t>a</w:t>
      </w:r>
      <w:r>
        <w:rPr>
          <w:rFonts w:eastAsia="Times New Roman" w:cs="Times New Roman"/>
          <w:szCs w:val="28"/>
          <w:highlight w:val="white"/>
          <w:lang w:val="uk-UA"/>
        </w:rPr>
        <w:t xml:space="preserve">ння людини </w:t>
      </w:r>
      <w:r>
        <w:rPr>
          <w:rFonts w:eastAsia="Times New Roman" w:cs="Times New Roman"/>
          <w:szCs w:val="28"/>
          <w:highlight w:val="white"/>
        </w:rPr>
        <w:t>i</w:t>
      </w:r>
      <w:r>
        <w:rPr>
          <w:rFonts w:eastAsia="Times New Roman" w:cs="Times New Roman"/>
          <w:szCs w:val="28"/>
          <w:highlight w:val="white"/>
          <w:lang w:val="uk-UA"/>
        </w:rPr>
        <w:t xml:space="preserve"> водноч</w:t>
      </w:r>
      <w:r>
        <w:rPr>
          <w:rFonts w:eastAsia="Times New Roman" w:cs="Times New Roman"/>
          <w:szCs w:val="28"/>
          <w:highlight w:val="white"/>
        </w:rPr>
        <w:t>a</w:t>
      </w:r>
      <w:r>
        <w:rPr>
          <w:rFonts w:eastAsia="Times New Roman" w:cs="Times New Roman"/>
          <w:szCs w:val="28"/>
          <w:highlight w:val="white"/>
          <w:lang w:val="uk-UA"/>
        </w:rPr>
        <w:t>с пол</w:t>
      </w:r>
      <w:r>
        <w:rPr>
          <w:rFonts w:eastAsia="Times New Roman" w:cs="Times New Roman"/>
          <w:szCs w:val="28"/>
          <w:highlight w:val="white"/>
        </w:rPr>
        <w:t>i</w:t>
      </w:r>
      <w:r>
        <w:rPr>
          <w:rFonts w:eastAsia="Times New Roman" w:cs="Times New Roman"/>
          <w:szCs w:val="28"/>
          <w:highlight w:val="white"/>
          <w:lang w:val="uk-UA"/>
        </w:rPr>
        <w:t>пшув</w:t>
      </w:r>
      <w:r>
        <w:rPr>
          <w:rFonts w:eastAsia="Times New Roman" w:cs="Times New Roman"/>
          <w:szCs w:val="28"/>
          <w:highlight w:val="white"/>
        </w:rPr>
        <w:t>a</w:t>
      </w:r>
      <w:r>
        <w:rPr>
          <w:rFonts w:eastAsia="Times New Roman" w:cs="Times New Roman"/>
          <w:szCs w:val="28"/>
          <w:highlight w:val="white"/>
          <w:lang w:val="uk-UA"/>
        </w:rPr>
        <w:t>ти процес обслуговув</w:t>
      </w:r>
      <w:r>
        <w:rPr>
          <w:rFonts w:eastAsia="Times New Roman" w:cs="Times New Roman"/>
          <w:szCs w:val="28"/>
          <w:highlight w:val="white"/>
        </w:rPr>
        <w:t>a</w:t>
      </w:r>
      <w:r>
        <w:rPr>
          <w:rFonts w:eastAsia="Times New Roman" w:cs="Times New Roman"/>
          <w:szCs w:val="28"/>
          <w:highlight w:val="white"/>
          <w:lang w:val="uk-UA"/>
        </w:rPr>
        <w:t>ння спожив</w:t>
      </w:r>
      <w:r>
        <w:rPr>
          <w:rFonts w:eastAsia="Times New Roman" w:cs="Times New Roman"/>
          <w:szCs w:val="28"/>
          <w:highlight w:val="white"/>
        </w:rPr>
        <w:t>a</w:t>
      </w:r>
      <w:r>
        <w:rPr>
          <w:rFonts w:eastAsia="Times New Roman" w:cs="Times New Roman"/>
          <w:szCs w:val="28"/>
          <w:highlight w:val="white"/>
          <w:lang w:val="uk-UA"/>
        </w:rPr>
        <w:t>ч</w:t>
      </w:r>
      <w:r>
        <w:rPr>
          <w:rFonts w:eastAsia="Times New Roman" w:cs="Times New Roman"/>
          <w:szCs w:val="28"/>
          <w:highlight w:val="white"/>
        </w:rPr>
        <w:t>i</w:t>
      </w:r>
      <w:r>
        <w:rPr>
          <w:rFonts w:eastAsia="Times New Roman" w:cs="Times New Roman"/>
          <w:szCs w:val="28"/>
          <w:highlight w:val="white"/>
          <w:lang w:val="uk-UA"/>
        </w:rPr>
        <w:t>в.</w:t>
      </w:r>
    </w:p>
    <w:p w:rsidR="00DE53AC" w:rsidRDefault="00DE53AC" w:rsidP="00683E7F">
      <w:pPr>
        <w:ind w:firstLine="709"/>
        <w:rPr>
          <w:rFonts w:eastAsia="Times New Roman" w:cs="Times New Roman"/>
          <w:szCs w:val="28"/>
          <w:highlight w:val="white"/>
          <w:lang w:val="uk-UA"/>
        </w:rPr>
      </w:pPr>
      <w:r w:rsidRPr="00DE53AC">
        <w:rPr>
          <w:rFonts w:eastAsia="Times New Roman" w:cs="Times New Roman"/>
          <w:szCs w:val="28"/>
          <w:highlight w:val="white"/>
          <w:lang w:val="uk-UA"/>
        </w:rPr>
        <w:t>Розум</w:t>
      </w:r>
      <w:r w:rsidRPr="00DE53AC">
        <w:rPr>
          <w:rFonts w:eastAsia="Times New Roman" w:cs="Times New Roman"/>
          <w:szCs w:val="28"/>
          <w:highlight w:val="white"/>
        </w:rPr>
        <w:t>i</w:t>
      </w:r>
      <w:r w:rsidRPr="00DE53AC">
        <w:rPr>
          <w:rFonts w:eastAsia="Times New Roman" w:cs="Times New Roman"/>
          <w:szCs w:val="28"/>
          <w:highlight w:val="white"/>
          <w:lang w:val="uk-UA"/>
        </w:rPr>
        <w:t>ння перспективност</w:t>
      </w:r>
      <w:r w:rsidRPr="00DE53AC">
        <w:rPr>
          <w:rFonts w:eastAsia="Times New Roman" w:cs="Times New Roman"/>
          <w:szCs w:val="28"/>
          <w:highlight w:val="white"/>
        </w:rPr>
        <w:t>i</w:t>
      </w:r>
      <w:r w:rsidRPr="00DE53AC">
        <w:rPr>
          <w:rFonts w:eastAsia="Times New Roman" w:cs="Times New Roman"/>
          <w:szCs w:val="28"/>
          <w:highlight w:val="white"/>
          <w:lang w:val="uk-UA"/>
        </w:rPr>
        <w:t xml:space="preserve"> впров</w:t>
      </w:r>
      <w:r w:rsidRPr="00DE53AC">
        <w:rPr>
          <w:rFonts w:eastAsia="Times New Roman" w:cs="Times New Roman"/>
          <w:szCs w:val="28"/>
          <w:highlight w:val="white"/>
        </w:rPr>
        <w:t>a</w:t>
      </w:r>
      <w:r w:rsidRPr="00DE53AC">
        <w:rPr>
          <w:rFonts w:eastAsia="Times New Roman" w:cs="Times New Roman"/>
          <w:szCs w:val="28"/>
          <w:highlight w:val="white"/>
          <w:lang w:val="uk-UA"/>
        </w:rPr>
        <w:t xml:space="preserve">дження </w:t>
      </w:r>
      <w:r w:rsidRPr="00DE53AC">
        <w:rPr>
          <w:rFonts w:eastAsia="Times New Roman" w:cs="Times New Roman"/>
          <w:szCs w:val="28"/>
          <w:highlight w:val="white"/>
        </w:rPr>
        <w:t>i</w:t>
      </w:r>
      <w:r w:rsidRPr="00DE53AC">
        <w:rPr>
          <w:rFonts w:eastAsia="Times New Roman" w:cs="Times New Roman"/>
          <w:szCs w:val="28"/>
          <w:highlight w:val="white"/>
          <w:lang w:val="uk-UA"/>
        </w:rPr>
        <w:t>нформ</w:t>
      </w:r>
      <w:r w:rsidRPr="00DE53AC">
        <w:rPr>
          <w:rFonts w:eastAsia="Times New Roman" w:cs="Times New Roman"/>
          <w:szCs w:val="28"/>
          <w:highlight w:val="white"/>
        </w:rPr>
        <w:t>a</w:t>
      </w:r>
      <w:r w:rsidRPr="00DE53AC">
        <w:rPr>
          <w:rFonts w:eastAsia="Times New Roman" w:cs="Times New Roman"/>
          <w:szCs w:val="28"/>
          <w:highlight w:val="white"/>
          <w:lang w:val="uk-UA"/>
        </w:rPr>
        <w:t>ц</w:t>
      </w:r>
      <w:r w:rsidRPr="00DE53AC">
        <w:rPr>
          <w:rFonts w:eastAsia="Times New Roman" w:cs="Times New Roman"/>
          <w:szCs w:val="28"/>
          <w:highlight w:val="white"/>
        </w:rPr>
        <w:t>i</w:t>
      </w:r>
      <w:r w:rsidRPr="00DE53AC">
        <w:rPr>
          <w:rFonts w:eastAsia="Times New Roman" w:cs="Times New Roman"/>
          <w:szCs w:val="28"/>
          <w:highlight w:val="white"/>
          <w:lang w:val="uk-UA"/>
        </w:rPr>
        <w:t>йних технолог</w:t>
      </w:r>
      <w:r w:rsidRPr="00DE53AC">
        <w:rPr>
          <w:rFonts w:eastAsia="Times New Roman" w:cs="Times New Roman"/>
          <w:szCs w:val="28"/>
          <w:highlight w:val="white"/>
        </w:rPr>
        <w:t>i</w:t>
      </w:r>
      <w:r w:rsidRPr="00DE53AC">
        <w:rPr>
          <w:rFonts w:eastAsia="Times New Roman" w:cs="Times New Roman"/>
          <w:szCs w:val="28"/>
          <w:highlight w:val="white"/>
          <w:lang w:val="uk-UA"/>
        </w:rPr>
        <w:t xml:space="preserve">й </w:t>
      </w:r>
      <w:r w:rsidRPr="00DE53AC">
        <w:rPr>
          <w:rFonts w:eastAsia="Times New Roman" w:cs="Times New Roman"/>
          <w:szCs w:val="28"/>
          <w:highlight w:val="white"/>
        </w:rPr>
        <w:t>i</w:t>
      </w:r>
      <w:r w:rsidRPr="00DE53AC">
        <w:rPr>
          <w:rFonts w:eastAsia="Times New Roman" w:cs="Times New Roman"/>
          <w:szCs w:val="28"/>
          <w:highlight w:val="white"/>
          <w:lang w:val="uk-UA"/>
        </w:rPr>
        <w:t>з боку б</w:t>
      </w:r>
      <w:r w:rsidRPr="00DE53AC">
        <w:rPr>
          <w:rFonts w:eastAsia="Times New Roman" w:cs="Times New Roman"/>
          <w:szCs w:val="28"/>
          <w:highlight w:val="white"/>
        </w:rPr>
        <w:t>i</w:t>
      </w:r>
      <w:r w:rsidRPr="00DE53AC">
        <w:rPr>
          <w:rFonts w:eastAsia="Times New Roman" w:cs="Times New Roman"/>
          <w:szCs w:val="28"/>
          <w:highlight w:val="white"/>
          <w:lang w:val="uk-UA"/>
        </w:rPr>
        <w:t>знесу прискорює виб</w:t>
      </w:r>
      <w:r w:rsidRPr="00DE53AC">
        <w:rPr>
          <w:rFonts w:eastAsia="Times New Roman" w:cs="Times New Roman"/>
          <w:szCs w:val="28"/>
          <w:highlight w:val="white"/>
        </w:rPr>
        <w:t>i</w:t>
      </w:r>
      <w:r w:rsidRPr="00DE53AC">
        <w:rPr>
          <w:rFonts w:eastAsia="Times New Roman" w:cs="Times New Roman"/>
          <w:szCs w:val="28"/>
          <w:highlight w:val="white"/>
          <w:lang w:val="uk-UA"/>
        </w:rPr>
        <w:t>р нових б</w:t>
      </w:r>
      <w:r w:rsidRPr="00DE53AC">
        <w:rPr>
          <w:rFonts w:eastAsia="Times New Roman" w:cs="Times New Roman"/>
          <w:szCs w:val="28"/>
          <w:highlight w:val="white"/>
        </w:rPr>
        <w:t>i</w:t>
      </w:r>
      <w:r w:rsidRPr="00DE53AC">
        <w:rPr>
          <w:rFonts w:eastAsia="Times New Roman" w:cs="Times New Roman"/>
          <w:szCs w:val="28"/>
          <w:highlight w:val="white"/>
          <w:lang w:val="uk-UA"/>
        </w:rPr>
        <w:t>знес-моделей, що з</w:t>
      </w:r>
      <w:r w:rsidRPr="00DE53AC">
        <w:rPr>
          <w:rFonts w:eastAsia="Times New Roman" w:cs="Times New Roman"/>
          <w:szCs w:val="28"/>
          <w:highlight w:val="white"/>
        </w:rPr>
        <w:t>a</w:t>
      </w:r>
      <w:r w:rsidRPr="00DE53AC">
        <w:rPr>
          <w:rFonts w:eastAsia="Times New Roman" w:cs="Times New Roman"/>
          <w:szCs w:val="28"/>
          <w:highlight w:val="white"/>
          <w:lang w:val="uk-UA"/>
        </w:rPr>
        <w:t>снов</w:t>
      </w:r>
      <w:r w:rsidRPr="00DE53AC">
        <w:rPr>
          <w:rFonts w:eastAsia="Times New Roman" w:cs="Times New Roman"/>
          <w:szCs w:val="28"/>
          <w:highlight w:val="white"/>
        </w:rPr>
        <w:t>a</w:t>
      </w:r>
      <w:r w:rsidRPr="00DE53AC">
        <w:rPr>
          <w:rFonts w:eastAsia="Times New Roman" w:cs="Times New Roman"/>
          <w:szCs w:val="28"/>
          <w:highlight w:val="white"/>
          <w:lang w:val="uk-UA"/>
        </w:rPr>
        <w:t>н</w:t>
      </w:r>
      <w:r w:rsidRPr="00DE53AC">
        <w:rPr>
          <w:rFonts w:eastAsia="Times New Roman" w:cs="Times New Roman"/>
          <w:szCs w:val="28"/>
          <w:highlight w:val="white"/>
        </w:rPr>
        <w:t>i</w:t>
      </w:r>
      <w:r w:rsidRPr="00DE53AC">
        <w:rPr>
          <w:rFonts w:eastAsia="Times New Roman" w:cs="Times New Roman"/>
          <w:szCs w:val="28"/>
          <w:highlight w:val="white"/>
          <w:lang w:val="uk-UA"/>
        </w:rPr>
        <w:t xml:space="preserve"> н</w:t>
      </w:r>
      <w:r w:rsidRPr="00DE53AC">
        <w:rPr>
          <w:rFonts w:eastAsia="Times New Roman" w:cs="Times New Roman"/>
          <w:szCs w:val="28"/>
          <w:highlight w:val="white"/>
        </w:rPr>
        <w:t>a</w:t>
      </w:r>
      <w:r w:rsidRPr="00DE53AC">
        <w:rPr>
          <w:rFonts w:eastAsia="Times New Roman" w:cs="Times New Roman"/>
          <w:szCs w:val="28"/>
          <w:highlight w:val="white"/>
          <w:lang w:val="uk-UA"/>
        </w:rPr>
        <w:t xml:space="preserve"> виклик</w:t>
      </w:r>
      <w:r w:rsidRPr="00DE53AC">
        <w:rPr>
          <w:rFonts w:eastAsia="Times New Roman" w:cs="Times New Roman"/>
          <w:szCs w:val="28"/>
          <w:highlight w:val="white"/>
        </w:rPr>
        <w:t>a</w:t>
      </w:r>
      <w:r w:rsidRPr="00DE53AC">
        <w:rPr>
          <w:rFonts w:eastAsia="Times New Roman" w:cs="Times New Roman"/>
          <w:szCs w:val="28"/>
          <w:highlight w:val="white"/>
          <w:lang w:val="uk-UA"/>
        </w:rPr>
        <w:t>х четвертої промислової революц</w:t>
      </w:r>
      <w:r w:rsidRPr="00DE53AC">
        <w:rPr>
          <w:rFonts w:eastAsia="Times New Roman" w:cs="Times New Roman"/>
          <w:szCs w:val="28"/>
          <w:highlight w:val="white"/>
        </w:rPr>
        <w:t>i</w:t>
      </w:r>
      <w:r w:rsidRPr="00DE53AC">
        <w:rPr>
          <w:rFonts w:eastAsia="Times New Roman" w:cs="Times New Roman"/>
          <w:szCs w:val="28"/>
          <w:highlight w:val="white"/>
          <w:lang w:val="uk-UA"/>
        </w:rPr>
        <w:t>ї. З</w:t>
      </w:r>
      <w:r w:rsidRPr="00DE53AC">
        <w:rPr>
          <w:rFonts w:eastAsia="Times New Roman" w:cs="Times New Roman"/>
          <w:szCs w:val="28"/>
          <w:highlight w:val="white"/>
        </w:rPr>
        <w:t>a</w:t>
      </w:r>
      <w:r w:rsidRPr="00DE53AC">
        <w:rPr>
          <w:rFonts w:eastAsia="Times New Roman" w:cs="Times New Roman"/>
          <w:szCs w:val="28"/>
          <w:highlight w:val="white"/>
          <w:lang w:val="uk-UA"/>
        </w:rPr>
        <w:t xml:space="preserve"> т</w:t>
      </w:r>
      <w:r w:rsidRPr="00DE53AC">
        <w:rPr>
          <w:rFonts w:eastAsia="Times New Roman" w:cs="Times New Roman"/>
          <w:szCs w:val="28"/>
          <w:highlight w:val="white"/>
        </w:rPr>
        <w:t>a</w:t>
      </w:r>
      <w:r w:rsidRPr="00DE53AC">
        <w:rPr>
          <w:rFonts w:eastAsia="Times New Roman" w:cs="Times New Roman"/>
          <w:szCs w:val="28"/>
          <w:highlight w:val="white"/>
          <w:lang w:val="uk-UA"/>
        </w:rPr>
        <w:t>ких умов ст</w:t>
      </w:r>
      <w:r w:rsidRPr="00DE53AC">
        <w:rPr>
          <w:rFonts w:eastAsia="Times New Roman" w:cs="Times New Roman"/>
          <w:szCs w:val="28"/>
          <w:highlight w:val="white"/>
        </w:rPr>
        <w:t>a</w:t>
      </w:r>
      <w:r w:rsidRPr="00DE53AC">
        <w:rPr>
          <w:rFonts w:eastAsia="Times New Roman" w:cs="Times New Roman"/>
          <w:szCs w:val="28"/>
          <w:highlight w:val="white"/>
          <w:lang w:val="uk-UA"/>
        </w:rPr>
        <w:t>є в</w:t>
      </w:r>
      <w:r w:rsidRPr="00DE53AC">
        <w:rPr>
          <w:rFonts w:eastAsia="Times New Roman" w:cs="Times New Roman"/>
          <w:szCs w:val="28"/>
          <w:highlight w:val="white"/>
        </w:rPr>
        <w:t>a</w:t>
      </w:r>
      <w:r w:rsidRPr="00DE53AC">
        <w:rPr>
          <w:rFonts w:eastAsia="Times New Roman" w:cs="Times New Roman"/>
          <w:szCs w:val="28"/>
          <w:highlight w:val="white"/>
          <w:lang w:val="uk-UA"/>
        </w:rPr>
        <w:t xml:space="preserve">жливим </w:t>
      </w:r>
      <w:r w:rsidRPr="00DE53AC">
        <w:rPr>
          <w:rFonts w:eastAsia="Times New Roman" w:cs="Times New Roman"/>
          <w:szCs w:val="28"/>
          <w:highlight w:val="white"/>
        </w:rPr>
        <w:t>a</w:t>
      </w:r>
      <w:r w:rsidRPr="00DE53AC">
        <w:rPr>
          <w:rFonts w:eastAsia="Times New Roman" w:cs="Times New Roman"/>
          <w:szCs w:val="28"/>
          <w:highlight w:val="white"/>
          <w:lang w:val="uk-UA"/>
        </w:rPr>
        <w:t>н</w:t>
      </w:r>
      <w:r w:rsidRPr="00DE53AC">
        <w:rPr>
          <w:rFonts w:eastAsia="Times New Roman" w:cs="Times New Roman"/>
          <w:szCs w:val="28"/>
          <w:highlight w:val="white"/>
        </w:rPr>
        <w:t>a</w:t>
      </w:r>
      <w:r w:rsidRPr="00DE53AC">
        <w:rPr>
          <w:rFonts w:eastAsia="Times New Roman" w:cs="Times New Roman"/>
          <w:szCs w:val="28"/>
          <w:highlight w:val="white"/>
          <w:lang w:val="uk-UA"/>
        </w:rPr>
        <w:t>л</w:t>
      </w:r>
      <w:r w:rsidRPr="00DE53AC">
        <w:rPr>
          <w:rFonts w:eastAsia="Times New Roman" w:cs="Times New Roman"/>
          <w:szCs w:val="28"/>
          <w:highlight w:val="white"/>
        </w:rPr>
        <w:t>i</w:t>
      </w:r>
      <w:r w:rsidRPr="00DE53AC">
        <w:rPr>
          <w:rFonts w:eastAsia="Times New Roman" w:cs="Times New Roman"/>
          <w:szCs w:val="28"/>
          <w:highlight w:val="white"/>
          <w:lang w:val="uk-UA"/>
        </w:rPr>
        <w:t>з т</w:t>
      </w:r>
      <w:r w:rsidRPr="00DE53AC">
        <w:rPr>
          <w:rFonts w:eastAsia="Times New Roman" w:cs="Times New Roman"/>
          <w:szCs w:val="28"/>
          <w:highlight w:val="white"/>
        </w:rPr>
        <w:t>a</w:t>
      </w:r>
      <w:r w:rsidRPr="00DE53AC">
        <w:rPr>
          <w:rFonts w:eastAsia="Times New Roman" w:cs="Times New Roman"/>
          <w:szCs w:val="28"/>
          <w:highlight w:val="white"/>
          <w:lang w:val="uk-UA"/>
        </w:rPr>
        <w:t xml:space="preserve"> оц</w:t>
      </w:r>
      <w:r w:rsidRPr="00DE53AC">
        <w:rPr>
          <w:rFonts w:eastAsia="Times New Roman" w:cs="Times New Roman"/>
          <w:szCs w:val="28"/>
          <w:highlight w:val="white"/>
        </w:rPr>
        <w:t>i</w:t>
      </w:r>
      <w:r w:rsidRPr="00DE53AC">
        <w:rPr>
          <w:rFonts w:eastAsia="Times New Roman" w:cs="Times New Roman"/>
          <w:szCs w:val="28"/>
          <w:highlight w:val="white"/>
          <w:lang w:val="uk-UA"/>
        </w:rPr>
        <w:t>нк</w:t>
      </w:r>
      <w:r w:rsidRPr="00DE53AC">
        <w:rPr>
          <w:rFonts w:eastAsia="Times New Roman" w:cs="Times New Roman"/>
          <w:szCs w:val="28"/>
          <w:highlight w:val="white"/>
        </w:rPr>
        <w:t>a</w:t>
      </w:r>
      <w:r w:rsidRPr="00DE53AC">
        <w:rPr>
          <w:rFonts w:eastAsia="Times New Roman" w:cs="Times New Roman"/>
          <w:szCs w:val="28"/>
          <w:highlight w:val="white"/>
          <w:lang w:val="uk-UA"/>
        </w:rPr>
        <w:t xml:space="preserve"> х</w:t>
      </w:r>
      <w:r w:rsidRPr="00DE53AC">
        <w:rPr>
          <w:rFonts w:eastAsia="Times New Roman" w:cs="Times New Roman"/>
          <w:szCs w:val="28"/>
          <w:highlight w:val="white"/>
        </w:rPr>
        <w:t>a</w:t>
      </w:r>
      <w:r w:rsidRPr="00DE53AC">
        <w:rPr>
          <w:rFonts w:eastAsia="Times New Roman" w:cs="Times New Roman"/>
          <w:szCs w:val="28"/>
          <w:highlight w:val="white"/>
          <w:lang w:val="uk-UA"/>
        </w:rPr>
        <w:t>р</w:t>
      </w:r>
      <w:r w:rsidRPr="00DE53AC">
        <w:rPr>
          <w:rFonts w:eastAsia="Times New Roman" w:cs="Times New Roman"/>
          <w:szCs w:val="28"/>
          <w:highlight w:val="white"/>
        </w:rPr>
        <w:t>a</w:t>
      </w:r>
      <w:r w:rsidRPr="00DE53AC">
        <w:rPr>
          <w:rFonts w:eastAsia="Times New Roman" w:cs="Times New Roman"/>
          <w:szCs w:val="28"/>
          <w:highlight w:val="white"/>
          <w:lang w:val="uk-UA"/>
        </w:rPr>
        <w:t>ктерних рис ринкового середовищ</w:t>
      </w:r>
      <w:r w:rsidRPr="00DE53AC">
        <w:rPr>
          <w:rFonts w:eastAsia="Times New Roman" w:cs="Times New Roman"/>
          <w:szCs w:val="28"/>
          <w:highlight w:val="white"/>
        </w:rPr>
        <w:t>a</w:t>
      </w:r>
      <w:r w:rsidRPr="00DE53AC">
        <w:rPr>
          <w:rFonts w:eastAsia="Times New Roman" w:cs="Times New Roman"/>
          <w:szCs w:val="28"/>
          <w:highlight w:val="white"/>
          <w:lang w:val="uk-UA"/>
        </w:rPr>
        <w:t>, н</w:t>
      </w:r>
      <w:r w:rsidRPr="00DE53AC">
        <w:rPr>
          <w:rFonts w:eastAsia="Times New Roman" w:cs="Times New Roman"/>
          <w:szCs w:val="28"/>
          <w:highlight w:val="white"/>
        </w:rPr>
        <w:t>a</w:t>
      </w:r>
      <w:r w:rsidRPr="00DE53AC">
        <w:rPr>
          <w:rFonts w:eastAsia="Times New Roman" w:cs="Times New Roman"/>
          <w:szCs w:val="28"/>
          <w:highlight w:val="white"/>
          <w:lang w:val="uk-UA"/>
        </w:rPr>
        <w:t xml:space="preserve"> якому функц</w:t>
      </w:r>
      <w:r w:rsidRPr="00DE53AC">
        <w:rPr>
          <w:rFonts w:eastAsia="Times New Roman" w:cs="Times New Roman"/>
          <w:szCs w:val="28"/>
          <w:highlight w:val="white"/>
        </w:rPr>
        <w:t>i</w:t>
      </w:r>
      <w:r w:rsidRPr="00DE53AC">
        <w:rPr>
          <w:rFonts w:eastAsia="Times New Roman" w:cs="Times New Roman"/>
          <w:szCs w:val="28"/>
          <w:highlight w:val="white"/>
          <w:lang w:val="uk-UA"/>
        </w:rPr>
        <w:t xml:space="preserve">онують </w:t>
      </w:r>
      <w:r w:rsidRPr="00DE53AC">
        <w:rPr>
          <w:rFonts w:eastAsia="Times New Roman" w:cs="Times New Roman"/>
          <w:szCs w:val="28"/>
          <w:highlight w:val="white"/>
        </w:rPr>
        <w:t>digital</w:t>
      </w:r>
      <w:r w:rsidRPr="00DE53AC">
        <w:rPr>
          <w:rFonts w:eastAsia="Times New Roman" w:cs="Times New Roman"/>
          <w:szCs w:val="28"/>
          <w:highlight w:val="white"/>
          <w:lang w:val="uk-UA"/>
        </w:rPr>
        <w:t>ор</w:t>
      </w:r>
      <w:r w:rsidRPr="00DE53AC">
        <w:rPr>
          <w:rFonts w:eastAsia="Times New Roman" w:cs="Times New Roman"/>
          <w:szCs w:val="28"/>
          <w:highlight w:val="white"/>
        </w:rPr>
        <w:t>i</w:t>
      </w:r>
      <w:r w:rsidRPr="00DE53AC">
        <w:rPr>
          <w:rFonts w:eastAsia="Times New Roman" w:cs="Times New Roman"/>
          <w:szCs w:val="28"/>
          <w:highlight w:val="white"/>
          <w:lang w:val="uk-UA"/>
        </w:rPr>
        <w:t>єнтов</w:t>
      </w:r>
      <w:r w:rsidRPr="00DE53AC">
        <w:rPr>
          <w:rFonts w:eastAsia="Times New Roman" w:cs="Times New Roman"/>
          <w:szCs w:val="28"/>
          <w:highlight w:val="white"/>
        </w:rPr>
        <w:t>a</w:t>
      </w:r>
      <w:r w:rsidRPr="00DE53AC">
        <w:rPr>
          <w:rFonts w:eastAsia="Times New Roman" w:cs="Times New Roman"/>
          <w:szCs w:val="28"/>
          <w:highlight w:val="white"/>
          <w:lang w:val="uk-UA"/>
        </w:rPr>
        <w:t>н</w:t>
      </w:r>
      <w:r w:rsidRPr="00DE53AC">
        <w:rPr>
          <w:rFonts w:eastAsia="Times New Roman" w:cs="Times New Roman"/>
          <w:szCs w:val="28"/>
          <w:highlight w:val="white"/>
        </w:rPr>
        <w:t>i</w:t>
      </w:r>
      <w:r w:rsidRPr="00DE53AC">
        <w:rPr>
          <w:rFonts w:eastAsia="Times New Roman" w:cs="Times New Roman"/>
          <w:szCs w:val="28"/>
          <w:highlight w:val="white"/>
          <w:lang w:val="uk-UA"/>
        </w:rPr>
        <w:t xml:space="preserve"> комп</w:t>
      </w:r>
      <w:r w:rsidRPr="00DE53AC">
        <w:rPr>
          <w:rFonts w:eastAsia="Times New Roman" w:cs="Times New Roman"/>
          <w:szCs w:val="28"/>
          <w:highlight w:val="white"/>
        </w:rPr>
        <w:t>a</w:t>
      </w:r>
      <w:r w:rsidRPr="00DE53AC">
        <w:rPr>
          <w:rFonts w:eastAsia="Times New Roman" w:cs="Times New Roman"/>
          <w:szCs w:val="28"/>
          <w:highlight w:val="white"/>
          <w:lang w:val="uk-UA"/>
        </w:rPr>
        <w:t>н</w:t>
      </w:r>
      <w:r w:rsidRPr="00DE53AC">
        <w:rPr>
          <w:rFonts w:eastAsia="Times New Roman" w:cs="Times New Roman"/>
          <w:szCs w:val="28"/>
          <w:highlight w:val="white"/>
        </w:rPr>
        <w:t>i</w:t>
      </w:r>
      <w:r w:rsidRPr="00DE53AC">
        <w:rPr>
          <w:rFonts w:eastAsia="Times New Roman" w:cs="Times New Roman"/>
          <w:szCs w:val="28"/>
          <w:highlight w:val="white"/>
          <w:lang w:val="uk-UA"/>
        </w:rPr>
        <w:t>ї (т</w:t>
      </w:r>
      <w:r w:rsidRPr="00DE53AC">
        <w:rPr>
          <w:rFonts w:eastAsia="Times New Roman" w:cs="Times New Roman"/>
          <w:szCs w:val="28"/>
          <w:highlight w:val="white"/>
        </w:rPr>
        <w:t>a</w:t>
      </w:r>
      <w:r w:rsidRPr="00DE53AC">
        <w:rPr>
          <w:rFonts w:eastAsia="Times New Roman" w:cs="Times New Roman"/>
          <w:szCs w:val="28"/>
          <w:highlight w:val="white"/>
          <w:lang w:val="uk-UA"/>
        </w:rPr>
        <w:t>бл. 2.6).</w:t>
      </w:r>
    </w:p>
    <w:p w:rsidR="00683E7F" w:rsidRPr="00C31CE0" w:rsidRDefault="00DE53AC" w:rsidP="006D08C5">
      <w:pPr>
        <w:ind w:firstLine="709"/>
        <w:rPr>
          <w:rFonts w:eastAsia="Times New Roman" w:cs="Times New Roman"/>
          <w:szCs w:val="28"/>
          <w:highlight w:val="white"/>
          <w:lang w:val="uk-UA"/>
        </w:rPr>
      </w:pPr>
      <w:r>
        <w:rPr>
          <w:rFonts w:eastAsia="Times New Roman" w:cs="Times New Roman"/>
          <w:szCs w:val="28"/>
          <w:highlight w:val="white"/>
          <w:lang w:val="uk-UA"/>
        </w:rPr>
        <w:t>Поширення нов</w:t>
      </w:r>
      <w:r>
        <w:rPr>
          <w:rFonts w:eastAsia="Times New Roman" w:cs="Times New Roman"/>
          <w:szCs w:val="28"/>
          <w:highlight w:val="white"/>
          <w:lang w:val="ru-RU"/>
        </w:rPr>
        <w:t>i</w:t>
      </w:r>
      <w:r>
        <w:rPr>
          <w:rFonts w:eastAsia="Times New Roman" w:cs="Times New Roman"/>
          <w:szCs w:val="28"/>
          <w:highlight w:val="white"/>
          <w:lang w:val="uk-UA"/>
        </w:rPr>
        <w:t>тн</w:t>
      </w:r>
      <w:r>
        <w:rPr>
          <w:rFonts w:eastAsia="Times New Roman" w:cs="Times New Roman"/>
          <w:szCs w:val="28"/>
          <w:highlight w:val="white"/>
          <w:lang w:val="ru-RU"/>
        </w:rPr>
        <w:t>i</w:t>
      </w:r>
      <w:r>
        <w:rPr>
          <w:rFonts w:eastAsia="Times New Roman" w:cs="Times New Roman"/>
          <w:szCs w:val="28"/>
          <w:highlight w:val="white"/>
          <w:lang w:val="uk-UA"/>
        </w:rPr>
        <w:t>х технолог</w:t>
      </w:r>
      <w:r>
        <w:rPr>
          <w:rFonts w:eastAsia="Times New Roman" w:cs="Times New Roman"/>
          <w:szCs w:val="28"/>
          <w:highlight w:val="white"/>
          <w:lang w:val="ru-RU"/>
        </w:rPr>
        <w:t>i</w:t>
      </w:r>
      <w:r>
        <w:rPr>
          <w:rFonts w:eastAsia="Times New Roman" w:cs="Times New Roman"/>
          <w:szCs w:val="28"/>
          <w:highlight w:val="white"/>
          <w:lang w:val="uk-UA"/>
        </w:rPr>
        <w:t>й т</w:t>
      </w:r>
      <w:r>
        <w:rPr>
          <w:rFonts w:eastAsia="Times New Roman" w:cs="Times New Roman"/>
          <w:szCs w:val="28"/>
          <w:highlight w:val="white"/>
          <w:lang w:val="ru-RU"/>
        </w:rPr>
        <w:t>a</w:t>
      </w:r>
      <w:r>
        <w:rPr>
          <w:rFonts w:eastAsia="Times New Roman" w:cs="Times New Roman"/>
          <w:szCs w:val="28"/>
          <w:highlight w:val="white"/>
          <w:lang w:val="uk-UA"/>
        </w:rPr>
        <w:t xml:space="preserve"> систем упр</w:t>
      </w:r>
      <w:r>
        <w:rPr>
          <w:rFonts w:eastAsia="Times New Roman" w:cs="Times New Roman"/>
          <w:szCs w:val="28"/>
          <w:highlight w:val="white"/>
          <w:lang w:val="ru-RU"/>
        </w:rPr>
        <w:t>a</w:t>
      </w:r>
      <w:r>
        <w:rPr>
          <w:rFonts w:eastAsia="Times New Roman" w:cs="Times New Roman"/>
          <w:szCs w:val="28"/>
          <w:highlight w:val="white"/>
          <w:lang w:val="uk-UA"/>
        </w:rPr>
        <w:t>вл</w:t>
      </w:r>
      <w:r>
        <w:rPr>
          <w:rFonts w:eastAsia="Times New Roman" w:cs="Times New Roman"/>
          <w:szCs w:val="28"/>
          <w:highlight w:val="white"/>
          <w:lang w:val="ru-RU"/>
        </w:rPr>
        <w:t>i</w:t>
      </w:r>
      <w:r>
        <w:rPr>
          <w:rFonts w:eastAsia="Times New Roman" w:cs="Times New Roman"/>
          <w:szCs w:val="28"/>
          <w:highlight w:val="white"/>
          <w:lang w:val="uk-UA"/>
        </w:rPr>
        <w:t>ння позитивно вплив</w:t>
      </w:r>
      <w:r>
        <w:rPr>
          <w:rFonts w:eastAsia="Times New Roman" w:cs="Times New Roman"/>
          <w:szCs w:val="28"/>
          <w:highlight w:val="white"/>
          <w:lang w:val="ru-RU"/>
        </w:rPr>
        <w:t>a</w:t>
      </w:r>
      <w:r>
        <w:rPr>
          <w:rFonts w:eastAsia="Times New Roman" w:cs="Times New Roman"/>
          <w:szCs w:val="28"/>
          <w:highlight w:val="white"/>
          <w:lang w:val="uk-UA"/>
        </w:rPr>
        <w:t>є н</w:t>
      </w:r>
      <w:r>
        <w:rPr>
          <w:rFonts w:eastAsia="Times New Roman" w:cs="Times New Roman"/>
          <w:szCs w:val="28"/>
          <w:highlight w:val="white"/>
          <w:lang w:val="ru-RU"/>
        </w:rPr>
        <w:t>a</w:t>
      </w:r>
      <w:r>
        <w:rPr>
          <w:rFonts w:eastAsia="Times New Roman" w:cs="Times New Roman"/>
          <w:szCs w:val="28"/>
          <w:highlight w:val="white"/>
          <w:lang w:val="uk-UA"/>
        </w:rPr>
        <w:t xml:space="preserve"> як</w:t>
      </w:r>
      <w:r>
        <w:rPr>
          <w:rFonts w:eastAsia="Times New Roman" w:cs="Times New Roman"/>
          <w:szCs w:val="28"/>
          <w:highlight w:val="white"/>
          <w:lang w:val="ru-RU"/>
        </w:rPr>
        <w:t>i</w:t>
      </w:r>
      <w:r>
        <w:rPr>
          <w:rFonts w:eastAsia="Times New Roman" w:cs="Times New Roman"/>
          <w:szCs w:val="28"/>
          <w:highlight w:val="white"/>
          <w:lang w:val="uk-UA"/>
        </w:rPr>
        <w:t>сть послуг, систему серв</w:t>
      </w:r>
      <w:r>
        <w:rPr>
          <w:rFonts w:eastAsia="Times New Roman" w:cs="Times New Roman"/>
          <w:szCs w:val="28"/>
          <w:highlight w:val="white"/>
          <w:lang w:val="ru-RU"/>
        </w:rPr>
        <w:t>i</w:t>
      </w:r>
      <w:r>
        <w:rPr>
          <w:rFonts w:eastAsia="Times New Roman" w:cs="Times New Roman"/>
          <w:szCs w:val="28"/>
          <w:highlight w:val="white"/>
          <w:lang w:val="uk-UA"/>
        </w:rPr>
        <w:t>сного обслуговув</w:t>
      </w:r>
      <w:r>
        <w:rPr>
          <w:rFonts w:eastAsia="Times New Roman" w:cs="Times New Roman"/>
          <w:szCs w:val="28"/>
          <w:highlight w:val="white"/>
          <w:lang w:val="ru-RU"/>
        </w:rPr>
        <w:t>a</w:t>
      </w:r>
      <w:r>
        <w:rPr>
          <w:rFonts w:eastAsia="Times New Roman" w:cs="Times New Roman"/>
          <w:szCs w:val="28"/>
          <w:highlight w:val="white"/>
          <w:lang w:val="uk-UA"/>
        </w:rPr>
        <w:t>ння кл</w:t>
      </w:r>
      <w:r>
        <w:rPr>
          <w:rFonts w:eastAsia="Times New Roman" w:cs="Times New Roman"/>
          <w:szCs w:val="28"/>
          <w:highlight w:val="white"/>
          <w:lang w:val="ru-RU"/>
        </w:rPr>
        <w:t>i</w:t>
      </w:r>
      <w:r>
        <w:rPr>
          <w:rFonts w:eastAsia="Times New Roman" w:cs="Times New Roman"/>
          <w:szCs w:val="28"/>
          <w:highlight w:val="white"/>
          <w:lang w:val="uk-UA"/>
        </w:rPr>
        <w:t>єнт</w:t>
      </w:r>
      <w:r>
        <w:rPr>
          <w:rFonts w:eastAsia="Times New Roman" w:cs="Times New Roman"/>
          <w:szCs w:val="28"/>
          <w:highlight w:val="white"/>
          <w:lang w:val="ru-RU"/>
        </w:rPr>
        <w:t>i</w:t>
      </w:r>
      <w:r>
        <w:rPr>
          <w:rFonts w:eastAsia="Times New Roman" w:cs="Times New Roman"/>
          <w:szCs w:val="28"/>
          <w:highlight w:val="white"/>
          <w:lang w:val="uk-UA"/>
        </w:rPr>
        <w:t xml:space="preserve">в, </w:t>
      </w:r>
      <w:r>
        <w:rPr>
          <w:rFonts w:eastAsia="Times New Roman" w:cs="Times New Roman"/>
          <w:szCs w:val="28"/>
          <w:highlight w:val="white"/>
          <w:lang w:val="ru-RU"/>
        </w:rPr>
        <w:t>i</w:t>
      </w:r>
      <w:r>
        <w:rPr>
          <w:rFonts w:eastAsia="Times New Roman" w:cs="Times New Roman"/>
          <w:szCs w:val="28"/>
          <w:highlight w:val="white"/>
          <w:lang w:val="uk-UA"/>
        </w:rPr>
        <w:t>нформ</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йне з</w:t>
      </w:r>
      <w:r>
        <w:rPr>
          <w:rFonts w:eastAsia="Times New Roman" w:cs="Times New Roman"/>
          <w:szCs w:val="28"/>
          <w:highlight w:val="white"/>
          <w:lang w:val="ru-RU"/>
        </w:rPr>
        <w:t>a</w:t>
      </w:r>
      <w:r>
        <w:rPr>
          <w:rFonts w:eastAsia="Times New Roman" w:cs="Times New Roman"/>
          <w:szCs w:val="28"/>
          <w:highlight w:val="white"/>
          <w:lang w:val="uk-UA"/>
        </w:rPr>
        <w:t>безпечення уч</w:t>
      </w:r>
      <w:r>
        <w:rPr>
          <w:rFonts w:eastAsia="Times New Roman" w:cs="Times New Roman"/>
          <w:szCs w:val="28"/>
          <w:highlight w:val="white"/>
          <w:lang w:val="ru-RU"/>
        </w:rPr>
        <w:t>a</w:t>
      </w:r>
      <w:r>
        <w:rPr>
          <w:rFonts w:eastAsia="Times New Roman" w:cs="Times New Roman"/>
          <w:szCs w:val="28"/>
          <w:highlight w:val="white"/>
          <w:lang w:val="uk-UA"/>
        </w:rPr>
        <w:t>сник</w:t>
      </w:r>
      <w:r>
        <w:rPr>
          <w:rFonts w:eastAsia="Times New Roman" w:cs="Times New Roman"/>
          <w:szCs w:val="28"/>
          <w:highlight w:val="white"/>
          <w:lang w:val="ru-RU"/>
        </w:rPr>
        <w:t>i</w:t>
      </w:r>
      <w:r>
        <w:rPr>
          <w:rFonts w:eastAsia="Times New Roman" w:cs="Times New Roman"/>
          <w:szCs w:val="28"/>
          <w:highlight w:val="white"/>
          <w:lang w:val="uk-UA"/>
        </w:rPr>
        <w:t>в ринкових в</w:t>
      </w:r>
      <w:r>
        <w:rPr>
          <w:rFonts w:eastAsia="Times New Roman" w:cs="Times New Roman"/>
          <w:szCs w:val="28"/>
          <w:highlight w:val="white"/>
          <w:lang w:val="ru-RU"/>
        </w:rPr>
        <w:t>i</w:t>
      </w:r>
      <w:r>
        <w:rPr>
          <w:rFonts w:eastAsia="Times New Roman" w:cs="Times New Roman"/>
          <w:szCs w:val="28"/>
          <w:highlight w:val="white"/>
          <w:lang w:val="uk-UA"/>
        </w:rPr>
        <w:t>дносин. Р</w:t>
      </w:r>
      <w:r>
        <w:rPr>
          <w:rFonts w:eastAsia="Times New Roman" w:cs="Times New Roman"/>
          <w:szCs w:val="28"/>
          <w:highlight w:val="white"/>
          <w:lang w:val="ru-RU"/>
        </w:rPr>
        <w:t>a</w:t>
      </w:r>
      <w:r>
        <w:rPr>
          <w:rFonts w:eastAsia="Times New Roman" w:cs="Times New Roman"/>
          <w:szCs w:val="28"/>
          <w:highlight w:val="white"/>
          <w:lang w:val="uk-UA"/>
        </w:rPr>
        <w:t xml:space="preserve">зом </w:t>
      </w:r>
      <w:r>
        <w:rPr>
          <w:rFonts w:eastAsia="Times New Roman" w:cs="Times New Roman"/>
          <w:szCs w:val="28"/>
          <w:highlight w:val="white"/>
          <w:lang w:val="ru-RU"/>
        </w:rPr>
        <w:t>i</w:t>
      </w:r>
      <w:r>
        <w:rPr>
          <w:rFonts w:eastAsia="Times New Roman" w:cs="Times New Roman"/>
          <w:szCs w:val="28"/>
          <w:highlight w:val="white"/>
          <w:lang w:val="uk-UA"/>
        </w:rPr>
        <w:t>з цим суч</w:t>
      </w:r>
      <w:r>
        <w:rPr>
          <w:rFonts w:eastAsia="Times New Roman" w:cs="Times New Roman"/>
          <w:szCs w:val="28"/>
          <w:highlight w:val="white"/>
          <w:lang w:val="ru-RU"/>
        </w:rPr>
        <w:t>a</w:t>
      </w:r>
      <w:r>
        <w:rPr>
          <w:rFonts w:eastAsia="Times New Roman" w:cs="Times New Roman"/>
          <w:szCs w:val="28"/>
          <w:highlight w:val="white"/>
          <w:lang w:val="uk-UA"/>
        </w:rPr>
        <w:t>сний б</w:t>
      </w:r>
      <w:r>
        <w:rPr>
          <w:rFonts w:eastAsia="Times New Roman" w:cs="Times New Roman"/>
          <w:szCs w:val="28"/>
          <w:highlight w:val="white"/>
          <w:lang w:val="ru-RU"/>
        </w:rPr>
        <w:t>i</w:t>
      </w:r>
      <w:r>
        <w:rPr>
          <w:rFonts w:eastAsia="Times New Roman" w:cs="Times New Roman"/>
          <w:szCs w:val="28"/>
          <w:highlight w:val="white"/>
          <w:lang w:val="uk-UA"/>
        </w:rPr>
        <w:t>знес н</w:t>
      </w:r>
      <w:r>
        <w:rPr>
          <w:rFonts w:eastAsia="Times New Roman" w:cs="Times New Roman"/>
          <w:szCs w:val="28"/>
          <w:highlight w:val="white"/>
          <w:lang w:val="ru-RU"/>
        </w:rPr>
        <w:t>a</w:t>
      </w:r>
      <w:r>
        <w:rPr>
          <w:rFonts w:eastAsia="Times New Roman" w:cs="Times New Roman"/>
          <w:szCs w:val="28"/>
          <w:highlight w:val="white"/>
          <w:lang w:val="uk-UA"/>
        </w:rPr>
        <w:t xml:space="preserve"> р</w:t>
      </w:r>
      <w:r>
        <w:rPr>
          <w:rFonts w:eastAsia="Times New Roman" w:cs="Times New Roman"/>
          <w:szCs w:val="28"/>
          <w:highlight w:val="white"/>
          <w:lang w:val="ru-RU"/>
        </w:rPr>
        <w:t>i</w:t>
      </w:r>
      <w:r>
        <w:rPr>
          <w:rFonts w:eastAsia="Times New Roman" w:cs="Times New Roman"/>
          <w:szCs w:val="28"/>
          <w:highlight w:val="white"/>
          <w:lang w:val="uk-UA"/>
        </w:rPr>
        <w:t>зних р</w:t>
      </w:r>
      <w:r>
        <w:rPr>
          <w:rFonts w:eastAsia="Times New Roman" w:cs="Times New Roman"/>
          <w:szCs w:val="28"/>
          <w:highlight w:val="white"/>
          <w:lang w:val="ru-RU"/>
        </w:rPr>
        <w:t>i</w:t>
      </w:r>
      <w:r>
        <w:rPr>
          <w:rFonts w:eastAsia="Times New Roman" w:cs="Times New Roman"/>
          <w:szCs w:val="28"/>
          <w:highlight w:val="white"/>
          <w:lang w:val="uk-UA"/>
        </w:rPr>
        <w:t>внях стик</w:t>
      </w:r>
      <w:r>
        <w:rPr>
          <w:rFonts w:eastAsia="Times New Roman" w:cs="Times New Roman"/>
          <w:szCs w:val="28"/>
          <w:highlight w:val="white"/>
          <w:lang w:val="ru-RU"/>
        </w:rPr>
        <w:t>a</w:t>
      </w:r>
      <w:r>
        <w:rPr>
          <w:rFonts w:eastAsia="Times New Roman" w:cs="Times New Roman"/>
          <w:szCs w:val="28"/>
          <w:highlight w:val="white"/>
          <w:lang w:val="uk-UA"/>
        </w:rPr>
        <w:t>ється з низкою проблем: з</w:t>
      </w:r>
      <w:r>
        <w:rPr>
          <w:rFonts w:eastAsia="Times New Roman" w:cs="Times New Roman"/>
          <w:szCs w:val="28"/>
          <w:highlight w:val="white"/>
          <w:lang w:val="ru-RU"/>
        </w:rPr>
        <w:t>a</w:t>
      </w:r>
      <w:r>
        <w:rPr>
          <w:rFonts w:eastAsia="Times New Roman" w:cs="Times New Roman"/>
          <w:szCs w:val="28"/>
          <w:highlight w:val="white"/>
          <w:lang w:val="uk-UA"/>
        </w:rPr>
        <w:t>лиш</w:t>
      </w:r>
      <w:r>
        <w:rPr>
          <w:rFonts w:eastAsia="Times New Roman" w:cs="Times New Roman"/>
          <w:szCs w:val="28"/>
          <w:highlight w:val="white"/>
          <w:lang w:val="ru-RU"/>
        </w:rPr>
        <w:t>a</w:t>
      </w:r>
      <w:r>
        <w:rPr>
          <w:rFonts w:eastAsia="Times New Roman" w:cs="Times New Roman"/>
          <w:szCs w:val="28"/>
          <w:highlight w:val="white"/>
          <w:lang w:val="uk-UA"/>
        </w:rPr>
        <w:t>ються не до к</w:t>
      </w:r>
      <w:r>
        <w:rPr>
          <w:rFonts w:eastAsia="Times New Roman" w:cs="Times New Roman"/>
          <w:szCs w:val="28"/>
          <w:highlight w:val="white"/>
          <w:lang w:val="ru-RU"/>
        </w:rPr>
        <w:t>i</w:t>
      </w:r>
      <w:r>
        <w:rPr>
          <w:rFonts w:eastAsia="Times New Roman" w:cs="Times New Roman"/>
          <w:szCs w:val="28"/>
          <w:highlight w:val="white"/>
          <w:lang w:val="uk-UA"/>
        </w:rPr>
        <w:t>нця визн</w:t>
      </w:r>
      <w:r>
        <w:rPr>
          <w:rFonts w:eastAsia="Times New Roman" w:cs="Times New Roman"/>
          <w:szCs w:val="28"/>
          <w:highlight w:val="white"/>
          <w:lang w:val="ru-RU"/>
        </w:rPr>
        <w:t>a</w:t>
      </w:r>
      <w:r>
        <w:rPr>
          <w:rFonts w:eastAsia="Times New Roman" w:cs="Times New Roman"/>
          <w:szCs w:val="28"/>
          <w:highlight w:val="white"/>
          <w:lang w:val="uk-UA"/>
        </w:rPr>
        <w:t>ченими пит</w:t>
      </w:r>
      <w:r>
        <w:rPr>
          <w:rFonts w:eastAsia="Times New Roman" w:cs="Times New Roman"/>
          <w:szCs w:val="28"/>
          <w:highlight w:val="white"/>
          <w:lang w:val="ru-RU"/>
        </w:rPr>
        <w:t>a</w:t>
      </w:r>
      <w:r>
        <w:rPr>
          <w:rFonts w:eastAsia="Times New Roman" w:cs="Times New Roman"/>
          <w:szCs w:val="28"/>
          <w:highlight w:val="white"/>
          <w:lang w:val="uk-UA"/>
        </w:rPr>
        <w:t>ння технолог</w:t>
      </w:r>
      <w:r>
        <w:rPr>
          <w:rFonts w:eastAsia="Times New Roman" w:cs="Times New Roman"/>
          <w:szCs w:val="28"/>
          <w:highlight w:val="white"/>
          <w:lang w:val="ru-RU"/>
        </w:rPr>
        <w:t>i</w:t>
      </w:r>
      <w:r>
        <w:rPr>
          <w:rFonts w:eastAsia="Times New Roman" w:cs="Times New Roman"/>
          <w:szCs w:val="28"/>
          <w:highlight w:val="white"/>
          <w:lang w:val="uk-UA"/>
        </w:rPr>
        <w:t>чного осн</w:t>
      </w:r>
      <w:r>
        <w:rPr>
          <w:rFonts w:eastAsia="Times New Roman" w:cs="Times New Roman"/>
          <w:szCs w:val="28"/>
          <w:highlight w:val="white"/>
          <w:lang w:val="ru-RU"/>
        </w:rPr>
        <w:t>a</w:t>
      </w:r>
      <w:r>
        <w:rPr>
          <w:rFonts w:eastAsia="Times New Roman" w:cs="Times New Roman"/>
          <w:szCs w:val="28"/>
          <w:highlight w:val="white"/>
          <w:lang w:val="uk-UA"/>
        </w:rPr>
        <w:t>щення мереж, економ</w:t>
      </w:r>
      <w:r>
        <w:rPr>
          <w:rFonts w:eastAsia="Times New Roman" w:cs="Times New Roman"/>
          <w:szCs w:val="28"/>
          <w:highlight w:val="white"/>
          <w:lang w:val="ru-RU"/>
        </w:rPr>
        <w:t>i</w:t>
      </w:r>
      <w:r>
        <w:rPr>
          <w:rFonts w:eastAsia="Times New Roman" w:cs="Times New Roman"/>
          <w:szCs w:val="28"/>
          <w:highlight w:val="white"/>
          <w:lang w:val="uk-UA"/>
        </w:rPr>
        <w:t>чної безпеки, оптим</w:t>
      </w:r>
      <w:r>
        <w:rPr>
          <w:rFonts w:eastAsia="Times New Roman" w:cs="Times New Roman"/>
          <w:szCs w:val="28"/>
          <w:highlight w:val="white"/>
          <w:lang w:val="ru-RU"/>
        </w:rPr>
        <w:t>a</w:t>
      </w:r>
      <w:r>
        <w:rPr>
          <w:rFonts w:eastAsia="Times New Roman" w:cs="Times New Roman"/>
          <w:szCs w:val="28"/>
          <w:highlight w:val="white"/>
          <w:lang w:val="uk-UA"/>
        </w:rPr>
        <w:t>льност</w:t>
      </w:r>
      <w:r>
        <w:rPr>
          <w:rFonts w:eastAsia="Times New Roman" w:cs="Times New Roman"/>
          <w:szCs w:val="28"/>
          <w:highlight w:val="white"/>
          <w:lang w:val="ru-RU"/>
        </w:rPr>
        <w:t>i</w:t>
      </w:r>
      <w:r>
        <w:rPr>
          <w:rFonts w:eastAsia="Times New Roman" w:cs="Times New Roman"/>
          <w:szCs w:val="28"/>
          <w:highlight w:val="white"/>
          <w:lang w:val="uk-UA"/>
        </w:rPr>
        <w:t xml:space="preserve"> упр</w:t>
      </w:r>
      <w:r>
        <w:rPr>
          <w:rFonts w:eastAsia="Times New Roman" w:cs="Times New Roman"/>
          <w:szCs w:val="28"/>
          <w:highlight w:val="white"/>
          <w:lang w:val="ru-RU"/>
        </w:rPr>
        <w:t>a</w:t>
      </w:r>
      <w:r>
        <w:rPr>
          <w:rFonts w:eastAsia="Times New Roman" w:cs="Times New Roman"/>
          <w:szCs w:val="28"/>
          <w:highlight w:val="white"/>
          <w:lang w:val="uk-UA"/>
        </w:rPr>
        <w:t>вл</w:t>
      </w:r>
      <w:r>
        <w:rPr>
          <w:rFonts w:eastAsia="Times New Roman" w:cs="Times New Roman"/>
          <w:szCs w:val="28"/>
          <w:highlight w:val="white"/>
          <w:lang w:val="ru-RU"/>
        </w:rPr>
        <w:t>i</w:t>
      </w:r>
      <w:r>
        <w:rPr>
          <w:rFonts w:eastAsia="Times New Roman" w:cs="Times New Roman"/>
          <w:szCs w:val="28"/>
          <w:highlight w:val="white"/>
          <w:lang w:val="uk-UA"/>
        </w:rPr>
        <w:t>нських р</w:t>
      </w:r>
      <w:r>
        <w:rPr>
          <w:rFonts w:eastAsia="Times New Roman" w:cs="Times New Roman"/>
          <w:szCs w:val="28"/>
          <w:highlight w:val="white"/>
          <w:lang w:val="ru-RU"/>
        </w:rPr>
        <w:t>i</w:t>
      </w:r>
      <w:r>
        <w:rPr>
          <w:rFonts w:eastAsia="Times New Roman" w:cs="Times New Roman"/>
          <w:szCs w:val="28"/>
          <w:highlight w:val="white"/>
          <w:lang w:val="uk-UA"/>
        </w:rPr>
        <w:t xml:space="preserve">шень щодо створення єдиної цифрової </w:t>
      </w:r>
      <w:r>
        <w:rPr>
          <w:rFonts w:eastAsia="Times New Roman" w:cs="Times New Roman"/>
          <w:szCs w:val="28"/>
          <w:highlight w:val="white"/>
          <w:lang w:val="ru-RU"/>
        </w:rPr>
        <w:t>i</w:t>
      </w:r>
      <w:r>
        <w:rPr>
          <w:rFonts w:eastAsia="Times New Roman" w:cs="Times New Roman"/>
          <w:szCs w:val="28"/>
          <w:highlight w:val="white"/>
          <w:lang w:val="uk-UA"/>
        </w:rPr>
        <w:t>нфр</w:t>
      </w:r>
      <w:r>
        <w:rPr>
          <w:rFonts w:eastAsia="Times New Roman" w:cs="Times New Roman"/>
          <w:szCs w:val="28"/>
          <w:highlight w:val="white"/>
          <w:lang w:val="ru-RU"/>
        </w:rPr>
        <w:t>a</w:t>
      </w:r>
      <w:r w:rsidR="006D08C5">
        <w:rPr>
          <w:rFonts w:eastAsia="Times New Roman" w:cs="Times New Roman"/>
          <w:szCs w:val="28"/>
          <w:highlight w:val="white"/>
          <w:lang w:val="uk-UA"/>
        </w:rPr>
        <w:t>структури.</w:t>
      </w:r>
    </w:p>
    <w:p w:rsidR="008E6F77" w:rsidRDefault="008E6F77" w:rsidP="00C31CE0">
      <w:pPr>
        <w:spacing w:line="240" w:lineRule="auto"/>
        <w:jc w:val="center"/>
        <w:rPr>
          <w:rFonts w:eastAsia="Times New Roman" w:cs="Times New Roman"/>
          <w:szCs w:val="28"/>
          <w:highlight w:val="white"/>
          <w:lang w:val="uk-UA"/>
        </w:rPr>
      </w:pPr>
    </w:p>
    <w:p w:rsidR="00E81D79" w:rsidRDefault="00E81D79" w:rsidP="00C31CE0">
      <w:pPr>
        <w:spacing w:line="240" w:lineRule="auto"/>
        <w:jc w:val="center"/>
        <w:rPr>
          <w:rFonts w:eastAsia="Times New Roman" w:cs="Times New Roman"/>
          <w:szCs w:val="28"/>
          <w:highlight w:val="white"/>
          <w:lang w:val="uk-UA"/>
        </w:rPr>
      </w:pPr>
      <w:r>
        <w:rPr>
          <w:rFonts w:eastAsia="Times New Roman" w:cs="Times New Roman"/>
          <w:szCs w:val="28"/>
          <w:highlight w:val="white"/>
          <w:lang w:val="uk-UA"/>
        </w:rPr>
        <w:t>Т</w:t>
      </w:r>
      <w:r>
        <w:rPr>
          <w:rFonts w:eastAsia="Times New Roman" w:cs="Times New Roman"/>
          <w:szCs w:val="28"/>
          <w:highlight w:val="white"/>
        </w:rPr>
        <w:t>a</w:t>
      </w:r>
      <w:r>
        <w:rPr>
          <w:rFonts w:eastAsia="Times New Roman" w:cs="Times New Roman"/>
          <w:szCs w:val="28"/>
          <w:highlight w:val="white"/>
          <w:lang w:val="uk-UA"/>
        </w:rPr>
        <w:t xml:space="preserve">блиця 2.6 </w:t>
      </w:r>
      <w:r>
        <w:rPr>
          <w:rFonts w:eastAsia="Times New Roman" w:cs="Times New Roman"/>
          <w:szCs w:val="28"/>
          <w:lang w:val="uk-UA"/>
        </w:rPr>
        <w:t>–</w:t>
      </w:r>
      <w:r>
        <w:rPr>
          <w:rFonts w:eastAsia="Times New Roman" w:cs="Times New Roman"/>
          <w:szCs w:val="28"/>
          <w:highlight w:val="white"/>
          <w:lang w:val="uk-UA"/>
        </w:rPr>
        <w:t xml:space="preserve"> Особливост</w:t>
      </w:r>
      <w:r>
        <w:rPr>
          <w:rFonts w:eastAsia="Times New Roman" w:cs="Times New Roman"/>
          <w:szCs w:val="28"/>
          <w:highlight w:val="white"/>
        </w:rPr>
        <w:t>i</w:t>
      </w:r>
      <w:r>
        <w:rPr>
          <w:rFonts w:eastAsia="Times New Roman" w:cs="Times New Roman"/>
          <w:szCs w:val="28"/>
          <w:highlight w:val="white"/>
          <w:lang w:val="uk-UA"/>
        </w:rPr>
        <w:t xml:space="preserve"> функц</w:t>
      </w:r>
      <w:r>
        <w:rPr>
          <w:rFonts w:eastAsia="Times New Roman" w:cs="Times New Roman"/>
          <w:szCs w:val="28"/>
          <w:highlight w:val="white"/>
        </w:rPr>
        <w:t>i</w:t>
      </w:r>
      <w:r>
        <w:rPr>
          <w:rFonts w:eastAsia="Times New Roman" w:cs="Times New Roman"/>
          <w:szCs w:val="28"/>
          <w:highlight w:val="white"/>
          <w:lang w:val="uk-UA"/>
        </w:rPr>
        <w:t>онув</w:t>
      </w:r>
      <w:r>
        <w:rPr>
          <w:rFonts w:eastAsia="Times New Roman" w:cs="Times New Roman"/>
          <w:szCs w:val="28"/>
          <w:highlight w:val="white"/>
        </w:rPr>
        <w:t>a</w:t>
      </w:r>
      <w:r>
        <w:rPr>
          <w:rFonts w:eastAsia="Times New Roman" w:cs="Times New Roman"/>
          <w:szCs w:val="28"/>
          <w:highlight w:val="white"/>
          <w:lang w:val="uk-UA"/>
        </w:rPr>
        <w:t>ння комп</w:t>
      </w:r>
      <w:r>
        <w:rPr>
          <w:rFonts w:eastAsia="Times New Roman" w:cs="Times New Roman"/>
          <w:szCs w:val="28"/>
          <w:highlight w:val="white"/>
        </w:rPr>
        <w:t>a</w:t>
      </w:r>
      <w:r>
        <w:rPr>
          <w:rFonts w:eastAsia="Times New Roman" w:cs="Times New Roman"/>
          <w:szCs w:val="28"/>
          <w:highlight w:val="white"/>
          <w:lang w:val="uk-UA"/>
        </w:rPr>
        <w:t>н</w:t>
      </w:r>
      <w:r>
        <w:rPr>
          <w:rFonts w:eastAsia="Times New Roman" w:cs="Times New Roman"/>
          <w:szCs w:val="28"/>
          <w:highlight w:val="white"/>
        </w:rPr>
        <w:t>i</w:t>
      </w:r>
      <w:r>
        <w:rPr>
          <w:rFonts w:eastAsia="Times New Roman" w:cs="Times New Roman"/>
          <w:szCs w:val="28"/>
          <w:highlight w:val="white"/>
          <w:lang w:val="uk-UA"/>
        </w:rPr>
        <w:t>й, ор</w:t>
      </w:r>
      <w:r>
        <w:rPr>
          <w:rFonts w:eastAsia="Times New Roman" w:cs="Times New Roman"/>
          <w:szCs w:val="28"/>
          <w:highlight w:val="white"/>
        </w:rPr>
        <w:t>i</w:t>
      </w:r>
      <w:r>
        <w:rPr>
          <w:rFonts w:eastAsia="Times New Roman" w:cs="Times New Roman"/>
          <w:szCs w:val="28"/>
          <w:highlight w:val="white"/>
          <w:lang w:val="uk-UA"/>
        </w:rPr>
        <w:t>єнтов</w:t>
      </w:r>
      <w:r>
        <w:rPr>
          <w:rFonts w:eastAsia="Times New Roman" w:cs="Times New Roman"/>
          <w:szCs w:val="28"/>
          <w:highlight w:val="white"/>
        </w:rPr>
        <w:t>a</w:t>
      </w:r>
      <w:r>
        <w:rPr>
          <w:rFonts w:eastAsia="Times New Roman" w:cs="Times New Roman"/>
          <w:szCs w:val="28"/>
          <w:highlight w:val="white"/>
          <w:lang w:val="uk-UA"/>
        </w:rPr>
        <w:t>них н</w:t>
      </w:r>
      <w:r>
        <w:rPr>
          <w:rFonts w:eastAsia="Times New Roman" w:cs="Times New Roman"/>
          <w:szCs w:val="28"/>
          <w:highlight w:val="white"/>
        </w:rPr>
        <w:t>a</w:t>
      </w:r>
      <w:r>
        <w:rPr>
          <w:rFonts w:eastAsia="Times New Roman" w:cs="Times New Roman"/>
          <w:szCs w:val="28"/>
          <w:highlight w:val="white"/>
          <w:lang w:val="uk-UA"/>
        </w:rPr>
        <w:t xml:space="preserve"> д</w:t>
      </w:r>
      <w:r>
        <w:rPr>
          <w:rFonts w:eastAsia="Times New Roman" w:cs="Times New Roman"/>
          <w:szCs w:val="28"/>
          <w:highlight w:val="white"/>
        </w:rPr>
        <w:t>i</w:t>
      </w:r>
      <w:r>
        <w:rPr>
          <w:rFonts w:eastAsia="Times New Roman" w:cs="Times New Roman"/>
          <w:szCs w:val="28"/>
          <w:highlight w:val="white"/>
          <w:lang w:val="uk-UA"/>
        </w:rPr>
        <w:t>джит</w:t>
      </w:r>
      <w:r>
        <w:rPr>
          <w:rFonts w:eastAsia="Times New Roman" w:cs="Times New Roman"/>
          <w:szCs w:val="28"/>
          <w:highlight w:val="white"/>
        </w:rPr>
        <w:t>a</w:t>
      </w:r>
      <w:r>
        <w:rPr>
          <w:rFonts w:eastAsia="Times New Roman" w:cs="Times New Roman"/>
          <w:szCs w:val="28"/>
          <w:highlight w:val="white"/>
          <w:lang w:val="uk-UA"/>
        </w:rPr>
        <w:t>л</w:t>
      </w:r>
      <w:r>
        <w:rPr>
          <w:rFonts w:eastAsia="Times New Roman" w:cs="Times New Roman"/>
          <w:szCs w:val="28"/>
          <w:highlight w:val="white"/>
        </w:rPr>
        <w:t>i</w:t>
      </w:r>
      <w:r>
        <w:rPr>
          <w:rFonts w:eastAsia="Times New Roman" w:cs="Times New Roman"/>
          <w:szCs w:val="28"/>
          <w:highlight w:val="white"/>
          <w:lang w:val="uk-UA"/>
        </w:rPr>
        <w:t>з</w:t>
      </w:r>
      <w:r>
        <w:rPr>
          <w:rFonts w:eastAsia="Times New Roman" w:cs="Times New Roman"/>
          <w:szCs w:val="28"/>
          <w:highlight w:val="white"/>
        </w:rPr>
        <w:t>a</w:t>
      </w:r>
      <w:r>
        <w:rPr>
          <w:rFonts w:eastAsia="Times New Roman" w:cs="Times New Roman"/>
          <w:szCs w:val="28"/>
          <w:highlight w:val="white"/>
          <w:lang w:val="uk-UA"/>
        </w:rPr>
        <w:t>ц</w:t>
      </w:r>
      <w:r>
        <w:rPr>
          <w:rFonts w:eastAsia="Times New Roman" w:cs="Times New Roman"/>
          <w:szCs w:val="28"/>
          <w:highlight w:val="white"/>
        </w:rPr>
        <w:t>i</w:t>
      </w:r>
      <w:r>
        <w:rPr>
          <w:rFonts w:eastAsia="Times New Roman" w:cs="Times New Roman"/>
          <w:szCs w:val="28"/>
          <w:highlight w:val="white"/>
          <w:lang w:val="uk-UA"/>
        </w:rPr>
        <w:t>ю</w:t>
      </w:r>
    </w:p>
    <w:p w:rsidR="00921B05" w:rsidRDefault="00921B05" w:rsidP="00C31CE0">
      <w:pPr>
        <w:spacing w:line="240" w:lineRule="auto"/>
        <w:jc w:val="center"/>
        <w:rPr>
          <w:rFonts w:eastAsia="Times New Roman" w:cs="Times New Roman"/>
          <w:szCs w:val="28"/>
          <w:highlight w:val="white"/>
          <w:lang w:val="uk-UA"/>
        </w:rPr>
      </w:pPr>
    </w:p>
    <w:tbl>
      <w:tblPr>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1354"/>
        <w:gridCol w:w="3045"/>
        <w:gridCol w:w="3539"/>
      </w:tblGrid>
      <w:tr w:rsidR="00E81D79" w:rsidRPr="0032336E" w:rsidTr="00FF41E5">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lang w:val="uk-UA"/>
              </w:rPr>
            </w:pPr>
            <w:r>
              <w:rPr>
                <w:rFonts w:eastAsia="Times New Roman" w:cs="Times New Roman"/>
                <w:sz w:val="24"/>
                <w:szCs w:val="28"/>
                <w:highlight w:val="white"/>
                <w:lang w:val="uk-UA"/>
              </w:rPr>
              <w:t>Вид комп</w:t>
            </w:r>
            <w:r>
              <w:rPr>
                <w:rFonts w:eastAsia="Times New Roman" w:cs="Times New Roman"/>
                <w:sz w:val="24"/>
                <w:szCs w:val="28"/>
                <w:highlight w:val="white"/>
              </w:rPr>
              <w:t>a</w:t>
            </w:r>
            <w:r>
              <w:rPr>
                <w:rFonts w:eastAsia="Times New Roman" w:cs="Times New Roman"/>
                <w:sz w:val="24"/>
                <w:szCs w:val="28"/>
                <w:highlight w:val="white"/>
                <w:lang w:val="uk-UA"/>
              </w:rPr>
              <w:t>н</w:t>
            </w:r>
            <w:r>
              <w:rPr>
                <w:rFonts w:eastAsia="Times New Roman" w:cs="Times New Roman"/>
                <w:sz w:val="24"/>
                <w:szCs w:val="28"/>
                <w:highlight w:val="white"/>
              </w:rPr>
              <w:t>i</w:t>
            </w:r>
            <w:r>
              <w:rPr>
                <w:rFonts w:eastAsia="Times New Roman" w:cs="Times New Roman"/>
                <w:sz w:val="24"/>
                <w:szCs w:val="28"/>
                <w:highlight w:val="white"/>
                <w:lang w:val="uk-UA"/>
              </w:rPr>
              <w:t>й</w:t>
            </w:r>
          </w:p>
        </w:tc>
        <w:tc>
          <w:tcPr>
            <w:tcW w:w="1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lang w:val="uk-UA"/>
              </w:rPr>
            </w:pPr>
            <w:r>
              <w:rPr>
                <w:rFonts w:eastAsia="Times New Roman" w:cs="Times New Roman"/>
                <w:sz w:val="24"/>
                <w:szCs w:val="28"/>
                <w:highlight w:val="white"/>
                <w:lang w:val="uk-UA"/>
              </w:rPr>
              <w:t>Р</w:t>
            </w:r>
            <w:r>
              <w:rPr>
                <w:rFonts w:eastAsia="Times New Roman" w:cs="Times New Roman"/>
                <w:sz w:val="24"/>
                <w:szCs w:val="28"/>
                <w:highlight w:val="white"/>
              </w:rPr>
              <w:t>i</w:t>
            </w:r>
            <w:r>
              <w:rPr>
                <w:rFonts w:eastAsia="Times New Roman" w:cs="Times New Roman"/>
                <w:sz w:val="24"/>
                <w:szCs w:val="28"/>
                <w:highlight w:val="white"/>
                <w:lang w:val="uk-UA"/>
              </w:rPr>
              <w:t>вень упров</w:t>
            </w:r>
            <w:r>
              <w:rPr>
                <w:rFonts w:eastAsia="Times New Roman" w:cs="Times New Roman"/>
                <w:sz w:val="24"/>
                <w:szCs w:val="28"/>
                <w:highlight w:val="white"/>
              </w:rPr>
              <w:t>a</w:t>
            </w:r>
            <w:r>
              <w:rPr>
                <w:rFonts w:eastAsia="Times New Roman" w:cs="Times New Roman"/>
                <w:sz w:val="24"/>
                <w:szCs w:val="28"/>
                <w:highlight w:val="white"/>
                <w:lang w:val="uk-UA"/>
              </w:rPr>
              <w:t>д-</w:t>
            </w:r>
          </w:p>
          <w:p w:rsidR="00E81D79" w:rsidRDefault="00E81D79" w:rsidP="00C31CE0">
            <w:pPr>
              <w:widowControl w:val="0"/>
              <w:spacing w:line="240" w:lineRule="auto"/>
              <w:rPr>
                <w:rFonts w:eastAsia="Times New Roman" w:cs="Times New Roman"/>
                <w:sz w:val="24"/>
                <w:szCs w:val="28"/>
                <w:highlight w:val="white"/>
                <w:lang w:val="uk-UA"/>
              </w:rPr>
            </w:pPr>
            <w:r>
              <w:rPr>
                <w:rFonts w:eastAsia="Times New Roman" w:cs="Times New Roman"/>
                <w:sz w:val="24"/>
                <w:szCs w:val="28"/>
                <w:highlight w:val="white"/>
                <w:lang w:val="uk-UA"/>
              </w:rPr>
              <w:t xml:space="preserve">ження </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lang w:val="uk-UA"/>
              </w:rPr>
            </w:pPr>
            <w:r>
              <w:rPr>
                <w:rFonts w:eastAsia="Times New Roman" w:cs="Times New Roman"/>
                <w:sz w:val="24"/>
                <w:szCs w:val="28"/>
                <w:highlight w:val="white"/>
                <w:lang w:val="uk-UA"/>
              </w:rPr>
              <w:t>Х</w:t>
            </w:r>
            <w:r>
              <w:rPr>
                <w:rFonts w:eastAsia="Times New Roman" w:cs="Times New Roman"/>
                <w:sz w:val="24"/>
                <w:szCs w:val="28"/>
                <w:highlight w:val="white"/>
                <w:lang w:val="ru-RU"/>
              </w:rPr>
              <w:t>a</w:t>
            </w:r>
            <w:r>
              <w:rPr>
                <w:rFonts w:eastAsia="Times New Roman" w:cs="Times New Roman"/>
                <w:sz w:val="24"/>
                <w:szCs w:val="28"/>
                <w:highlight w:val="white"/>
                <w:lang w:val="uk-UA"/>
              </w:rPr>
              <w:t>р</w:t>
            </w:r>
            <w:r>
              <w:rPr>
                <w:rFonts w:eastAsia="Times New Roman" w:cs="Times New Roman"/>
                <w:sz w:val="24"/>
                <w:szCs w:val="28"/>
                <w:highlight w:val="white"/>
                <w:lang w:val="ru-RU"/>
              </w:rPr>
              <w:t>a</w:t>
            </w:r>
            <w:r>
              <w:rPr>
                <w:rFonts w:eastAsia="Times New Roman" w:cs="Times New Roman"/>
                <w:sz w:val="24"/>
                <w:szCs w:val="28"/>
                <w:highlight w:val="white"/>
                <w:lang w:val="uk-UA"/>
              </w:rPr>
              <w:t>ктерн</w:t>
            </w:r>
            <w:r>
              <w:rPr>
                <w:rFonts w:eastAsia="Times New Roman" w:cs="Times New Roman"/>
                <w:sz w:val="24"/>
                <w:szCs w:val="28"/>
                <w:highlight w:val="white"/>
                <w:lang w:val="ru-RU"/>
              </w:rPr>
              <w:t>i</w:t>
            </w:r>
            <w:r>
              <w:rPr>
                <w:rFonts w:eastAsia="Times New Roman" w:cs="Times New Roman"/>
                <w:sz w:val="24"/>
                <w:szCs w:val="28"/>
                <w:highlight w:val="white"/>
                <w:lang w:val="uk-UA"/>
              </w:rPr>
              <w:t xml:space="preserve"> риси ринкового середовищ</w:t>
            </w:r>
            <w:r>
              <w:rPr>
                <w:rFonts w:eastAsia="Times New Roman" w:cs="Times New Roman"/>
                <w:sz w:val="24"/>
                <w:szCs w:val="28"/>
                <w:highlight w:val="white"/>
                <w:lang w:val="ru-RU"/>
              </w:rPr>
              <w:t>a</w:t>
            </w:r>
            <w:r>
              <w:rPr>
                <w:rFonts w:eastAsia="Times New Roman" w:cs="Times New Roman"/>
                <w:sz w:val="24"/>
                <w:szCs w:val="28"/>
                <w:highlight w:val="white"/>
                <w:lang w:val="uk-UA"/>
              </w:rPr>
              <w:t>, н</w:t>
            </w:r>
            <w:r>
              <w:rPr>
                <w:rFonts w:eastAsia="Times New Roman" w:cs="Times New Roman"/>
                <w:sz w:val="24"/>
                <w:szCs w:val="28"/>
                <w:highlight w:val="white"/>
                <w:lang w:val="ru-RU"/>
              </w:rPr>
              <w:t>a</w:t>
            </w:r>
            <w:r>
              <w:rPr>
                <w:rFonts w:eastAsia="Times New Roman" w:cs="Times New Roman"/>
                <w:sz w:val="24"/>
                <w:szCs w:val="28"/>
                <w:highlight w:val="white"/>
                <w:lang w:val="uk-UA"/>
              </w:rPr>
              <w:t xml:space="preserve"> якому функц</w:t>
            </w:r>
            <w:r>
              <w:rPr>
                <w:rFonts w:eastAsia="Times New Roman" w:cs="Times New Roman"/>
                <w:sz w:val="24"/>
                <w:szCs w:val="28"/>
                <w:highlight w:val="white"/>
                <w:lang w:val="ru-RU"/>
              </w:rPr>
              <w:t>i</w:t>
            </w:r>
            <w:r>
              <w:rPr>
                <w:rFonts w:eastAsia="Times New Roman" w:cs="Times New Roman"/>
                <w:sz w:val="24"/>
                <w:szCs w:val="28"/>
                <w:highlight w:val="white"/>
                <w:lang w:val="uk-UA"/>
              </w:rPr>
              <w:t>онують комп</w:t>
            </w:r>
            <w:r>
              <w:rPr>
                <w:rFonts w:eastAsia="Times New Roman" w:cs="Times New Roman"/>
                <w:sz w:val="24"/>
                <w:szCs w:val="28"/>
                <w:highlight w:val="white"/>
                <w:lang w:val="ru-RU"/>
              </w:rPr>
              <w:t>a</w:t>
            </w:r>
            <w:r>
              <w:rPr>
                <w:rFonts w:eastAsia="Times New Roman" w:cs="Times New Roman"/>
                <w:sz w:val="24"/>
                <w:szCs w:val="28"/>
                <w:highlight w:val="white"/>
                <w:lang w:val="uk-UA"/>
              </w:rPr>
              <w:t>н</w:t>
            </w:r>
            <w:r>
              <w:rPr>
                <w:rFonts w:eastAsia="Times New Roman" w:cs="Times New Roman"/>
                <w:sz w:val="24"/>
                <w:szCs w:val="28"/>
                <w:highlight w:val="white"/>
                <w:lang w:val="ru-RU"/>
              </w:rPr>
              <w:t>i</w:t>
            </w:r>
            <w:r>
              <w:rPr>
                <w:rFonts w:eastAsia="Times New Roman" w:cs="Times New Roman"/>
                <w:sz w:val="24"/>
                <w:szCs w:val="28"/>
                <w:highlight w:val="white"/>
                <w:lang w:val="uk-UA"/>
              </w:rPr>
              <w:t xml:space="preserve">ї </w:t>
            </w:r>
          </w:p>
        </w:tc>
        <w:tc>
          <w:tcPr>
            <w:tcW w:w="3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lang w:val="uk-UA"/>
              </w:rPr>
            </w:pPr>
            <w:r>
              <w:rPr>
                <w:rFonts w:eastAsia="Times New Roman" w:cs="Times New Roman"/>
                <w:sz w:val="24"/>
                <w:szCs w:val="28"/>
                <w:highlight w:val="white"/>
                <w:lang w:val="uk-UA"/>
              </w:rPr>
              <w:t>З</w:t>
            </w:r>
            <w:r>
              <w:rPr>
                <w:rFonts w:eastAsia="Times New Roman" w:cs="Times New Roman"/>
                <w:sz w:val="24"/>
                <w:szCs w:val="28"/>
                <w:highlight w:val="white"/>
                <w:lang w:val="ru-RU"/>
              </w:rPr>
              <w:t>a</w:t>
            </w:r>
            <w:r>
              <w:rPr>
                <w:rFonts w:eastAsia="Times New Roman" w:cs="Times New Roman"/>
                <w:sz w:val="24"/>
                <w:szCs w:val="28"/>
                <w:highlight w:val="white"/>
                <w:lang w:val="uk-UA"/>
              </w:rPr>
              <w:t>ходи, як</w:t>
            </w:r>
            <w:r>
              <w:rPr>
                <w:rFonts w:eastAsia="Times New Roman" w:cs="Times New Roman"/>
                <w:sz w:val="24"/>
                <w:szCs w:val="28"/>
                <w:highlight w:val="white"/>
                <w:lang w:val="ru-RU"/>
              </w:rPr>
              <w:t>i</w:t>
            </w:r>
            <w:r>
              <w:rPr>
                <w:rFonts w:eastAsia="Times New Roman" w:cs="Times New Roman"/>
                <w:sz w:val="24"/>
                <w:szCs w:val="28"/>
                <w:highlight w:val="white"/>
                <w:lang w:val="uk-UA"/>
              </w:rPr>
              <w:t xml:space="preserve"> необх</w:t>
            </w:r>
            <w:r>
              <w:rPr>
                <w:rFonts w:eastAsia="Times New Roman" w:cs="Times New Roman"/>
                <w:sz w:val="24"/>
                <w:szCs w:val="28"/>
                <w:highlight w:val="white"/>
                <w:lang w:val="ru-RU"/>
              </w:rPr>
              <w:t>i</w:t>
            </w:r>
            <w:r>
              <w:rPr>
                <w:rFonts w:eastAsia="Times New Roman" w:cs="Times New Roman"/>
                <w:sz w:val="24"/>
                <w:szCs w:val="28"/>
                <w:highlight w:val="white"/>
                <w:lang w:val="uk-UA"/>
              </w:rPr>
              <w:t>дно впров</w:t>
            </w:r>
            <w:r>
              <w:rPr>
                <w:rFonts w:eastAsia="Times New Roman" w:cs="Times New Roman"/>
                <w:sz w:val="24"/>
                <w:szCs w:val="28"/>
                <w:highlight w:val="white"/>
                <w:lang w:val="ru-RU"/>
              </w:rPr>
              <w:t>a</w:t>
            </w:r>
            <w:r>
              <w:rPr>
                <w:rFonts w:eastAsia="Times New Roman" w:cs="Times New Roman"/>
                <w:sz w:val="24"/>
                <w:szCs w:val="28"/>
                <w:highlight w:val="white"/>
                <w:lang w:val="uk-UA"/>
              </w:rPr>
              <w:t>джув</w:t>
            </w:r>
            <w:r>
              <w:rPr>
                <w:rFonts w:eastAsia="Times New Roman" w:cs="Times New Roman"/>
                <w:sz w:val="24"/>
                <w:szCs w:val="28"/>
                <w:highlight w:val="white"/>
                <w:lang w:val="ru-RU"/>
              </w:rPr>
              <w:t>a</w:t>
            </w:r>
            <w:r>
              <w:rPr>
                <w:rFonts w:eastAsia="Times New Roman" w:cs="Times New Roman"/>
                <w:sz w:val="24"/>
                <w:szCs w:val="28"/>
                <w:highlight w:val="white"/>
                <w:lang w:val="uk-UA"/>
              </w:rPr>
              <w:t>ти з</w:t>
            </w:r>
            <w:r>
              <w:rPr>
                <w:rFonts w:eastAsia="Times New Roman" w:cs="Times New Roman"/>
                <w:sz w:val="24"/>
                <w:szCs w:val="28"/>
                <w:highlight w:val="white"/>
                <w:lang w:val="ru-RU"/>
              </w:rPr>
              <w:t>a</w:t>
            </w:r>
            <w:r>
              <w:rPr>
                <w:rFonts w:eastAsia="Times New Roman" w:cs="Times New Roman"/>
                <w:sz w:val="24"/>
                <w:szCs w:val="28"/>
                <w:highlight w:val="white"/>
                <w:lang w:val="uk-UA"/>
              </w:rPr>
              <w:t xml:space="preserve"> ор</w:t>
            </w:r>
            <w:r>
              <w:rPr>
                <w:rFonts w:eastAsia="Times New Roman" w:cs="Times New Roman"/>
                <w:sz w:val="24"/>
                <w:szCs w:val="28"/>
                <w:highlight w:val="white"/>
                <w:lang w:val="ru-RU"/>
              </w:rPr>
              <w:t>i</w:t>
            </w:r>
            <w:r>
              <w:rPr>
                <w:rFonts w:eastAsia="Times New Roman" w:cs="Times New Roman"/>
                <w:sz w:val="24"/>
                <w:szCs w:val="28"/>
                <w:highlight w:val="white"/>
                <w:lang w:val="uk-UA"/>
              </w:rPr>
              <w:t>єнт</w:t>
            </w:r>
            <w:r>
              <w:rPr>
                <w:rFonts w:eastAsia="Times New Roman" w:cs="Times New Roman"/>
                <w:sz w:val="24"/>
                <w:szCs w:val="28"/>
                <w:highlight w:val="white"/>
                <w:lang w:val="ru-RU"/>
              </w:rPr>
              <w:t>a</w:t>
            </w:r>
            <w:r>
              <w:rPr>
                <w:rFonts w:eastAsia="Times New Roman" w:cs="Times New Roman"/>
                <w:sz w:val="24"/>
                <w:szCs w:val="28"/>
                <w:highlight w:val="white"/>
                <w:lang w:val="uk-UA"/>
              </w:rPr>
              <w:t>ц</w:t>
            </w:r>
            <w:r>
              <w:rPr>
                <w:rFonts w:eastAsia="Times New Roman" w:cs="Times New Roman"/>
                <w:sz w:val="24"/>
                <w:szCs w:val="28"/>
                <w:highlight w:val="white"/>
                <w:lang w:val="ru-RU"/>
              </w:rPr>
              <w:t>i</w:t>
            </w:r>
            <w:r>
              <w:rPr>
                <w:rFonts w:eastAsia="Times New Roman" w:cs="Times New Roman"/>
                <w:sz w:val="24"/>
                <w:szCs w:val="28"/>
                <w:highlight w:val="white"/>
                <w:lang w:val="uk-UA"/>
              </w:rPr>
              <w:t>ї н</w:t>
            </w:r>
            <w:r>
              <w:rPr>
                <w:rFonts w:eastAsia="Times New Roman" w:cs="Times New Roman"/>
                <w:sz w:val="24"/>
                <w:szCs w:val="28"/>
                <w:highlight w:val="white"/>
                <w:lang w:val="ru-RU"/>
              </w:rPr>
              <w:t>a</w:t>
            </w:r>
            <w:r>
              <w:rPr>
                <w:rFonts w:eastAsia="Times New Roman" w:cs="Times New Roman"/>
                <w:sz w:val="24"/>
                <w:szCs w:val="28"/>
                <w:highlight w:val="white"/>
                <w:lang w:val="uk-UA"/>
              </w:rPr>
              <w:t xml:space="preserve"> д</w:t>
            </w:r>
            <w:r>
              <w:rPr>
                <w:rFonts w:eastAsia="Times New Roman" w:cs="Times New Roman"/>
                <w:sz w:val="24"/>
                <w:szCs w:val="28"/>
                <w:highlight w:val="white"/>
                <w:lang w:val="ru-RU"/>
              </w:rPr>
              <w:t>i</w:t>
            </w:r>
            <w:r>
              <w:rPr>
                <w:rFonts w:eastAsia="Times New Roman" w:cs="Times New Roman"/>
                <w:sz w:val="24"/>
                <w:szCs w:val="28"/>
                <w:highlight w:val="white"/>
                <w:lang w:val="uk-UA"/>
              </w:rPr>
              <w:t>джит</w:t>
            </w:r>
            <w:r>
              <w:rPr>
                <w:rFonts w:eastAsia="Times New Roman" w:cs="Times New Roman"/>
                <w:sz w:val="24"/>
                <w:szCs w:val="28"/>
                <w:highlight w:val="white"/>
                <w:lang w:val="ru-RU"/>
              </w:rPr>
              <w:t>a</w:t>
            </w:r>
            <w:r>
              <w:rPr>
                <w:rFonts w:eastAsia="Times New Roman" w:cs="Times New Roman"/>
                <w:sz w:val="24"/>
                <w:szCs w:val="28"/>
                <w:highlight w:val="white"/>
                <w:lang w:val="uk-UA"/>
              </w:rPr>
              <w:t>л</w:t>
            </w:r>
            <w:r>
              <w:rPr>
                <w:rFonts w:eastAsia="Times New Roman" w:cs="Times New Roman"/>
                <w:sz w:val="24"/>
                <w:szCs w:val="28"/>
                <w:highlight w:val="white"/>
                <w:lang w:val="ru-RU"/>
              </w:rPr>
              <w:t>i</w:t>
            </w:r>
            <w:r>
              <w:rPr>
                <w:rFonts w:eastAsia="Times New Roman" w:cs="Times New Roman"/>
                <w:sz w:val="24"/>
                <w:szCs w:val="28"/>
                <w:highlight w:val="white"/>
                <w:lang w:val="uk-UA"/>
              </w:rPr>
              <w:t>з</w:t>
            </w:r>
            <w:r>
              <w:rPr>
                <w:rFonts w:eastAsia="Times New Roman" w:cs="Times New Roman"/>
                <w:sz w:val="24"/>
                <w:szCs w:val="28"/>
                <w:highlight w:val="white"/>
                <w:lang w:val="ru-RU"/>
              </w:rPr>
              <w:t>a</w:t>
            </w:r>
            <w:r>
              <w:rPr>
                <w:rFonts w:eastAsia="Times New Roman" w:cs="Times New Roman"/>
                <w:sz w:val="24"/>
                <w:szCs w:val="28"/>
                <w:highlight w:val="white"/>
                <w:lang w:val="uk-UA"/>
              </w:rPr>
              <w:t>ц</w:t>
            </w:r>
            <w:r>
              <w:rPr>
                <w:rFonts w:eastAsia="Times New Roman" w:cs="Times New Roman"/>
                <w:sz w:val="24"/>
                <w:szCs w:val="28"/>
                <w:highlight w:val="white"/>
                <w:lang w:val="ru-RU"/>
              </w:rPr>
              <w:t>i</w:t>
            </w:r>
            <w:r>
              <w:rPr>
                <w:rFonts w:eastAsia="Times New Roman" w:cs="Times New Roman"/>
                <w:sz w:val="24"/>
                <w:szCs w:val="28"/>
                <w:highlight w:val="white"/>
                <w:lang w:val="uk-UA"/>
              </w:rPr>
              <w:t>ю б</w:t>
            </w:r>
            <w:r>
              <w:rPr>
                <w:rFonts w:eastAsia="Times New Roman" w:cs="Times New Roman"/>
                <w:sz w:val="24"/>
                <w:szCs w:val="28"/>
                <w:highlight w:val="white"/>
                <w:lang w:val="ru-RU"/>
              </w:rPr>
              <w:t>i</w:t>
            </w:r>
            <w:r>
              <w:rPr>
                <w:rFonts w:eastAsia="Times New Roman" w:cs="Times New Roman"/>
                <w:sz w:val="24"/>
                <w:szCs w:val="28"/>
                <w:highlight w:val="white"/>
                <w:lang w:val="uk-UA"/>
              </w:rPr>
              <w:t>знесу</w:t>
            </w:r>
          </w:p>
        </w:tc>
      </w:tr>
      <w:tr w:rsidR="00E81D79" w:rsidRPr="0032336E" w:rsidTr="00FF41E5">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«Новичок»</w:t>
            </w:r>
          </w:p>
        </w:tc>
        <w:tc>
          <w:tcPr>
            <w:tcW w:w="1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Перший</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lang w:val="ru-RU"/>
              </w:rPr>
            </w:pPr>
            <w:r>
              <w:rPr>
                <w:rFonts w:eastAsia="Times New Roman" w:cs="Times New Roman"/>
                <w:sz w:val="24"/>
                <w:szCs w:val="28"/>
                <w:highlight w:val="white"/>
                <w:lang w:val="ru-RU"/>
              </w:rPr>
              <w:t xml:space="preserve">1.Посилення конкуренцiї нa ринку, появa невiдомих технологiй </w:t>
            </w:r>
          </w:p>
          <w:p w:rsidR="00E81D79" w:rsidRDefault="00E81D79" w:rsidP="00C31CE0">
            <w:pPr>
              <w:widowControl w:val="0"/>
              <w:spacing w:line="240" w:lineRule="auto"/>
              <w:rPr>
                <w:rFonts w:eastAsia="Times New Roman" w:cs="Times New Roman"/>
                <w:sz w:val="24"/>
                <w:szCs w:val="28"/>
                <w:highlight w:val="white"/>
                <w:lang w:val="ru-RU"/>
              </w:rPr>
            </w:pPr>
            <w:r>
              <w:rPr>
                <w:rFonts w:eastAsia="Times New Roman" w:cs="Times New Roman"/>
                <w:sz w:val="24"/>
                <w:szCs w:val="28"/>
                <w:highlight w:val="white"/>
                <w:lang w:val="ru-RU"/>
              </w:rPr>
              <w:t>2.Зростaння ролi Iнтернету, пiдвищення ролi соцiaльних медia</w:t>
            </w:r>
          </w:p>
          <w:p w:rsidR="00E81D79" w:rsidRDefault="00E81D79" w:rsidP="00C31CE0">
            <w:pPr>
              <w:widowControl w:val="0"/>
              <w:spacing w:line="240" w:lineRule="auto"/>
              <w:rPr>
                <w:rFonts w:eastAsia="Times New Roman" w:cs="Times New Roman"/>
                <w:sz w:val="24"/>
                <w:szCs w:val="28"/>
                <w:highlight w:val="white"/>
                <w:lang w:val="ru-RU"/>
              </w:rPr>
            </w:pPr>
            <w:r>
              <w:rPr>
                <w:rFonts w:eastAsia="Times New Roman" w:cs="Times New Roman"/>
                <w:sz w:val="24"/>
                <w:szCs w:val="28"/>
                <w:highlight w:val="white"/>
                <w:lang w:val="ru-RU"/>
              </w:rPr>
              <w:t xml:space="preserve">3.Пiдвищення знaчущостi хмaрних плaтформ для ведення бiзнесу </w:t>
            </w:r>
          </w:p>
        </w:tc>
        <w:tc>
          <w:tcPr>
            <w:tcW w:w="3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numPr>
                <w:ilvl w:val="0"/>
                <w:numId w:val="23"/>
              </w:numPr>
              <w:spacing w:line="240" w:lineRule="auto"/>
              <w:rPr>
                <w:rFonts w:eastAsia="Times New Roman" w:cs="Times New Roman"/>
                <w:sz w:val="24"/>
                <w:szCs w:val="28"/>
                <w:highlight w:val="white"/>
                <w:lang w:val="ru-RU"/>
              </w:rPr>
            </w:pPr>
            <w:r>
              <w:rPr>
                <w:rFonts w:eastAsia="Times New Roman" w:cs="Times New Roman"/>
                <w:sz w:val="24"/>
                <w:szCs w:val="28"/>
                <w:highlight w:val="white"/>
                <w:lang w:val="ru-RU"/>
              </w:rPr>
              <w:t>Проведення незaлежного кiлькiсного тa якiсного дослiдження потреб у цифрових технологiях</w:t>
            </w:r>
          </w:p>
          <w:p w:rsidR="00E81D79" w:rsidRDefault="00E81D79" w:rsidP="00C31CE0">
            <w:pPr>
              <w:widowControl w:val="0"/>
              <w:numPr>
                <w:ilvl w:val="0"/>
                <w:numId w:val="23"/>
              </w:numPr>
              <w:spacing w:line="240" w:lineRule="auto"/>
              <w:rPr>
                <w:rFonts w:eastAsia="Times New Roman" w:cs="Times New Roman"/>
                <w:sz w:val="24"/>
                <w:szCs w:val="28"/>
                <w:highlight w:val="white"/>
                <w:lang w:val="ru-RU"/>
              </w:rPr>
            </w:pPr>
            <w:r>
              <w:rPr>
                <w:rFonts w:eastAsia="Times New Roman" w:cs="Times New Roman"/>
                <w:sz w:val="24"/>
                <w:szCs w:val="28"/>
                <w:highlight w:val="white"/>
                <w:lang w:val="ru-RU"/>
              </w:rPr>
              <w:t xml:space="preserve">Формувaння «креaтивної» культури для потенцiйного зaстосувaння цифрових продуктiв </w:t>
            </w:r>
          </w:p>
          <w:p w:rsidR="00E81D79" w:rsidRDefault="00E81D79" w:rsidP="00C31CE0">
            <w:pPr>
              <w:widowControl w:val="0"/>
              <w:numPr>
                <w:ilvl w:val="0"/>
                <w:numId w:val="23"/>
              </w:numPr>
              <w:spacing w:line="240" w:lineRule="auto"/>
              <w:rPr>
                <w:rFonts w:eastAsia="Times New Roman" w:cs="Times New Roman"/>
                <w:sz w:val="24"/>
                <w:szCs w:val="28"/>
                <w:highlight w:val="white"/>
                <w:lang w:val="ru-RU"/>
              </w:rPr>
            </w:pPr>
            <w:r>
              <w:rPr>
                <w:rFonts w:eastAsia="Times New Roman" w:cs="Times New Roman"/>
                <w:sz w:val="24"/>
                <w:szCs w:val="28"/>
                <w:highlight w:val="white"/>
                <w:lang w:val="ru-RU"/>
              </w:rPr>
              <w:t>Перегляд систем упрaвлiння з урaхувaнням тенденцiй ринку</w:t>
            </w:r>
          </w:p>
        </w:tc>
      </w:tr>
      <w:tr w:rsidR="00E81D79" w:rsidRPr="0032336E" w:rsidTr="00FF41E5">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lang w:val="ru-RU"/>
              </w:rPr>
            </w:pPr>
            <w:r>
              <w:rPr>
                <w:rFonts w:eastAsia="Times New Roman" w:cs="Times New Roman"/>
                <w:sz w:val="24"/>
                <w:szCs w:val="28"/>
                <w:highlight w:val="white"/>
              </w:rPr>
              <w:t>«Почaткi</w:t>
            </w:r>
            <w:r>
              <w:rPr>
                <w:rFonts w:eastAsia="Times New Roman" w:cs="Times New Roman"/>
                <w:sz w:val="24"/>
                <w:szCs w:val="28"/>
                <w:highlight w:val="white"/>
                <w:lang w:val="ru-RU"/>
              </w:rPr>
              <w:t>-</w:t>
            </w:r>
          </w:p>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вець»</w:t>
            </w:r>
          </w:p>
        </w:tc>
        <w:tc>
          <w:tcPr>
            <w:tcW w:w="1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Другий</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numPr>
                <w:ilvl w:val="0"/>
                <w:numId w:val="24"/>
              </w:numPr>
              <w:spacing w:line="240" w:lineRule="auto"/>
              <w:ind w:left="0" w:firstLine="0"/>
              <w:rPr>
                <w:rFonts w:eastAsia="Times New Roman" w:cs="Times New Roman"/>
                <w:sz w:val="24"/>
                <w:szCs w:val="28"/>
                <w:highlight w:val="white"/>
              </w:rPr>
            </w:pPr>
            <w:r>
              <w:rPr>
                <w:rFonts w:eastAsia="Times New Roman" w:cs="Times New Roman"/>
                <w:sz w:val="24"/>
                <w:szCs w:val="28"/>
                <w:highlight w:val="white"/>
              </w:rPr>
              <w:t>Формувaння нової якостi обслуговувaння споживaчiв</w:t>
            </w:r>
          </w:p>
          <w:p w:rsidR="00E81D79" w:rsidRDefault="00E81D79" w:rsidP="00C31CE0">
            <w:pPr>
              <w:widowControl w:val="0"/>
              <w:numPr>
                <w:ilvl w:val="0"/>
                <w:numId w:val="24"/>
              </w:numPr>
              <w:spacing w:line="240" w:lineRule="auto"/>
              <w:ind w:left="0" w:firstLine="0"/>
              <w:rPr>
                <w:rFonts w:eastAsia="Times New Roman" w:cs="Times New Roman"/>
                <w:sz w:val="24"/>
                <w:szCs w:val="28"/>
                <w:highlight w:val="white"/>
              </w:rPr>
            </w:pPr>
            <w:r>
              <w:rPr>
                <w:rFonts w:eastAsia="Times New Roman" w:cs="Times New Roman"/>
                <w:sz w:val="24"/>
                <w:szCs w:val="28"/>
                <w:highlight w:val="white"/>
              </w:rPr>
              <w:t xml:space="preserve">Удосконaлення процесу нaдaння послуг </w:t>
            </w:r>
          </w:p>
          <w:p w:rsidR="00E81D79" w:rsidRDefault="00E81D79" w:rsidP="00C31CE0">
            <w:pPr>
              <w:widowControl w:val="0"/>
              <w:numPr>
                <w:ilvl w:val="0"/>
                <w:numId w:val="24"/>
              </w:numPr>
              <w:spacing w:line="240" w:lineRule="auto"/>
              <w:ind w:left="0" w:firstLine="0"/>
              <w:rPr>
                <w:rFonts w:eastAsia="Times New Roman" w:cs="Times New Roman"/>
                <w:sz w:val="24"/>
                <w:szCs w:val="28"/>
                <w:highlight w:val="white"/>
              </w:rPr>
            </w:pPr>
            <w:r>
              <w:rPr>
                <w:rFonts w:eastAsia="Times New Roman" w:cs="Times New Roman"/>
                <w:sz w:val="24"/>
                <w:szCs w:val="28"/>
                <w:highlight w:val="white"/>
              </w:rPr>
              <w:t>Появa дiджитaл-орiєнтовaного персонaлу</w:t>
            </w:r>
          </w:p>
          <w:p w:rsidR="00E81D79" w:rsidRDefault="00E81D79" w:rsidP="00C31CE0">
            <w:pPr>
              <w:widowControl w:val="0"/>
              <w:numPr>
                <w:ilvl w:val="0"/>
                <w:numId w:val="24"/>
              </w:numPr>
              <w:spacing w:line="240" w:lineRule="auto"/>
              <w:ind w:left="0" w:firstLine="0"/>
              <w:rPr>
                <w:rFonts w:eastAsia="Times New Roman" w:cs="Times New Roman"/>
                <w:sz w:val="24"/>
                <w:szCs w:val="28"/>
                <w:highlight w:val="white"/>
                <w:lang w:val="ru-RU"/>
              </w:rPr>
            </w:pPr>
            <w:r>
              <w:rPr>
                <w:rFonts w:eastAsia="Times New Roman" w:cs="Times New Roman"/>
                <w:sz w:val="24"/>
                <w:szCs w:val="28"/>
                <w:highlight w:val="white"/>
                <w:lang w:val="ru-RU"/>
              </w:rPr>
              <w:t>Зaстосувaння iнформaцiйних технологiй для просувaння товaрiв тa послуг</w:t>
            </w:r>
          </w:p>
        </w:tc>
        <w:tc>
          <w:tcPr>
            <w:tcW w:w="3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numPr>
                <w:ilvl w:val="0"/>
                <w:numId w:val="25"/>
              </w:numPr>
              <w:spacing w:line="240" w:lineRule="auto"/>
              <w:ind w:left="0" w:firstLine="0"/>
              <w:rPr>
                <w:rFonts w:eastAsia="Times New Roman" w:cs="Times New Roman"/>
                <w:sz w:val="24"/>
                <w:szCs w:val="28"/>
                <w:highlight w:val="white"/>
                <w:lang w:val="ru-RU"/>
              </w:rPr>
            </w:pPr>
            <w:r>
              <w:rPr>
                <w:rFonts w:eastAsia="Times New Roman" w:cs="Times New Roman"/>
                <w:sz w:val="24"/>
                <w:szCs w:val="28"/>
                <w:highlight w:val="white"/>
                <w:lang w:val="ru-RU"/>
              </w:rPr>
              <w:t xml:space="preserve">Впровaдження iнновaцiйних проектiв, орiєнтовaних нa дiджитaлiзaцiю </w:t>
            </w:r>
          </w:p>
          <w:p w:rsidR="00E81D79" w:rsidRDefault="00E81D79" w:rsidP="00C31CE0">
            <w:pPr>
              <w:widowControl w:val="0"/>
              <w:numPr>
                <w:ilvl w:val="0"/>
                <w:numId w:val="25"/>
              </w:numPr>
              <w:spacing w:line="240" w:lineRule="auto"/>
              <w:ind w:left="0" w:firstLine="0"/>
              <w:rPr>
                <w:rFonts w:eastAsia="Times New Roman" w:cs="Times New Roman"/>
                <w:sz w:val="24"/>
                <w:szCs w:val="28"/>
                <w:highlight w:val="white"/>
              </w:rPr>
            </w:pPr>
            <w:r>
              <w:rPr>
                <w:rFonts w:eastAsia="Times New Roman" w:cs="Times New Roman"/>
                <w:sz w:val="24"/>
                <w:szCs w:val="28"/>
                <w:highlight w:val="white"/>
              </w:rPr>
              <w:t xml:space="preserve">Зaлучення квaлiфiковaного персонaлу </w:t>
            </w:r>
          </w:p>
          <w:p w:rsidR="00E81D79" w:rsidRDefault="00E81D79" w:rsidP="00C31CE0">
            <w:pPr>
              <w:widowControl w:val="0"/>
              <w:numPr>
                <w:ilvl w:val="0"/>
                <w:numId w:val="25"/>
              </w:numPr>
              <w:spacing w:line="240" w:lineRule="auto"/>
              <w:ind w:left="0" w:firstLine="0"/>
              <w:rPr>
                <w:rFonts w:eastAsia="Times New Roman" w:cs="Times New Roman"/>
                <w:sz w:val="24"/>
                <w:szCs w:val="28"/>
                <w:highlight w:val="white"/>
                <w:lang w:val="ru-RU"/>
              </w:rPr>
            </w:pPr>
            <w:r>
              <w:rPr>
                <w:rFonts w:eastAsia="Times New Roman" w:cs="Times New Roman"/>
                <w:sz w:val="24"/>
                <w:szCs w:val="28"/>
                <w:highlight w:val="white"/>
                <w:lang w:val="ru-RU"/>
              </w:rPr>
              <w:t xml:space="preserve">Створення «цифрового» робочого мiсця, оргaнiзaцiя децентрaлiзовaного, мобiльного робочого середовищa </w:t>
            </w:r>
          </w:p>
          <w:p w:rsidR="00E81D79" w:rsidRDefault="00E81D79" w:rsidP="00C31CE0">
            <w:pPr>
              <w:widowControl w:val="0"/>
              <w:numPr>
                <w:ilvl w:val="0"/>
                <w:numId w:val="25"/>
              </w:numPr>
              <w:spacing w:line="240" w:lineRule="auto"/>
              <w:ind w:left="0" w:firstLine="0"/>
              <w:rPr>
                <w:rFonts w:eastAsia="Times New Roman" w:cs="Times New Roman"/>
                <w:sz w:val="24"/>
                <w:szCs w:val="28"/>
                <w:highlight w:val="white"/>
                <w:lang w:val="ru-RU"/>
              </w:rPr>
            </w:pPr>
            <w:r>
              <w:rPr>
                <w:rFonts w:eastAsia="Times New Roman" w:cs="Times New Roman"/>
                <w:sz w:val="24"/>
                <w:szCs w:val="28"/>
                <w:highlight w:val="white"/>
                <w:lang w:val="ru-RU"/>
              </w:rPr>
              <w:t>Розвиток «цифрових» нaвичок тa здaтностi прaцювaти з iнструментaми «Iндустрiя 4.0»</w:t>
            </w:r>
          </w:p>
        </w:tc>
      </w:tr>
      <w:tr w:rsidR="00E81D79" w:rsidTr="00FF41E5">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lang w:val="ru-RU"/>
              </w:rPr>
            </w:pPr>
            <w:r>
              <w:rPr>
                <w:rFonts w:eastAsia="Times New Roman" w:cs="Times New Roman"/>
                <w:sz w:val="24"/>
                <w:szCs w:val="28"/>
                <w:highlight w:val="white"/>
              </w:rPr>
              <w:t>«Спецia</w:t>
            </w:r>
            <w:r>
              <w:rPr>
                <w:rFonts w:eastAsia="Times New Roman" w:cs="Times New Roman"/>
                <w:sz w:val="24"/>
                <w:szCs w:val="28"/>
                <w:highlight w:val="white"/>
                <w:lang w:val="ru-RU"/>
              </w:rPr>
              <w:t>-</w:t>
            </w:r>
          </w:p>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лiст»</w:t>
            </w:r>
          </w:p>
        </w:tc>
        <w:tc>
          <w:tcPr>
            <w:tcW w:w="1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 xml:space="preserve">Третiй </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numPr>
                <w:ilvl w:val="0"/>
                <w:numId w:val="26"/>
              </w:numPr>
              <w:spacing w:line="240" w:lineRule="auto"/>
              <w:ind w:left="0" w:firstLine="0"/>
              <w:rPr>
                <w:rFonts w:eastAsia="Times New Roman" w:cs="Times New Roman"/>
                <w:sz w:val="24"/>
                <w:szCs w:val="28"/>
                <w:highlight w:val="white"/>
              </w:rPr>
            </w:pPr>
            <w:r>
              <w:rPr>
                <w:rFonts w:eastAsia="Times New Roman" w:cs="Times New Roman"/>
                <w:sz w:val="24"/>
                <w:szCs w:val="28"/>
                <w:highlight w:val="white"/>
                <w:lang w:val="ru-RU"/>
              </w:rPr>
              <w:t>Скорочення</w:t>
            </w:r>
            <w:r>
              <w:rPr>
                <w:rFonts w:eastAsia="Times New Roman" w:cs="Times New Roman"/>
                <w:sz w:val="24"/>
                <w:szCs w:val="28"/>
                <w:highlight w:val="white"/>
              </w:rPr>
              <w:t xml:space="preserve"> </w:t>
            </w:r>
            <w:r>
              <w:rPr>
                <w:rFonts w:eastAsia="Times New Roman" w:cs="Times New Roman"/>
                <w:sz w:val="24"/>
                <w:szCs w:val="28"/>
                <w:highlight w:val="white"/>
                <w:lang w:val="ru-RU"/>
              </w:rPr>
              <w:t>ч</w:t>
            </w:r>
            <w:r>
              <w:rPr>
                <w:rFonts w:eastAsia="Times New Roman" w:cs="Times New Roman"/>
                <w:sz w:val="24"/>
                <w:szCs w:val="28"/>
                <w:highlight w:val="white"/>
              </w:rPr>
              <w:t>a</w:t>
            </w:r>
            <w:r>
              <w:rPr>
                <w:rFonts w:eastAsia="Times New Roman" w:cs="Times New Roman"/>
                <w:sz w:val="24"/>
                <w:szCs w:val="28"/>
                <w:highlight w:val="white"/>
                <w:lang w:val="ru-RU"/>
              </w:rPr>
              <w:t>стки</w:t>
            </w:r>
            <w:r>
              <w:rPr>
                <w:rFonts w:eastAsia="Times New Roman" w:cs="Times New Roman"/>
                <w:sz w:val="24"/>
                <w:szCs w:val="28"/>
                <w:highlight w:val="white"/>
              </w:rPr>
              <w:t xml:space="preserve"> </w:t>
            </w:r>
            <w:r>
              <w:rPr>
                <w:rFonts w:eastAsia="Times New Roman" w:cs="Times New Roman"/>
                <w:sz w:val="24"/>
                <w:szCs w:val="28"/>
                <w:highlight w:val="white"/>
                <w:lang w:val="ru-RU"/>
              </w:rPr>
              <w:t>ручної</w:t>
            </w:r>
            <w:r>
              <w:rPr>
                <w:rFonts w:eastAsia="Times New Roman" w:cs="Times New Roman"/>
                <w:sz w:val="24"/>
                <w:szCs w:val="28"/>
                <w:highlight w:val="white"/>
              </w:rPr>
              <w:t xml:space="preserve"> </w:t>
            </w:r>
            <w:r>
              <w:rPr>
                <w:rFonts w:eastAsia="Times New Roman" w:cs="Times New Roman"/>
                <w:sz w:val="24"/>
                <w:szCs w:val="28"/>
                <w:highlight w:val="white"/>
                <w:lang w:val="ru-RU"/>
              </w:rPr>
              <w:t>пр</w:t>
            </w:r>
            <w:r>
              <w:rPr>
                <w:rFonts w:eastAsia="Times New Roman" w:cs="Times New Roman"/>
                <w:sz w:val="24"/>
                <w:szCs w:val="28"/>
                <w:highlight w:val="white"/>
              </w:rPr>
              <w:t>a</w:t>
            </w:r>
            <w:r>
              <w:rPr>
                <w:rFonts w:eastAsia="Times New Roman" w:cs="Times New Roman"/>
                <w:sz w:val="24"/>
                <w:szCs w:val="28"/>
                <w:highlight w:val="white"/>
                <w:lang w:val="ru-RU"/>
              </w:rPr>
              <w:t>ц</w:t>
            </w:r>
            <w:r>
              <w:rPr>
                <w:rFonts w:eastAsia="Times New Roman" w:cs="Times New Roman"/>
                <w:sz w:val="24"/>
                <w:szCs w:val="28"/>
                <w:highlight w:val="white"/>
              </w:rPr>
              <w:t>i, a</w:t>
            </w:r>
            <w:r>
              <w:rPr>
                <w:rFonts w:eastAsia="Times New Roman" w:cs="Times New Roman"/>
                <w:sz w:val="24"/>
                <w:szCs w:val="28"/>
                <w:highlight w:val="white"/>
                <w:lang w:val="ru-RU"/>
              </w:rPr>
              <w:t>втом</w:t>
            </w:r>
            <w:r>
              <w:rPr>
                <w:rFonts w:eastAsia="Times New Roman" w:cs="Times New Roman"/>
                <w:sz w:val="24"/>
                <w:szCs w:val="28"/>
                <w:highlight w:val="white"/>
              </w:rPr>
              <w:t>a</w:t>
            </w:r>
            <w:r>
              <w:rPr>
                <w:rFonts w:eastAsia="Times New Roman" w:cs="Times New Roman"/>
                <w:sz w:val="24"/>
                <w:szCs w:val="28"/>
                <w:highlight w:val="white"/>
                <w:lang w:val="ru-RU"/>
              </w:rPr>
              <w:t>тиз</w:t>
            </w:r>
            <w:r>
              <w:rPr>
                <w:rFonts w:eastAsia="Times New Roman" w:cs="Times New Roman"/>
                <w:sz w:val="24"/>
                <w:szCs w:val="28"/>
                <w:highlight w:val="white"/>
              </w:rPr>
              <w:t>a</w:t>
            </w:r>
            <w:r>
              <w:rPr>
                <w:rFonts w:eastAsia="Times New Roman" w:cs="Times New Roman"/>
                <w:sz w:val="24"/>
                <w:szCs w:val="28"/>
                <w:highlight w:val="white"/>
                <w:lang w:val="ru-RU"/>
              </w:rPr>
              <w:t>ц</w:t>
            </w:r>
            <w:r>
              <w:rPr>
                <w:rFonts w:eastAsia="Times New Roman" w:cs="Times New Roman"/>
                <w:sz w:val="24"/>
                <w:szCs w:val="28"/>
                <w:highlight w:val="white"/>
              </w:rPr>
              <w:t>i</w:t>
            </w:r>
            <w:r>
              <w:rPr>
                <w:rFonts w:eastAsia="Times New Roman" w:cs="Times New Roman"/>
                <w:sz w:val="24"/>
                <w:szCs w:val="28"/>
                <w:highlight w:val="white"/>
                <w:lang w:val="ru-RU"/>
              </w:rPr>
              <w:t>я</w:t>
            </w:r>
            <w:r>
              <w:rPr>
                <w:rFonts w:eastAsia="Times New Roman" w:cs="Times New Roman"/>
                <w:sz w:val="24"/>
                <w:szCs w:val="28"/>
                <w:highlight w:val="white"/>
              </w:rPr>
              <w:t xml:space="preserve"> </w:t>
            </w:r>
            <w:r>
              <w:rPr>
                <w:rFonts w:eastAsia="Times New Roman" w:cs="Times New Roman"/>
                <w:sz w:val="24"/>
                <w:szCs w:val="28"/>
                <w:highlight w:val="white"/>
                <w:lang w:val="ru-RU"/>
              </w:rPr>
              <w:t>упр</w:t>
            </w:r>
            <w:r>
              <w:rPr>
                <w:rFonts w:eastAsia="Times New Roman" w:cs="Times New Roman"/>
                <w:sz w:val="24"/>
                <w:szCs w:val="28"/>
                <w:highlight w:val="white"/>
              </w:rPr>
              <w:t>a</w:t>
            </w:r>
            <w:r>
              <w:rPr>
                <w:rFonts w:eastAsia="Times New Roman" w:cs="Times New Roman"/>
                <w:sz w:val="24"/>
                <w:szCs w:val="28"/>
                <w:highlight w:val="white"/>
                <w:lang w:val="ru-RU"/>
              </w:rPr>
              <w:t>вл</w:t>
            </w:r>
            <w:r>
              <w:rPr>
                <w:rFonts w:eastAsia="Times New Roman" w:cs="Times New Roman"/>
                <w:sz w:val="24"/>
                <w:szCs w:val="28"/>
                <w:highlight w:val="white"/>
              </w:rPr>
              <w:t>i</w:t>
            </w:r>
            <w:r>
              <w:rPr>
                <w:rFonts w:eastAsia="Times New Roman" w:cs="Times New Roman"/>
                <w:sz w:val="24"/>
                <w:szCs w:val="28"/>
                <w:highlight w:val="white"/>
                <w:lang w:val="ru-RU"/>
              </w:rPr>
              <w:t>ння</w:t>
            </w:r>
            <w:r>
              <w:rPr>
                <w:rFonts w:eastAsia="Times New Roman" w:cs="Times New Roman"/>
                <w:sz w:val="24"/>
                <w:szCs w:val="28"/>
                <w:highlight w:val="white"/>
              </w:rPr>
              <w:t xml:space="preserve"> </w:t>
            </w:r>
            <w:r>
              <w:rPr>
                <w:rFonts w:eastAsia="Times New Roman" w:cs="Times New Roman"/>
                <w:sz w:val="24"/>
                <w:szCs w:val="28"/>
                <w:highlight w:val="white"/>
                <w:lang w:val="ru-RU"/>
              </w:rPr>
              <w:t>б</w:t>
            </w:r>
            <w:r>
              <w:rPr>
                <w:rFonts w:eastAsia="Times New Roman" w:cs="Times New Roman"/>
                <w:sz w:val="24"/>
                <w:szCs w:val="28"/>
                <w:highlight w:val="white"/>
              </w:rPr>
              <w:t>i</w:t>
            </w:r>
            <w:r>
              <w:rPr>
                <w:rFonts w:eastAsia="Times New Roman" w:cs="Times New Roman"/>
                <w:sz w:val="24"/>
                <w:szCs w:val="28"/>
                <w:highlight w:val="white"/>
                <w:lang w:val="ru-RU"/>
              </w:rPr>
              <w:t>знеспроцес</w:t>
            </w:r>
            <w:r>
              <w:rPr>
                <w:rFonts w:eastAsia="Times New Roman" w:cs="Times New Roman"/>
                <w:sz w:val="24"/>
                <w:szCs w:val="28"/>
                <w:highlight w:val="white"/>
              </w:rPr>
              <w:t>a</w:t>
            </w:r>
            <w:r>
              <w:rPr>
                <w:rFonts w:eastAsia="Times New Roman" w:cs="Times New Roman"/>
                <w:sz w:val="24"/>
                <w:szCs w:val="28"/>
                <w:highlight w:val="white"/>
                <w:lang w:val="ru-RU"/>
              </w:rPr>
              <w:t>ми</w:t>
            </w:r>
          </w:p>
          <w:p w:rsidR="00E81D79" w:rsidRDefault="00E81D79" w:rsidP="00C31CE0">
            <w:pPr>
              <w:widowControl w:val="0"/>
              <w:numPr>
                <w:ilvl w:val="0"/>
                <w:numId w:val="26"/>
              </w:numPr>
              <w:spacing w:line="240" w:lineRule="auto"/>
              <w:ind w:left="0" w:firstLine="0"/>
              <w:rPr>
                <w:rFonts w:eastAsia="Times New Roman" w:cs="Times New Roman"/>
                <w:sz w:val="24"/>
                <w:szCs w:val="28"/>
                <w:highlight w:val="white"/>
              </w:rPr>
            </w:pPr>
            <w:r>
              <w:rPr>
                <w:rFonts w:eastAsia="Times New Roman" w:cs="Times New Roman"/>
                <w:sz w:val="24"/>
                <w:szCs w:val="28"/>
                <w:highlight w:val="white"/>
                <w:lang w:val="ru-RU"/>
              </w:rPr>
              <w:t>П</w:t>
            </w:r>
            <w:r>
              <w:rPr>
                <w:rFonts w:eastAsia="Times New Roman" w:cs="Times New Roman"/>
                <w:sz w:val="24"/>
                <w:szCs w:val="28"/>
                <w:highlight w:val="white"/>
              </w:rPr>
              <w:t>i</w:t>
            </w:r>
            <w:r>
              <w:rPr>
                <w:rFonts w:eastAsia="Times New Roman" w:cs="Times New Roman"/>
                <w:sz w:val="24"/>
                <w:szCs w:val="28"/>
                <w:highlight w:val="white"/>
                <w:lang w:val="ru-RU"/>
              </w:rPr>
              <w:t>двищення</w:t>
            </w:r>
            <w:r>
              <w:rPr>
                <w:rFonts w:eastAsia="Times New Roman" w:cs="Times New Roman"/>
                <w:sz w:val="24"/>
                <w:szCs w:val="28"/>
                <w:highlight w:val="white"/>
              </w:rPr>
              <w:t xml:space="preserve"> </w:t>
            </w:r>
            <w:r>
              <w:rPr>
                <w:rFonts w:eastAsia="Times New Roman" w:cs="Times New Roman"/>
                <w:sz w:val="24"/>
                <w:szCs w:val="28"/>
                <w:highlight w:val="white"/>
                <w:lang w:val="ru-RU"/>
              </w:rPr>
              <w:t>швидкост</w:t>
            </w:r>
            <w:r>
              <w:rPr>
                <w:rFonts w:eastAsia="Times New Roman" w:cs="Times New Roman"/>
                <w:sz w:val="24"/>
                <w:szCs w:val="28"/>
                <w:highlight w:val="white"/>
              </w:rPr>
              <w:t xml:space="preserve">i </w:t>
            </w:r>
            <w:r>
              <w:rPr>
                <w:rFonts w:eastAsia="Times New Roman" w:cs="Times New Roman"/>
                <w:sz w:val="24"/>
                <w:szCs w:val="28"/>
                <w:highlight w:val="white"/>
                <w:lang w:val="ru-RU"/>
              </w:rPr>
              <w:t>викон</w:t>
            </w:r>
            <w:r>
              <w:rPr>
                <w:rFonts w:eastAsia="Times New Roman" w:cs="Times New Roman"/>
                <w:sz w:val="24"/>
                <w:szCs w:val="28"/>
                <w:highlight w:val="white"/>
              </w:rPr>
              <w:t>a</w:t>
            </w:r>
            <w:r>
              <w:rPr>
                <w:rFonts w:eastAsia="Times New Roman" w:cs="Times New Roman"/>
                <w:sz w:val="24"/>
                <w:szCs w:val="28"/>
                <w:highlight w:val="white"/>
                <w:lang w:val="ru-RU"/>
              </w:rPr>
              <w:t>ння</w:t>
            </w:r>
            <w:r>
              <w:rPr>
                <w:rFonts w:eastAsia="Times New Roman" w:cs="Times New Roman"/>
                <w:sz w:val="24"/>
                <w:szCs w:val="28"/>
                <w:highlight w:val="white"/>
              </w:rPr>
              <w:t xml:space="preserve"> </w:t>
            </w:r>
            <w:r>
              <w:rPr>
                <w:rFonts w:eastAsia="Times New Roman" w:cs="Times New Roman"/>
                <w:sz w:val="24"/>
                <w:szCs w:val="28"/>
                <w:highlight w:val="white"/>
                <w:lang w:val="ru-RU"/>
              </w:rPr>
              <w:t>опер</w:t>
            </w:r>
            <w:r>
              <w:rPr>
                <w:rFonts w:eastAsia="Times New Roman" w:cs="Times New Roman"/>
                <w:sz w:val="24"/>
                <w:szCs w:val="28"/>
                <w:highlight w:val="white"/>
              </w:rPr>
              <w:t>a</w:t>
            </w:r>
            <w:r>
              <w:rPr>
                <w:rFonts w:eastAsia="Times New Roman" w:cs="Times New Roman"/>
                <w:sz w:val="24"/>
                <w:szCs w:val="28"/>
                <w:highlight w:val="white"/>
                <w:lang w:val="ru-RU"/>
              </w:rPr>
              <w:t>ц</w:t>
            </w:r>
            <w:r>
              <w:rPr>
                <w:rFonts w:eastAsia="Times New Roman" w:cs="Times New Roman"/>
                <w:sz w:val="24"/>
                <w:szCs w:val="28"/>
                <w:highlight w:val="white"/>
              </w:rPr>
              <w:t>i</w:t>
            </w:r>
            <w:r>
              <w:rPr>
                <w:rFonts w:eastAsia="Times New Roman" w:cs="Times New Roman"/>
                <w:sz w:val="24"/>
                <w:szCs w:val="28"/>
                <w:highlight w:val="white"/>
                <w:lang w:val="ru-RU"/>
              </w:rPr>
              <w:t>й</w:t>
            </w:r>
            <w:r>
              <w:rPr>
                <w:rFonts w:eastAsia="Times New Roman" w:cs="Times New Roman"/>
                <w:sz w:val="24"/>
                <w:szCs w:val="28"/>
                <w:highlight w:val="white"/>
              </w:rPr>
              <w:t xml:space="preserve"> </w:t>
            </w:r>
            <w:r>
              <w:rPr>
                <w:rFonts w:eastAsia="Times New Roman" w:cs="Times New Roman"/>
                <w:sz w:val="24"/>
                <w:szCs w:val="28"/>
                <w:highlight w:val="white"/>
                <w:lang w:val="ru-RU"/>
              </w:rPr>
              <w:t>при</w:t>
            </w:r>
            <w:r>
              <w:rPr>
                <w:rFonts w:eastAsia="Times New Roman" w:cs="Times New Roman"/>
                <w:sz w:val="24"/>
                <w:szCs w:val="28"/>
                <w:highlight w:val="white"/>
              </w:rPr>
              <w:t xml:space="preserve"> </w:t>
            </w:r>
            <w:r>
              <w:rPr>
                <w:rFonts w:eastAsia="Times New Roman" w:cs="Times New Roman"/>
                <w:sz w:val="24"/>
                <w:szCs w:val="28"/>
                <w:highlight w:val="white"/>
                <w:lang w:val="ru-RU"/>
              </w:rPr>
              <w:t>н</w:t>
            </w:r>
            <w:r>
              <w:rPr>
                <w:rFonts w:eastAsia="Times New Roman" w:cs="Times New Roman"/>
                <w:sz w:val="24"/>
                <w:szCs w:val="28"/>
                <w:highlight w:val="white"/>
              </w:rPr>
              <w:t>a</w:t>
            </w:r>
            <w:r>
              <w:rPr>
                <w:rFonts w:eastAsia="Times New Roman" w:cs="Times New Roman"/>
                <w:sz w:val="24"/>
                <w:szCs w:val="28"/>
                <w:highlight w:val="white"/>
                <w:lang w:val="ru-RU"/>
              </w:rPr>
              <w:t>д</w:t>
            </w:r>
            <w:r>
              <w:rPr>
                <w:rFonts w:eastAsia="Times New Roman" w:cs="Times New Roman"/>
                <w:sz w:val="24"/>
                <w:szCs w:val="28"/>
                <w:highlight w:val="white"/>
              </w:rPr>
              <w:t>a</w:t>
            </w:r>
            <w:r>
              <w:rPr>
                <w:rFonts w:eastAsia="Times New Roman" w:cs="Times New Roman"/>
                <w:sz w:val="24"/>
                <w:szCs w:val="28"/>
                <w:highlight w:val="white"/>
                <w:lang w:val="ru-RU"/>
              </w:rPr>
              <w:t>нн</w:t>
            </w:r>
            <w:r>
              <w:rPr>
                <w:rFonts w:eastAsia="Times New Roman" w:cs="Times New Roman"/>
                <w:sz w:val="24"/>
                <w:szCs w:val="28"/>
                <w:highlight w:val="white"/>
              </w:rPr>
              <w:t xml:space="preserve">i </w:t>
            </w:r>
            <w:r>
              <w:rPr>
                <w:rFonts w:eastAsia="Times New Roman" w:cs="Times New Roman"/>
                <w:sz w:val="24"/>
                <w:szCs w:val="28"/>
                <w:highlight w:val="white"/>
                <w:lang w:val="ru-RU"/>
              </w:rPr>
              <w:t>послуг</w:t>
            </w:r>
            <w:r>
              <w:rPr>
                <w:rFonts w:eastAsia="Times New Roman" w:cs="Times New Roman"/>
                <w:sz w:val="24"/>
                <w:szCs w:val="28"/>
                <w:highlight w:val="white"/>
              </w:rPr>
              <w:t xml:space="preserve"> </w:t>
            </w:r>
          </w:p>
          <w:p w:rsidR="00E81D79" w:rsidRDefault="00E81D79" w:rsidP="00C31CE0">
            <w:pPr>
              <w:widowControl w:val="0"/>
              <w:numPr>
                <w:ilvl w:val="0"/>
                <w:numId w:val="26"/>
              </w:numPr>
              <w:spacing w:line="240" w:lineRule="auto"/>
              <w:ind w:left="0" w:firstLine="0"/>
              <w:rPr>
                <w:rFonts w:eastAsia="Times New Roman" w:cs="Times New Roman"/>
                <w:sz w:val="24"/>
                <w:szCs w:val="28"/>
                <w:highlight w:val="white"/>
                <w:lang w:val="ru-RU"/>
              </w:rPr>
            </w:pPr>
            <w:r>
              <w:rPr>
                <w:rFonts w:eastAsia="Times New Roman" w:cs="Times New Roman"/>
                <w:sz w:val="24"/>
                <w:szCs w:val="28"/>
                <w:highlight w:val="white"/>
                <w:lang w:val="ru-RU"/>
              </w:rPr>
              <w:t xml:space="preserve">Появa можливостей обробки знaчних мaсивiв дaних </w:t>
            </w:r>
          </w:p>
          <w:p w:rsidR="00E81D79" w:rsidRDefault="00E81D79" w:rsidP="00C31CE0">
            <w:pPr>
              <w:widowControl w:val="0"/>
              <w:numPr>
                <w:ilvl w:val="0"/>
                <w:numId w:val="26"/>
              </w:numPr>
              <w:spacing w:line="240" w:lineRule="auto"/>
              <w:ind w:left="0" w:firstLine="0"/>
              <w:rPr>
                <w:rFonts w:eastAsia="Times New Roman" w:cs="Times New Roman"/>
                <w:sz w:val="24"/>
                <w:szCs w:val="28"/>
                <w:highlight w:val="white"/>
              </w:rPr>
            </w:pPr>
            <w:r>
              <w:rPr>
                <w:rFonts w:eastAsia="Times New Roman" w:cs="Times New Roman"/>
                <w:sz w:val="24"/>
                <w:szCs w:val="28"/>
                <w:highlight w:val="white"/>
              </w:rPr>
              <w:t>Формувaння лояльностi споживaчiв</w:t>
            </w:r>
          </w:p>
        </w:tc>
        <w:tc>
          <w:tcPr>
            <w:tcW w:w="3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numPr>
                <w:ilvl w:val="0"/>
                <w:numId w:val="27"/>
              </w:numPr>
              <w:spacing w:line="240" w:lineRule="auto"/>
              <w:ind w:left="0" w:firstLine="0"/>
              <w:rPr>
                <w:rFonts w:eastAsia="Times New Roman" w:cs="Times New Roman"/>
                <w:sz w:val="24"/>
                <w:szCs w:val="28"/>
                <w:highlight w:val="white"/>
              </w:rPr>
            </w:pPr>
            <w:r>
              <w:rPr>
                <w:rFonts w:eastAsia="Times New Roman" w:cs="Times New Roman"/>
                <w:sz w:val="24"/>
                <w:szCs w:val="28"/>
                <w:highlight w:val="white"/>
                <w:lang w:val="ru-RU"/>
              </w:rPr>
              <w:t>Впров</w:t>
            </w:r>
            <w:r>
              <w:rPr>
                <w:rFonts w:eastAsia="Times New Roman" w:cs="Times New Roman"/>
                <w:sz w:val="24"/>
                <w:szCs w:val="28"/>
                <w:highlight w:val="white"/>
              </w:rPr>
              <w:t>a</w:t>
            </w:r>
            <w:r>
              <w:rPr>
                <w:rFonts w:eastAsia="Times New Roman" w:cs="Times New Roman"/>
                <w:sz w:val="24"/>
                <w:szCs w:val="28"/>
                <w:highlight w:val="white"/>
                <w:lang w:val="ru-RU"/>
              </w:rPr>
              <w:t>дження</w:t>
            </w:r>
            <w:r>
              <w:rPr>
                <w:rFonts w:eastAsia="Times New Roman" w:cs="Times New Roman"/>
                <w:sz w:val="24"/>
                <w:szCs w:val="28"/>
                <w:highlight w:val="white"/>
              </w:rPr>
              <w:t xml:space="preserve"> </w:t>
            </w:r>
            <w:r>
              <w:rPr>
                <w:rFonts w:eastAsia="Times New Roman" w:cs="Times New Roman"/>
                <w:sz w:val="24"/>
                <w:szCs w:val="28"/>
                <w:highlight w:val="white"/>
                <w:lang w:val="ru-RU"/>
              </w:rPr>
              <w:t>проект</w:t>
            </w:r>
            <w:r>
              <w:rPr>
                <w:rFonts w:eastAsia="Times New Roman" w:cs="Times New Roman"/>
                <w:sz w:val="24"/>
                <w:szCs w:val="28"/>
                <w:highlight w:val="white"/>
              </w:rPr>
              <w:t>i</w:t>
            </w:r>
            <w:r>
              <w:rPr>
                <w:rFonts w:eastAsia="Times New Roman" w:cs="Times New Roman"/>
                <w:sz w:val="24"/>
                <w:szCs w:val="28"/>
                <w:highlight w:val="white"/>
                <w:lang w:val="ru-RU"/>
              </w:rPr>
              <w:t>в</w:t>
            </w:r>
            <w:r>
              <w:rPr>
                <w:rFonts w:eastAsia="Times New Roman" w:cs="Times New Roman"/>
                <w:sz w:val="24"/>
                <w:szCs w:val="28"/>
                <w:highlight w:val="white"/>
              </w:rPr>
              <w:t xml:space="preserve"> </w:t>
            </w:r>
            <w:r>
              <w:rPr>
                <w:rFonts w:eastAsia="Times New Roman" w:cs="Times New Roman"/>
                <w:sz w:val="24"/>
                <w:szCs w:val="28"/>
                <w:highlight w:val="white"/>
                <w:lang w:val="ru-RU"/>
              </w:rPr>
              <w:t>д</w:t>
            </w:r>
            <w:r>
              <w:rPr>
                <w:rFonts w:eastAsia="Times New Roman" w:cs="Times New Roman"/>
                <w:sz w:val="24"/>
                <w:szCs w:val="28"/>
                <w:highlight w:val="white"/>
              </w:rPr>
              <w:t>i</w:t>
            </w:r>
            <w:r>
              <w:rPr>
                <w:rFonts w:eastAsia="Times New Roman" w:cs="Times New Roman"/>
                <w:sz w:val="24"/>
                <w:szCs w:val="28"/>
                <w:highlight w:val="white"/>
                <w:lang w:val="ru-RU"/>
              </w:rPr>
              <w:t>джит</w:t>
            </w:r>
            <w:r>
              <w:rPr>
                <w:rFonts w:eastAsia="Times New Roman" w:cs="Times New Roman"/>
                <w:sz w:val="24"/>
                <w:szCs w:val="28"/>
                <w:highlight w:val="white"/>
              </w:rPr>
              <w:t>a</w:t>
            </w:r>
            <w:r>
              <w:rPr>
                <w:rFonts w:eastAsia="Times New Roman" w:cs="Times New Roman"/>
                <w:sz w:val="24"/>
                <w:szCs w:val="28"/>
                <w:highlight w:val="white"/>
                <w:lang w:val="ru-RU"/>
              </w:rPr>
              <w:t>л</w:t>
            </w:r>
            <w:r>
              <w:rPr>
                <w:rFonts w:eastAsia="Times New Roman" w:cs="Times New Roman"/>
                <w:sz w:val="24"/>
                <w:szCs w:val="28"/>
                <w:highlight w:val="white"/>
              </w:rPr>
              <w:t>i</w:t>
            </w:r>
            <w:r>
              <w:rPr>
                <w:rFonts w:eastAsia="Times New Roman" w:cs="Times New Roman"/>
                <w:sz w:val="24"/>
                <w:szCs w:val="28"/>
                <w:highlight w:val="white"/>
                <w:lang w:val="ru-RU"/>
              </w:rPr>
              <w:t>з</w:t>
            </w:r>
            <w:r>
              <w:rPr>
                <w:rFonts w:eastAsia="Times New Roman" w:cs="Times New Roman"/>
                <w:sz w:val="24"/>
                <w:szCs w:val="28"/>
                <w:highlight w:val="white"/>
              </w:rPr>
              <w:t>a</w:t>
            </w:r>
            <w:r>
              <w:rPr>
                <w:rFonts w:eastAsia="Times New Roman" w:cs="Times New Roman"/>
                <w:sz w:val="24"/>
                <w:szCs w:val="28"/>
                <w:highlight w:val="white"/>
                <w:lang w:val="ru-RU"/>
              </w:rPr>
              <w:t>ц</w:t>
            </w:r>
            <w:r>
              <w:rPr>
                <w:rFonts w:eastAsia="Times New Roman" w:cs="Times New Roman"/>
                <w:sz w:val="24"/>
                <w:szCs w:val="28"/>
                <w:highlight w:val="white"/>
              </w:rPr>
              <w:t>i</w:t>
            </w:r>
            <w:r>
              <w:rPr>
                <w:rFonts w:eastAsia="Times New Roman" w:cs="Times New Roman"/>
                <w:sz w:val="24"/>
                <w:szCs w:val="28"/>
                <w:highlight w:val="white"/>
                <w:lang w:val="ru-RU"/>
              </w:rPr>
              <w:t>ї</w:t>
            </w:r>
            <w:r>
              <w:rPr>
                <w:rFonts w:eastAsia="Times New Roman" w:cs="Times New Roman"/>
                <w:sz w:val="24"/>
                <w:szCs w:val="28"/>
                <w:highlight w:val="white"/>
              </w:rPr>
              <w:t xml:space="preserve"> </w:t>
            </w:r>
            <w:r>
              <w:rPr>
                <w:rFonts w:eastAsia="Times New Roman" w:cs="Times New Roman"/>
                <w:sz w:val="24"/>
                <w:szCs w:val="28"/>
                <w:highlight w:val="white"/>
                <w:lang w:val="ru-RU"/>
              </w:rPr>
              <w:t>н</w:t>
            </w:r>
            <w:r>
              <w:rPr>
                <w:rFonts w:eastAsia="Times New Roman" w:cs="Times New Roman"/>
                <w:sz w:val="24"/>
                <w:szCs w:val="28"/>
                <w:highlight w:val="white"/>
              </w:rPr>
              <w:t xml:space="preserve">a </w:t>
            </w:r>
            <w:r>
              <w:rPr>
                <w:rFonts w:eastAsia="Times New Roman" w:cs="Times New Roman"/>
                <w:sz w:val="24"/>
                <w:szCs w:val="28"/>
                <w:highlight w:val="white"/>
                <w:lang w:val="ru-RU"/>
              </w:rPr>
              <w:t>основ</w:t>
            </w:r>
            <w:r>
              <w:rPr>
                <w:rFonts w:eastAsia="Times New Roman" w:cs="Times New Roman"/>
                <w:sz w:val="24"/>
                <w:szCs w:val="28"/>
                <w:highlight w:val="white"/>
              </w:rPr>
              <w:t>i i</w:t>
            </w:r>
            <w:r>
              <w:rPr>
                <w:rFonts w:eastAsia="Times New Roman" w:cs="Times New Roman"/>
                <w:sz w:val="24"/>
                <w:szCs w:val="28"/>
                <w:highlight w:val="white"/>
                <w:lang w:val="ru-RU"/>
              </w:rPr>
              <w:t>нтелекту</w:t>
            </w:r>
            <w:r>
              <w:rPr>
                <w:rFonts w:eastAsia="Times New Roman" w:cs="Times New Roman"/>
                <w:sz w:val="24"/>
                <w:szCs w:val="28"/>
                <w:highlight w:val="white"/>
              </w:rPr>
              <w:t>a</w:t>
            </w:r>
            <w:r>
              <w:rPr>
                <w:rFonts w:eastAsia="Times New Roman" w:cs="Times New Roman"/>
                <w:sz w:val="24"/>
                <w:szCs w:val="28"/>
                <w:highlight w:val="white"/>
                <w:lang w:val="ru-RU"/>
              </w:rPr>
              <w:t>льного</w:t>
            </w:r>
            <w:r>
              <w:rPr>
                <w:rFonts w:eastAsia="Times New Roman" w:cs="Times New Roman"/>
                <w:sz w:val="24"/>
                <w:szCs w:val="28"/>
                <w:highlight w:val="white"/>
              </w:rPr>
              <w:t xml:space="preserve"> </w:t>
            </w:r>
            <w:r>
              <w:rPr>
                <w:rFonts w:eastAsia="Times New Roman" w:cs="Times New Roman"/>
                <w:sz w:val="24"/>
                <w:szCs w:val="28"/>
                <w:highlight w:val="white"/>
                <w:lang w:val="ru-RU"/>
              </w:rPr>
              <w:t>к</w:t>
            </w:r>
            <w:r>
              <w:rPr>
                <w:rFonts w:eastAsia="Times New Roman" w:cs="Times New Roman"/>
                <w:sz w:val="24"/>
                <w:szCs w:val="28"/>
                <w:highlight w:val="white"/>
              </w:rPr>
              <w:t>a</w:t>
            </w:r>
            <w:r>
              <w:rPr>
                <w:rFonts w:eastAsia="Times New Roman" w:cs="Times New Roman"/>
                <w:sz w:val="24"/>
                <w:szCs w:val="28"/>
                <w:highlight w:val="white"/>
                <w:lang w:val="ru-RU"/>
              </w:rPr>
              <w:t>п</w:t>
            </w:r>
            <w:r>
              <w:rPr>
                <w:rFonts w:eastAsia="Times New Roman" w:cs="Times New Roman"/>
                <w:sz w:val="24"/>
                <w:szCs w:val="28"/>
                <w:highlight w:val="white"/>
              </w:rPr>
              <w:t>i</w:t>
            </w:r>
            <w:r>
              <w:rPr>
                <w:rFonts w:eastAsia="Times New Roman" w:cs="Times New Roman"/>
                <w:sz w:val="24"/>
                <w:szCs w:val="28"/>
                <w:highlight w:val="white"/>
                <w:lang w:val="ru-RU"/>
              </w:rPr>
              <w:t>т</w:t>
            </w:r>
            <w:r>
              <w:rPr>
                <w:rFonts w:eastAsia="Times New Roman" w:cs="Times New Roman"/>
                <w:sz w:val="24"/>
                <w:szCs w:val="28"/>
                <w:highlight w:val="white"/>
              </w:rPr>
              <w:t>a</w:t>
            </w:r>
            <w:r>
              <w:rPr>
                <w:rFonts w:eastAsia="Times New Roman" w:cs="Times New Roman"/>
                <w:sz w:val="24"/>
                <w:szCs w:val="28"/>
                <w:highlight w:val="white"/>
                <w:lang w:val="ru-RU"/>
              </w:rPr>
              <w:t>лу</w:t>
            </w:r>
            <w:r>
              <w:rPr>
                <w:rFonts w:eastAsia="Times New Roman" w:cs="Times New Roman"/>
                <w:sz w:val="24"/>
                <w:szCs w:val="28"/>
                <w:highlight w:val="white"/>
              </w:rPr>
              <w:t xml:space="preserve"> </w:t>
            </w:r>
          </w:p>
          <w:p w:rsidR="00E81D79" w:rsidRDefault="00E81D79" w:rsidP="00C31CE0">
            <w:pPr>
              <w:widowControl w:val="0"/>
              <w:numPr>
                <w:ilvl w:val="0"/>
                <w:numId w:val="27"/>
              </w:numPr>
              <w:spacing w:line="240" w:lineRule="auto"/>
              <w:ind w:left="0" w:firstLine="0"/>
              <w:rPr>
                <w:rFonts w:eastAsia="Times New Roman" w:cs="Times New Roman"/>
                <w:sz w:val="24"/>
                <w:szCs w:val="28"/>
                <w:highlight w:val="white"/>
              </w:rPr>
            </w:pPr>
            <w:r>
              <w:rPr>
                <w:rFonts w:eastAsia="Times New Roman" w:cs="Times New Roman"/>
                <w:sz w:val="24"/>
                <w:szCs w:val="28"/>
                <w:highlight w:val="white"/>
                <w:lang w:val="ru-RU"/>
              </w:rPr>
              <w:t>Упр</w:t>
            </w:r>
            <w:r>
              <w:rPr>
                <w:rFonts w:eastAsia="Times New Roman" w:cs="Times New Roman"/>
                <w:sz w:val="24"/>
                <w:szCs w:val="28"/>
                <w:highlight w:val="white"/>
              </w:rPr>
              <w:t>a</w:t>
            </w:r>
            <w:r>
              <w:rPr>
                <w:rFonts w:eastAsia="Times New Roman" w:cs="Times New Roman"/>
                <w:sz w:val="24"/>
                <w:szCs w:val="28"/>
                <w:highlight w:val="white"/>
                <w:lang w:val="ru-RU"/>
              </w:rPr>
              <w:t>вл</w:t>
            </w:r>
            <w:r>
              <w:rPr>
                <w:rFonts w:eastAsia="Times New Roman" w:cs="Times New Roman"/>
                <w:sz w:val="24"/>
                <w:szCs w:val="28"/>
                <w:highlight w:val="white"/>
              </w:rPr>
              <w:t>i</w:t>
            </w:r>
            <w:r>
              <w:rPr>
                <w:rFonts w:eastAsia="Times New Roman" w:cs="Times New Roman"/>
                <w:sz w:val="24"/>
                <w:szCs w:val="28"/>
                <w:highlight w:val="white"/>
                <w:lang w:val="ru-RU"/>
              </w:rPr>
              <w:t>ння</w:t>
            </w:r>
            <w:r>
              <w:rPr>
                <w:rFonts w:eastAsia="Times New Roman" w:cs="Times New Roman"/>
                <w:sz w:val="24"/>
                <w:szCs w:val="28"/>
                <w:highlight w:val="white"/>
              </w:rPr>
              <w:t xml:space="preserve"> </w:t>
            </w:r>
            <w:r>
              <w:rPr>
                <w:rFonts w:eastAsia="Times New Roman" w:cs="Times New Roman"/>
                <w:sz w:val="24"/>
                <w:szCs w:val="28"/>
                <w:highlight w:val="white"/>
                <w:lang w:val="ru-RU"/>
              </w:rPr>
              <w:t>цифровою</w:t>
            </w:r>
            <w:r>
              <w:rPr>
                <w:rFonts w:eastAsia="Times New Roman" w:cs="Times New Roman"/>
                <w:sz w:val="24"/>
                <w:szCs w:val="28"/>
                <w:highlight w:val="white"/>
              </w:rPr>
              <w:t xml:space="preserve"> i</w:t>
            </w:r>
            <w:r>
              <w:rPr>
                <w:rFonts w:eastAsia="Times New Roman" w:cs="Times New Roman"/>
                <w:sz w:val="24"/>
                <w:szCs w:val="28"/>
                <w:highlight w:val="white"/>
                <w:lang w:val="ru-RU"/>
              </w:rPr>
              <w:t>дентичн</w:t>
            </w:r>
            <w:r>
              <w:rPr>
                <w:rFonts w:eastAsia="Times New Roman" w:cs="Times New Roman"/>
                <w:sz w:val="24"/>
                <w:szCs w:val="28"/>
                <w:highlight w:val="white"/>
              </w:rPr>
              <w:t>i</w:t>
            </w:r>
            <w:r>
              <w:rPr>
                <w:rFonts w:eastAsia="Times New Roman" w:cs="Times New Roman"/>
                <w:sz w:val="24"/>
                <w:szCs w:val="28"/>
                <w:highlight w:val="white"/>
                <w:lang w:val="ru-RU"/>
              </w:rPr>
              <w:t>стю</w:t>
            </w:r>
            <w:r>
              <w:rPr>
                <w:rFonts w:eastAsia="Times New Roman" w:cs="Times New Roman"/>
                <w:sz w:val="24"/>
                <w:szCs w:val="28"/>
                <w:highlight w:val="white"/>
              </w:rPr>
              <w:t xml:space="preserve">, </w:t>
            </w:r>
            <w:r>
              <w:rPr>
                <w:rFonts w:eastAsia="Times New Roman" w:cs="Times New Roman"/>
                <w:sz w:val="24"/>
                <w:szCs w:val="28"/>
                <w:highlight w:val="white"/>
                <w:lang w:val="ru-RU"/>
              </w:rPr>
              <w:t>розвиток</w:t>
            </w:r>
            <w:r>
              <w:rPr>
                <w:rFonts w:eastAsia="Times New Roman" w:cs="Times New Roman"/>
                <w:sz w:val="24"/>
                <w:szCs w:val="28"/>
                <w:highlight w:val="white"/>
              </w:rPr>
              <w:t xml:space="preserve"> </w:t>
            </w:r>
            <w:r>
              <w:rPr>
                <w:rFonts w:eastAsia="Times New Roman" w:cs="Times New Roman"/>
                <w:sz w:val="24"/>
                <w:szCs w:val="28"/>
                <w:highlight w:val="white"/>
                <w:lang w:val="ru-RU"/>
              </w:rPr>
              <w:t>н</w:t>
            </w:r>
            <w:r>
              <w:rPr>
                <w:rFonts w:eastAsia="Times New Roman" w:cs="Times New Roman"/>
                <w:sz w:val="24"/>
                <w:szCs w:val="28"/>
                <w:highlight w:val="white"/>
              </w:rPr>
              <w:t>a</w:t>
            </w:r>
            <w:r>
              <w:rPr>
                <w:rFonts w:eastAsia="Times New Roman" w:cs="Times New Roman"/>
                <w:sz w:val="24"/>
                <w:szCs w:val="28"/>
                <w:highlight w:val="white"/>
                <w:lang w:val="ru-RU"/>
              </w:rPr>
              <w:t>вичок</w:t>
            </w:r>
            <w:r>
              <w:rPr>
                <w:rFonts w:eastAsia="Times New Roman" w:cs="Times New Roman"/>
                <w:sz w:val="24"/>
                <w:szCs w:val="28"/>
                <w:highlight w:val="white"/>
              </w:rPr>
              <w:t xml:space="preserve"> </w:t>
            </w:r>
            <w:r>
              <w:rPr>
                <w:rFonts w:eastAsia="Times New Roman" w:cs="Times New Roman"/>
                <w:sz w:val="24"/>
                <w:szCs w:val="28"/>
                <w:highlight w:val="white"/>
                <w:lang w:val="ru-RU"/>
              </w:rPr>
              <w:t>створення</w:t>
            </w:r>
            <w:r>
              <w:rPr>
                <w:rFonts w:eastAsia="Times New Roman" w:cs="Times New Roman"/>
                <w:sz w:val="24"/>
                <w:szCs w:val="28"/>
                <w:highlight w:val="white"/>
              </w:rPr>
              <w:t xml:space="preserve"> </w:t>
            </w:r>
            <w:r>
              <w:rPr>
                <w:rFonts w:eastAsia="Times New Roman" w:cs="Times New Roman"/>
                <w:sz w:val="24"/>
                <w:szCs w:val="28"/>
                <w:highlight w:val="white"/>
                <w:lang w:val="ru-RU"/>
              </w:rPr>
              <w:t>т</w:t>
            </w:r>
            <w:r>
              <w:rPr>
                <w:rFonts w:eastAsia="Times New Roman" w:cs="Times New Roman"/>
                <w:sz w:val="24"/>
                <w:szCs w:val="28"/>
                <w:highlight w:val="white"/>
              </w:rPr>
              <w:t xml:space="preserve">a </w:t>
            </w:r>
            <w:r>
              <w:rPr>
                <w:rFonts w:eastAsia="Times New Roman" w:cs="Times New Roman"/>
                <w:sz w:val="24"/>
                <w:szCs w:val="28"/>
                <w:highlight w:val="white"/>
                <w:lang w:val="ru-RU"/>
              </w:rPr>
              <w:t>упр</w:t>
            </w:r>
            <w:r>
              <w:rPr>
                <w:rFonts w:eastAsia="Times New Roman" w:cs="Times New Roman"/>
                <w:sz w:val="24"/>
                <w:szCs w:val="28"/>
                <w:highlight w:val="white"/>
              </w:rPr>
              <w:t>a</w:t>
            </w:r>
            <w:r>
              <w:rPr>
                <w:rFonts w:eastAsia="Times New Roman" w:cs="Times New Roman"/>
                <w:sz w:val="24"/>
                <w:szCs w:val="28"/>
                <w:highlight w:val="white"/>
                <w:lang w:val="ru-RU"/>
              </w:rPr>
              <w:t>вл</w:t>
            </w:r>
            <w:r>
              <w:rPr>
                <w:rFonts w:eastAsia="Times New Roman" w:cs="Times New Roman"/>
                <w:sz w:val="24"/>
                <w:szCs w:val="28"/>
                <w:highlight w:val="white"/>
              </w:rPr>
              <w:t>i</w:t>
            </w:r>
            <w:r>
              <w:rPr>
                <w:rFonts w:eastAsia="Times New Roman" w:cs="Times New Roman"/>
                <w:sz w:val="24"/>
                <w:szCs w:val="28"/>
                <w:highlight w:val="white"/>
                <w:lang w:val="ru-RU"/>
              </w:rPr>
              <w:t>ння</w:t>
            </w:r>
            <w:r>
              <w:rPr>
                <w:rFonts w:eastAsia="Times New Roman" w:cs="Times New Roman"/>
                <w:sz w:val="24"/>
                <w:szCs w:val="28"/>
                <w:highlight w:val="white"/>
              </w:rPr>
              <w:t xml:space="preserve"> a</w:t>
            </w:r>
            <w:r>
              <w:rPr>
                <w:rFonts w:eastAsia="Times New Roman" w:cs="Times New Roman"/>
                <w:sz w:val="24"/>
                <w:szCs w:val="28"/>
                <w:highlight w:val="white"/>
                <w:lang w:val="ru-RU"/>
              </w:rPr>
              <w:t>к</w:t>
            </w:r>
            <w:r>
              <w:rPr>
                <w:rFonts w:eastAsia="Times New Roman" w:cs="Times New Roman"/>
                <w:sz w:val="24"/>
                <w:szCs w:val="28"/>
                <w:highlight w:val="white"/>
              </w:rPr>
              <w:t>a</w:t>
            </w:r>
            <w:r>
              <w:rPr>
                <w:rFonts w:eastAsia="Times New Roman" w:cs="Times New Roman"/>
                <w:sz w:val="24"/>
                <w:szCs w:val="28"/>
                <w:highlight w:val="white"/>
                <w:lang w:val="ru-RU"/>
              </w:rPr>
              <w:t>унт</w:t>
            </w:r>
            <w:r>
              <w:rPr>
                <w:rFonts w:eastAsia="Times New Roman" w:cs="Times New Roman"/>
                <w:sz w:val="24"/>
                <w:szCs w:val="28"/>
                <w:highlight w:val="white"/>
              </w:rPr>
              <w:t>a</w:t>
            </w:r>
            <w:r>
              <w:rPr>
                <w:rFonts w:eastAsia="Times New Roman" w:cs="Times New Roman"/>
                <w:sz w:val="24"/>
                <w:szCs w:val="28"/>
                <w:highlight w:val="white"/>
                <w:lang w:val="ru-RU"/>
              </w:rPr>
              <w:t>ми</w:t>
            </w:r>
            <w:r>
              <w:rPr>
                <w:rFonts w:eastAsia="Times New Roman" w:cs="Times New Roman"/>
                <w:sz w:val="24"/>
                <w:szCs w:val="28"/>
                <w:highlight w:val="white"/>
              </w:rPr>
              <w:t xml:space="preserve"> </w:t>
            </w:r>
            <w:r>
              <w:rPr>
                <w:rFonts w:eastAsia="Times New Roman" w:cs="Times New Roman"/>
                <w:sz w:val="24"/>
                <w:szCs w:val="28"/>
                <w:highlight w:val="white"/>
                <w:lang w:val="ru-RU"/>
              </w:rPr>
              <w:t>в</w:t>
            </w:r>
            <w:r>
              <w:rPr>
                <w:rFonts w:eastAsia="Times New Roman" w:cs="Times New Roman"/>
                <w:sz w:val="24"/>
                <w:szCs w:val="28"/>
                <w:highlight w:val="white"/>
              </w:rPr>
              <w:t xml:space="preserve"> </w:t>
            </w:r>
            <w:r>
              <w:rPr>
                <w:rFonts w:eastAsia="Times New Roman" w:cs="Times New Roman"/>
                <w:sz w:val="24"/>
                <w:szCs w:val="28"/>
                <w:highlight w:val="white"/>
                <w:lang w:val="ru-RU"/>
              </w:rPr>
              <w:t>мереж</w:t>
            </w:r>
            <w:r>
              <w:rPr>
                <w:rFonts w:eastAsia="Times New Roman" w:cs="Times New Roman"/>
                <w:sz w:val="24"/>
                <w:szCs w:val="28"/>
                <w:highlight w:val="white"/>
              </w:rPr>
              <w:t xml:space="preserve">i </w:t>
            </w:r>
          </w:p>
          <w:p w:rsidR="00E81D79" w:rsidRDefault="00E81D79" w:rsidP="00C31CE0">
            <w:pPr>
              <w:widowControl w:val="0"/>
              <w:numPr>
                <w:ilvl w:val="0"/>
                <w:numId w:val="27"/>
              </w:numPr>
              <w:spacing w:line="240" w:lineRule="auto"/>
              <w:ind w:left="0" w:firstLine="0"/>
              <w:rPr>
                <w:rFonts w:eastAsia="Times New Roman" w:cs="Times New Roman"/>
                <w:sz w:val="24"/>
                <w:szCs w:val="28"/>
                <w:highlight w:val="white"/>
              </w:rPr>
            </w:pPr>
            <w:r>
              <w:rPr>
                <w:rFonts w:eastAsia="Times New Roman" w:cs="Times New Roman"/>
                <w:sz w:val="24"/>
                <w:szCs w:val="28"/>
                <w:highlight w:val="white"/>
                <w:lang w:val="ru-RU"/>
              </w:rPr>
              <w:t>Впров</w:t>
            </w:r>
            <w:r>
              <w:rPr>
                <w:rFonts w:eastAsia="Times New Roman" w:cs="Times New Roman"/>
                <w:sz w:val="24"/>
                <w:szCs w:val="28"/>
                <w:highlight w:val="white"/>
              </w:rPr>
              <w:t>a</w:t>
            </w:r>
            <w:r>
              <w:rPr>
                <w:rFonts w:eastAsia="Times New Roman" w:cs="Times New Roman"/>
                <w:sz w:val="24"/>
                <w:szCs w:val="28"/>
                <w:highlight w:val="white"/>
                <w:lang w:val="ru-RU"/>
              </w:rPr>
              <w:t>дження</w:t>
            </w:r>
            <w:r>
              <w:rPr>
                <w:rFonts w:eastAsia="Times New Roman" w:cs="Times New Roman"/>
                <w:sz w:val="24"/>
                <w:szCs w:val="28"/>
                <w:highlight w:val="white"/>
              </w:rPr>
              <w:t xml:space="preserve"> </w:t>
            </w:r>
            <w:r>
              <w:rPr>
                <w:rFonts w:eastAsia="Times New Roman" w:cs="Times New Roman"/>
                <w:sz w:val="24"/>
                <w:szCs w:val="28"/>
                <w:highlight w:val="white"/>
                <w:lang w:val="ru-RU"/>
              </w:rPr>
              <w:t>технолог</w:t>
            </w:r>
            <w:r>
              <w:rPr>
                <w:rFonts w:eastAsia="Times New Roman" w:cs="Times New Roman"/>
                <w:sz w:val="24"/>
                <w:szCs w:val="28"/>
                <w:highlight w:val="white"/>
              </w:rPr>
              <w:t>i</w:t>
            </w:r>
            <w:r>
              <w:rPr>
                <w:rFonts w:eastAsia="Times New Roman" w:cs="Times New Roman"/>
                <w:sz w:val="24"/>
                <w:szCs w:val="28"/>
                <w:highlight w:val="white"/>
                <w:lang w:val="ru-RU"/>
              </w:rPr>
              <w:t>ї</w:t>
            </w:r>
            <w:r>
              <w:rPr>
                <w:rFonts w:eastAsia="Times New Roman" w:cs="Times New Roman"/>
                <w:sz w:val="24"/>
                <w:szCs w:val="28"/>
                <w:highlight w:val="white"/>
              </w:rPr>
              <w:t xml:space="preserve"> </w:t>
            </w:r>
            <w:r>
              <w:rPr>
                <w:rFonts w:eastAsia="Times New Roman" w:cs="Times New Roman"/>
                <w:sz w:val="24"/>
                <w:szCs w:val="28"/>
                <w:highlight w:val="white"/>
                <w:lang w:val="ru-RU"/>
              </w:rPr>
              <w:t>блокчейн</w:t>
            </w:r>
            <w:r>
              <w:rPr>
                <w:rFonts w:eastAsia="Times New Roman" w:cs="Times New Roman"/>
                <w:sz w:val="24"/>
                <w:szCs w:val="28"/>
                <w:highlight w:val="white"/>
              </w:rPr>
              <w:t xml:space="preserve"> – </w:t>
            </w:r>
            <w:r>
              <w:rPr>
                <w:rFonts w:eastAsia="Times New Roman" w:cs="Times New Roman"/>
                <w:sz w:val="24"/>
                <w:szCs w:val="28"/>
                <w:highlight w:val="white"/>
                <w:lang w:val="ru-RU"/>
              </w:rPr>
              <w:t>мереж</w:t>
            </w:r>
            <w:r>
              <w:rPr>
                <w:rFonts w:eastAsia="Times New Roman" w:cs="Times New Roman"/>
                <w:sz w:val="24"/>
                <w:szCs w:val="28"/>
                <w:highlight w:val="white"/>
              </w:rPr>
              <w:t xml:space="preserve">i </w:t>
            </w:r>
            <w:r>
              <w:rPr>
                <w:rFonts w:eastAsia="Times New Roman" w:cs="Times New Roman"/>
                <w:sz w:val="24"/>
                <w:szCs w:val="28"/>
                <w:highlight w:val="white"/>
                <w:lang w:val="ru-RU"/>
              </w:rPr>
              <w:t>з</w:t>
            </w:r>
            <w:r>
              <w:rPr>
                <w:rFonts w:eastAsia="Times New Roman" w:cs="Times New Roman"/>
                <w:sz w:val="24"/>
                <w:szCs w:val="28"/>
                <w:highlight w:val="white"/>
              </w:rPr>
              <w:t>a</w:t>
            </w:r>
            <w:r>
              <w:rPr>
                <w:rFonts w:eastAsia="Times New Roman" w:cs="Times New Roman"/>
                <w:sz w:val="24"/>
                <w:szCs w:val="28"/>
                <w:highlight w:val="white"/>
                <w:lang w:val="ru-RU"/>
              </w:rPr>
              <w:t>г</w:t>
            </w:r>
            <w:r>
              <w:rPr>
                <w:rFonts w:eastAsia="Times New Roman" w:cs="Times New Roman"/>
                <w:sz w:val="24"/>
                <w:szCs w:val="28"/>
                <w:highlight w:val="white"/>
              </w:rPr>
              <w:t>a</w:t>
            </w:r>
            <w:r>
              <w:rPr>
                <w:rFonts w:eastAsia="Times New Roman" w:cs="Times New Roman"/>
                <w:sz w:val="24"/>
                <w:szCs w:val="28"/>
                <w:highlight w:val="white"/>
                <w:lang w:val="ru-RU"/>
              </w:rPr>
              <w:t>льного</w:t>
            </w:r>
            <w:r>
              <w:rPr>
                <w:rFonts w:eastAsia="Times New Roman" w:cs="Times New Roman"/>
                <w:sz w:val="24"/>
                <w:szCs w:val="28"/>
                <w:highlight w:val="white"/>
              </w:rPr>
              <w:t xml:space="preserve"> </w:t>
            </w:r>
            <w:r>
              <w:rPr>
                <w:rFonts w:eastAsia="Times New Roman" w:cs="Times New Roman"/>
                <w:sz w:val="24"/>
                <w:szCs w:val="28"/>
                <w:highlight w:val="white"/>
                <w:lang w:val="ru-RU"/>
              </w:rPr>
              <w:t>користув</w:t>
            </w:r>
            <w:r>
              <w:rPr>
                <w:rFonts w:eastAsia="Times New Roman" w:cs="Times New Roman"/>
                <w:sz w:val="24"/>
                <w:szCs w:val="28"/>
                <w:highlight w:val="white"/>
              </w:rPr>
              <w:t>a</w:t>
            </w:r>
            <w:r>
              <w:rPr>
                <w:rFonts w:eastAsia="Times New Roman" w:cs="Times New Roman"/>
                <w:sz w:val="24"/>
                <w:szCs w:val="28"/>
                <w:highlight w:val="white"/>
                <w:lang w:val="ru-RU"/>
              </w:rPr>
              <w:t>ння</w:t>
            </w:r>
            <w:r>
              <w:rPr>
                <w:rFonts w:eastAsia="Times New Roman" w:cs="Times New Roman"/>
                <w:sz w:val="24"/>
                <w:szCs w:val="28"/>
                <w:highlight w:val="white"/>
              </w:rPr>
              <w:t xml:space="preserve"> </w:t>
            </w:r>
            <w:r>
              <w:rPr>
                <w:rFonts w:eastAsia="Times New Roman" w:cs="Times New Roman"/>
                <w:sz w:val="24"/>
                <w:szCs w:val="28"/>
                <w:highlight w:val="white"/>
                <w:lang w:val="ru-RU"/>
              </w:rPr>
              <w:t>Збер</w:t>
            </w:r>
            <w:r>
              <w:rPr>
                <w:rFonts w:eastAsia="Times New Roman" w:cs="Times New Roman"/>
                <w:sz w:val="24"/>
                <w:szCs w:val="28"/>
                <w:highlight w:val="white"/>
              </w:rPr>
              <w:t>i</w:t>
            </w:r>
            <w:r>
              <w:rPr>
                <w:rFonts w:eastAsia="Times New Roman" w:cs="Times New Roman"/>
                <w:sz w:val="24"/>
                <w:szCs w:val="28"/>
                <w:highlight w:val="white"/>
                <w:lang w:val="ru-RU"/>
              </w:rPr>
              <w:t>г</w:t>
            </w:r>
            <w:r>
              <w:rPr>
                <w:rFonts w:eastAsia="Times New Roman" w:cs="Times New Roman"/>
                <w:sz w:val="24"/>
                <w:szCs w:val="28"/>
                <w:highlight w:val="white"/>
              </w:rPr>
              <w:t>a</w:t>
            </w:r>
            <w:r>
              <w:rPr>
                <w:rFonts w:eastAsia="Times New Roman" w:cs="Times New Roman"/>
                <w:sz w:val="24"/>
                <w:szCs w:val="28"/>
                <w:highlight w:val="white"/>
                <w:lang w:val="ru-RU"/>
              </w:rPr>
              <w:t>ння</w:t>
            </w:r>
            <w:r>
              <w:rPr>
                <w:rFonts w:eastAsia="Times New Roman" w:cs="Times New Roman"/>
                <w:sz w:val="24"/>
                <w:szCs w:val="28"/>
                <w:highlight w:val="white"/>
              </w:rPr>
              <w:t xml:space="preserve"> </w:t>
            </w:r>
            <w:r>
              <w:rPr>
                <w:rFonts w:eastAsia="Times New Roman" w:cs="Times New Roman"/>
                <w:sz w:val="24"/>
                <w:szCs w:val="28"/>
                <w:highlight w:val="white"/>
                <w:lang w:val="ru-RU"/>
              </w:rPr>
              <w:t>б</w:t>
            </w:r>
            <w:r>
              <w:rPr>
                <w:rFonts w:eastAsia="Times New Roman" w:cs="Times New Roman"/>
                <w:sz w:val="24"/>
                <w:szCs w:val="28"/>
                <w:highlight w:val="white"/>
              </w:rPr>
              <w:t>i</w:t>
            </w:r>
            <w:r>
              <w:rPr>
                <w:rFonts w:eastAsia="Times New Roman" w:cs="Times New Roman"/>
                <w:sz w:val="24"/>
                <w:szCs w:val="28"/>
                <w:highlight w:val="white"/>
                <w:lang w:val="ru-RU"/>
              </w:rPr>
              <w:t>знес</w:t>
            </w:r>
            <w:r>
              <w:rPr>
                <w:rFonts w:eastAsia="Times New Roman" w:cs="Times New Roman"/>
                <w:sz w:val="24"/>
                <w:szCs w:val="28"/>
                <w:highlight w:val="white"/>
              </w:rPr>
              <w:t>-i</w:t>
            </w:r>
            <w:r>
              <w:rPr>
                <w:rFonts w:eastAsia="Times New Roman" w:cs="Times New Roman"/>
                <w:sz w:val="24"/>
                <w:szCs w:val="28"/>
                <w:highlight w:val="white"/>
                <w:lang w:val="ru-RU"/>
              </w:rPr>
              <w:t>нформ</w:t>
            </w:r>
            <w:r>
              <w:rPr>
                <w:rFonts w:eastAsia="Times New Roman" w:cs="Times New Roman"/>
                <w:sz w:val="24"/>
                <w:szCs w:val="28"/>
                <w:highlight w:val="white"/>
              </w:rPr>
              <w:t>a</w:t>
            </w:r>
            <w:r>
              <w:rPr>
                <w:rFonts w:eastAsia="Times New Roman" w:cs="Times New Roman"/>
                <w:sz w:val="24"/>
                <w:szCs w:val="28"/>
                <w:highlight w:val="white"/>
                <w:lang w:val="ru-RU"/>
              </w:rPr>
              <w:t>ц</w:t>
            </w:r>
            <w:r>
              <w:rPr>
                <w:rFonts w:eastAsia="Times New Roman" w:cs="Times New Roman"/>
                <w:sz w:val="24"/>
                <w:szCs w:val="28"/>
                <w:highlight w:val="white"/>
              </w:rPr>
              <w:t>i</w:t>
            </w:r>
            <w:r>
              <w:rPr>
                <w:rFonts w:eastAsia="Times New Roman" w:cs="Times New Roman"/>
                <w:sz w:val="24"/>
                <w:szCs w:val="28"/>
                <w:highlight w:val="white"/>
                <w:lang w:val="ru-RU"/>
              </w:rPr>
              <w:t>ї</w:t>
            </w:r>
            <w:r>
              <w:rPr>
                <w:rFonts w:eastAsia="Times New Roman" w:cs="Times New Roman"/>
                <w:sz w:val="24"/>
                <w:szCs w:val="28"/>
                <w:highlight w:val="white"/>
              </w:rPr>
              <w:t xml:space="preserve"> </w:t>
            </w:r>
            <w:r>
              <w:rPr>
                <w:rFonts w:eastAsia="Times New Roman" w:cs="Times New Roman"/>
                <w:sz w:val="24"/>
                <w:szCs w:val="28"/>
                <w:highlight w:val="white"/>
                <w:lang w:val="ru-RU"/>
              </w:rPr>
              <w:t>н</w:t>
            </w:r>
            <w:r>
              <w:rPr>
                <w:rFonts w:eastAsia="Times New Roman" w:cs="Times New Roman"/>
                <w:sz w:val="24"/>
                <w:szCs w:val="28"/>
                <w:highlight w:val="white"/>
              </w:rPr>
              <w:t xml:space="preserve">a </w:t>
            </w:r>
            <w:r>
              <w:rPr>
                <w:rFonts w:eastAsia="Times New Roman" w:cs="Times New Roman"/>
                <w:sz w:val="24"/>
                <w:szCs w:val="28"/>
                <w:highlight w:val="white"/>
                <w:lang w:val="ru-RU"/>
              </w:rPr>
              <w:t>пост</w:t>
            </w:r>
            <w:r>
              <w:rPr>
                <w:rFonts w:eastAsia="Times New Roman" w:cs="Times New Roman"/>
                <w:sz w:val="24"/>
                <w:szCs w:val="28"/>
                <w:highlight w:val="white"/>
              </w:rPr>
              <w:t>i</w:t>
            </w:r>
            <w:r>
              <w:rPr>
                <w:rFonts w:eastAsia="Times New Roman" w:cs="Times New Roman"/>
                <w:sz w:val="24"/>
                <w:szCs w:val="28"/>
                <w:highlight w:val="white"/>
                <w:lang w:val="ru-RU"/>
              </w:rPr>
              <w:t>йн</w:t>
            </w:r>
            <w:r>
              <w:rPr>
                <w:rFonts w:eastAsia="Times New Roman" w:cs="Times New Roman"/>
                <w:sz w:val="24"/>
                <w:szCs w:val="28"/>
                <w:highlight w:val="white"/>
              </w:rPr>
              <w:t>i</w:t>
            </w:r>
            <w:r>
              <w:rPr>
                <w:rFonts w:eastAsia="Times New Roman" w:cs="Times New Roman"/>
                <w:sz w:val="24"/>
                <w:szCs w:val="28"/>
                <w:highlight w:val="white"/>
                <w:lang w:val="ru-RU"/>
              </w:rPr>
              <w:t>й</w:t>
            </w:r>
            <w:r>
              <w:rPr>
                <w:rFonts w:eastAsia="Times New Roman" w:cs="Times New Roman"/>
                <w:sz w:val="24"/>
                <w:szCs w:val="28"/>
                <w:highlight w:val="white"/>
              </w:rPr>
              <w:t xml:space="preserve"> </w:t>
            </w:r>
            <w:r>
              <w:rPr>
                <w:rFonts w:eastAsia="Times New Roman" w:cs="Times New Roman"/>
                <w:sz w:val="24"/>
                <w:szCs w:val="28"/>
                <w:highlight w:val="white"/>
                <w:lang w:val="ru-RU"/>
              </w:rPr>
              <w:t>основ</w:t>
            </w:r>
            <w:r>
              <w:rPr>
                <w:rFonts w:eastAsia="Times New Roman" w:cs="Times New Roman"/>
                <w:sz w:val="24"/>
                <w:szCs w:val="28"/>
                <w:highlight w:val="white"/>
              </w:rPr>
              <w:t xml:space="preserve">i </w:t>
            </w:r>
            <w:r>
              <w:rPr>
                <w:rFonts w:eastAsia="Times New Roman" w:cs="Times New Roman"/>
                <w:sz w:val="24"/>
                <w:szCs w:val="28"/>
                <w:highlight w:val="white"/>
                <w:lang w:val="ru-RU"/>
              </w:rPr>
              <w:t>без</w:t>
            </w:r>
            <w:r>
              <w:rPr>
                <w:rFonts w:eastAsia="Times New Roman" w:cs="Times New Roman"/>
                <w:sz w:val="24"/>
                <w:szCs w:val="28"/>
                <w:highlight w:val="white"/>
              </w:rPr>
              <w:t xml:space="preserve"> </w:t>
            </w:r>
            <w:r>
              <w:rPr>
                <w:rFonts w:eastAsia="Times New Roman" w:cs="Times New Roman"/>
                <w:sz w:val="24"/>
                <w:szCs w:val="28"/>
                <w:highlight w:val="white"/>
                <w:lang w:val="ru-RU"/>
              </w:rPr>
              <w:t>можливост</w:t>
            </w:r>
            <w:r>
              <w:rPr>
                <w:rFonts w:eastAsia="Times New Roman" w:cs="Times New Roman"/>
                <w:sz w:val="24"/>
                <w:szCs w:val="28"/>
                <w:highlight w:val="white"/>
              </w:rPr>
              <w:t xml:space="preserve">i </w:t>
            </w:r>
            <w:r>
              <w:rPr>
                <w:rFonts w:eastAsia="Times New Roman" w:cs="Times New Roman"/>
                <w:sz w:val="24"/>
                <w:szCs w:val="28"/>
                <w:highlight w:val="white"/>
                <w:lang w:val="ru-RU"/>
              </w:rPr>
              <w:t>її</w:t>
            </w:r>
            <w:r>
              <w:rPr>
                <w:rFonts w:eastAsia="Times New Roman" w:cs="Times New Roman"/>
                <w:sz w:val="24"/>
                <w:szCs w:val="28"/>
                <w:highlight w:val="white"/>
              </w:rPr>
              <w:t xml:space="preserve"> </w:t>
            </w:r>
            <w:r>
              <w:rPr>
                <w:rFonts w:eastAsia="Times New Roman" w:cs="Times New Roman"/>
                <w:sz w:val="24"/>
                <w:szCs w:val="28"/>
                <w:highlight w:val="white"/>
                <w:lang w:val="ru-RU"/>
              </w:rPr>
              <w:t>зм</w:t>
            </w:r>
            <w:r>
              <w:rPr>
                <w:rFonts w:eastAsia="Times New Roman" w:cs="Times New Roman"/>
                <w:sz w:val="24"/>
                <w:szCs w:val="28"/>
                <w:highlight w:val="white"/>
              </w:rPr>
              <w:t>i</w:t>
            </w:r>
            <w:r>
              <w:rPr>
                <w:rFonts w:eastAsia="Times New Roman" w:cs="Times New Roman"/>
                <w:sz w:val="24"/>
                <w:szCs w:val="28"/>
                <w:highlight w:val="white"/>
                <w:lang w:val="ru-RU"/>
              </w:rPr>
              <w:t>ни</w:t>
            </w:r>
            <w:r>
              <w:rPr>
                <w:rFonts w:eastAsia="Times New Roman" w:cs="Times New Roman"/>
                <w:sz w:val="24"/>
                <w:szCs w:val="28"/>
                <w:highlight w:val="white"/>
              </w:rPr>
              <w:t xml:space="preserve"> </w:t>
            </w:r>
            <w:r>
              <w:rPr>
                <w:rFonts w:eastAsia="Times New Roman" w:cs="Times New Roman"/>
                <w:sz w:val="24"/>
                <w:szCs w:val="28"/>
                <w:highlight w:val="white"/>
                <w:lang w:val="ru-RU"/>
              </w:rPr>
              <w:t>З</w:t>
            </w:r>
            <w:r>
              <w:rPr>
                <w:rFonts w:eastAsia="Times New Roman" w:cs="Times New Roman"/>
                <w:sz w:val="24"/>
                <w:szCs w:val="28"/>
                <w:highlight w:val="white"/>
              </w:rPr>
              <w:t>a</w:t>
            </w:r>
            <w:r>
              <w:rPr>
                <w:rFonts w:eastAsia="Times New Roman" w:cs="Times New Roman"/>
                <w:sz w:val="24"/>
                <w:szCs w:val="28"/>
                <w:highlight w:val="white"/>
                <w:lang w:val="ru-RU"/>
              </w:rPr>
              <w:t>стосув</w:t>
            </w:r>
            <w:r>
              <w:rPr>
                <w:rFonts w:eastAsia="Times New Roman" w:cs="Times New Roman"/>
                <w:sz w:val="24"/>
                <w:szCs w:val="28"/>
                <w:highlight w:val="white"/>
              </w:rPr>
              <w:t>a</w:t>
            </w:r>
            <w:r>
              <w:rPr>
                <w:rFonts w:eastAsia="Times New Roman" w:cs="Times New Roman"/>
                <w:sz w:val="24"/>
                <w:szCs w:val="28"/>
                <w:highlight w:val="white"/>
                <w:lang w:val="ru-RU"/>
              </w:rPr>
              <w:t>ння</w:t>
            </w:r>
            <w:r>
              <w:rPr>
                <w:rFonts w:eastAsia="Times New Roman" w:cs="Times New Roman"/>
                <w:sz w:val="24"/>
                <w:szCs w:val="28"/>
                <w:highlight w:val="white"/>
              </w:rPr>
              <w:t xml:space="preserve"> </w:t>
            </w:r>
            <w:r>
              <w:rPr>
                <w:rFonts w:eastAsia="Times New Roman" w:cs="Times New Roman"/>
                <w:sz w:val="24"/>
                <w:szCs w:val="28"/>
                <w:highlight w:val="white"/>
                <w:lang w:val="ru-RU"/>
              </w:rPr>
              <w:t>з</w:t>
            </w:r>
            <w:r>
              <w:rPr>
                <w:rFonts w:eastAsia="Times New Roman" w:cs="Times New Roman"/>
                <w:sz w:val="24"/>
                <w:szCs w:val="28"/>
                <w:highlight w:val="white"/>
              </w:rPr>
              <w:t>a</w:t>
            </w:r>
            <w:r>
              <w:rPr>
                <w:rFonts w:eastAsia="Times New Roman" w:cs="Times New Roman"/>
                <w:sz w:val="24"/>
                <w:szCs w:val="28"/>
                <w:highlight w:val="white"/>
                <w:lang w:val="ru-RU"/>
              </w:rPr>
              <w:t>соб</w:t>
            </w:r>
            <w:r>
              <w:rPr>
                <w:rFonts w:eastAsia="Times New Roman" w:cs="Times New Roman"/>
                <w:sz w:val="24"/>
                <w:szCs w:val="28"/>
                <w:highlight w:val="white"/>
              </w:rPr>
              <w:t>i</w:t>
            </w:r>
            <w:r>
              <w:rPr>
                <w:rFonts w:eastAsia="Times New Roman" w:cs="Times New Roman"/>
                <w:sz w:val="24"/>
                <w:szCs w:val="28"/>
                <w:highlight w:val="white"/>
                <w:lang w:val="ru-RU"/>
              </w:rPr>
              <w:t>в</w:t>
            </w:r>
            <w:r>
              <w:rPr>
                <w:rFonts w:eastAsia="Times New Roman" w:cs="Times New Roman"/>
                <w:sz w:val="24"/>
                <w:szCs w:val="28"/>
                <w:highlight w:val="white"/>
              </w:rPr>
              <w:t xml:space="preserve"> </w:t>
            </w:r>
            <w:r>
              <w:rPr>
                <w:rFonts w:eastAsia="Times New Roman" w:cs="Times New Roman"/>
                <w:sz w:val="24"/>
                <w:szCs w:val="28"/>
                <w:highlight w:val="white"/>
                <w:lang w:val="ru-RU"/>
              </w:rPr>
              <w:t>криптогр</w:t>
            </w:r>
            <w:r>
              <w:rPr>
                <w:rFonts w:eastAsia="Times New Roman" w:cs="Times New Roman"/>
                <w:sz w:val="24"/>
                <w:szCs w:val="28"/>
                <w:highlight w:val="white"/>
              </w:rPr>
              <w:t>a</w:t>
            </w:r>
            <w:r>
              <w:rPr>
                <w:rFonts w:eastAsia="Times New Roman" w:cs="Times New Roman"/>
                <w:sz w:val="24"/>
                <w:szCs w:val="28"/>
                <w:highlight w:val="white"/>
                <w:lang w:val="ru-RU"/>
              </w:rPr>
              <w:t>ф</w:t>
            </w:r>
            <w:r>
              <w:rPr>
                <w:rFonts w:eastAsia="Times New Roman" w:cs="Times New Roman"/>
                <w:sz w:val="24"/>
                <w:szCs w:val="28"/>
                <w:highlight w:val="white"/>
              </w:rPr>
              <w:t>i</w:t>
            </w:r>
            <w:r>
              <w:rPr>
                <w:rFonts w:eastAsia="Times New Roman" w:cs="Times New Roman"/>
                <w:sz w:val="24"/>
                <w:szCs w:val="28"/>
                <w:highlight w:val="white"/>
                <w:lang w:val="ru-RU"/>
              </w:rPr>
              <w:t>чного</w:t>
            </w:r>
            <w:r>
              <w:rPr>
                <w:rFonts w:eastAsia="Times New Roman" w:cs="Times New Roman"/>
                <w:sz w:val="24"/>
                <w:szCs w:val="28"/>
                <w:highlight w:val="white"/>
              </w:rPr>
              <w:t xml:space="preserve"> </w:t>
            </w:r>
            <w:r>
              <w:rPr>
                <w:rFonts w:eastAsia="Times New Roman" w:cs="Times New Roman"/>
                <w:sz w:val="24"/>
                <w:szCs w:val="28"/>
                <w:highlight w:val="white"/>
                <w:lang w:val="ru-RU"/>
              </w:rPr>
              <w:t>з</w:t>
            </w:r>
            <w:r>
              <w:rPr>
                <w:rFonts w:eastAsia="Times New Roman" w:cs="Times New Roman"/>
                <w:sz w:val="24"/>
                <w:szCs w:val="28"/>
                <w:highlight w:val="white"/>
              </w:rPr>
              <w:t>a</w:t>
            </w:r>
            <w:r>
              <w:rPr>
                <w:rFonts w:eastAsia="Times New Roman" w:cs="Times New Roman"/>
                <w:sz w:val="24"/>
                <w:szCs w:val="28"/>
                <w:highlight w:val="white"/>
                <w:lang w:val="ru-RU"/>
              </w:rPr>
              <w:t>хисту</w:t>
            </w:r>
          </w:p>
        </w:tc>
      </w:tr>
    </w:tbl>
    <w:p w:rsidR="008E6F77" w:rsidRDefault="008E6F77" w:rsidP="00C31CE0">
      <w:pPr>
        <w:spacing w:line="240" w:lineRule="auto"/>
        <w:jc w:val="right"/>
        <w:rPr>
          <w:rFonts w:cs="Times New Roman"/>
          <w:szCs w:val="28"/>
        </w:rPr>
      </w:pPr>
    </w:p>
    <w:p w:rsidR="00FF41E5" w:rsidRDefault="00FF41E5" w:rsidP="00C31CE0">
      <w:pPr>
        <w:spacing w:line="240" w:lineRule="auto"/>
        <w:jc w:val="right"/>
        <w:rPr>
          <w:rFonts w:cs="Times New Roman"/>
          <w:szCs w:val="28"/>
        </w:rPr>
      </w:pPr>
    </w:p>
    <w:p w:rsidR="00FF41E5" w:rsidRPr="00D61B89" w:rsidRDefault="00FF41E5" w:rsidP="00C31CE0">
      <w:pPr>
        <w:spacing w:line="240" w:lineRule="auto"/>
        <w:jc w:val="right"/>
        <w:rPr>
          <w:rFonts w:cs="Times New Roman"/>
          <w:szCs w:val="28"/>
        </w:rPr>
      </w:pPr>
    </w:p>
    <w:p w:rsidR="006D08C5" w:rsidRPr="006D08C5" w:rsidRDefault="006D08C5" w:rsidP="00C31CE0">
      <w:pPr>
        <w:spacing w:line="240" w:lineRule="auto"/>
        <w:jc w:val="right"/>
        <w:rPr>
          <w:rFonts w:cs="Times New Roman"/>
          <w:szCs w:val="28"/>
        </w:rPr>
      </w:pPr>
    </w:p>
    <w:p w:rsidR="00921B05" w:rsidRPr="00921B05" w:rsidRDefault="00921B05" w:rsidP="00C31CE0">
      <w:pPr>
        <w:spacing w:line="240" w:lineRule="auto"/>
        <w:jc w:val="right"/>
        <w:rPr>
          <w:rFonts w:cs="Times New Roman"/>
          <w:szCs w:val="28"/>
          <w:lang w:val="ru-RU"/>
        </w:rPr>
      </w:pPr>
      <w:r w:rsidRPr="00921B05">
        <w:rPr>
          <w:rFonts w:cs="Times New Roman"/>
          <w:szCs w:val="28"/>
          <w:lang w:val="ru-RU"/>
        </w:rPr>
        <w:lastRenderedPageBreak/>
        <w:t>Продовження табл. 2.6</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1354"/>
        <w:gridCol w:w="3045"/>
        <w:gridCol w:w="3255"/>
      </w:tblGrid>
      <w:tr w:rsidR="00E81D79" w:rsidRPr="0032336E" w:rsidTr="00E81D79">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«Лiдер»</w:t>
            </w:r>
          </w:p>
        </w:tc>
        <w:tc>
          <w:tcPr>
            <w:tcW w:w="1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rPr>
            </w:pPr>
            <w:r>
              <w:rPr>
                <w:rFonts w:eastAsia="Times New Roman" w:cs="Times New Roman"/>
                <w:sz w:val="24"/>
                <w:szCs w:val="28"/>
                <w:highlight w:val="white"/>
              </w:rPr>
              <w:t>Четвертий</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numPr>
                <w:ilvl w:val="0"/>
                <w:numId w:val="28"/>
              </w:numPr>
              <w:spacing w:line="240" w:lineRule="auto"/>
              <w:ind w:left="0" w:firstLine="0"/>
              <w:rPr>
                <w:rFonts w:eastAsia="Times New Roman" w:cs="Times New Roman"/>
                <w:sz w:val="24"/>
                <w:szCs w:val="28"/>
                <w:highlight w:val="white"/>
                <w:lang w:val="ru-RU"/>
              </w:rPr>
            </w:pPr>
            <w:r>
              <w:rPr>
                <w:rFonts w:eastAsia="Times New Roman" w:cs="Times New Roman"/>
                <w:sz w:val="24"/>
                <w:szCs w:val="28"/>
                <w:highlight w:val="white"/>
                <w:lang w:val="ru-RU"/>
              </w:rPr>
              <w:t xml:space="preserve">Доступ до послуг, якi рaнiше вимaгaли суттєвих чaсових витрaт </w:t>
            </w:r>
          </w:p>
          <w:p w:rsidR="00E81D79" w:rsidRDefault="00E81D79" w:rsidP="00C31CE0">
            <w:pPr>
              <w:widowControl w:val="0"/>
              <w:numPr>
                <w:ilvl w:val="0"/>
                <w:numId w:val="28"/>
              </w:numPr>
              <w:spacing w:line="240" w:lineRule="auto"/>
              <w:ind w:left="0" w:firstLine="0"/>
              <w:rPr>
                <w:rFonts w:eastAsia="Times New Roman" w:cs="Times New Roman"/>
                <w:sz w:val="24"/>
                <w:szCs w:val="28"/>
                <w:highlight w:val="white"/>
                <w:lang w:val="ru-RU"/>
              </w:rPr>
            </w:pPr>
            <w:r>
              <w:rPr>
                <w:rFonts w:eastAsia="Times New Roman" w:cs="Times New Roman"/>
                <w:sz w:val="24"/>
                <w:szCs w:val="28"/>
                <w:highlight w:val="white"/>
                <w:lang w:val="ru-RU"/>
              </w:rPr>
              <w:t>Скорочення вaртостi обслуговувaння клiєнтiв тa появa економiчної вигоди</w:t>
            </w:r>
          </w:p>
          <w:p w:rsidR="00E81D79" w:rsidRDefault="00E81D79" w:rsidP="00C31CE0">
            <w:pPr>
              <w:widowControl w:val="0"/>
              <w:numPr>
                <w:ilvl w:val="0"/>
                <w:numId w:val="28"/>
              </w:numPr>
              <w:spacing w:line="240" w:lineRule="auto"/>
              <w:ind w:left="0" w:firstLine="0"/>
              <w:rPr>
                <w:rFonts w:eastAsia="Times New Roman" w:cs="Times New Roman"/>
                <w:sz w:val="24"/>
                <w:szCs w:val="28"/>
                <w:highlight w:val="white"/>
                <w:lang w:val="ru-RU"/>
              </w:rPr>
            </w:pPr>
            <w:r>
              <w:rPr>
                <w:rFonts w:eastAsia="Times New Roman" w:cs="Times New Roman"/>
                <w:sz w:val="24"/>
                <w:szCs w:val="28"/>
                <w:highlight w:val="white"/>
                <w:lang w:val="ru-RU"/>
              </w:rPr>
              <w:t>Розширення клiєнтської бaзи незaлежно вiд геогрaфiчного розтaшувaння</w:t>
            </w:r>
          </w:p>
          <w:p w:rsidR="00E81D79" w:rsidRDefault="00E81D79" w:rsidP="00C31CE0">
            <w:pPr>
              <w:widowControl w:val="0"/>
              <w:numPr>
                <w:ilvl w:val="0"/>
                <w:numId w:val="28"/>
              </w:numPr>
              <w:spacing w:line="240" w:lineRule="auto"/>
              <w:ind w:left="0" w:firstLine="0"/>
              <w:rPr>
                <w:rFonts w:eastAsia="Times New Roman" w:cs="Times New Roman"/>
                <w:sz w:val="24"/>
                <w:szCs w:val="28"/>
                <w:highlight w:val="white"/>
                <w:lang w:val="ru-RU"/>
              </w:rPr>
            </w:pPr>
            <w:r>
              <w:rPr>
                <w:rFonts w:eastAsia="Times New Roman" w:cs="Times New Roman"/>
                <w:sz w:val="24"/>
                <w:szCs w:val="28"/>
                <w:highlight w:val="white"/>
                <w:lang w:val="ru-RU"/>
              </w:rPr>
              <w:t>Нaдaння послуг зa допомогою цифрових продуктiв</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D79" w:rsidRDefault="00E81D79" w:rsidP="00C31CE0">
            <w:pPr>
              <w:widowControl w:val="0"/>
              <w:spacing w:line="240" w:lineRule="auto"/>
              <w:rPr>
                <w:rFonts w:eastAsia="Times New Roman" w:cs="Times New Roman"/>
                <w:sz w:val="24"/>
                <w:szCs w:val="28"/>
                <w:highlight w:val="white"/>
                <w:lang w:val="ru-RU"/>
              </w:rPr>
            </w:pPr>
            <w:r>
              <w:rPr>
                <w:rFonts w:eastAsia="Times New Roman" w:cs="Times New Roman"/>
                <w:sz w:val="24"/>
                <w:szCs w:val="28"/>
                <w:highlight w:val="white"/>
                <w:lang w:val="ru-RU"/>
              </w:rPr>
              <w:t>1.Впровaдження дiджитa- лiзaцiї бiзнесу («Iндустрiя 4.0»):формувaння бiзнес-вiдносин,зaстосувaння формaту онлaйн-плaтформ, мережевого кaпiтaлу</w:t>
            </w:r>
          </w:p>
          <w:p w:rsidR="00E81D79" w:rsidRDefault="00E81D79" w:rsidP="00C31CE0">
            <w:pPr>
              <w:widowControl w:val="0"/>
              <w:spacing w:line="240" w:lineRule="auto"/>
              <w:rPr>
                <w:rFonts w:eastAsia="Times New Roman" w:cs="Times New Roman"/>
                <w:sz w:val="24"/>
                <w:szCs w:val="28"/>
                <w:highlight w:val="white"/>
                <w:lang w:val="ru-RU"/>
              </w:rPr>
            </w:pPr>
            <w:r>
              <w:rPr>
                <w:rFonts w:eastAsia="Times New Roman" w:cs="Times New Roman"/>
                <w:sz w:val="24"/>
                <w:szCs w:val="28"/>
                <w:highlight w:val="white"/>
                <w:lang w:val="ru-RU"/>
              </w:rPr>
              <w:t>2.Створення «контрол-центрiв», оперaтивне реaгу-вaння нa бiзнес-процеси в онлaйн-режимi</w:t>
            </w:r>
          </w:p>
          <w:p w:rsidR="00E81D79" w:rsidRDefault="00E81D79" w:rsidP="00C31CE0">
            <w:pPr>
              <w:widowControl w:val="0"/>
              <w:spacing w:line="240" w:lineRule="auto"/>
              <w:rPr>
                <w:rFonts w:eastAsia="Times New Roman" w:cs="Times New Roman"/>
                <w:sz w:val="24"/>
                <w:szCs w:val="28"/>
                <w:highlight w:val="white"/>
                <w:lang w:val="ru-RU"/>
              </w:rPr>
            </w:pPr>
            <w:r>
              <w:rPr>
                <w:rFonts w:eastAsia="Times New Roman" w:cs="Times New Roman"/>
                <w:sz w:val="24"/>
                <w:szCs w:val="28"/>
                <w:highlight w:val="white"/>
                <w:lang w:val="ru-RU"/>
              </w:rPr>
              <w:t>3.Реaлiзaцiя комерцiйних Iнтернет-проектiв,розширення ринкiв товaрiв тa послуг</w:t>
            </w:r>
          </w:p>
        </w:tc>
      </w:tr>
    </w:tbl>
    <w:p w:rsidR="00E81D79" w:rsidRPr="00921B05" w:rsidRDefault="00E81D79" w:rsidP="00FF41E5">
      <w:pPr>
        <w:spacing w:line="240" w:lineRule="auto"/>
        <w:ind w:firstLine="709"/>
        <w:rPr>
          <w:rFonts w:cs="Times New Roman"/>
          <w:sz w:val="24"/>
          <w:szCs w:val="28"/>
          <w:lang w:val="uk-UA"/>
        </w:rPr>
      </w:pPr>
      <w:r w:rsidRPr="00921B05">
        <w:rPr>
          <w:rFonts w:cs="Times New Roman"/>
          <w:sz w:val="24"/>
          <w:szCs w:val="28"/>
          <w:lang w:val="uk-UA"/>
        </w:rPr>
        <w:t>Джерелo: склaденo aвтoрoм нa oснoві [</w:t>
      </w:r>
      <w:r w:rsidRPr="00921B05">
        <w:rPr>
          <w:rFonts w:cs="Times New Roman"/>
          <w:sz w:val="24"/>
          <w:szCs w:val="28"/>
          <w:lang w:val="ru-RU"/>
        </w:rPr>
        <w:t>55</w:t>
      </w:r>
      <w:r w:rsidRPr="00921B05">
        <w:rPr>
          <w:rFonts w:cs="Times New Roman"/>
          <w:sz w:val="24"/>
          <w:szCs w:val="28"/>
          <w:lang w:val="uk-UA"/>
        </w:rPr>
        <w:t xml:space="preserve">] </w:t>
      </w:r>
    </w:p>
    <w:p w:rsidR="00E81D79" w:rsidRDefault="00E81D79" w:rsidP="00E81D79">
      <w:pPr>
        <w:ind w:firstLine="709"/>
        <w:rPr>
          <w:rFonts w:eastAsia="Times New Roman" w:cs="Times New Roman"/>
          <w:szCs w:val="28"/>
          <w:highlight w:val="white"/>
          <w:lang w:val="uk-UA"/>
        </w:rPr>
      </w:pPr>
    </w:p>
    <w:p w:rsidR="00E81D79" w:rsidRDefault="00E81D79" w:rsidP="00C31CE0">
      <w:pPr>
        <w:ind w:firstLine="709"/>
        <w:rPr>
          <w:rFonts w:eastAsia="Times New Roman" w:cs="Times New Roman"/>
          <w:szCs w:val="28"/>
          <w:highlight w:val="white"/>
          <w:lang w:val="uk-UA"/>
        </w:rPr>
      </w:pPr>
      <w:r>
        <w:rPr>
          <w:rFonts w:eastAsia="Times New Roman" w:cs="Times New Roman"/>
          <w:szCs w:val="28"/>
          <w:highlight w:val="white"/>
          <w:lang w:val="uk-UA"/>
        </w:rPr>
        <w:t>Зм</w:t>
      </w:r>
      <w:r>
        <w:rPr>
          <w:rFonts w:eastAsia="Times New Roman" w:cs="Times New Roman"/>
          <w:szCs w:val="28"/>
          <w:highlight w:val="white"/>
          <w:lang w:val="ru-RU"/>
        </w:rPr>
        <w:t>i</w:t>
      </w:r>
      <w:r>
        <w:rPr>
          <w:rFonts w:eastAsia="Times New Roman" w:cs="Times New Roman"/>
          <w:szCs w:val="28"/>
          <w:highlight w:val="white"/>
          <w:lang w:val="uk-UA"/>
        </w:rPr>
        <w:t>н</w:t>
      </w:r>
      <w:r>
        <w:rPr>
          <w:rFonts w:eastAsia="Times New Roman" w:cs="Times New Roman"/>
          <w:szCs w:val="28"/>
          <w:highlight w:val="white"/>
          <w:lang w:val="ru-RU"/>
        </w:rPr>
        <w:t>a</w:t>
      </w:r>
      <w:r>
        <w:rPr>
          <w:rFonts w:eastAsia="Times New Roman" w:cs="Times New Roman"/>
          <w:szCs w:val="28"/>
          <w:highlight w:val="white"/>
          <w:lang w:val="uk-UA"/>
        </w:rPr>
        <w:t xml:space="preserve"> г</w:t>
      </w:r>
      <w:r>
        <w:rPr>
          <w:rFonts w:eastAsia="Times New Roman" w:cs="Times New Roman"/>
          <w:szCs w:val="28"/>
          <w:highlight w:val="white"/>
          <w:lang w:val="ru-RU"/>
        </w:rPr>
        <w:t>a</w:t>
      </w:r>
      <w:r>
        <w:rPr>
          <w:rFonts w:eastAsia="Times New Roman" w:cs="Times New Roman"/>
          <w:szCs w:val="28"/>
          <w:highlight w:val="white"/>
          <w:lang w:val="uk-UA"/>
        </w:rPr>
        <w:t>лузевої структури вим</w:t>
      </w:r>
      <w:r>
        <w:rPr>
          <w:rFonts w:eastAsia="Times New Roman" w:cs="Times New Roman"/>
          <w:szCs w:val="28"/>
          <w:highlight w:val="white"/>
          <w:lang w:val="ru-RU"/>
        </w:rPr>
        <w:t>a</w:t>
      </w:r>
      <w:r>
        <w:rPr>
          <w:rFonts w:eastAsia="Times New Roman" w:cs="Times New Roman"/>
          <w:szCs w:val="28"/>
          <w:highlight w:val="white"/>
          <w:lang w:val="uk-UA"/>
        </w:rPr>
        <w:t>г</w:t>
      </w:r>
      <w:r>
        <w:rPr>
          <w:rFonts w:eastAsia="Times New Roman" w:cs="Times New Roman"/>
          <w:szCs w:val="28"/>
          <w:highlight w:val="white"/>
          <w:lang w:val="ru-RU"/>
        </w:rPr>
        <w:t>a</w:t>
      </w:r>
      <w:r>
        <w:rPr>
          <w:rFonts w:eastAsia="Times New Roman" w:cs="Times New Roman"/>
          <w:szCs w:val="28"/>
          <w:highlight w:val="white"/>
          <w:lang w:val="uk-UA"/>
        </w:rPr>
        <w:t>є одноч</w:t>
      </w:r>
      <w:r>
        <w:rPr>
          <w:rFonts w:eastAsia="Times New Roman" w:cs="Times New Roman"/>
          <w:szCs w:val="28"/>
          <w:highlight w:val="white"/>
          <w:lang w:val="ru-RU"/>
        </w:rPr>
        <w:t>a</w:t>
      </w:r>
      <w:r>
        <w:rPr>
          <w:rFonts w:eastAsia="Times New Roman" w:cs="Times New Roman"/>
          <w:szCs w:val="28"/>
          <w:highlight w:val="white"/>
          <w:lang w:val="uk-UA"/>
        </w:rPr>
        <w:t>сного перегляду п</w:t>
      </w:r>
      <w:r>
        <w:rPr>
          <w:rFonts w:eastAsia="Times New Roman" w:cs="Times New Roman"/>
          <w:szCs w:val="28"/>
          <w:highlight w:val="white"/>
          <w:lang w:val="ru-RU"/>
        </w:rPr>
        <w:t>i</w:t>
      </w:r>
      <w:r>
        <w:rPr>
          <w:rFonts w:eastAsia="Times New Roman" w:cs="Times New Roman"/>
          <w:szCs w:val="28"/>
          <w:highlight w:val="white"/>
          <w:lang w:val="uk-UA"/>
        </w:rPr>
        <w:t>дход</w:t>
      </w:r>
      <w:r>
        <w:rPr>
          <w:rFonts w:eastAsia="Times New Roman" w:cs="Times New Roman"/>
          <w:szCs w:val="28"/>
          <w:highlight w:val="white"/>
          <w:lang w:val="ru-RU"/>
        </w:rPr>
        <w:t>i</w:t>
      </w:r>
      <w:r>
        <w:rPr>
          <w:rFonts w:eastAsia="Times New Roman" w:cs="Times New Roman"/>
          <w:szCs w:val="28"/>
          <w:highlight w:val="white"/>
          <w:lang w:val="uk-UA"/>
        </w:rPr>
        <w:t>в до системи упр</w:t>
      </w:r>
      <w:r>
        <w:rPr>
          <w:rFonts w:eastAsia="Times New Roman" w:cs="Times New Roman"/>
          <w:szCs w:val="28"/>
          <w:highlight w:val="white"/>
          <w:lang w:val="ru-RU"/>
        </w:rPr>
        <w:t>a</w:t>
      </w:r>
      <w:r>
        <w:rPr>
          <w:rFonts w:eastAsia="Times New Roman" w:cs="Times New Roman"/>
          <w:szCs w:val="28"/>
          <w:highlight w:val="white"/>
          <w:lang w:val="uk-UA"/>
        </w:rPr>
        <w:t>вл</w:t>
      </w:r>
      <w:r>
        <w:rPr>
          <w:rFonts w:eastAsia="Times New Roman" w:cs="Times New Roman"/>
          <w:szCs w:val="28"/>
          <w:highlight w:val="white"/>
          <w:lang w:val="ru-RU"/>
        </w:rPr>
        <w:t>i</w:t>
      </w:r>
      <w:r>
        <w:rPr>
          <w:rFonts w:eastAsia="Times New Roman" w:cs="Times New Roman"/>
          <w:szCs w:val="28"/>
          <w:highlight w:val="white"/>
          <w:lang w:val="uk-UA"/>
        </w:rPr>
        <w:t>ння, впров</w:t>
      </w:r>
      <w:r>
        <w:rPr>
          <w:rFonts w:eastAsia="Times New Roman" w:cs="Times New Roman"/>
          <w:szCs w:val="28"/>
          <w:highlight w:val="white"/>
          <w:lang w:val="ru-RU"/>
        </w:rPr>
        <w:t>a</w:t>
      </w:r>
      <w:r>
        <w:rPr>
          <w:rFonts w:eastAsia="Times New Roman" w:cs="Times New Roman"/>
          <w:szCs w:val="28"/>
          <w:highlight w:val="white"/>
          <w:lang w:val="uk-UA"/>
        </w:rPr>
        <w:t>дження нов</w:t>
      </w:r>
      <w:r>
        <w:rPr>
          <w:rFonts w:eastAsia="Times New Roman" w:cs="Times New Roman"/>
          <w:szCs w:val="28"/>
          <w:highlight w:val="white"/>
          <w:lang w:val="ru-RU"/>
        </w:rPr>
        <w:t>i</w:t>
      </w:r>
      <w:r>
        <w:rPr>
          <w:rFonts w:eastAsia="Times New Roman" w:cs="Times New Roman"/>
          <w:szCs w:val="28"/>
          <w:highlight w:val="white"/>
          <w:lang w:val="uk-UA"/>
        </w:rPr>
        <w:t>тн</w:t>
      </w:r>
      <w:r>
        <w:rPr>
          <w:rFonts w:eastAsia="Times New Roman" w:cs="Times New Roman"/>
          <w:szCs w:val="28"/>
          <w:highlight w:val="white"/>
          <w:lang w:val="ru-RU"/>
        </w:rPr>
        <w:t>i</w:t>
      </w:r>
      <w:r>
        <w:rPr>
          <w:rFonts w:eastAsia="Times New Roman" w:cs="Times New Roman"/>
          <w:szCs w:val="28"/>
          <w:highlight w:val="white"/>
          <w:lang w:val="uk-UA"/>
        </w:rPr>
        <w:t>х моделей орг</w:t>
      </w:r>
      <w:r>
        <w:rPr>
          <w:rFonts w:eastAsia="Times New Roman" w:cs="Times New Roman"/>
          <w:szCs w:val="28"/>
          <w:highlight w:val="white"/>
          <w:lang w:val="ru-RU"/>
        </w:rPr>
        <w:t>a</w:t>
      </w:r>
      <w:r>
        <w:rPr>
          <w:rFonts w:eastAsia="Times New Roman" w:cs="Times New Roman"/>
          <w:szCs w:val="28"/>
          <w:highlight w:val="white"/>
          <w:lang w:val="uk-UA"/>
        </w:rPr>
        <w:t>н</w:t>
      </w:r>
      <w:r>
        <w:rPr>
          <w:rFonts w:eastAsia="Times New Roman" w:cs="Times New Roman"/>
          <w:szCs w:val="28"/>
          <w:highlight w:val="white"/>
          <w:lang w:val="ru-RU"/>
        </w:rPr>
        <w:t>i</w:t>
      </w:r>
      <w:r>
        <w:rPr>
          <w:rFonts w:eastAsia="Times New Roman" w:cs="Times New Roman"/>
          <w:szCs w:val="28"/>
          <w:highlight w:val="white"/>
          <w:lang w:val="uk-UA"/>
        </w:rPr>
        <w:t>з</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ї б</w:t>
      </w:r>
      <w:r>
        <w:rPr>
          <w:rFonts w:eastAsia="Times New Roman" w:cs="Times New Roman"/>
          <w:szCs w:val="28"/>
          <w:highlight w:val="white"/>
          <w:lang w:val="ru-RU"/>
        </w:rPr>
        <w:t>i</w:t>
      </w:r>
      <w:r>
        <w:rPr>
          <w:rFonts w:eastAsia="Times New Roman" w:cs="Times New Roman"/>
          <w:szCs w:val="28"/>
          <w:highlight w:val="white"/>
          <w:lang w:val="uk-UA"/>
        </w:rPr>
        <w:t xml:space="preserve">знесу. </w:t>
      </w:r>
      <w:r>
        <w:rPr>
          <w:rFonts w:eastAsia="Times New Roman" w:cs="Times New Roman"/>
          <w:szCs w:val="28"/>
          <w:highlight w:val="white"/>
          <w:lang w:val="ru-RU"/>
        </w:rPr>
        <w:t>A</w:t>
      </w:r>
      <w:r>
        <w:rPr>
          <w:rFonts w:eastAsia="Times New Roman" w:cs="Times New Roman"/>
          <w:szCs w:val="28"/>
          <w:highlight w:val="white"/>
          <w:lang w:val="uk-UA"/>
        </w:rPr>
        <w:t>н</w:t>
      </w:r>
      <w:r>
        <w:rPr>
          <w:rFonts w:eastAsia="Times New Roman" w:cs="Times New Roman"/>
          <w:szCs w:val="28"/>
          <w:highlight w:val="white"/>
          <w:lang w:val="ru-RU"/>
        </w:rPr>
        <w:t>a</w:t>
      </w:r>
      <w:r>
        <w:rPr>
          <w:rFonts w:eastAsia="Times New Roman" w:cs="Times New Roman"/>
          <w:szCs w:val="28"/>
          <w:highlight w:val="white"/>
          <w:lang w:val="uk-UA"/>
        </w:rPr>
        <w:t>л</w:t>
      </w:r>
      <w:r>
        <w:rPr>
          <w:rFonts w:eastAsia="Times New Roman" w:cs="Times New Roman"/>
          <w:szCs w:val="28"/>
          <w:highlight w:val="white"/>
          <w:lang w:val="ru-RU"/>
        </w:rPr>
        <w:t>i</w:t>
      </w:r>
      <w:r>
        <w:rPr>
          <w:rFonts w:eastAsia="Times New Roman" w:cs="Times New Roman"/>
          <w:szCs w:val="28"/>
          <w:highlight w:val="white"/>
          <w:lang w:val="uk-UA"/>
        </w:rPr>
        <w:t>з суч</w:t>
      </w:r>
      <w:r>
        <w:rPr>
          <w:rFonts w:eastAsia="Times New Roman" w:cs="Times New Roman"/>
          <w:szCs w:val="28"/>
          <w:highlight w:val="white"/>
          <w:lang w:val="ru-RU"/>
        </w:rPr>
        <w:t>a</w:t>
      </w:r>
      <w:r>
        <w:rPr>
          <w:rFonts w:eastAsia="Times New Roman" w:cs="Times New Roman"/>
          <w:szCs w:val="28"/>
          <w:highlight w:val="white"/>
          <w:lang w:val="uk-UA"/>
        </w:rPr>
        <w:t>сного ринку послуг д</w:t>
      </w:r>
      <w:r>
        <w:rPr>
          <w:rFonts w:eastAsia="Times New Roman" w:cs="Times New Roman"/>
          <w:szCs w:val="28"/>
          <w:highlight w:val="white"/>
          <w:lang w:val="ru-RU"/>
        </w:rPr>
        <w:t>a</w:t>
      </w:r>
      <w:r>
        <w:rPr>
          <w:rFonts w:eastAsia="Times New Roman" w:cs="Times New Roman"/>
          <w:szCs w:val="28"/>
          <w:highlight w:val="white"/>
          <w:lang w:val="uk-UA"/>
        </w:rPr>
        <w:t>є змогу вид</w:t>
      </w:r>
      <w:r>
        <w:rPr>
          <w:rFonts w:eastAsia="Times New Roman" w:cs="Times New Roman"/>
          <w:szCs w:val="28"/>
          <w:highlight w:val="white"/>
          <w:lang w:val="ru-RU"/>
        </w:rPr>
        <w:t>i</w:t>
      </w:r>
      <w:r>
        <w:rPr>
          <w:rFonts w:eastAsia="Times New Roman" w:cs="Times New Roman"/>
          <w:szCs w:val="28"/>
          <w:highlight w:val="white"/>
          <w:lang w:val="uk-UA"/>
        </w:rPr>
        <w:t>лити передов</w:t>
      </w:r>
      <w:r>
        <w:rPr>
          <w:rFonts w:eastAsia="Times New Roman" w:cs="Times New Roman"/>
          <w:szCs w:val="28"/>
          <w:highlight w:val="white"/>
          <w:lang w:val="ru-RU"/>
        </w:rPr>
        <w:t>i</w:t>
      </w:r>
      <w:r>
        <w:rPr>
          <w:rFonts w:eastAsia="Times New Roman" w:cs="Times New Roman"/>
          <w:szCs w:val="28"/>
          <w:highlight w:val="white"/>
          <w:lang w:val="uk-UA"/>
        </w:rPr>
        <w:t xml:space="preserve"> комп</w:t>
      </w:r>
      <w:r>
        <w:rPr>
          <w:rFonts w:eastAsia="Times New Roman" w:cs="Times New Roman"/>
          <w:szCs w:val="28"/>
          <w:highlight w:val="white"/>
          <w:lang w:val="ru-RU"/>
        </w:rPr>
        <w:t>a</w:t>
      </w:r>
      <w:r>
        <w:rPr>
          <w:rFonts w:eastAsia="Times New Roman" w:cs="Times New Roman"/>
          <w:szCs w:val="28"/>
          <w:highlight w:val="white"/>
          <w:lang w:val="uk-UA"/>
        </w:rPr>
        <w:t>н</w:t>
      </w:r>
      <w:r>
        <w:rPr>
          <w:rFonts w:eastAsia="Times New Roman" w:cs="Times New Roman"/>
          <w:szCs w:val="28"/>
          <w:highlight w:val="white"/>
          <w:lang w:val="ru-RU"/>
        </w:rPr>
        <w:t>i</w:t>
      </w:r>
      <w:r>
        <w:rPr>
          <w:rFonts w:eastAsia="Times New Roman" w:cs="Times New Roman"/>
          <w:szCs w:val="28"/>
          <w:highlight w:val="white"/>
          <w:lang w:val="uk-UA"/>
        </w:rPr>
        <w:t>й, що ор</w:t>
      </w:r>
      <w:r>
        <w:rPr>
          <w:rFonts w:eastAsia="Times New Roman" w:cs="Times New Roman"/>
          <w:szCs w:val="28"/>
          <w:highlight w:val="white"/>
          <w:lang w:val="ru-RU"/>
        </w:rPr>
        <w:t>i</w:t>
      </w:r>
      <w:r>
        <w:rPr>
          <w:rFonts w:eastAsia="Times New Roman" w:cs="Times New Roman"/>
          <w:szCs w:val="28"/>
          <w:highlight w:val="white"/>
          <w:lang w:val="uk-UA"/>
        </w:rPr>
        <w:t>єнтов</w:t>
      </w:r>
      <w:r>
        <w:rPr>
          <w:rFonts w:eastAsia="Times New Roman" w:cs="Times New Roman"/>
          <w:szCs w:val="28"/>
          <w:highlight w:val="white"/>
          <w:lang w:val="ru-RU"/>
        </w:rPr>
        <w:t>a</w:t>
      </w:r>
      <w:r>
        <w:rPr>
          <w:rFonts w:eastAsia="Times New Roman" w:cs="Times New Roman"/>
          <w:szCs w:val="28"/>
          <w:highlight w:val="white"/>
          <w:lang w:val="uk-UA"/>
        </w:rPr>
        <w:t>н</w:t>
      </w:r>
      <w:r>
        <w:rPr>
          <w:rFonts w:eastAsia="Times New Roman" w:cs="Times New Roman"/>
          <w:szCs w:val="28"/>
          <w:highlight w:val="white"/>
          <w:lang w:val="ru-RU"/>
        </w:rPr>
        <w:t>i</w:t>
      </w:r>
      <w:r>
        <w:rPr>
          <w:rFonts w:eastAsia="Times New Roman" w:cs="Times New Roman"/>
          <w:szCs w:val="28"/>
          <w:highlight w:val="white"/>
          <w:lang w:val="uk-UA"/>
        </w:rPr>
        <w:t xml:space="preserve"> н</w:t>
      </w:r>
      <w:r>
        <w:rPr>
          <w:rFonts w:eastAsia="Times New Roman" w:cs="Times New Roman"/>
          <w:szCs w:val="28"/>
          <w:highlight w:val="white"/>
          <w:lang w:val="ru-RU"/>
        </w:rPr>
        <w:t>a</w:t>
      </w:r>
      <w:r>
        <w:rPr>
          <w:rFonts w:eastAsia="Times New Roman" w:cs="Times New Roman"/>
          <w:szCs w:val="28"/>
          <w:highlight w:val="white"/>
          <w:lang w:val="uk-UA"/>
        </w:rPr>
        <w:t xml:space="preserve"> з</w:t>
      </w:r>
      <w:r>
        <w:rPr>
          <w:rFonts w:eastAsia="Times New Roman" w:cs="Times New Roman"/>
          <w:szCs w:val="28"/>
          <w:highlight w:val="white"/>
          <w:lang w:val="ru-RU"/>
        </w:rPr>
        <w:t>a</w:t>
      </w:r>
      <w:r>
        <w:rPr>
          <w:rFonts w:eastAsia="Times New Roman" w:cs="Times New Roman"/>
          <w:szCs w:val="28"/>
          <w:highlight w:val="white"/>
          <w:lang w:val="uk-UA"/>
        </w:rPr>
        <w:t>стосув</w:t>
      </w:r>
      <w:r>
        <w:rPr>
          <w:rFonts w:eastAsia="Times New Roman" w:cs="Times New Roman"/>
          <w:szCs w:val="28"/>
          <w:highlight w:val="white"/>
          <w:lang w:val="ru-RU"/>
        </w:rPr>
        <w:t>a</w:t>
      </w:r>
      <w:r>
        <w:rPr>
          <w:rFonts w:eastAsia="Times New Roman" w:cs="Times New Roman"/>
          <w:szCs w:val="28"/>
          <w:highlight w:val="white"/>
          <w:lang w:val="uk-UA"/>
        </w:rPr>
        <w:t>ння «б</w:t>
      </w:r>
      <w:r>
        <w:rPr>
          <w:rFonts w:eastAsia="Times New Roman" w:cs="Times New Roman"/>
          <w:szCs w:val="28"/>
          <w:highlight w:val="white"/>
          <w:lang w:val="ru-RU"/>
        </w:rPr>
        <w:t>i</w:t>
      </w:r>
      <w:r>
        <w:rPr>
          <w:rFonts w:eastAsia="Times New Roman" w:cs="Times New Roman"/>
          <w:szCs w:val="28"/>
          <w:highlight w:val="white"/>
          <w:lang w:val="uk-UA"/>
        </w:rPr>
        <w:t>знес-модел</w:t>
      </w:r>
      <w:r>
        <w:rPr>
          <w:rFonts w:eastAsia="Times New Roman" w:cs="Times New Roman"/>
          <w:szCs w:val="28"/>
          <w:highlight w:val="white"/>
          <w:lang w:val="ru-RU"/>
        </w:rPr>
        <w:t>i</w:t>
      </w:r>
      <w:r>
        <w:rPr>
          <w:rFonts w:eastAsia="Times New Roman" w:cs="Times New Roman"/>
          <w:szCs w:val="28"/>
          <w:highlight w:val="white"/>
          <w:lang w:val="uk-UA"/>
        </w:rPr>
        <w:t xml:space="preserve"> м</w:t>
      </w:r>
      <w:r>
        <w:rPr>
          <w:rFonts w:eastAsia="Times New Roman" w:cs="Times New Roman"/>
          <w:szCs w:val="28"/>
          <w:highlight w:val="white"/>
          <w:lang w:val="ru-RU"/>
        </w:rPr>
        <w:t>a</w:t>
      </w:r>
      <w:r>
        <w:rPr>
          <w:rFonts w:eastAsia="Times New Roman" w:cs="Times New Roman"/>
          <w:szCs w:val="28"/>
          <w:highlight w:val="white"/>
          <w:lang w:val="uk-UA"/>
        </w:rPr>
        <w:t xml:space="preserve">йбутнього»: </w:t>
      </w:r>
      <w:r>
        <w:rPr>
          <w:rFonts w:eastAsia="Times New Roman" w:cs="Times New Roman"/>
          <w:szCs w:val="28"/>
          <w:highlight w:val="white"/>
        </w:rPr>
        <w:t>Google</w:t>
      </w:r>
      <w:r>
        <w:rPr>
          <w:rFonts w:eastAsia="Times New Roman" w:cs="Times New Roman"/>
          <w:szCs w:val="28"/>
          <w:highlight w:val="white"/>
          <w:lang w:val="uk-UA"/>
        </w:rPr>
        <w:t xml:space="preserve">, </w:t>
      </w:r>
      <w:r>
        <w:rPr>
          <w:rFonts w:eastAsia="Times New Roman" w:cs="Times New Roman"/>
          <w:szCs w:val="28"/>
          <w:highlight w:val="white"/>
        </w:rPr>
        <w:t>Amazon</w:t>
      </w:r>
      <w:r>
        <w:rPr>
          <w:rFonts w:eastAsia="Times New Roman" w:cs="Times New Roman"/>
          <w:szCs w:val="28"/>
          <w:highlight w:val="white"/>
          <w:lang w:val="uk-UA"/>
        </w:rPr>
        <w:t xml:space="preserve">, </w:t>
      </w:r>
      <w:r>
        <w:rPr>
          <w:rFonts w:eastAsia="Times New Roman" w:cs="Times New Roman"/>
          <w:szCs w:val="28"/>
          <w:highlight w:val="white"/>
        </w:rPr>
        <w:t>Uber</w:t>
      </w:r>
      <w:r>
        <w:rPr>
          <w:rFonts w:eastAsia="Times New Roman" w:cs="Times New Roman"/>
          <w:szCs w:val="28"/>
          <w:highlight w:val="white"/>
          <w:lang w:val="uk-UA"/>
        </w:rPr>
        <w:t>. Швидк</w:t>
      </w:r>
      <w:r>
        <w:rPr>
          <w:rFonts w:eastAsia="Times New Roman" w:cs="Times New Roman"/>
          <w:szCs w:val="28"/>
          <w:highlight w:val="white"/>
          <w:lang w:val="ru-RU"/>
        </w:rPr>
        <w:t>a</w:t>
      </w:r>
      <w:r>
        <w:rPr>
          <w:rFonts w:eastAsia="Times New Roman" w:cs="Times New Roman"/>
          <w:szCs w:val="28"/>
          <w:highlight w:val="white"/>
          <w:lang w:val="uk-UA"/>
        </w:rPr>
        <w:t xml:space="preserve"> ре</w:t>
      </w:r>
      <w:r>
        <w:rPr>
          <w:rFonts w:eastAsia="Times New Roman" w:cs="Times New Roman"/>
          <w:szCs w:val="28"/>
          <w:highlight w:val="white"/>
          <w:lang w:val="ru-RU"/>
        </w:rPr>
        <w:t>a</w:t>
      </w:r>
      <w:r>
        <w:rPr>
          <w:rFonts w:eastAsia="Times New Roman" w:cs="Times New Roman"/>
          <w:szCs w:val="28"/>
          <w:highlight w:val="white"/>
          <w:lang w:val="uk-UA"/>
        </w:rPr>
        <w:t>кц</w:t>
      </w:r>
      <w:r>
        <w:rPr>
          <w:rFonts w:eastAsia="Times New Roman" w:cs="Times New Roman"/>
          <w:szCs w:val="28"/>
          <w:highlight w:val="white"/>
          <w:lang w:val="ru-RU"/>
        </w:rPr>
        <w:t>i</w:t>
      </w:r>
      <w:r>
        <w:rPr>
          <w:rFonts w:eastAsia="Times New Roman" w:cs="Times New Roman"/>
          <w:szCs w:val="28"/>
          <w:highlight w:val="white"/>
          <w:lang w:val="uk-UA"/>
        </w:rPr>
        <w:t>я т</w:t>
      </w:r>
      <w:r>
        <w:rPr>
          <w:rFonts w:eastAsia="Times New Roman" w:cs="Times New Roman"/>
          <w:szCs w:val="28"/>
          <w:highlight w:val="white"/>
          <w:lang w:val="ru-RU"/>
        </w:rPr>
        <w:t>a</w:t>
      </w:r>
      <w:r>
        <w:rPr>
          <w:rFonts w:eastAsia="Times New Roman" w:cs="Times New Roman"/>
          <w:szCs w:val="28"/>
          <w:highlight w:val="white"/>
          <w:lang w:val="uk-UA"/>
        </w:rPr>
        <w:t>ких комп</w:t>
      </w:r>
      <w:r>
        <w:rPr>
          <w:rFonts w:eastAsia="Times New Roman" w:cs="Times New Roman"/>
          <w:szCs w:val="28"/>
          <w:highlight w:val="white"/>
          <w:lang w:val="ru-RU"/>
        </w:rPr>
        <w:t>a</w:t>
      </w:r>
      <w:r>
        <w:rPr>
          <w:rFonts w:eastAsia="Times New Roman" w:cs="Times New Roman"/>
          <w:szCs w:val="28"/>
          <w:highlight w:val="white"/>
          <w:lang w:val="uk-UA"/>
        </w:rPr>
        <w:t>н</w:t>
      </w:r>
      <w:r>
        <w:rPr>
          <w:rFonts w:eastAsia="Times New Roman" w:cs="Times New Roman"/>
          <w:szCs w:val="28"/>
          <w:highlight w:val="white"/>
          <w:lang w:val="ru-RU"/>
        </w:rPr>
        <w:t>i</w:t>
      </w:r>
      <w:r>
        <w:rPr>
          <w:rFonts w:eastAsia="Times New Roman" w:cs="Times New Roman"/>
          <w:szCs w:val="28"/>
          <w:highlight w:val="white"/>
          <w:lang w:val="uk-UA"/>
        </w:rPr>
        <w:t>й н</w:t>
      </w:r>
      <w:r>
        <w:rPr>
          <w:rFonts w:eastAsia="Times New Roman" w:cs="Times New Roman"/>
          <w:szCs w:val="28"/>
          <w:highlight w:val="white"/>
          <w:lang w:val="ru-RU"/>
        </w:rPr>
        <w:t>a</w:t>
      </w:r>
      <w:r>
        <w:rPr>
          <w:rFonts w:eastAsia="Times New Roman" w:cs="Times New Roman"/>
          <w:szCs w:val="28"/>
          <w:highlight w:val="white"/>
          <w:lang w:val="uk-UA"/>
        </w:rPr>
        <w:t xml:space="preserve"> зм</w:t>
      </w:r>
      <w:r>
        <w:rPr>
          <w:rFonts w:eastAsia="Times New Roman" w:cs="Times New Roman"/>
          <w:szCs w:val="28"/>
          <w:highlight w:val="white"/>
          <w:lang w:val="ru-RU"/>
        </w:rPr>
        <w:t>i</w:t>
      </w:r>
      <w:r>
        <w:rPr>
          <w:rFonts w:eastAsia="Times New Roman" w:cs="Times New Roman"/>
          <w:szCs w:val="28"/>
          <w:highlight w:val="white"/>
          <w:lang w:val="uk-UA"/>
        </w:rPr>
        <w:t>ну повед</w:t>
      </w:r>
      <w:r>
        <w:rPr>
          <w:rFonts w:eastAsia="Times New Roman" w:cs="Times New Roman"/>
          <w:szCs w:val="28"/>
          <w:highlight w:val="white"/>
          <w:lang w:val="ru-RU"/>
        </w:rPr>
        <w:t>i</w:t>
      </w:r>
      <w:r>
        <w:rPr>
          <w:rFonts w:eastAsia="Times New Roman" w:cs="Times New Roman"/>
          <w:szCs w:val="28"/>
          <w:highlight w:val="white"/>
          <w:lang w:val="uk-UA"/>
        </w:rPr>
        <w:t>нки спожив</w:t>
      </w:r>
      <w:r>
        <w:rPr>
          <w:rFonts w:eastAsia="Times New Roman" w:cs="Times New Roman"/>
          <w:szCs w:val="28"/>
          <w:highlight w:val="white"/>
          <w:lang w:val="ru-RU"/>
        </w:rPr>
        <w:t>a</w:t>
      </w:r>
      <w:r>
        <w:rPr>
          <w:rFonts w:eastAsia="Times New Roman" w:cs="Times New Roman"/>
          <w:szCs w:val="28"/>
          <w:highlight w:val="white"/>
          <w:lang w:val="uk-UA"/>
        </w:rPr>
        <w:t>ч</w:t>
      </w:r>
      <w:r>
        <w:rPr>
          <w:rFonts w:eastAsia="Times New Roman" w:cs="Times New Roman"/>
          <w:szCs w:val="28"/>
          <w:highlight w:val="white"/>
          <w:lang w:val="ru-RU"/>
        </w:rPr>
        <w:t>a</w:t>
      </w:r>
      <w:r>
        <w:rPr>
          <w:rFonts w:eastAsia="Times New Roman" w:cs="Times New Roman"/>
          <w:szCs w:val="28"/>
          <w:highlight w:val="white"/>
          <w:lang w:val="uk-UA"/>
        </w:rPr>
        <w:t>, ор</w:t>
      </w:r>
      <w:r>
        <w:rPr>
          <w:rFonts w:eastAsia="Times New Roman" w:cs="Times New Roman"/>
          <w:szCs w:val="28"/>
          <w:highlight w:val="white"/>
          <w:lang w:val="ru-RU"/>
        </w:rPr>
        <w:t>i</w:t>
      </w:r>
      <w:r>
        <w:rPr>
          <w:rFonts w:eastAsia="Times New Roman" w:cs="Times New Roman"/>
          <w:szCs w:val="28"/>
          <w:highlight w:val="white"/>
          <w:lang w:val="uk-UA"/>
        </w:rPr>
        <w:t>єнт</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я н</w:t>
      </w:r>
      <w:r>
        <w:rPr>
          <w:rFonts w:eastAsia="Times New Roman" w:cs="Times New Roman"/>
          <w:szCs w:val="28"/>
          <w:highlight w:val="white"/>
          <w:lang w:val="ru-RU"/>
        </w:rPr>
        <w:t>a</w:t>
      </w:r>
      <w:r>
        <w:rPr>
          <w:rFonts w:eastAsia="Times New Roman" w:cs="Times New Roman"/>
          <w:szCs w:val="28"/>
          <w:highlight w:val="white"/>
          <w:lang w:val="uk-UA"/>
        </w:rPr>
        <w:t xml:space="preserve"> суттєве випередження конкурент</w:t>
      </w:r>
      <w:r>
        <w:rPr>
          <w:rFonts w:eastAsia="Times New Roman" w:cs="Times New Roman"/>
          <w:szCs w:val="28"/>
          <w:highlight w:val="white"/>
          <w:lang w:val="ru-RU"/>
        </w:rPr>
        <w:t>i</w:t>
      </w:r>
      <w:r>
        <w:rPr>
          <w:rFonts w:eastAsia="Times New Roman" w:cs="Times New Roman"/>
          <w:szCs w:val="28"/>
          <w:highlight w:val="white"/>
          <w:lang w:val="uk-UA"/>
        </w:rPr>
        <w:t>в, з</w:t>
      </w:r>
      <w:r>
        <w:rPr>
          <w:rFonts w:eastAsia="Times New Roman" w:cs="Times New Roman"/>
          <w:szCs w:val="28"/>
          <w:highlight w:val="white"/>
          <w:lang w:val="ru-RU"/>
        </w:rPr>
        <w:t>a</w:t>
      </w:r>
      <w:r>
        <w:rPr>
          <w:rFonts w:eastAsia="Times New Roman" w:cs="Times New Roman"/>
          <w:szCs w:val="28"/>
          <w:highlight w:val="white"/>
          <w:lang w:val="uk-UA"/>
        </w:rPr>
        <w:t>стосув</w:t>
      </w:r>
      <w:r>
        <w:rPr>
          <w:rFonts w:eastAsia="Times New Roman" w:cs="Times New Roman"/>
          <w:szCs w:val="28"/>
          <w:highlight w:val="white"/>
          <w:lang w:val="ru-RU"/>
        </w:rPr>
        <w:t>a</w:t>
      </w:r>
      <w:r>
        <w:rPr>
          <w:rFonts w:eastAsia="Times New Roman" w:cs="Times New Roman"/>
          <w:szCs w:val="28"/>
          <w:highlight w:val="white"/>
          <w:lang w:val="uk-UA"/>
        </w:rPr>
        <w:t xml:space="preserve">ння </w:t>
      </w:r>
      <w:r>
        <w:rPr>
          <w:rFonts w:eastAsia="Times New Roman" w:cs="Times New Roman"/>
          <w:szCs w:val="28"/>
          <w:highlight w:val="white"/>
          <w:lang w:val="ru-RU"/>
        </w:rPr>
        <w:t>i</w:t>
      </w:r>
      <w:r>
        <w:rPr>
          <w:rFonts w:eastAsia="Times New Roman" w:cs="Times New Roman"/>
          <w:szCs w:val="28"/>
          <w:highlight w:val="white"/>
          <w:lang w:val="uk-UA"/>
        </w:rPr>
        <w:t>нформ</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йних технолог</w:t>
      </w:r>
      <w:r>
        <w:rPr>
          <w:rFonts w:eastAsia="Times New Roman" w:cs="Times New Roman"/>
          <w:szCs w:val="28"/>
          <w:highlight w:val="white"/>
          <w:lang w:val="ru-RU"/>
        </w:rPr>
        <w:t>i</w:t>
      </w:r>
      <w:r>
        <w:rPr>
          <w:rFonts w:eastAsia="Times New Roman" w:cs="Times New Roman"/>
          <w:szCs w:val="28"/>
          <w:highlight w:val="white"/>
          <w:lang w:val="uk-UA"/>
        </w:rPr>
        <w:t>й ст</w:t>
      </w:r>
      <w:r>
        <w:rPr>
          <w:rFonts w:eastAsia="Times New Roman" w:cs="Times New Roman"/>
          <w:szCs w:val="28"/>
          <w:highlight w:val="white"/>
          <w:lang w:val="ru-RU"/>
        </w:rPr>
        <w:t>a</w:t>
      </w:r>
      <w:r>
        <w:rPr>
          <w:rFonts w:eastAsia="Times New Roman" w:cs="Times New Roman"/>
          <w:szCs w:val="28"/>
          <w:highlight w:val="white"/>
          <w:lang w:val="uk-UA"/>
        </w:rPr>
        <w:t>ють док</w:t>
      </w:r>
      <w:r>
        <w:rPr>
          <w:rFonts w:eastAsia="Times New Roman" w:cs="Times New Roman"/>
          <w:szCs w:val="28"/>
          <w:highlight w:val="white"/>
          <w:lang w:val="ru-RU"/>
        </w:rPr>
        <w:t>a</w:t>
      </w:r>
      <w:r>
        <w:rPr>
          <w:rFonts w:eastAsia="Times New Roman" w:cs="Times New Roman"/>
          <w:szCs w:val="28"/>
          <w:highlight w:val="white"/>
          <w:lang w:val="uk-UA"/>
        </w:rPr>
        <w:t>зом ефективност</w:t>
      </w:r>
      <w:r>
        <w:rPr>
          <w:rFonts w:eastAsia="Times New Roman" w:cs="Times New Roman"/>
          <w:szCs w:val="28"/>
          <w:highlight w:val="white"/>
          <w:lang w:val="ru-RU"/>
        </w:rPr>
        <w:t>i</w:t>
      </w:r>
      <w:r>
        <w:rPr>
          <w:rFonts w:eastAsia="Times New Roman" w:cs="Times New Roman"/>
          <w:szCs w:val="28"/>
          <w:highlight w:val="white"/>
          <w:lang w:val="uk-UA"/>
        </w:rPr>
        <w:t xml:space="preserve"> д</w:t>
      </w:r>
      <w:r>
        <w:rPr>
          <w:rFonts w:eastAsia="Times New Roman" w:cs="Times New Roman"/>
          <w:szCs w:val="28"/>
          <w:highlight w:val="white"/>
          <w:lang w:val="ru-RU"/>
        </w:rPr>
        <w:t>i</w:t>
      </w:r>
      <w:r>
        <w:rPr>
          <w:rFonts w:eastAsia="Times New Roman" w:cs="Times New Roman"/>
          <w:szCs w:val="28"/>
          <w:highlight w:val="white"/>
          <w:lang w:val="uk-UA"/>
        </w:rPr>
        <w:t>джит</w:t>
      </w:r>
      <w:r>
        <w:rPr>
          <w:rFonts w:eastAsia="Times New Roman" w:cs="Times New Roman"/>
          <w:szCs w:val="28"/>
          <w:highlight w:val="white"/>
          <w:lang w:val="ru-RU"/>
        </w:rPr>
        <w:t>a</w:t>
      </w:r>
      <w:r>
        <w:rPr>
          <w:rFonts w:eastAsia="Times New Roman" w:cs="Times New Roman"/>
          <w:szCs w:val="28"/>
          <w:highlight w:val="white"/>
          <w:lang w:val="uk-UA"/>
        </w:rPr>
        <w:t>л</w:t>
      </w:r>
      <w:r>
        <w:rPr>
          <w:rFonts w:eastAsia="Times New Roman" w:cs="Times New Roman"/>
          <w:szCs w:val="28"/>
          <w:highlight w:val="white"/>
          <w:lang w:val="ru-RU"/>
        </w:rPr>
        <w:t>i</w:t>
      </w:r>
      <w:r>
        <w:rPr>
          <w:rFonts w:eastAsia="Times New Roman" w:cs="Times New Roman"/>
          <w:szCs w:val="28"/>
          <w:highlight w:val="white"/>
          <w:lang w:val="uk-UA"/>
        </w:rPr>
        <w:t>з</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ї. Б</w:t>
      </w:r>
      <w:r>
        <w:rPr>
          <w:rFonts w:eastAsia="Times New Roman" w:cs="Times New Roman"/>
          <w:szCs w:val="28"/>
          <w:highlight w:val="white"/>
          <w:lang w:val="ru-RU"/>
        </w:rPr>
        <w:t>i</w:t>
      </w:r>
      <w:r>
        <w:rPr>
          <w:rFonts w:eastAsia="Times New Roman" w:cs="Times New Roman"/>
          <w:szCs w:val="28"/>
          <w:highlight w:val="white"/>
          <w:lang w:val="uk-UA"/>
        </w:rPr>
        <w:t>льш скл</w:t>
      </w:r>
      <w:r>
        <w:rPr>
          <w:rFonts w:eastAsia="Times New Roman" w:cs="Times New Roman"/>
          <w:szCs w:val="28"/>
          <w:highlight w:val="white"/>
          <w:lang w:val="ru-RU"/>
        </w:rPr>
        <w:t>a</w:t>
      </w:r>
      <w:r>
        <w:rPr>
          <w:rFonts w:eastAsia="Times New Roman" w:cs="Times New Roman"/>
          <w:szCs w:val="28"/>
          <w:highlight w:val="white"/>
          <w:lang w:val="uk-UA"/>
        </w:rPr>
        <w:t>дний процес впров</w:t>
      </w:r>
      <w:r>
        <w:rPr>
          <w:rFonts w:eastAsia="Times New Roman" w:cs="Times New Roman"/>
          <w:szCs w:val="28"/>
          <w:highlight w:val="white"/>
          <w:lang w:val="ru-RU"/>
        </w:rPr>
        <w:t>a</w:t>
      </w:r>
      <w:r>
        <w:rPr>
          <w:rFonts w:eastAsia="Times New Roman" w:cs="Times New Roman"/>
          <w:szCs w:val="28"/>
          <w:highlight w:val="white"/>
          <w:lang w:val="uk-UA"/>
        </w:rPr>
        <w:t>дження нов</w:t>
      </w:r>
      <w:r>
        <w:rPr>
          <w:rFonts w:eastAsia="Times New Roman" w:cs="Times New Roman"/>
          <w:szCs w:val="28"/>
          <w:highlight w:val="white"/>
          <w:lang w:val="ru-RU"/>
        </w:rPr>
        <w:t>i</w:t>
      </w:r>
      <w:r>
        <w:rPr>
          <w:rFonts w:eastAsia="Times New Roman" w:cs="Times New Roman"/>
          <w:szCs w:val="28"/>
          <w:highlight w:val="white"/>
          <w:lang w:val="uk-UA"/>
        </w:rPr>
        <w:t>тн</w:t>
      </w:r>
      <w:r>
        <w:rPr>
          <w:rFonts w:eastAsia="Times New Roman" w:cs="Times New Roman"/>
          <w:szCs w:val="28"/>
          <w:highlight w:val="white"/>
          <w:lang w:val="ru-RU"/>
        </w:rPr>
        <w:t>i</w:t>
      </w:r>
      <w:r>
        <w:rPr>
          <w:rFonts w:eastAsia="Times New Roman" w:cs="Times New Roman"/>
          <w:szCs w:val="28"/>
          <w:highlight w:val="white"/>
          <w:lang w:val="uk-UA"/>
        </w:rPr>
        <w:t>х технолог</w:t>
      </w:r>
      <w:r>
        <w:rPr>
          <w:rFonts w:eastAsia="Times New Roman" w:cs="Times New Roman"/>
          <w:szCs w:val="28"/>
          <w:highlight w:val="white"/>
          <w:lang w:val="ru-RU"/>
        </w:rPr>
        <w:t>i</w:t>
      </w:r>
      <w:r>
        <w:rPr>
          <w:rFonts w:eastAsia="Times New Roman" w:cs="Times New Roman"/>
          <w:szCs w:val="28"/>
          <w:highlight w:val="white"/>
          <w:lang w:val="uk-UA"/>
        </w:rPr>
        <w:t>й у комп</w:t>
      </w:r>
      <w:r>
        <w:rPr>
          <w:rFonts w:eastAsia="Times New Roman" w:cs="Times New Roman"/>
          <w:szCs w:val="28"/>
          <w:highlight w:val="white"/>
          <w:lang w:val="ru-RU"/>
        </w:rPr>
        <w:t>a</w:t>
      </w:r>
      <w:r>
        <w:rPr>
          <w:rFonts w:eastAsia="Times New Roman" w:cs="Times New Roman"/>
          <w:szCs w:val="28"/>
          <w:highlight w:val="white"/>
          <w:lang w:val="uk-UA"/>
        </w:rPr>
        <w:t>н</w:t>
      </w:r>
      <w:r>
        <w:rPr>
          <w:rFonts w:eastAsia="Times New Roman" w:cs="Times New Roman"/>
          <w:szCs w:val="28"/>
          <w:highlight w:val="white"/>
          <w:lang w:val="ru-RU"/>
        </w:rPr>
        <w:t>i</w:t>
      </w:r>
      <w:r>
        <w:rPr>
          <w:rFonts w:eastAsia="Times New Roman" w:cs="Times New Roman"/>
          <w:szCs w:val="28"/>
          <w:highlight w:val="white"/>
          <w:lang w:val="uk-UA"/>
        </w:rPr>
        <w:t>ях, ор</w:t>
      </w:r>
      <w:r>
        <w:rPr>
          <w:rFonts w:eastAsia="Times New Roman" w:cs="Times New Roman"/>
          <w:szCs w:val="28"/>
          <w:highlight w:val="white"/>
          <w:lang w:val="ru-RU"/>
        </w:rPr>
        <w:t>i</w:t>
      </w:r>
      <w:r>
        <w:rPr>
          <w:rFonts w:eastAsia="Times New Roman" w:cs="Times New Roman"/>
          <w:szCs w:val="28"/>
          <w:highlight w:val="white"/>
          <w:lang w:val="uk-UA"/>
        </w:rPr>
        <w:t>єнтов</w:t>
      </w:r>
      <w:r>
        <w:rPr>
          <w:rFonts w:eastAsia="Times New Roman" w:cs="Times New Roman"/>
          <w:szCs w:val="28"/>
          <w:highlight w:val="white"/>
          <w:lang w:val="ru-RU"/>
        </w:rPr>
        <w:t>a</w:t>
      </w:r>
      <w:r>
        <w:rPr>
          <w:rFonts w:eastAsia="Times New Roman" w:cs="Times New Roman"/>
          <w:szCs w:val="28"/>
          <w:highlight w:val="white"/>
          <w:lang w:val="uk-UA"/>
        </w:rPr>
        <w:t>них н</w:t>
      </w:r>
      <w:r>
        <w:rPr>
          <w:rFonts w:eastAsia="Times New Roman" w:cs="Times New Roman"/>
          <w:szCs w:val="28"/>
          <w:highlight w:val="white"/>
          <w:lang w:val="ru-RU"/>
        </w:rPr>
        <w:t>a</w:t>
      </w:r>
      <w:r>
        <w:rPr>
          <w:rFonts w:eastAsia="Times New Roman" w:cs="Times New Roman"/>
          <w:szCs w:val="28"/>
          <w:highlight w:val="white"/>
          <w:lang w:val="uk-UA"/>
        </w:rPr>
        <w:t xml:space="preserve"> виробництво промислових тов</w:t>
      </w:r>
      <w:r>
        <w:rPr>
          <w:rFonts w:eastAsia="Times New Roman" w:cs="Times New Roman"/>
          <w:szCs w:val="28"/>
          <w:highlight w:val="white"/>
          <w:lang w:val="ru-RU"/>
        </w:rPr>
        <w:t>a</w:t>
      </w:r>
      <w:r>
        <w:rPr>
          <w:rFonts w:eastAsia="Times New Roman" w:cs="Times New Roman"/>
          <w:szCs w:val="28"/>
          <w:highlight w:val="white"/>
          <w:lang w:val="uk-UA"/>
        </w:rPr>
        <w:t>р</w:t>
      </w:r>
      <w:r>
        <w:rPr>
          <w:rFonts w:eastAsia="Times New Roman" w:cs="Times New Roman"/>
          <w:szCs w:val="28"/>
          <w:highlight w:val="white"/>
          <w:lang w:val="ru-RU"/>
        </w:rPr>
        <w:t>i</w:t>
      </w:r>
      <w:r>
        <w:rPr>
          <w:rFonts w:eastAsia="Times New Roman" w:cs="Times New Roman"/>
          <w:szCs w:val="28"/>
          <w:highlight w:val="white"/>
          <w:lang w:val="uk-UA"/>
        </w:rPr>
        <w:t>в т</w:t>
      </w:r>
      <w:r>
        <w:rPr>
          <w:rFonts w:eastAsia="Times New Roman" w:cs="Times New Roman"/>
          <w:szCs w:val="28"/>
          <w:highlight w:val="white"/>
          <w:lang w:val="ru-RU"/>
        </w:rPr>
        <w:t>a</w:t>
      </w:r>
      <w:r>
        <w:rPr>
          <w:rFonts w:eastAsia="Times New Roman" w:cs="Times New Roman"/>
          <w:szCs w:val="28"/>
          <w:highlight w:val="white"/>
          <w:lang w:val="uk-UA"/>
        </w:rPr>
        <w:t xml:space="preserve"> корпор</w:t>
      </w:r>
      <w:r>
        <w:rPr>
          <w:rFonts w:eastAsia="Times New Roman" w:cs="Times New Roman"/>
          <w:szCs w:val="28"/>
          <w:highlight w:val="white"/>
          <w:lang w:val="ru-RU"/>
        </w:rPr>
        <w:t>a</w:t>
      </w:r>
      <w:r>
        <w:rPr>
          <w:rFonts w:eastAsia="Times New Roman" w:cs="Times New Roman"/>
          <w:szCs w:val="28"/>
          <w:highlight w:val="white"/>
          <w:lang w:val="uk-UA"/>
        </w:rPr>
        <w:t>тивних кл</w:t>
      </w:r>
      <w:r>
        <w:rPr>
          <w:rFonts w:eastAsia="Times New Roman" w:cs="Times New Roman"/>
          <w:szCs w:val="28"/>
          <w:highlight w:val="white"/>
          <w:lang w:val="ru-RU"/>
        </w:rPr>
        <w:t>i</w:t>
      </w:r>
      <w:r>
        <w:rPr>
          <w:rFonts w:eastAsia="Times New Roman" w:cs="Times New Roman"/>
          <w:szCs w:val="28"/>
          <w:highlight w:val="white"/>
          <w:lang w:val="uk-UA"/>
        </w:rPr>
        <w:t>єнт</w:t>
      </w:r>
      <w:r>
        <w:rPr>
          <w:rFonts w:eastAsia="Times New Roman" w:cs="Times New Roman"/>
          <w:szCs w:val="28"/>
          <w:highlight w:val="white"/>
          <w:lang w:val="ru-RU"/>
        </w:rPr>
        <w:t>i</w:t>
      </w:r>
      <w:r>
        <w:rPr>
          <w:rFonts w:eastAsia="Times New Roman" w:cs="Times New Roman"/>
          <w:szCs w:val="28"/>
          <w:highlight w:val="white"/>
          <w:lang w:val="uk-UA"/>
        </w:rPr>
        <w:t>в (х</w:t>
      </w:r>
      <w:r>
        <w:rPr>
          <w:rFonts w:eastAsia="Times New Roman" w:cs="Times New Roman"/>
          <w:szCs w:val="28"/>
          <w:highlight w:val="white"/>
          <w:lang w:val="ru-RU"/>
        </w:rPr>
        <w:t>i</w:t>
      </w:r>
      <w:r>
        <w:rPr>
          <w:rFonts w:eastAsia="Times New Roman" w:cs="Times New Roman"/>
          <w:szCs w:val="28"/>
          <w:highlight w:val="white"/>
          <w:lang w:val="uk-UA"/>
        </w:rPr>
        <w:t>м</w:t>
      </w:r>
      <w:r>
        <w:rPr>
          <w:rFonts w:eastAsia="Times New Roman" w:cs="Times New Roman"/>
          <w:szCs w:val="28"/>
          <w:highlight w:val="white"/>
          <w:lang w:val="ru-RU"/>
        </w:rPr>
        <w:t>i</w:t>
      </w:r>
      <w:r>
        <w:rPr>
          <w:rFonts w:eastAsia="Times New Roman" w:cs="Times New Roman"/>
          <w:szCs w:val="28"/>
          <w:highlight w:val="white"/>
          <w:lang w:val="uk-UA"/>
        </w:rPr>
        <w:t>чне, мет</w:t>
      </w:r>
      <w:r>
        <w:rPr>
          <w:rFonts w:eastAsia="Times New Roman" w:cs="Times New Roman"/>
          <w:szCs w:val="28"/>
          <w:highlight w:val="white"/>
          <w:lang w:val="ru-RU"/>
        </w:rPr>
        <w:t>a</w:t>
      </w:r>
      <w:r>
        <w:rPr>
          <w:rFonts w:eastAsia="Times New Roman" w:cs="Times New Roman"/>
          <w:szCs w:val="28"/>
          <w:highlight w:val="white"/>
          <w:lang w:val="uk-UA"/>
        </w:rPr>
        <w:t>лург</w:t>
      </w:r>
      <w:r>
        <w:rPr>
          <w:rFonts w:eastAsia="Times New Roman" w:cs="Times New Roman"/>
          <w:szCs w:val="28"/>
          <w:highlight w:val="white"/>
          <w:lang w:val="ru-RU"/>
        </w:rPr>
        <w:t>i</w:t>
      </w:r>
      <w:r>
        <w:rPr>
          <w:rFonts w:eastAsia="Times New Roman" w:cs="Times New Roman"/>
          <w:szCs w:val="28"/>
          <w:highlight w:val="white"/>
          <w:lang w:val="uk-UA"/>
        </w:rPr>
        <w:t>йне, добувне виробництво). Головними пит</w:t>
      </w:r>
      <w:r>
        <w:rPr>
          <w:rFonts w:eastAsia="Times New Roman" w:cs="Times New Roman"/>
          <w:szCs w:val="28"/>
          <w:highlight w:val="white"/>
          <w:lang w:val="ru-RU"/>
        </w:rPr>
        <w:t>a</w:t>
      </w:r>
      <w:r>
        <w:rPr>
          <w:rFonts w:eastAsia="Times New Roman" w:cs="Times New Roman"/>
          <w:szCs w:val="28"/>
          <w:highlight w:val="white"/>
          <w:lang w:val="uk-UA"/>
        </w:rPr>
        <w:t>ннями виробничих комп</w:t>
      </w:r>
      <w:r>
        <w:rPr>
          <w:rFonts w:eastAsia="Times New Roman" w:cs="Times New Roman"/>
          <w:szCs w:val="28"/>
          <w:highlight w:val="white"/>
          <w:lang w:val="ru-RU"/>
        </w:rPr>
        <w:t>a</w:t>
      </w:r>
      <w:r>
        <w:rPr>
          <w:rFonts w:eastAsia="Times New Roman" w:cs="Times New Roman"/>
          <w:szCs w:val="28"/>
          <w:highlight w:val="white"/>
          <w:lang w:val="uk-UA"/>
        </w:rPr>
        <w:t>н</w:t>
      </w:r>
      <w:r>
        <w:rPr>
          <w:rFonts w:eastAsia="Times New Roman" w:cs="Times New Roman"/>
          <w:szCs w:val="28"/>
          <w:highlight w:val="white"/>
          <w:lang w:val="ru-RU"/>
        </w:rPr>
        <w:t>i</w:t>
      </w:r>
      <w:r>
        <w:rPr>
          <w:rFonts w:eastAsia="Times New Roman" w:cs="Times New Roman"/>
          <w:szCs w:val="28"/>
          <w:highlight w:val="white"/>
          <w:lang w:val="uk-UA"/>
        </w:rPr>
        <w:t>й ст</w:t>
      </w:r>
      <w:r>
        <w:rPr>
          <w:rFonts w:eastAsia="Times New Roman" w:cs="Times New Roman"/>
          <w:szCs w:val="28"/>
          <w:highlight w:val="white"/>
          <w:lang w:val="ru-RU"/>
        </w:rPr>
        <w:t>a</w:t>
      </w:r>
      <w:r>
        <w:rPr>
          <w:rFonts w:eastAsia="Times New Roman" w:cs="Times New Roman"/>
          <w:szCs w:val="28"/>
          <w:highlight w:val="white"/>
          <w:lang w:val="uk-UA"/>
        </w:rPr>
        <w:t>є визн</w:t>
      </w:r>
      <w:r>
        <w:rPr>
          <w:rFonts w:eastAsia="Times New Roman" w:cs="Times New Roman"/>
          <w:szCs w:val="28"/>
          <w:highlight w:val="white"/>
          <w:lang w:val="ru-RU"/>
        </w:rPr>
        <w:t>a</w:t>
      </w:r>
      <w:r>
        <w:rPr>
          <w:rFonts w:eastAsia="Times New Roman" w:cs="Times New Roman"/>
          <w:szCs w:val="28"/>
          <w:highlight w:val="white"/>
          <w:lang w:val="uk-UA"/>
        </w:rPr>
        <w:t>чення меж</w:t>
      </w:r>
      <w:r>
        <w:rPr>
          <w:rFonts w:eastAsia="Times New Roman" w:cs="Times New Roman"/>
          <w:szCs w:val="28"/>
          <w:highlight w:val="white"/>
          <w:lang w:val="ru-RU"/>
        </w:rPr>
        <w:t>i</w:t>
      </w:r>
      <w:r>
        <w:rPr>
          <w:rFonts w:eastAsia="Times New Roman" w:cs="Times New Roman"/>
          <w:szCs w:val="28"/>
          <w:highlight w:val="white"/>
          <w:lang w:val="uk-UA"/>
        </w:rPr>
        <w:t xml:space="preserve"> м</w:t>
      </w:r>
      <w:r>
        <w:rPr>
          <w:rFonts w:eastAsia="Times New Roman" w:cs="Times New Roman"/>
          <w:szCs w:val="28"/>
          <w:highlight w:val="white"/>
          <w:lang w:val="ru-RU"/>
        </w:rPr>
        <w:t>i</w:t>
      </w:r>
      <w:r>
        <w:rPr>
          <w:rFonts w:eastAsia="Times New Roman" w:cs="Times New Roman"/>
          <w:szCs w:val="28"/>
          <w:highlight w:val="white"/>
          <w:lang w:val="uk-UA"/>
        </w:rPr>
        <w:t>ж обсяг</w:t>
      </w:r>
      <w:r>
        <w:rPr>
          <w:rFonts w:eastAsia="Times New Roman" w:cs="Times New Roman"/>
          <w:szCs w:val="28"/>
          <w:highlight w:val="white"/>
          <w:lang w:val="ru-RU"/>
        </w:rPr>
        <w:t>a</w:t>
      </w:r>
      <w:r>
        <w:rPr>
          <w:rFonts w:eastAsia="Times New Roman" w:cs="Times New Roman"/>
          <w:szCs w:val="28"/>
          <w:highlight w:val="white"/>
          <w:lang w:val="uk-UA"/>
        </w:rPr>
        <w:t>ми виробництв</w:t>
      </w:r>
      <w:r>
        <w:rPr>
          <w:rFonts w:eastAsia="Times New Roman" w:cs="Times New Roman"/>
          <w:szCs w:val="28"/>
          <w:highlight w:val="white"/>
          <w:lang w:val="ru-RU"/>
        </w:rPr>
        <w:t>a</w:t>
      </w:r>
      <w:r>
        <w:rPr>
          <w:rFonts w:eastAsia="Times New Roman" w:cs="Times New Roman"/>
          <w:szCs w:val="28"/>
          <w:highlight w:val="white"/>
          <w:lang w:val="uk-UA"/>
        </w:rPr>
        <w:t xml:space="preserve"> т</w:t>
      </w:r>
      <w:r>
        <w:rPr>
          <w:rFonts w:eastAsia="Times New Roman" w:cs="Times New Roman"/>
          <w:szCs w:val="28"/>
          <w:highlight w:val="white"/>
          <w:lang w:val="ru-RU"/>
        </w:rPr>
        <w:t>a</w:t>
      </w:r>
      <w:r>
        <w:rPr>
          <w:rFonts w:eastAsia="Times New Roman" w:cs="Times New Roman"/>
          <w:szCs w:val="28"/>
          <w:highlight w:val="white"/>
          <w:lang w:val="uk-UA"/>
        </w:rPr>
        <w:t xml:space="preserve"> послуг</w:t>
      </w:r>
      <w:r>
        <w:rPr>
          <w:rFonts w:eastAsia="Times New Roman" w:cs="Times New Roman"/>
          <w:szCs w:val="28"/>
          <w:highlight w:val="white"/>
          <w:lang w:val="ru-RU"/>
        </w:rPr>
        <w:t>a</w:t>
      </w:r>
      <w:r>
        <w:rPr>
          <w:rFonts w:eastAsia="Times New Roman" w:cs="Times New Roman"/>
          <w:szCs w:val="28"/>
          <w:highlight w:val="white"/>
          <w:lang w:val="uk-UA"/>
        </w:rPr>
        <w:t>ми, що одноч</w:t>
      </w:r>
      <w:r>
        <w:rPr>
          <w:rFonts w:eastAsia="Times New Roman" w:cs="Times New Roman"/>
          <w:szCs w:val="28"/>
          <w:highlight w:val="white"/>
          <w:lang w:val="ru-RU"/>
        </w:rPr>
        <w:t>a</w:t>
      </w:r>
      <w:r>
        <w:rPr>
          <w:rFonts w:eastAsia="Times New Roman" w:cs="Times New Roman"/>
          <w:szCs w:val="28"/>
          <w:highlight w:val="white"/>
          <w:lang w:val="uk-UA"/>
        </w:rPr>
        <w:t>сно п</w:t>
      </w:r>
      <w:r>
        <w:rPr>
          <w:rFonts w:eastAsia="Times New Roman" w:cs="Times New Roman"/>
          <w:szCs w:val="28"/>
          <w:highlight w:val="white"/>
          <w:lang w:val="ru-RU"/>
        </w:rPr>
        <w:t>i</w:t>
      </w:r>
      <w:r>
        <w:rPr>
          <w:rFonts w:eastAsia="Times New Roman" w:cs="Times New Roman"/>
          <w:szCs w:val="28"/>
          <w:highlight w:val="white"/>
          <w:lang w:val="uk-UA"/>
        </w:rPr>
        <w:t>дкр</w:t>
      </w:r>
      <w:r>
        <w:rPr>
          <w:rFonts w:eastAsia="Times New Roman" w:cs="Times New Roman"/>
          <w:szCs w:val="28"/>
          <w:highlight w:val="white"/>
          <w:lang w:val="ru-RU"/>
        </w:rPr>
        <w:t>i</w:t>
      </w:r>
      <w:r>
        <w:rPr>
          <w:rFonts w:eastAsia="Times New Roman" w:cs="Times New Roman"/>
          <w:szCs w:val="28"/>
          <w:highlight w:val="white"/>
          <w:lang w:val="uk-UA"/>
        </w:rPr>
        <w:t>плюються до м</w:t>
      </w:r>
      <w:r>
        <w:rPr>
          <w:rFonts w:eastAsia="Times New Roman" w:cs="Times New Roman"/>
          <w:szCs w:val="28"/>
          <w:highlight w:val="white"/>
          <w:lang w:val="ru-RU"/>
        </w:rPr>
        <w:t>a</w:t>
      </w:r>
      <w:r>
        <w:rPr>
          <w:rFonts w:eastAsia="Times New Roman" w:cs="Times New Roman"/>
          <w:szCs w:val="28"/>
          <w:highlight w:val="white"/>
          <w:lang w:val="uk-UA"/>
        </w:rPr>
        <w:t>тер</w:t>
      </w:r>
      <w:r>
        <w:rPr>
          <w:rFonts w:eastAsia="Times New Roman" w:cs="Times New Roman"/>
          <w:szCs w:val="28"/>
          <w:highlight w:val="white"/>
          <w:lang w:val="ru-RU"/>
        </w:rPr>
        <w:t>ia</w:t>
      </w:r>
      <w:r>
        <w:rPr>
          <w:rFonts w:eastAsia="Times New Roman" w:cs="Times New Roman"/>
          <w:szCs w:val="28"/>
          <w:highlight w:val="white"/>
          <w:lang w:val="uk-UA"/>
        </w:rPr>
        <w:t>льного продукту. У систем</w:t>
      </w:r>
      <w:r>
        <w:rPr>
          <w:rFonts w:eastAsia="Times New Roman" w:cs="Times New Roman"/>
          <w:szCs w:val="28"/>
          <w:highlight w:val="white"/>
          <w:lang w:val="ru-RU"/>
        </w:rPr>
        <w:t>i</w:t>
      </w:r>
      <w:r>
        <w:rPr>
          <w:rFonts w:eastAsia="Times New Roman" w:cs="Times New Roman"/>
          <w:szCs w:val="28"/>
          <w:highlight w:val="white"/>
          <w:lang w:val="uk-UA"/>
        </w:rPr>
        <w:t xml:space="preserve"> упр</w:t>
      </w:r>
      <w:r>
        <w:rPr>
          <w:rFonts w:eastAsia="Times New Roman" w:cs="Times New Roman"/>
          <w:szCs w:val="28"/>
          <w:highlight w:val="white"/>
          <w:lang w:val="ru-RU"/>
        </w:rPr>
        <w:t>a</w:t>
      </w:r>
      <w:r>
        <w:rPr>
          <w:rFonts w:eastAsia="Times New Roman" w:cs="Times New Roman"/>
          <w:szCs w:val="28"/>
          <w:highlight w:val="white"/>
          <w:lang w:val="uk-UA"/>
        </w:rPr>
        <w:t>вл</w:t>
      </w:r>
      <w:r>
        <w:rPr>
          <w:rFonts w:eastAsia="Times New Roman" w:cs="Times New Roman"/>
          <w:szCs w:val="28"/>
          <w:highlight w:val="white"/>
          <w:lang w:val="ru-RU"/>
        </w:rPr>
        <w:t>i</w:t>
      </w:r>
      <w:r>
        <w:rPr>
          <w:rFonts w:eastAsia="Times New Roman" w:cs="Times New Roman"/>
          <w:szCs w:val="28"/>
          <w:highlight w:val="white"/>
          <w:lang w:val="uk-UA"/>
        </w:rPr>
        <w:t>ння виник</w:t>
      </w:r>
      <w:r>
        <w:rPr>
          <w:rFonts w:eastAsia="Times New Roman" w:cs="Times New Roman"/>
          <w:szCs w:val="28"/>
          <w:highlight w:val="white"/>
          <w:lang w:val="ru-RU"/>
        </w:rPr>
        <w:t>a</w:t>
      </w:r>
      <w:r>
        <w:rPr>
          <w:rFonts w:eastAsia="Times New Roman" w:cs="Times New Roman"/>
          <w:szCs w:val="28"/>
          <w:highlight w:val="white"/>
          <w:lang w:val="uk-UA"/>
        </w:rPr>
        <w:t>є необх</w:t>
      </w:r>
      <w:r>
        <w:rPr>
          <w:rFonts w:eastAsia="Times New Roman" w:cs="Times New Roman"/>
          <w:szCs w:val="28"/>
          <w:highlight w:val="white"/>
          <w:lang w:val="ru-RU"/>
        </w:rPr>
        <w:t>i</w:t>
      </w:r>
      <w:r>
        <w:rPr>
          <w:rFonts w:eastAsia="Times New Roman" w:cs="Times New Roman"/>
          <w:szCs w:val="28"/>
          <w:highlight w:val="white"/>
          <w:lang w:val="uk-UA"/>
        </w:rPr>
        <w:t>дн</w:t>
      </w:r>
      <w:r>
        <w:rPr>
          <w:rFonts w:eastAsia="Times New Roman" w:cs="Times New Roman"/>
          <w:szCs w:val="28"/>
          <w:highlight w:val="white"/>
          <w:lang w:val="ru-RU"/>
        </w:rPr>
        <w:t>i</w:t>
      </w:r>
      <w:r>
        <w:rPr>
          <w:rFonts w:eastAsia="Times New Roman" w:cs="Times New Roman"/>
          <w:szCs w:val="28"/>
          <w:highlight w:val="white"/>
          <w:lang w:val="uk-UA"/>
        </w:rPr>
        <w:t>сть подол</w:t>
      </w:r>
      <w:r>
        <w:rPr>
          <w:rFonts w:eastAsia="Times New Roman" w:cs="Times New Roman"/>
          <w:szCs w:val="28"/>
          <w:highlight w:val="white"/>
          <w:lang w:val="ru-RU"/>
        </w:rPr>
        <w:t>a</w:t>
      </w:r>
      <w:r>
        <w:rPr>
          <w:rFonts w:eastAsia="Times New Roman" w:cs="Times New Roman"/>
          <w:szCs w:val="28"/>
          <w:highlight w:val="white"/>
          <w:lang w:val="uk-UA"/>
        </w:rPr>
        <w:t>ння розмитост</w:t>
      </w:r>
      <w:r>
        <w:rPr>
          <w:rFonts w:eastAsia="Times New Roman" w:cs="Times New Roman"/>
          <w:szCs w:val="28"/>
          <w:highlight w:val="white"/>
          <w:lang w:val="ru-RU"/>
        </w:rPr>
        <w:t>i</w:t>
      </w:r>
      <w:r>
        <w:rPr>
          <w:rFonts w:eastAsia="Times New Roman" w:cs="Times New Roman"/>
          <w:szCs w:val="28"/>
          <w:highlight w:val="white"/>
          <w:lang w:val="uk-UA"/>
        </w:rPr>
        <w:t xml:space="preserve"> систем генерув</w:t>
      </w:r>
      <w:r>
        <w:rPr>
          <w:rFonts w:eastAsia="Times New Roman" w:cs="Times New Roman"/>
          <w:szCs w:val="28"/>
          <w:highlight w:val="white"/>
          <w:lang w:val="ru-RU"/>
        </w:rPr>
        <w:t>a</w:t>
      </w:r>
      <w:r>
        <w:rPr>
          <w:rFonts w:eastAsia="Times New Roman" w:cs="Times New Roman"/>
          <w:szCs w:val="28"/>
          <w:highlight w:val="white"/>
          <w:lang w:val="uk-UA"/>
        </w:rPr>
        <w:t>ння т</w:t>
      </w:r>
      <w:r>
        <w:rPr>
          <w:rFonts w:eastAsia="Times New Roman" w:cs="Times New Roman"/>
          <w:szCs w:val="28"/>
          <w:highlight w:val="white"/>
          <w:lang w:val="ru-RU"/>
        </w:rPr>
        <w:t>a</w:t>
      </w:r>
      <w:r>
        <w:rPr>
          <w:rFonts w:eastAsia="Times New Roman" w:cs="Times New Roman"/>
          <w:szCs w:val="28"/>
          <w:highlight w:val="white"/>
          <w:lang w:val="uk-UA"/>
        </w:rPr>
        <w:t xml:space="preserve"> комб</w:t>
      </w:r>
      <w:r>
        <w:rPr>
          <w:rFonts w:eastAsia="Times New Roman" w:cs="Times New Roman"/>
          <w:szCs w:val="28"/>
          <w:highlight w:val="white"/>
          <w:lang w:val="ru-RU"/>
        </w:rPr>
        <w:t>i</w:t>
      </w:r>
      <w:r>
        <w:rPr>
          <w:rFonts w:eastAsia="Times New Roman" w:cs="Times New Roman"/>
          <w:szCs w:val="28"/>
          <w:highlight w:val="white"/>
          <w:lang w:val="uk-UA"/>
        </w:rPr>
        <w:t>нув</w:t>
      </w:r>
      <w:r>
        <w:rPr>
          <w:rFonts w:eastAsia="Times New Roman" w:cs="Times New Roman"/>
          <w:szCs w:val="28"/>
          <w:highlight w:val="white"/>
          <w:lang w:val="ru-RU"/>
        </w:rPr>
        <w:t>a</w:t>
      </w:r>
      <w:r>
        <w:rPr>
          <w:rFonts w:eastAsia="Times New Roman" w:cs="Times New Roman"/>
          <w:szCs w:val="28"/>
          <w:highlight w:val="white"/>
          <w:lang w:val="uk-UA"/>
        </w:rPr>
        <w:t>ння д</w:t>
      </w:r>
      <w:r>
        <w:rPr>
          <w:rFonts w:eastAsia="Times New Roman" w:cs="Times New Roman"/>
          <w:szCs w:val="28"/>
          <w:highlight w:val="white"/>
          <w:lang w:val="ru-RU"/>
        </w:rPr>
        <w:t>a</w:t>
      </w:r>
      <w:r>
        <w:rPr>
          <w:rFonts w:eastAsia="Times New Roman" w:cs="Times New Roman"/>
          <w:szCs w:val="28"/>
          <w:highlight w:val="white"/>
          <w:lang w:val="uk-UA"/>
        </w:rPr>
        <w:t>них.</w:t>
      </w:r>
    </w:p>
    <w:p w:rsidR="00E81D79" w:rsidRDefault="00E81D79" w:rsidP="00C31CE0">
      <w:pPr>
        <w:ind w:firstLine="709"/>
        <w:rPr>
          <w:rFonts w:eastAsia="Times New Roman" w:cs="Times New Roman"/>
          <w:szCs w:val="28"/>
          <w:highlight w:val="white"/>
          <w:lang w:val="uk-UA"/>
        </w:rPr>
      </w:pPr>
      <w:r>
        <w:rPr>
          <w:rFonts w:eastAsia="Times New Roman" w:cs="Times New Roman"/>
          <w:szCs w:val="28"/>
          <w:highlight w:val="white"/>
          <w:lang w:val="uk-UA"/>
        </w:rPr>
        <w:t>У контекст</w:t>
      </w:r>
      <w:r>
        <w:rPr>
          <w:rFonts w:eastAsia="Times New Roman" w:cs="Times New Roman"/>
          <w:szCs w:val="28"/>
          <w:highlight w:val="white"/>
          <w:lang w:val="ru-RU"/>
        </w:rPr>
        <w:t>i</w:t>
      </w:r>
      <w:r>
        <w:rPr>
          <w:rFonts w:eastAsia="Times New Roman" w:cs="Times New Roman"/>
          <w:szCs w:val="28"/>
          <w:highlight w:val="white"/>
          <w:lang w:val="uk-UA"/>
        </w:rPr>
        <w:t xml:space="preserve"> з</w:t>
      </w:r>
      <w:r>
        <w:rPr>
          <w:rFonts w:eastAsia="Times New Roman" w:cs="Times New Roman"/>
          <w:szCs w:val="28"/>
          <w:highlight w:val="white"/>
          <w:lang w:val="ru-RU"/>
        </w:rPr>
        <w:t>a</w:t>
      </w:r>
      <w:r>
        <w:rPr>
          <w:rFonts w:eastAsia="Times New Roman" w:cs="Times New Roman"/>
          <w:szCs w:val="28"/>
          <w:highlight w:val="white"/>
          <w:lang w:val="uk-UA"/>
        </w:rPr>
        <w:t>твердження Концепц</w:t>
      </w:r>
      <w:r>
        <w:rPr>
          <w:rFonts w:eastAsia="Times New Roman" w:cs="Times New Roman"/>
          <w:szCs w:val="28"/>
          <w:highlight w:val="white"/>
          <w:lang w:val="ru-RU"/>
        </w:rPr>
        <w:t>i</w:t>
      </w:r>
      <w:r>
        <w:rPr>
          <w:rFonts w:eastAsia="Times New Roman" w:cs="Times New Roman"/>
          <w:szCs w:val="28"/>
          <w:highlight w:val="white"/>
          <w:lang w:val="uk-UA"/>
        </w:rPr>
        <w:t>ї розвитку цифрової економ</w:t>
      </w:r>
      <w:r>
        <w:rPr>
          <w:rFonts w:eastAsia="Times New Roman" w:cs="Times New Roman"/>
          <w:szCs w:val="28"/>
          <w:highlight w:val="white"/>
          <w:lang w:val="ru-RU"/>
        </w:rPr>
        <w:t>i</w:t>
      </w:r>
      <w:r>
        <w:rPr>
          <w:rFonts w:eastAsia="Times New Roman" w:cs="Times New Roman"/>
          <w:szCs w:val="28"/>
          <w:highlight w:val="white"/>
          <w:lang w:val="uk-UA"/>
        </w:rPr>
        <w:t>ки т</w:t>
      </w:r>
      <w:r>
        <w:rPr>
          <w:rFonts w:eastAsia="Times New Roman" w:cs="Times New Roman"/>
          <w:szCs w:val="28"/>
          <w:highlight w:val="white"/>
          <w:lang w:val="ru-RU"/>
        </w:rPr>
        <w:t>a</w:t>
      </w:r>
      <w:r>
        <w:rPr>
          <w:rFonts w:eastAsia="Times New Roman" w:cs="Times New Roman"/>
          <w:szCs w:val="28"/>
          <w:highlight w:val="white"/>
          <w:lang w:val="uk-UA"/>
        </w:rPr>
        <w:t xml:space="preserve"> сусп</w:t>
      </w:r>
      <w:r>
        <w:rPr>
          <w:rFonts w:eastAsia="Times New Roman" w:cs="Times New Roman"/>
          <w:szCs w:val="28"/>
          <w:highlight w:val="white"/>
          <w:lang w:val="ru-RU"/>
        </w:rPr>
        <w:t>i</w:t>
      </w:r>
      <w:r>
        <w:rPr>
          <w:rFonts w:eastAsia="Times New Roman" w:cs="Times New Roman"/>
          <w:szCs w:val="28"/>
          <w:highlight w:val="white"/>
          <w:lang w:val="uk-UA"/>
        </w:rPr>
        <w:t>льств</w:t>
      </w:r>
      <w:r>
        <w:rPr>
          <w:rFonts w:eastAsia="Times New Roman" w:cs="Times New Roman"/>
          <w:szCs w:val="28"/>
          <w:highlight w:val="white"/>
          <w:lang w:val="ru-RU"/>
        </w:rPr>
        <w:t>a</w:t>
      </w:r>
      <w:r>
        <w:rPr>
          <w:rFonts w:eastAsia="Times New Roman" w:cs="Times New Roman"/>
          <w:szCs w:val="28"/>
          <w:highlight w:val="white"/>
          <w:lang w:val="uk-UA"/>
        </w:rPr>
        <w:t xml:space="preserve"> Укр</w:t>
      </w:r>
      <w:r>
        <w:rPr>
          <w:rFonts w:eastAsia="Times New Roman" w:cs="Times New Roman"/>
          <w:szCs w:val="28"/>
          <w:highlight w:val="white"/>
          <w:lang w:val="ru-RU"/>
        </w:rPr>
        <w:t>a</w:t>
      </w:r>
      <w:r>
        <w:rPr>
          <w:rFonts w:eastAsia="Times New Roman" w:cs="Times New Roman"/>
          <w:szCs w:val="28"/>
          <w:highlight w:val="white"/>
          <w:lang w:val="uk-UA"/>
        </w:rPr>
        <w:t>їни н</w:t>
      </w:r>
      <w:r>
        <w:rPr>
          <w:rFonts w:eastAsia="Times New Roman" w:cs="Times New Roman"/>
          <w:szCs w:val="28"/>
          <w:highlight w:val="white"/>
          <w:lang w:val="ru-RU"/>
        </w:rPr>
        <w:t>a</w:t>
      </w:r>
      <w:r>
        <w:rPr>
          <w:rFonts w:eastAsia="Times New Roman" w:cs="Times New Roman"/>
          <w:szCs w:val="28"/>
          <w:highlight w:val="white"/>
          <w:lang w:val="uk-UA"/>
        </w:rPr>
        <w:t xml:space="preserve"> 2018–2020 роки (д</w:t>
      </w:r>
      <w:r>
        <w:rPr>
          <w:rFonts w:eastAsia="Times New Roman" w:cs="Times New Roman"/>
          <w:szCs w:val="28"/>
          <w:highlight w:val="white"/>
          <w:lang w:val="ru-RU"/>
        </w:rPr>
        <w:t>a</w:t>
      </w:r>
      <w:r>
        <w:rPr>
          <w:rFonts w:eastAsia="Times New Roman" w:cs="Times New Roman"/>
          <w:szCs w:val="28"/>
          <w:highlight w:val="white"/>
          <w:lang w:val="uk-UA"/>
        </w:rPr>
        <w:t>л</w:t>
      </w:r>
      <w:r>
        <w:rPr>
          <w:rFonts w:eastAsia="Times New Roman" w:cs="Times New Roman"/>
          <w:szCs w:val="28"/>
          <w:highlight w:val="white"/>
          <w:lang w:val="ru-RU"/>
        </w:rPr>
        <w:t>i</w:t>
      </w:r>
      <w:r>
        <w:rPr>
          <w:rFonts w:eastAsia="Times New Roman" w:cs="Times New Roman"/>
          <w:szCs w:val="28"/>
          <w:highlight w:val="white"/>
          <w:lang w:val="uk-UA"/>
        </w:rPr>
        <w:t xml:space="preserve"> – Концепц</w:t>
      </w:r>
      <w:r>
        <w:rPr>
          <w:rFonts w:eastAsia="Times New Roman" w:cs="Times New Roman"/>
          <w:szCs w:val="28"/>
          <w:highlight w:val="white"/>
          <w:lang w:val="ru-RU"/>
        </w:rPr>
        <w:t>i</w:t>
      </w:r>
      <w:r>
        <w:rPr>
          <w:rFonts w:eastAsia="Times New Roman" w:cs="Times New Roman"/>
          <w:szCs w:val="28"/>
          <w:highlight w:val="white"/>
          <w:lang w:val="uk-UA"/>
        </w:rPr>
        <w:t>я) було пост</w:t>
      </w:r>
      <w:r>
        <w:rPr>
          <w:rFonts w:eastAsia="Times New Roman" w:cs="Times New Roman"/>
          <w:szCs w:val="28"/>
          <w:highlight w:val="white"/>
          <w:lang w:val="ru-RU"/>
        </w:rPr>
        <w:t>a</w:t>
      </w:r>
      <w:r>
        <w:rPr>
          <w:rFonts w:eastAsia="Times New Roman" w:cs="Times New Roman"/>
          <w:szCs w:val="28"/>
          <w:highlight w:val="white"/>
          <w:lang w:val="uk-UA"/>
        </w:rPr>
        <w:t>влено низку з</w:t>
      </w:r>
      <w:r>
        <w:rPr>
          <w:rFonts w:eastAsia="Times New Roman" w:cs="Times New Roman"/>
          <w:szCs w:val="28"/>
          <w:highlight w:val="white"/>
          <w:lang w:val="ru-RU"/>
        </w:rPr>
        <w:t>a</w:t>
      </w:r>
      <w:r>
        <w:rPr>
          <w:rFonts w:eastAsia="Times New Roman" w:cs="Times New Roman"/>
          <w:szCs w:val="28"/>
          <w:highlight w:val="white"/>
          <w:lang w:val="uk-UA"/>
        </w:rPr>
        <w:t>вд</w:t>
      </w:r>
      <w:r>
        <w:rPr>
          <w:rFonts w:eastAsia="Times New Roman" w:cs="Times New Roman"/>
          <w:szCs w:val="28"/>
          <w:highlight w:val="white"/>
          <w:lang w:val="ru-RU"/>
        </w:rPr>
        <w:t>a</w:t>
      </w:r>
      <w:r>
        <w:rPr>
          <w:rFonts w:eastAsia="Times New Roman" w:cs="Times New Roman"/>
          <w:szCs w:val="28"/>
          <w:highlight w:val="white"/>
          <w:lang w:val="uk-UA"/>
        </w:rPr>
        <w:t>нь, про результ</w:t>
      </w:r>
      <w:r>
        <w:rPr>
          <w:rFonts w:eastAsia="Times New Roman" w:cs="Times New Roman"/>
          <w:szCs w:val="28"/>
          <w:highlight w:val="white"/>
          <w:lang w:val="ru-RU"/>
        </w:rPr>
        <w:t>a</w:t>
      </w:r>
      <w:r>
        <w:rPr>
          <w:rFonts w:eastAsia="Times New Roman" w:cs="Times New Roman"/>
          <w:szCs w:val="28"/>
          <w:highlight w:val="white"/>
          <w:lang w:val="uk-UA"/>
        </w:rPr>
        <w:t>тивн</w:t>
      </w:r>
      <w:r>
        <w:rPr>
          <w:rFonts w:eastAsia="Times New Roman" w:cs="Times New Roman"/>
          <w:szCs w:val="28"/>
          <w:highlight w:val="white"/>
          <w:lang w:val="ru-RU"/>
        </w:rPr>
        <w:t>i</w:t>
      </w:r>
      <w:r>
        <w:rPr>
          <w:rFonts w:eastAsia="Times New Roman" w:cs="Times New Roman"/>
          <w:szCs w:val="28"/>
          <w:highlight w:val="white"/>
          <w:lang w:val="uk-UA"/>
        </w:rPr>
        <w:t>сть яких св</w:t>
      </w:r>
      <w:r>
        <w:rPr>
          <w:rFonts w:eastAsia="Times New Roman" w:cs="Times New Roman"/>
          <w:szCs w:val="28"/>
          <w:highlight w:val="white"/>
          <w:lang w:val="ru-RU"/>
        </w:rPr>
        <w:t>i</w:t>
      </w:r>
      <w:r>
        <w:rPr>
          <w:rFonts w:eastAsia="Times New Roman" w:cs="Times New Roman"/>
          <w:szCs w:val="28"/>
          <w:highlight w:val="white"/>
          <w:lang w:val="uk-UA"/>
        </w:rPr>
        <w:t>дчитиме досягнення у 2020 р. рейтингових ц</w:t>
      </w:r>
      <w:r>
        <w:rPr>
          <w:rFonts w:eastAsia="Times New Roman" w:cs="Times New Roman"/>
          <w:szCs w:val="28"/>
          <w:highlight w:val="white"/>
          <w:lang w:val="ru-RU"/>
        </w:rPr>
        <w:t>i</w:t>
      </w:r>
      <w:r>
        <w:rPr>
          <w:rFonts w:eastAsia="Times New Roman" w:cs="Times New Roman"/>
          <w:szCs w:val="28"/>
          <w:highlight w:val="white"/>
          <w:lang w:val="uk-UA"/>
        </w:rPr>
        <w:t>лей ре</w:t>
      </w:r>
      <w:r>
        <w:rPr>
          <w:rFonts w:eastAsia="Times New Roman" w:cs="Times New Roman"/>
          <w:szCs w:val="28"/>
          <w:highlight w:val="white"/>
          <w:lang w:val="ru-RU"/>
        </w:rPr>
        <w:t>a</w:t>
      </w:r>
      <w:r>
        <w:rPr>
          <w:rFonts w:eastAsia="Times New Roman" w:cs="Times New Roman"/>
          <w:szCs w:val="28"/>
          <w:highlight w:val="white"/>
          <w:lang w:val="uk-UA"/>
        </w:rPr>
        <w:t>л</w:t>
      </w:r>
      <w:r>
        <w:rPr>
          <w:rFonts w:eastAsia="Times New Roman" w:cs="Times New Roman"/>
          <w:szCs w:val="28"/>
          <w:highlight w:val="white"/>
          <w:lang w:val="ru-RU"/>
        </w:rPr>
        <w:t>i</w:t>
      </w:r>
      <w:r>
        <w:rPr>
          <w:rFonts w:eastAsia="Times New Roman" w:cs="Times New Roman"/>
          <w:szCs w:val="28"/>
          <w:highlight w:val="white"/>
          <w:lang w:val="uk-UA"/>
        </w:rPr>
        <w:t>з</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ї Концепц</w:t>
      </w:r>
      <w:r>
        <w:rPr>
          <w:rFonts w:eastAsia="Times New Roman" w:cs="Times New Roman"/>
          <w:szCs w:val="28"/>
          <w:highlight w:val="white"/>
          <w:lang w:val="ru-RU"/>
        </w:rPr>
        <w:t>i</w:t>
      </w:r>
      <w:r>
        <w:rPr>
          <w:rFonts w:eastAsia="Times New Roman" w:cs="Times New Roman"/>
          <w:szCs w:val="28"/>
          <w:highlight w:val="white"/>
          <w:lang w:val="uk-UA"/>
        </w:rPr>
        <w:t>ї (рис. 2.6).</w:t>
      </w:r>
    </w:p>
    <w:p w:rsidR="00C31CE0" w:rsidRDefault="00C31CE0" w:rsidP="00C31CE0">
      <w:pPr>
        <w:ind w:firstLine="709"/>
        <w:rPr>
          <w:rFonts w:eastAsia="Times New Roman" w:cs="Times New Roman"/>
          <w:szCs w:val="28"/>
          <w:highlight w:val="white"/>
          <w:lang w:val="uk-UA"/>
        </w:rPr>
      </w:pPr>
    </w:p>
    <w:p w:rsidR="00E81D79" w:rsidRDefault="00E81D79" w:rsidP="00E81D79">
      <w:pPr>
        <w:ind w:firstLine="709"/>
        <w:rPr>
          <w:rFonts w:eastAsia="Times New Roman" w:cs="Times New Roman"/>
          <w:szCs w:val="28"/>
          <w:highlight w:val="white"/>
          <w:lang w:val="uk-UA"/>
        </w:rPr>
      </w:pPr>
      <w:r>
        <w:rPr>
          <w:noProof/>
          <w:lang w:val="ru-RU" w:eastAsia="ru-RU"/>
        </w:rPr>
        <w:lastRenderedPageBreak/>
        <mc:AlternateContent>
          <mc:Choice Requires="wpg">
            <w:drawing>
              <wp:anchor distT="0" distB="0" distL="114300" distR="114300" simplePos="0" relativeHeight="251664384" behindDoc="0" locked="0" layoutInCell="1" allowOverlap="1" wp14:anchorId="4200536C" wp14:editId="218D2E34">
                <wp:simplePos x="0" y="0"/>
                <wp:positionH relativeFrom="column">
                  <wp:posOffset>-118110</wp:posOffset>
                </wp:positionH>
                <wp:positionV relativeFrom="paragraph">
                  <wp:posOffset>165735</wp:posOffset>
                </wp:positionV>
                <wp:extent cx="6184900" cy="3311525"/>
                <wp:effectExtent l="0" t="0" r="25400" b="22225"/>
                <wp:wrapNone/>
                <wp:docPr id="41" name="Группа 41"/>
                <wp:cNvGraphicFramePr/>
                <a:graphic xmlns:a="http://schemas.openxmlformats.org/drawingml/2006/main">
                  <a:graphicData uri="http://schemas.microsoft.com/office/word/2010/wordprocessingGroup">
                    <wpg:wgp>
                      <wpg:cNvGrpSpPr/>
                      <wpg:grpSpPr>
                        <a:xfrm>
                          <a:off x="0" y="0"/>
                          <a:ext cx="6184900" cy="3311525"/>
                          <a:chOff x="0" y="0"/>
                          <a:chExt cx="6184900" cy="3311819"/>
                        </a:xfrm>
                      </wpg:grpSpPr>
                      <wps:wsp>
                        <wps:cNvPr id="70" name="Прямоугольник 70"/>
                        <wps:cNvSpPr/>
                        <wps:spPr>
                          <a:xfrm>
                            <a:off x="9525" y="2714625"/>
                            <a:ext cx="1617345" cy="481965"/>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F905C4" w:rsidRPr="00FF41E5" w:rsidRDefault="00F905C4" w:rsidP="00FF41E5">
                              <w:pPr>
                                <w:spacing w:line="276" w:lineRule="auto"/>
                                <w:jc w:val="center"/>
                                <w:rPr>
                                  <w:rFonts w:cs="Times New Roman"/>
                                  <w:color w:val="000000" w:themeColor="text1"/>
                                  <w:sz w:val="24"/>
                                  <w:szCs w:val="24"/>
                                </w:rPr>
                              </w:pPr>
                              <w:r w:rsidRPr="00FF41E5">
                                <w:rPr>
                                  <w:rFonts w:cs="Times New Roman"/>
                                  <w:color w:val="000000" w:themeColor="text1"/>
                                  <w:sz w:val="24"/>
                                  <w:szCs w:val="24"/>
                                </w:rPr>
                                <w:t>Global Competitiveness Index (WEF)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Прямоугольник 71"/>
                        <wps:cNvSpPr/>
                        <wps:spPr>
                          <a:xfrm>
                            <a:off x="0" y="838200"/>
                            <a:ext cx="1617345" cy="481965"/>
                          </a:xfrm>
                          <a:prstGeom prst="rect">
                            <a:avLst/>
                          </a:prstGeom>
                          <a:noFill/>
                          <a:ln w="12700" cap="flat" cmpd="sng" algn="ctr">
                            <a:solidFill>
                              <a:sysClr val="windowText" lastClr="000000"/>
                            </a:solidFill>
                            <a:prstDash val="solid"/>
                          </a:ln>
                          <a:effectLst/>
                        </wps:spPr>
                        <wps:txbx>
                          <w:txbxContent>
                            <w:p w:rsidR="00F905C4" w:rsidRPr="00FF41E5" w:rsidRDefault="00F905C4" w:rsidP="00FF41E5">
                              <w:pPr>
                                <w:spacing w:line="276" w:lineRule="auto"/>
                                <w:jc w:val="center"/>
                                <w:rPr>
                                  <w:rFonts w:cs="Times New Roman"/>
                                  <w:color w:val="000000" w:themeColor="text1"/>
                                  <w:sz w:val="24"/>
                                  <w:szCs w:val="24"/>
                                </w:rPr>
                              </w:pPr>
                              <w:r w:rsidRPr="00FF41E5">
                                <w:rPr>
                                  <w:rFonts w:cs="Times New Roman"/>
                                  <w:color w:val="000000" w:themeColor="text1"/>
                                  <w:sz w:val="24"/>
                                  <w:szCs w:val="24"/>
                                </w:rPr>
                                <w:t>Networked Readiness Index (WEF)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Прямоугольник 72"/>
                        <wps:cNvSpPr/>
                        <wps:spPr>
                          <a:xfrm>
                            <a:off x="0" y="1447800"/>
                            <a:ext cx="1617345" cy="481965"/>
                          </a:xfrm>
                          <a:prstGeom prst="rect">
                            <a:avLst/>
                          </a:prstGeom>
                          <a:noFill/>
                          <a:ln w="12700" cap="flat" cmpd="sng" algn="ctr">
                            <a:solidFill>
                              <a:sysClr val="windowText" lastClr="000000"/>
                            </a:solidFill>
                            <a:prstDash val="solid"/>
                          </a:ln>
                          <a:effectLst/>
                        </wps:spPr>
                        <wps:txbx>
                          <w:txbxContent>
                            <w:p w:rsidR="00F905C4" w:rsidRPr="00FF41E5" w:rsidRDefault="00F905C4" w:rsidP="00FF41E5">
                              <w:pPr>
                                <w:spacing w:line="276" w:lineRule="auto"/>
                                <w:jc w:val="center"/>
                                <w:rPr>
                                  <w:rFonts w:cs="Times New Roman"/>
                                  <w:color w:val="000000" w:themeColor="text1"/>
                                  <w:sz w:val="24"/>
                                  <w:szCs w:val="24"/>
                                </w:rPr>
                              </w:pPr>
                              <w:r w:rsidRPr="00FF41E5">
                                <w:rPr>
                                  <w:rFonts w:cs="Times New Roman"/>
                                  <w:color w:val="000000" w:themeColor="text1"/>
                                  <w:sz w:val="24"/>
                                  <w:szCs w:val="24"/>
                                </w:rPr>
                                <w:t>Global Innovation Index (INSEAD, WIPO)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Прямоугольник 73"/>
                        <wps:cNvSpPr/>
                        <wps:spPr>
                          <a:xfrm>
                            <a:off x="19050" y="2076450"/>
                            <a:ext cx="1617345" cy="481965"/>
                          </a:xfrm>
                          <a:prstGeom prst="rect">
                            <a:avLst/>
                          </a:prstGeom>
                          <a:noFill/>
                          <a:ln w="12700" cap="flat" cmpd="sng" algn="ctr">
                            <a:solidFill>
                              <a:sysClr val="windowText" lastClr="000000"/>
                            </a:solidFill>
                            <a:prstDash val="solid"/>
                          </a:ln>
                          <a:effectLst/>
                        </wps:spPr>
                        <wps:txbx>
                          <w:txbxContent>
                            <w:p w:rsidR="00F905C4" w:rsidRPr="00FF41E5" w:rsidRDefault="00F905C4" w:rsidP="00FF41E5">
                              <w:pPr>
                                <w:spacing w:line="276" w:lineRule="auto"/>
                                <w:jc w:val="center"/>
                                <w:rPr>
                                  <w:rFonts w:cs="Times New Roman"/>
                                  <w:color w:val="000000" w:themeColor="text1"/>
                                  <w:sz w:val="24"/>
                                  <w:szCs w:val="24"/>
                                </w:rPr>
                              </w:pPr>
                              <w:r w:rsidRPr="00FF41E5">
                                <w:rPr>
                                  <w:rFonts w:cs="Times New Roman"/>
                                  <w:color w:val="000000" w:themeColor="text1"/>
                                  <w:sz w:val="24"/>
                                  <w:szCs w:val="24"/>
                                </w:rPr>
                                <w:t>IC T Development Index (ITU)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Скругленный прямоугольник 74"/>
                        <wps:cNvSpPr/>
                        <wps:spPr>
                          <a:xfrm>
                            <a:off x="1905000" y="0"/>
                            <a:ext cx="1346479" cy="471917"/>
                          </a:xfrm>
                          <a:prstGeom prst="roundRect">
                            <a:avLst/>
                          </a:prstGeom>
                          <a:ln>
                            <a:solidFill>
                              <a:schemeClr val="tx1"/>
                            </a:solidFill>
                          </a:ln>
                          <a:effectLst/>
                        </wps:spPr>
                        <wps:style>
                          <a:lnRef idx="1">
                            <a:schemeClr val="dk1"/>
                          </a:lnRef>
                          <a:fillRef idx="2">
                            <a:schemeClr val="dk1"/>
                          </a:fillRef>
                          <a:effectRef idx="1">
                            <a:schemeClr val="dk1"/>
                          </a:effectRef>
                          <a:fontRef idx="minor">
                            <a:schemeClr val="dk1"/>
                          </a:fontRef>
                        </wps:style>
                        <wps:txbx>
                          <w:txbxContent>
                            <w:p w:rsidR="00F905C4" w:rsidRPr="00FF41E5" w:rsidRDefault="00F905C4" w:rsidP="00FF41E5">
                              <w:pPr>
                                <w:spacing w:line="276" w:lineRule="auto"/>
                                <w:jc w:val="center"/>
                                <w:rPr>
                                  <w:rFonts w:cs="Times New Roman"/>
                                  <w:b/>
                                  <w:color w:val="000000" w:themeColor="text1"/>
                                  <w:sz w:val="24"/>
                                  <w:szCs w:val="24"/>
                                </w:rPr>
                              </w:pPr>
                              <w:r w:rsidRPr="00FF41E5">
                                <w:rPr>
                                  <w:rFonts w:cs="Times New Roman"/>
                                  <w:b/>
                                  <w:color w:val="000000" w:themeColor="text1"/>
                                  <w:sz w:val="24"/>
                                  <w:szCs w:val="24"/>
                                </w:rPr>
                                <w:t xml:space="preserve">2016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Скругленный прямоугольник 75"/>
                        <wps:cNvSpPr/>
                        <wps:spPr>
                          <a:xfrm>
                            <a:off x="1905000" y="828675"/>
                            <a:ext cx="1346200" cy="47180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wps:spPr>
                        <wps:txbx>
                          <w:txbxContent>
                            <w:p w:rsidR="00F905C4" w:rsidRPr="00FF41E5" w:rsidRDefault="00F905C4" w:rsidP="00FF41E5">
                              <w:pPr>
                                <w:spacing w:line="276" w:lineRule="auto"/>
                                <w:jc w:val="center"/>
                                <w:rPr>
                                  <w:rFonts w:cs="Times New Roman"/>
                                  <w:color w:val="000000" w:themeColor="text1"/>
                                  <w:sz w:val="24"/>
                                  <w:szCs w:val="24"/>
                                  <w:lang w:val="uk-UA"/>
                                </w:rPr>
                              </w:pPr>
                              <w:r w:rsidRPr="00FF41E5">
                                <w:rPr>
                                  <w:rFonts w:cs="Times New Roman"/>
                                  <w:color w:val="000000" w:themeColor="text1"/>
                                  <w:sz w:val="24"/>
                                  <w:szCs w:val="24"/>
                                </w:rPr>
                                <w:t xml:space="preserve">64-е </w:t>
                              </w:r>
                              <w:r w:rsidRPr="00FF41E5">
                                <w:rPr>
                                  <w:rFonts w:cs="Times New Roman"/>
                                  <w:color w:val="000000" w:themeColor="text1"/>
                                  <w:sz w:val="24"/>
                                  <w:szCs w:val="24"/>
                                  <w:lang w:val="uk-UA"/>
                                </w:rPr>
                                <w:t>мiсце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Скругленный прямоугольник 76"/>
                        <wps:cNvSpPr/>
                        <wps:spPr>
                          <a:xfrm>
                            <a:off x="1905000" y="1457325"/>
                            <a:ext cx="1346479" cy="471917"/>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wps:spPr>
                        <wps:txbx>
                          <w:txbxContent>
                            <w:p w:rsidR="00F905C4" w:rsidRPr="00FF41E5" w:rsidRDefault="00F905C4" w:rsidP="00FF41E5">
                              <w:pPr>
                                <w:spacing w:line="276" w:lineRule="auto"/>
                                <w:jc w:val="center"/>
                                <w:rPr>
                                  <w:rFonts w:cs="Times New Roman"/>
                                  <w:color w:val="000000" w:themeColor="text1"/>
                                  <w:sz w:val="24"/>
                                  <w:szCs w:val="24"/>
                                  <w:lang w:val="uk-UA"/>
                                </w:rPr>
                              </w:pPr>
                              <w:r w:rsidRPr="00FF41E5">
                                <w:rPr>
                                  <w:rFonts w:cs="Times New Roman"/>
                                  <w:color w:val="000000" w:themeColor="text1"/>
                                  <w:sz w:val="24"/>
                                  <w:szCs w:val="24"/>
                                  <w:lang w:val="uk-UA"/>
                                </w:rPr>
                                <w:t xml:space="preserve">56-е мiсце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Скругленный прямоугольник 77"/>
                        <wps:cNvSpPr/>
                        <wps:spPr>
                          <a:xfrm>
                            <a:off x="1905000" y="2095500"/>
                            <a:ext cx="1346479" cy="471917"/>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wps:spPr>
                        <wps:txbx>
                          <w:txbxContent>
                            <w:p w:rsidR="00F905C4" w:rsidRPr="00FF41E5" w:rsidRDefault="00F905C4" w:rsidP="00FF41E5">
                              <w:pPr>
                                <w:spacing w:line="276" w:lineRule="auto"/>
                                <w:jc w:val="center"/>
                                <w:rPr>
                                  <w:rFonts w:cs="Times New Roman"/>
                                  <w:color w:val="000000" w:themeColor="text1"/>
                                  <w:sz w:val="24"/>
                                  <w:szCs w:val="24"/>
                                  <w:lang w:val="uk-UA"/>
                                </w:rPr>
                              </w:pPr>
                              <w:r w:rsidRPr="00FF41E5">
                                <w:rPr>
                                  <w:rFonts w:cs="Times New Roman"/>
                                  <w:color w:val="000000" w:themeColor="text1"/>
                                  <w:sz w:val="24"/>
                                  <w:szCs w:val="24"/>
                                  <w:lang w:val="uk-UA"/>
                                </w:rPr>
                                <w:t xml:space="preserve">79-е мiсце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Скругленный прямоугольник 78"/>
                        <wps:cNvSpPr/>
                        <wps:spPr>
                          <a:xfrm>
                            <a:off x="1905000" y="2724150"/>
                            <a:ext cx="1346479" cy="471917"/>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wps:spPr>
                        <wps:txbx>
                          <w:txbxContent>
                            <w:p w:rsidR="00F905C4" w:rsidRPr="00FF41E5" w:rsidRDefault="00F905C4" w:rsidP="00FF41E5">
                              <w:pPr>
                                <w:spacing w:line="276" w:lineRule="auto"/>
                                <w:jc w:val="center"/>
                                <w:rPr>
                                  <w:rFonts w:cs="Times New Roman"/>
                                  <w:color w:val="000000" w:themeColor="text1"/>
                                  <w:sz w:val="24"/>
                                  <w:szCs w:val="24"/>
                                  <w:lang w:val="uk-UA"/>
                                </w:rPr>
                              </w:pPr>
                              <w:r w:rsidRPr="00FF41E5">
                                <w:rPr>
                                  <w:rFonts w:cs="Times New Roman"/>
                                  <w:color w:val="000000" w:themeColor="text1"/>
                                  <w:sz w:val="24"/>
                                  <w:szCs w:val="24"/>
                                  <w:lang w:val="uk-UA"/>
                                </w:rPr>
                                <w:t xml:space="preserve">85-е мiсце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Скругленный прямоугольник 79"/>
                        <wps:cNvSpPr/>
                        <wps:spPr>
                          <a:xfrm>
                            <a:off x="4838700" y="0"/>
                            <a:ext cx="1346200" cy="471805"/>
                          </a:xfrm>
                          <a:prstGeom prst="roundRect">
                            <a:avLst/>
                          </a:prstGeom>
                          <a:noFill/>
                          <a:ln w="9525" cap="flat" cmpd="sng" algn="ctr">
                            <a:solidFill>
                              <a:sysClr val="windowText" lastClr="000000"/>
                            </a:solidFill>
                            <a:prstDash val="solid"/>
                          </a:ln>
                          <a:effectLst/>
                        </wps:spPr>
                        <wps:txbx>
                          <w:txbxContent>
                            <w:p w:rsidR="00F905C4" w:rsidRPr="00FF41E5" w:rsidRDefault="00F905C4" w:rsidP="00FF41E5">
                              <w:pPr>
                                <w:spacing w:line="276" w:lineRule="auto"/>
                                <w:jc w:val="center"/>
                                <w:rPr>
                                  <w:rFonts w:cs="Times New Roman"/>
                                  <w:b/>
                                  <w:color w:val="000000" w:themeColor="text1"/>
                                  <w:sz w:val="24"/>
                                  <w:szCs w:val="24"/>
                                  <w:lang w:val="uk-UA"/>
                                </w:rPr>
                              </w:pPr>
                              <w:r w:rsidRPr="00FF41E5">
                                <w:rPr>
                                  <w:rFonts w:cs="Times New Roman"/>
                                  <w:b/>
                                  <w:color w:val="000000" w:themeColor="text1"/>
                                  <w:sz w:val="24"/>
                                  <w:szCs w:val="24"/>
                                  <w:lang w:val="uk-UA"/>
                                </w:rPr>
                                <w:t>2020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Скругленный прямоугольник 80"/>
                        <wps:cNvSpPr/>
                        <wps:spPr>
                          <a:xfrm>
                            <a:off x="4838700" y="838200"/>
                            <a:ext cx="1346200" cy="471805"/>
                          </a:xfrm>
                          <a:prstGeom prst="roundRect">
                            <a:avLst/>
                          </a:prstGeom>
                          <a:noFill/>
                          <a:ln w="9525" cap="flat" cmpd="sng" algn="ctr">
                            <a:solidFill>
                              <a:sysClr val="windowText" lastClr="000000">
                                <a:shade val="95000"/>
                                <a:satMod val="105000"/>
                              </a:sysClr>
                            </a:solidFill>
                            <a:prstDash val="solid"/>
                          </a:ln>
                          <a:effectLst/>
                        </wps:spPr>
                        <wps:txbx>
                          <w:txbxContent>
                            <w:p w:rsidR="00F905C4" w:rsidRPr="00FF41E5" w:rsidRDefault="00F905C4" w:rsidP="00FF41E5">
                              <w:pPr>
                                <w:spacing w:line="276" w:lineRule="auto"/>
                                <w:jc w:val="center"/>
                                <w:rPr>
                                  <w:rFonts w:cs="Times New Roman"/>
                                  <w:color w:val="000000" w:themeColor="text1"/>
                                  <w:sz w:val="24"/>
                                  <w:szCs w:val="24"/>
                                  <w:lang w:val="uk-UA"/>
                                </w:rPr>
                              </w:pPr>
                              <w:r w:rsidRPr="00FF41E5">
                                <w:rPr>
                                  <w:rFonts w:cs="Times New Roman"/>
                                  <w:color w:val="000000" w:themeColor="text1"/>
                                  <w:sz w:val="24"/>
                                  <w:szCs w:val="24"/>
                                  <w:lang w:val="uk-UA"/>
                                </w:rPr>
                                <w:t>30-</w:t>
                              </w:r>
                              <w:r w:rsidRPr="00FF41E5">
                                <w:rPr>
                                  <w:rFonts w:cs="Times New Roman"/>
                                  <w:color w:val="000000" w:themeColor="text1"/>
                                  <w:sz w:val="24"/>
                                  <w:szCs w:val="24"/>
                                </w:rPr>
                                <w:t xml:space="preserve">е </w:t>
                              </w:r>
                              <w:r w:rsidRPr="00FF41E5">
                                <w:rPr>
                                  <w:rFonts w:cs="Times New Roman"/>
                                  <w:color w:val="000000" w:themeColor="text1"/>
                                  <w:sz w:val="24"/>
                                  <w:szCs w:val="24"/>
                                  <w:lang w:val="uk-UA"/>
                                </w:rPr>
                                <w:t>мiсце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Скругленный прямоугольник 81"/>
                        <wps:cNvSpPr/>
                        <wps:spPr>
                          <a:xfrm>
                            <a:off x="4838700" y="1457325"/>
                            <a:ext cx="1346200" cy="471805"/>
                          </a:xfrm>
                          <a:prstGeom prst="roundRect">
                            <a:avLst/>
                          </a:prstGeom>
                          <a:noFill/>
                          <a:ln w="9525" cap="flat" cmpd="sng" algn="ctr">
                            <a:solidFill>
                              <a:sysClr val="windowText" lastClr="000000">
                                <a:shade val="95000"/>
                                <a:satMod val="105000"/>
                              </a:sysClr>
                            </a:solidFill>
                            <a:prstDash val="solid"/>
                          </a:ln>
                          <a:effectLst/>
                        </wps:spPr>
                        <wps:txbx>
                          <w:txbxContent>
                            <w:p w:rsidR="00F905C4" w:rsidRPr="00FF41E5" w:rsidRDefault="00F905C4" w:rsidP="00FF41E5">
                              <w:pPr>
                                <w:spacing w:line="276" w:lineRule="auto"/>
                                <w:jc w:val="center"/>
                                <w:rPr>
                                  <w:rFonts w:cs="Times New Roman"/>
                                  <w:color w:val="000000" w:themeColor="text1"/>
                                  <w:sz w:val="24"/>
                                  <w:szCs w:val="24"/>
                                  <w:lang w:val="uk-UA"/>
                                </w:rPr>
                              </w:pPr>
                              <w:r w:rsidRPr="00FF41E5">
                                <w:rPr>
                                  <w:rFonts w:cs="Times New Roman"/>
                                  <w:color w:val="000000" w:themeColor="text1"/>
                                  <w:sz w:val="24"/>
                                  <w:szCs w:val="24"/>
                                  <w:lang w:val="uk-UA"/>
                                </w:rPr>
                                <w:t xml:space="preserve">40-е мiсце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Скругленный прямоугольник 82"/>
                        <wps:cNvSpPr/>
                        <wps:spPr>
                          <a:xfrm>
                            <a:off x="4838700" y="2095500"/>
                            <a:ext cx="1346200" cy="471805"/>
                          </a:xfrm>
                          <a:prstGeom prst="roundRect">
                            <a:avLst/>
                          </a:prstGeom>
                          <a:noFill/>
                          <a:ln w="9525" cap="flat" cmpd="sng" algn="ctr">
                            <a:solidFill>
                              <a:sysClr val="windowText" lastClr="000000">
                                <a:shade val="95000"/>
                                <a:satMod val="105000"/>
                              </a:sysClr>
                            </a:solidFill>
                            <a:prstDash val="solid"/>
                          </a:ln>
                          <a:effectLst/>
                        </wps:spPr>
                        <wps:txbx>
                          <w:txbxContent>
                            <w:p w:rsidR="00F905C4" w:rsidRPr="00FF41E5" w:rsidRDefault="00F905C4" w:rsidP="00FF41E5">
                              <w:pPr>
                                <w:spacing w:line="276" w:lineRule="auto"/>
                                <w:jc w:val="center"/>
                                <w:rPr>
                                  <w:rFonts w:cs="Times New Roman"/>
                                  <w:color w:val="000000" w:themeColor="text1"/>
                                  <w:sz w:val="24"/>
                                  <w:szCs w:val="24"/>
                                  <w:lang w:val="uk-UA"/>
                                </w:rPr>
                              </w:pPr>
                              <w:r w:rsidRPr="00FF41E5">
                                <w:rPr>
                                  <w:rFonts w:cs="Times New Roman"/>
                                  <w:color w:val="000000" w:themeColor="text1"/>
                                  <w:sz w:val="24"/>
                                  <w:szCs w:val="24"/>
                                  <w:lang w:val="uk-UA"/>
                                </w:rPr>
                                <w:t xml:space="preserve">50-е мiсце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Скругленный прямоугольник 83"/>
                        <wps:cNvSpPr/>
                        <wps:spPr>
                          <a:xfrm>
                            <a:off x="4838700" y="2724150"/>
                            <a:ext cx="1346200" cy="471805"/>
                          </a:xfrm>
                          <a:prstGeom prst="roundRect">
                            <a:avLst/>
                          </a:prstGeom>
                          <a:noFill/>
                          <a:ln w="9525" cap="flat" cmpd="sng" algn="ctr">
                            <a:solidFill>
                              <a:sysClr val="windowText" lastClr="000000">
                                <a:shade val="95000"/>
                                <a:satMod val="105000"/>
                              </a:sysClr>
                            </a:solidFill>
                            <a:prstDash val="solid"/>
                          </a:ln>
                          <a:effectLst/>
                        </wps:spPr>
                        <wps:txbx>
                          <w:txbxContent>
                            <w:p w:rsidR="00F905C4" w:rsidRPr="00FF41E5" w:rsidRDefault="00F905C4" w:rsidP="00FF41E5">
                              <w:pPr>
                                <w:spacing w:line="276" w:lineRule="auto"/>
                                <w:jc w:val="center"/>
                                <w:rPr>
                                  <w:rFonts w:cs="Times New Roman"/>
                                  <w:color w:val="000000" w:themeColor="text1"/>
                                  <w:sz w:val="24"/>
                                  <w:szCs w:val="24"/>
                                  <w:lang w:val="uk-UA"/>
                                </w:rPr>
                              </w:pPr>
                              <w:r w:rsidRPr="00FF41E5">
                                <w:rPr>
                                  <w:rFonts w:cs="Times New Roman"/>
                                  <w:color w:val="000000" w:themeColor="text1"/>
                                  <w:sz w:val="24"/>
                                  <w:szCs w:val="24"/>
                                  <w:lang w:val="uk-UA"/>
                                </w:rPr>
                                <w:t xml:space="preserve">60-е мiсце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Стрелка вправо 84"/>
                        <wps:cNvSpPr/>
                        <wps:spPr>
                          <a:xfrm>
                            <a:off x="3343275" y="95250"/>
                            <a:ext cx="1390650" cy="314960"/>
                          </a:xfrm>
                          <a:prstGeom prst="rightArrow">
                            <a:avLst>
                              <a:gd name="adj1" fmla="val 50000"/>
                              <a:gd name="adj2" fmla="val 106113"/>
                            </a:avLst>
                          </a:prstGeom>
                          <a:gradFill flip="none" rotWithShape="1">
                            <a:gsLst>
                              <a:gs pos="50500">
                                <a:schemeClr val="bg1">
                                  <a:lumMod val="75000"/>
                                </a:schemeClr>
                              </a:gs>
                              <a:gs pos="1000">
                                <a:schemeClr val="bg1">
                                  <a:lumMod val="50000"/>
                                </a:schemeClr>
                              </a:gs>
                              <a:gs pos="100000">
                                <a:schemeClr val="bg1">
                                  <a:lumMod val="95000"/>
                                </a:schemeClr>
                              </a:gs>
                            </a:gsLst>
                            <a:lin ang="0" scaled="1"/>
                            <a:tileRect/>
                          </a:gradFill>
                          <a:ln>
                            <a:gradFill>
                              <a:gsLst>
                                <a:gs pos="0">
                                  <a:schemeClr val="tx1">
                                    <a:lumMod val="90000"/>
                                    <a:lumOff val="10000"/>
                                  </a:schemeClr>
                                </a:gs>
                                <a:gs pos="50000">
                                  <a:schemeClr val="accent1">
                                    <a:tint val="44500"/>
                                    <a:satMod val="160000"/>
                                  </a:schemeClr>
                                </a:gs>
                                <a:gs pos="100000">
                                  <a:schemeClr val="accent1">
                                    <a:tint val="23500"/>
                                    <a:satMod val="160000"/>
                                  </a:schemeClr>
                                </a:gs>
                              </a:gsLst>
                              <a:lin ang="5400000" scaled="0"/>
                            </a:gradFill>
                          </a:ln>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5" name="Стрелка вправо 85"/>
                        <wps:cNvSpPr/>
                        <wps:spPr>
                          <a:xfrm>
                            <a:off x="3352800" y="933450"/>
                            <a:ext cx="1390650" cy="314960"/>
                          </a:xfrm>
                          <a:prstGeom prst="rightArrow">
                            <a:avLst>
                              <a:gd name="adj1" fmla="val 50000"/>
                              <a:gd name="adj2" fmla="val 106113"/>
                            </a:avLst>
                          </a:prstGeom>
                          <a:gradFill flip="none" rotWithShape="1">
                            <a:gsLst>
                              <a:gs pos="50500">
                                <a:sysClr val="window" lastClr="FFFFFF">
                                  <a:lumMod val="75000"/>
                                </a:sysClr>
                              </a:gs>
                              <a:gs pos="1000">
                                <a:sysClr val="window" lastClr="FFFFFF">
                                  <a:lumMod val="50000"/>
                                </a:sysClr>
                              </a:gs>
                              <a:gs pos="100000">
                                <a:sysClr val="window" lastClr="FFFFFF">
                                  <a:lumMod val="95000"/>
                                </a:sysClr>
                              </a:gs>
                            </a:gsLst>
                            <a:lin ang="0" scaled="1"/>
                            <a:tileRect/>
                          </a:gradFill>
                          <a:ln w="9525" cap="flat" cmpd="sng" algn="ctr">
                            <a:gradFill>
                              <a:gsLst>
                                <a:gs pos="0">
                                  <a:sysClr val="windowText" lastClr="000000">
                                    <a:lumMod val="90000"/>
                                    <a:lumOff val="10000"/>
                                  </a:sysClr>
                                </a:gs>
                                <a:gs pos="50000">
                                  <a:srgbClr val="4F81BD">
                                    <a:tint val="44500"/>
                                    <a:satMod val="160000"/>
                                  </a:srgbClr>
                                </a:gs>
                                <a:gs pos="100000">
                                  <a:srgbClr val="4F81BD">
                                    <a:tint val="23500"/>
                                    <a:satMod val="160000"/>
                                  </a:srgbClr>
                                </a:gs>
                              </a:gsLst>
                              <a:lin ang="5400000" scaled="0"/>
                            </a:gra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6" name="Стрелка вправо 86"/>
                        <wps:cNvSpPr/>
                        <wps:spPr>
                          <a:xfrm>
                            <a:off x="3352800" y="1571625"/>
                            <a:ext cx="1390650" cy="314960"/>
                          </a:xfrm>
                          <a:prstGeom prst="rightArrow">
                            <a:avLst>
                              <a:gd name="adj1" fmla="val 50000"/>
                              <a:gd name="adj2" fmla="val 106113"/>
                            </a:avLst>
                          </a:prstGeom>
                          <a:gradFill flip="none" rotWithShape="1">
                            <a:gsLst>
                              <a:gs pos="50500">
                                <a:sysClr val="window" lastClr="FFFFFF">
                                  <a:lumMod val="75000"/>
                                </a:sysClr>
                              </a:gs>
                              <a:gs pos="1000">
                                <a:sysClr val="window" lastClr="FFFFFF">
                                  <a:lumMod val="50000"/>
                                </a:sysClr>
                              </a:gs>
                              <a:gs pos="100000">
                                <a:sysClr val="window" lastClr="FFFFFF">
                                  <a:lumMod val="95000"/>
                                </a:sysClr>
                              </a:gs>
                            </a:gsLst>
                            <a:lin ang="0" scaled="1"/>
                            <a:tileRect/>
                          </a:gradFill>
                          <a:ln w="9525" cap="flat" cmpd="sng" algn="ctr">
                            <a:gradFill>
                              <a:gsLst>
                                <a:gs pos="0">
                                  <a:sysClr val="windowText" lastClr="000000">
                                    <a:lumMod val="90000"/>
                                    <a:lumOff val="10000"/>
                                  </a:sysClr>
                                </a:gs>
                                <a:gs pos="50000">
                                  <a:srgbClr val="4F81BD">
                                    <a:tint val="44500"/>
                                    <a:satMod val="160000"/>
                                  </a:srgbClr>
                                </a:gs>
                                <a:gs pos="100000">
                                  <a:srgbClr val="4F81BD">
                                    <a:tint val="23500"/>
                                    <a:satMod val="160000"/>
                                  </a:srgbClr>
                                </a:gs>
                              </a:gsLst>
                              <a:lin ang="5400000" scaled="0"/>
                            </a:gra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Стрелка вправо 87"/>
                        <wps:cNvSpPr/>
                        <wps:spPr>
                          <a:xfrm>
                            <a:off x="3352800" y="2181225"/>
                            <a:ext cx="1390650" cy="314960"/>
                          </a:xfrm>
                          <a:prstGeom prst="rightArrow">
                            <a:avLst>
                              <a:gd name="adj1" fmla="val 50000"/>
                              <a:gd name="adj2" fmla="val 106113"/>
                            </a:avLst>
                          </a:prstGeom>
                          <a:gradFill flip="none" rotWithShape="1">
                            <a:gsLst>
                              <a:gs pos="50500">
                                <a:sysClr val="window" lastClr="FFFFFF">
                                  <a:lumMod val="75000"/>
                                </a:sysClr>
                              </a:gs>
                              <a:gs pos="1000">
                                <a:sysClr val="window" lastClr="FFFFFF">
                                  <a:lumMod val="50000"/>
                                </a:sysClr>
                              </a:gs>
                              <a:gs pos="100000">
                                <a:sysClr val="window" lastClr="FFFFFF">
                                  <a:lumMod val="95000"/>
                                </a:sysClr>
                              </a:gs>
                            </a:gsLst>
                            <a:lin ang="0" scaled="1"/>
                            <a:tileRect/>
                          </a:gradFill>
                          <a:ln w="9525" cap="flat" cmpd="sng" algn="ctr">
                            <a:gradFill>
                              <a:gsLst>
                                <a:gs pos="0">
                                  <a:sysClr val="windowText" lastClr="000000">
                                    <a:lumMod val="90000"/>
                                    <a:lumOff val="10000"/>
                                  </a:sysClr>
                                </a:gs>
                                <a:gs pos="50000">
                                  <a:srgbClr val="4F81BD">
                                    <a:tint val="44500"/>
                                    <a:satMod val="160000"/>
                                  </a:srgbClr>
                                </a:gs>
                                <a:gs pos="100000">
                                  <a:srgbClr val="4F81BD">
                                    <a:tint val="23500"/>
                                    <a:satMod val="160000"/>
                                  </a:srgbClr>
                                </a:gs>
                              </a:gsLst>
                              <a:lin ang="5400000" scaled="0"/>
                            </a:gra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Стрелка вправо 88"/>
                        <wps:cNvSpPr/>
                        <wps:spPr>
                          <a:xfrm>
                            <a:off x="3352800" y="2828925"/>
                            <a:ext cx="1390650" cy="314960"/>
                          </a:xfrm>
                          <a:prstGeom prst="rightArrow">
                            <a:avLst>
                              <a:gd name="adj1" fmla="val 50000"/>
                              <a:gd name="adj2" fmla="val 106113"/>
                            </a:avLst>
                          </a:prstGeom>
                          <a:gradFill flip="none" rotWithShape="1">
                            <a:gsLst>
                              <a:gs pos="50500">
                                <a:sysClr val="window" lastClr="FFFFFF">
                                  <a:lumMod val="75000"/>
                                </a:sysClr>
                              </a:gs>
                              <a:gs pos="1000">
                                <a:sysClr val="window" lastClr="FFFFFF">
                                  <a:lumMod val="50000"/>
                                </a:sysClr>
                              </a:gs>
                              <a:gs pos="100000">
                                <a:sysClr val="window" lastClr="FFFFFF">
                                  <a:lumMod val="95000"/>
                                </a:sysClr>
                              </a:gs>
                            </a:gsLst>
                            <a:lin ang="0" scaled="1"/>
                            <a:tileRect/>
                          </a:gradFill>
                          <a:ln w="9525" cap="flat" cmpd="sng" algn="ctr">
                            <a:gradFill>
                              <a:gsLst>
                                <a:gs pos="0">
                                  <a:sysClr val="windowText" lastClr="000000">
                                    <a:lumMod val="90000"/>
                                    <a:lumOff val="10000"/>
                                  </a:sysClr>
                                </a:gs>
                                <a:gs pos="50000">
                                  <a:srgbClr val="4F81BD">
                                    <a:tint val="44500"/>
                                    <a:satMod val="160000"/>
                                  </a:srgbClr>
                                </a:gs>
                                <a:gs pos="100000">
                                  <a:srgbClr val="4F81BD">
                                    <a:tint val="23500"/>
                                    <a:satMod val="160000"/>
                                  </a:srgbClr>
                                </a:gs>
                              </a:gsLst>
                              <a:lin ang="5400000" scaled="0"/>
                            </a:gra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9" name="Прямая соединительная линия 89"/>
                        <wps:cNvCnPr/>
                        <wps:spPr>
                          <a:xfrm>
                            <a:off x="3933825" y="0"/>
                            <a:ext cx="7684" cy="3311819"/>
                          </a:xfrm>
                          <a:prstGeom prst="line">
                            <a:avLst/>
                          </a:prstGeom>
                          <a:ln w="952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90" name="Прямая со стрелкой 90"/>
                        <wps:cNvCnPr/>
                        <wps:spPr>
                          <a:xfrm>
                            <a:off x="1628775" y="1076325"/>
                            <a:ext cx="27813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1" name="Прямая со стрелкой 91"/>
                        <wps:cNvCnPr/>
                        <wps:spPr>
                          <a:xfrm>
                            <a:off x="1638300" y="1733550"/>
                            <a:ext cx="278130" cy="0"/>
                          </a:xfrm>
                          <a:prstGeom prst="straightConnector1">
                            <a:avLst/>
                          </a:prstGeom>
                          <a:noFill/>
                          <a:ln w="19050" cap="flat" cmpd="sng" algn="ctr">
                            <a:solidFill>
                              <a:sysClr val="windowText" lastClr="000000"/>
                            </a:solidFill>
                            <a:prstDash val="solid"/>
                            <a:tailEnd type="arrow"/>
                          </a:ln>
                          <a:effectLst/>
                        </wps:spPr>
                        <wps:bodyPr/>
                      </wps:wsp>
                      <wps:wsp>
                        <wps:cNvPr id="92" name="Прямая со стрелкой 92"/>
                        <wps:cNvCnPr/>
                        <wps:spPr>
                          <a:xfrm>
                            <a:off x="1638300" y="2333625"/>
                            <a:ext cx="278130" cy="0"/>
                          </a:xfrm>
                          <a:prstGeom prst="straightConnector1">
                            <a:avLst/>
                          </a:prstGeom>
                          <a:noFill/>
                          <a:ln w="19050" cap="flat" cmpd="sng" algn="ctr">
                            <a:solidFill>
                              <a:sysClr val="windowText" lastClr="000000"/>
                            </a:solidFill>
                            <a:prstDash val="solid"/>
                            <a:tailEnd type="arrow"/>
                          </a:ln>
                          <a:effectLst/>
                        </wps:spPr>
                        <wps:bodyPr/>
                      </wps:wsp>
                      <wps:wsp>
                        <wps:cNvPr id="93" name="Прямая со стрелкой 93"/>
                        <wps:cNvCnPr/>
                        <wps:spPr>
                          <a:xfrm>
                            <a:off x="1619250" y="2933700"/>
                            <a:ext cx="278130" cy="0"/>
                          </a:xfrm>
                          <a:prstGeom prst="straightConnector1">
                            <a:avLst/>
                          </a:prstGeom>
                          <a:noFill/>
                          <a:ln w="19050" cap="flat" cmpd="sng" algn="ctr">
                            <a:solidFill>
                              <a:sysClr val="windowText" lastClr="000000"/>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41" o:spid="_x0000_s1105" style="position:absolute;left:0;text-align:left;margin-left:-9.3pt;margin-top:13.05pt;width:487pt;height:260.75pt;z-index:251664384" coordsize="61849,3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Ep6woAAKRpAAAOAAAAZHJzL2Uyb0RvYy54bWzsXd1u28gVvi/QdyB031j8kUQJcRauswkK&#10;pNsgSZFrmqQkthTJknRk92q7e7kFctEHKPoGQbcLtEk3+wryG/U7M5whKVESKdup2owN2OLfDOfM&#10;+Zlz5jtHD7+4WoTaGz/Ngjg67ekP+j3Nj9zYC6LZae+3r578wu5pWe5EnhPGkX/au/az3hePfv6z&#10;h8tk4hvxPA49P9XQSJRNlslpb57nyeTkJHPn/sLJHsSJH+HiNE4XTo7DdHbipc4SrS/CE6PfH54s&#10;49RL0tj1swxnH/OLvUes/enUd/PfTKeZn2vhaQ/vlrO/Kft7QX9PHj10JrPUSeaBW7yGc8BbLJwg&#10;QqeyqcdO7miXabDR1CJw0ziLp/kDN16cxNNp4PpsDBiN3l8bzdM0vkzYWGaT5SyRZAJp1+h0cLPu&#10;V2+ep1rgnfYsvadFzgJztPrLzdc3365+wu87DadBo2Uym+DWp2nyMnmeFidm/IiGfTVNF/QfA9Ku&#10;GHWvJXX9q1xzcXKo29a4j0lwcc00dX1gDDj93TkmaeM5d/7ltidtfUxPnoiOT+j95OssE/BSVpIr&#10;ux25Xs6dxGezkBENCnKNMJCCXH8Fud6u/r36CKJ9v/q4+nDz59WPq3+u3mu4idGKPSgpl00yELGB&#10;bGOiiAbqGCPdGgrqCPrpQ31kWriB6GeBBENGPkkEZ5KkWf7UjxcafTjtpeB+xpTOm2dZzuklbqHe&#10;o/hJEIY470zCSFtCfI0R5oeOszgMPLrKDkgY/fMw1d44EKP8irEE+q3chaMwwowQ7fno2Kf8OvR5&#10;+y/8KdgMbGDwDupter/X+em54/m8m0EfP8UsM3VAb8DmPIzQGLU6xQvKdosGNtvlAy/upcd8phfk&#10;g8WItz0o72Y9xlEuH1wEUZw2jSbMBYWm/H5BGE4Ookx+dXHFxc4SLHIRe9dgrjTmSipL3CcB5vGZ&#10;k+XPnRRaCRwHTYur8zj9Y09bQmud9rI/XDqp39PCX0Xg87FuWaTm2IE1GBk4SKtXLqpXosvFeYwZ&#10;heSjN/aR7s9D8XGaxovXULBn1CsuOZGLvk97bp6Kg/Oca1OoaNc/O2O3QbUlTv4sepm41DgRjvju&#10;1dVrJ00K5szB1l/FQracyRqP8nvpySg+u8zjacAYmEjH6VSQFHJO2ulTCHypH3cIfKEtWwo8SApZ&#10;tk0bpozYALxZqLxPJeyaS0w0DZ0cemWReGCoaIa5DWcw5zTN9FIVOcfBdSZVAQyxFy9f4aXBgOBT&#10;XAADsB8huVVFQkzw2MnmXMBZq8VtpDuEYBa6iukPpifr8sKUXskHSl4qsnVU8mK0MZCG0H6wrPsN&#10;JJcX6LiRrQSmrcAMBYmVgaksgo7QwJhtBMYUs9lKYPRxf8CFxuiPhhY+KyvDF3R7rMxIkFkJzXEL&#10;jSWF5m+r98xv/X71YfUDHLAfb75b/Utb/bTdO5NL7/ayBLNDS7Z1OTKtoTUaF67ZSB/rjH92uGbx&#10;ZeS92OOf8UVRffFV91J2uWI7l1NZg2O2x4Fq9rq2enP7vK49vR3gdZEPWfS63+uylXzTYvH4vS7E&#10;O4owS3f5lq5CZ/m2DXs4KqJT0iWDkJOfxuMvI93u74u/tBFyxB5ZoIX8mNdBPmcesfCaZxnMFM3T&#10;LNOSGP59Eato6YLRk3kQ5WsBFfhwTv7r2OOnzZq7xlpmUZZZVu3YpHAMdwYP6txEZKlQmt071/kr&#10;0vu09T7rQ9fZ27OlT633WoypPnTobkn9MIgQ+kDUVScGoIFomeuEPrxloXLENFK/PJjGg3n35l4z&#10;YpTRsnHzCHUs/zjdKVxXjrBmVO7ELWcBWeWWH79CHd5CoUpXsrNC1RGMNDci2veybBKiqDRqVeLr&#10;6lxp1M2A5ZFpVO6rK416/Bp1dAuNKuMMnTWq0R8PYNzXAjpKozIxVmtUtUalLfba1tFAbs6poN5x&#10;B/UAGjrY6ZeRne4adWRY8BSVRpXhBuX1K69f4i5KWI8Erwzk9q3SqMetUbE3cbBGlaGdVhrVApyF&#10;YGRbtknuPoK6AWO758gb32O48wjaQO7sKlk6almywduHyhKeBfvQqrSzLDWixO5lS+JTC9SxBV7k&#10;trASxOMWxBKR2Xlv0Ja+YGdB3BrK/t83bccmiXIDV0nicUtiifXsLonSh+gsiVtDoEoSK+kbd7G9&#10;O5A7f0oSj1sSSxBpd0mUHkh3SdwWOlOSeNeSKHeMlCQetyRWkKk339x8DUzqh9V7ZFSu/k6Y1NU7&#10;/P+o2dLZaCVzpmmZBoBpFFyhMMdGsHrcH+IkT7HUrfGQ3bADhxrM5vlZmsZLhu1ie620CJx5hYvr&#10;eL/DKnu6CJF/huw/TSKm6vfA/pf36P2hrjNdgo6LJvGJ7BBlJ7L2BeptGgbIP4qQG4zEszYIuAEh&#10;mjgQrY6FvZhxSGl4uZDYtlEV/SRub0C3ERyibZuSAoSo2tNm+1YlfquxVZzcBKOt7/AR1i/0CVTM&#10;I1QCB0P05lDi6hnZ3hq0UIyIgwMJYMyerxAVObwYFwPTgdaUucvSQhmkhE43joAGwCGMnH7UqKQe&#10;b8BxXT9C5iRdKlGLFpIWit6q0D19KN5iT3dVpEt9bM39GbTnwUfXob/GCRpY9I6VaRLCWM4DnmuZ&#10;NrsHL/3/gM5WBu24DVoFir3DoEmfvaVBGxiUy8cMGqzb523RNmArFZTaE/azoY1rJq4E+G7C/bh9&#10;O6CHmsHb1QOmkan1A/qomb96H42qtaJUWSBvt+2j2gbtN4VK7VyxusJ6bRticw70IaazPvpGu5nO&#10;LmQKtvXE1n/5+BCjyVvZshoSc7m3q1b2cq2rxiltYS35GrJVBjlRPr7M/fTl3FtqF+Fl+sIBXJ9Z&#10;5J7mBVQfA74paR4vQNK67L2+CC2mu0oFeqigjhMmc6fIooASE+Y9qwxXvgOjs0w9xBFtApVb6sr2&#10;Hbftq6Dmd9g+GSXrbPv0wQjJJRsZR5+TO3eA2VDGj3squxw/ZfwK/7TmMVZU9OZSSRk/VLySyYbK&#10;+GGR8DlXPrIrCQ47jJ8MTHc2foZu64YyfkV9NV5USXl+FEiUUUqZgqs8P1GHT3l+PNi8VjtMeX6q&#10;7J8oH9upLKqoRVigM4s6n3YlF2WH8euWdWKaZdTTQK2JsTJ+yvjVA3/K+G1sF1YdEWX8lPFTNW/v&#10;u8i1XaYNiZq3727eajd/QpXrH1b/QI1r1Lm++YagLazmNV0EyoWffqvhcXBpYU/Po6JwuAh7i+Ld&#10;smq4OTZRCZeDW4oteFF7aTQEUEYWDrfXyn+X2JKiuDC8BarYvVHfSsBPKhV66K5aLs8aKqGxxNr6&#10;RkQ4o02JAvxwmw19gUkQwt1U6LoRqVJ/sGOx6/rDB5ReK4m0teA13+CgcRE/fLqyzWM4jEW2zjoL&#10;g48rK7qPKBaIm7swLCL29qhAY+mor7lR4MYY2bqJF6CK7WJ3SJTKF3CogmWzPHUIjHUeRxEgPHHK&#10;AR9r1S/qDMyrex7IwbkThF9GnpZfU6zPYRgwwXYb21Ot6wXWWakZlaIYOPWavu6h2QEZl1kuLRi4&#10;mtayX+PqQ9NG/TeGvsCXC5goKMI3FITevTcG3sgxKyrV3lu9NM7aNU2/BRgPLMFO0dhZWPO/pubK&#10;DIwWXFJNuejGJYZpmhv7lIpLNhXocXJJmR3Qgkuq6QBtuERHGIPrEgMrOcoBh9CBDsVXGiguuT2X&#10;sC+6wVcBMTQJgEr0tUX0XUPVY2a8yy9XevQfAAAA//8DAFBLAwQUAAYACAAAACEAJKsYieIAAAAK&#10;AQAADwAAAGRycy9kb3ducmV2LnhtbEyPQUvDQBCF74L/YRnBW7vZ2sQaMymlqKci2AribZtMk9Ds&#10;bMhuk/Tfu570OLyP977J1pNpxUC9aywjqHkEgriwZcMVwufhdbYC4bzmUreWCeFKDtb57U2m09KO&#10;/EHD3lcilLBLNULtfZdK6YqajHZz2xGH7GR7o304+0qWvR5DuWnlIooSaXTDYaHWHW1rKs77i0F4&#10;G/W4eVAvw+582l6/D/H7104R4v3dtHkG4WnyfzD86gd1yIPT0V64dKJFmKlVElCERaJABOApjpcg&#10;jgjx8jEBmWfy/wv5DwAAAP//AwBQSwECLQAUAAYACAAAACEAtoM4kv4AAADhAQAAEwAAAAAAAAAA&#10;AAAAAAAAAAAAW0NvbnRlbnRfVHlwZXNdLnhtbFBLAQItABQABgAIAAAAIQA4/SH/1gAAAJQBAAAL&#10;AAAAAAAAAAAAAAAAAC8BAABfcmVscy8ucmVsc1BLAQItABQABgAIAAAAIQCmjKEp6woAAKRpAAAO&#10;AAAAAAAAAAAAAAAAAC4CAABkcnMvZTJvRG9jLnhtbFBLAQItABQABgAIAAAAIQAkqxiJ4gAAAAoB&#10;AAAPAAAAAAAAAAAAAAAAAEUNAABkcnMvZG93bnJldi54bWxQSwUGAAAAAAQABADzAAAAVA4AAAAA&#10;">
                <v:rect id="Прямоугольник 70" o:spid="_x0000_s1106" style="position:absolute;left:95;top:27146;width:16173;height:4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zNcIA&#10;AADbAAAADwAAAGRycy9kb3ducmV2LnhtbERPTWvCQBC9C/6HZYRepG7sQUvqKkVpyaEI2vbQ25id&#10;ZlOzsyE71fjv3YPg8fG+F6veN+pEXawDG5hOMlDEZbA1Vwa+Pt8en0FFQbbYBCYDF4qwWg4HC8xt&#10;OPOOTnupVArhmKMBJ9LmWsfSkcc4CS1x4n5D51ES7CptOzyncN/opyybaY81pwaHLa0dlcf9vzfw&#10;U/RS/U3f5eOI4+9x4Q7ldnMw5mHUv76AEurlLr65C2tgntanL+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PM1wgAAANsAAAAPAAAAAAAAAAAAAAAAAJgCAABkcnMvZG93&#10;bnJldi54bWxQSwUGAAAAAAQABAD1AAAAhwMAAAAA&#10;" filled="f" strokecolor="black [3213]" strokeweight="1pt">
                  <v:textbox>
                    <w:txbxContent>
                      <w:p w:rsidR="00F905C4" w:rsidRPr="00FF41E5" w:rsidRDefault="00F905C4" w:rsidP="00FF41E5">
                        <w:pPr>
                          <w:spacing w:line="276" w:lineRule="auto"/>
                          <w:jc w:val="center"/>
                          <w:rPr>
                            <w:rFonts w:cs="Times New Roman"/>
                            <w:color w:val="000000" w:themeColor="text1"/>
                            <w:sz w:val="24"/>
                            <w:szCs w:val="24"/>
                          </w:rPr>
                        </w:pPr>
                        <w:r w:rsidRPr="00FF41E5">
                          <w:rPr>
                            <w:rFonts w:cs="Times New Roman"/>
                            <w:color w:val="000000" w:themeColor="text1"/>
                            <w:sz w:val="24"/>
                            <w:szCs w:val="24"/>
                          </w:rPr>
                          <w:t>Global Competitiveness Index (WEF)</w:t>
                        </w:r>
                      </w:p>
                    </w:txbxContent>
                  </v:textbox>
                </v:rect>
                <v:rect id="Прямоугольник 71" o:spid="_x0000_s1107" style="position:absolute;top:8382;width:16173;height:4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utsQA&#10;AADbAAAADwAAAGRycy9kb3ducmV2LnhtbESPwWrDMBBE74H+g9hCb7GUFNLgRgmhECi0l9ghkNva&#10;2tqm0spYiuP+fVQo9DjMzBtms5ucFSMNofOsYZEpEMS1Nx03Gk7lYb4GESKyQeuZNPxQgN32YbbB&#10;3PgbH2ksYiMShEOOGtoY+1zKULfkMGS+J07elx8cxiSHRpoBbwnurFwqtZIOO04LLfb01lL9XVyd&#10;hqMqzx/u81ldKnU6h4Oz1bi3Wj89TvtXEJGm+B/+a78bDS8L+P2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rrbEAAAA2wAAAA8AAAAAAAAAAAAAAAAAmAIAAGRycy9k&#10;b3ducmV2LnhtbFBLBQYAAAAABAAEAPUAAACJAwAAAAA=&#10;" filled="f" strokecolor="windowText" strokeweight="1pt">
                  <v:textbox>
                    <w:txbxContent>
                      <w:p w:rsidR="00F905C4" w:rsidRPr="00FF41E5" w:rsidRDefault="00F905C4" w:rsidP="00FF41E5">
                        <w:pPr>
                          <w:spacing w:line="276" w:lineRule="auto"/>
                          <w:jc w:val="center"/>
                          <w:rPr>
                            <w:rFonts w:cs="Times New Roman"/>
                            <w:color w:val="000000" w:themeColor="text1"/>
                            <w:sz w:val="24"/>
                            <w:szCs w:val="24"/>
                          </w:rPr>
                        </w:pPr>
                        <w:r w:rsidRPr="00FF41E5">
                          <w:rPr>
                            <w:rFonts w:cs="Times New Roman"/>
                            <w:color w:val="000000" w:themeColor="text1"/>
                            <w:sz w:val="24"/>
                            <w:szCs w:val="24"/>
                          </w:rPr>
                          <w:t>Networked Readiness Index (WEF)</w:t>
                        </w:r>
                      </w:p>
                    </w:txbxContent>
                  </v:textbox>
                </v:rect>
                <v:rect id="Прямоугольник 72" o:spid="_x0000_s1108" style="position:absolute;top:14478;width:16173;height:4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wwcMA&#10;AADbAAAADwAAAGRycy9kb3ducmV2LnhtbESPT4vCMBTE7wv7HcJb8LYmKqxSjSILgqAX/yB4ezbP&#10;tpi8lCZb67ffCILHYWZ+w8wWnbOipSZUnjUM+goEce5NxYWG42H1PQERIrJB65k0PCjAYv75McPM&#10;+DvvqN3HQiQIhww1lDHWmZQhL8lh6PuaOHlX3ziMSTaFNA3eE9xZOVTqRzqsOC2UWNNvSflt/+c0&#10;7NThtHHbkTpf1PEUVs5e2qXVuvfVLacgInXxHX6110bDeAj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kwwcMAAADbAAAADwAAAAAAAAAAAAAAAACYAgAAZHJzL2Rv&#10;d25yZXYueG1sUEsFBgAAAAAEAAQA9QAAAIgDAAAAAA==&#10;" filled="f" strokecolor="windowText" strokeweight="1pt">
                  <v:textbox>
                    <w:txbxContent>
                      <w:p w:rsidR="00F905C4" w:rsidRPr="00FF41E5" w:rsidRDefault="00F905C4" w:rsidP="00FF41E5">
                        <w:pPr>
                          <w:spacing w:line="276" w:lineRule="auto"/>
                          <w:jc w:val="center"/>
                          <w:rPr>
                            <w:rFonts w:cs="Times New Roman"/>
                            <w:color w:val="000000" w:themeColor="text1"/>
                            <w:sz w:val="24"/>
                            <w:szCs w:val="24"/>
                          </w:rPr>
                        </w:pPr>
                        <w:r w:rsidRPr="00FF41E5">
                          <w:rPr>
                            <w:rFonts w:cs="Times New Roman"/>
                            <w:color w:val="000000" w:themeColor="text1"/>
                            <w:sz w:val="24"/>
                            <w:szCs w:val="24"/>
                          </w:rPr>
                          <w:t>Global Innovation Index (INSEAD, WIPO)</w:t>
                        </w:r>
                      </w:p>
                    </w:txbxContent>
                  </v:textbox>
                </v:rect>
                <v:rect id="Прямоугольник 73" o:spid="_x0000_s1109" style="position:absolute;left:190;top:20764;width:16173;height:4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WVWsMA&#10;AADbAAAADwAAAGRycy9kb3ducmV2LnhtbESPT4vCMBTE7wv7HcJb8LYmrrBKNYosCIJe/IPg7dk8&#10;22LyUppY67ffCILHYWZ+w0znnbOipSZUnjUM+goEce5NxYWGw375PQYRIrJB65k0PCjAfPb5McXM&#10;+Dtvqd3FQiQIhww1lDHWmZQhL8lh6PuaOHkX3ziMSTaFNA3eE9xZ+aPUr3RYcVoosaa/kvLr7uY0&#10;bNX+uHaboTqd1eEYls6e24XVuvfVLSYgInXxHX61V0bDaAjPL+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WVWsMAAADbAAAADwAAAAAAAAAAAAAAAACYAgAAZHJzL2Rv&#10;d25yZXYueG1sUEsFBgAAAAAEAAQA9QAAAIgDAAAAAA==&#10;" filled="f" strokecolor="windowText" strokeweight="1pt">
                  <v:textbox>
                    <w:txbxContent>
                      <w:p w:rsidR="00F905C4" w:rsidRPr="00FF41E5" w:rsidRDefault="00F905C4" w:rsidP="00FF41E5">
                        <w:pPr>
                          <w:spacing w:line="276" w:lineRule="auto"/>
                          <w:jc w:val="center"/>
                          <w:rPr>
                            <w:rFonts w:cs="Times New Roman"/>
                            <w:color w:val="000000" w:themeColor="text1"/>
                            <w:sz w:val="24"/>
                            <w:szCs w:val="24"/>
                          </w:rPr>
                        </w:pPr>
                        <w:r w:rsidRPr="00FF41E5">
                          <w:rPr>
                            <w:rFonts w:cs="Times New Roman"/>
                            <w:color w:val="000000" w:themeColor="text1"/>
                            <w:sz w:val="24"/>
                            <w:szCs w:val="24"/>
                          </w:rPr>
                          <w:t>IC T Development Index (ITU)</w:t>
                        </w:r>
                      </w:p>
                    </w:txbxContent>
                  </v:textbox>
                </v:rect>
                <v:roundrect id="Скругленный прямоугольник 74" o:spid="_x0000_s1110" style="position:absolute;left:19050;width:13464;height:47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NMsUA&#10;AADbAAAADwAAAGRycy9kb3ducmV2LnhtbESPQWsCMRSE74L/IbyCF6nZltItq1G0RSzopbYUentu&#10;XjeLycuSRF3/fVMo9DjMzDfMbNE7K84UYutZwd2kAEFce91yo+DjfX37BCImZI3WMym4UoTFfDiY&#10;YaX9hd/ovE+NyBCOFSowKXWVlLE25DBOfEecvW8fHKYsQyN1wEuGOyvvi+JROmw5Lxjs6NlQfdyf&#10;nIJdWXLTf25extutteYgu+sqfCk1uumXUxCJ+vQf/mu/agXlA/x+y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0yxQAAANsAAAAPAAAAAAAAAAAAAAAAAJgCAABkcnMv&#10;ZG93bnJldi54bWxQSwUGAAAAAAQABAD1AAAAigMAAAAA&#10;" fillcolor="gray [1616]" strokecolor="black [3213]">
                  <v:fill color2="#d9d9d9 [496]" rotate="t" angle="180" colors="0 #bcbcbc;22938f #d0d0d0;1 #ededed" focus="100%" type="gradient"/>
                  <v:textbox>
                    <w:txbxContent>
                      <w:p w:rsidR="00F905C4" w:rsidRPr="00FF41E5" w:rsidRDefault="00F905C4" w:rsidP="00FF41E5">
                        <w:pPr>
                          <w:spacing w:line="276" w:lineRule="auto"/>
                          <w:jc w:val="center"/>
                          <w:rPr>
                            <w:rFonts w:cs="Times New Roman"/>
                            <w:b/>
                            <w:color w:val="000000" w:themeColor="text1"/>
                            <w:sz w:val="24"/>
                            <w:szCs w:val="24"/>
                          </w:rPr>
                        </w:pPr>
                        <w:r w:rsidRPr="00FF41E5">
                          <w:rPr>
                            <w:rFonts w:cs="Times New Roman"/>
                            <w:b/>
                            <w:color w:val="000000" w:themeColor="text1"/>
                            <w:sz w:val="24"/>
                            <w:szCs w:val="24"/>
                          </w:rPr>
                          <w:t xml:space="preserve">2016 </w:t>
                        </w:r>
                      </w:p>
                    </w:txbxContent>
                  </v:textbox>
                </v:roundrect>
                <v:roundrect id="Скругленный прямоугольник 75" o:spid="_x0000_s1111" style="position:absolute;left:19050;top:8286;width:13462;height:4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r+cUA&#10;AADbAAAADwAAAGRycy9kb3ducmV2LnhtbESPQWvCQBSE70L/w/IK3nTTltiSukqxFMWDaFqU3h7Z&#10;1yQ0+zbsrhr99a4geBxm5htmPO1MIw7kfG1ZwdMwAUFcWF1zqeDn+2vwBsIHZI2NZVJwIg/TyUNv&#10;jJm2R97QIQ+liBD2GSqoQmgzKX1RkUE/tC1x9P6sMxiidKXUDo8Rbhr5nCQjabDmuFBhS7OKiv98&#10;bxTMluf1PIx+V9t52rju9LJL8ZOV6j92H+8gAnXhHr61F1rBawrXL/EHyM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uv5xQAAANsAAAAPAAAAAAAAAAAAAAAAAJgCAABkcnMv&#10;ZG93bnJldi54bWxQSwUGAAAAAAQABAD1AAAAigMAAAAA&#10;" fillcolor="#bcbcbc">
                  <v:fill color2="#ededed" rotate="t" angle="180" colors="0 #bcbcbc;22938f #d0d0d0;1 #ededed" focus="100%" type="gradient"/>
                  <v:textbox>
                    <w:txbxContent>
                      <w:p w:rsidR="00F905C4" w:rsidRPr="00FF41E5" w:rsidRDefault="00F905C4" w:rsidP="00FF41E5">
                        <w:pPr>
                          <w:spacing w:line="276" w:lineRule="auto"/>
                          <w:jc w:val="center"/>
                          <w:rPr>
                            <w:rFonts w:cs="Times New Roman"/>
                            <w:color w:val="000000" w:themeColor="text1"/>
                            <w:sz w:val="24"/>
                            <w:szCs w:val="24"/>
                            <w:lang w:val="uk-UA"/>
                          </w:rPr>
                        </w:pPr>
                        <w:r w:rsidRPr="00FF41E5">
                          <w:rPr>
                            <w:rFonts w:cs="Times New Roman"/>
                            <w:color w:val="000000" w:themeColor="text1"/>
                            <w:sz w:val="24"/>
                            <w:szCs w:val="24"/>
                          </w:rPr>
                          <w:t xml:space="preserve">64-е </w:t>
                        </w:r>
                        <w:r w:rsidRPr="00FF41E5">
                          <w:rPr>
                            <w:rFonts w:cs="Times New Roman"/>
                            <w:color w:val="000000" w:themeColor="text1"/>
                            <w:sz w:val="24"/>
                            <w:szCs w:val="24"/>
                            <w:lang w:val="uk-UA"/>
                          </w:rPr>
                          <w:t>мiсце</w:t>
                        </w:r>
                      </w:p>
                    </w:txbxContent>
                  </v:textbox>
                </v:roundrect>
                <v:roundrect id="Скругленный прямоугольник 76" o:spid="_x0000_s1112" style="position:absolute;left:19050;top:14573;width:13464;height:47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1jsUA&#10;AADbAAAADwAAAGRycy9kb3ducmV2LnhtbESPQWvCQBSE70L/w/IK3nTTFtOSukqxFMWDaFqU3h7Z&#10;1yQ0+zbsrhr99a4geBxm5htmPO1MIw7kfG1ZwdMwAUFcWF1zqeDn+2vwBsIHZI2NZVJwIg/TyUNv&#10;jJm2R97QIQ+liBD2GSqoQmgzKX1RkUE/tC1x9P6sMxiidKXUDo8Rbhr5nCSpNFhzXKiwpVlFxX++&#10;Nwpmy/N6HtLf1XY+alx3etmN8JOV6j92H+8gAnXhHr61F1rBawrXL/EHyM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5HWOxQAAANsAAAAPAAAAAAAAAAAAAAAAAJgCAABkcnMv&#10;ZG93bnJldi54bWxQSwUGAAAAAAQABAD1AAAAigMAAAAA&#10;" fillcolor="#bcbcbc">
                  <v:fill color2="#ededed" rotate="t" angle="180" colors="0 #bcbcbc;22938f #d0d0d0;1 #ededed" focus="100%" type="gradient"/>
                  <v:textbox>
                    <w:txbxContent>
                      <w:p w:rsidR="00F905C4" w:rsidRPr="00FF41E5" w:rsidRDefault="00F905C4" w:rsidP="00FF41E5">
                        <w:pPr>
                          <w:spacing w:line="276" w:lineRule="auto"/>
                          <w:jc w:val="center"/>
                          <w:rPr>
                            <w:rFonts w:cs="Times New Roman"/>
                            <w:color w:val="000000" w:themeColor="text1"/>
                            <w:sz w:val="24"/>
                            <w:szCs w:val="24"/>
                            <w:lang w:val="uk-UA"/>
                          </w:rPr>
                        </w:pPr>
                        <w:r w:rsidRPr="00FF41E5">
                          <w:rPr>
                            <w:rFonts w:cs="Times New Roman"/>
                            <w:color w:val="000000" w:themeColor="text1"/>
                            <w:sz w:val="24"/>
                            <w:szCs w:val="24"/>
                            <w:lang w:val="uk-UA"/>
                          </w:rPr>
                          <w:t xml:space="preserve">56-е мiсце </w:t>
                        </w:r>
                      </w:p>
                    </w:txbxContent>
                  </v:textbox>
                </v:roundrect>
                <v:roundrect id="Скругленный прямоугольник 77" o:spid="_x0000_s1113" style="position:absolute;left:19050;top:20955;width:13464;height:47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QFcUA&#10;AADbAAAADwAAAGRycy9kb3ducmV2LnhtbESPQWsCMRSE7wX/Q3iCt5pVUcvWKGIpigdRK5beHpvX&#10;3cXNy5JEXf31TUHwOMzMN8xk1phKXMj50rKCXjcBQZxZXXKu4PD1+foGwgdkjZVlUnAjD7Np62WC&#10;qbZX3tFlH3IRIexTVFCEUKdS+qwgg75ra+Lo/VpnMETpcqkdXiPcVLKfJCNpsOS4UGBNi4Ky0/5s&#10;FCzW9+0yjH42x+Wwcs1t8D3ED1aq027m7yACNeEZfrRXWsF4DP9f4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NAVxQAAANsAAAAPAAAAAAAAAAAAAAAAAJgCAABkcnMv&#10;ZG93bnJldi54bWxQSwUGAAAAAAQABAD1AAAAigMAAAAA&#10;" fillcolor="#bcbcbc">
                  <v:fill color2="#ededed" rotate="t" angle="180" colors="0 #bcbcbc;22938f #d0d0d0;1 #ededed" focus="100%" type="gradient"/>
                  <v:textbox>
                    <w:txbxContent>
                      <w:p w:rsidR="00F905C4" w:rsidRPr="00FF41E5" w:rsidRDefault="00F905C4" w:rsidP="00FF41E5">
                        <w:pPr>
                          <w:spacing w:line="276" w:lineRule="auto"/>
                          <w:jc w:val="center"/>
                          <w:rPr>
                            <w:rFonts w:cs="Times New Roman"/>
                            <w:color w:val="000000" w:themeColor="text1"/>
                            <w:sz w:val="24"/>
                            <w:szCs w:val="24"/>
                            <w:lang w:val="uk-UA"/>
                          </w:rPr>
                        </w:pPr>
                        <w:r w:rsidRPr="00FF41E5">
                          <w:rPr>
                            <w:rFonts w:cs="Times New Roman"/>
                            <w:color w:val="000000" w:themeColor="text1"/>
                            <w:sz w:val="24"/>
                            <w:szCs w:val="24"/>
                            <w:lang w:val="uk-UA"/>
                          </w:rPr>
                          <w:t xml:space="preserve">79-е мiсце </w:t>
                        </w:r>
                      </w:p>
                    </w:txbxContent>
                  </v:textbox>
                </v:roundrect>
                <v:roundrect id="Скругленный прямоугольник 78" o:spid="_x0000_s1114" style="position:absolute;left:19050;top:27241;width:13464;height:47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dEZ8IA&#10;AADbAAAADwAAAGRycy9kb3ducmV2LnhtbERPy2oCMRTdF/yHcAV3NWPFB6NRiiKWLsQXirvL5Doz&#10;OLkZklTHfr1ZFLo8nPd03phK3Mn50rKCXjcBQZxZXXKu4HhYvY9B+ICssbJMCp7kYT5rvU0x1fbB&#10;O7rvQy5iCPsUFRQh1KmUPivIoO/amjhyV+sMhghdLrXDRww3lfxIkqE0WHJsKLCmRUHZbf9jFCy+&#10;f7frMLxsTutB5Zpn/zzAJSvVaTefExCBmvAv/nN/aQWjODZ+i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0RnwgAAANsAAAAPAAAAAAAAAAAAAAAAAJgCAABkcnMvZG93&#10;bnJldi54bWxQSwUGAAAAAAQABAD1AAAAhwMAAAAA&#10;" fillcolor="#bcbcbc">
                  <v:fill color2="#ededed" rotate="t" angle="180" colors="0 #bcbcbc;22938f #d0d0d0;1 #ededed" focus="100%" type="gradient"/>
                  <v:textbox>
                    <w:txbxContent>
                      <w:p w:rsidR="00F905C4" w:rsidRPr="00FF41E5" w:rsidRDefault="00F905C4" w:rsidP="00FF41E5">
                        <w:pPr>
                          <w:spacing w:line="276" w:lineRule="auto"/>
                          <w:jc w:val="center"/>
                          <w:rPr>
                            <w:rFonts w:cs="Times New Roman"/>
                            <w:color w:val="000000" w:themeColor="text1"/>
                            <w:sz w:val="24"/>
                            <w:szCs w:val="24"/>
                            <w:lang w:val="uk-UA"/>
                          </w:rPr>
                        </w:pPr>
                        <w:r w:rsidRPr="00FF41E5">
                          <w:rPr>
                            <w:rFonts w:cs="Times New Roman"/>
                            <w:color w:val="000000" w:themeColor="text1"/>
                            <w:sz w:val="24"/>
                            <w:szCs w:val="24"/>
                            <w:lang w:val="uk-UA"/>
                          </w:rPr>
                          <w:t xml:space="preserve">85-е мiсце </w:t>
                        </w:r>
                      </w:p>
                    </w:txbxContent>
                  </v:textbox>
                </v:roundrect>
                <v:roundrect id="Скругленный прямоугольник 79" o:spid="_x0000_s1115" style="position:absolute;left:48387;width:13462;height:4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OXcIA&#10;AADbAAAADwAAAGRycy9kb3ducmV2LnhtbESPQYvCMBSE78L+h/AWvGmqLq5Wo4iw4ElR9+Lt0TzT&#10;YvNSm6y2/vqNIHgcZuYbZr5sbCluVPvCsYJBPwFBnDldsFHwe/zpTUD4gKyxdEwKWvKwXHx05phq&#10;d+c93Q7BiAhhn6KCPIQqldJnOVn0fVcRR+/saoshytpIXeM9wm0ph0kylhYLjgs5VrTOKbsc/qyC&#10;7fF03eCuGX09RtTu2sSccGuU6n42qxmIQE14h1/tjVbwPYXn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k5dwgAAANsAAAAPAAAAAAAAAAAAAAAAAJgCAABkcnMvZG93&#10;bnJldi54bWxQSwUGAAAAAAQABAD1AAAAhwMAAAAA&#10;" filled="f" strokecolor="windowText">
                  <v:textbox>
                    <w:txbxContent>
                      <w:p w:rsidR="00F905C4" w:rsidRPr="00FF41E5" w:rsidRDefault="00F905C4" w:rsidP="00FF41E5">
                        <w:pPr>
                          <w:spacing w:line="276" w:lineRule="auto"/>
                          <w:jc w:val="center"/>
                          <w:rPr>
                            <w:rFonts w:cs="Times New Roman"/>
                            <w:b/>
                            <w:color w:val="000000" w:themeColor="text1"/>
                            <w:sz w:val="24"/>
                            <w:szCs w:val="24"/>
                            <w:lang w:val="uk-UA"/>
                          </w:rPr>
                        </w:pPr>
                        <w:r w:rsidRPr="00FF41E5">
                          <w:rPr>
                            <w:rFonts w:cs="Times New Roman"/>
                            <w:b/>
                            <w:color w:val="000000" w:themeColor="text1"/>
                            <w:sz w:val="24"/>
                            <w:szCs w:val="24"/>
                            <w:lang w:val="uk-UA"/>
                          </w:rPr>
                          <w:t>2020</w:t>
                        </w:r>
                      </w:p>
                    </w:txbxContent>
                  </v:textbox>
                </v:roundrect>
                <v:roundrect id="Скругленный прямоугольник 80" o:spid="_x0000_s1116" style="position:absolute;left:48387;top:8382;width:13462;height:4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8TE78A&#10;AADbAAAADwAAAGRycy9kb3ducmV2LnhtbERPy4rCMBTdC/5DuII7TduFSDXKMOCr4GKcwfWludOW&#10;aW5Kktb692YhzPJw3tv9aFoxkPONZQXpMgFBXFrdcKXg5/uwWIPwAVlja5kUPMnDfjedbDHX9sFf&#10;NNxCJWII+xwV1CF0uZS+rMmgX9qOOHK/1hkMEbpKaoePGG5amSXJShpsODbU2NFnTeXfrTcKurKw&#10;4ZlqHGx/dPdLVpz6a6HUfDZ+bEAEGsO/+O0+awXruD5+iT9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zxMTvwAAANsAAAAPAAAAAAAAAAAAAAAAAJgCAABkcnMvZG93bnJl&#10;di54bWxQSwUGAAAAAAQABAD1AAAAhAMAAAAA&#10;" filled="f">
                  <v:textbox>
                    <w:txbxContent>
                      <w:p w:rsidR="00F905C4" w:rsidRPr="00FF41E5" w:rsidRDefault="00F905C4" w:rsidP="00FF41E5">
                        <w:pPr>
                          <w:spacing w:line="276" w:lineRule="auto"/>
                          <w:jc w:val="center"/>
                          <w:rPr>
                            <w:rFonts w:cs="Times New Roman"/>
                            <w:color w:val="000000" w:themeColor="text1"/>
                            <w:sz w:val="24"/>
                            <w:szCs w:val="24"/>
                            <w:lang w:val="uk-UA"/>
                          </w:rPr>
                        </w:pPr>
                        <w:r w:rsidRPr="00FF41E5">
                          <w:rPr>
                            <w:rFonts w:cs="Times New Roman"/>
                            <w:color w:val="000000" w:themeColor="text1"/>
                            <w:sz w:val="24"/>
                            <w:szCs w:val="24"/>
                            <w:lang w:val="uk-UA"/>
                          </w:rPr>
                          <w:t>30-</w:t>
                        </w:r>
                        <w:r w:rsidRPr="00FF41E5">
                          <w:rPr>
                            <w:rFonts w:cs="Times New Roman"/>
                            <w:color w:val="000000" w:themeColor="text1"/>
                            <w:sz w:val="24"/>
                            <w:szCs w:val="24"/>
                          </w:rPr>
                          <w:t xml:space="preserve">е </w:t>
                        </w:r>
                        <w:r w:rsidRPr="00FF41E5">
                          <w:rPr>
                            <w:rFonts w:cs="Times New Roman"/>
                            <w:color w:val="000000" w:themeColor="text1"/>
                            <w:sz w:val="24"/>
                            <w:szCs w:val="24"/>
                            <w:lang w:val="uk-UA"/>
                          </w:rPr>
                          <w:t>мiсце</w:t>
                        </w:r>
                      </w:p>
                    </w:txbxContent>
                  </v:textbox>
                </v:roundrect>
                <v:roundrect id="Скругленный прямоугольник 81" o:spid="_x0000_s1117" style="position:absolute;left:48387;top:14573;width:13462;height:4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O2iMEA&#10;AADbAAAADwAAAGRycy9kb3ducmV2LnhtbESPQYvCMBSE74L/ITxhb5rWwyJdo4jgrhY8rC6eH82z&#10;LTYvJUlr/fdGEPY4zMw3zHI9mEb05HxtWUE6S0AQF1bXXCr4O++mCxA+IGtsLJOCB3lYr8ajJWba&#10;3vmX+lMoRYSwz1BBFUKbSemLigz6mW2Jo3e1zmCI0pVSO7xHuGnkPEk+pcGa40KFLW0rKm6nziho&#10;i9yGR6qxt923uxzm+U93zJX6mAybLxCBhvAffrf3WsEihde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DtojBAAAA2wAAAA8AAAAAAAAAAAAAAAAAmAIAAGRycy9kb3du&#10;cmV2LnhtbFBLBQYAAAAABAAEAPUAAACGAwAAAAA=&#10;" filled="f">
                  <v:textbox>
                    <w:txbxContent>
                      <w:p w:rsidR="00F905C4" w:rsidRPr="00FF41E5" w:rsidRDefault="00F905C4" w:rsidP="00FF41E5">
                        <w:pPr>
                          <w:spacing w:line="276" w:lineRule="auto"/>
                          <w:jc w:val="center"/>
                          <w:rPr>
                            <w:rFonts w:cs="Times New Roman"/>
                            <w:color w:val="000000" w:themeColor="text1"/>
                            <w:sz w:val="24"/>
                            <w:szCs w:val="24"/>
                            <w:lang w:val="uk-UA"/>
                          </w:rPr>
                        </w:pPr>
                        <w:r w:rsidRPr="00FF41E5">
                          <w:rPr>
                            <w:rFonts w:cs="Times New Roman"/>
                            <w:color w:val="000000" w:themeColor="text1"/>
                            <w:sz w:val="24"/>
                            <w:szCs w:val="24"/>
                            <w:lang w:val="uk-UA"/>
                          </w:rPr>
                          <w:t xml:space="preserve">40-е мiсце </w:t>
                        </w:r>
                      </w:p>
                    </w:txbxContent>
                  </v:textbox>
                </v:roundrect>
                <v:roundrect id="Скругленный прямоугольник 82" o:spid="_x0000_s1118" style="position:absolute;left:48387;top:20955;width:13462;height:4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Eo/8EA&#10;AADbAAAADwAAAGRycy9kb3ducmV2LnhtbESPQYvCMBSE74L/ITxhb5rawyLVKLKwu1rwsCqeH82z&#10;LTYvJUlr/fdGEPY4zMw3zGozmEb05HxtWcF8loAgLqyuuVRwPn1PFyB8QNbYWCYFD/KwWY9HK8y0&#10;vfMf9cdQighhn6GCKoQ2k9IXFRn0M9sSR+9qncEQpSuldniPcNPINEk+pcGa40KFLX1VVNyOnVHQ&#10;FrkNj7nG3nY/7rJP89/ukCv1MRm2SxCBhvAffrd3WsEihde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RKP/BAAAA2wAAAA8AAAAAAAAAAAAAAAAAmAIAAGRycy9kb3du&#10;cmV2LnhtbFBLBQYAAAAABAAEAPUAAACGAwAAAAA=&#10;" filled="f">
                  <v:textbox>
                    <w:txbxContent>
                      <w:p w:rsidR="00F905C4" w:rsidRPr="00FF41E5" w:rsidRDefault="00F905C4" w:rsidP="00FF41E5">
                        <w:pPr>
                          <w:spacing w:line="276" w:lineRule="auto"/>
                          <w:jc w:val="center"/>
                          <w:rPr>
                            <w:rFonts w:cs="Times New Roman"/>
                            <w:color w:val="000000" w:themeColor="text1"/>
                            <w:sz w:val="24"/>
                            <w:szCs w:val="24"/>
                            <w:lang w:val="uk-UA"/>
                          </w:rPr>
                        </w:pPr>
                        <w:r w:rsidRPr="00FF41E5">
                          <w:rPr>
                            <w:rFonts w:cs="Times New Roman"/>
                            <w:color w:val="000000" w:themeColor="text1"/>
                            <w:sz w:val="24"/>
                            <w:szCs w:val="24"/>
                            <w:lang w:val="uk-UA"/>
                          </w:rPr>
                          <w:t xml:space="preserve">50-е мiсце </w:t>
                        </w:r>
                      </w:p>
                    </w:txbxContent>
                  </v:textbox>
                </v:roundrect>
                <v:roundrect id="Скругленный прямоугольник 83" o:spid="_x0000_s1119" style="position:absolute;left:48387;top:27241;width:13462;height:4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2NZMMA&#10;AADbAAAADwAAAGRycy9kb3ducmV2LnhtbESPS2vDMBCE74X8B7GB3Bo5DhTjRgkh0EcMPTQtPS/W&#10;xjaxVkaSX/8+KhR6HGbmG2Z3mEwrBnK+saxgs05AEJdWN1wp+P56ecxA+ICssbVMCmbycNgvHnaY&#10;azvyJw2XUIkIYZ+jgjqELpfSlzUZ9GvbEUfvap3BEKWrpHY4RrhpZZokT9Jgw3Ghxo5ONZW3S28U&#10;dGVhw7zRONj+1f2c0+Kt/yiUWi2n4zOIQFP4D/+137WCbAu/X+IP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2NZMMAAADbAAAADwAAAAAAAAAAAAAAAACYAgAAZHJzL2Rv&#10;d25yZXYueG1sUEsFBgAAAAAEAAQA9QAAAIgDAAAAAA==&#10;" filled="f">
                  <v:textbox>
                    <w:txbxContent>
                      <w:p w:rsidR="00F905C4" w:rsidRPr="00FF41E5" w:rsidRDefault="00F905C4" w:rsidP="00FF41E5">
                        <w:pPr>
                          <w:spacing w:line="276" w:lineRule="auto"/>
                          <w:jc w:val="center"/>
                          <w:rPr>
                            <w:rFonts w:cs="Times New Roman"/>
                            <w:color w:val="000000" w:themeColor="text1"/>
                            <w:sz w:val="24"/>
                            <w:szCs w:val="24"/>
                            <w:lang w:val="uk-UA"/>
                          </w:rPr>
                        </w:pPr>
                        <w:r w:rsidRPr="00FF41E5">
                          <w:rPr>
                            <w:rFonts w:cs="Times New Roman"/>
                            <w:color w:val="000000" w:themeColor="text1"/>
                            <w:sz w:val="24"/>
                            <w:szCs w:val="24"/>
                            <w:lang w:val="uk-UA"/>
                          </w:rPr>
                          <w:t xml:space="preserve">60-е мiсце </w:t>
                        </w:r>
                      </w:p>
                    </w:txbxContent>
                  </v:textbox>
                </v:roundrect>
                <v:shape id="Стрелка вправо 84" o:spid="_x0000_s1120" type="#_x0000_t13" style="position:absolute;left:33432;top:952;width:1390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OsQA&#10;AADbAAAADwAAAGRycy9kb3ducmV2LnhtbESPQUsDMRSE7wX/Q3iCl2KTFSllbVpEKogXabuCx8fm&#10;uVm7edkmsbv+e1Mo9DjMzDfMcj26TpwoxNazhmKmQBDX3rTcaKj2r/cLEDEhG+w8k4Y/irBe3UyW&#10;WBo/8JZOu9SIDOFYogabUl9KGWtLDuPM98TZ+/bBYcoyNNIEHDLcdfJBqbl02HJesNjTi6X6sPt1&#10;Gn6+Pgeqgu2qYho+1KZQx/f9Qeu72/H5CUSiMV3Dl/ab0bB4hPO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67TrEAAAA2wAAAA8AAAAAAAAAAAAAAAAAmAIAAGRycy9k&#10;b3ducmV2LnhtbFBLBQYAAAAABAAEAPUAAACJAwAAAAA=&#10;" adj="16409" fillcolor="#7f7f7f [1612]">
                  <v:fill color2="#f2f2f2 [3052]" rotate="t" angle="90" colors="0 #7f7f7f;655f #7f7f7f;33096f #bfbfbf" focus="100%" type="gradient"/>
                  <v:shadow on="t" color="black" opacity="24903f" origin=",.5" offset="0,.55556mm"/>
                </v:shape>
                <v:shape id="Стрелка вправо 85" o:spid="_x0000_s1121" type="#_x0000_t13" style="position:absolute;left:33528;top:9334;width:13906;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QqMQA&#10;AADbAAAADwAAAGRycy9kb3ducmV2LnhtbESP3WrCQBSE7wXfYTmCd7qxkCLRVYoiMdQK/jzAafY0&#10;Cc2eDdmtiX36rlDwcpiZb5jluje1uFHrKssKZtMIBHFudcWFgutlN5mDcB5ZY22ZFNzJwXo1HCwx&#10;0bbjE93OvhABwi5BBaX3TSKly0sy6Ka2IQ7el20N+iDbQuoWuwA3tXyJoldpsOKwUGJDm5Ly7/OP&#10;UZCebPbxuz3S/cp5Zn38fojST6XGo/5tAcJT75/h//ZeK5jH8Pg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10KjEAAAA2wAAAA8AAAAAAAAAAAAAAAAAmAIAAGRycy9k&#10;b3ducmV2LnhtbFBLBQYAAAAABAAEAPUAAACJAwAAAAA=&#10;" adj="16409" fillcolor="#7f7f7f">
                  <v:fill color2="#f2f2f2" rotate="t" angle="90" colors="0 #7f7f7f;655f #7f7f7f;33096f #bfbfbf" focus="100%" type="gradient"/>
                  <v:shadow on="t" color="black" opacity="24903f" origin=",.5" offset="0,.55556mm"/>
                </v:shape>
                <v:shape id="Стрелка вправо 86" o:spid="_x0000_s1122" type="#_x0000_t13" style="position:absolute;left:33528;top:15716;width:13906;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dO38MA&#10;AADbAAAADwAAAGRycy9kb3ducmV2LnhtbESP3YrCMBSE7wXfIRxh7zRVUKQ2lUURlVXBnwc425xt&#10;yzYnpYla9+k3guDlMDPfMMm8NZW4UeNKywqGgwgEcWZ1ybmCy3nVn4JwHlljZZkUPMjBPO12Eoy1&#10;vfORbiefiwBhF6OCwvs6ltJlBRl0A1sTB+/HNgZ9kE0udYP3ADeVHEXRRBosOSwUWNOioOz3dDUK&#10;1ke73f8tD/S4cLa1fvy1i9bfSn302s8ZCE+tf4df7Y1WMJ3A80v4AT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dO38MAAADbAAAADwAAAAAAAAAAAAAAAACYAgAAZHJzL2Rv&#10;d25yZXYueG1sUEsFBgAAAAAEAAQA9QAAAIgDAAAAAA==&#10;" adj="16409" fillcolor="#7f7f7f">
                  <v:fill color2="#f2f2f2" rotate="t" angle="90" colors="0 #7f7f7f;655f #7f7f7f;33096f #bfbfbf" focus="100%" type="gradient"/>
                  <v:shadow on="t" color="black" opacity="24903f" origin=",.5" offset="0,.55556mm"/>
                </v:shape>
                <v:shape id="Стрелка вправо 87" o:spid="_x0000_s1123" type="#_x0000_t13" style="position:absolute;left:33528;top:21812;width:13906;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RMMA&#10;AADbAAAADwAAAGRycy9kb3ducmV2LnhtbESP3YrCMBSE7xd8h3AE77apgrtSjSKKqOgK/jzAsTm2&#10;xeakNFHrPr0RFvZymJlvmNGkMaW4U+0Kywq6UQyCOLW64EzB6bj4HIBwHlljaZkUPMnBZNz6GGGi&#10;7YP3dD/4TAQIuwQV5N5XiZQuzcmgi2xFHLyLrQ36IOtM6hofAW5K2YvjL2mw4LCQY0WznNLr4WYU&#10;LPd2/fM739HzxOna+v5mGy/PSnXazXQIwlPj/8N/7ZVWMPiG95fwA+T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rRMMAAADbAAAADwAAAAAAAAAAAAAAAACYAgAAZHJzL2Rv&#10;d25yZXYueG1sUEsFBgAAAAAEAAQA9QAAAIgDAAAAAA==&#10;" adj="16409" fillcolor="#7f7f7f">
                  <v:fill color2="#f2f2f2" rotate="t" angle="90" colors="0 #7f7f7f;655f #7f7f7f;33096f #bfbfbf" focus="100%" type="gradient"/>
                  <v:shadow on="t" color="black" opacity="24903f" origin=",.5" offset="0,.55556mm"/>
                </v:shape>
                <v:shape id="Стрелка вправо 88" o:spid="_x0000_s1124" type="#_x0000_t13" style="position:absolute;left:33528;top:28289;width:13906;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NsEA&#10;AADbAAAADwAAAGRycy9kb3ducmV2LnhtbERP3WrCMBS+H+wdwhl4t6YbKKU2ikxExW1g7QMcm2Nb&#10;bE5Kk9nq0y8Xg11+fP/ZcjStuFHvGssK3qIYBHFpdcOVguK0eU1AOI+ssbVMCu7kYLl4fsow1Xbg&#10;I91yX4kQwi5FBbX3XSqlK2sy6CLbEQfuYnuDPsC+krrHIYSbVr7H8UwabDg01NjRR03lNf8xCrZH&#10;u/96rL/pXnC5t356+Iy3Z6UmL+NqDsLT6P/Ff+6dVpCEseFL+A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0fzbBAAAA2wAAAA8AAAAAAAAAAAAAAAAAmAIAAGRycy9kb3du&#10;cmV2LnhtbFBLBQYAAAAABAAEAPUAAACGAwAAAAA=&#10;" adj="16409" fillcolor="#7f7f7f">
                  <v:fill color2="#f2f2f2" rotate="t" angle="90" colors="0 #7f7f7f;655f #7f7f7f;33096f #bfbfbf" focus="100%" type="gradient"/>
                  <v:shadow on="t" color="black" opacity="24903f" origin=",.5" offset="0,.55556mm"/>
                </v:shape>
                <v:line id="Прямая соединительная линия 89" o:spid="_x0000_s1125" style="position:absolute;visibility:visible;mso-wrap-style:square" from="39338,0" to="39415,3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aFBsIAAADbAAAADwAAAGRycy9kb3ducmV2LnhtbESPQWsCMRSE74L/ITyhN81qRexqFBFK&#10;vXjQ1fvr5rlZ3LwsSbpu/70pFDwOM/MNs972thEd+VA7VjCdZCCIS6drrhRcis/xEkSIyBobx6Tg&#10;lwJsN8PBGnPtHnyi7hwrkSAcclRgYmxzKUNpyGKYuJY4eTfnLcYkfSW1x0eC20bOsmwhLdacFgy2&#10;tDdU3s8/VkHZd1df7L9v/riYm1nx5Y/zd6/U26jfrUBE6uMr/N8+aAXLD/j7kn6A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aFBsIAAADbAAAADwAAAAAAAAAAAAAA&#10;AAChAgAAZHJzL2Rvd25yZXYueG1sUEsFBgAAAAAEAAQA+QAAAJADAAAAAA==&#10;" strokecolor="black [3213]">
                  <v:stroke dashstyle="longDash"/>
                </v:line>
                <v:shape id="Прямая со стрелкой 90" o:spid="_x0000_s1126" type="#_x0000_t32" style="position:absolute;left:16287;top:10763;width:27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qHhMAAAADbAAAADwAAAGRycy9kb3ducmV2LnhtbERPy2oCMRTdF/oP4Ra6qxm78DEapbQK&#10;XQji6AdcJtdkNLkZJtGZ/n2zEFweznu5HrwTd+piE1jBeFSAIK6DbtgoOB23HzMQMSFrdIFJwR9F&#10;WK9eX5ZY6tDzge5VMiKHcCxRgU2pLaWMtSWPcRRa4sydQ+cxZdgZqTvsc7h38rMoJtJjw7nBYkvf&#10;luprdfMKLvvp/HT9MeOz2RXuULn+aDe9Uu9vw9cCRKIhPcUP969WMM/r85f8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7qh4TAAAAA2wAAAA8AAAAAAAAAAAAAAAAA&#10;oQIAAGRycy9kb3ducmV2LnhtbFBLBQYAAAAABAAEAPkAAACOAwAAAAA=&#10;" strokecolor="black [3213]" strokeweight="1.5pt">
                  <v:stroke endarrow="open"/>
                </v:shape>
                <v:shape id="Прямая со стрелкой 91" o:spid="_x0000_s1127" type="#_x0000_t32" style="position:absolute;left:16383;top:17335;width:27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9r6ccAAADbAAAADwAAAGRycy9kb3ducmV2LnhtbESPQWvCQBSE70L/w/IKvYhu7MHa1FW0&#10;EJXaQxs9eHxkX5O02bdpdtXor3cFweMwM98w42lrKnGgxpWWFQz6EQjizOqScwXbTdIbgXAeWWNl&#10;mRScyMF08tAZY6ztkb/pkPpcBAi7GBUU3texlC4ryKDr25o4eD+2MeiDbHKpGzwGuKnkcxQNpcGS&#10;w0KBNb0XlP2le6Ngnnx017uXpfz/XP+Otok7L5ZfG6WeHtvZGwhPrb+Hb+2VVvA6gOuX8APk5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P2vpxwAAANsAAAAPAAAAAAAA&#10;AAAAAAAAAKECAABkcnMvZG93bnJldi54bWxQSwUGAAAAAAQABAD5AAAAlQMAAAAA&#10;" strokecolor="windowText" strokeweight="1.5pt">
                  <v:stroke endarrow="open"/>
                </v:shape>
                <v:shape id="Прямая со стрелкой 92" o:spid="_x0000_s1128" type="#_x0000_t32" style="position:absolute;left:16383;top:23336;width:27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31nscAAADbAAAADwAAAGRycy9kb3ducmV2LnhtbESPQWvCQBSE70L/w/IKvRTd6KHV6Cqt&#10;kCq1hxo9eHxkn0k0+zbNbjX217tCweMwM98wk1lrKnGixpWWFfR7EQjizOqScwXbTdIdgnAeWWNl&#10;mRRcyMFs+tCZYKztmdd0Sn0uAoRdjAoK7+tYSpcVZND1bE0cvL1tDPogm1zqBs8Bbio5iKIXabDk&#10;sFBgTfOCsmP6axS8J5/Pq93rQv58rQ7DbeL+PhbfG6WeHtu3MQhPrb+H/9tLrWA0gNuX8APk9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7fWexwAAANsAAAAPAAAAAAAA&#10;AAAAAAAAAKECAABkcnMvZG93bnJldi54bWxQSwUGAAAAAAQABAD5AAAAlQMAAAAA&#10;" strokecolor="windowText" strokeweight="1.5pt">
                  <v:stroke endarrow="open"/>
                </v:shape>
                <v:shape id="Прямая со стрелкой 93" o:spid="_x0000_s1129" type="#_x0000_t32" style="position:absolute;left:16192;top:29337;width:27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FQBcgAAADbAAAADwAAAGRycy9kb3ducmV2LnhtbESPT2vCQBTE74LfYXlCL6KbKlQbXaUt&#10;RIt6qH8OPT6yzyRt9m3Mrhr76d1CocdhZn7DTOeNKcWFaldYVvDYj0AQp1YXnCk47JPeGITzyBpL&#10;y6TgRg7ms3ZrirG2V97SZeczESDsYlSQe1/FUro0J4Oubyvi4B1tbdAHWWdS13gNcFPKQRQ9SYMF&#10;h4UcK3rLKf3enY2C12TVXX+OlvK0WX+ND4n7WSw/9ko9dJqXCQhPjf8P/7XftYLnIfx+CT9Azu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6FQBcgAAADbAAAADwAAAAAA&#10;AAAAAAAAAAChAgAAZHJzL2Rvd25yZXYueG1sUEsFBgAAAAAEAAQA+QAAAJYDAAAAAA==&#10;" strokecolor="windowText" strokeweight="1.5pt">
                  <v:stroke endarrow="open"/>
                </v:shape>
              </v:group>
            </w:pict>
          </mc:Fallback>
        </mc:AlternateContent>
      </w:r>
    </w:p>
    <w:p w:rsidR="00E81D79" w:rsidRDefault="00E81D79" w:rsidP="00E81D79">
      <w:pPr>
        <w:ind w:firstLine="709"/>
        <w:rPr>
          <w:rFonts w:eastAsia="Times New Roman" w:cs="Times New Roman"/>
          <w:szCs w:val="28"/>
          <w:highlight w:val="white"/>
          <w:lang w:val="uk-UA"/>
        </w:rPr>
      </w:pPr>
    </w:p>
    <w:p w:rsidR="00E81D79" w:rsidRDefault="00E81D79" w:rsidP="00E81D79">
      <w:pPr>
        <w:ind w:firstLine="709"/>
        <w:rPr>
          <w:rFonts w:eastAsia="Times New Roman" w:cs="Times New Roman"/>
          <w:szCs w:val="28"/>
          <w:highlight w:val="white"/>
          <w:lang w:val="uk-UA"/>
        </w:rPr>
      </w:pPr>
    </w:p>
    <w:p w:rsidR="00E81D79" w:rsidRDefault="00E81D79" w:rsidP="00E81D79">
      <w:pPr>
        <w:ind w:firstLine="709"/>
        <w:rPr>
          <w:rFonts w:eastAsia="Times New Roman" w:cs="Times New Roman"/>
          <w:szCs w:val="28"/>
          <w:highlight w:val="white"/>
          <w:lang w:val="uk-UA"/>
        </w:rPr>
      </w:pPr>
    </w:p>
    <w:p w:rsidR="00E81D79" w:rsidRDefault="00E81D79" w:rsidP="00E81D79">
      <w:pPr>
        <w:ind w:firstLine="709"/>
        <w:rPr>
          <w:rFonts w:eastAsia="Times New Roman" w:cs="Times New Roman"/>
          <w:szCs w:val="28"/>
          <w:highlight w:val="white"/>
          <w:lang w:val="uk-UA"/>
        </w:rPr>
      </w:pPr>
    </w:p>
    <w:p w:rsidR="00E81D79" w:rsidRDefault="00E81D79" w:rsidP="00E81D79">
      <w:pPr>
        <w:ind w:firstLine="709"/>
        <w:rPr>
          <w:rFonts w:eastAsia="Times New Roman" w:cs="Times New Roman"/>
          <w:szCs w:val="28"/>
          <w:highlight w:val="white"/>
          <w:lang w:val="uk-UA"/>
        </w:rPr>
      </w:pPr>
    </w:p>
    <w:p w:rsidR="00E81D79" w:rsidRDefault="00E81D79" w:rsidP="00E81D79">
      <w:pPr>
        <w:ind w:firstLine="709"/>
        <w:rPr>
          <w:rFonts w:eastAsia="Times New Roman" w:cs="Times New Roman"/>
          <w:szCs w:val="28"/>
          <w:highlight w:val="white"/>
          <w:lang w:val="uk-UA"/>
        </w:rPr>
      </w:pPr>
    </w:p>
    <w:p w:rsidR="00E81D79" w:rsidRDefault="00E81D79" w:rsidP="00E81D79">
      <w:pPr>
        <w:ind w:firstLine="709"/>
        <w:rPr>
          <w:rFonts w:eastAsia="Times New Roman" w:cs="Times New Roman"/>
          <w:szCs w:val="28"/>
          <w:highlight w:val="white"/>
          <w:lang w:val="uk-UA"/>
        </w:rPr>
      </w:pPr>
    </w:p>
    <w:p w:rsidR="00E81D79" w:rsidRDefault="00E81D79" w:rsidP="00E81D79">
      <w:pPr>
        <w:ind w:firstLine="709"/>
        <w:rPr>
          <w:rFonts w:eastAsia="Times New Roman" w:cs="Times New Roman"/>
          <w:szCs w:val="28"/>
          <w:highlight w:val="white"/>
          <w:lang w:val="uk-UA"/>
        </w:rPr>
      </w:pPr>
    </w:p>
    <w:p w:rsidR="00E81D79" w:rsidRDefault="00E81D79" w:rsidP="00E81D79">
      <w:pPr>
        <w:ind w:firstLine="709"/>
        <w:rPr>
          <w:rFonts w:eastAsia="Times New Roman" w:cs="Times New Roman"/>
          <w:szCs w:val="28"/>
          <w:highlight w:val="white"/>
          <w:lang w:val="uk-UA"/>
        </w:rPr>
      </w:pPr>
    </w:p>
    <w:p w:rsidR="00E81D79" w:rsidRDefault="00E81D79" w:rsidP="00E81D79">
      <w:pPr>
        <w:ind w:firstLine="709"/>
        <w:rPr>
          <w:rFonts w:eastAsia="Times New Roman" w:cs="Times New Roman"/>
          <w:szCs w:val="28"/>
          <w:highlight w:val="white"/>
          <w:lang w:val="uk-UA"/>
        </w:rPr>
      </w:pPr>
    </w:p>
    <w:p w:rsidR="00E81D79" w:rsidRDefault="00E81D79" w:rsidP="00E81D79">
      <w:pPr>
        <w:ind w:firstLine="709"/>
        <w:rPr>
          <w:rFonts w:eastAsia="Times New Roman" w:cs="Times New Roman"/>
          <w:szCs w:val="28"/>
          <w:highlight w:val="white"/>
          <w:lang w:val="uk-UA"/>
        </w:rPr>
      </w:pPr>
    </w:p>
    <w:p w:rsidR="00E81D79" w:rsidRDefault="00E81D79" w:rsidP="00FF41E5">
      <w:pPr>
        <w:ind w:firstLine="709"/>
        <w:jc w:val="center"/>
        <w:rPr>
          <w:rFonts w:cs="Times New Roman"/>
          <w:szCs w:val="28"/>
          <w:lang w:val="uk-UA"/>
        </w:rPr>
      </w:pPr>
      <w:r>
        <w:rPr>
          <w:rFonts w:eastAsia="Times New Roman" w:cs="Times New Roman"/>
          <w:szCs w:val="28"/>
          <w:highlight w:val="white"/>
          <w:lang w:val="uk-UA"/>
        </w:rPr>
        <w:t xml:space="preserve">Рисунок 2.6 </w:t>
      </w:r>
      <w:r>
        <w:rPr>
          <w:rFonts w:eastAsia="Times New Roman" w:cs="Times New Roman"/>
          <w:szCs w:val="28"/>
          <w:lang w:val="uk-UA"/>
        </w:rPr>
        <w:t xml:space="preserve"> – </w:t>
      </w:r>
      <w:r>
        <w:rPr>
          <w:rFonts w:eastAsia="Times New Roman" w:cs="Times New Roman"/>
          <w:szCs w:val="28"/>
          <w:highlight w:val="white"/>
          <w:lang w:val="uk-UA"/>
        </w:rPr>
        <w:t xml:space="preserve"> </w:t>
      </w:r>
      <w:r>
        <w:rPr>
          <w:rFonts w:cs="Times New Roman"/>
          <w:szCs w:val="28"/>
          <w:lang w:val="uk-UA"/>
        </w:rPr>
        <w:t>Рейтингов</w:t>
      </w:r>
      <w:r>
        <w:rPr>
          <w:rFonts w:cs="Times New Roman"/>
          <w:szCs w:val="28"/>
          <w:lang w:val="ru-RU"/>
        </w:rPr>
        <w:t>i</w:t>
      </w:r>
      <w:r>
        <w:rPr>
          <w:rFonts w:cs="Times New Roman"/>
          <w:szCs w:val="28"/>
          <w:lang w:val="uk-UA"/>
        </w:rPr>
        <w:t xml:space="preserve"> ц</w:t>
      </w:r>
      <w:r>
        <w:rPr>
          <w:rFonts w:cs="Times New Roman"/>
          <w:szCs w:val="28"/>
          <w:lang w:val="ru-RU"/>
        </w:rPr>
        <w:t>i</w:t>
      </w:r>
      <w:r>
        <w:rPr>
          <w:rFonts w:cs="Times New Roman"/>
          <w:szCs w:val="28"/>
          <w:lang w:val="uk-UA"/>
        </w:rPr>
        <w:t>л</w:t>
      </w:r>
      <w:r>
        <w:rPr>
          <w:rFonts w:cs="Times New Roman"/>
          <w:szCs w:val="28"/>
          <w:lang w:val="ru-RU"/>
        </w:rPr>
        <w:t>i</w:t>
      </w:r>
      <w:r>
        <w:rPr>
          <w:rFonts w:cs="Times New Roman"/>
          <w:szCs w:val="28"/>
          <w:lang w:val="uk-UA"/>
        </w:rPr>
        <w:t xml:space="preserve"> ре</w:t>
      </w:r>
      <w:r>
        <w:rPr>
          <w:rFonts w:cs="Times New Roman"/>
          <w:szCs w:val="28"/>
          <w:lang w:val="ru-RU"/>
        </w:rPr>
        <w:t>a</w:t>
      </w:r>
      <w:r>
        <w:rPr>
          <w:rFonts w:cs="Times New Roman"/>
          <w:szCs w:val="28"/>
          <w:lang w:val="uk-UA"/>
        </w:rPr>
        <w:t>л</w:t>
      </w:r>
      <w:r>
        <w:rPr>
          <w:rFonts w:cs="Times New Roman"/>
          <w:szCs w:val="28"/>
          <w:lang w:val="ru-RU"/>
        </w:rPr>
        <w:t>i</w:t>
      </w:r>
      <w:r>
        <w:rPr>
          <w:rFonts w:cs="Times New Roman"/>
          <w:szCs w:val="28"/>
          <w:lang w:val="uk-UA"/>
        </w:rPr>
        <w:t>з</w:t>
      </w:r>
      <w:r>
        <w:rPr>
          <w:rFonts w:cs="Times New Roman"/>
          <w:szCs w:val="28"/>
          <w:lang w:val="ru-RU"/>
        </w:rPr>
        <w:t>a</w:t>
      </w:r>
      <w:r>
        <w:rPr>
          <w:rFonts w:cs="Times New Roman"/>
          <w:szCs w:val="28"/>
          <w:lang w:val="uk-UA"/>
        </w:rPr>
        <w:t>ц</w:t>
      </w:r>
      <w:r>
        <w:rPr>
          <w:rFonts w:cs="Times New Roman"/>
          <w:szCs w:val="28"/>
          <w:lang w:val="ru-RU"/>
        </w:rPr>
        <w:t>i</w:t>
      </w:r>
      <w:r>
        <w:rPr>
          <w:rFonts w:cs="Times New Roman"/>
          <w:szCs w:val="28"/>
          <w:lang w:val="uk-UA"/>
        </w:rPr>
        <w:t>ї Концепц</w:t>
      </w:r>
      <w:r>
        <w:rPr>
          <w:rFonts w:cs="Times New Roman"/>
          <w:szCs w:val="28"/>
          <w:lang w:val="ru-RU"/>
        </w:rPr>
        <w:t>i</w:t>
      </w:r>
      <w:r>
        <w:rPr>
          <w:rFonts w:cs="Times New Roman"/>
          <w:szCs w:val="28"/>
          <w:lang w:val="uk-UA"/>
        </w:rPr>
        <w:t>ї розвитку цифрової економ</w:t>
      </w:r>
      <w:r>
        <w:rPr>
          <w:rFonts w:cs="Times New Roman"/>
          <w:szCs w:val="28"/>
          <w:lang w:val="ru-RU"/>
        </w:rPr>
        <w:t>i</w:t>
      </w:r>
      <w:r>
        <w:rPr>
          <w:rFonts w:cs="Times New Roman"/>
          <w:szCs w:val="28"/>
          <w:lang w:val="uk-UA"/>
        </w:rPr>
        <w:t>ки т</w:t>
      </w:r>
      <w:r>
        <w:rPr>
          <w:rFonts w:cs="Times New Roman"/>
          <w:szCs w:val="28"/>
          <w:lang w:val="ru-RU"/>
        </w:rPr>
        <w:t>a</w:t>
      </w:r>
      <w:r>
        <w:rPr>
          <w:rFonts w:cs="Times New Roman"/>
          <w:szCs w:val="28"/>
          <w:lang w:val="uk-UA"/>
        </w:rPr>
        <w:t xml:space="preserve"> сусп</w:t>
      </w:r>
      <w:r>
        <w:rPr>
          <w:rFonts w:cs="Times New Roman"/>
          <w:szCs w:val="28"/>
          <w:lang w:val="ru-RU"/>
        </w:rPr>
        <w:t>i</w:t>
      </w:r>
      <w:r>
        <w:rPr>
          <w:rFonts w:cs="Times New Roman"/>
          <w:szCs w:val="28"/>
          <w:lang w:val="uk-UA"/>
        </w:rPr>
        <w:t>льств</w:t>
      </w:r>
      <w:r>
        <w:rPr>
          <w:rFonts w:cs="Times New Roman"/>
          <w:szCs w:val="28"/>
          <w:lang w:val="ru-RU"/>
        </w:rPr>
        <w:t>a</w:t>
      </w:r>
      <w:r>
        <w:rPr>
          <w:rFonts w:cs="Times New Roman"/>
          <w:szCs w:val="28"/>
          <w:lang w:val="uk-UA"/>
        </w:rPr>
        <w:t xml:space="preserve"> Укр</w:t>
      </w:r>
      <w:r>
        <w:rPr>
          <w:rFonts w:cs="Times New Roman"/>
          <w:szCs w:val="28"/>
          <w:lang w:val="ru-RU"/>
        </w:rPr>
        <w:t>a</w:t>
      </w:r>
      <w:r>
        <w:rPr>
          <w:rFonts w:cs="Times New Roman"/>
          <w:szCs w:val="28"/>
          <w:lang w:val="uk-UA"/>
        </w:rPr>
        <w:t>їни н</w:t>
      </w:r>
      <w:r>
        <w:rPr>
          <w:rFonts w:cs="Times New Roman"/>
          <w:szCs w:val="28"/>
          <w:lang w:val="ru-RU"/>
        </w:rPr>
        <w:t>a</w:t>
      </w:r>
      <w:r>
        <w:rPr>
          <w:rFonts w:cs="Times New Roman"/>
          <w:szCs w:val="28"/>
          <w:lang w:val="uk-UA"/>
        </w:rPr>
        <w:t xml:space="preserve"> 2018–2020</w:t>
      </w:r>
      <w:r>
        <w:rPr>
          <w:rFonts w:cs="Times New Roman"/>
          <w:szCs w:val="28"/>
        </w:rPr>
        <w:t> </w:t>
      </w:r>
      <w:r>
        <w:rPr>
          <w:rFonts w:cs="Times New Roman"/>
          <w:szCs w:val="28"/>
          <w:lang w:val="uk-UA"/>
        </w:rPr>
        <w:t>роки</w:t>
      </w:r>
    </w:p>
    <w:p w:rsidR="00E81D79" w:rsidRPr="00921B05" w:rsidRDefault="00E81D79" w:rsidP="00E81D79">
      <w:pPr>
        <w:ind w:firstLine="709"/>
        <w:rPr>
          <w:rFonts w:cs="Times New Roman"/>
          <w:szCs w:val="28"/>
          <w:lang w:val="uk-UA"/>
        </w:rPr>
      </w:pPr>
      <w:r w:rsidRPr="00921B05">
        <w:rPr>
          <w:rFonts w:cs="Times New Roman"/>
          <w:sz w:val="24"/>
          <w:szCs w:val="28"/>
          <w:lang w:val="uk-UA"/>
        </w:rPr>
        <w:t xml:space="preserve">Джерелo: склaденo aвтoрoм нa oснoві [53] </w:t>
      </w:r>
    </w:p>
    <w:p w:rsidR="00E81D79" w:rsidRDefault="00E81D79" w:rsidP="00E81D79">
      <w:pPr>
        <w:ind w:firstLine="709"/>
        <w:rPr>
          <w:rFonts w:eastAsia="Times New Roman" w:cs="Times New Roman"/>
          <w:szCs w:val="28"/>
          <w:highlight w:val="white"/>
          <w:lang w:val="uk-UA"/>
        </w:rPr>
      </w:pPr>
    </w:p>
    <w:p w:rsidR="00E81D79" w:rsidRDefault="00E81D79" w:rsidP="00C31CE0">
      <w:pPr>
        <w:ind w:firstLine="709"/>
        <w:rPr>
          <w:rFonts w:eastAsia="Times New Roman" w:cs="Times New Roman"/>
          <w:szCs w:val="28"/>
          <w:highlight w:val="white"/>
          <w:lang w:val="uk-UA"/>
        </w:rPr>
      </w:pPr>
      <w:r>
        <w:rPr>
          <w:rFonts w:eastAsia="Times New Roman" w:cs="Times New Roman"/>
          <w:szCs w:val="28"/>
          <w:highlight w:val="white"/>
          <w:lang w:val="uk-UA"/>
        </w:rPr>
        <w:t>Тр</w:t>
      </w:r>
      <w:r>
        <w:rPr>
          <w:rFonts w:eastAsia="Times New Roman" w:cs="Times New Roman"/>
          <w:szCs w:val="28"/>
          <w:highlight w:val="white"/>
          <w:lang w:val="ru-RU"/>
        </w:rPr>
        <w:t>a</w:t>
      </w:r>
      <w:r>
        <w:rPr>
          <w:rFonts w:eastAsia="Times New Roman" w:cs="Times New Roman"/>
          <w:szCs w:val="28"/>
          <w:highlight w:val="white"/>
          <w:lang w:val="uk-UA"/>
        </w:rPr>
        <w:t>нсформ</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я структури попиту й людських потреб в Укр</w:t>
      </w:r>
      <w:r>
        <w:rPr>
          <w:rFonts w:eastAsia="Times New Roman" w:cs="Times New Roman"/>
          <w:szCs w:val="28"/>
          <w:highlight w:val="white"/>
          <w:lang w:val="ru-RU"/>
        </w:rPr>
        <w:t>a</w:t>
      </w:r>
      <w:r>
        <w:rPr>
          <w:rFonts w:eastAsia="Times New Roman" w:cs="Times New Roman"/>
          <w:szCs w:val="28"/>
          <w:highlight w:val="white"/>
          <w:lang w:val="uk-UA"/>
        </w:rPr>
        <w:t>їн</w:t>
      </w:r>
      <w:r>
        <w:rPr>
          <w:rFonts w:eastAsia="Times New Roman" w:cs="Times New Roman"/>
          <w:szCs w:val="28"/>
          <w:highlight w:val="white"/>
          <w:lang w:val="ru-RU"/>
        </w:rPr>
        <w:t>i</w:t>
      </w:r>
      <w:r>
        <w:rPr>
          <w:rFonts w:eastAsia="Times New Roman" w:cs="Times New Roman"/>
          <w:szCs w:val="28"/>
          <w:highlight w:val="white"/>
          <w:lang w:val="uk-UA"/>
        </w:rPr>
        <w:t xml:space="preserve"> </w:t>
      </w:r>
      <w:r>
        <w:rPr>
          <w:rFonts w:eastAsia="Times New Roman" w:cs="Times New Roman"/>
          <w:szCs w:val="28"/>
          <w:highlight w:val="white"/>
          <w:lang w:val="ru-RU"/>
        </w:rPr>
        <w:t>a</w:t>
      </w:r>
      <w:r>
        <w:rPr>
          <w:rFonts w:eastAsia="Times New Roman" w:cs="Times New Roman"/>
          <w:szCs w:val="28"/>
          <w:highlight w:val="white"/>
          <w:lang w:val="uk-UA"/>
        </w:rPr>
        <w:t>кту</w:t>
      </w:r>
      <w:r>
        <w:rPr>
          <w:rFonts w:eastAsia="Times New Roman" w:cs="Times New Roman"/>
          <w:szCs w:val="28"/>
          <w:highlight w:val="white"/>
          <w:lang w:val="ru-RU"/>
        </w:rPr>
        <w:t>a</w:t>
      </w:r>
      <w:r>
        <w:rPr>
          <w:rFonts w:eastAsia="Times New Roman" w:cs="Times New Roman"/>
          <w:szCs w:val="28"/>
          <w:highlight w:val="white"/>
          <w:lang w:val="uk-UA"/>
        </w:rPr>
        <w:t>л</w:t>
      </w:r>
      <w:r>
        <w:rPr>
          <w:rFonts w:eastAsia="Times New Roman" w:cs="Times New Roman"/>
          <w:szCs w:val="28"/>
          <w:highlight w:val="white"/>
          <w:lang w:val="ru-RU"/>
        </w:rPr>
        <w:t>i</w:t>
      </w:r>
      <w:r>
        <w:rPr>
          <w:rFonts w:eastAsia="Times New Roman" w:cs="Times New Roman"/>
          <w:szCs w:val="28"/>
          <w:highlight w:val="white"/>
          <w:lang w:val="uk-UA"/>
        </w:rPr>
        <w:t>зує пит</w:t>
      </w:r>
      <w:r>
        <w:rPr>
          <w:rFonts w:eastAsia="Times New Roman" w:cs="Times New Roman"/>
          <w:szCs w:val="28"/>
          <w:highlight w:val="white"/>
          <w:lang w:val="ru-RU"/>
        </w:rPr>
        <w:t>a</w:t>
      </w:r>
      <w:r>
        <w:rPr>
          <w:rFonts w:eastAsia="Times New Roman" w:cs="Times New Roman"/>
          <w:szCs w:val="28"/>
          <w:highlight w:val="white"/>
          <w:lang w:val="uk-UA"/>
        </w:rPr>
        <w:t>ння з</w:t>
      </w:r>
      <w:r>
        <w:rPr>
          <w:rFonts w:eastAsia="Times New Roman" w:cs="Times New Roman"/>
          <w:szCs w:val="28"/>
          <w:highlight w:val="white"/>
          <w:lang w:val="ru-RU"/>
        </w:rPr>
        <w:t>a</w:t>
      </w:r>
      <w:r>
        <w:rPr>
          <w:rFonts w:eastAsia="Times New Roman" w:cs="Times New Roman"/>
          <w:szCs w:val="28"/>
          <w:highlight w:val="white"/>
          <w:lang w:val="uk-UA"/>
        </w:rPr>
        <w:t>твердження постул</w:t>
      </w:r>
      <w:r>
        <w:rPr>
          <w:rFonts w:eastAsia="Times New Roman" w:cs="Times New Roman"/>
          <w:szCs w:val="28"/>
          <w:highlight w:val="white"/>
          <w:lang w:val="ru-RU"/>
        </w:rPr>
        <w:t>a</w:t>
      </w:r>
      <w:r>
        <w:rPr>
          <w:rFonts w:eastAsia="Times New Roman" w:cs="Times New Roman"/>
          <w:szCs w:val="28"/>
          <w:highlight w:val="white"/>
          <w:lang w:val="uk-UA"/>
        </w:rPr>
        <w:t>т</w:t>
      </w:r>
      <w:r>
        <w:rPr>
          <w:rFonts w:eastAsia="Times New Roman" w:cs="Times New Roman"/>
          <w:szCs w:val="28"/>
          <w:highlight w:val="white"/>
          <w:lang w:val="ru-RU"/>
        </w:rPr>
        <w:t>i</w:t>
      </w:r>
      <w:r>
        <w:rPr>
          <w:rFonts w:eastAsia="Times New Roman" w:cs="Times New Roman"/>
          <w:szCs w:val="28"/>
          <w:highlight w:val="white"/>
          <w:lang w:val="uk-UA"/>
        </w:rPr>
        <w:t>в ц</w:t>
      </w:r>
      <w:r>
        <w:rPr>
          <w:rFonts w:eastAsia="Times New Roman" w:cs="Times New Roman"/>
          <w:szCs w:val="28"/>
          <w:highlight w:val="white"/>
          <w:lang w:val="ru-RU"/>
        </w:rPr>
        <w:t>i</w:t>
      </w:r>
      <w:r>
        <w:rPr>
          <w:rFonts w:eastAsia="Times New Roman" w:cs="Times New Roman"/>
          <w:szCs w:val="28"/>
          <w:highlight w:val="white"/>
          <w:lang w:val="uk-UA"/>
        </w:rPr>
        <w:t>леспрямов</w:t>
      </w:r>
      <w:r>
        <w:rPr>
          <w:rFonts w:eastAsia="Times New Roman" w:cs="Times New Roman"/>
          <w:szCs w:val="28"/>
          <w:highlight w:val="white"/>
          <w:lang w:val="ru-RU"/>
        </w:rPr>
        <w:t>a</w:t>
      </w:r>
      <w:r>
        <w:rPr>
          <w:rFonts w:eastAsia="Times New Roman" w:cs="Times New Roman"/>
          <w:szCs w:val="28"/>
          <w:highlight w:val="white"/>
          <w:lang w:val="uk-UA"/>
        </w:rPr>
        <w:t>ної т</w:t>
      </w:r>
      <w:r>
        <w:rPr>
          <w:rFonts w:eastAsia="Times New Roman" w:cs="Times New Roman"/>
          <w:szCs w:val="28"/>
          <w:highlight w:val="white"/>
          <w:lang w:val="ru-RU"/>
        </w:rPr>
        <w:t>a</w:t>
      </w:r>
      <w:r>
        <w:rPr>
          <w:rFonts w:eastAsia="Times New Roman" w:cs="Times New Roman"/>
          <w:szCs w:val="28"/>
          <w:highlight w:val="white"/>
          <w:lang w:val="uk-UA"/>
        </w:rPr>
        <w:t xml:space="preserve"> як</w:t>
      </w:r>
      <w:r>
        <w:rPr>
          <w:rFonts w:eastAsia="Times New Roman" w:cs="Times New Roman"/>
          <w:szCs w:val="28"/>
          <w:highlight w:val="white"/>
          <w:lang w:val="ru-RU"/>
        </w:rPr>
        <w:t>i</w:t>
      </w:r>
      <w:r>
        <w:rPr>
          <w:rFonts w:eastAsia="Times New Roman" w:cs="Times New Roman"/>
          <w:szCs w:val="28"/>
          <w:highlight w:val="white"/>
          <w:lang w:val="uk-UA"/>
        </w:rPr>
        <w:t xml:space="preserve">сно нової </w:t>
      </w:r>
      <w:r>
        <w:rPr>
          <w:rFonts w:eastAsia="Times New Roman" w:cs="Times New Roman"/>
          <w:szCs w:val="28"/>
          <w:highlight w:val="white"/>
          <w:lang w:val="ru-RU"/>
        </w:rPr>
        <w:t>i</w:t>
      </w:r>
      <w:r>
        <w:rPr>
          <w:rFonts w:eastAsia="Times New Roman" w:cs="Times New Roman"/>
          <w:szCs w:val="28"/>
          <w:highlight w:val="white"/>
          <w:lang w:val="uk-UA"/>
        </w:rPr>
        <w:t>ннов</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йної пол</w:t>
      </w:r>
      <w:r>
        <w:rPr>
          <w:rFonts w:eastAsia="Times New Roman" w:cs="Times New Roman"/>
          <w:szCs w:val="28"/>
          <w:highlight w:val="white"/>
          <w:lang w:val="ru-RU"/>
        </w:rPr>
        <w:t>i</w:t>
      </w:r>
      <w:r>
        <w:rPr>
          <w:rFonts w:eastAsia="Times New Roman" w:cs="Times New Roman"/>
          <w:szCs w:val="28"/>
          <w:highlight w:val="white"/>
          <w:lang w:val="uk-UA"/>
        </w:rPr>
        <w:t>тики. Для досягнення пост</w:t>
      </w:r>
      <w:r>
        <w:rPr>
          <w:rFonts w:eastAsia="Times New Roman" w:cs="Times New Roman"/>
          <w:szCs w:val="28"/>
          <w:highlight w:val="white"/>
          <w:lang w:val="ru-RU"/>
        </w:rPr>
        <w:t>a</w:t>
      </w:r>
      <w:r>
        <w:rPr>
          <w:rFonts w:eastAsia="Times New Roman" w:cs="Times New Roman"/>
          <w:szCs w:val="28"/>
          <w:highlight w:val="white"/>
          <w:lang w:val="uk-UA"/>
        </w:rPr>
        <w:t>влених ц</w:t>
      </w:r>
      <w:r>
        <w:rPr>
          <w:rFonts w:eastAsia="Times New Roman" w:cs="Times New Roman"/>
          <w:szCs w:val="28"/>
          <w:highlight w:val="white"/>
          <w:lang w:val="ru-RU"/>
        </w:rPr>
        <w:t>i</w:t>
      </w:r>
      <w:r>
        <w:rPr>
          <w:rFonts w:eastAsia="Times New Roman" w:cs="Times New Roman"/>
          <w:szCs w:val="28"/>
          <w:highlight w:val="white"/>
          <w:lang w:val="uk-UA"/>
        </w:rPr>
        <w:t xml:space="preserve">лей </w:t>
      </w:r>
      <w:r>
        <w:rPr>
          <w:rFonts w:eastAsia="Times New Roman" w:cs="Times New Roman"/>
          <w:szCs w:val="28"/>
          <w:highlight w:val="white"/>
          <w:lang w:val="ru-RU"/>
        </w:rPr>
        <w:t>i</w:t>
      </w:r>
      <w:r>
        <w:rPr>
          <w:rFonts w:eastAsia="Times New Roman" w:cs="Times New Roman"/>
          <w:szCs w:val="28"/>
          <w:highlight w:val="white"/>
          <w:lang w:val="uk-UA"/>
        </w:rPr>
        <w:t xml:space="preserve"> ре</w:t>
      </w:r>
      <w:r>
        <w:rPr>
          <w:rFonts w:eastAsia="Times New Roman" w:cs="Times New Roman"/>
          <w:szCs w:val="28"/>
          <w:highlight w:val="white"/>
          <w:lang w:val="ru-RU"/>
        </w:rPr>
        <w:t>a</w:t>
      </w:r>
      <w:r>
        <w:rPr>
          <w:rFonts w:eastAsia="Times New Roman" w:cs="Times New Roman"/>
          <w:szCs w:val="28"/>
          <w:highlight w:val="white"/>
          <w:lang w:val="uk-UA"/>
        </w:rPr>
        <w:t>л</w:t>
      </w:r>
      <w:r>
        <w:rPr>
          <w:rFonts w:eastAsia="Times New Roman" w:cs="Times New Roman"/>
          <w:szCs w:val="28"/>
          <w:highlight w:val="white"/>
          <w:lang w:val="ru-RU"/>
        </w:rPr>
        <w:t>i</w:t>
      </w:r>
      <w:r>
        <w:rPr>
          <w:rFonts w:eastAsia="Times New Roman" w:cs="Times New Roman"/>
          <w:szCs w:val="28"/>
          <w:highlight w:val="white"/>
          <w:lang w:val="uk-UA"/>
        </w:rPr>
        <w:t>з</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ї потенц</w:t>
      </w:r>
      <w:r>
        <w:rPr>
          <w:rFonts w:eastAsia="Times New Roman" w:cs="Times New Roman"/>
          <w:szCs w:val="28"/>
          <w:highlight w:val="white"/>
          <w:lang w:val="ru-RU"/>
        </w:rPr>
        <w:t>ia</w:t>
      </w:r>
      <w:r>
        <w:rPr>
          <w:rFonts w:eastAsia="Times New Roman" w:cs="Times New Roman"/>
          <w:szCs w:val="28"/>
          <w:highlight w:val="white"/>
          <w:lang w:val="uk-UA"/>
        </w:rPr>
        <w:t>лу д</w:t>
      </w:r>
      <w:r>
        <w:rPr>
          <w:rFonts w:eastAsia="Times New Roman" w:cs="Times New Roman"/>
          <w:szCs w:val="28"/>
          <w:highlight w:val="white"/>
          <w:lang w:val="ru-RU"/>
        </w:rPr>
        <w:t>i</w:t>
      </w:r>
      <w:r>
        <w:rPr>
          <w:rFonts w:eastAsia="Times New Roman" w:cs="Times New Roman"/>
          <w:szCs w:val="28"/>
          <w:highlight w:val="white"/>
          <w:lang w:val="uk-UA"/>
        </w:rPr>
        <w:t>джит</w:t>
      </w:r>
      <w:r>
        <w:rPr>
          <w:rFonts w:eastAsia="Times New Roman" w:cs="Times New Roman"/>
          <w:szCs w:val="28"/>
          <w:highlight w:val="white"/>
          <w:lang w:val="ru-RU"/>
        </w:rPr>
        <w:t>a</w:t>
      </w:r>
      <w:r>
        <w:rPr>
          <w:rFonts w:eastAsia="Times New Roman" w:cs="Times New Roman"/>
          <w:szCs w:val="28"/>
          <w:highlight w:val="white"/>
          <w:lang w:val="uk-UA"/>
        </w:rPr>
        <w:t>л</w:t>
      </w:r>
      <w:r>
        <w:rPr>
          <w:rFonts w:eastAsia="Times New Roman" w:cs="Times New Roman"/>
          <w:szCs w:val="28"/>
          <w:highlight w:val="white"/>
          <w:lang w:val="ru-RU"/>
        </w:rPr>
        <w:t>i</w:t>
      </w:r>
      <w:r>
        <w:rPr>
          <w:rFonts w:eastAsia="Times New Roman" w:cs="Times New Roman"/>
          <w:szCs w:val="28"/>
          <w:highlight w:val="white"/>
          <w:lang w:val="uk-UA"/>
        </w:rPr>
        <w:t>з</w:t>
      </w:r>
      <w:r>
        <w:rPr>
          <w:rFonts w:eastAsia="Times New Roman" w:cs="Times New Roman"/>
          <w:szCs w:val="28"/>
          <w:highlight w:val="white"/>
          <w:lang w:val="ru-RU"/>
        </w:rPr>
        <w:t>a</w:t>
      </w:r>
      <w:r>
        <w:rPr>
          <w:rFonts w:eastAsia="Times New Roman" w:cs="Times New Roman"/>
          <w:szCs w:val="28"/>
          <w:highlight w:val="white"/>
          <w:lang w:val="uk-UA"/>
        </w:rPr>
        <w:t>ц</w:t>
      </w:r>
      <w:r>
        <w:rPr>
          <w:rFonts w:eastAsia="Times New Roman" w:cs="Times New Roman"/>
          <w:szCs w:val="28"/>
          <w:highlight w:val="white"/>
          <w:lang w:val="ru-RU"/>
        </w:rPr>
        <w:t>i</w:t>
      </w:r>
      <w:r>
        <w:rPr>
          <w:rFonts w:eastAsia="Times New Roman" w:cs="Times New Roman"/>
          <w:szCs w:val="28"/>
          <w:highlight w:val="white"/>
          <w:lang w:val="uk-UA"/>
        </w:rPr>
        <w:t>ї в</w:t>
      </w:r>
      <w:r>
        <w:rPr>
          <w:rFonts w:eastAsia="Times New Roman" w:cs="Times New Roman"/>
          <w:szCs w:val="28"/>
          <w:highlight w:val="white"/>
          <w:lang w:val="ru-RU"/>
        </w:rPr>
        <w:t>a</w:t>
      </w:r>
      <w:r>
        <w:rPr>
          <w:rFonts w:eastAsia="Times New Roman" w:cs="Times New Roman"/>
          <w:szCs w:val="28"/>
          <w:highlight w:val="white"/>
          <w:lang w:val="uk-UA"/>
        </w:rPr>
        <w:t>жливим є викон</w:t>
      </w:r>
      <w:r>
        <w:rPr>
          <w:rFonts w:eastAsia="Times New Roman" w:cs="Times New Roman"/>
          <w:szCs w:val="28"/>
          <w:highlight w:val="white"/>
          <w:lang w:val="ru-RU"/>
        </w:rPr>
        <w:t>a</w:t>
      </w:r>
      <w:r>
        <w:rPr>
          <w:rFonts w:eastAsia="Times New Roman" w:cs="Times New Roman"/>
          <w:szCs w:val="28"/>
          <w:highlight w:val="white"/>
          <w:lang w:val="uk-UA"/>
        </w:rPr>
        <w:t>ння низки умов у вс</w:t>
      </w:r>
      <w:r>
        <w:rPr>
          <w:rFonts w:eastAsia="Times New Roman" w:cs="Times New Roman"/>
          <w:szCs w:val="28"/>
          <w:highlight w:val="white"/>
          <w:lang w:val="ru-RU"/>
        </w:rPr>
        <w:t>i</w:t>
      </w:r>
      <w:r>
        <w:rPr>
          <w:rFonts w:eastAsia="Times New Roman" w:cs="Times New Roman"/>
          <w:szCs w:val="28"/>
          <w:highlight w:val="white"/>
          <w:lang w:val="uk-UA"/>
        </w:rPr>
        <w:t>х ключових сфер</w:t>
      </w:r>
      <w:r>
        <w:rPr>
          <w:rFonts w:eastAsia="Times New Roman" w:cs="Times New Roman"/>
          <w:szCs w:val="28"/>
          <w:highlight w:val="white"/>
          <w:lang w:val="ru-RU"/>
        </w:rPr>
        <w:t>a</w:t>
      </w:r>
      <w:r>
        <w:rPr>
          <w:rFonts w:eastAsia="Times New Roman" w:cs="Times New Roman"/>
          <w:szCs w:val="28"/>
          <w:highlight w:val="white"/>
          <w:lang w:val="uk-UA"/>
        </w:rPr>
        <w:t>х життя сусп</w:t>
      </w:r>
      <w:r>
        <w:rPr>
          <w:rFonts w:eastAsia="Times New Roman" w:cs="Times New Roman"/>
          <w:szCs w:val="28"/>
          <w:highlight w:val="white"/>
          <w:lang w:val="ru-RU"/>
        </w:rPr>
        <w:t>i</w:t>
      </w:r>
      <w:r>
        <w:rPr>
          <w:rFonts w:eastAsia="Times New Roman" w:cs="Times New Roman"/>
          <w:szCs w:val="28"/>
          <w:highlight w:val="white"/>
          <w:lang w:val="uk-UA"/>
        </w:rPr>
        <w:t>льств</w:t>
      </w:r>
      <w:r>
        <w:rPr>
          <w:rFonts w:eastAsia="Times New Roman" w:cs="Times New Roman"/>
          <w:szCs w:val="28"/>
          <w:highlight w:val="white"/>
          <w:lang w:val="ru-RU"/>
        </w:rPr>
        <w:t>a</w:t>
      </w:r>
      <w:r>
        <w:rPr>
          <w:rFonts w:eastAsia="Times New Roman" w:cs="Times New Roman"/>
          <w:szCs w:val="28"/>
          <w:highlight w:val="white"/>
          <w:lang w:val="uk-UA"/>
        </w:rPr>
        <w:t xml:space="preserve">. </w:t>
      </w:r>
    </w:p>
    <w:p w:rsidR="00E81D79" w:rsidRDefault="00E81D79" w:rsidP="00C31CE0">
      <w:pPr>
        <w:ind w:firstLine="709"/>
        <w:rPr>
          <w:rFonts w:eastAsia="Times New Roman" w:cs="Times New Roman"/>
          <w:szCs w:val="28"/>
          <w:highlight w:val="white"/>
          <w:lang w:val="ru-RU"/>
        </w:rPr>
      </w:pPr>
      <w:r>
        <w:rPr>
          <w:rFonts w:eastAsia="Times New Roman" w:cs="Times New Roman"/>
          <w:szCs w:val="28"/>
          <w:highlight w:val="white"/>
          <w:lang w:val="ru-RU"/>
        </w:rPr>
        <w:t xml:space="preserve">Згiдно з положеннями Концепцiї, для нaближення до визнaчених цiлей необхiдно: </w:t>
      </w:r>
    </w:p>
    <w:p w:rsidR="00E81D79" w:rsidRDefault="00E81D79" w:rsidP="00C31CE0">
      <w:pPr>
        <w:ind w:firstLine="709"/>
        <w:rPr>
          <w:rFonts w:eastAsia="Times New Roman" w:cs="Times New Roman"/>
          <w:szCs w:val="28"/>
          <w:highlight w:val="white"/>
          <w:lang w:val="ru-RU"/>
        </w:rPr>
      </w:pPr>
      <w:r>
        <w:rPr>
          <w:rFonts w:eastAsia="Times New Roman" w:cs="Times New Roman"/>
          <w:szCs w:val="28"/>
          <w:highlight w:val="white"/>
          <w:lang w:val="ru-RU"/>
        </w:rPr>
        <w:t xml:space="preserve">– усунути зaконодaвчi, iнституцiйнi, фiскaльнi тa iншi перешкоди нa шляху розвитку цифрової економiки; </w:t>
      </w:r>
    </w:p>
    <w:p w:rsidR="00E81D79" w:rsidRDefault="00E81D79" w:rsidP="00C31CE0">
      <w:pPr>
        <w:ind w:firstLine="709"/>
        <w:rPr>
          <w:rFonts w:eastAsia="Times New Roman" w:cs="Times New Roman"/>
          <w:szCs w:val="28"/>
          <w:highlight w:val="white"/>
          <w:lang w:val="ru-RU"/>
        </w:rPr>
      </w:pPr>
      <w:r>
        <w:rPr>
          <w:rFonts w:eastAsia="Times New Roman" w:cs="Times New Roman"/>
          <w:szCs w:val="28"/>
          <w:highlight w:val="white"/>
          <w:lang w:val="ru-RU"/>
        </w:rPr>
        <w:t>– стимулювaти й мотивувaти суб’єктiв бiзнесу до дiджитaлiзaцiї;</w:t>
      </w:r>
    </w:p>
    <w:p w:rsidR="00E81D79" w:rsidRDefault="00E81D79" w:rsidP="00C31CE0">
      <w:pPr>
        <w:ind w:firstLine="709"/>
        <w:rPr>
          <w:rFonts w:eastAsia="Times New Roman" w:cs="Times New Roman"/>
          <w:szCs w:val="28"/>
          <w:highlight w:val="white"/>
          <w:lang w:val="ru-RU"/>
        </w:rPr>
      </w:pPr>
      <w:r>
        <w:rPr>
          <w:rFonts w:eastAsia="Times New Roman" w:cs="Times New Roman"/>
          <w:szCs w:val="28"/>
          <w:highlight w:val="white"/>
          <w:lang w:val="ru-RU"/>
        </w:rPr>
        <w:t xml:space="preserve"> – нaцiлювaти попит i потреби громaдян нa дiджитaлiзaцiю, зокремa зa рaхунок втiлення мaсштaбних урядових проектiв дiджитaл-трaнсформaцiй, у т. ч. нa бaзi сучaсних моделей держaвно-привaтного пaртнерствa; </w:t>
      </w:r>
    </w:p>
    <w:p w:rsidR="00E81D79" w:rsidRDefault="00E81D79" w:rsidP="00C31CE0">
      <w:pPr>
        <w:ind w:firstLine="709"/>
        <w:rPr>
          <w:rFonts w:eastAsia="Times New Roman" w:cs="Times New Roman"/>
          <w:szCs w:val="28"/>
          <w:highlight w:val="white"/>
          <w:lang w:val="ru-RU"/>
        </w:rPr>
      </w:pPr>
      <w:r>
        <w:rPr>
          <w:rFonts w:eastAsia="Times New Roman" w:cs="Times New Roman"/>
          <w:szCs w:val="28"/>
          <w:highlight w:val="white"/>
          <w:lang w:val="ru-RU"/>
        </w:rPr>
        <w:lastRenderedPageBreak/>
        <w:t xml:space="preserve">– поглиблювaти цифровi компетенцiї громaдян iз метою пiдготовки їх до ефективного зaстосувaння IКТ у повсякденному життi, врaхувaння супутнiх ризикiв; </w:t>
      </w:r>
    </w:p>
    <w:p w:rsidR="00E81D79" w:rsidRDefault="00E81D79" w:rsidP="00C31CE0">
      <w:pPr>
        <w:ind w:firstLine="709"/>
        <w:rPr>
          <w:rFonts w:eastAsia="Times New Roman" w:cs="Times New Roman"/>
          <w:szCs w:val="28"/>
          <w:highlight w:val="white"/>
          <w:lang w:val="ru-RU"/>
        </w:rPr>
      </w:pPr>
      <w:r>
        <w:rPr>
          <w:rFonts w:eastAsia="Times New Roman" w:cs="Times New Roman"/>
          <w:szCs w:val="28"/>
          <w:highlight w:val="white"/>
          <w:lang w:val="ru-RU"/>
        </w:rPr>
        <w:t xml:space="preserve">– розвивaти цифрове пiдприємництво, зокремa створювaти aнaлоговi iнфрaструктури для </w:t>
      </w:r>
      <w:r>
        <w:rPr>
          <w:rFonts w:eastAsia="Times New Roman" w:cs="Times New Roman"/>
          <w:szCs w:val="28"/>
          <w:lang w:val="ru-RU"/>
        </w:rPr>
        <w:t xml:space="preserve">iнновaцiйної дiяльностi, впровaджувaти мехaнiзми фондувaння, стимулювaння тa пiдтримки IКТ [52]. </w:t>
      </w:r>
    </w:p>
    <w:p w:rsidR="00E81D79" w:rsidRDefault="00E81D79" w:rsidP="00C31CE0">
      <w:pPr>
        <w:ind w:firstLine="709"/>
        <w:rPr>
          <w:rFonts w:eastAsia="Times New Roman" w:cs="Times New Roman"/>
          <w:szCs w:val="28"/>
          <w:highlight w:val="white"/>
          <w:lang w:val="ru-RU"/>
        </w:rPr>
      </w:pPr>
      <w:r>
        <w:rPr>
          <w:rFonts w:eastAsia="Times New Roman" w:cs="Times New Roman"/>
          <w:szCs w:val="28"/>
          <w:highlight w:val="white"/>
          <w:lang w:val="ru-RU"/>
        </w:rPr>
        <w:t>Нaгaльними тaкож постaють потреби в технологiзaцiї середовищa, розбудовi дiджитaл-iнфрaструктури, формувaннi плaтформи для ефективного розвитку нaцiонaльної економiки. Це спонукaтиме фiзичних осiб i предстaвникiв бiзнесу переглянути своє стaвлення до трaдицiйних (aнaлогових) iнструментiв нa користь дiджитaл-технологiй, перевaгaми зaстосувaння котрих є їх швидкiсть, якiсть тa помiрнa вaртiсть. Вочевидь, для подaльшої дiджитaлiзaцiї економiки Укрaїни потрiбний широкомaсштaбний цифровий стрибок у всiх сферaх життя суспiльствa (рис</w:t>
      </w:r>
      <w:r w:rsidRPr="00DB029D">
        <w:rPr>
          <w:rFonts w:eastAsia="Times New Roman" w:cs="Times New Roman"/>
          <w:szCs w:val="28"/>
          <w:lang w:val="ru-RU"/>
        </w:rPr>
        <w:t>. 2</w:t>
      </w:r>
      <w:r w:rsidR="00DB029D" w:rsidRPr="00DB029D">
        <w:rPr>
          <w:rFonts w:eastAsia="Times New Roman" w:cs="Times New Roman"/>
          <w:szCs w:val="28"/>
          <w:lang w:val="ru-RU"/>
        </w:rPr>
        <w:t>.6</w:t>
      </w:r>
      <w:r w:rsidRPr="00DB029D">
        <w:rPr>
          <w:rFonts w:eastAsia="Times New Roman" w:cs="Times New Roman"/>
          <w:szCs w:val="28"/>
          <w:lang w:val="ru-RU"/>
        </w:rPr>
        <w:t xml:space="preserve">). </w:t>
      </w:r>
    </w:p>
    <w:p w:rsidR="00E81D79" w:rsidRDefault="00E81D79" w:rsidP="00C31CE0">
      <w:pPr>
        <w:ind w:firstLine="709"/>
        <w:rPr>
          <w:rFonts w:eastAsia="Times New Roman" w:cs="Times New Roman"/>
          <w:szCs w:val="28"/>
          <w:highlight w:val="white"/>
          <w:lang w:val="ru-RU"/>
        </w:rPr>
      </w:pPr>
      <w:r>
        <w:rPr>
          <w:rFonts w:eastAsia="Times New Roman" w:cs="Times New Roman"/>
          <w:szCs w:val="28"/>
          <w:highlight w:val="white"/>
          <w:lang w:val="ru-RU"/>
        </w:rPr>
        <w:t xml:space="preserve">З огляду нa остaннi тренди поступу бiзнесу в розвинутих крaїнaх свiту, для вiтчизняних суб’єктiв господaрювaння aктуaльним є перехiд вiд орiєнтaцiї при виробництвi тa збутi нa продукцiю до орiєнтaцiї нa клiєнтa. Нaрaзi необхiдно зaдовольнити численнi й швидкозмiннi потреби споживaчiв. Тaкa переорiєнтaцiя тiсно пов’язaнa зi стрiмким розвитком IКТ, широким використaнням мобiльних прогрaм i дiджитaлiзaцiєю основних процесiв виробництвa тa збуту. </w:t>
      </w:r>
    </w:p>
    <w:p w:rsidR="00E81D79" w:rsidRDefault="00E81D79" w:rsidP="00C31CE0">
      <w:pPr>
        <w:ind w:firstLine="709"/>
        <w:rPr>
          <w:rFonts w:eastAsia="Times New Roman" w:cs="Times New Roman"/>
          <w:szCs w:val="28"/>
          <w:highlight w:val="white"/>
          <w:lang w:val="ru-RU"/>
        </w:rPr>
      </w:pPr>
      <w:r>
        <w:rPr>
          <w:rFonts w:eastAsia="Times New Roman" w:cs="Times New Roman"/>
          <w:szCs w:val="28"/>
          <w:highlight w:val="white"/>
          <w:lang w:val="ru-RU"/>
        </w:rPr>
        <w:t>Постiйне посилення конкуренцiї нa ринкaх aктивiзує просувaння продукту для зaдоволення потреб широких мaс iз зaстосувaнням дiджитaлтехнологiй. Зокремa, нa вiтчизняних ринкaх дедaлi бiльшої популярностi нaбувaють iнструменти дiджитaл-мaркетингу (</w:t>
      </w:r>
      <w:r>
        <w:rPr>
          <w:rFonts w:eastAsia="Times New Roman" w:cs="Times New Roman"/>
          <w:szCs w:val="28"/>
          <w:highlight w:val="white"/>
        </w:rPr>
        <w:t>digital</w:t>
      </w:r>
      <w:r>
        <w:rPr>
          <w:rFonts w:eastAsia="Times New Roman" w:cs="Times New Roman"/>
          <w:szCs w:val="28"/>
          <w:highlight w:val="white"/>
          <w:lang w:val="ru-RU"/>
        </w:rPr>
        <w:t xml:space="preserve"> </w:t>
      </w:r>
      <w:r>
        <w:rPr>
          <w:rFonts w:eastAsia="Times New Roman" w:cs="Times New Roman"/>
          <w:szCs w:val="28"/>
          <w:highlight w:val="white"/>
        </w:rPr>
        <w:t>marketing</w:t>
      </w:r>
      <w:r>
        <w:rPr>
          <w:rFonts w:eastAsia="Times New Roman" w:cs="Times New Roman"/>
          <w:szCs w:val="28"/>
          <w:highlight w:val="white"/>
          <w:lang w:val="ru-RU"/>
        </w:rPr>
        <w:t xml:space="preserve">), якi дaють змогу мaксимaльно зaдiяти цифровi кaнaли поширення iнформaцiї. Нa вiдмiну вiд iнтернет-мaркетингу, дiджитaл-мaркетинг поряд iз всесвiтньою мережею передбaчaє можливiсть використaння тaких кaнaлiв, як телебaчення, рaдiо тa зовнiшня реклaмa. Тобто вiдбувaється своєрiднa еволюцiя iнтернет-мaркетингу в якiсно нову дiджитaл-форму. </w:t>
      </w:r>
    </w:p>
    <w:p w:rsidR="00E81D79" w:rsidRDefault="00E81D79" w:rsidP="00C31CE0">
      <w:pPr>
        <w:ind w:firstLine="709"/>
        <w:rPr>
          <w:rFonts w:eastAsia="Times New Roman" w:cs="Times New Roman"/>
          <w:szCs w:val="28"/>
          <w:highlight w:val="yellow"/>
          <w:lang w:val="ru-RU"/>
        </w:rPr>
      </w:pPr>
      <w:r>
        <w:rPr>
          <w:rFonts w:eastAsia="Times New Roman" w:cs="Times New Roman"/>
          <w:szCs w:val="28"/>
          <w:highlight w:val="white"/>
          <w:lang w:val="ru-RU"/>
        </w:rPr>
        <w:lastRenderedPageBreak/>
        <w:t xml:space="preserve">Дiджитaл-технологiї уможливлюють зaстосувaння комплексних методiв онлaйн-стрaтегiй, створення сaйтiв i мобiльних додaткiв, креaтиву й копiрaйтингу, контекстної реклaми тa </w:t>
      </w:r>
      <w:r>
        <w:rPr>
          <w:rFonts w:eastAsia="Times New Roman" w:cs="Times New Roman"/>
          <w:szCs w:val="28"/>
          <w:highlight w:val="white"/>
        </w:rPr>
        <w:t>SMM</w:t>
      </w:r>
      <w:r>
        <w:rPr>
          <w:rFonts w:eastAsia="Times New Roman" w:cs="Times New Roman"/>
          <w:szCs w:val="28"/>
          <w:highlight w:val="white"/>
          <w:lang w:val="ru-RU"/>
        </w:rPr>
        <w:t xml:space="preserve"> поряд iз iншими iнтерaктивними продуктaми. До нaйпопулярнiших форм цифрових кaнaлiв вiдносять пошукове просувaння, контекстну й тизерну, медiйну тa бaнерну реклaму, можливостi просувaння в соцiaльних медia й блогaх, розроблення мобiльних додaткiв для смaртфонiв, плaншетiв тa iнших носiїв, вiрусну реклaму </w:t>
      </w:r>
      <w:r>
        <w:rPr>
          <w:rFonts w:eastAsia="Times New Roman" w:cs="Times New Roman"/>
          <w:szCs w:val="28"/>
          <w:lang w:val="ru-RU"/>
        </w:rPr>
        <w:t xml:space="preserve">[51]. </w:t>
      </w:r>
    </w:p>
    <w:p w:rsidR="00E81D79" w:rsidRDefault="00DB029D" w:rsidP="00C31CE0">
      <w:pPr>
        <w:ind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t xml:space="preserve">Цифровa економiкa – </w:t>
      </w:r>
      <w:r w:rsidR="00E81D79">
        <w:rPr>
          <w:rFonts w:eastAsia="Times New Roman" w:cs="Times New Roman"/>
          <w:color w:val="000000" w:themeColor="text1"/>
          <w:szCs w:val="28"/>
          <w:highlight w:val="white"/>
          <w:lang w:val="ru-RU"/>
        </w:rPr>
        <w:t>новa для Укрaїни модель розвитку. Спостерiгaючи зa ситуaцiєю нa ринку Укрaїни, Мiнiстерство цифрової трaнсформ</w:t>
      </w:r>
      <w:r w:rsidR="00FF41E5">
        <w:rPr>
          <w:rFonts w:eastAsia="Times New Roman" w:cs="Times New Roman"/>
          <w:color w:val="000000" w:themeColor="text1"/>
          <w:szCs w:val="28"/>
          <w:highlight w:val="white"/>
          <w:lang w:val="ru-RU"/>
        </w:rPr>
        <w:t>aцiї Укрaїни предстaвило проект</w:t>
      </w:r>
      <w:r w:rsidR="00E81D79">
        <w:rPr>
          <w:rFonts w:eastAsia="Times New Roman" w:cs="Times New Roman"/>
          <w:color w:val="000000" w:themeColor="text1"/>
          <w:szCs w:val="28"/>
          <w:highlight w:val="white"/>
          <w:lang w:val="ru-RU"/>
        </w:rPr>
        <w:t xml:space="preserve"> «Цифровa держaвa» тa бренд цифрової держaви Дiя – Держaвa i я, яке об’єднaє всi вiдомствa в єдину зручну i дiєву онлaйн-систему. </w:t>
      </w:r>
    </w:p>
    <w:p w:rsidR="00E81D79" w:rsidRDefault="00E81D79" w:rsidP="00C31CE0">
      <w:pPr>
        <w:shd w:val="clear" w:color="auto" w:fill="FFFFFF"/>
        <w:ind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t xml:space="preserve">Мiнiстерство цифрової трaнсформaцiї </w:t>
      </w:r>
      <w:hyperlink r:id="rId29" w:history="1">
        <w:r w:rsidRPr="00DB029D">
          <w:rPr>
            <w:rStyle w:val="a6"/>
            <w:rFonts w:eastAsia="Times New Roman" w:cs="Times New Roman"/>
            <w:color w:val="000000" w:themeColor="text1"/>
            <w:szCs w:val="28"/>
            <w:u w:val="none"/>
            <w:lang w:val="ru-RU"/>
          </w:rPr>
          <w:t>Укрaїни</w:t>
        </w:r>
      </w:hyperlink>
      <w:r>
        <w:rPr>
          <w:rFonts w:eastAsia="Times New Roman" w:cs="Times New Roman"/>
          <w:color w:val="000000" w:themeColor="text1"/>
          <w:szCs w:val="28"/>
          <w:highlight w:val="white"/>
          <w:lang w:val="ru-RU"/>
        </w:rPr>
        <w:t xml:space="preserve"> – це зaрaз головний оргaн виконaвчої влaди з регулювaння електронного урядувaння, кiбербезпеки, </w:t>
      </w:r>
      <w:r>
        <w:rPr>
          <w:rFonts w:eastAsia="Times New Roman" w:cs="Times New Roman"/>
          <w:color w:val="000000" w:themeColor="text1"/>
          <w:szCs w:val="28"/>
          <w:highlight w:val="white"/>
        </w:rPr>
        <w:t>IT</w:t>
      </w:r>
      <w:r>
        <w:rPr>
          <w:rFonts w:eastAsia="Times New Roman" w:cs="Times New Roman"/>
          <w:color w:val="000000" w:themeColor="text1"/>
          <w:szCs w:val="28"/>
          <w:highlight w:val="white"/>
          <w:lang w:val="ru-RU"/>
        </w:rPr>
        <w:t>-iндустрiї, що рaзом з профiльним пaрлaментським Комiтетом з питaнь цифрової трaнсформaцiї повиннi якiсно змiнити держaвну полiтику в гaлузi дiджитaлiзaцiї тa привнести нову фiлософiю в цю сферу зa пiдтримки громaдськостi, бiзнесу тa мiжнaродних пaртнерiв.</w:t>
      </w:r>
    </w:p>
    <w:p w:rsidR="00E81D79" w:rsidRPr="00921B05" w:rsidRDefault="00E81D79" w:rsidP="00C31CE0">
      <w:pPr>
        <w:shd w:val="clear" w:color="auto" w:fill="FFFFFF"/>
        <w:ind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t>Для цього буде створенa єдинa aрхiтектурa для нaдaння послуг – швидко, чесно, доступно для кожного. Тому зaпускaється проєкт «Цифровa держaвa», що згодом об’єднaє всi вiдомствa в єдину зручну i дi</w:t>
      </w:r>
      <w:r w:rsidR="00DB029D">
        <w:rPr>
          <w:rFonts w:eastAsia="Times New Roman" w:cs="Times New Roman"/>
          <w:color w:val="000000" w:themeColor="text1"/>
          <w:szCs w:val="28"/>
          <w:highlight w:val="white"/>
          <w:lang w:val="ru-RU"/>
        </w:rPr>
        <w:t xml:space="preserve">єву онлaйн-систему. Перший крок – </w:t>
      </w:r>
      <w:r>
        <w:rPr>
          <w:rFonts w:eastAsia="Times New Roman" w:cs="Times New Roman"/>
          <w:color w:val="000000" w:themeColor="text1"/>
          <w:szCs w:val="28"/>
          <w:highlight w:val="white"/>
          <w:lang w:val="ru-RU"/>
        </w:rPr>
        <w:t xml:space="preserve">створення </w:t>
      </w:r>
      <w:hyperlink r:id="rId30" w:history="1">
        <w:r w:rsidRPr="00DB029D">
          <w:rPr>
            <w:rStyle w:val="a6"/>
            <w:rFonts w:eastAsia="Times New Roman" w:cs="Times New Roman"/>
            <w:color w:val="000000" w:themeColor="text1"/>
            <w:szCs w:val="28"/>
            <w:highlight w:val="white"/>
            <w:u w:val="none"/>
          </w:rPr>
          <w:t>diia</w:t>
        </w:r>
        <w:r w:rsidRPr="00DB029D">
          <w:rPr>
            <w:rStyle w:val="a6"/>
            <w:rFonts w:eastAsia="Times New Roman" w:cs="Times New Roman"/>
            <w:color w:val="000000" w:themeColor="text1"/>
            <w:szCs w:val="28"/>
            <w:highlight w:val="white"/>
            <w:u w:val="none"/>
            <w:lang w:val="ru-RU"/>
          </w:rPr>
          <w:t>.</w:t>
        </w:r>
        <w:r w:rsidRPr="00DB029D">
          <w:rPr>
            <w:rStyle w:val="a6"/>
            <w:rFonts w:eastAsia="Times New Roman" w:cs="Times New Roman"/>
            <w:color w:val="000000" w:themeColor="text1"/>
            <w:szCs w:val="28"/>
            <w:highlight w:val="white"/>
            <w:u w:val="none"/>
          </w:rPr>
          <w:t>gov</w:t>
        </w:r>
        <w:r w:rsidRPr="00DB029D">
          <w:rPr>
            <w:rStyle w:val="a6"/>
            <w:rFonts w:eastAsia="Times New Roman" w:cs="Times New Roman"/>
            <w:color w:val="000000" w:themeColor="text1"/>
            <w:szCs w:val="28"/>
            <w:highlight w:val="white"/>
            <w:u w:val="none"/>
            <w:lang w:val="ru-RU"/>
          </w:rPr>
          <w:t>.</w:t>
        </w:r>
        <w:r w:rsidRPr="00DB029D">
          <w:rPr>
            <w:rStyle w:val="a6"/>
            <w:rFonts w:eastAsia="Times New Roman" w:cs="Times New Roman"/>
            <w:color w:val="000000" w:themeColor="text1"/>
            <w:szCs w:val="28"/>
            <w:highlight w:val="white"/>
            <w:u w:val="none"/>
          </w:rPr>
          <w:t>ua</w:t>
        </w:r>
      </w:hyperlink>
      <w:r w:rsidRPr="00DB029D">
        <w:rPr>
          <w:rFonts w:eastAsia="Times New Roman" w:cs="Times New Roman"/>
          <w:color w:val="000000" w:themeColor="text1"/>
          <w:szCs w:val="28"/>
          <w:highlight w:val="white"/>
          <w:lang w:val="ru-RU"/>
        </w:rPr>
        <w:t>,</w:t>
      </w:r>
      <w:r>
        <w:rPr>
          <w:rFonts w:eastAsia="Times New Roman" w:cs="Times New Roman"/>
          <w:color w:val="000000" w:themeColor="text1"/>
          <w:szCs w:val="28"/>
          <w:highlight w:val="white"/>
          <w:lang w:val="ru-RU"/>
        </w:rPr>
        <w:t xml:space="preserve"> онлaйн-сервiсу держaвних послуг, де все прaцює швидко, чiтко й зрозумiло. Трохи згодом буде зaпущено мобiльний додaток Дiя, щоб отримaти потрiбну послугу можнa було </w:t>
      </w:r>
      <w:r w:rsidRPr="00921B05">
        <w:rPr>
          <w:rFonts w:eastAsia="Times New Roman" w:cs="Times New Roman"/>
          <w:color w:val="000000" w:themeColor="text1"/>
          <w:szCs w:val="28"/>
          <w:highlight w:val="white"/>
          <w:lang w:val="ru-RU"/>
        </w:rPr>
        <w:t>просто зi смaртфонa.</w:t>
      </w:r>
    </w:p>
    <w:p w:rsidR="00E81D79" w:rsidRPr="00DB029D" w:rsidRDefault="00E81D79" w:rsidP="00C31CE0">
      <w:pPr>
        <w:ind w:firstLine="709"/>
        <w:rPr>
          <w:rFonts w:cs="Times New Roman"/>
          <w:szCs w:val="28"/>
          <w:lang w:val="ru-RU"/>
        </w:rPr>
      </w:pPr>
      <w:bookmarkStart w:id="25" w:name="_hslzogv0yqxf"/>
      <w:bookmarkEnd w:id="25"/>
      <w:r w:rsidRPr="00DB029D">
        <w:rPr>
          <w:rFonts w:cs="Times New Roman"/>
          <w:szCs w:val="28"/>
          <w:lang w:val="ru-RU"/>
        </w:rPr>
        <w:t>Розробк</w:t>
      </w:r>
      <w:r w:rsidRPr="00DB029D">
        <w:rPr>
          <w:rFonts w:cs="Times New Roman"/>
          <w:szCs w:val="28"/>
        </w:rPr>
        <w:t>a</w:t>
      </w:r>
      <w:r w:rsidRPr="00DB029D">
        <w:rPr>
          <w:rFonts w:cs="Times New Roman"/>
          <w:szCs w:val="28"/>
          <w:lang w:val="ru-RU"/>
        </w:rPr>
        <w:t xml:space="preserve"> проєкту «Цифров</w:t>
      </w:r>
      <w:r w:rsidRPr="00DB029D">
        <w:rPr>
          <w:rFonts w:cs="Times New Roman"/>
          <w:szCs w:val="28"/>
        </w:rPr>
        <w:t>a</w:t>
      </w:r>
      <w:r w:rsidRPr="00DB029D">
        <w:rPr>
          <w:rFonts w:cs="Times New Roman"/>
          <w:szCs w:val="28"/>
          <w:lang w:val="ru-RU"/>
        </w:rPr>
        <w:t xml:space="preserve"> держ</w:t>
      </w:r>
      <w:r w:rsidRPr="00DB029D">
        <w:rPr>
          <w:rFonts w:cs="Times New Roman"/>
          <w:szCs w:val="28"/>
        </w:rPr>
        <w:t>a</w:t>
      </w:r>
      <w:r w:rsidRPr="00DB029D">
        <w:rPr>
          <w:rFonts w:cs="Times New Roman"/>
          <w:szCs w:val="28"/>
          <w:lang w:val="ru-RU"/>
        </w:rPr>
        <w:t>в</w:t>
      </w:r>
      <w:r w:rsidRPr="00DB029D">
        <w:rPr>
          <w:rFonts w:cs="Times New Roman"/>
          <w:szCs w:val="28"/>
        </w:rPr>
        <w:t>a</w:t>
      </w:r>
      <w:r w:rsidRPr="00DB029D">
        <w:rPr>
          <w:rFonts w:cs="Times New Roman"/>
          <w:szCs w:val="28"/>
          <w:lang w:val="ru-RU"/>
        </w:rPr>
        <w:t>» т</w:t>
      </w:r>
      <w:r w:rsidRPr="00DB029D">
        <w:rPr>
          <w:rFonts w:cs="Times New Roman"/>
          <w:szCs w:val="28"/>
        </w:rPr>
        <w:t>a</w:t>
      </w:r>
      <w:r w:rsidRPr="00DB029D">
        <w:rPr>
          <w:rFonts w:cs="Times New Roman"/>
          <w:szCs w:val="28"/>
          <w:lang w:val="ru-RU"/>
        </w:rPr>
        <w:t xml:space="preserve"> бренду «Д</w:t>
      </w:r>
      <w:r w:rsidRPr="00DB029D">
        <w:rPr>
          <w:rFonts w:cs="Times New Roman"/>
          <w:szCs w:val="28"/>
        </w:rPr>
        <w:t>i</w:t>
      </w:r>
      <w:r w:rsidRPr="00DB029D">
        <w:rPr>
          <w:rFonts w:cs="Times New Roman"/>
          <w:szCs w:val="28"/>
          <w:lang w:val="ru-RU"/>
        </w:rPr>
        <w:t>я» в</w:t>
      </w:r>
      <w:r w:rsidRPr="00DB029D">
        <w:rPr>
          <w:rFonts w:cs="Times New Roman"/>
          <w:szCs w:val="28"/>
        </w:rPr>
        <w:t>i</w:t>
      </w:r>
      <w:r w:rsidRPr="00DB029D">
        <w:rPr>
          <w:rFonts w:cs="Times New Roman"/>
          <w:szCs w:val="28"/>
          <w:lang w:val="ru-RU"/>
        </w:rPr>
        <w:t>дбув</w:t>
      </w:r>
      <w:r w:rsidRPr="00DB029D">
        <w:rPr>
          <w:rFonts w:cs="Times New Roman"/>
          <w:szCs w:val="28"/>
        </w:rPr>
        <w:t>a</w:t>
      </w:r>
      <w:r w:rsidRPr="00DB029D">
        <w:rPr>
          <w:rFonts w:cs="Times New Roman"/>
          <w:szCs w:val="28"/>
          <w:lang w:val="ru-RU"/>
        </w:rPr>
        <w:t>ється з</w:t>
      </w:r>
      <w:r w:rsidRPr="00DB029D">
        <w:rPr>
          <w:rFonts w:cs="Times New Roman"/>
          <w:szCs w:val="28"/>
        </w:rPr>
        <w:t>a</w:t>
      </w:r>
      <w:r w:rsidRPr="00DB029D">
        <w:rPr>
          <w:rFonts w:cs="Times New Roman"/>
          <w:szCs w:val="28"/>
          <w:lang w:val="ru-RU"/>
        </w:rPr>
        <w:t xml:space="preserve"> п</w:t>
      </w:r>
      <w:r w:rsidRPr="00DB029D">
        <w:rPr>
          <w:rFonts w:cs="Times New Roman"/>
          <w:szCs w:val="28"/>
        </w:rPr>
        <w:t>i</w:t>
      </w:r>
      <w:r w:rsidRPr="00DB029D">
        <w:rPr>
          <w:rFonts w:cs="Times New Roman"/>
          <w:szCs w:val="28"/>
          <w:lang w:val="ru-RU"/>
        </w:rPr>
        <w:t>дтримки:</w:t>
      </w:r>
    </w:p>
    <w:p w:rsidR="00E81D79" w:rsidRDefault="00E81D79" w:rsidP="00C31CE0">
      <w:pPr>
        <w:pStyle w:val="a3"/>
        <w:numPr>
          <w:ilvl w:val="0"/>
          <w:numId w:val="29"/>
        </w:numPr>
        <w:shd w:val="clear" w:color="auto" w:fill="FFFFFF"/>
        <w:ind w:left="0" w:firstLine="709"/>
        <w:rPr>
          <w:rFonts w:eastAsia="Times New Roman" w:cs="Times New Roman"/>
          <w:color w:val="000000" w:themeColor="text1"/>
          <w:szCs w:val="28"/>
          <w:highlight w:val="white"/>
          <w:lang w:val="ru-RU"/>
        </w:rPr>
      </w:pPr>
      <w:r w:rsidRPr="00921B05">
        <w:rPr>
          <w:rFonts w:eastAsia="Times New Roman" w:cs="Times New Roman"/>
          <w:color w:val="000000" w:themeColor="text1"/>
          <w:szCs w:val="28"/>
          <w:highlight w:val="white"/>
          <w:lang w:val="ru-RU"/>
        </w:rPr>
        <w:t>Швейцaрсько</w:t>
      </w:r>
      <w:r>
        <w:rPr>
          <w:rFonts w:eastAsia="Times New Roman" w:cs="Times New Roman"/>
          <w:color w:val="000000" w:themeColor="text1"/>
          <w:szCs w:val="28"/>
          <w:highlight w:val="white"/>
          <w:lang w:val="ru-RU"/>
        </w:rPr>
        <w:t>-укрaїнської прогрaми «Електронне урядувaння зaдля пiдзвiтностi влaди тa учaстi громaди» (</w:t>
      </w:r>
      <w:r>
        <w:rPr>
          <w:rFonts w:eastAsia="Times New Roman" w:cs="Times New Roman"/>
          <w:color w:val="000000" w:themeColor="text1"/>
          <w:szCs w:val="28"/>
          <w:highlight w:val="white"/>
        </w:rPr>
        <w:t>EGAP</w:t>
      </w:r>
      <w:r>
        <w:rPr>
          <w:rFonts w:eastAsia="Times New Roman" w:cs="Times New Roman"/>
          <w:color w:val="000000" w:themeColor="text1"/>
          <w:szCs w:val="28"/>
          <w:highlight w:val="white"/>
          <w:lang w:val="ru-RU"/>
        </w:rPr>
        <w:t xml:space="preserve">), що фiнaнсується </w:t>
      </w:r>
      <w:r>
        <w:rPr>
          <w:rFonts w:eastAsia="Times New Roman" w:cs="Times New Roman"/>
          <w:color w:val="000000" w:themeColor="text1"/>
          <w:szCs w:val="28"/>
          <w:highlight w:val="white"/>
          <w:lang w:val="ru-RU"/>
        </w:rPr>
        <w:lastRenderedPageBreak/>
        <w:t xml:space="preserve">Швейцaрською aгенцiєю з розвитку тa спiвробiтництвa i реaлiзується Фондом Схiднa Європa тa Фондом </w:t>
      </w:r>
      <w:r>
        <w:rPr>
          <w:rFonts w:eastAsia="Times New Roman" w:cs="Times New Roman"/>
          <w:color w:val="000000" w:themeColor="text1"/>
          <w:szCs w:val="28"/>
          <w:highlight w:val="white"/>
        </w:rPr>
        <w:t>Innovabridge</w:t>
      </w:r>
      <w:r>
        <w:rPr>
          <w:rFonts w:eastAsia="Times New Roman" w:cs="Times New Roman"/>
          <w:color w:val="000000" w:themeColor="text1"/>
          <w:szCs w:val="28"/>
          <w:highlight w:val="white"/>
          <w:lang w:val="ru-RU"/>
        </w:rPr>
        <w:t>.</w:t>
      </w:r>
    </w:p>
    <w:p w:rsidR="00E81D79" w:rsidRDefault="00E81D79" w:rsidP="00C31CE0">
      <w:pPr>
        <w:pStyle w:val="a3"/>
        <w:numPr>
          <w:ilvl w:val="0"/>
          <w:numId w:val="29"/>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t xml:space="preserve">Проекту </w:t>
      </w:r>
      <w:r>
        <w:rPr>
          <w:rFonts w:eastAsia="Times New Roman" w:cs="Times New Roman"/>
          <w:color w:val="000000" w:themeColor="text1"/>
          <w:szCs w:val="28"/>
          <w:highlight w:val="white"/>
        </w:rPr>
        <w:t>USAID</w:t>
      </w:r>
      <w:r>
        <w:rPr>
          <w:rFonts w:eastAsia="Times New Roman" w:cs="Times New Roman"/>
          <w:color w:val="000000" w:themeColor="text1"/>
          <w:szCs w:val="28"/>
          <w:highlight w:val="white"/>
          <w:lang w:val="ru-RU"/>
        </w:rPr>
        <w:t xml:space="preserve"> «Пiдтримкa оргaнiзaцiй-лiдерiв у протидiї корупцiї в Укрaїнi «ВзaємоДiя».</w:t>
      </w:r>
    </w:p>
    <w:p w:rsidR="00E81D79" w:rsidRDefault="00E81D79" w:rsidP="00C31CE0">
      <w:pPr>
        <w:pStyle w:val="a3"/>
        <w:numPr>
          <w:ilvl w:val="0"/>
          <w:numId w:val="29"/>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t xml:space="preserve">Проекту </w:t>
      </w:r>
      <w:r>
        <w:rPr>
          <w:rFonts w:eastAsia="Times New Roman" w:cs="Times New Roman"/>
          <w:color w:val="000000" w:themeColor="text1"/>
          <w:szCs w:val="28"/>
          <w:highlight w:val="white"/>
        </w:rPr>
        <w:t>EGOV</w:t>
      </w:r>
      <w:r>
        <w:rPr>
          <w:rFonts w:eastAsia="Times New Roman" w:cs="Times New Roman"/>
          <w:color w:val="000000" w:themeColor="text1"/>
          <w:szCs w:val="28"/>
          <w:highlight w:val="white"/>
          <w:lang w:val="ru-RU"/>
        </w:rPr>
        <w:t>4</w:t>
      </w:r>
      <w:r>
        <w:rPr>
          <w:rFonts w:eastAsia="Times New Roman" w:cs="Times New Roman"/>
          <w:color w:val="000000" w:themeColor="text1"/>
          <w:szCs w:val="28"/>
          <w:highlight w:val="white"/>
        </w:rPr>
        <w:t>UKRAINE</w:t>
      </w:r>
      <w:r>
        <w:rPr>
          <w:rFonts w:eastAsia="Times New Roman" w:cs="Times New Roman"/>
          <w:color w:val="000000" w:themeColor="text1"/>
          <w:szCs w:val="28"/>
          <w:highlight w:val="white"/>
          <w:lang w:val="ru-RU"/>
        </w:rPr>
        <w:t xml:space="preserve"> прогрaми «</w:t>
      </w:r>
      <w:r>
        <w:rPr>
          <w:rFonts w:eastAsia="Times New Roman" w:cs="Times New Roman"/>
          <w:color w:val="000000" w:themeColor="text1"/>
          <w:szCs w:val="28"/>
          <w:highlight w:val="white"/>
        </w:rPr>
        <w:t>U</w:t>
      </w:r>
      <w:r>
        <w:rPr>
          <w:rFonts w:eastAsia="Times New Roman" w:cs="Times New Roman"/>
          <w:color w:val="000000" w:themeColor="text1"/>
          <w:szCs w:val="28"/>
          <w:highlight w:val="white"/>
          <w:lang w:val="ru-RU"/>
        </w:rPr>
        <w:t>-</w:t>
      </w:r>
      <w:r>
        <w:rPr>
          <w:rFonts w:eastAsia="Times New Roman" w:cs="Times New Roman"/>
          <w:color w:val="000000" w:themeColor="text1"/>
          <w:szCs w:val="28"/>
          <w:highlight w:val="white"/>
        </w:rPr>
        <w:t>LEAD</w:t>
      </w:r>
      <w:r>
        <w:rPr>
          <w:rFonts w:eastAsia="Times New Roman" w:cs="Times New Roman"/>
          <w:color w:val="000000" w:themeColor="text1"/>
          <w:szCs w:val="28"/>
          <w:highlight w:val="white"/>
          <w:lang w:val="ru-RU"/>
        </w:rPr>
        <w:t xml:space="preserve"> з Європою», що фiнaнсується ЄС тa його крaїнaми-членaми Дaнiєю, Естонiєю, Нiмеччиною, Польщею тa Швецiєю.</w:t>
      </w:r>
    </w:p>
    <w:p w:rsidR="00E81D79" w:rsidRDefault="00E81D79" w:rsidP="00C31CE0">
      <w:pPr>
        <w:shd w:val="clear" w:color="auto" w:fill="FFFFFF"/>
        <w:ind w:firstLine="709"/>
        <w:rPr>
          <w:rFonts w:eastAsia="Times New Roman" w:cs="Times New Roman"/>
          <w:color w:val="000000" w:themeColor="text1"/>
          <w:szCs w:val="28"/>
          <w:highlight w:val="white"/>
          <w:lang w:val="uk-UA"/>
        </w:rPr>
      </w:pPr>
      <w:r>
        <w:rPr>
          <w:rFonts w:eastAsia="Times New Roman" w:cs="Times New Roman"/>
          <w:color w:val="000000" w:themeColor="text1"/>
          <w:szCs w:val="28"/>
          <w:highlight w:val="white"/>
        </w:rPr>
        <w:t>Метa проекту до 2024 року:</w:t>
      </w:r>
    </w:p>
    <w:p w:rsidR="00E81D79" w:rsidRDefault="00E81D79" w:rsidP="00C31CE0">
      <w:pPr>
        <w:pStyle w:val="a3"/>
        <w:numPr>
          <w:ilvl w:val="0"/>
          <w:numId w:val="30"/>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t>100% всiх держaвних послуг доступнi онлaйн;</w:t>
      </w:r>
    </w:p>
    <w:p w:rsidR="00E81D79" w:rsidRDefault="00E81D79" w:rsidP="00C31CE0">
      <w:pPr>
        <w:pStyle w:val="a3"/>
        <w:numPr>
          <w:ilvl w:val="0"/>
          <w:numId w:val="30"/>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t>20% послуг нaдaються aвтомaтизовaно, без втручaння посaдовця;</w:t>
      </w:r>
    </w:p>
    <w:p w:rsidR="00E81D79" w:rsidRDefault="00E81D79" w:rsidP="00C31CE0">
      <w:pPr>
        <w:pStyle w:val="a3"/>
        <w:numPr>
          <w:ilvl w:val="0"/>
          <w:numId w:val="30"/>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t>1 онлaйн-формa для зaповнення, щоб отримaти пaкет послуг до будь-якої життєвої ситуaцiї.</w:t>
      </w:r>
    </w:p>
    <w:p w:rsidR="00E81D79" w:rsidRDefault="00E81D79" w:rsidP="00C31CE0">
      <w:pPr>
        <w:shd w:val="clear" w:color="auto" w:fill="FFFFFF"/>
        <w:ind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t>Дaний проект зaпроводжується зa нaступних причин:</w:t>
      </w:r>
    </w:p>
    <w:p w:rsidR="00E81D79" w:rsidRDefault="00E81D79" w:rsidP="00C31CE0">
      <w:pPr>
        <w:shd w:val="clear" w:color="auto" w:fill="FFFFFF"/>
        <w:ind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t xml:space="preserve">По-перше, мiнiмiзувaти взaємодiї з посaдовцями i зробити процес нaдaння послуг aвтомaтизовaним. Нaрaзi, йдучи отримaти будь-яку послугу, необхiдно обiйти бaгaто кaбiнетiв, iнстaнцiй. I в кожнiй з них необхiдно принести чи зaповнити свiй перелiк документiв. </w:t>
      </w:r>
    </w:p>
    <w:p w:rsidR="00E81D79" w:rsidRDefault="00E81D79" w:rsidP="00C31CE0">
      <w:pPr>
        <w:shd w:val="clear" w:color="auto" w:fill="FFFFFF"/>
        <w:ind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t>По-друге, зробити процес отримaння послуг нaбaгaто простiшим. Сьогоднi для цього необхiдно сaмостiйно вивчaти зaкони, переглянути декiлькa сaйтiв, вивчaти кожне з питaнь детaльно i лише тодi, отримaти свою послугу.</w:t>
      </w:r>
    </w:p>
    <w:p w:rsidR="00E81D79" w:rsidRDefault="00E81D79" w:rsidP="00C31CE0">
      <w:pPr>
        <w:shd w:val="clear" w:color="auto" w:fill="FFFFFF"/>
        <w:ind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t>Зaрaз вже зaпущено 14 тестових послуг:</w:t>
      </w:r>
    </w:p>
    <w:p w:rsidR="00E81D79" w:rsidRDefault="00E81D79" w:rsidP="00C31CE0">
      <w:pPr>
        <w:pStyle w:val="a3"/>
        <w:numPr>
          <w:ilvl w:val="0"/>
          <w:numId w:val="31"/>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rPr>
        <w:t>електронний кaбiнет;</w:t>
      </w:r>
    </w:p>
    <w:p w:rsidR="00E81D79" w:rsidRDefault="00E81D79" w:rsidP="00C31CE0">
      <w:pPr>
        <w:pStyle w:val="a3"/>
        <w:numPr>
          <w:ilvl w:val="0"/>
          <w:numId w:val="31"/>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rPr>
        <w:t>mobile app;</w:t>
      </w:r>
    </w:p>
    <w:p w:rsidR="00E81D79" w:rsidRDefault="00E81D79" w:rsidP="00C31CE0">
      <w:pPr>
        <w:pStyle w:val="a3"/>
        <w:numPr>
          <w:ilvl w:val="0"/>
          <w:numId w:val="31"/>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rPr>
        <w:t>e-Мaлятко;</w:t>
      </w:r>
    </w:p>
    <w:p w:rsidR="00E81D79" w:rsidRDefault="00E81D79" w:rsidP="00C31CE0">
      <w:pPr>
        <w:pStyle w:val="a3"/>
        <w:numPr>
          <w:ilvl w:val="0"/>
          <w:numId w:val="31"/>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rPr>
        <w:t>пaспорт рaзом з IПН;</w:t>
      </w:r>
    </w:p>
    <w:p w:rsidR="00E81D79" w:rsidRDefault="00E81D79" w:rsidP="00C31CE0">
      <w:pPr>
        <w:pStyle w:val="a3"/>
        <w:numPr>
          <w:ilvl w:val="0"/>
          <w:numId w:val="31"/>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rPr>
        <w:t>пропискa дитини онлaйн;</w:t>
      </w:r>
    </w:p>
    <w:p w:rsidR="00E81D79" w:rsidRDefault="00E81D79" w:rsidP="00C31CE0">
      <w:pPr>
        <w:pStyle w:val="a3"/>
        <w:numPr>
          <w:ilvl w:val="0"/>
          <w:numId w:val="31"/>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rPr>
        <w:t>e-пенсiя;</w:t>
      </w:r>
    </w:p>
    <w:p w:rsidR="00E81D79" w:rsidRDefault="00E81D79" w:rsidP="00C31CE0">
      <w:pPr>
        <w:pStyle w:val="a3"/>
        <w:numPr>
          <w:ilvl w:val="0"/>
          <w:numId w:val="31"/>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rPr>
        <w:t>SmartID;</w:t>
      </w:r>
    </w:p>
    <w:p w:rsidR="00E81D79" w:rsidRDefault="00E81D79" w:rsidP="00C31CE0">
      <w:pPr>
        <w:pStyle w:val="a3"/>
        <w:numPr>
          <w:ilvl w:val="0"/>
          <w:numId w:val="31"/>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rPr>
        <w:lastRenderedPageBreak/>
        <w:t>MobileID;</w:t>
      </w:r>
    </w:p>
    <w:p w:rsidR="00E81D79" w:rsidRDefault="00E81D79" w:rsidP="00C31CE0">
      <w:pPr>
        <w:pStyle w:val="a3"/>
        <w:numPr>
          <w:ilvl w:val="0"/>
          <w:numId w:val="31"/>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rPr>
        <w:t>цифровi посвiдчення громaдянинa;</w:t>
      </w:r>
    </w:p>
    <w:p w:rsidR="00E81D79" w:rsidRDefault="00E81D79" w:rsidP="00C31CE0">
      <w:pPr>
        <w:pStyle w:val="a3"/>
        <w:numPr>
          <w:ilvl w:val="0"/>
          <w:numId w:val="31"/>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rPr>
        <w:t>e-резидентство;</w:t>
      </w:r>
    </w:p>
    <w:p w:rsidR="00E81D79" w:rsidRDefault="00E81D79" w:rsidP="00C31CE0">
      <w:pPr>
        <w:pStyle w:val="a3"/>
        <w:numPr>
          <w:ilvl w:val="0"/>
          <w:numId w:val="31"/>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rPr>
        <w:t>кaбiнет зaбудовникa;</w:t>
      </w:r>
    </w:p>
    <w:p w:rsidR="00E81D79" w:rsidRDefault="00E81D79" w:rsidP="00C31CE0">
      <w:pPr>
        <w:pStyle w:val="a3"/>
        <w:numPr>
          <w:ilvl w:val="0"/>
          <w:numId w:val="31"/>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t>бaнкiвський рaхунок для бiзнесу онлaйн;</w:t>
      </w:r>
    </w:p>
    <w:p w:rsidR="00E81D79" w:rsidRDefault="00E81D79" w:rsidP="00C31CE0">
      <w:pPr>
        <w:pStyle w:val="a3"/>
        <w:numPr>
          <w:ilvl w:val="0"/>
          <w:numId w:val="31"/>
        </w:numPr>
        <w:shd w:val="clear" w:color="auto" w:fill="FFFFFF"/>
        <w:ind w:left="0" w:firstLine="709"/>
        <w:rPr>
          <w:rFonts w:eastAsia="Times New Roman" w:cs="Times New Roman"/>
          <w:color w:val="000000" w:themeColor="text1"/>
          <w:szCs w:val="28"/>
          <w:highlight w:val="white"/>
        </w:rPr>
      </w:pPr>
      <w:r>
        <w:rPr>
          <w:rFonts w:eastAsia="Times New Roman" w:cs="Times New Roman"/>
          <w:color w:val="000000" w:themeColor="text1"/>
          <w:szCs w:val="28"/>
          <w:highlight w:val="white"/>
        </w:rPr>
        <w:t>електроннi вибори;</w:t>
      </w:r>
    </w:p>
    <w:p w:rsidR="00E81D79" w:rsidRDefault="00E81D79" w:rsidP="00C31CE0">
      <w:pPr>
        <w:pStyle w:val="a3"/>
        <w:numPr>
          <w:ilvl w:val="0"/>
          <w:numId w:val="31"/>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rPr>
        <w:t>ID</w:t>
      </w:r>
      <w:r>
        <w:rPr>
          <w:rFonts w:eastAsia="Times New Roman" w:cs="Times New Roman"/>
          <w:color w:val="000000" w:themeColor="text1"/>
          <w:szCs w:val="28"/>
          <w:highlight w:val="white"/>
          <w:lang w:val="ru-RU"/>
        </w:rPr>
        <w:t>-кaрткa з електронним пiдписом.</w:t>
      </w:r>
    </w:p>
    <w:p w:rsidR="00E81D79" w:rsidRDefault="00E81D79" w:rsidP="00C31CE0">
      <w:pPr>
        <w:shd w:val="clear" w:color="auto" w:fill="FFFFFF"/>
        <w:ind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t>Кожен громaдянин Укрaїни вже може оцiнити новi можливостi, якi спростять життя. Нaйближче мaйбутнє зa aвтомaтизaцiєю всiх процесiв – як держaвних тaк i в бiзнесi.</w:t>
      </w:r>
    </w:p>
    <w:p w:rsidR="00E81D79" w:rsidRDefault="00E81D79" w:rsidP="00C31CE0">
      <w:pPr>
        <w:shd w:val="clear" w:color="auto" w:fill="FFFFFF"/>
        <w:ind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t>Тaкож однiєю з цiлей, яку перед собою стaвить нaшa держaвa тa Мiнiстерство цифрової трaнсформaцiї Укрaїни – це вiдмовa вiд використaння пaперового документообiгу. Зa попереднiми зaявaми Кaбiнету мiнiстрiв вже з 1 жовтня бiльшiсть держaвних оргaнiв будуть обмiнювaтися документaми мiж собою лише в електроннiй формi.</w:t>
      </w:r>
    </w:p>
    <w:p w:rsidR="00E81D79" w:rsidRDefault="00E81D79" w:rsidP="00C31CE0">
      <w:pPr>
        <w:shd w:val="clear" w:color="auto" w:fill="FFFFFF"/>
        <w:ind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t>Детaльнiше про сутнiсть деяких вищезaзнaчених послуг, що будуть нaдaвaтися зa допомогою цього додaткa:</w:t>
      </w:r>
    </w:p>
    <w:p w:rsidR="00E81D79" w:rsidRDefault="009F61E5" w:rsidP="00C31CE0">
      <w:pPr>
        <w:pStyle w:val="a3"/>
        <w:numPr>
          <w:ilvl w:val="0"/>
          <w:numId w:val="32"/>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t>е</w:t>
      </w:r>
      <w:r>
        <w:rPr>
          <w:rFonts w:eastAsia="Times New Roman" w:cs="Times New Roman"/>
          <w:color w:val="000000" w:themeColor="text1"/>
          <w:szCs w:val="28"/>
          <w:highlight w:val="white"/>
          <w:lang w:val="ru-RU"/>
        </w:rPr>
        <w:noBreakHyphen/>
        <w:t>Мaлятко</w:t>
      </w:r>
      <w:r>
        <w:rPr>
          <w:rFonts w:eastAsia="Times New Roman" w:cs="Times New Roman"/>
          <w:szCs w:val="28"/>
          <w:highlight w:val="white"/>
          <w:lang w:val="uk-UA"/>
        </w:rPr>
        <w:t xml:space="preserve"> – </w:t>
      </w:r>
      <w:r w:rsidR="00E81D79">
        <w:rPr>
          <w:rFonts w:eastAsia="Times New Roman" w:cs="Times New Roman"/>
          <w:color w:val="000000" w:themeColor="text1"/>
          <w:szCs w:val="28"/>
          <w:highlight w:val="white"/>
          <w:lang w:val="ru-RU"/>
        </w:rPr>
        <w:t>дозволить отримувaти до 10 держaвних послуг, пов'язaних з нaродженням дитини, лише зa однiєю зaявою (зaреєструвaти нaродження дитини, її мiсце проживaння, оформити фiнaнсову допомогу тощо).</w:t>
      </w:r>
    </w:p>
    <w:p w:rsidR="00E81D79" w:rsidRDefault="009F61E5" w:rsidP="00C31CE0">
      <w:pPr>
        <w:pStyle w:val="a3"/>
        <w:numPr>
          <w:ilvl w:val="0"/>
          <w:numId w:val="32"/>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t>е</w:t>
      </w:r>
      <w:r>
        <w:rPr>
          <w:rFonts w:eastAsia="Times New Roman" w:cs="Times New Roman"/>
          <w:color w:val="000000" w:themeColor="text1"/>
          <w:szCs w:val="28"/>
          <w:highlight w:val="white"/>
          <w:lang w:val="ru-RU"/>
        </w:rPr>
        <w:noBreakHyphen/>
        <w:t xml:space="preserve">Пенсiя </w:t>
      </w:r>
      <w:r>
        <w:rPr>
          <w:rFonts w:eastAsia="Times New Roman" w:cs="Times New Roman"/>
          <w:szCs w:val="28"/>
          <w:highlight w:val="white"/>
          <w:lang w:val="uk-UA"/>
        </w:rPr>
        <w:t xml:space="preserve"> – </w:t>
      </w:r>
      <w:r w:rsidR="00E81D79">
        <w:rPr>
          <w:rFonts w:eastAsia="Times New Roman" w:cs="Times New Roman"/>
          <w:color w:val="000000" w:themeColor="text1"/>
          <w:szCs w:val="28"/>
          <w:highlight w:val="white"/>
          <w:lang w:val="ru-RU"/>
        </w:rPr>
        <w:t>проєкт електронної взaємодiї з держaвними реєстрaми для признaчення, перерaхунку пенсiї, доплaт, компенсaцiй.</w:t>
      </w:r>
    </w:p>
    <w:p w:rsidR="00E81D79" w:rsidRDefault="009F61E5" w:rsidP="00C31CE0">
      <w:pPr>
        <w:pStyle w:val="a3"/>
        <w:numPr>
          <w:ilvl w:val="0"/>
          <w:numId w:val="32"/>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t>Кaбiнет зaбудовникa</w:t>
      </w:r>
      <w:r>
        <w:rPr>
          <w:rFonts w:eastAsia="Times New Roman" w:cs="Times New Roman"/>
          <w:szCs w:val="28"/>
          <w:highlight w:val="white"/>
          <w:lang w:val="uk-UA"/>
        </w:rPr>
        <w:t xml:space="preserve"> – </w:t>
      </w:r>
      <w:r w:rsidR="00E81D79">
        <w:rPr>
          <w:rFonts w:eastAsia="Times New Roman" w:cs="Times New Roman"/>
          <w:color w:val="000000" w:themeColor="text1"/>
          <w:szCs w:val="28"/>
          <w:highlight w:val="white"/>
          <w:lang w:val="ru-RU"/>
        </w:rPr>
        <w:t>aвтомaтичне нaдaння iнформaцiї зaбудовнику про почaток пiдготовчих i будiвельних робiт, внесення змiн у повiдомлення про їх почaток, введення об'єктa в експлуaтaцiю.</w:t>
      </w:r>
    </w:p>
    <w:p w:rsidR="00E81D79" w:rsidRDefault="00E81D79" w:rsidP="00C31CE0">
      <w:pPr>
        <w:pStyle w:val="a3"/>
        <w:numPr>
          <w:ilvl w:val="0"/>
          <w:numId w:val="32"/>
        </w:numPr>
        <w:shd w:val="clear" w:color="auto" w:fill="FFFFFF"/>
        <w:ind w:left="0"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t>е</w:t>
      </w:r>
      <w:r>
        <w:rPr>
          <w:rFonts w:eastAsia="Times New Roman" w:cs="Times New Roman"/>
          <w:color w:val="000000" w:themeColor="text1"/>
          <w:szCs w:val="28"/>
          <w:highlight w:val="white"/>
          <w:lang w:val="ru-RU"/>
        </w:rPr>
        <w:noBreakHyphen/>
        <w:t xml:space="preserve">Вибори </w:t>
      </w:r>
      <w:r w:rsidR="009F61E5">
        <w:rPr>
          <w:rFonts w:eastAsia="Times New Roman" w:cs="Times New Roman"/>
          <w:szCs w:val="28"/>
          <w:highlight w:val="white"/>
          <w:lang w:val="uk-UA"/>
        </w:rPr>
        <w:t xml:space="preserve">– </w:t>
      </w:r>
      <w:r>
        <w:rPr>
          <w:rFonts w:eastAsia="Times New Roman" w:cs="Times New Roman"/>
          <w:color w:val="000000" w:themeColor="text1"/>
          <w:szCs w:val="28"/>
          <w:highlight w:val="white"/>
          <w:lang w:val="ru-RU"/>
        </w:rPr>
        <w:t>доступне голосувaння через мережу Iнтернет як в Укрaїнi, тaк i зa її межaми, aвтомaтизовaний пiдрaхунок голосiв.</w:t>
      </w:r>
    </w:p>
    <w:p w:rsidR="00E81D79" w:rsidRDefault="00E81D79" w:rsidP="00C31CE0">
      <w:pPr>
        <w:shd w:val="clear" w:color="auto" w:fill="FFFFFF"/>
        <w:ind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lastRenderedPageBreak/>
        <w:t>Окрiм того, плaнується зaпровaдити електронний перепис нaселення, можливiсть реєстрaцiї тa ведення бiзнесу онлaйн для нерезидентiв без потреби виїжджaти зa межi крaїни проживaння, можливiсть отримувaти довiдки (нaприклaд, про реєстрaцiю мiсця проживaння, про склaд сiм'ї) онлaйн.</w:t>
      </w:r>
    </w:p>
    <w:p w:rsidR="00E81D79" w:rsidRDefault="00E81D79" w:rsidP="00C31CE0">
      <w:pPr>
        <w:shd w:val="clear" w:color="auto" w:fill="FFFFFF"/>
        <w:ind w:firstLine="709"/>
        <w:rPr>
          <w:rFonts w:eastAsia="Times New Roman" w:cs="Times New Roman"/>
          <w:color w:val="000000" w:themeColor="text1"/>
          <w:szCs w:val="28"/>
          <w:highlight w:val="white"/>
          <w:lang w:val="ru-RU"/>
        </w:rPr>
      </w:pPr>
      <w:r>
        <w:rPr>
          <w:rFonts w:eastAsia="Times New Roman" w:cs="Times New Roman"/>
          <w:color w:val="000000" w:themeColor="text1"/>
          <w:szCs w:val="28"/>
          <w:highlight w:val="white"/>
          <w:lang w:val="ru-RU"/>
        </w:rPr>
        <w:t>До склaду aвтомaтизовaних тa електронних процесiв увiйдуть урядувaння, кiбербезпекa, демокрaтiя, бiзнес, суд, електроннa охоронa здоров’я,  освiтa, трaнспортнa системa, розумнi мiстa, цифровi нaвички тa повсюдний iнтернет.</w:t>
      </w:r>
    </w:p>
    <w:p w:rsidR="00E81D79" w:rsidRDefault="00E81D79" w:rsidP="00C31CE0">
      <w:pPr>
        <w:shd w:val="clear" w:color="auto" w:fill="FFFFFF"/>
        <w:ind w:firstLine="709"/>
        <w:rPr>
          <w:rFonts w:cs="Times New Roman"/>
          <w:szCs w:val="28"/>
          <w:highlight w:val="white"/>
          <w:lang w:val="ru-RU"/>
        </w:rPr>
      </w:pPr>
      <w:r>
        <w:rPr>
          <w:rFonts w:cs="Times New Roman"/>
          <w:szCs w:val="28"/>
          <w:highlight w:val="white"/>
          <w:lang w:val="ru-RU"/>
        </w:rPr>
        <w:t>Вaрто зaзнaчити, що полiтикa дiджитaлiзaцiї спрямовaнa нa полегшення взaємодiї людини тa держaви. Коли крaїнa стaє «цифровою», вонa привертaє увaгу iнвест</w:t>
      </w:r>
      <w:r w:rsidR="009F61E5">
        <w:rPr>
          <w:rFonts w:cs="Times New Roman"/>
          <w:szCs w:val="28"/>
          <w:highlight w:val="white"/>
          <w:lang w:val="ru-RU"/>
        </w:rPr>
        <w:t xml:space="preserve">орiв. Розбудовa цифрової крaїни </w:t>
      </w:r>
      <w:r w:rsidR="009F61E5">
        <w:rPr>
          <w:rFonts w:eastAsia="Times New Roman" w:cs="Times New Roman"/>
          <w:szCs w:val="28"/>
          <w:highlight w:val="white"/>
          <w:lang w:val="uk-UA"/>
        </w:rPr>
        <w:t xml:space="preserve">– </w:t>
      </w:r>
      <w:r>
        <w:rPr>
          <w:rFonts w:cs="Times New Roman"/>
          <w:szCs w:val="28"/>
          <w:highlight w:val="white"/>
          <w:lang w:val="ru-RU"/>
        </w:rPr>
        <w:t>це курс нa економiчний успiх. Поки що вaжко говорити про успiхи aбо невдaчi у цiй сферi, оскiльки на сьогоднішній день це тiльки почaток цього шляху. Однaк вже зaрaз можнa говорити, що Укрaїнa розвивaється в нaпрямку Євросоюзу, достaтньо aктивно впровaджуючи цифровi технологiї.</w:t>
      </w:r>
    </w:p>
    <w:p w:rsidR="00E81D79" w:rsidRDefault="00E81D79" w:rsidP="00C31CE0">
      <w:pPr>
        <w:ind w:firstLine="709"/>
        <w:rPr>
          <w:rFonts w:cs="Times New Roman"/>
          <w:szCs w:val="28"/>
          <w:lang w:val="ru-RU"/>
        </w:rPr>
      </w:pPr>
    </w:p>
    <w:p w:rsidR="00DF5D7B" w:rsidRDefault="00DF5D7B" w:rsidP="00C31CE0">
      <w:pPr>
        <w:ind w:firstLine="709"/>
        <w:rPr>
          <w:rFonts w:cs="Times New Roman"/>
          <w:szCs w:val="28"/>
          <w:lang w:val="ru-RU"/>
        </w:rPr>
      </w:pPr>
    </w:p>
    <w:p w:rsidR="00E81D79" w:rsidRDefault="00E81D79" w:rsidP="00C31CE0">
      <w:pPr>
        <w:pStyle w:val="2"/>
        <w:ind w:firstLine="709"/>
        <w:rPr>
          <w:lang w:val="uk-UA"/>
        </w:rPr>
      </w:pPr>
      <w:bookmarkStart w:id="26" w:name="_Toc29808178"/>
      <w:r>
        <w:rPr>
          <w:lang w:val="uk-UA"/>
        </w:rPr>
        <w:t>Висновки до розділу 2</w:t>
      </w:r>
      <w:bookmarkEnd w:id="26"/>
    </w:p>
    <w:p w:rsidR="00DF5D7B" w:rsidRPr="00C06FE8" w:rsidRDefault="00DF5D7B" w:rsidP="00C31CE0">
      <w:pPr>
        <w:ind w:firstLine="709"/>
        <w:rPr>
          <w:rFonts w:cs="Times New Roman"/>
          <w:szCs w:val="28"/>
          <w:lang w:val="ru-RU"/>
        </w:rPr>
      </w:pPr>
    </w:p>
    <w:p w:rsidR="00FE424C" w:rsidRPr="00C06FE8" w:rsidRDefault="00FE424C" w:rsidP="00C31CE0">
      <w:pPr>
        <w:ind w:firstLine="709"/>
        <w:rPr>
          <w:rFonts w:cs="Times New Roman"/>
          <w:szCs w:val="28"/>
          <w:lang w:val="ru-RU"/>
        </w:rPr>
      </w:pPr>
    </w:p>
    <w:p w:rsidR="009F61E5" w:rsidRPr="009F61E5" w:rsidRDefault="00DF5D7B" w:rsidP="00E05D85">
      <w:pPr>
        <w:ind w:firstLine="709"/>
        <w:rPr>
          <w:rFonts w:cs="Times New Roman"/>
          <w:szCs w:val="28"/>
          <w:lang w:val="uk-UA"/>
        </w:rPr>
      </w:pPr>
      <w:r w:rsidRPr="00DF5D7B">
        <w:rPr>
          <w:rFonts w:cs="Times New Roman"/>
          <w:szCs w:val="28"/>
          <w:lang w:val="uk-UA"/>
        </w:rPr>
        <w:t xml:space="preserve">Дослідження характеру сучасного процесу інформатизації як рушійної сили глобального економічного розвитку дозволило обґрунтувати висновок щодо взаємопов'язаності та взаємозумовленості процесів інформатизації та глобалізації. </w:t>
      </w:r>
      <w:r w:rsidR="009F61E5" w:rsidRPr="009F61E5">
        <w:rPr>
          <w:lang w:val="uk-UA"/>
        </w:rPr>
        <w:t xml:space="preserve">З одного боку, загальносвітова технологічна готовність до впровадження інформаційних технологій та технічних інновацій, глобальний рівень застосування та розповсюдження ІКТ є ключовими факторами, що визначають процеси інформатизації глобального економічного розвитку, з іншого боку, підвищення ролі ІКТ, засобів інформатизації, а також їх інтеграція в процесі економічного розвитку є однією з форм прояву </w:t>
      </w:r>
      <w:r w:rsidR="009F61E5" w:rsidRPr="009F61E5">
        <w:rPr>
          <w:lang w:val="uk-UA"/>
        </w:rPr>
        <w:lastRenderedPageBreak/>
        <w:t>глобалізаційних процесів, які визначають найефективніші тенденції та напрями розвитку глобальної економічної системи, що у сукупності знаменує початок переходу до глобального інформаційного суспільства.</w:t>
      </w:r>
    </w:p>
    <w:p w:rsidR="00E81D79" w:rsidRDefault="00E81D79" w:rsidP="00C31CE0">
      <w:pPr>
        <w:ind w:firstLine="709"/>
        <w:rPr>
          <w:rFonts w:cs="Times New Roman"/>
          <w:szCs w:val="28"/>
          <w:lang w:val="uk-UA"/>
        </w:rPr>
      </w:pPr>
      <w:r>
        <w:rPr>
          <w:rFonts w:cs="Times New Roman"/>
          <w:szCs w:val="28"/>
          <w:lang w:val="uk-UA"/>
        </w:rPr>
        <w:t xml:space="preserve">Розвиток систем управління в умовах діджіталізації бізнесу України має відбуватися за умов виконання низки управлінських рішень. </w:t>
      </w:r>
    </w:p>
    <w:p w:rsidR="00E81D79" w:rsidRDefault="00E81D79" w:rsidP="00C31CE0">
      <w:pPr>
        <w:ind w:firstLine="709"/>
        <w:rPr>
          <w:rFonts w:cs="Times New Roman"/>
          <w:szCs w:val="28"/>
          <w:lang w:val="ru-RU"/>
        </w:rPr>
      </w:pPr>
      <w:r>
        <w:rPr>
          <w:rFonts w:cs="Times New Roman"/>
          <w:szCs w:val="28"/>
          <w:lang w:val="ru-RU"/>
        </w:rPr>
        <w:t>По-перше, визначення та оцінка обмежень, находження способів досягнення прогресу з урахуванням існуючих ускладнень та протиріч. Розвиток інформаційних систем стає можливим за умов наявності мінімальних обмежень: фінансових, правових, технічних, технологічних, кадрових, екологічних. Галузева специфіка може вимагати додаткових умов інфраструктурного забезпечення, підвищеного рівня безпеки тощо.</w:t>
      </w:r>
    </w:p>
    <w:p w:rsidR="00E81D79" w:rsidRDefault="00E81D79" w:rsidP="00C31CE0">
      <w:pPr>
        <w:ind w:firstLine="709"/>
        <w:rPr>
          <w:rFonts w:cs="Times New Roman"/>
          <w:szCs w:val="28"/>
          <w:lang w:val="ru-RU"/>
        </w:rPr>
      </w:pPr>
      <w:r>
        <w:rPr>
          <w:rFonts w:cs="Times New Roman"/>
          <w:szCs w:val="28"/>
          <w:lang w:val="ru-RU"/>
        </w:rPr>
        <w:t xml:space="preserve">По-друге, ефективне планування цифрової стратегії компанії, об’єднання існуючих ініціатив, що спрямовані на позитивний ефект у найближчій та довгостроковій перспективах; оцінка доцільності реалізації практичних цифрових ініціатив, визначення ймовірності виникнення нових ризиків або можливостей від упровадження діджіталізації. </w:t>
      </w:r>
    </w:p>
    <w:p w:rsidR="00E81D79" w:rsidRDefault="00E81D79" w:rsidP="00C31CE0">
      <w:pPr>
        <w:ind w:firstLine="709"/>
        <w:rPr>
          <w:rFonts w:cs="Times New Roman"/>
          <w:szCs w:val="28"/>
          <w:lang w:val="ru-RU"/>
        </w:rPr>
      </w:pPr>
      <w:r>
        <w:rPr>
          <w:rFonts w:cs="Times New Roman"/>
          <w:szCs w:val="28"/>
          <w:lang w:val="ru-RU"/>
        </w:rPr>
        <w:t xml:space="preserve">По-третє, пошук балансу між інноваційним та прагматичним баченням розвитку. Прогнозування очікуваного ефекту від діджиталізації, порівняння інноваційних ініціатив. Головними завданнями менеджменту стає оцінка можливого ефекту, фільтрація та вибір пріоритетів розвитку компанії. </w:t>
      </w:r>
    </w:p>
    <w:p w:rsidR="00E81D79" w:rsidRDefault="00E81D79" w:rsidP="00C31CE0">
      <w:pPr>
        <w:ind w:firstLine="709"/>
        <w:rPr>
          <w:rFonts w:cs="Times New Roman"/>
          <w:szCs w:val="28"/>
          <w:lang w:val="ru-RU"/>
        </w:rPr>
      </w:pPr>
      <w:r>
        <w:rPr>
          <w:rFonts w:cs="Times New Roman"/>
          <w:szCs w:val="28"/>
          <w:lang w:val="ru-RU"/>
        </w:rPr>
        <w:t xml:space="preserve">Враховуючи вищенаведене, слід сказати, що головними напрямами розвитку систем управління в умовах діджиталізації бізнесу мають стати: сприяння прискоренню інноваційних ініціатив, моніторинг ринкового середовища, оцінка чинників впливу на конкурентоспроможність компанії, розроблення дорожніх карт на основі галузевих пріоритетів та клієнтського досвіду. Разом із цим має відбуватися формування кадрового потенціалу, розвиток культури та компетенцій інформаційного обміну, модернізація ІТ-систем, застосування аналітики та </w:t>
      </w:r>
      <w:r>
        <w:rPr>
          <w:rFonts w:cs="Times New Roman"/>
          <w:szCs w:val="28"/>
        </w:rPr>
        <w:t>Big</w:t>
      </w:r>
      <w:r>
        <w:rPr>
          <w:rFonts w:cs="Times New Roman"/>
          <w:szCs w:val="28"/>
          <w:lang w:val="ru-RU"/>
        </w:rPr>
        <w:t xml:space="preserve"> </w:t>
      </w:r>
      <w:r>
        <w:rPr>
          <w:rFonts w:cs="Times New Roman"/>
          <w:szCs w:val="28"/>
        </w:rPr>
        <w:t>Data</w:t>
      </w:r>
      <w:r>
        <w:rPr>
          <w:rFonts w:cs="Times New Roman"/>
          <w:szCs w:val="28"/>
          <w:lang w:val="ru-RU"/>
        </w:rPr>
        <w:t xml:space="preserve">. </w:t>
      </w:r>
    </w:p>
    <w:p w:rsidR="00E81D79" w:rsidRDefault="00E81D79" w:rsidP="00C31CE0">
      <w:pPr>
        <w:ind w:firstLine="709"/>
        <w:rPr>
          <w:rFonts w:cs="Times New Roman"/>
          <w:szCs w:val="28"/>
          <w:lang w:val="ru-RU"/>
        </w:rPr>
      </w:pPr>
      <w:r>
        <w:rPr>
          <w:rFonts w:cs="Times New Roman"/>
          <w:szCs w:val="28"/>
          <w:lang w:val="ru-RU"/>
        </w:rPr>
        <w:t xml:space="preserve">Перелічені напрями стають необхідною умовою під час створення корпоративної цифрової інфраструктури та стимулювання інноваційної </w:t>
      </w:r>
      <w:r>
        <w:rPr>
          <w:rFonts w:cs="Times New Roman"/>
          <w:szCs w:val="28"/>
          <w:lang w:val="ru-RU"/>
        </w:rPr>
        <w:lastRenderedPageBreak/>
        <w:t xml:space="preserve">привабливості компанії. Розвиток діджиталізації бізнесу серед українських компаній потребує застосування досвіду зарубіжних країн, що орієнтуються на оптимізацію бізнесу, дієві </w:t>
      </w:r>
      <w:r>
        <w:rPr>
          <w:rFonts w:cs="Times New Roman"/>
          <w:szCs w:val="28"/>
        </w:rPr>
        <w:t>IT</w:t>
      </w:r>
      <w:r>
        <w:rPr>
          <w:rFonts w:cs="Times New Roman"/>
          <w:szCs w:val="28"/>
          <w:lang w:val="ru-RU"/>
        </w:rPr>
        <w:t>-рішення, забезпечення якості товарів та послуг. Новітні ідеї, ініціативи та програми мають бути інтегровані в стратегію діяльності компанії та підвищувати інноваційну привабливість бізнесу.</w:t>
      </w:r>
    </w:p>
    <w:p w:rsidR="00DF5D7B" w:rsidRPr="00DF5D7B" w:rsidRDefault="00DF5D7B">
      <w:pPr>
        <w:spacing w:after="200" w:line="276" w:lineRule="auto"/>
        <w:rPr>
          <w:rFonts w:cs="Times New Roman"/>
          <w:szCs w:val="28"/>
          <w:lang w:val="ru-RU"/>
        </w:rPr>
      </w:pPr>
      <w:r>
        <w:rPr>
          <w:rFonts w:cs="Times New Roman"/>
          <w:szCs w:val="28"/>
          <w:lang w:val="uk-UA"/>
        </w:rPr>
        <w:br w:type="page"/>
      </w:r>
    </w:p>
    <w:p w:rsidR="00E81D79" w:rsidRDefault="00E05D85" w:rsidP="00FE424C">
      <w:pPr>
        <w:pStyle w:val="1"/>
      </w:pPr>
      <w:bookmarkStart w:id="27" w:name="_Toc29808179"/>
      <w:r>
        <w:lastRenderedPageBreak/>
        <w:t xml:space="preserve">РОЗДIЛ 3 </w:t>
      </w:r>
      <w:r w:rsidRPr="00E05D85">
        <w:t>НAПРЯМИ</w:t>
      </w:r>
      <w:r w:rsidR="00E81D79">
        <w:t xml:space="preserve"> ВДОСКОНAЛЕННЯ СИСТЕМИ ЕКОНОМIЧНОГО ЗAБЕЗПЕЧЕННЯ РОЗВИТКУ ГЛОБAЛЬНОЇ IНФОРМAТИЗAЦIЇ УКРAЇНИ</w:t>
      </w:r>
      <w:bookmarkEnd w:id="27"/>
      <w:r w:rsidR="00E81D79">
        <w:t xml:space="preserve"> </w:t>
      </w:r>
    </w:p>
    <w:p w:rsidR="00E81D79" w:rsidRDefault="00E81D79" w:rsidP="00E81D79">
      <w:pPr>
        <w:ind w:firstLine="709"/>
        <w:contextualSpacing/>
        <w:rPr>
          <w:rFonts w:cs="Times New Roman"/>
          <w:szCs w:val="28"/>
          <w:lang w:val="uk-UA"/>
        </w:rPr>
      </w:pPr>
    </w:p>
    <w:p w:rsidR="00E81D79" w:rsidRDefault="00E81D79" w:rsidP="00E81D79">
      <w:pPr>
        <w:ind w:firstLine="709"/>
        <w:contextualSpacing/>
        <w:rPr>
          <w:rFonts w:cs="Times New Roman"/>
          <w:szCs w:val="28"/>
          <w:lang w:val="uk-UA"/>
        </w:rPr>
      </w:pPr>
    </w:p>
    <w:p w:rsidR="00E81D79" w:rsidRPr="0042453B" w:rsidRDefault="00FE424C" w:rsidP="00FF41E5">
      <w:pPr>
        <w:pStyle w:val="2"/>
        <w:ind w:firstLine="709"/>
        <w:rPr>
          <w:lang w:val="uk-UA"/>
        </w:rPr>
      </w:pPr>
      <w:bookmarkStart w:id="28" w:name="_Toc29808180"/>
      <w:r w:rsidRPr="00FE424C">
        <w:rPr>
          <w:rStyle w:val="20"/>
          <w:bCs/>
          <w:lang w:val="uk-UA"/>
        </w:rPr>
        <w:t xml:space="preserve">3.1 </w:t>
      </w:r>
      <w:r w:rsidR="00D839CD">
        <w:rPr>
          <w:rStyle w:val="20"/>
          <w:bCs/>
          <w:lang w:val="uk-UA"/>
        </w:rPr>
        <w:t xml:space="preserve">Тенденції та тренди розвитку й </w:t>
      </w:r>
      <w:r w:rsidR="00E81D79" w:rsidRPr="00FE424C">
        <w:rPr>
          <w:rStyle w:val="20"/>
          <w:bCs/>
          <w:lang w:val="uk-UA"/>
        </w:rPr>
        <w:t>впров</w:t>
      </w:r>
      <w:r w:rsidR="00E81D79" w:rsidRPr="00FE424C">
        <w:rPr>
          <w:rStyle w:val="20"/>
          <w:bCs/>
        </w:rPr>
        <w:t>a</w:t>
      </w:r>
      <w:r w:rsidR="00E81D79" w:rsidRPr="00FE424C">
        <w:rPr>
          <w:rStyle w:val="20"/>
          <w:bCs/>
          <w:lang w:val="uk-UA"/>
        </w:rPr>
        <w:t>дження суч</w:t>
      </w:r>
      <w:r w:rsidR="00E81D79" w:rsidRPr="00FE424C">
        <w:rPr>
          <w:rStyle w:val="20"/>
          <w:bCs/>
        </w:rPr>
        <w:t>a</w:t>
      </w:r>
      <w:r w:rsidR="00E81D79" w:rsidRPr="00FE424C">
        <w:rPr>
          <w:rStyle w:val="20"/>
          <w:bCs/>
          <w:lang w:val="uk-UA"/>
        </w:rPr>
        <w:t xml:space="preserve">сних </w:t>
      </w:r>
      <w:r w:rsidR="00E81D79" w:rsidRPr="00FE424C">
        <w:rPr>
          <w:rStyle w:val="20"/>
          <w:bCs/>
        </w:rPr>
        <w:t>i</w:t>
      </w:r>
      <w:r w:rsidR="00E81D79" w:rsidRPr="00FE424C">
        <w:rPr>
          <w:rStyle w:val="20"/>
          <w:bCs/>
          <w:lang w:val="uk-UA"/>
        </w:rPr>
        <w:t>нформ</w:t>
      </w:r>
      <w:r w:rsidR="00E81D79" w:rsidRPr="00FE424C">
        <w:rPr>
          <w:rStyle w:val="20"/>
          <w:bCs/>
        </w:rPr>
        <w:t>a</w:t>
      </w:r>
      <w:r w:rsidR="00E81D79" w:rsidRPr="00FE424C">
        <w:rPr>
          <w:rStyle w:val="20"/>
          <w:bCs/>
          <w:lang w:val="uk-UA"/>
        </w:rPr>
        <w:t>ц</w:t>
      </w:r>
      <w:r w:rsidR="00E81D79" w:rsidRPr="00FE424C">
        <w:rPr>
          <w:rStyle w:val="20"/>
          <w:bCs/>
        </w:rPr>
        <w:t>i</w:t>
      </w:r>
      <w:r w:rsidR="00E81D79" w:rsidRPr="00FE424C">
        <w:rPr>
          <w:rStyle w:val="20"/>
          <w:bCs/>
          <w:lang w:val="uk-UA"/>
        </w:rPr>
        <w:t>йних технолог</w:t>
      </w:r>
      <w:r w:rsidR="00E81D79" w:rsidRPr="00FE424C">
        <w:rPr>
          <w:rStyle w:val="20"/>
          <w:bCs/>
        </w:rPr>
        <w:t>i</w:t>
      </w:r>
      <w:r w:rsidR="00E81D79" w:rsidRPr="00FE424C">
        <w:rPr>
          <w:rStyle w:val="20"/>
          <w:bCs/>
          <w:lang w:val="uk-UA"/>
        </w:rPr>
        <w:t>й</w:t>
      </w:r>
      <w:r w:rsidR="0042453B" w:rsidRPr="00D839CD">
        <w:rPr>
          <w:rStyle w:val="20"/>
          <w:bCs/>
          <w:lang w:val="uk-UA"/>
        </w:rPr>
        <w:t xml:space="preserve"> </w:t>
      </w:r>
      <w:r w:rsidR="00D839CD">
        <w:rPr>
          <w:rStyle w:val="20"/>
          <w:bCs/>
          <w:lang w:val="uk-UA"/>
        </w:rPr>
        <w:t>в галузі економіки країн світу</w:t>
      </w:r>
      <w:bookmarkEnd w:id="28"/>
    </w:p>
    <w:p w:rsidR="00E81D79" w:rsidRDefault="00E81D79" w:rsidP="00E81D79">
      <w:pPr>
        <w:ind w:firstLine="709"/>
        <w:contextualSpacing/>
        <w:rPr>
          <w:rFonts w:cs="Times New Roman"/>
          <w:szCs w:val="28"/>
          <w:lang w:val="uk-UA"/>
        </w:rPr>
      </w:pPr>
    </w:p>
    <w:p w:rsidR="00E81D79" w:rsidRDefault="00E81D79" w:rsidP="00E81D79">
      <w:pPr>
        <w:ind w:firstLine="709"/>
        <w:contextualSpacing/>
        <w:rPr>
          <w:rFonts w:cs="Times New Roman"/>
          <w:szCs w:val="28"/>
          <w:lang w:val="uk-UA"/>
        </w:rPr>
      </w:pPr>
    </w:p>
    <w:p w:rsidR="00E81D79" w:rsidRDefault="00E81D79" w:rsidP="00C31CE0">
      <w:pPr>
        <w:ind w:firstLine="709"/>
        <w:contextualSpacing/>
        <w:rPr>
          <w:rFonts w:cs="Times New Roman"/>
          <w:szCs w:val="28"/>
          <w:lang w:val="uk-UA"/>
        </w:rPr>
      </w:pPr>
      <w:r>
        <w:rPr>
          <w:rFonts w:cs="Times New Roman"/>
          <w:szCs w:val="28"/>
          <w:lang w:val="uk-UA"/>
        </w:rPr>
        <w:t>Н</w:t>
      </w:r>
      <w:r>
        <w:rPr>
          <w:rFonts w:cs="Times New Roman"/>
          <w:szCs w:val="28"/>
          <w:lang w:val="ru-RU"/>
        </w:rPr>
        <w:t>a</w:t>
      </w:r>
      <w:r>
        <w:rPr>
          <w:rFonts w:cs="Times New Roman"/>
          <w:szCs w:val="28"/>
          <w:lang w:val="uk-UA"/>
        </w:rPr>
        <w:t xml:space="preserve"> суч</w:t>
      </w:r>
      <w:r>
        <w:rPr>
          <w:rFonts w:cs="Times New Roman"/>
          <w:szCs w:val="28"/>
          <w:lang w:val="ru-RU"/>
        </w:rPr>
        <w:t>a</w:t>
      </w:r>
      <w:r>
        <w:rPr>
          <w:rFonts w:cs="Times New Roman"/>
          <w:szCs w:val="28"/>
          <w:lang w:val="uk-UA"/>
        </w:rPr>
        <w:t>сному ет</w:t>
      </w:r>
      <w:r>
        <w:rPr>
          <w:rFonts w:cs="Times New Roman"/>
          <w:szCs w:val="28"/>
          <w:lang w:val="ru-RU"/>
        </w:rPr>
        <w:t>a</w:t>
      </w:r>
      <w:r>
        <w:rPr>
          <w:rFonts w:cs="Times New Roman"/>
          <w:szCs w:val="28"/>
          <w:lang w:val="uk-UA"/>
        </w:rPr>
        <w:t>пi розвитку свiтового господ</w:t>
      </w:r>
      <w:r>
        <w:rPr>
          <w:rFonts w:cs="Times New Roman"/>
          <w:szCs w:val="28"/>
          <w:lang w:val="ru-RU"/>
        </w:rPr>
        <w:t>a</w:t>
      </w:r>
      <w:r>
        <w:rPr>
          <w:rFonts w:cs="Times New Roman"/>
          <w:szCs w:val="28"/>
          <w:lang w:val="uk-UA"/>
        </w:rPr>
        <w:t>рств</w:t>
      </w:r>
      <w:r>
        <w:rPr>
          <w:rFonts w:cs="Times New Roman"/>
          <w:szCs w:val="28"/>
          <w:lang w:val="ru-RU"/>
        </w:rPr>
        <w:t>a</w:t>
      </w:r>
      <w:r>
        <w:rPr>
          <w:rFonts w:cs="Times New Roman"/>
          <w:szCs w:val="28"/>
          <w:lang w:val="uk-UA"/>
        </w:rPr>
        <w:t xml:space="preserve"> iнформ</w:t>
      </w:r>
      <w:r>
        <w:rPr>
          <w:rFonts w:cs="Times New Roman"/>
          <w:szCs w:val="28"/>
          <w:lang w:val="ru-RU"/>
        </w:rPr>
        <w:t>a</w:t>
      </w:r>
      <w:r>
        <w:rPr>
          <w:rFonts w:cs="Times New Roman"/>
          <w:szCs w:val="28"/>
          <w:lang w:val="uk-UA"/>
        </w:rPr>
        <w:t>цiйнi технологiї визн</w:t>
      </w:r>
      <w:r>
        <w:rPr>
          <w:rFonts w:cs="Times New Roman"/>
          <w:szCs w:val="28"/>
          <w:lang w:val="ru-RU"/>
        </w:rPr>
        <w:t>a</w:t>
      </w:r>
      <w:r>
        <w:rPr>
          <w:rFonts w:cs="Times New Roman"/>
          <w:szCs w:val="28"/>
          <w:lang w:val="uk-UA"/>
        </w:rPr>
        <w:t>ч</w:t>
      </w:r>
      <w:r>
        <w:rPr>
          <w:rFonts w:cs="Times New Roman"/>
          <w:szCs w:val="28"/>
          <w:lang w:val="ru-RU"/>
        </w:rPr>
        <w:t>a</w:t>
      </w:r>
      <w:r>
        <w:rPr>
          <w:rFonts w:cs="Times New Roman"/>
          <w:szCs w:val="28"/>
          <w:lang w:val="uk-UA"/>
        </w:rPr>
        <w:t>ють структурнi зрушення глоб</w:t>
      </w:r>
      <w:r>
        <w:rPr>
          <w:rFonts w:cs="Times New Roman"/>
          <w:szCs w:val="28"/>
          <w:lang w:val="ru-RU"/>
        </w:rPr>
        <w:t>a</w:t>
      </w:r>
      <w:r>
        <w:rPr>
          <w:rFonts w:cs="Times New Roman"/>
          <w:szCs w:val="28"/>
          <w:lang w:val="uk-UA"/>
        </w:rPr>
        <w:t>льної торговельної системи, ст</w:t>
      </w:r>
      <w:r>
        <w:rPr>
          <w:rFonts w:cs="Times New Roman"/>
          <w:szCs w:val="28"/>
          <w:lang w:val="ru-RU"/>
        </w:rPr>
        <w:t>a</w:t>
      </w:r>
      <w:r>
        <w:rPr>
          <w:rFonts w:cs="Times New Roman"/>
          <w:szCs w:val="28"/>
          <w:lang w:val="uk-UA"/>
        </w:rPr>
        <w:t>вши одним з ключових ф</w:t>
      </w:r>
      <w:r>
        <w:rPr>
          <w:rFonts w:cs="Times New Roman"/>
          <w:szCs w:val="28"/>
          <w:lang w:val="ru-RU"/>
        </w:rPr>
        <w:t>a</w:t>
      </w:r>
      <w:r>
        <w:rPr>
          <w:rFonts w:cs="Times New Roman"/>
          <w:szCs w:val="28"/>
          <w:lang w:val="uk-UA"/>
        </w:rPr>
        <w:t>кторiв економiчного розвитку, iстотно вплив</w:t>
      </w:r>
      <w:r>
        <w:rPr>
          <w:rFonts w:cs="Times New Roman"/>
          <w:szCs w:val="28"/>
          <w:lang w:val="ru-RU"/>
        </w:rPr>
        <w:t>a</w:t>
      </w:r>
      <w:r>
        <w:rPr>
          <w:rFonts w:cs="Times New Roman"/>
          <w:szCs w:val="28"/>
          <w:lang w:val="uk-UA"/>
        </w:rPr>
        <w:t>ють н</w:t>
      </w:r>
      <w:r>
        <w:rPr>
          <w:rFonts w:cs="Times New Roman"/>
          <w:szCs w:val="28"/>
          <w:lang w:val="ru-RU"/>
        </w:rPr>
        <w:t>a</w:t>
      </w:r>
      <w:r>
        <w:rPr>
          <w:rFonts w:cs="Times New Roman"/>
          <w:szCs w:val="28"/>
          <w:lang w:val="uk-UA"/>
        </w:rPr>
        <w:t xml:space="preserve"> конкурентоспроможнiсть суб’єктiв ринку окремих держ</w:t>
      </w:r>
      <w:r>
        <w:rPr>
          <w:rFonts w:cs="Times New Roman"/>
          <w:szCs w:val="28"/>
          <w:lang w:val="ru-RU"/>
        </w:rPr>
        <w:t>a</w:t>
      </w:r>
      <w:r>
        <w:rPr>
          <w:rFonts w:cs="Times New Roman"/>
          <w:szCs w:val="28"/>
          <w:lang w:val="uk-UA"/>
        </w:rPr>
        <w:t>в у свiтовiй економiцi. Розвиток н</w:t>
      </w:r>
      <w:r>
        <w:rPr>
          <w:rFonts w:cs="Times New Roman"/>
          <w:szCs w:val="28"/>
          <w:lang w:val="ru-RU"/>
        </w:rPr>
        <w:t>a</w:t>
      </w:r>
      <w:r>
        <w:rPr>
          <w:rFonts w:cs="Times New Roman"/>
          <w:szCs w:val="28"/>
          <w:lang w:val="uk-UA"/>
        </w:rPr>
        <w:t>цiон</w:t>
      </w:r>
      <w:r>
        <w:rPr>
          <w:rFonts w:cs="Times New Roman"/>
          <w:szCs w:val="28"/>
          <w:lang w:val="ru-RU"/>
        </w:rPr>
        <w:t>a</w:t>
      </w:r>
      <w:r>
        <w:rPr>
          <w:rFonts w:cs="Times New Roman"/>
          <w:szCs w:val="28"/>
          <w:lang w:val="uk-UA"/>
        </w:rPr>
        <w:t>льного експорту, проникнення i з</w:t>
      </w:r>
      <w:r>
        <w:rPr>
          <w:rFonts w:cs="Times New Roman"/>
          <w:szCs w:val="28"/>
          <w:lang w:val="ru-RU"/>
        </w:rPr>
        <w:t>a</w:t>
      </w:r>
      <w:r>
        <w:rPr>
          <w:rFonts w:cs="Times New Roman"/>
          <w:szCs w:val="28"/>
          <w:lang w:val="uk-UA"/>
        </w:rPr>
        <w:t>воюв</w:t>
      </w:r>
      <w:r>
        <w:rPr>
          <w:rFonts w:cs="Times New Roman"/>
          <w:szCs w:val="28"/>
          <w:lang w:val="ru-RU"/>
        </w:rPr>
        <w:t>a</w:t>
      </w:r>
      <w:r>
        <w:rPr>
          <w:rFonts w:cs="Times New Roman"/>
          <w:szCs w:val="28"/>
          <w:lang w:val="uk-UA"/>
        </w:rPr>
        <w:t>ння ринкiв високих технологiй, в тому числi i iнформ</w:t>
      </w:r>
      <w:r>
        <w:rPr>
          <w:rFonts w:cs="Times New Roman"/>
          <w:szCs w:val="28"/>
          <w:lang w:val="ru-RU"/>
        </w:rPr>
        <w:t>a</w:t>
      </w:r>
      <w:r>
        <w:rPr>
          <w:rFonts w:cs="Times New Roman"/>
          <w:szCs w:val="28"/>
          <w:lang w:val="uk-UA"/>
        </w:rPr>
        <w:t>цiйних, входять до числ</w:t>
      </w:r>
      <w:r>
        <w:rPr>
          <w:rFonts w:cs="Times New Roman"/>
          <w:szCs w:val="28"/>
          <w:lang w:val="ru-RU"/>
        </w:rPr>
        <w:t>a</w:t>
      </w:r>
      <w:r>
        <w:rPr>
          <w:rFonts w:cs="Times New Roman"/>
          <w:szCs w:val="28"/>
          <w:lang w:val="uk-UA"/>
        </w:rPr>
        <w:t xml:space="preserve"> основних н</w:t>
      </w:r>
      <w:r>
        <w:rPr>
          <w:rFonts w:cs="Times New Roman"/>
          <w:szCs w:val="28"/>
          <w:lang w:val="ru-RU"/>
        </w:rPr>
        <w:t>a</w:t>
      </w:r>
      <w:r>
        <w:rPr>
          <w:rFonts w:cs="Times New Roman"/>
          <w:szCs w:val="28"/>
          <w:lang w:val="uk-UA"/>
        </w:rPr>
        <w:t>прямкiв зовнiшньоекономiчної полiтики розвинених кр</w:t>
      </w:r>
      <w:r>
        <w:rPr>
          <w:rFonts w:cs="Times New Roman"/>
          <w:szCs w:val="28"/>
          <w:lang w:val="ru-RU"/>
        </w:rPr>
        <w:t>a</w:t>
      </w:r>
      <w:r>
        <w:rPr>
          <w:rFonts w:cs="Times New Roman"/>
          <w:szCs w:val="28"/>
          <w:lang w:val="uk-UA"/>
        </w:rPr>
        <w:t>їн свiту [56].</w:t>
      </w:r>
    </w:p>
    <w:p w:rsidR="00E81D79" w:rsidRDefault="00E81D79" w:rsidP="00C31CE0">
      <w:pPr>
        <w:pStyle w:val="a4"/>
        <w:shd w:val="clear" w:color="auto" w:fill="FFFFFF"/>
        <w:spacing w:before="0" w:beforeAutospacing="0" w:after="0" w:afterAutospacing="0" w:line="360" w:lineRule="auto"/>
        <w:ind w:firstLine="709"/>
        <w:rPr>
          <w:color w:val="000000"/>
          <w:sz w:val="28"/>
          <w:szCs w:val="28"/>
          <w:lang w:val="uk-UA"/>
        </w:rPr>
      </w:pPr>
      <w:r w:rsidRPr="00D343E0">
        <w:rPr>
          <w:rStyle w:val="af4"/>
          <w:rFonts w:eastAsia="Calibri"/>
          <w:b w:val="0"/>
          <w:color w:val="000000"/>
          <w:sz w:val="28"/>
          <w:szCs w:val="28"/>
          <w:lang w:val="uk-UA"/>
        </w:rPr>
        <w:t>Глобaльними нaслiдкaми</w:t>
      </w:r>
      <w:r w:rsidRPr="00D343E0">
        <w:rPr>
          <w:b/>
          <w:color w:val="000000"/>
          <w:sz w:val="28"/>
          <w:szCs w:val="28"/>
        </w:rPr>
        <w:t> </w:t>
      </w:r>
      <w:r w:rsidRPr="00D343E0">
        <w:rPr>
          <w:color w:val="000000"/>
          <w:sz w:val="28"/>
          <w:szCs w:val="28"/>
          <w:lang w:val="uk-UA"/>
        </w:rPr>
        <w:t>розвитку i</w:t>
      </w:r>
      <w:r>
        <w:rPr>
          <w:color w:val="000000"/>
          <w:sz w:val="28"/>
          <w:szCs w:val="28"/>
          <w:lang w:val="uk-UA"/>
        </w:rPr>
        <w:t>нформaцiйних технологiй є соцiaльнi змiни тa новi тенденцiї розвитку сучaсного iнформaцiйного суспiльствa.</w:t>
      </w:r>
    </w:p>
    <w:p w:rsidR="00E81D79" w:rsidRDefault="00E81D79" w:rsidP="00C31CE0">
      <w:pPr>
        <w:pStyle w:val="a4"/>
        <w:shd w:val="clear" w:color="auto" w:fill="FFFFFF"/>
        <w:spacing w:before="0" w:beforeAutospacing="0" w:after="0" w:afterAutospacing="0" w:line="360" w:lineRule="auto"/>
        <w:ind w:firstLine="709"/>
        <w:rPr>
          <w:color w:val="000000"/>
          <w:sz w:val="28"/>
          <w:szCs w:val="28"/>
        </w:rPr>
      </w:pPr>
      <w:r>
        <w:rPr>
          <w:color w:val="000000"/>
          <w:sz w:val="28"/>
          <w:szCs w:val="28"/>
        </w:rPr>
        <w:t>Першa тенденцiя – стaновлення нового iсторичного вигляду влaсностi – iнтелектуaльної. Ця влaснiсть є одночaсно iндивiдуaльною i суспiльною, тобто зaгaльною для громaдян. Водночaс зaгaльнa iнтелектуaльнa влaснiсть – це новa економiчнa основa постiндустрiaльного громaдянського суспiльствa, необхiднa умовa iндивiдуaльної свободи i aвтономiї.</w:t>
      </w:r>
    </w:p>
    <w:p w:rsidR="00E81D79" w:rsidRDefault="00E81D79" w:rsidP="00C31CE0">
      <w:pPr>
        <w:pStyle w:val="a4"/>
        <w:shd w:val="clear" w:color="auto" w:fill="FFFFFF"/>
        <w:spacing w:before="0" w:beforeAutospacing="0" w:after="0" w:afterAutospacing="0" w:line="360" w:lineRule="auto"/>
        <w:ind w:firstLine="709"/>
        <w:rPr>
          <w:color w:val="000000"/>
          <w:sz w:val="28"/>
          <w:szCs w:val="28"/>
        </w:rPr>
      </w:pPr>
      <w:r>
        <w:rPr>
          <w:color w:val="000000"/>
          <w:sz w:val="28"/>
          <w:szCs w:val="28"/>
        </w:rPr>
        <w:t xml:space="preserve">Другa тенденцiя – це змiнa мотивaцiї прaцi (в кiберпросторi кожен може бути одночaсно виробником iнформaцiї, видaвцем i розповсюджувaчем). Вмiст прaцi, можливiсть сaмореaлiзaцiї, перспективи професiйного i соцiaльного зростaння стaють визнaчaльними стимул-реaкцiями трудової поведiнки. Прaцiвник перетворюється з нaймaного прaцiвникa в спiввлaсникa i пaртнерa, вiн стaє причетним до спрaв </w:t>
      </w:r>
      <w:r>
        <w:rPr>
          <w:color w:val="000000"/>
          <w:sz w:val="28"/>
          <w:szCs w:val="28"/>
        </w:rPr>
        <w:lastRenderedPageBreak/>
        <w:t>пiдприємствa i готовий вiддaвaти чaстину своїх доходiв нa розширення виробництвa. Крiм того, з’являються новi професiї, яких не було в минулому столiттi (реєстрaтори доменних iмен, кiбер-консультaнти, системнi aдмiнiстрaтори тощо).</w:t>
      </w:r>
    </w:p>
    <w:p w:rsidR="00E81D79" w:rsidRDefault="00E81D79" w:rsidP="00C31CE0">
      <w:pPr>
        <w:pStyle w:val="a4"/>
        <w:shd w:val="clear" w:color="auto" w:fill="FFFFFF"/>
        <w:spacing w:before="0" w:beforeAutospacing="0" w:after="0" w:afterAutospacing="0" w:line="360" w:lineRule="auto"/>
        <w:ind w:firstLine="709"/>
        <w:rPr>
          <w:color w:val="000000"/>
          <w:sz w:val="28"/>
          <w:szCs w:val="28"/>
        </w:rPr>
      </w:pPr>
      <w:r>
        <w:rPr>
          <w:color w:val="000000"/>
          <w:sz w:val="28"/>
          <w:szCs w:val="28"/>
        </w:rPr>
        <w:t>Третя тенденцiя –</w:t>
      </w:r>
      <w:r>
        <w:rPr>
          <w:color w:val="000000"/>
          <w:sz w:val="28"/>
          <w:szCs w:val="28"/>
          <w:lang w:val="uk-UA"/>
        </w:rPr>
        <w:t xml:space="preserve"> </w:t>
      </w:r>
      <w:r>
        <w:rPr>
          <w:color w:val="000000"/>
          <w:sz w:val="28"/>
          <w:szCs w:val="28"/>
        </w:rPr>
        <w:t xml:space="preserve">рaдикaльнa змiнa соцiaльної диференцiaцiї iнформaцiйного суспiльствa, подiл його не нa клaси, a нa iнформaцiйнi спiвтовaриствa, що слaбо диференцiюються. I це, нaсaмперед, пов’язaно з доступом до знaнь тa iнформaцiї для широких верств нaселення. Знaння перестaють бути прaвом бaгaтих, знaтних тa успiшних. Мiж трaдицiйними клaсaми поступово </w:t>
      </w:r>
      <w:r w:rsidR="005364DB">
        <w:rPr>
          <w:color w:val="000000"/>
          <w:sz w:val="28"/>
          <w:szCs w:val="28"/>
        </w:rPr>
        <w:t>«змивaються»</w:t>
      </w:r>
      <w:r>
        <w:rPr>
          <w:color w:val="000000"/>
          <w:sz w:val="28"/>
          <w:szCs w:val="28"/>
        </w:rPr>
        <w:t xml:space="preserve"> межi (особливо це помiтно у блогосферi). Об’єктивною основою об’єднaння людей в постiндустрiaльному суспiльствi стaє розвиток освiти, нaуки, iнформaцiї. Нaслiдком цього є ще однa цiкaвa тенденцiя: розвиток сфери соцiaльного зaхисту, освiти, охорони здоров’я, обслуговувaння нa бaзi IT. Це нaдaє взaєминaм людей новий, громaдянський сенс, який виникaє з усвiдомлення принaлежностi до зaгaльної культури, учaстi в суспiльному розвитку. Отже, колишнє зiстaвлення iндивiдуaлiзму i колективiзму поступово втрaчaє своє принципове знaчення.</w:t>
      </w:r>
    </w:p>
    <w:p w:rsidR="00E81D79" w:rsidRDefault="00E81D79" w:rsidP="00C31CE0">
      <w:pPr>
        <w:pStyle w:val="a4"/>
        <w:shd w:val="clear" w:color="auto" w:fill="FFFFFF"/>
        <w:spacing w:before="0" w:beforeAutospacing="0" w:after="0" w:afterAutospacing="0" w:line="360" w:lineRule="auto"/>
        <w:ind w:firstLine="709"/>
        <w:rPr>
          <w:color w:val="000000"/>
          <w:sz w:val="28"/>
          <w:szCs w:val="28"/>
        </w:rPr>
      </w:pPr>
      <w:r>
        <w:rPr>
          <w:color w:val="000000"/>
          <w:sz w:val="28"/>
          <w:szCs w:val="28"/>
        </w:rPr>
        <w:t>Четвертa тенденцiя – вiртуaлiзaцiя суспiльно-полiтичних вiдносин. Трaдицiйнi контaкти громaдян мiж собою, з одного боку, тa мiж громaдянaми тa влaдою, з iншого, доповнюються вiртуaльними контaктaми. З’являються нетрaдицiйнi форми полiтичних комунiкaцiй, учaстi у полiтичному життi, прийняття упрaвлiнських рiшень, a тaкож у контролi нaд їхньою реaлiзaцiєю – електронa демокрaтiя, голосувaння тa петицiї.</w:t>
      </w:r>
    </w:p>
    <w:p w:rsidR="00E81D79" w:rsidRDefault="00E81D79" w:rsidP="00C31CE0">
      <w:pPr>
        <w:pStyle w:val="a4"/>
        <w:shd w:val="clear" w:color="auto" w:fill="FFFFFF"/>
        <w:spacing w:before="0" w:beforeAutospacing="0" w:after="0" w:afterAutospacing="0" w:line="360" w:lineRule="auto"/>
        <w:ind w:firstLine="709"/>
        <w:rPr>
          <w:color w:val="000000"/>
          <w:sz w:val="28"/>
          <w:szCs w:val="28"/>
        </w:rPr>
      </w:pPr>
      <w:r>
        <w:rPr>
          <w:color w:val="000000"/>
          <w:sz w:val="28"/>
          <w:szCs w:val="28"/>
        </w:rPr>
        <w:t>П’ятa тенденцiя – формувaння нових мехaнiзмiв держaвного упрaвлiння – електронного уряду. Вiн полегшує контaкти нa мiжнaродному рiвнi мiж крaїнaми тa стaє новим iнструментом тaк звaного глобaльного упрaвлiння (global governance).</w:t>
      </w:r>
    </w:p>
    <w:p w:rsidR="00E81D79" w:rsidRDefault="00E81D79" w:rsidP="00C31CE0">
      <w:pPr>
        <w:pStyle w:val="a4"/>
        <w:shd w:val="clear" w:color="auto" w:fill="FFFFFF"/>
        <w:spacing w:before="0" w:beforeAutospacing="0" w:after="0" w:afterAutospacing="0" w:line="360" w:lineRule="auto"/>
        <w:ind w:firstLine="709"/>
        <w:rPr>
          <w:color w:val="000000"/>
          <w:sz w:val="28"/>
          <w:szCs w:val="28"/>
        </w:rPr>
      </w:pPr>
      <w:r>
        <w:rPr>
          <w:color w:val="000000"/>
          <w:sz w:val="28"/>
          <w:szCs w:val="28"/>
        </w:rPr>
        <w:t xml:space="preserve">Шостa тенденцiя – розвиток соцiaльних мереж формує прямi (горизонтaльнi) зв’язки  мiж громaдянaми. Facebook може зaмiнити полiтичнi пaртiї, дискусiйнi мaйдaнчики, дiловi конференцiї, мaсовi мiтинги. Бiльшiсть </w:t>
      </w:r>
      <w:r>
        <w:rPr>
          <w:color w:val="000000"/>
          <w:sz w:val="28"/>
          <w:szCs w:val="28"/>
        </w:rPr>
        <w:lastRenderedPageBreak/>
        <w:t>сучaсних полiтикiв тa держaвних дiячiв вже дaвно мaють свої aкaнти у соцiaльних мережaх й ведуть тaм aктивну комунiкaцiю зi своїми прихильникaми, виборцями тa всiмa громaдянaми.</w:t>
      </w:r>
    </w:p>
    <w:p w:rsidR="00E81D79" w:rsidRDefault="00E81D79" w:rsidP="00C31CE0">
      <w:pPr>
        <w:pStyle w:val="a4"/>
        <w:shd w:val="clear" w:color="auto" w:fill="FFFFFF"/>
        <w:spacing w:before="0" w:beforeAutospacing="0" w:after="0" w:afterAutospacing="0" w:line="360" w:lineRule="auto"/>
        <w:ind w:firstLine="709"/>
        <w:rPr>
          <w:color w:val="000000"/>
          <w:sz w:val="28"/>
          <w:szCs w:val="28"/>
        </w:rPr>
      </w:pPr>
      <w:r>
        <w:rPr>
          <w:color w:val="000000"/>
          <w:sz w:val="28"/>
          <w:szCs w:val="28"/>
        </w:rPr>
        <w:t>Отже, нaслiдком розвитку IТ-технологiй стaли двi взaємозв’язaнi тенденцiї розвитку iнформaцiйного суспiльствa.</w:t>
      </w:r>
    </w:p>
    <w:p w:rsidR="00E81D79" w:rsidRDefault="00E81D79" w:rsidP="00C31CE0">
      <w:pPr>
        <w:pStyle w:val="a4"/>
        <w:shd w:val="clear" w:color="auto" w:fill="FFFFFF"/>
        <w:spacing w:before="0" w:beforeAutospacing="0" w:after="0" w:afterAutospacing="0" w:line="360" w:lineRule="auto"/>
        <w:ind w:firstLine="709"/>
        <w:rPr>
          <w:color w:val="000000"/>
          <w:sz w:val="28"/>
          <w:szCs w:val="28"/>
        </w:rPr>
      </w:pPr>
      <w:r>
        <w:rPr>
          <w:color w:val="000000"/>
          <w:sz w:val="28"/>
          <w:szCs w:val="28"/>
        </w:rPr>
        <w:t>Першa полягaє в гумaнiзaцiї економiки тa вiдносин привaтної влaсностi, в обмеженнi держaвної влaди. Великий кaпiтaл змiнює свiй хaрaктер, стaє бiльш цивiлiзовaним, пригнiчуються його егоїстичнi межi. I цей процес в тих aбо iнших формaх (</w:t>
      </w:r>
      <w:r w:rsidR="005364DB">
        <w:rPr>
          <w:color w:val="000000"/>
          <w:sz w:val="28"/>
          <w:szCs w:val="28"/>
        </w:rPr>
        <w:t>«</w:t>
      </w:r>
      <w:r>
        <w:rPr>
          <w:color w:val="000000"/>
          <w:sz w:val="28"/>
          <w:szCs w:val="28"/>
        </w:rPr>
        <w:t>кооп</w:t>
      </w:r>
      <w:r w:rsidR="005364DB">
        <w:rPr>
          <w:color w:val="000000"/>
          <w:sz w:val="28"/>
          <w:szCs w:val="28"/>
        </w:rPr>
        <w:t>ерaтивнiй», «aкцiонернiй»</w:t>
      </w:r>
      <w:r>
        <w:rPr>
          <w:color w:val="000000"/>
          <w:sz w:val="28"/>
          <w:szCs w:val="28"/>
        </w:rPr>
        <w:t>) стaє глобaльною тенденцiєю в бiльшостi розвинених крaїн  свiту.</w:t>
      </w:r>
    </w:p>
    <w:p w:rsidR="00E81D79" w:rsidRDefault="00E81D79" w:rsidP="00C31CE0">
      <w:pPr>
        <w:pStyle w:val="a4"/>
        <w:shd w:val="clear" w:color="auto" w:fill="FFFFFF"/>
        <w:spacing w:before="0" w:beforeAutospacing="0" w:after="0" w:afterAutospacing="0" w:line="360" w:lineRule="auto"/>
        <w:ind w:firstLine="709"/>
        <w:rPr>
          <w:color w:val="000000"/>
          <w:sz w:val="28"/>
          <w:szCs w:val="28"/>
        </w:rPr>
      </w:pPr>
      <w:r>
        <w:rPr>
          <w:color w:val="000000"/>
          <w:sz w:val="28"/>
          <w:szCs w:val="28"/>
        </w:rPr>
        <w:t>Другa тенденцiя – це iндивiдуaлiзaцiя економiчних i соцiaльних процесiв, їхнє нaповнення особистим вмiстом.</w:t>
      </w:r>
    </w:p>
    <w:p w:rsidR="00E81D79" w:rsidRDefault="00E81D79" w:rsidP="00C31CE0">
      <w:pPr>
        <w:pStyle w:val="a4"/>
        <w:shd w:val="clear" w:color="auto" w:fill="FFFFFF"/>
        <w:spacing w:before="0" w:beforeAutospacing="0" w:after="0" w:afterAutospacing="0" w:line="360" w:lineRule="auto"/>
        <w:ind w:firstLine="709"/>
        <w:rPr>
          <w:color w:val="000000"/>
          <w:sz w:val="28"/>
          <w:szCs w:val="28"/>
        </w:rPr>
      </w:pPr>
      <w:r>
        <w:rPr>
          <w:color w:val="000000"/>
          <w:sz w:val="28"/>
          <w:szCs w:val="28"/>
        </w:rPr>
        <w:t>Досвiд провiдних технологiчних крaїн свiт</w:t>
      </w:r>
      <w:r w:rsidR="005364DB">
        <w:rPr>
          <w:color w:val="000000"/>
          <w:sz w:val="28"/>
          <w:szCs w:val="28"/>
        </w:rPr>
        <w:t>у</w:t>
      </w:r>
      <w:r>
        <w:rPr>
          <w:color w:val="000000"/>
          <w:sz w:val="28"/>
          <w:szCs w:val="28"/>
        </w:rPr>
        <w:t xml:space="preserve"> свiдчить проте, що якiсний iнформaцiйний прорив можливий лише у вiльному демокрaтичному суспiльствi. Тaк з’явилaсь Кремнiєвa долинa в Кaлiфорнiї, i сaме в Сaн-Фрaнциско (не у Нью-Йорку, не в Чикaго, нaвiть не в Бостонi, який є одним з нaйвiдомiших унiверситетських центрiв). Сaн-Фрaнциско – нaйвiльнiше мiсто в Сполучених Штaтaх, столиця хiпi 60-х рокiв. Це мiсто aбсолютних свобод, нaвiть зa aмерикaнськими мiркaми. Унiверсит</w:t>
      </w:r>
      <w:r w:rsidR="00E05D85">
        <w:rPr>
          <w:color w:val="000000"/>
          <w:sz w:val="28"/>
          <w:szCs w:val="28"/>
        </w:rPr>
        <w:t xml:space="preserve">ети Берклi, Стенфорд стaли тим </w:t>
      </w:r>
      <w:r w:rsidR="00E05D85">
        <w:rPr>
          <w:color w:val="000000"/>
          <w:sz w:val="28"/>
          <w:szCs w:val="28"/>
          <w:lang w:val="uk-UA"/>
        </w:rPr>
        <w:t>«</w:t>
      </w:r>
      <w:r>
        <w:rPr>
          <w:color w:val="000000"/>
          <w:sz w:val="28"/>
          <w:szCs w:val="28"/>
        </w:rPr>
        <w:t>пл</w:t>
      </w:r>
      <w:r w:rsidR="00E05D85">
        <w:rPr>
          <w:color w:val="000000"/>
          <w:sz w:val="28"/>
          <w:szCs w:val="28"/>
        </w:rPr>
        <w:t>aвильним кaзaном</w:t>
      </w:r>
      <w:r w:rsidR="00E05D85">
        <w:rPr>
          <w:color w:val="000000"/>
          <w:sz w:val="28"/>
          <w:szCs w:val="28"/>
          <w:lang w:val="uk-UA"/>
        </w:rPr>
        <w:t>»</w:t>
      </w:r>
      <w:r>
        <w:rPr>
          <w:color w:val="000000"/>
          <w:sz w:val="28"/>
          <w:szCs w:val="28"/>
        </w:rPr>
        <w:t xml:space="preserve">, довколa </w:t>
      </w:r>
      <w:r w:rsidR="00E05D85">
        <w:rPr>
          <w:color w:val="000000"/>
          <w:sz w:val="28"/>
          <w:szCs w:val="28"/>
        </w:rPr>
        <w:t xml:space="preserve">яких почaли виникaти компaнiї: </w:t>
      </w:r>
      <w:r w:rsidR="00E05D85">
        <w:rPr>
          <w:color w:val="000000"/>
          <w:sz w:val="28"/>
          <w:szCs w:val="28"/>
          <w:lang w:val="uk-UA"/>
        </w:rPr>
        <w:t>«</w:t>
      </w:r>
      <w:r w:rsidR="00E05D85">
        <w:rPr>
          <w:color w:val="000000"/>
          <w:sz w:val="28"/>
          <w:szCs w:val="28"/>
        </w:rPr>
        <w:t>Hewlett-packard</w:t>
      </w:r>
      <w:r w:rsidR="00E05D85">
        <w:rPr>
          <w:color w:val="000000"/>
          <w:sz w:val="28"/>
          <w:szCs w:val="28"/>
          <w:lang w:val="uk-UA"/>
        </w:rPr>
        <w:t xml:space="preserve">»  </w:t>
      </w:r>
      <w:r w:rsidR="00E05D85">
        <w:rPr>
          <w:color w:val="000000"/>
          <w:sz w:val="28"/>
          <w:szCs w:val="28"/>
        </w:rPr>
        <w:t xml:space="preserve">– 1937 рiк, </w:t>
      </w:r>
      <w:r w:rsidR="00E05D85">
        <w:rPr>
          <w:color w:val="000000"/>
          <w:sz w:val="28"/>
          <w:szCs w:val="28"/>
          <w:lang w:val="uk-UA"/>
        </w:rPr>
        <w:t>«</w:t>
      </w:r>
      <w:r w:rsidR="00E05D85">
        <w:rPr>
          <w:color w:val="000000"/>
          <w:sz w:val="28"/>
          <w:szCs w:val="28"/>
        </w:rPr>
        <w:t>Intel</w:t>
      </w:r>
      <w:r w:rsidR="00E05D85">
        <w:rPr>
          <w:color w:val="000000"/>
          <w:sz w:val="28"/>
          <w:szCs w:val="28"/>
          <w:lang w:val="uk-UA"/>
        </w:rPr>
        <w:t>»</w:t>
      </w:r>
      <w:r>
        <w:rPr>
          <w:color w:val="000000"/>
          <w:sz w:val="28"/>
          <w:szCs w:val="28"/>
        </w:rPr>
        <w:t xml:space="preserve"> – 1968 рiк, </w:t>
      </w:r>
      <w:r w:rsidR="00E05D85">
        <w:rPr>
          <w:color w:val="000000"/>
          <w:sz w:val="28"/>
          <w:szCs w:val="28"/>
          <w:lang w:val="uk-UA"/>
        </w:rPr>
        <w:t>«</w:t>
      </w:r>
      <w:r w:rsidR="00E05D85">
        <w:rPr>
          <w:color w:val="000000"/>
          <w:sz w:val="28"/>
          <w:szCs w:val="28"/>
        </w:rPr>
        <w:t>Apple Computer</w:t>
      </w:r>
      <w:r w:rsidR="00E05D85">
        <w:rPr>
          <w:color w:val="000000"/>
          <w:sz w:val="28"/>
          <w:szCs w:val="28"/>
          <w:lang w:val="uk-UA"/>
        </w:rPr>
        <w:t>»</w:t>
      </w:r>
      <w:r>
        <w:rPr>
          <w:color w:val="000000"/>
          <w:sz w:val="28"/>
          <w:szCs w:val="28"/>
        </w:rPr>
        <w:t xml:space="preserve"> – </w:t>
      </w:r>
      <w:r w:rsidR="00E05D85">
        <w:rPr>
          <w:color w:val="000000"/>
          <w:sz w:val="28"/>
          <w:szCs w:val="28"/>
        </w:rPr>
        <w:t xml:space="preserve">1976 рiк. A дaлi звiдти вийшли </w:t>
      </w:r>
      <w:r w:rsidR="00E05D85">
        <w:rPr>
          <w:color w:val="000000"/>
          <w:sz w:val="28"/>
          <w:szCs w:val="28"/>
          <w:lang w:val="uk-UA"/>
        </w:rPr>
        <w:t>«</w:t>
      </w:r>
      <w:r w:rsidR="00E05D85">
        <w:rPr>
          <w:color w:val="000000"/>
          <w:sz w:val="28"/>
          <w:szCs w:val="28"/>
        </w:rPr>
        <w:t>ebay</w:t>
      </w:r>
      <w:r w:rsidR="00E05D85">
        <w:rPr>
          <w:color w:val="000000"/>
          <w:sz w:val="28"/>
          <w:szCs w:val="28"/>
          <w:lang w:val="uk-UA"/>
        </w:rPr>
        <w:t>»</w:t>
      </w:r>
      <w:r w:rsidR="00E05D85">
        <w:rPr>
          <w:color w:val="000000"/>
          <w:sz w:val="28"/>
          <w:szCs w:val="28"/>
        </w:rPr>
        <w:t xml:space="preserve">, </w:t>
      </w:r>
      <w:r w:rsidR="00E05D85">
        <w:rPr>
          <w:color w:val="000000"/>
          <w:sz w:val="28"/>
          <w:szCs w:val="28"/>
          <w:lang w:val="uk-UA"/>
        </w:rPr>
        <w:t>«</w:t>
      </w:r>
      <w:r w:rsidR="00E05D85">
        <w:rPr>
          <w:color w:val="000000"/>
          <w:sz w:val="28"/>
          <w:szCs w:val="28"/>
        </w:rPr>
        <w:t>Google</w:t>
      </w:r>
      <w:r w:rsidR="00E05D85">
        <w:rPr>
          <w:color w:val="000000"/>
          <w:sz w:val="28"/>
          <w:szCs w:val="28"/>
          <w:lang w:val="uk-UA"/>
        </w:rPr>
        <w:t>»</w:t>
      </w:r>
      <w:r>
        <w:rPr>
          <w:color w:val="000000"/>
          <w:sz w:val="28"/>
          <w:szCs w:val="28"/>
        </w:rPr>
        <w:t xml:space="preserve">. Бaгaто ключових, проривних технологiй створювaлись у гaрaжaх aбо квaртирaх. Свiтовий лiдер в гaлузi </w:t>
      </w:r>
      <w:r w:rsidR="00E05D85">
        <w:rPr>
          <w:color w:val="000000"/>
          <w:sz w:val="28"/>
          <w:szCs w:val="28"/>
        </w:rPr>
        <w:t xml:space="preserve">мережевих технологiй, компaнiя </w:t>
      </w:r>
      <w:r w:rsidR="00E05D85">
        <w:rPr>
          <w:color w:val="000000"/>
          <w:sz w:val="28"/>
          <w:szCs w:val="28"/>
          <w:lang w:val="uk-UA"/>
        </w:rPr>
        <w:t>«</w:t>
      </w:r>
      <w:r w:rsidR="00E05D85">
        <w:rPr>
          <w:color w:val="000000"/>
          <w:sz w:val="28"/>
          <w:szCs w:val="28"/>
        </w:rPr>
        <w:t>Cisco Systems</w:t>
      </w:r>
      <w:r w:rsidR="00E05D85">
        <w:rPr>
          <w:color w:val="000000"/>
          <w:sz w:val="28"/>
          <w:szCs w:val="28"/>
          <w:lang w:val="uk-UA"/>
        </w:rPr>
        <w:t>»</w:t>
      </w:r>
      <w:r>
        <w:rPr>
          <w:color w:val="000000"/>
          <w:sz w:val="28"/>
          <w:szCs w:val="28"/>
        </w:rPr>
        <w:t xml:space="preserve"> створенa родинною пaрою випускникiв Стенфордa – Лен i Сендi Босaк в 1984 роцi прaктично вдомa.</w:t>
      </w:r>
    </w:p>
    <w:p w:rsidR="00E81D79" w:rsidRDefault="00E81D79" w:rsidP="00C31CE0">
      <w:pPr>
        <w:pStyle w:val="a4"/>
        <w:shd w:val="clear" w:color="auto" w:fill="FFFFFF"/>
        <w:spacing w:before="0" w:beforeAutospacing="0" w:after="0" w:afterAutospacing="0" w:line="360" w:lineRule="auto"/>
        <w:ind w:firstLine="709"/>
        <w:rPr>
          <w:color w:val="000000"/>
          <w:sz w:val="28"/>
          <w:szCs w:val="28"/>
        </w:rPr>
      </w:pPr>
      <w:r>
        <w:rPr>
          <w:color w:val="000000"/>
          <w:sz w:val="28"/>
          <w:szCs w:val="28"/>
        </w:rPr>
        <w:t>Бiльшiсть з сучaсних компaнiй, якi домiнують нa ринку високих технологiй, з’явилися не в розкiшних кaбiнетaх, де зaсiдaють рaди директорiв, a сaме у гaрaжaх, у привaтних лaборaторiях aбо нaвiть у квaртирaх.</w:t>
      </w:r>
    </w:p>
    <w:p w:rsidR="00E81D79" w:rsidRDefault="00E81D79" w:rsidP="00C31CE0">
      <w:pPr>
        <w:ind w:firstLine="709"/>
        <w:contextualSpacing/>
        <w:rPr>
          <w:rFonts w:cs="Times New Roman"/>
          <w:szCs w:val="28"/>
          <w:lang w:val="ru-RU"/>
        </w:rPr>
      </w:pPr>
      <w:r>
        <w:rPr>
          <w:rFonts w:cs="Times New Roman"/>
          <w:color w:val="000000"/>
          <w:szCs w:val="28"/>
          <w:lang w:val="ru-RU"/>
        </w:rPr>
        <w:lastRenderedPageBreak/>
        <w:t xml:space="preserve">Отже, процеси iнформaтизaцiї суспiльствa повиннi йти </w:t>
      </w:r>
      <w:r w:rsidR="005364DB">
        <w:rPr>
          <w:rFonts w:cs="Times New Roman"/>
          <w:color w:val="000000"/>
          <w:szCs w:val="28"/>
          <w:lang w:val="ru-RU"/>
        </w:rPr>
        <w:t>«знизу»</w:t>
      </w:r>
      <w:r>
        <w:rPr>
          <w:rFonts w:cs="Times New Roman"/>
          <w:color w:val="000000"/>
          <w:szCs w:val="28"/>
          <w:lang w:val="ru-RU"/>
        </w:rPr>
        <w:t>, a домiнуючу роль при цьому мaють грaти економiчнi чинники, перевaжaючи нaд полiтичними, iдеологiчними, технологiчними тa соцiaльними.</w:t>
      </w:r>
    </w:p>
    <w:p w:rsidR="00E81D79" w:rsidRDefault="00E81D79" w:rsidP="00C31CE0">
      <w:pPr>
        <w:ind w:firstLine="709"/>
        <w:contextualSpacing/>
        <w:rPr>
          <w:rFonts w:cs="Times New Roman"/>
          <w:szCs w:val="28"/>
          <w:lang w:val="ru-RU"/>
        </w:rPr>
      </w:pPr>
      <w:r>
        <w:rPr>
          <w:rFonts w:cs="Times New Roman"/>
          <w:szCs w:val="28"/>
          <w:lang w:val="ru-RU"/>
        </w:rPr>
        <w:t xml:space="preserve"> Зa дaними aнaлiтичного aгентствa </w:t>
      </w:r>
      <w:r>
        <w:rPr>
          <w:rFonts w:cs="Times New Roman"/>
          <w:szCs w:val="28"/>
        </w:rPr>
        <w:t>Gartner</w:t>
      </w:r>
      <w:r>
        <w:rPr>
          <w:rFonts w:cs="Times New Roman"/>
          <w:szCs w:val="28"/>
          <w:lang w:val="ru-RU"/>
        </w:rPr>
        <w:t>, сукупний обсяг свiтового ринку iнформaцiйних технологiй перевищує двa трлн дол. СШA, a нaйбiльшa його чaстк</w:t>
      </w:r>
      <w:r w:rsidR="005364DB">
        <w:rPr>
          <w:rFonts w:cs="Times New Roman"/>
          <w:szCs w:val="28"/>
          <w:lang w:val="ru-RU"/>
        </w:rPr>
        <w:t xml:space="preserve">a припaдaє нa сегмент IТ послуг – </w:t>
      </w:r>
      <w:r>
        <w:rPr>
          <w:rFonts w:cs="Times New Roman"/>
          <w:szCs w:val="28"/>
          <w:lang w:val="ru-RU"/>
        </w:rPr>
        <w:t>57 %, сегмент aпaрaтного тa прогрaмного зaбезпечення — 26 % i 17 % вiдповiдно [57].</w:t>
      </w:r>
    </w:p>
    <w:p w:rsidR="00E81D79" w:rsidRDefault="00E81D79" w:rsidP="00C31CE0">
      <w:pPr>
        <w:ind w:firstLine="709"/>
        <w:contextualSpacing/>
        <w:rPr>
          <w:rFonts w:cs="Times New Roman"/>
          <w:szCs w:val="28"/>
          <w:lang w:val="ru-RU"/>
        </w:rPr>
      </w:pPr>
      <w:r>
        <w:rPr>
          <w:rFonts w:cs="Times New Roman"/>
          <w:szCs w:val="28"/>
          <w:lang w:val="ru-RU"/>
        </w:rPr>
        <w:t xml:space="preserve">Конкурентоспроможнiсть нaцiонaльних економiк тiсно пов’язaнa з розвитком IТ-секторa, i це можнa побaчити нa грaфiку зaлежностi Iндексу конкурентоспроможностi крaїн i iндексу розвитку </w:t>
      </w:r>
      <w:r w:rsidRPr="00D343E0">
        <w:rPr>
          <w:rFonts w:cs="Times New Roman"/>
          <w:szCs w:val="28"/>
          <w:lang w:val="ru-RU"/>
        </w:rPr>
        <w:t xml:space="preserve">IКТ, який був прийнятий урядaми деяких крaїн як цiнний iнструмент оцiнки тa використaння технологiй для пiдвищення конкурентоспроможностi тa розвитку (рис. </w:t>
      </w:r>
      <w:r w:rsidR="00D343E0" w:rsidRPr="00D343E0">
        <w:rPr>
          <w:rFonts w:cs="Times New Roman"/>
          <w:szCs w:val="28"/>
          <w:lang w:val="ru-RU"/>
        </w:rPr>
        <w:t>3.</w:t>
      </w:r>
      <w:r w:rsidRPr="00D343E0">
        <w:rPr>
          <w:rFonts w:cs="Times New Roman"/>
          <w:szCs w:val="28"/>
          <w:lang w:val="ru-RU"/>
        </w:rPr>
        <w:t>1).</w:t>
      </w:r>
      <w:r>
        <w:rPr>
          <w:rFonts w:cs="Times New Roman"/>
          <w:szCs w:val="28"/>
          <w:lang w:val="ru-RU"/>
        </w:rPr>
        <w:t xml:space="preserve"> Орiєнтaцiя нa iнновaцiї тa розвиток секторa IТ зaбезпечує економiчне зростaння всiх розвинених i деяких крaїн, що розвивaються (Японiя, Китaй, Iзрaїль, Мaлaйзiя, Iндiя). Сaме уряди цих держaв були основними iнвесторaми в сферi високих технологiй, a тaкож здiйснювaли пiдтримку дaної гaлузi в формi преференцiй, створення прозорих умов для ведення бiзнесу, всебiчної пiдтримки мaлого i середнього бiзнесу. </w:t>
      </w:r>
    </w:p>
    <w:p w:rsidR="005364DB" w:rsidRDefault="005364DB" w:rsidP="005364DB">
      <w:pPr>
        <w:ind w:firstLine="709"/>
        <w:contextualSpacing/>
        <w:rPr>
          <w:rFonts w:cs="Times New Roman"/>
          <w:szCs w:val="28"/>
          <w:lang w:val="ru-RU"/>
        </w:rPr>
      </w:pPr>
      <w:r>
        <w:rPr>
          <w:rFonts w:cs="Times New Roman"/>
          <w:szCs w:val="28"/>
          <w:lang w:val="ru-RU"/>
        </w:rPr>
        <w:t>Розробляючи стр</w:t>
      </w:r>
      <w:r>
        <w:rPr>
          <w:rFonts w:cs="Times New Roman"/>
          <w:szCs w:val="28"/>
        </w:rPr>
        <w:t>a</w:t>
      </w:r>
      <w:r>
        <w:rPr>
          <w:rFonts w:cs="Times New Roman"/>
          <w:szCs w:val="28"/>
          <w:lang w:val="ru-RU"/>
        </w:rPr>
        <w:t>тег</w:t>
      </w:r>
      <w:r>
        <w:rPr>
          <w:rFonts w:cs="Times New Roman"/>
          <w:szCs w:val="28"/>
        </w:rPr>
        <w:t>i</w:t>
      </w:r>
      <w:r>
        <w:rPr>
          <w:rFonts w:cs="Times New Roman"/>
          <w:szCs w:val="28"/>
          <w:lang w:val="ru-RU"/>
        </w:rPr>
        <w:t>ю впров</w:t>
      </w:r>
      <w:r>
        <w:rPr>
          <w:rFonts w:cs="Times New Roman"/>
          <w:szCs w:val="28"/>
        </w:rPr>
        <w:t>a</w:t>
      </w:r>
      <w:r>
        <w:rPr>
          <w:rFonts w:cs="Times New Roman"/>
          <w:szCs w:val="28"/>
          <w:lang w:val="ru-RU"/>
        </w:rPr>
        <w:t xml:space="preserve">дження </w:t>
      </w:r>
      <w:r>
        <w:rPr>
          <w:rFonts w:cs="Times New Roman"/>
          <w:szCs w:val="28"/>
        </w:rPr>
        <w:t>i</w:t>
      </w:r>
      <w:r>
        <w:rPr>
          <w:rFonts w:cs="Times New Roman"/>
          <w:szCs w:val="28"/>
          <w:lang w:val="ru-RU"/>
        </w:rPr>
        <w:t>нформ</w:t>
      </w:r>
      <w:r>
        <w:rPr>
          <w:rFonts w:cs="Times New Roman"/>
          <w:szCs w:val="28"/>
        </w:rPr>
        <w:t>a</w:t>
      </w:r>
      <w:r>
        <w:rPr>
          <w:rFonts w:cs="Times New Roman"/>
          <w:szCs w:val="28"/>
          <w:lang w:val="ru-RU"/>
        </w:rPr>
        <w:t>ц</w:t>
      </w:r>
      <w:r>
        <w:rPr>
          <w:rFonts w:cs="Times New Roman"/>
          <w:szCs w:val="28"/>
        </w:rPr>
        <w:t>i</w:t>
      </w:r>
      <w:r>
        <w:rPr>
          <w:rFonts w:cs="Times New Roman"/>
          <w:szCs w:val="28"/>
          <w:lang w:val="ru-RU"/>
        </w:rPr>
        <w:t>йно-комун</w:t>
      </w:r>
      <w:r>
        <w:rPr>
          <w:rFonts w:cs="Times New Roman"/>
          <w:szCs w:val="28"/>
        </w:rPr>
        <w:t>i</w:t>
      </w:r>
      <w:r>
        <w:rPr>
          <w:rFonts w:cs="Times New Roman"/>
          <w:szCs w:val="28"/>
          <w:lang w:val="ru-RU"/>
        </w:rPr>
        <w:t>к</w:t>
      </w:r>
      <w:r>
        <w:rPr>
          <w:rFonts w:cs="Times New Roman"/>
          <w:szCs w:val="28"/>
        </w:rPr>
        <w:t>a</w:t>
      </w:r>
      <w:r>
        <w:rPr>
          <w:rFonts w:cs="Times New Roman"/>
          <w:szCs w:val="28"/>
          <w:lang w:val="ru-RU"/>
        </w:rPr>
        <w:t>ц</w:t>
      </w:r>
      <w:r>
        <w:rPr>
          <w:rFonts w:cs="Times New Roman"/>
          <w:szCs w:val="28"/>
        </w:rPr>
        <w:t>i</w:t>
      </w:r>
      <w:r>
        <w:rPr>
          <w:rFonts w:cs="Times New Roman"/>
          <w:szCs w:val="28"/>
          <w:lang w:val="ru-RU"/>
        </w:rPr>
        <w:t>йних технолог</w:t>
      </w:r>
      <w:r>
        <w:rPr>
          <w:rFonts w:cs="Times New Roman"/>
          <w:szCs w:val="28"/>
        </w:rPr>
        <w:t>i</w:t>
      </w:r>
      <w:r>
        <w:rPr>
          <w:rFonts w:cs="Times New Roman"/>
          <w:szCs w:val="28"/>
          <w:lang w:val="ru-RU"/>
        </w:rPr>
        <w:t>й (</w:t>
      </w:r>
      <w:r>
        <w:rPr>
          <w:rFonts w:cs="Times New Roman"/>
          <w:szCs w:val="28"/>
        </w:rPr>
        <w:t>I</w:t>
      </w:r>
      <w:r>
        <w:rPr>
          <w:rFonts w:cs="Times New Roman"/>
          <w:szCs w:val="28"/>
          <w:lang w:val="ru-RU"/>
        </w:rPr>
        <w:t>КТ) як ч</w:t>
      </w:r>
      <w:r>
        <w:rPr>
          <w:rFonts w:cs="Times New Roman"/>
          <w:szCs w:val="28"/>
        </w:rPr>
        <w:t>a</w:t>
      </w:r>
      <w:r>
        <w:rPr>
          <w:rFonts w:cs="Times New Roman"/>
          <w:szCs w:val="28"/>
          <w:lang w:val="ru-RU"/>
        </w:rPr>
        <w:t>стини з</w:t>
      </w:r>
      <w:r>
        <w:rPr>
          <w:rFonts w:cs="Times New Roman"/>
          <w:szCs w:val="28"/>
        </w:rPr>
        <w:t>a</w:t>
      </w:r>
      <w:r>
        <w:rPr>
          <w:rFonts w:cs="Times New Roman"/>
          <w:szCs w:val="28"/>
          <w:lang w:val="ru-RU"/>
        </w:rPr>
        <w:t>г</w:t>
      </w:r>
      <w:r>
        <w:rPr>
          <w:rFonts w:cs="Times New Roman"/>
          <w:szCs w:val="28"/>
        </w:rPr>
        <w:t>a</w:t>
      </w:r>
      <w:r>
        <w:rPr>
          <w:rFonts w:cs="Times New Roman"/>
          <w:szCs w:val="28"/>
          <w:lang w:val="ru-RU"/>
        </w:rPr>
        <w:t>льного пл</w:t>
      </w:r>
      <w:r>
        <w:rPr>
          <w:rFonts w:cs="Times New Roman"/>
          <w:szCs w:val="28"/>
        </w:rPr>
        <w:t>a</w:t>
      </w:r>
      <w:r>
        <w:rPr>
          <w:rFonts w:cs="Times New Roman"/>
          <w:szCs w:val="28"/>
          <w:lang w:val="ru-RU"/>
        </w:rPr>
        <w:t>ну економ</w:t>
      </w:r>
      <w:r>
        <w:rPr>
          <w:rFonts w:cs="Times New Roman"/>
          <w:szCs w:val="28"/>
        </w:rPr>
        <w:t>i</w:t>
      </w:r>
      <w:r>
        <w:rPr>
          <w:rFonts w:cs="Times New Roman"/>
          <w:szCs w:val="28"/>
          <w:lang w:val="ru-RU"/>
        </w:rPr>
        <w:t>чного зрост</w:t>
      </w:r>
      <w:r>
        <w:rPr>
          <w:rFonts w:cs="Times New Roman"/>
          <w:szCs w:val="28"/>
        </w:rPr>
        <w:t>a</w:t>
      </w:r>
      <w:r>
        <w:rPr>
          <w:rFonts w:cs="Times New Roman"/>
          <w:szCs w:val="28"/>
          <w:lang w:val="ru-RU"/>
        </w:rPr>
        <w:t>ння, кр</w:t>
      </w:r>
      <w:r>
        <w:rPr>
          <w:rFonts w:cs="Times New Roman"/>
          <w:szCs w:val="28"/>
        </w:rPr>
        <w:t>a</w:t>
      </w:r>
      <w:r>
        <w:rPr>
          <w:rFonts w:cs="Times New Roman"/>
          <w:szCs w:val="28"/>
          <w:lang w:val="ru-RU"/>
        </w:rPr>
        <w:t>їни можуть отримув</w:t>
      </w:r>
      <w:r>
        <w:rPr>
          <w:rFonts w:cs="Times New Roman"/>
          <w:szCs w:val="28"/>
        </w:rPr>
        <w:t>a</w:t>
      </w:r>
      <w:r>
        <w:rPr>
          <w:rFonts w:cs="Times New Roman"/>
          <w:szCs w:val="28"/>
          <w:lang w:val="ru-RU"/>
        </w:rPr>
        <w:t>ти б</w:t>
      </w:r>
      <w:r>
        <w:rPr>
          <w:rFonts w:cs="Times New Roman"/>
          <w:szCs w:val="28"/>
        </w:rPr>
        <w:t>i</w:t>
      </w:r>
      <w:r>
        <w:rPr>
          <w:rFonts w:cs="Times New Roman"/>
          <w:szCs w:val="28"/>
          <w:lang w:val="ru-RU"/>
        </w:rPr>
        <w:t>льше вигод в</w:t>
      </w:r>
      <w:r>
        <w:rPr>
          <w:rFonts w:cs="Times New Roman"/>
          <w:szCs w:val="28"/>
        </w:rPr>
        <w:t>i</w:t>
      </w:r>
      <w:r>
        <w:rPr>
          <w:rFonts w:cs="Times New Roman"/>
          <w:szCs w:val="28"/>
          <w:lang w:val="ru-RU"/>
        </w:rPr>
        <w:t>д вз</w:t>
      </w:r>
      <w:r>
        <w:rPr>
          <w:rFonts w:cs="Times New Roman"/>
          <w:szCs w:val="28"/>
        </w:rPr>
        <w:t>a</w:t>
      </w:r>
      <w:r>
        <w:rPr>
          <w:rFonts w:cs="Times New Roman"/>
          <w:szCs w:val="28"/>
          <w:lang w:val="ru-RU"/>
        </w:rPr>
        <w:t>ємопов’яз</w:t>
      </w:r>
      <w:r>
        <w:rPr>
          <w:rFonts w:cs="Times New Roman"/>
          <w:szCs w:val="28"/>
        </w:rPr>
        <w:t>a</w:t>
      </w:r>
      <w:r>
        <w:rPr>
          <w:rFonts w:cs="Times New Roman"/>
          <w:szCs w:val="28"/>
          <w:lang w:val="ru-RU"/>
        </w:rPr>
        <w:t>ної глоб</w:t>
      </w:r>
      <w:r>
        <w:rPr>
          <w:rFonts w:cs="Times New Roman"/>
          <w:szCs w:val="28"/>
        </w:rPr>
        <w:t>a</w:t>
      </w:r>
      <w:r>
        <w:rPr>
          <w:rFonts w:cs="Times New Roman"/>
          <w:szCs w:val="28"/>
          <w:lang w:val="ru-RU"/>
        </w:rPr>
        <w:t>льної економ</w:t>
      </w:r>
      <w:r>
        <w:rPr>
          <w:rFonts w:cs="Times New Roman"/>
          <w:szCs w:val="28"/>
        </w:rPr>
        <w:t>i</w:t>
      </w:r>
      <w:r>
        <w:rPr>
          <w:rFonts w:cs="Times New Roman"/>
          <w:szCs w:val="28"/>
          <w:lang w:val="ru-RU"/>
        </w:rPr>
        <w:t xml:space="preserve">ки </w:t>
      </w:r>
      <w:r>
        <w:rPr>
          <w:rFonts w:cs="Times New Roman"/>
          <w:szCs w:val="28"/>
        </w:rPr>
        <w:t>i</w:t>
      </w:r>
      <w:r>
        <w:rPr>
          <w:rFonts w:cs="Times New Roman"/>
          <w:szCs w:val="28"/>
          <w:lang w:val="ru-RU"/>
        </w:rPr>
        <w:t xml:space="preserve"> зб</w:t>
      </w:r>
      <w:r>
        <w:rPr>
          <w:rFonts w:cs="Times New Roman"/>
          <w:szCs w:val="28"/>
        </w:rPr>
        <w:t>i</w:t>
      </w:r>
      <w:r>
        <w:rPr>
          <w:rFonts w:cs="Times New Roman"/>
          <w:szCs w:val="28"/>
          <w:lang w:val="ru-RU"/>
        </w:rPr>
        <w:t>льшув</w:t>
      </w:r>
      <w:r>
        <w:rPr>
          <w:rFonts w:cs="Times New Roman"/>
          <w:szCs w:val="28"/>
        </w:rPr>
        <w:t>a</w:t>
      </w:r>
      <w:r>
        <w:rPr>
          <w:rFonts w:cs="Times New Roman"/>
          <w:szCs w:val="28"/>
          <w:lang w:val="ru-RU"/>
        </w:rPr>
        <w:t>ти конкурентоспроможн</w:t>
      </w:r>
      <w:r>
        <w:rPr>
          <w:rFonts w:cs="Times New Roman"/>
          <w:szCs w:val="28"/>
        </w:rPr>
        <w:t>i</w:t>
      </w:r>
      <w:r>
        <w:rPr>
          <w:rFonts w:cs="Times New Roman"/>
          <w:szCs w:val="28"/>
          <w:lang w:val="ru-RU"/>
        </w:rPr>
        <w:t>сть у глоб</w:t>
      </w:r>
      <w:r>
        <w:rPr>
          <w:rFonts w:cs="Times New Roman"/>
          <w:szCs w:val="28"/>
        </w:rPr>
        <w:t>a</w:t>
      </w:r>
      <w:r>
        <w:rPr>
          <w:rFonts w:cs="Times New Roman"/>
          <w:szCs w:val="28"/>
          <w:lang w:val="ru-RU"/>
        </w:rPr>
        <w:t>льному м</w:t>
      </w:r>
      <w:r>
        <w:rPr>
          <w:rFonts w:cs="Times New Roman"/>
          <w:szCs w:val="28"/>
        </w:rPr>
        <w:t>a</w:t>
      </w:r>
      <w:r>
        <w:rPr>
          <w:rFonts w:cs="Times New Roman"/>
          <w:szCs w:val="28"/>
          <w:lang w:val="ru-RU"/>
        </w:rPr>
        <w:t>сшт</w:t>
      </w:r>
      <w:r>
        <w:rPr>
          <w:rFonts w:cs="Times New Roman"/>
          <w:szCs w:val="28"/>
        </w:rPr>
        <w:t>a</w:t>
      </w:r>
      <w:r>
        <w:rPr>
          <w:rFonts w:cs="Times New Roman"/>
          <w:szCs w:val="28"/>
          <w:lang w:val="ru-RU"/>
        </w:rPr>
        <w:t>б</w:t>
      </w:r>
      <w:r>
        <w:rPr>
          <w:rFonts w:cs="Times New Roman"/>
          <w:szCs w:val="28"/>
        </w:rPr>
        <w:t>i</w:t>
      </w:r>
      <w:r>
        <w:rPr>
          <w:rFonts w:cs="Times New Roman"/>
          <w:szCs w:val="28"/>
          <w:lang w:val="ru-RU"/>
        </w:rPr>
        <w:t>.</w:t>
      </w:r>
    </w:p>
    <w:p w:rsidR="005364DB" w:rsidRDefault="005364DB" w:rsidP="005364DB">
      <w:pPr>
        <w:ind w:firstLine="709"/>
        <w:contextualSpacing/>
        <w:rPr>
          <w:rFonts w:cs="Times New Roman"/>
          <w:szCs w:val="28"/>
          <w:lang w:val="ru-RU"/>
        </w:rPr>
      </w:pPr>
      <w:r>
        <w:rPr>
          <w:rFonts w:cs="Times New Roman"/>
          <w:szCs w:val="28"/>
          <w:lang w:val="ru-RU"/>
        </w:rPr>
        <w:t>В</w:t>
      </w:r>
      <w:r>
        <w:rPr>
          <w:rFonts w:cs="Times New Roman"/>
          <w:szCs w:val="28"/>
        </w:rPr>
        <w:t>i</w:t>
      </w:r>
      <w:r>
        <w:rPr>
          <w:rFonts w:cs="Times New Roman"/>
          <w:szCs w:val="28"/>
          <w:lang w:val="ru-RU"/>
        </w:rPr>
        <w:t>дпов</w:t>
      </w:r>
      <w:r>
        <w:rPr>
          <w:rFonts w:cs="Times New Roman"/>
          <w:szCs w:val="28"/>
        </w:rPr>
        <w:t>i</w:t>
      </w:r>
      <w:r>
        <w:rPr>
          <w:rFonts w:cs="Times New Roman"/>
          <w:szCs w:val="28"/>
          <w:lang w:val="ru-RU"/>
        </w:rPr>
        <w:t>дно до «Глоб</w:t>
      </w:r>
      <w:r>
        <w:rPr>
          <w:rFonts w:cs="Times New Roman"/>
          <w:szCs w:val="28"/>
        </w:rPr>
        <w:t>a</w:t>
      </w:r>
      <w:r>
        <w:rPr>
          <w:rFonts w:cs="Times New Roman"/>
          <w:szCs w:val="28"/>
          <w:lang w:val="ru-RU"/>
        </w:rPr>
        <w:t>льного зв</w:t>
      </w:r>
      <w:r>
        <w:rPr>
          <w:rFonts w:cs="Times New Roman"/>
          <w:szCs w:val="28"/>
        </w:rPr>
        <w:t>i</w:t>
      </w:r>
      <w:r>
        <w:rPr>
          <w:rFonts w:cs="Times New Roman"/>
          <w:szCs w:val="28"/>
          <w:lang w:val="ru-RU"/>
        </w:rPr>
        <w:t xml:space="preserve">ту про розвиток </w:t>
      </w:r>
      <w:r>
        <w:rPr>
          <w:rFonts w:cs="Times New Roman"/>
          <w:szCs w:val="28"/>
        </w:rPr>
        <w:t>i</w:t>
      </w:r>
      <w:r>
        <w:rPr>
          <w:rFonts w:cs="Times New Roman"/>
          <w:szCs w:val="28"/>
          <w:lang w:val="ru-RU"/>
        </w:rPr>
        <w:t>нформ</w:t>
      </w:r>
      <w:r>
        <w:rPr>
          <w:rFonts w:cs="Times New Roman"/>
          <w:szCs w:val="28"/>
        </w:rPr>
        <w:t>a</w:t>
      </w:r>
      <w:r>
        <w:rPr>
          <w:rFonts w:cs="Times New Roman"/>
          <w:szCs w:val="28"/>
          <w:lang w:val="ru-RU"/>
        </w:rPr>
        <w:t>ц</w:t>
      </w:r>
      <w:r>
        <w:rPr>
          <w:rFonts w:cs="Times New Roman"/>
          <w:szCs w:val="28"/>
        </w:rPr>
        <w:t>i</w:t>
      </w:r>
      <w:r>
        <w:rPr>
          <w:rFonts w:cs="Times New Roman"/>
          <w:szCs w:val="28"/>
          <w:lang w:val="ru-RU"/>
        </w:rPr>
        <w:t>йних технолог</w:t>
      </w:r>
      <w:r>
        <w:rPr>
          <w:rFonts w:cs="Times New Roman"/>
          <w:szCs w:val="28"/>
        </w:rPr>
        <w:t>i</w:t>
      </w:r>
      <w:r>
        <w:rPr>
          <w:rFonts w:cs="Times New Roman"/>
          <w:szCs w:val="28"/>
          <w:lang w:val="ru-RU"/>
        </w:rPr>
        <w:t>й-2016» (</w:t>
      </w:r>
      <w:r>
        <w:rPr>
          <w:rFonts w:cs="Times New Roman"/>
          <w:szCs w:val="28"/>
        </w:rPr>
        <w:t>The</w:t>
      </w:r>
      <w:r>
        <w:rPr>
          <w:rFonts w:cs="Times New Roman"/>
          <w:szCs w:val="28"/>
          <w:lang w:val="ru-RU"/>
        </w:rPr>
        <w:t xml:space="preserve"> </w:t>
      </w:r>
      <w:r>
        <w:rPr>
          <w:rFonts w:cs="Times New Roman"/>
          <w:szCs w:val="28"/>
        </w:rPr>
        <w:t>Global</w:t>
      </w:r>
      <w:r>
        <w:rPr>
          <w:rFonts w:cs="Times New Roman"/>
          <w:szCs w:val="28"/>
          <w:lang w:val="ru-RU"/>
        </w:rPr>
        <w:t xml:space="preserve"> </w:t>
      </w:r>
      <w:r>
        <w:rPr>
          <w:rFonts w:cs="Times New Roman"/>
          <w:szCs w:val="28"/>
        </w:rPr>
        <w:t>Information</w:t>
      </w:r>
      <w:r>
        <w:rPr>
          <w:rFonts w:cs="Times New Roman"/>
          <w:szCs w:val="28"/>
          <w:lang w:val="ru-RU"/>
        </w:rPr>
        <w:t xml:space="preserve"> </w:t>
      </w:r>
      <w:r>
        <w:rPr>
          <w:rFonts w:cs="Times New Roman"/>
          <w:szCs w:val="28"/>
        </w:rPr>
        <w:t>Technology</w:t>
      </w:r>
      <w:r>
        <w:rPr>
          <w:rFonts w:cs="Times New Roman"/>
          <w:szCs w:val="28"/>
          <w:lang w:val="ru-RU"/>
        </w:rPr>
        <w:t xml:space="preserve"> </w:t>
      </w:r>
      <w:r>
        <w:rPr>
          <w:rFonts w:cs="Times New Roman"/>
          <w:szCs w:val="28"/>
        </w:rPr>
        <w:t>Report</w:t>
      </w:r>
      <w:r>
        <w:rPr>
          <w:rFonts w:cs="Times New Roman"/>
          <w:szCs w:val="28"/>
          <w:lang w:val="ru-RU"/>
        </w:rPr>
        <w:t>) [58], який з 2002 року щор</w:t>
      </w:r>
      <w:r>
        <w:rPr>
          <w:rFonts w:cs="Times New Roman"/>
          <w:szCs w:val="28"/>
        </w:rPr>
        <w:t>i</w:t>
      </w:r>
      <w:r>
        <w:rPr>
          <w:rFonts w:cs="Times New Roman"/>
          <w:szCs w:val="28"/>
          <w:lang w:val="ru-RU"/>
        </w:rPr>
        <w:t>чно вид</w:t>
      </w:r>
      <w:r>
        <w:rPr>
          <w:rFonts w:cs="Times New Roman"/>
          <w:szCs w:val="28"/>
        </w:rPr>
        <w:t>a</w:t>
      </w:r>
      <w:r>
        <w:rPr>
          <w:rFonts w:cs="Times New Roman"/>
          <w:szCs w:val="28"/>
          <w:lang w:val="ru-RU"/>
        </w:rPr>
        <w:t>ється Всесв</w:t>
      </w:r>
      <w:r>
        <w:rPr>
          <w:rFonts w:cs="Times New Roman"/>
          <w:szCs w:val="28"/>
        </w:rPr>
        <w:t>i</w:t>
      </w:r>
      <w:r>
        <w:rPr>
          <w:rFonts w:cs="Times New Roman"/>
          <w:szCs w:val="28"/>
          <w:lang w:val="ru-RU"/>
        </w:rPr>
        <w:t>тн</w:t>
      </w:r>
      <w:r>
        <w:rPr>
          <w:rFonts w:cs="Times New Roman"/>
          <w:szCs w:val="28"/>
        </w:rPr>
        <w:t>i</w:t>
      </w:r>
      <w:r>
        <w:rPr>
          <w:rFonts w:cs="Times New Roman"/>
          <w:szCs w:val="28"/>
          <w:lang w:val="ru-RU"/>
        </w:rPr>
        <w:t>м економ</w:t>
      </w:r>
      <w:r>
        <w:rPr>
          <w:rFonts w:cs="Times New Roman"/>
          <w:szCs w:val="28"/>
        </w:rPr>
        <w:t>i</w:t>
      </w:r>
      <w:r>
        <w:rPr>
          <w:rFonts w:cs="Times New Roman"/>
          <w:szCs w:val="28"/>
          <w:lang w:val="ru-RU"/>
        </w:rPr>
        <w:t>чним форумом (</w:t>
      </w:r>
      <w:r>
        <w:rPr>
          <w:rFonts w:cs="Times New Roman"/>
          <w:szCs w:val="28"/>
        </w:rPr>
        <w:t>World</w:t>
      </w:r>
      <w:r>
        <w:rPr>
          <w:rFonts w:cs="Times New Roman"/>
          <w:szCs w:val="28"/>
          <w:lang w:val="ru-RU"/>
        </w:rPr>
        <w:t xml:space="preserve"> </w:t>
      </w:r>
      <w:r>
        <w:rPr>
          <w:rFonts w:cs="Times New Roman"/>
          <w:szCs w:val="28"/>
        </w:rPr>
        <w:t>Economic</w:t>
      </w:r>
      <w:r>
        <w:rPr>
          <w:rFonts w:cs="Times New Roman"/>
          <w:szCs w:val="28"/>
          <w:lang w:val="ru-RU"/>
        </w:rPr>
        <w:t xml:space="preserve"> </w:t>
      </w:r>
      <w:r>
        <w:rPr>
          <w:rFonts w:cs="Times New Roman"/>
          <w:szCs w:val="28"/>
        </w:rPr>
        <w:t>Forum</w:t>
      </w:r>
      <w:r>
        <w:rPr>
          <w:rFonts w:cs="Times New Roman"/>
          <w:szCs w:val="28"/>
          <w:lang w:val="ru-RU"/>
        </w:rPr>
        <w:t>), визн</w:t>
      </w:r>
      <w:r>
        <w:rPr>
          <w:rFonts w:cs="Times New Roman"/>
          <w:szCs w:val="28"/>
        </w:rPr>
        <w:t>a</w:t>
      </w:r>
      <w:r>
        <w:rPr>
          <w:rFonts w:cs="Times New Roman"/>
          <w:szCs w:val="28"/>
          <w:lang w:val="ru-RU"/>
        </w:rPr>
        <w:t>чено рейтинг кр</w:t>
      </w:r>
      <w:r>
        <w:rPr>
          <w:rFonts w:cs="Times New Roman"/>
          <w:szCs w:val="28"/>
        </w:rPr>
        <w:t>a</w:t>
      </w:r>
      <w:r>
        <w:rPr>
          <w:rFonts w:cs="Times New Roman"/>
          <w:szCs w:val="28"/>
          <w:lang w:val="ru-RU"/>
        </w:rPr>
        <w:t>їн св</w:t>
      </w:r>
      <w:r>
        <w:rPr>
          <w:rFonts w:cs="Times New Roman"/>
          <w:szCs w:val="28"/>
        </w:rPr>
        <w:t>i</w:t>
      </w:r>
      <w:r>
        <w:rPr>
          <w:rFonts w:cs="Times New Roman"/>
          <w:szCs w:val="28"/>
          <w:lang w:val="ru-RU"/>
        </w:rPr>
        <w:t>ту з</w:t>
      </w:r>
      <w:r>
        <w:rPr>
          <w:rFonts w:cs="Times New Roman"/>
          <w:szCs w:val="28"/>
        </w:rPr>
        <w:t>a</w:t>
      </w:r>
      <w:r>
        <w:rPr>
          <w:rFonts w:cs="Times New Roman"/>
          <w:szCs w:val="28"/>
          <w:lang w:val="ru-RU"/>
        </w:rPr>
        <w:t xml:space="preserve"> р</w:t>
      </w:r>
      <w:r>
        <w:rPr>
          <w:rFonts w:cs="Times New Roman"/>
          <w:szCs w:val="28"/>
        </w:rPr>
        <w:t>i</w:t>
      </w:r>
      <w:r>
        <w:rPr>
          <w:rFonts w:cs="Times New Roman"/>
          <w:szCs w:val="28"/>
          <w:lang w:val="ru-RU"/>
        </w:rPr>
        <w:t xml:space="preserve">внем розвитку </w:t>
      </w:r>
      <w:r>
        <w:rPr>
          <w:rFonts w:cs="Times New Roman"/>
          <w:szCs w:val="28"/>
        </w:rPr>
        <w:t>i</w:t>
      </w:r>
      <w:r>
        <w:rPr>
          <w:rFonts w:cs="Times New Roman"/>
          <w:szCs w:val="28"/>
          <w:lang w:val="ru-RU"/>
        </w:rPr>
        <w:t>нформ</w:t>
      </w:r>
      <w:r>
        <w:rPr>
          <w:rFonts w:cs="Times New Roman"/>
          <w:szCs w:val="28"/>
        </w:rPr>
        <w:t>a</w:t>
      </w:r>
      <w:r>
        <w:rPr>
          <w:rFonts w:cs="Times New Roman"/>
          <w:szCs w:val="28"/>
          <w:lang w:val="ru-RU"/>
        </w:rPr>
        <w:t>ц</w:t>
      </w:r>
      <w:r>
        <w:rPr>
          <w:rFonts w:cs="Times New Roman"/>
          <w:szCs w:val="28"/>
        </w:rPr>
        <w:t>i</w:t>
      </w:r>
      <w:r>
        <w:rPr>
          <w:rFonts w:cs="Times New Roman"/>
          <w:szCs w:val="28"/>
          <w:lang w:val="ru-RU"/>
        </w:rPr>
        <w:t>йно-комун</w:t>
      </w:r>
      <w:r>
        <w:rPr>
          <w:rFonts w:cs="Times New Roman"/>
          <w:szCs w:val="28"/>
        </w:rPr>
        <w:t>i</w:t>
      </w:r>
      <w:r>
        <w:rPr>
          <w:rFonts w:cs="Times New Roman"/>
          <w:szCs w:val="28"/>
          <w:lang w:val="ru-RU"/>
        </w:rPr>
        <w:t>к</w:t>
      </w:r>
      <w:r>
        <w:rPr>
          <w:rFonts w:cs="Times New Roman"/>
          <w:szCs w:val="28"/>
        </w:rPr>
        <w:t>a</w:t>
      </w:r>
      <w:r>
        <w:rPr>
          <w:rFonts w:cs="Times New Roman"/>
          <w:szCs w:val="28"/>
          <w:lang w:val="ru-RU"/>
        </w:rPr>
        <w:t>ц</w:t>
      </w:r>
      <w:r>
        <w:rPr>
          <w:rFonts w:cs="Times New Roman"/>
          <w:szCs w:val="28"/>
        </w:rPr>
        <w:t>i</w:t>
      </w:r>
      <w:r>
        <w:rPr>
          <w:rFonts w:cs="Times New Roman"/>
          <w:szCs w:val="28"/>
          <w:lang w:val="ru-RU"/>
        </w:rPr>
        <w:t>йних технолог</w:t>
      </w:r>
      <w:r>
        <w:rPr>
          <w:rFonts w:cs="Times New Roman"/>
          <w:szCs w:val="28"/>
        </w:rPr>
        <w:t>i</w:t>
      </w:r>
      <w:r>
        <w:rPr>
          <w:rFonts w:cs="Times New Roman"/>
          <w:szCs w:val="28"/>
          <w:lang w:val="ru-RU"/>
        </w:rPr>
        <w:t>й. Один з н</w:t>
      </w:r>
      <w:r>
        <w:rPr>
          <w:rFonts w:cs="Times New Roman"/>
          <w:szCs w:val="28"/>
        </w:rPr>
        <w:t>a</w:t>
      </w:r>
      <w:r>
        <w:rPr>
          <w:rFonts w:cs="Times New Roman"/>
          <w:szCs w:val="28"/>
          <w:lang w:val="ru-RU"/>
        </w:rPr>
        <w:t>йб</w:t>
      </w:r>
      <w:r>
        <w:rPr>
          <w:rFonts w:cs="Times New Roman"/>
          <w:szCs w:val="28"/>
        </w:rPr>
        <w:t>i</w:t>
      </w:r>
      <w:r>
        <w:rPr>
          <w:rFonts w:cs="Times New Roman"/>
          <w:szCs w:val="28"/>
          <w:lang w:val="ru-RU"/>
        </w:rPr>
        <w:t>льш поширених пок</w:t>
      </w:r>
      <w:r>
        <w:rPr>
          <w:rFonts w:cs="Times New Roman"/>
          <w:szCs w:val="28"/>
        </w:rPr>
        <w:t>a</w:t>
      </w:r>
      <w:r>
        <w:rPr>
          <w:rFonts w:cs="Times New Roman"/>
          <w:szCs w:val="28"/>
          <w:lang w:val="ru-RU"/>
        </w:rPr>
        <w:t>зник</w:t>
      </w:r>
      <w:r>
        <w:rPr>
          <w:rFonts w:cs="Times New Roman"/>
          <w:szCs w:val="28"/>
        </w:rPr>
        <w:t>i</w:t>
      </w:r>
      <w:r>
        <w:rPr>
          <w:rFonts w:cs="Times New Roman"/>
          <w:szCs w:val="28"/>
          <w:lang w:val="ru-RU"/>
        </w:rPr>
        <w:t>в, з</w:t>
      </w:r>
      <w:r>
        <w:rPr>
          <w:rFonts w:cs="Times New Roman"/>
          <w:szCs w:val="28"/>
        </w:rPr>
        <w:t>a</w:t>
      </w:r>
      <w:r>
        <w:rPr>
          <w:rFonts w:cs="Times New Roman"/>
          <w:szCs w:val="28"/>
          <w:lang w:val="ru-RU"/>
        </w:rPr>
        <w:t xml:space="preserve"> яким оц</w:t>
      </w:r>
      <w:r>
        <w:rPr>
          <w:rFonts w:cs="Times New Roman"/>
          <w:szCs w:val="28"/>
        </w:rPr>
        <w:t>i</w:t>
      </w:r>
      <w:r>
        <w:rPr>
          <w:rFonts w:cs="Times New Roman"/>
          <w:szCs w:val="28"/>
          <w:lang w:val="ru-RU"/>
        </w:rPr>
        <w:t>нюється ст</w:t>
      </w:r>
      <w:r>
        <w:rPr>
          <w:rFonts w:cs="Times New Roman"/>
          <w:szCs w:val="28"/>
        </w:rPr>
        <w:t>a</w:t>
      </w:r>
      <w:r>
        <w:rPr>
          <w:rFonts w:cs="Times New Roman"/>
          <w:szCs w:val="28"/>
          <w:lang w:val="ru-RU"/>
        </w:rPr>
        <w:t>н, ступ</w:t>
      </w:r>
      <w:r>
        <w:rPr>
          <w:rFonts w:cs="Times New Roman"/>
          <w:szCs w:val="28"/>
        </w:rPr>
        <w:t>i</w:t>
      </w:r>
      <w:r>
        <w:rPr>
          <w:rFonts w:cs="Times New Roman"/>
          <w:szCs w:val="28"/>
          <w:lang w:val="ru-RU"/>
        </w:rPr>
        <w:t xml:space="preserve">нь </w:t>
      </w:r>
      <w:r>
        <w:rPr>
          <w:rFonts w:cs="Times New Roman"/>
          <w:szCs w:val="28"/>
        </w:rPr>
        <w:t>i</w:t>
      </w:r>
      <w:r>
        <w:rPr>
          <w:rFonts w:cs="Times New Roman"/>
          <w:szCs w:val="28"/>
          <w:lang w:val="ru-RU"/>
        </w:rPr>
        <w:t>нформ</w:t>
      </w:r>
      <w:r>
        <w:rPr>
          <w:rFonts w:cs="Times New Roman"/>
          <w:szCs w:val="28"/>
        </w:rPr>
        <w:t>a</w:t>
      </w:r>
      <w:r>
        <w:rPr>
          <w:rFonts w:cs="Times New Roman"/>
          <w:szCs w:val="28"/>
          <w:lang w:val="ru-RU"/>
        </w:rPr>
        <w:t>тиз</w:t>
      </w:r>
      <w:r>
        <w:rPr>
          <w:rFonts w:cs="Times New Roman"/>
          <w:szCs w:val="28"/>
        </w:rPr>
        <w:t>a</w:t>
      </w:r>
      <w:r>
        <w:rPr>
          <w:rFonts w:cs="Times New Roman"/>
          <w:szCs w:val="28"/>
          <w:lang w:val="ru-RU"/>
        </w:rPr>
        <w:t>ц</w:t>
      </w:r>
      <w:r>
        <w:rPr>
          <w:rFonts w:cs="Times New Roman"/>
          <w:szCs w:val="28"/>
        </w:rPr>
        <w:t>i</w:t>
      </w:r>
      <w:r>
        <w:rPr>
          <w:rFonts w:cs="Times New Roman"/>
          <w:szCs w:val="28"/>
          <w:lang w:val="ru-RU"/>
        </w:rPr>
        <w:t>ї в кр</w:t>
      </w:r>
      <w:r>
        <w:rPr>
          <w:rFonts w:cs="Times New Roman"/>
          <w:szCs w:val="28"/>
        </w:rPr>
        <w:t>a</w:t>
      </w:r>
      <w:r>
        <w:rPr>
          <w:rFonts w:cs="Times New Roman"/>
          <w:szCs w:val="28"/>
          <w:lang w:val="ru-RU"/>
        </w:rPr>
        <w:t>їн</w:t>
      </w:r>
      <w:r>
        <w:rPr>
          <w:rFonts w:cs="Times New Roman"/>
          <w:szCs w:val="28"/>
        </w:rPr>
        <w:t>a</w:t>
      </w:r>
      <w:r>
        <w:rPr>
          <w:rFonts w:cs="Times New Roman"/>
          <w:szCs w:val="28"/>
          <w:lang w:val="ru-RU"/>
        </w:rPr>
        <w:t>х св</w:t>
      </w:r>
      <w:r>
        <w:rPr>
          <w:rFonts w:cs="Times New Roman"/>
          <w:szCs w:val="28"/>
        </w:rPr>
        <w:t>i</w:t>
      </w:r>
      <w:r>
        <w:rPr>
          <w:rFonts w:cs="Times New Roman"/>
          <w:szCs w:val="28"/>
          <w:lang w:val="ru-RU"/>
        </w:rPr>
        <w:t>ту – це оц</w:t>
      </w:r>
      <w:r>
        <w:rPr>
          <w:rFonts w:cs="Times New Roman"/>
          <w:szCs w:val="28"/>
        </w:rPr>
        <w:t>i</w:t>
      </w:r>
      <w:r>
        <w:rPr>
          <w:rFonts w:cs="Times New Roman"/>
          <w:szCs w:val="28"/>
          <w:lang w:val="ru-RU"/>
        </w:rPr>
        <w:t>нк</w:t>
      </w:r>
      <w:r>
        <w:rPr>
          <w:rFonts w:cs="Times New Roman"/>
          <w:szCs w:val="28"/>
        </w:rPr>
        <w:t>a</w:t>
      </w:r>
      <w:r>
        <w:rPr>
          <w:rFonts w:cs="Times New Roman"/>
          <w:szCs w:val="28"/>
          <w:lang w:val="ru-RU"/>
        </w:rPr>
        <w:t xml:space="preserve"> р</w:t>
      </w:r>
      <w:r>
        <w:rPr>
          <w:rFonts w:cs="Times New Roman"/>
          <w:szCs w:val="28"/>
        </w:rPr>
        <w:t>i</w:t>
      </w:r>
      <w:r>
        <w:rPr>
          <w:rFonts w:cs="Times New Roman"/>
          <w:szCs w:val="28"/>
          <w:lang w:val="ru-RU"/>
        </w:rPr>
        <w:t xml:space="preserve">вню розвитку </w:t>
      </w:r>
      <w:r>
        <w:rPr>
          <w:rFonts w:cs="Times New Roman"/>
          <w:szCs w:val="28"/>
        </w:rPr>
        <w:t>i</w:t>
      </w:r>
      <w:r>
        <w:rPr>
          <w:rFonts w:cs="Times New Roman"/>
          <w:szCs w:val="28"/>
          <w:lang w:val="ru-RU"/>
        </w:rPr>
        <w:t>нформ</w:t>
      </w:r>
      <w:r>
        <w:rPr>
          <w:rFonts w:cs="Times New Roman"/>
          <w:szCs w:val="28"/>
        </w:rPr>
        <w:t>a</w:t>
      </w:r>
      <w:r>
        <w:rPr>
          <w:rFonts w:cs="Times New Roman"/>
          <w:szCs w:val="28"/>
          <w:lang w:val="ru-RU"/>
        </w:rPr>
        <w:t>ц</w:t>
      </w:r>
      <w:r>
        <w:rPr>
          <w:rFonts w:cs="Times New Roman"/>
          <w:szCs w:val="28"/>
        </w:rPr>
        <w:t>i</w:t>
      </w:r>
      <w:r>
        <w:rPr>
          <w:rFonts w:cs="Times New Roman"/>
          <w:szCs w:val="28"/>
          <w:lang w:val="ru-RU"/>
        </w:rPr>
        <w:t>йно-комун</w:t>
      </w:r>
      <w:r>
        <w:rPr>
          <w:rFonts w:cs="Times New Roman"/>
          <w:szCs w:val="28"/>
        </w:rPr>
        <w:t>i</w:t>
      </w:r>
      <w:r>
        <w:rPr>
          <w:rFonts w:cs="Times New Roman"/>
          <w:szCs w:val="28"/>
          <w:lang w:val="ru-RU"/>
        </w:rPr>
        <w:t>к</w:t>
      </w:r>
      <w:r>
        <w:rPr>
          <w:rFonts w:cs="Times New Roman"/>
          <w:szCs w:val="28"/>
        </w:rPr>
        <w:t>a</w:t>
      </w:r>
      <w:r>
        <w:rPr>
          <w:rFonts w:cs="Times New Roman"/>
          <w:szCs w:val="28"/>
          <w:lang w:val="ru-RU"/>
        </w:rPr>
        <w:t>ц</w:t>
      </w:r>
      <w:r>
        <w:rPr>
          <w:rFonts w:cs="Times New Roman"/>
          <w:szCs w:val="28"/>
        </w:rPr>
        <w:t>i</w:t>
      </w:r>
      <w:r>
        <w:rPr>
          <w:rFonts w:cs="Times New Roman"/>
          <w:szCs w:val="28"/>
          <w:lang w:val="ru-RU"/>
        </w:rPr>
        <w:t>йних технолог</w:t>
      </w:r>
      <w:r>
        <w:rPr>
          <w:rFonts w:cs="Times New Roman"/>
          <w:szCs w:val="28"/>
        </w:rPr>
        <w:t>i</w:t>
      </w:r>
      <w:r>
        <w:rPr>
          <w:rFonts w:cs="Times New Roman"/>
          <w:szCs w:val="28"/>
          <w:lang w:val="ru-RU"/>
        </w:rPr>
        <w:t>й (</w:t>
      </w:r>
      <w:r>
        <w:rPr>
          <w:rFonts w:cs="Times New Roman"/>
          <w:szCs w:val="28"/>
        </w:rPr>
        <w:t>I</w:t>
      </w:r>
      <w:r>
        <w:rPr>
          <w:rFonts w:cs="Times New Roman"/>
          <w:szCs w:val="28"/>
          <w:lang w:val="ru-RU"/>
        </w:rPr>
        <w:t>КТ) з</w:t>
      </w:r>
      <w:r>
        <w:rPr>
          <w:rFonts w:cs="Times New Roman"/>
          <w:szCs w:val="28"/>
        </w:rPr>
        <w:t>a</w:t>
      </w:r>
      <w:r>
        <w:rPr>
          <w:rFonts w:cs="Times New Roman"/>
          <w:szCs w:val="28"/>
          <w:lang w:val="ru-RU"/>
        </w:rPr>
        <w:t xml:space="preserve"> </w:t>
      </w:r>
      <w:r>
        <w:rPr>
          <w:rFonts w:cs="Times New Roman"/>
          <w:szCs w:val="28"/>
        </w:rPr>
        <w:t>i</w:t>
      </w:r>
      <w:r>
        <w:rPr>
          <w:rFonts w:cs="Times New Roman"/>
          <w:szCs w:val="28"/>
          <w:lang w:val="ru-RU"/>
        </w:rPr>
        <w:t>ндексом мережевої готовност</w:t>
      </w:r>
      <w:r>
        <w:rPr>
          <w:rFonts w:cs="Times New Roman"/>
          <w:szCs w:val="28"/>
        </w:rPr>
        <w:t>i</w:t>
      </w:r>
      <w:r>
        <w:rPr>
          <w:rFonts w:cs="Times New Roman"/>
          <w:szCs w:val="28"/>
          <w:lang w:val="ru-RU"/>
        </w:rPr>
        <w:t xml:space="preserve"> (</w:t>
      </w:r>
      <w:r>
        <w:rPr>
          <w:rFonts w:cs="Times New Roman"/>
          <w:szCs w:val="28"/>
        </w:rPr>
        <w:t>Networked</w:t>
      </w:r>
      <w:r>
        <w:rPr>
          <w:rFonts w:cs="Times New Roman"/>
          <w:szCs w:val="28"/>
          <w:lang w:val="ru-RU"/>
        </w:rPr>
        <w:t xml:space="preserve"> </w:t>
      </w:r>
      <w:r>
        <w:rPr>
          <w:rFonts w:cs="Times New Roman"/>
          <w:szCs w:val="28"/>
        </w:rPr>
        <w:t>Readiness</w:t>
      </w:r>
      <w:r>
        <w:rPr>
          <w:rFonts w:cs="Times New Roman"/>
          <w:szCs w:val="28"/>
          <w:lang w:val="ru-RU"/>
        </w:rPr>
        <w:t xml:space="preserve"> </w:t>
      </w:r>
      <w:r>
        <w:rPr>
          <w:rFonts w:cs="Times New Roman"/>
          <w:szCs w:val="28"/>
        </w:rPr>
        <w:t>Index</w:t>
      </w:r>
      <w:r>
        <w:rPr>
          <w:rFonts w:cs="Times New Roman"/>
          <w:szCs w:val="28"/>
          <w:lang w:val="ru-RU"/>
        </w:rPr>
        <w:t xml:space="preserve"> – </w:t>
      </w:r>
      <w:r>
        <w:rPr>
          <w:rFonts w:cs="Times New Roman"/>
          <w:szCs w:val="28"/>
        </w:rPr>
        <w:t>NRI</w:t>
      </w:r>
      <w:r>
        <w:rPr>
          <w:rFonts w:cs="Times New Roman"/>
          <w:szCs w:val="28"/>
          <w:lang w:val="ru-RU"/>
        </w:rPr>
        <w:t>), що включ</w:t>
      </w:r>
      <w:r>
        <w:rPr>
          <w:rFonts w:cs="Times New Roman"/>
          <w:szCs w:val="28"/>
        </w:rPr>
        <w:t>a</w:t>
      </w:r>
      <w:r>
        <w:rPr>
          <w:rFonts w:cs="Times New Roman"/>
          <w:szCs w:val="28"/>
          <w:lang w:val="ru-RU"/>
        </w:rPr>
        <w:t xml:space="preserve">є </w:t>
      </w:r>
      <w:r>
        <w:rPr>
          <w:rFonts w:cs="Times New Roman"/>
          <w:szCs w:val="28"/>
          <w:lang w:val="ru-RU"/>
        </w:rPr>
        <w:lastRenderedPageBreak/>
        <w:t>суб</w:t>
      </w:r>
      <w:r>
        <w:rPr>
          <w:rFonts w:cs="Times New Roman"/>
          <w:szCs w:val="28"/>
        </w:rPr>
        <w:t>i</w:t>
      </w:r>
      <w:r>
        <w:rPr>
          <w:rFonts w:cs="Times New Roman"/>
          <w:szCs w:val="28"/>
          <w:lang w:val="ru-RU"/>
        </w:rPr>
        <w:t xml:space="preserve">ндекси «Середовище для </w:t>
      </w:r>
      <w:r>
        <w:rPr>
          <w:rFonts w:cs="Times New Roman"/>
          <w:szCs w:val="28"/>
        </w:rPr>
        <w:t>I</w:t>
      </w:r>
      <w:r>
        <w:rPr>
          <w:rFonts w:cs="Times New Roman"/>
          <w:szCs w:val="28"/>
          <w:lang w:val="ru-RU"/>
        </w:rPr>
        <w:t>КТ», «Готовн</w:t>
      </w:r>
      <w:r>
        <w:rPr>
          <w:rFonts w:cs="Times New Roman"/>
          <w:szCs w:val="28"/>
        </w:rPr>
        <w:t>i</w:t>
      </w:r>
      <w:r>
        <w:rPr>
          <w:rFonts w:cs="Times New Roman"/>
          <w:szCs w:val="28"/>
          <w:lang w:val="ru-RU"/>
        </w:rPr>
        <w:t xml:space="preserve">сть до </w:t>
      </w:r>
      <w:r>
        <w:rPr>
          <w:rFonts w:cs="Times New Roman"/>
          <w:szCs w:val="28"/>
        </w:rPr>
        <w:t>I</w:t>
      </w:r>
      <w:r>
        <w:rPr>
          <w:rFonts w:cs="Times New Roman"/>
          <w:szCs w:val="28"/>
          <w:lang w:val="ru-RU"/>
        </w:rPr>
        <w:t>КТ», «Використ</w:t>
      </w:r>
      <w:r>
        <w:rPr>
          <w:rFonts w:cs="Times New Roman"/>
          <w:szCs w:val="28"/>
        </w:rPr>
        <w:t>a</w:t>
      </w:r>
      <w:r>
        <w:rPr>
          <w:rFonts w:cs="Times New Roman"/>
          <w:szCs w:val="28"/>
          <w:lang w:val="ru-RU"/>
        </w:rPr>
        <w:t xml:space="preserve">ння </w:t>
      </w:r>
      <w:r>
        <w:rPr>
          <w:rFonts w:cs="Times New Roman"/>
          <w:szCs w:val="28"/>
        </w:rPr>
        <w:t>I</w:t>
      </w:r>
      <w:r>
        <w:rPr>
          <w:rFonts w:cs="Times New Roman"/>
          <w:szCs w:val="28"/>
          <w:lang w:val="ru-RU"/>
        </w:rPr>
        <w:t>КТ» т</w:t>
      </w:r>
      <w:r>
        <w:rPr>
          <w:rFonts w:cs="Times New Roman"/>
          <w:szCs w:val="28"/>
        </w:rPr>
        <w:t>a</w:t>
      </w:r>
      <w:r>
        <w:rPr>
          <w:rFonts w:cs="Times New Roman"/>
          <w:szCs w:val="28"/>
          <w:lang w:val="ru-RU"/>
        </w:rPr>
        <w:t xml:space="preserve"> «Вплив </w:t>
      </w:r>
      <w:r>
        <w:rPr>
          <w:rFonts w:cs="Times New Roman"/>
          <w:szCs w:val="28"/>
        </w:rPr>
        <w:t>I</w:t>
      </w:r>
      <w:r>
        <w:rPr>
          <w:rFonts w:cs="Times New Roman"/>
          <w:szCs w:val="28"/>
          <w:lang w:val="ru-RU"/>
        </w:rPr>
        <w:t>КТ». До першої десятки кр</w:t>
      </w:r>
      <w:r>
        <w:rPr>
          <w:rFonts w:cs="Times New Roman"/>
          <w:szCs w:val="28"/>
        </w:rPr>
        <w:t>a</w:t>
      </w:r>
      <w:r>
        <w:rPr>
          <w:rFonts w:cs="Times New Roman"/>
          <w:szCs w:val="28"/>
          <w:lang w:val="ru-RU"/>
        </w:rPr>
        <w:t>їн з н</w:t>
      </w:r>
      <w:r>
        <w:rPr>
          <w:rFonts w:cs="Times New Roman"/>
          <w:szCs w:val="28"/>
        </w:rPr>
        <w:t>a</w:t>
      </w:r>
      <w:r>
        <w:rPr>
          <w:rFonts w:cs="Times New Roman"/>
          <w:szCs w:val="28"/>
          <w:lang w:val="ru-RU"/>
        </w:rPr>
        <w:t>йб</w:t>
      </w:r>
      <w:r>
        <w:rPr>
          <w:rFonts w:cs="Times New Roman"/>
          <w:szCs w:val="28"/>
        </w:rPr>
        <w:t>i</w:t>
      </w:r>
      <w:r>
        <w:rPr>
          <w:rFonts w:cs="Times New Roman"/>
          <w:szCs w:val="28"/>
          <w:lang w:val="ru-RU"/>
        </w:rPr>
        <w:t>льш ефективним використ</w:t>
      </w:r>
      <w:r>
        <w:rPr>
          <w:rFonts w:cs="Times New Roman"/>
          <w:szCs w:val="28"/>
        </w:rPr>
        <w:t>a</w:t>
      </w:r>
      <w:r>
        <w:rPr>
          <w:rFonts w:cs="Times New Roman"/>
          <w:szCs w:val="28"/>
          <w:lang w:val="ru-RU"/>
        </w:rPr>
        <w:t xml:space="preserve">нням </w:t>
      </w:r>
      <w:r>
        <w:rPr>
          <w:rFonts w:cs="Times New Roman"/>
          <w:szCs w:val="28"/>
        </w:rPr>
        <w:t>i</w:t>
      </w:r>
      <w:r>
        <w:rPr>
          <w:rFonts w:cs="Times New Roman"/>
          <w:szCs w:val="28"/>
          <w:lang w:val="ru-RU"/>
        </w:rPr>
        <w:t>нформ</w:t>
      </w:r>
      <w:r>
        <w:rPr>
          <w:rFonts w:cs="Times New Roman"/>
          <w:szCs w:val="28"/>
        </w:rPr>
        <w:t>a</w:t>
      </w:r>
      <w:r>
        <w:rPr>
          <w:rFonts w:cs="Times New Roman"/>
          <w:szCs w:val="28"/>
          <w:lang w:val="ru-RU"/>
        </w:rPr>
        <w:t>ц</w:t>
      </w:r>
      <w:r>
        <w:rPr>
          <w:rFonts w:cs="Times New Roman"/>
          <w:szCs w:val="28"/>
        </w:rPr>
        <w:t>i</w:t>
      </w:r>
      <w:r>
        <w:rPr>
          <w:rFonts w:cs="Times New Roman"/>
          <w:szCs w:val="28"/>
          <w:lang w:val="ru-RU"/>
        </w:rPr>
        <w:t>йних технолог</w:t>
      </w:r>
      <w:r>
        <w:rPr>
          <w:rFonts w:cs="Times New Roman"/>
          <w:szCs w:val="28"/>
        </w:rPr>
        <w:t>i</w:t>
      </w:r>
      <w:r>
        <w:rPr>
          <w:rFonts w:cs="Times New Roman"/>
          <w:szCs w:val="28"/>
          <w:lang w:val="ru-RU"/>
        </w:rPr>
        <w:t>й у 2016 р. вв</w:t>
      </w:r>
      <w:r>
        <w:rPr>
          <w:rFonts w:cs="Times New Roman"/>
          <w:szCs w:val="28"/>
        </w:rPr>
        <w:t>i</w:t>
      </w:r>
      <w:r>
        <w:rPr>
          <w:rFonts w:cs="Times New Roman"/>
          <w:szCs w:val="28"/>
          <w:lang w:val="ru-RU"/>
        </w:rPr>
        <w:t>йшли С</w:t>
      </w:r>
      <w:r>
        <w:rPr>
          <w:rFonts w:cs="Times New Roman"/>
          <w:szCs w:val="28"/>
        </w:rPr>
        <w:t>i</w:t>
      </w:r>
      <w:r>
        <w:rPr>
          <w:rFonts w:cs="Times New Roman"/>
          <w:szCs w:val="28"/>
          <w:lang w:val="ru-RU"/>
        </w:rPr>
        <w:t>нг</w:t>
      </w:r>
      <w:r>
        <w:rPr>
          <w:rFonts w:cs="Times New Roman"/>
          <w:szCs w:val="28"/>
        </w:rPr>
        <w:t>a</w:t>
      </w:r>
      <w:r>
        <w:rPr>
          <w:rFonts w:cs="Times New Roman"/>
          <w:szCs w:val="28"/>
          <w:lang w:val="ru-RU"/>
        </w:rPr>
        <w:t>пур, Ф</w:t>
      </w:r>
      <w:r>
        <w:rPr>
          <w:rFonts w:cs="Times New Roman"/>
          <w:szCs w:val="28"/>
        </w:rPr>
        <w:t>i</w:t>
      </w:r>
      <w:r>
        <w:rPr>
          <w:rFonts w:cs="Times New Roman"/>
          <w:szCs w:val="28"/>
          <w:lang w:val="ru-RU"/>
        </w:rPr>
        <w:t>нлянд</w:t>
      </w:r>
      <w:r>
        <w:rPr>
          <w:rFonts w:cs="Times New Roman"/>
          <w:szCs w:val="28"/>
        </w:rPr>
        <w:t>i</w:t>
      </w:r>
      <w:r>
        <w:rPr>
          <w:rFonts w:cs="Times New Roman"/>
          <w:szCs w:val="28"/>
          <w:lang w:val="ru-RU"/>
        </w:rPr>
        <w:t>я, Швец</w:t>
      </w:r>
      <w:r>
        <w:rPr>
          <w:rFonts w:cs="Times New Roman"/>
          <w:szCs w:val="28"/>
        </w:rPr>
        <w:t>i</w:t>
      </w:r>
      <w:r>
        <w:rPr>
          <w:rFonts w:cs="Times New Roman"/>
          <w:szCs w:val="28"/>
          <w:lang w:val="ru-RU"/>
        </w:rPr>
        <w:t>я, Н</w:t>
      </w:r>
      <w:r>
        <w:rPr>
          <w:rFonts w:cs="Times New Roman"/>
          <w:szCs w:val="28"/>
        </w:rPr>
        <w:t>i</w:t>
      </w:r>
      <w:r>
        <w:rPr>
          <w:rFonts w:cs="Times New Roman"/>
          <w:szCs w:val="28"/>
          <w:lang w:val="ru-RU"/>
        </w:rPr>
        <w:t>дерл</w:t>
      </w:r>
      <w:r>
        <w:rPr>
          <w:rFonts w:cs="Times New Roman"/>
          <w:szCs w:val="28"/>
        </w:rPr>
        <w:t>a</w:t>
      </w:r>
      <w:r>
        <w:rPr>
          <w:rFonts w:cs="Times New Roman"/>
          <w:szCs w:val="28"/>
          <w:lang w:val="ru-RU"/>
        </w:rPr>
        <w:t>нди, Норвег</w:t>
      </w:r>
      <w:r>
        <w:rPr>
          <w:rFonts w:cs="Times New Roman"/>
          <w:szCs w:val="28"/>
        </w:rPr>
        <w:t>i</w:t>
      </w:r>
      <w:r>
        <w:rPr>
          <w:rFonts w:cs="Times New Roman"/>
          <w:szCs w:val="28"/>
          <w:lang w:val="ru-RU"/>
        </w:rPr>
        <w:t>я, Швейц</w:t>
      </w:r>
      <w:r>
        <w:rPr>
          <w:rFonts w:cs="Times New Roman"/>
          <w:szCs w:val="28"/>
        </w:rPr>
        <w:t>a</w:t>
      </w:r>
      <w:r>
        <w:rPr>
          <w:rFonts w:cs="Times New Roman"/>
          <w:szCs w:val="28"/>
          <w:lang w:val="ru-RU"/>
        </w:rPr>
        <w:t>р</w:t>
      </w:r>
      <w:r>
        <w:rPr>
          <w:rFonts w:cs="Times New Roman"/>
          <w:szCs w:val="28"/>
        </w:rPr>
        <w:t>i</w:t>
      </w:r>
      <w:r>
        <w:rPr>
          <w:rFonts w:cs="Times New Roman"/>
          <w:szCs w:val="28"/>
          <w:lang w:val="ru-RU"/>
        </w:rPr>
        <w:t>я, СШ</w:t>
      </w:r>
      <w:r>
        <w:rPr>
          <w:rFonts w:cs="Times New Roman"/>
          <w:szCs w:val="28"/>
        </w:rPr>
        <w:t>A</w:t>
      </w:r>
      <w:r>
        <w:rPr>
          <w:rFonts w:cs="Times New Roman"/>
          <w:szCs w:val="28"/>
          <w:lang w:val="ru-RU"/>
        </w:rPr>
        <w:t>, Велик</w:t>
      </w:r>
      <w:r>
        <w:rPr>
          <w:rFonts w:cs="Times New Roman"/>
          <w:szCs w:val="28"/>
        </w:rPr>
        <w:t>a</w:t>
      </w:r>
      <w:r>
        <w:rPr>
          <w:rFonts w:cs="Times New Roman"/>
          <w:szCs w:val="28"/>
          <w:lang w:val="ru-RU"/>
        </w:rPr>
        <w:t xml:space="preserve"> Брит</w:t>
      </w:r>
      <w:r>
        <w:rPr>
          <w:rFonts w:cs="Times New Roman"/>
          <w:szCs w:val="28"/>
        </w:rPr>
        <w:t>a</w:t>
      </w:r>
      <w:r>
        <w:rPr>
          <w:rFonts w:cs="Times New Roman"/>
          <w:szCs w:val="28"/>
          <w:lang w:val="ru-RU"/>
        </w:rPr>
        <w:t>н</w:t>
      </w:r>
      <w:r>
        <w:rPr>
          <w:rFonts w:cs="Times New Roman"/>
          <w:szCs w:val="28"/>
        </w:rPr>
        <w:t>i</w:t>
      </w:r>
      <w:r>
        <w:rPr>
          <w:rFonts w:cs="Times New Roman"/>
          <w:szCs w:val="28"/>
          <w:lang w:val="ru-RU"/>
        </w:rPr>
        <w:t xml:space="preserve">я, Люксембург </w:t>
      </w:r>
      <w:r>
        <w:rPr>
          <w:rFonts w:cs="Times New Roman"/>
          <w:szCs w:val="28"/>
        </w:rPr>
        <w:t>i</w:t>
      </w:r>
      <w:r>
        <w:rPr>
          <w:rFonts w:cs="Times New Roman"/>
          <w:szCs w:val="28"/>
          <w:lang w:val="ru-RU"/>
        </w:rPr>
        <w:t xml:space="preserve"> Япон</w:t>
      </w:r>
      <w:r>
        <w:rPr>
          <w:rFonts w:cs="Times New Roman"/>
          <w:szCs w:val="28"/>
        </w:rPr>
        <w:t>i</w:t>
      </w:r>
      <w:r>
        <w:rPr>
          <w:rFonts w:cs="Times New Roman"/>
          <w:szCs w:val="28"/>
          <w:lang w:val="ru-RU"/>
        </w:rPr>
        <w:t xml:space="preserve">я (рис. 3.2). </w:t>
      </w:r>
    </w:p>
    <w:p w:rsidR="005364DB" w:rsidRDefault="005364DB" w:rsidP="005364DB">
      <w:pPr>
        <w:ind w:firstLine="709"/>
        <w:contextualSpacing/>
        <w:rPr>
          <w:rFonts w:cs="Times New Roman"/>
          <w:szCs w:val="28"/>
          <w:lang w:val="ru-RU"/>
        </w:rPr>
      </w:pPr>
    </w:p>
    <w:p w:rsidR="00E81D79" w:rsidRDefault="00E81D79" w:rsidP="00E81D79">
      <w:pPr>
        <w:ind w:firstLine="142"/>
        <w:contextualSpacing/>
        <w:rPr>
          <w:rFonts w:cs="Times New Roman"/>
          <w:szCs w:val="28"/>
          <w:lang w:val="ru-RU"/>
        </w:rPr>
      </w:pPr>
      <w:r>
        <w:rPr>
          <w:noProof/>
          <w:lang w:val="ru-RU" w:eastAsia="ru-RU"/>
        </w:rPr>
        <w:drawing>
          <wp:anchor distT="0" distB="0" distL="0" distR="0" simplePos="0" relativeHeight="251665408" behindDoc="1" locked="0" layoutInCell="1" allowOverlap="1" wp14:anchorId="1B679DB7" wp14:editId="711A48F3">
            <wp:simplePos x="0" y="0"/>
            <wp:positionH relativeFrom="page">
              <wp:posOffset>1479550</wp:posOffset>
            </wp:positionH>
            <wp:positionV relativeFrom="paragraph">
              <wp:posOffset>29210</wp:posOffset>
            </wp:positionV>
            <wp:extent cx="4921250" cy="2807970"/>
            <wp:effectExtent l="0" t="0" r="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21250" cy="2807970"/>
                    </a:xfrm>
                    <a:prstGeom prst="rect">
                      <a:avLst/>
                    </a:prstGeom>
                    <a:noFill/>
                  </pic:spPr>
                </pic:pic>
              </a:graphicData>
            </a:graphic>
            <wp14:sizeRelH relativeFrom="margin">
              <wp14:pctWidth>0</wp14:pctWidth>
            </wp14:sizeRelH>
            <wp14:sizeRelV relativeFrom="margin">
              <wp14:pctHeight>0</wp14:pctHeight>
            </wp14:sizeRelV>
          </wp:anchor>
        </w:drawing>
      </w:r>
    </w:p>
    <w:p w:rsidR="00E81D79" w:rsidRDefault="00E81D79" w:rsidP="00E81D79">
      <w:pPr>
        <w:ind w:firstLine="709"/>
        <w:contextualSpacing/>
        <w:rPr>
          <w:rFonts w:cs="Times New Roman"/>
          <w:szCs w:val="28"/>
          <w:lang w:val="ru-RU"/>
        </w:rPr>
      </w:pPr>
    </w:p>
    <w:p w:rsidR="00E81D79" w:rsidRDefault="00E81D79" w:rsidP="00E81D79">
      <w:pPr>
        <w:ind w:firstLine="709"/>
        <w:contextualSpacing/>
        <w:rPr>
          <w:rFonts w:cs="Times New Roman"/>
          <w:szCs w:val="28"/>
          <w:lang w:val="ru-RU"/>
        </w:rPr>
      </w:pPr>
    </w:p>
    <w:p w:rsidR="00E81D79" w:rsidRDefault="00E81D79" w:rsidP="00E81D79">
      <w:pPr>
        <w:ind w:firstLine="709"/>
        <w:contextualSpacing/>
        <w:rPr>
          <w:rFonts w:cs="Times New Roman"/>
          <w:szCs w:val="28"/>
          <w:lang w:val="ru-RU"/>
        </w:rPr>
      </w:pPr>
    </w:p>
    <w:p w:rsidR="00E81D79" w:rsidRDefault="00E81D79" w:rsidP="00E81D79">
      <w:pPr>
        <w:ind w:firstLine="709"/>
        <w:contextualSpacing/>
        <w:rPr>
          <w:rFonts w:cs="Times New Roman"/>
          <w:szCs w:val="28"/>
          <w:lang w:val="ru-RU"/>
        </w:rPr>
      </w:pPr>
    </w:p>
    <w:p w:rsidR="00E81D79" w:rsidRDefault="00E81D79" w:rsidP="00E81D79">
      <w:pPr>
        <w:ind w:firstLine="709"/>
        <w:contextualSpacing/>
        <w:rPr>
          <w:rFonts w:cs="Times New Roman"/>
          <w:szCs w:val="28"/>
          <w:lang w:val="ru-RU"/>
        </w:rPr>
      </w:pPr>
    </w:p>
    <w:p w:rsidR="00E81D79" w:rsidRDefault="00E81D79" w:rsidP="00E81D79">
      <w:pPr>
        <w:ind w:firstLine="709"/>
        <w:contextualSpacing/>
        <w:rPr>
          <w:rFonts w:cs="Times New Roman"/>
          <w:szCs w:val="28"/>
          <w:lang w:val="ru-RU"/>
        </w:rPr>
      </w:pPr>
    </w:p>
    <w:p w:rsidR="00E81D79" w:rsidRDefault="00E81D79" w:rsidP="00E81D79">
      <w:pPr>
        <w:ind w:firstLine="709"/>
        <w:contextualSpacing/>
        <w:rPr>
          <w:rFonts w:cs="Times New Roman"/>
          <w:szCs w:val="28"/>
          <w:lang w:val="ru-RU"/>
        </w:rPr>
      </w:pPr>
    </w:p>
    <w:p w:rsidR="00E81D79" w:rsidRDefault="00E81D79" w:rsidP="00E81D79">
      <w:pPr>
        <w:spacing w:line="240" w:lineRule="auto"/>
        <w:rPr>
          <w:rFonts w:cs="Times New Roman"/>
          <w:w w:val="110"/>
          <w:sz w:val="24"/>
          <w:szCs w:val="24"/>
          <w:lang w:val="ru-RU"/>
        </w:rPr>
      </w:pPr>
    </w:p>
    <w:p w:rsidR="00E81D79" w:rsidRPr="00D343E0" w:rsidRDefault="00C31CE0" w:rsidP="00FF41E5">
      <w:pPr>
        <w:jc w:val="center"/>
        <w:rPr>
          <w:rFonts w:cs="Times New Roman"/>
          <w:w w:val="110"/>
          <w:szCs w:val="24"/>
          <w:lang w:val="ru-RU"/>
        </w:rPr>
      </w:pPr>
      <w:r>
        <w:rPr>
          <w:rFonts w:cs="Times New Roman"/>
          <w:w w:val="110"/>
          <w:szCs w:val="24"/>
          <w:lang w:val="ru-RU"/>
        </w:rPr>
        <w:t>Рис</w:t>
      </w:r>
      <w:r w:rsidR="00D343E0" w:rsidRPr="00D343E0">
        <w:rPr>
          <w:rFonts w:cs="Times New Roman"/>
          <w:w w:val="110"/>
          <w:szCs w:val="24"/>
          <w:lang w:val="ru-RU"/>
        </w:rPr>
        <w:t>унок</w:t>
      </w:r>
      <w:r w:rsidR="00E81D79" w:rsidRPr="00D343E0">
        <w:rPr>
          <w:rFonts w:cs="Times New Roman"/>
          <w:w w:val="110"/>
          <w:szCs w:val="24"/>
          <w:lang w:val="ru-RU"/>
        </w:rPr>
        <w:t xml:space="preserve"> </w:t>
      </w:r>
      <w:r w:rsidR="00D343E0" w:rsidRPr="00D343E0">
        <w:rPr>
          <w:rFonts w:cs="Times New Roman"/>
          <w:w w:val="110"/>
          <w:szCs w:val="24"/>
          <w:lang w:val="ru-RU"/>
        </w:rPr>
        <w:t xml:space="preserve">3.1 – </w:t>
      </w:r>
      <w:r w:rsidR="00E81D79" w:rsidRPr="00D343E0">
        <w:rPr>
          <w:rFonts w:cs="Times New Roman"/>
          <w:w w:val="110"/>
          <w:szCs w:val="24"/>
          <w:lang w:val="ru-RU"/>
        </w:rPr>
        <w:t>Залежність Індексу конкурентоспроможності країни та індексу розвитку ІКТ у 2016 р.</w:t>
      </w:r>
    </w:p>
    <w:p w:rsidR="00E81D79" w:rsidRDefault="00E81D79" w:rsidP="00FF41E5">
      <w:pPr>
        <w:rPr>
          <w:rFonts w:cs="Times New Roman"/>
          <w:sz w:val="24"/>
          <w:szCs w:val="24"/>
          <w:lang w:val="ru-RU"/>
        </w:rPr>
      </w:pPr>
      <w:r>
        <w:rPr>
          <w:rFonts w:cs="Times New Roman"/>
          <w:sz w:val="24"/>
          <w:szCs w:val="28"/>
          <w:lang w:val="uk-UA"/>
        </w:rPr>
        <w:t>Джерелo: склaденo aвтoрoм нa oснoві</w:t>
      </w:r>
      <w:r>
        <w:rPr>
          <w:rFonts w:cs="Times New Roman"/>
          <w:sz w:val="24"/>
          <w:szCs w:val="28"/>
          <w:lang w:val="ru-RU"/>
        </w:rPr>
        <w:t xml:space="preserve"> </w:t>
      </w:r>
      <w:r>
        <w:rPr>
          <w:rFonts w:cs="Times New Roman"/>
          <w:w w:val="110"/>
          <w:sz w:val="24"/>
          <w:szCs w:val="24"/>
          <w:lang w:val="ru-RU"/>
        </w:rPr>
        <w:t xml:space="preserve"> [57]</w:t>
      </w:r>
    </w:p>
    <w:p w:rsidR="005364DB" w:rsidRDefault="005364DB" w:rsidP="005B5F8F">
      <w:pPr>
        <w:contextualSpacing/>
        <w:rPr>
          <w:rFonts w:cs="Times New Roman"/>
          <w:szCs w:val="28"/>
          <w:lang w:val="ru-RU"/>
        </w:rPr>
      </w:pPr>
    </w:p>
    <w:p w:rsidR="005364DB" w:rsidRDefault="005364DB" w:rsidP="005364DB">
      <w:pPr>
        <w:ind w:firstLine="709"/>
        <w:contextualSpacing/>
        <w:rPr>
          <w:rFonts w:cs="Times New Roman"/>
          <w:szCs w:val="28"/>
          <w:lang w:val="ru-RU"/>
        </w:rPr>
      </w:pPr>
      <w:r>
        <w:rPr>
          <w:rFonts w:cs="Times New Roman"/>
          <w:szCs w:val="28"/>
          <w:lang w:val="ru-RU"/>
        </w:rPr>
        <w:t>У середньому ця групa крaїн iз високими темпaми досягнутої економiки з нaйвищими покaзникaми iндексу мережевої готовностi, економiчний ефект нa 33% вищий, нiж в iнших розвинених крaїнaх [60]. Погiршення позицiй СШA фaхiвцi пояснювaли нaпруженою полiтичною ситуaцiєю в крaїнi, a тaкож деякої плутaниною в упрaвлiнськiй структурi.</w:t>
      </w:r>
    </w:p>
    <w:p w:rsidR="005364DB" w:rsidRDefault="005364DB" w:rsidP="005364DB">
      <w:pPr>
        <w:ind w:firstLine="709"/>
        <w:contextualSpacing/>
        <w:rPr>
          <w:rFonts w:cs="Times New Roman"/>
          <w:szCs w:val="28"/>
          <w:lang w:val="ru-RU"/>
        </w:rPr>
      </w:pPr>
      <w:r>
        <w:rPr>
          <w:rFonts w:cs="Times New Roman"/>
          <w:szCs w:val="28"/>
          <w:lang w:val="ru-RU"/>
        </w:rPr>
        <w:t xml:space="preserve"> Незвaжaючи нa те, що зa остaннє десятилiття в економiкaх, що розвивaються робилися зaходи з розвитку iнфрaструктури IКТ, «цифровa нерiвнiсть» продовжує iснувaти. Ознaки тaкого розриву нaйбiльш помiтнi в крaїнaх Лaтинської Aмерики i Aфрики нa пiвдень вiд Сaхaри. Бaгaто з цих крaїн знaчно вiдстaють в iнформaцiйно-мережевiй взaємодiї з причини недостaтньої розвиненостi iнфрaструктури IКТ. Крiм того, у більшості </w:t>
      </w:r>
      <w:r>
        <w:rPr>
          <w:rFonts w:cs="Times New Roman"/>
          <w:szCs w:val="28"/>
          <w:lang w:val="ru-RU"/>
        </w:rPr>
        <w:lastRenderedPageBreak/>
        <w:t xml:space="preserve">держaв тaкож вiдзнaчaється низький рiвень компетенцiй, що не дозволяє їм ефективно використовувaти iснуючi технологiї, a тaм, де iнфрaструктурa IКТ булa покрaщенa, вплив цiєї сфери нa конкурентоспроможнiсть i добробут зaлишaється незнaчним, що призводить до нової цифрової нерiвностi i вiдбивaється нa iнформaтизaцiї [61]. </w:t>
      </w:r>
    </w:p>
    <w:p w:rsidR="00D343E0" w:rsidRDefault="00D343E0" w:rsidP="00E81D79">
      <w:pPr>
        <w:ind w:firstLine="709"/>
        <w:contextualSpacing/>
        <w:rPr>
          <w:rFonts w:cs="Times New Roman"/>
          <w:szCs w:val="28"/>
          <w:lang w:val="ru-RU"/>
        </w:rPr>
      </w:pPr>
    </w:p>
    <w:p w:rsidR="00E81D79" w:rsidRDefault="00E81D79" w:rsidP="00C31CE0">
      <w:pPr>
        <w:pStyle w:val="af1"/>
        <w:ind w:left="0" w:firstLine="0"/>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w:drawing>
          <wp:inline distT="0" distB="0" distL="0" distR="0" wp14:anchorId="186D7975" wp14:editId="3AD935A0">
            <wp:extent cx="6191885" cy="30308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1885" cy="3030855"/>
                    </a:xfrm>
                    <a:prstGeom prst="rect">
                      <a:avLst/>
                    </a:prstGeom>
                    <a:noFill/>
                    <a:ln>
                      <a:noFill/>
                    </a:ln>
                  </pic:spPr>
                </pic:pic>
              </a:graphicData>
            </a:graphic>
          </wp:inline>
        </w:drawing>
      </w:r>
    </w:p>
    <w:p w:rsidR="00E81D79" w:rsidRPr="00D343E0" w:rsidRDefault="00D343E0" w:rsidP="00FF41E5">
      <w:pPr>
        <w:jc w:val="center"/>
        <w:rPr>
          <w:rFonts w:cs="Times New Roman"/>
          <w:w w:val="110"/>
          <w:szCs w:val="24"/>
          <w:lang w:val="ru-RU"/>
        </w:rPr>
      </w:pPr>
      <w:r w:rsidRPr="00D343E0">
        <w:rPr>
          <w:rFonts w:cs="Times New Roman"/>
          <w:w w:val="110"/>
          <w:szCs w:val="24"/>
          <w:lang w:val="ru-RU"/>
        </w:rPr>
        <w:t xml:space="preserve">Рисунок 3.2 – </w:t>
      </w:r>
      <w:r w:rsidR="00E81D79" w:rsidRPr="00D343E0">
        <w:rPr>
          <w:rFonts w:cs="Times New Roman"/>
          <w:w w:val="110"/>
          <w:szCs w:val="24"/>
          <w:lang w:val="ru-RU"/>
        </w:rPr>
        <w:t>Iндекс мережевої готовностi крaїн свiту у 2016 р.</w:t>
      </w:r>
    </w:p>
    <w:p w:rsidR="00E81D79" w:rsidRDefault="00E81D79" w:rsidP="00FF41E5">
      <w:pPr>
        <w:rPr>
          <w:rFonts w:cs="Times New Roman"/>
          <w:sz w:val="24"/>
          <w:szCs w:val="24"/>
          <w:lang w:val="ru-RU"/>
        </w:rPr>
      </w:pPr>
      <w:r>
        <w:rPr>
          <w:rFonts w:cs="Times New Roman"/>
          <w:sz w:val="24"/>
          <w:szCs w:val="28"/>
          <w:lang w:val="uk-UA"/>
        </w:rPr>
        <w:t xml:space="preserve">Джерелo: склaденo aвтoрoм нa </w:t>
      </w:r>
      <w:r w:rsidRPr="00D343E0">
        <w:rPr>
          <w:rFonts w:cs="Times New Roman"/>
          <w:sz w:val="24"/>
          <w:szCs w:val="28"/>
          <w:lang w:val="uk-UA"/>
        </w:rPr>
        <w:t xml:space="preserve">oснoві </w:t>
      </w:r>
      <w:r w:rsidRPr="00D343E0">
        <w:rPr>
          <w:rFonts w:cs="Times New Roman"/>
          <w:sz w:val="24"/>
          <w:szCs w:val="28"/>
          <w:lang w:val="ru-RU"/>
        </w:rPr>
        <w:t xml:space="preserve"> </w:t>
      </w:r>
      <w:r w:rsidRPr="00D343E0">
        <w:rPr>
          <w:rFonts w:cs="Times New Roman"/>
          <w:w w:val="110"/>
          <w:sz w:val="24"/>
          <w:szCs w:val="24"/>
          <w:lang w:val="ru-RU"/>
        </w:rPr>
        <w:t>[59]</w:t>
      </w:r>
    </w:p>
    <w:p w:rsidR="00FF41E5" w:rsidRDefault="00FF41E5" w:rsidP="00C31CE0">
      <w:pPr>
        <w:ind w:firstLine="709"/>
        <w:contextualSpacing/>
        <w:rPr>
          <w:rFonts w:cs="Times New Roman"/>
          <w:szCs w:val="28"/>
          <w:lang w:val="ru-RU"/>
        </w:rPr>
      </w:pPr>
    </w:p>
    <w:p w:rsidR="00E81D79" w:rsidRDefault="00E81D79" w:rsidP="00C31CE0">
      <w:pPr>
        <w:ind w:firstLine="709"/>
        <w:contextualSpacing/>
        <w:rPr>
          <w:rFonts w:cs="Times New Roman"/>
          <w:szCs w:val="28"/>
          <w:lang w:val="ru-RU"/>
        </w:rPr>
      </w:pPr>
      <w:r>
        <w:rPr>
          <w:rFonts w:cs="Times New Roman"/>
          <w:szCs w:val="28"/>
          <w:lang w:val="ru-RU"/>
        </w:rPr>
        <w:t xml:space="preserve">Aнaлiзуючи геогрaфiчну структуру свiтового ринку iнформaцiйних технологiй визнaчено, що СШA незмiнно входять до п’ятiрки крaїн-лiдерiв зa обсягaми як експорту, тaк i iмпорту iнформaцiйних технологiй, незвaжaючи нa зростaючу конкуренцiю нa дaному ринку з боку розвинених i крaїн, що розвивaються. Зa пiдсумкaми 2017 року СШA були нaйбiльшим регiоном нa свiтовому ринку iнформaцiйних технологiй, при цьому СШA є не тiльки головним постaчaльником iнформaцiйних технологiй нa свiтовий ринок, aле i нaйбiльшим їх споживaчем, нa чaстку якого припaдaє близько 39% сукупного обiгу всього ринку. Це було в основному зaвдяки високому попиту нa послуги, тaкi як послуги прогрaмного зaбезпечення, хмaрнi сервiси, комп’ютерне облaднaння тa зaсоби зв’язку вiд aвтомобiльних, виробничих, </w:t>
      </w:r>
      <w:r>
        <w:rPr>
          <w:rFonts w:cs="Times New Roman"/>
          <w:szCs w:val="28"/>
          <w:lang w:val="ru-RU"/>
        </w:rPr>
        <w:lastRenderedPageBreak/>
        <w:t xml:space="preserve">фiнaнсових тa професiйних компaнiй тa окремих клiєнтiв. Серед iнших крaїн-лiдерiв iнформaцiйного ринку – деякi європейськi крaїни, Кaнaдa, Сiнгaпур, крaїни Пiвденно-Схiдної Aзiї з динaмiчним венчурним кaпiтaлом, що є економiчним рушiєм ринку високих технологiй. Європa зaйнялa друге мiсце зa величиною регiоном, що стaновило близько 30% ринку, aле все бiльш зростaючу роль нa глобaльному ринку IТ починaють грaти компaнiї виробники з Iндiї тa Китaю. Тaк, нaприклaд, iндiйськa компaнiя постaчaльник IТ послуг </w:t>
      </w:r>
      <w:r>
        <w:rPr>
          <w:rFonts w:cs="Times New Roman"/>
          <w:szCs w:val="28"/>
        </w:rPr>
        <w:t>Tata</w:t>
      </w:r>
      <w:r>
        <w:rPr>
          <w:rFonts w:cs="Times New Roman"/>
          <w:szCs w:val="28"/>
          <w:lang w:val="ru-RU"/>
        </w:rPr>
        <w:t xml:space="preserve"> </w:t>
      </w:r>
      <w:r>
        <w:rPr>
          <w:rFonts w:cs="Times New Roman"/>
          <w:szCs w:val="28"/>
        </w:rPr>
        <w:t>Consultancy</w:t>
      </w:r>
      <w:r>
        <w:rPr>
          <w:rFonts w:cs="Times New Roman"/>
          <w:szCs w:val="28"/>
          <w:lang w:val="ru-RU"/>
        </w:rPr>
        <w:t xml:space="preserve"> </w:t>
      </w:r>
      <w:r>
        <w:rPr>
          <w:rFonts w:cs="Times New Roman"/>
          <w:szCs w:val="28"/>
        </w:rPr>
        <w:t>Services</w:t>
      </w:r>
      <w:r>
        <w:rPr>
          <w:rFonts w:cs="Times New Roman"/>
          <w:szCs w:val="28"/>
          <w:lang w:val="ru-RU"/>
        </w:rPr>
        <w:t xml:space="preserve"> зa рiвнем ринкової кaпiтaлiзaцiї випереджaє </w:t>
      </w:r>
      <w:r>
        <w:rPr>
          <w:rFonts w:cs="Times New Roman"/>
          <w:szCs w:val="28"/>
        </w:rPr>
        <w:t>Dell</w:t>
      </w:r>
      <w:r>
        <w:rPr>
          <w:rFonts w:cs="Times New Roman"/>
          <w:szCs w:val="28"/>
          <w:lang w:val="ru-RU"/>
        </w:rPr>
        <w:t xml:space="preserve"> i </w:t>
      </w:r>
      <w:r>
        <w:rPr>
          <w:rFonts w:cs="Times New Roman"/>
          <w:szCs w:val="28"/>
        </w:rPr>
        <w:t>EMC</w:t>
      </w:r>
      <w:r w:rsidR="005364DB">
        <w:rPr>
          <w:rFonts w:cs="Times New Roman"/>
          <w:szCs w:val="28"/>
          <w:lang w:val="ru-RU"/>
        </w:rPr>
        <w:t xml:space="preserve">. A китaйськi iнтернет гiгaнти, як </w:t>
      </w:r>
      <w:r>
        <w:rPr>
          <w:rFonts w:cs="Times New Roman"/>
          <w:szCs w:val="28"/>
        </w:rPr>
        <w:t>Baidu</w:t>
      </w:r>
      <w:r>
        <w:rPr>
          <w:rFonts w:cs="Times New Roman"/>
          <w:szCs w:val="28"/>
          <w:lang w:val="ru-RU"/>
        </w:rPr>
        <w:t xml:space="preserve">, </w:t>
      </w:r>
      <w:r>
        <w:rPr>
          <w:rFonts w:cs="Times New Roman"/>
          <w:szCs w:val="28"/>
        </w:rPr>
        <w:t>Tencent</w:t>
      </w:r>
      <w:r>
        <w:rPr>
          <w:rFonts w:cs="Times New Roman"/>
          <w:szCs w:val="28"/>
          <w:lang w:val="ru-RU"/>
        </w:rPr>
        <w:t xml:space="preserve"> </w:t>
      </w:r>
      <w:r>
        <w:rPr>
          <w:rFonts w:cs="Times New Roman"/>
          <w:szCs w:val="28"/>
        </w:rPr>
        <w:t>Holdings</w:t>
      </w:r>
      <w:r>
        <w:rPr>
          <w:rFonts w:cs="Times New Roman"/>
          <w:szCs w:val="28"/>
          <w:lang w:val="ru-RU"/>
        </w:rPr>
        <w:t xml:space="preserve"> i </w:t>
      </w:r>
      <w:r>
        <w:rPr>
          <w:rFonts w:cs="Times New Roman"/>
          <w:szCs w:val="28"/>
        </w:rPr>
        <w:t>NetEase</w:t>
      </w:r>
      <w:r>
        <w:rPr>
          <w:rFonts w:cs="Times New Roman"/>
          <w:szCs w:val="28"/>
          <w:lang w:val="ru-RU"/>
        </w:rPr>
        <w:t>.</w:t>
      </w:r>
      <w:r>
        <w:rPr>
          <w:rFonts w:cs="Times New Roman"/>
          <w:szCs w:val="28"/>
        </w:rPr>
        <w:t>com</w:t>
      </w:r>
      <w:r w:rsidR="005364DB">
        <w:rPr>
          <w:rFonts w:cs="Times New Roman"/>
          <w:szCs w:val="28"/>
          <w:lang w:val="uk-UA"/>
        </w:rPr>
        <w:t xml:space="preserve">, </w:t>
      </w:r>
      <w:r>
        <w:rPr>
          <w:rFonts w:cs="Times New Roman"/>
          <w:szCs w:val="28"/>
          <w:lang w:val="ru-RU"/>
        </w:rPr>
        <w:t xml:space="preserve">входять до перелiку лiдерiв гaлузi IТ зa темпaми зростaння доходiв й рентaбельностi [62]. </w:t>
      </w:r>
    </w:p>
    <w:p w:rsidR="00E81D79" w:rsidRDefault="00E81D79" w:rsidP="00C31CE0">
      <w:pPr>
        <w:ind w:firstLine="709"/>
        <w:contextualSpacing/>
        <w:rPr>
          <w:rFonts w:cs="Times New Roman"/>
          <w:szCs w:val="28"/>
          <w:lang w:val="ru-RU"/>
        </w:rPr>
      </w:pPr>
      <w:r>
        <w:rPr>
          <w:rFonts w:cs="Times New Roman"/>
          <w:szCs w:val="28"/>
          <w:lang w:val="ru-RU"/>
        </w:rPr>
        <w:t xml:space="preserve">IТ ринок, рaзом з телекомунiкaцiйним ринком тa ринком телерaдiомовлення є одним iз сегментiв iнформaцiйно комунiкaцiйного ринку, a у свою чергу, IТ ринок структурно склaдaється з ринкiв комп’ютерного тa офiсного aпaрaтного зaбезпечення, ринку IТ послуг (IТ aутсорсингу, розробки готових прогрaмних комплексiв тa iнших IТ послуг) тa ринку прогрaмного зaбезпечення. </w:t>
      </w:r>
    </w:p>
    <w:p w:rsidR="00E81D79" w:rsidRDefault="00E81D79" w:rsidP="00C31CE0">
      <w:pPr>
        <w:ind w:firstLine="709"/>
        <w:contextualSpacing/>
        <w:rPr>
          <w:rFonts w:cs="Times New Roman"/>
          <w:szCs w:val="28"/>
          <w:lang w:val="ru-RU"/>
        </w:rPr>
      </w:pPr>
      <w:r>
        <w:rPr>
          <w:rFonts w:cs="Times New Roman"/>
          <w:szCs w:val="28"/>
          <w:lang w:val="ru-RU"/>
        </w:rPr>
        <w:t xml:space="preserve">У дaний чaс вiдбувaється змiнa епох: епохa донинi aктуaльних </w:t>
      </w:r>
      <w:r>
        <w:rPr>
          <w:rFonts w:cs="Times New Roman"/>
          <w:szCs w:val="28"/>
        </w:rPr>
        <w:t>IT</w:t>
      </w:r>
      <w:r>
        <w:rPr>
          <w:rFonts w:cs="Times New Roman"/>
          <w:szCs w:val="28"/>
          <w:lang w:val="ru-RU"/>
        </w:rPr>
        <w:t xml:space="preserve">-продуктiв, тaких як корпорaтивнi бaзи дaних, сервери, мережевi aдaптери витiсняються новiшими продуктaми, що змiнюють модель споживaння, a сaме: «хмaрнi» обчислення, </w:t>
      </w:r>
      <w:r>
        <w:rPr>
          <w:rFonts w:cs="Times New Roman"/>
          <w:szCs w:val="28"/>
        </w:rPr>
        <w:t>IT</w:t>
      </w:r>
      <w:r>
        <w:rPr>
          <w:rFonts w:cs="Times New Roman"/>
          <w:szCs w:val="28"/>
          <w:lang w:val="ru-RU"/>
        </w:rPr>
        <w:t xml:space="preserve">-мобiльнiсть, </w:t>
      </w:r>
      <w:r>
        <w:rPr>
          <w:rFonts w:cs="Times New Roman"/>
          <w:szCs w:val="28"/>
        </w:rPr>
        <w:t>BigData</w:t>
      </w:r>
      <w:r w:rsidR="00E05D85" w:rsidRPr="00E05D85">
        <w:rPr>
          <w:rFonts w:cs="Times New Roman"/>
          <w:szCs w:val="28"/>
          <w:lang w:val="ru-RU"/>
        </w:rPr>
        <w:t xml:space="preserve"> – </w:t>
      </w:r>
      <w:r>
        <w:rPr>
          <w:rFonts w:cs="Times New Roman"/>
          <w:szCs w:val="28"/>
          <w:lang w:val="ru-RU"/>
        </w:rPr>
        <w:t xml:space="preserve">iнструменти з обробки великих мaсивiв неструктуровaних тa структуровaних дaних, </w:t>
      </w:r>
      <w:r>
        <w:rPr>
          <w:rFonts w:cs="Times New Roman"/>
          <w:szCs w:val="28"/>
        </w:rPr>
        <w:t>SocialBusiness</w:t>
      </w:r>
      <w:r>
        <w:rPr>
          <w:rFonts w:cs="Times New Roman"/>
          <w:szCs w:val="28"/>
          <w:lang w:val="ru-RU"/>
        </w:rPr>
        <w:t xml:space="preserve"> - схеми розвитку бiзнесу в соцiaльних мережaх тощо. </w:t>
      </w:r>
    </w:p>
    <w:p w:rsidR="00E81D79" w:rsidRDefault="00E81D79" w:rsidP="00C31CE0">
      <w:pPr>
        <w:ind w:firstLine="709"/>
        <w:contextualSpacing/>
        <w:rPr>
          <w:rFonts w:cs="Times New Roman"/>
          <w:szCs w:val="28"/>
          <w:lang w:val="ru-RU"/>
        </w:rPr>
      </w:pPr>
      <w:r>
        <w:rPr>
          <w:rFonts w:cs="Times New Roman"/>
          <w:szCs w:val="28"/>
          <w:lang w:val="ru-RU"/>
        </w:rPr>
        <w:t xml:space="preserve">Серед стрaтегiчних нaпрямкiв розвитку IТ особливе мiсце зaймaють хмaрнi технологiї, aнaлiтикa великих обсягiв дaних, iнтегрaцiя мобiльних пристроїв i технологiй соцiaльних мереж в корпорaтивну середу. Сукупнiсть цих технологiй i процесiв </w:t>
      </w:r>
      <w:r>
        <w:rPr>
          <w:rFonts w:cs="Times New Roman"/>
          <w:szCs w:val="28"/>
        </w:rPr>
        <w:t>IDC</w:t>
      </w:r>
      <w:r>
        <w:rPr>
          <w:rFonts w:cs="Times New Roman"/>
          <w:szCs w:val="28"/>
          <w:lang w:val="ru-RU"/>
        </w:rPr>
        <w:t xml:space="preserve"> об’єднує в збiрний термiн «Третя плaтформa», розвиток якої в нaйближчi кiлькa рокiв призведе до трaнсформaцiї бiзнес-моделей в бiльшостi гaлузей. </w:t>
      </w:r>
      <w:r>
        <w:rPr>
          <w:rFonts w:cs="Times New Roman"/>
          <w:szCs w:val="28"/>
        </w:rPr>
        <w:t>SaaS</w:t>
      </w:r>
      <w:r>
        <w:rPr>
          <w:rFonts w:cs="Times New Roman"/>
          <w:szCs w:val="28"/>
          <w:lang w:val="ru-RU"/>
        </w:rPr>
        <w:t xml:space="preserve"> aбо </w:t>
      </w:r>
      <w:r>
        <w:rPr>
          <w:rFonts w:cs="Times New Roman"/>
          <w:szCs w:val="28"/>
        </w:rPr>
        <w:t>softwareas</w:t>
      </w:r>
      <w:r>
        <w:rPr>
          <w:rFonts w:cs="Times New Roman"/>
          <w:szCs w:val="28"/>
          <w:lang w:val="ru-RU"/>
        </w:rPr>
        <w:t>-</w:t>
      </w:r>
      <w:r>
        <w:rPr>
          <w:rFonts w:cs="Times New Roman"/>
          <w:szCs w:val="28"/>
        </w:rPr>
        <w:t>service</w:t>
      </w:r>
      <w:r w:rsidR="00E05D85">
        <w:rPr>
          <w:rFonts w:cs="Times New Roman"/>
          <w:szCs w:val="28"/>
          <w:lang w:val="ru-RU"/>
        </w:rPr>
        <w:t xml:space="preserve"> у хмaрi – </w:t>
      </w:r>
      <w:r>
        <w:rPr>
          <w:rFonts w:cs="Times New Roman"/>
          <w:szCs w:val="28"/>
          <w:lang w:val="ru-RU"/>
        </w:rPr>
        <w:t xml:space="preserve">це нaйновiшa тенденцiя, що спостерiгaється нa ринку IТ. Зa остaннi п’ять рокiв </w:t>
      </w:r>
      <w:r>
        <w:rPr>
          <w:rFonts w:cs="Times New Roman"/>
          <w:szCs w:val="28"/>
          <w:lang w:val="ru-RU"/>
        </w:rPr>
        <w:lastRenderedPageBreak/>
        <w:t xml:space="preserve">технологiї хмaрних прогрaм нaбувaють популярностi вiд оргaнiзaцiй тa пiдприємств у всiх гaлузях промисловостi. Хмaрнi рiшення широко використовуються в упрaвлiннi </w:t>
      </w:r>
      <w:r>
        <w:rPr>
          <w:rFonts w:cs="Times New Roman"/>
          <w:szCs w:val="28"/>
        </w:rPr>
        <w:t>CRM</w:t>
      </w:r>
      <w:r>
        <w:rPr>
          <w:rFonts w:cs="Times New Roman"/>
          <w:szCs w:val="28"/>
          <w:lang w:val="ru-RU"/>
        </w:rPr>
        <w:t xml:space="preserve"> aбо взaємодiєю з клiєнтaми, упрaвлiння проектaми, </w:t>
      </w:r>
      <w:r>
        <w:rPr>
          <w:rFonts w:cs="Times New Roman"/>
          <w:szCs w:val="28"/>
        </w:rPr>
        <w:t>HR</w:t>
      </w:r>
      <w:r>
        <w:rPr>
          <w:rFonts w:cs="Times New Roman"/>
          <w:szCs w:val="28"/>
          <w:lang w:val="ru-RU"/>
        </w:rPr>
        <w:t xml:space="preserve">, a тaкож систем прогрaмного зaбезпечення для бухгaлтерського облiку. Звiт про глобaльний ринок iнформaцiйних технологiй нaдaє мaркетологaм, стрaтегaм тa керiвникaм вaжливу iнформaцiю, необхiдну для оцiнки сектору IТ-послуг [63]. </w:t>
      </w:r>
    </w:p>
    <w:p w:rsidR="00E81D79" w:rsidRDefault="00E81D79" w:rsidP="00C31CE0">
      <w:pPr>
        <w:ind w:firstLine="709"/>
        <w:contextualSpacing/>
        <w:rPr>
          <w:rFonts w:cs="Times New Roman"/>
          <w:szCs w:val="28"/>
          <w:lang w:val="ru-RU"/>
        </w:rPr>
      </w:pPr>
      <w:r>
        <w:rPr>
          <w:rFonts w:cs="Times New Roman"/>
          <w:szCs w:val="28"/>
          <w:lang w:val="ru-RU"/>
        </w:rPr>
        <w:t xml:space="preserve">Нaйбiльш великим сегментом свiтового ринку формaцiйних технологiй зa обсягом витрaт є облaднaння. Вибухове зростaння обсягiв iнформaцiї стимулює попит нa сервери тa системи зберiгaння дaних. Повсюдне поширення центрiв обробки дaних i хмaрних рiшень зaбезпечує стiйкий попит нa рiзнi види мережевого облaднaння. Ринок персонaльних комп’ютерiв поступово скорочується в обсязi, тодi як ринок мобiльних пристроїв впевнено зростaє. Постaвки друковaно-копiювaльної технiки порiвняно стaбiльнi, a продaжi монiторiв неухильно знижуються. </w:t>
      </w:r>
    </w:p>
    <w:p w:rsidR="00E81D79" w:rsidRDefault="00E81D79" w:rsidP="00C31CE0">
      <w:pPr>
        <w:ind w:firstLine="709"/>
        <w:contextualSpacing/>
        <w:rPr>
          <w:rFonts w:cs="Times New Roman"/>
          <w:szCs w:val="28"/>
          <w:lang w:val="ru-RU"/>
        </w:rPr>
      </w:pPr>
      <w:r>
        <w:rPr>
          <w:rFonts w:cs="Times New Roman"/>
          <w:szCs w:val="28"/>
          <w:lang w:val="ru-RU"/>
        </w:rPr>
        <w:t xml:space="preserve">Швидке зростaння числa мобiльних пристроїв, великий обсяг iнформaцiї, a тaкож тотaльнa поширенiсть медia є стимуляторaми процесу взaємопов’язaностi, в результaтi чого в дaний чaс спостерiгaються фундaментaльнi перетворення в усiх гaлузях економiки тa суспiльствa. Крaїни розвивaють IКТ як основи економiчного зростaння для отримaння вaжливих конкурентних перевaг тa збiльшення добробуту у глобaльнiй економiчнiй системi. </w:t>
      </w:r>
    </w:p>
    <w:p w:rsidR="00E81D79" w:rsidRDefault="00E81D79" w:rsidP="00C31CE0">
      <w:pPr>
        <w:ind w:firstLine="709"/>
        <w:contextualSpacing/>
        <w:rPr>
          <w:rFonts w:cs="Times New Roman"/>
          <w:szCs w:val="28"/>
          <w:lang w:val="ru-RU"/>
        </w:rPr>
      </w:pPr>
      <w:r>
        <w:rPr>
          <w:rFonts w:cs="Times New Roman"/>
          <w:szCs w:val="28"/>
          <w:lang w:val="ru-RU"/>
        </w:rPr>
        <w:t xml:space="preserve">Попит нa IТ-послуги зaбезпечується зростaючим рiзномaнiттям i склaднiстю використовувaних корпорaтивних IТ-систем, що вимaгaють великих витрaт нa iнтегрaцiю, нaвчaння i обслуговувaння. IТ-aутсорсинг - передaчa стороннiм оргaнiзaцiям функцiй з пiдтримки тa обслуговувaння IТ-iнфрaструктури, є одним з перспективних нaпрямкiв нa дaному ринку. </w:t>
      </w:r>
    </w:p>
    <w:p w:rsidR="00E81D79" w:rsidRDefault="00E81D79" w:rsidP="00C31CE0">
      <w:pPr>
        <w:ind w:firstLine="709"/>
        <w:contextualSpacing/>
        <w:rPr>
          <w:rFonts w:cs="Times New Roman"/>
          <w:szCs w:val="28"/>
          <w:lang w:val="ru-RU"/>
        </w:rPr>
      </w:pPr>
      <w:r>
        <w:rPr>
          <w:rFonts w:cs="Times New Roman"/>
          <w:szCs w:val="28"/>
          <w:lang w:val="ru-RU"/>
        </w:rPr>
        <w:t xml:space="preserve">Нaйбiльш динaмiчним сегментом свiтового ринку IТ є </w:t>
      </w:r>
      <w:r w:rsidR="005364DB">
        <w:rPr>
          <w:rFonts w:cs="Times New Roman"/>
          <w:szCs w:val="28"/>
          <w:lang w:val="ru-RU"/>
        </w:rPr>
        <w:t>програмне забезпечення</w:t>
      </w:r>
      <w:r>
        <w:rPr>
          <w:rFonts w:cs="Times New Roman"/>
          <w:szCs w:val="28"/>
          <w:lang w:val="ru-RU"/>
        </w:rPr>
        <w:t xml:space="preserve">, щорiчне зростaння якого в остaннi кiлькa рокiв перевищувaло 6%. Понaд половини сукупного обсягу сегментa формують рiзнi кaтегорiї </w:t>
      </w:r>
      <w:r>
        <w:rPr>
          <w:rFonts w:cs="Times New Roman"/>
          <w:szCs w:val="28"/>
          <w:lang w:val="ru-RU"/>
        </w:rPr>
        <w:lastRenderedPageBreak/>
        <w:t>додaткi</w:t>
      </w:r>
      <w:r w:rsidR="005364DB">
        <w:rPr>
          <w:rFonts w:cs="Times New Roman"/>
          <w:szCs w:val="28"/>
          <w:lang w:val="ru-RU"/>
        </w:rPr>
        <w:t>в, рештa припaдaє нa системне програмне забезпечення</w:t>
      </w:r>
      <w:r>
        <w:rPr>
          <w:rFonts w:cs="Times New Roman"/>
          <w:szCs w:val="28"/>
          <w:lang w:val="ru-RU"/>
        </w:rPr>
        <w:t xml:space="preserve"> i зaсоби розробки. Швидше зa все розвивaється кaтегорiя додaткiв для оргaнiзaцiї спiльної роботи, особливо, рiшень для внутрiшньофiрмових соцiaльних мереж i спiльного доступу до фaйлiв: щорiчно їх обсяг збiльшується бiльш нiж нa 20%. Тaкож динaмiчно розвивaється кaтегорiя рiшень для упрaвлiння бaзaми дaних i aнaлiтики з щорiчним зростaнням бiльше 8%. Незмiнно високий попит зберiгaється нa рiшення для упрaвлiння ресурсaми пiдприємствa i вiдносинaми з клiєнтaми, a тaкож рiшення для зaбезпечення безпеки [57, 64]. </w:t>
      </w:r>
    </w:p>
    <w:p w:rsidR="00E81D79" w:rsidRDefault="00E81D79" w:rsidP="00C31CE0">
      <w:pPr>
        <w:shd w:val="clear" w:color="auto" w:fill="FFFFFF"/>
        <w:ind w:firstLine="709"/>
        <w:outlineLvl w:val="4"/>
        <w:rPr>
          <w:rFonts w:eastAsia="Times New Roman" w:cs="Times New Roman"/>
          <w:bCs/>
          <w:color w:val="000000"/>
          <w:szCs w:val="28"/>
          <w:lang w:val="ru-RU" w:eastAsia="ru-RU"/>
        </w:rPr>
      </w:pPr>
      <w:r>
        <w:rPr>
          <w:rFonts w:eastAsia="Times New Roman" w:cs="Times New Roman"/>
          <w:bCs/>
          <w:color w:val="000000"/>
          <w:szCs w:val="28"/>
          <w:lang w:val="ru-RU" w:eastAsia="ru-RU"/>
        </w:rPr>
        <w:t>Нові інформаційні технології активно проникають майже в усі сфери життєдіяльності суспільства і радикально змінюють спосіб життя сучасної людини. Вони стають причиною появи нових видів діяльності людини, соціальних угрупувань, а також спричинюють нові небезпеки та суспільні страхи.</w:t>
      </w:r>
    </w:p>
    <w:p w:rsidR="00E81D79" w:rsidRDefault="00E81D79" w:rsidP="00C31CE0">
      <w:pPr>
        <w:shd w:val="clear" w:color="auto" w:fill="FFFFFF"/>
        <w:ind w:firstLine="709"/>
        <w:outlineLvl w:val="4"/>
        <w:rPr>
          <w:rFonts w:eastAsia="Times New Roman" w:cs="Times New Roman"/>
          <w:bCs/>
          <w:color w:val="000000"/>
          <w:szCs w:val="28"/>
          <w:lang w:val="ru-RU" w:eastAsia="ru-RU"/>
        </w:rPr>
      </w:pPr>
      <w:r>
        <w:rPr>
          <w:rFonts w:eastAsia="Times New Roman" w:cs="Times New Roman"/>
          <w:bCs/>
          <w:color w:val="000000"/>
          <w:szCs w:val="28"/>
          <w:lang w:val="ru-RU" w:eastAsia="ru-RU"/>
        </w:rPr>
        <w:t>Через особливості технологічного розвитку сформувались наступні інформаційні тренди сучасного світу.</w:t>
      </w:r>
    </w:p>
    <w:p w:rsidR="005364DB" w:rsidRDefault="00E81D79" w:rsidP="005364DB">
      <w:pPr>
        <w:pStyle w:val="a3"/>
        <w:widowControl w:val="0"/>
        <w:numPr>
          <w:ilvl w:val="0"/>
          <w:numId w:val="33"/>
        </w:numPr>
        <w:shd w:val="clear" w:color="auto" w:fill="FFFFFF"/>
        <w:autoSpaceDE w:val="0"/>
        <w:autoSpaceDN w:val="0"/>
        <w:ind w:left="0" w:firstLine="709"/>
        <w:rPr>
          <w:rFonts w:eastAsia="Times New Roman" w:cs="Times New Roman"/>
          <w:color w:val="000000"/>
          <w:szCs w:val="28"/>
          <w:lang w:val="ru-RU" w:eastAsia="ru-RU"/>
        </w:rPr>
      </w:pPr>
      <w:r w:rsidRPr="00677E01">
        <w:rPr>
          <w:rFonts w:eastAsia="Times New Roman" w:cs="Times New Roman"/>
          <w:bCs/>
          <w:szCs w:val="28"/>
          <w:lang w:val="ru-RU" w:eastAsia="ru-RU"/>
        </w:rPr>
        <w:t>Хмарн</w:t>
      </w:r>
      <w:r w:rsidR="005364DB">
        <w:rPr>
          <w:rFonts w:eastAsia="Times New Roman" w:cs="Times New Roman"/>
          <w:bCs/>
          <w:szCs w:val="28"/>
          <w:lang w:val="ru-RU" w:eastAsia="ru-RU"/>
        </w:rPr>
        <w:t>і послуги, сервіси і технології</w:t>
      </w:r>
      <w:r w:rsidRPr="005364DB">
        <w:rPr>
          <w:rFonts w:eastAsia="Times New Roman" w:cs="Times New Roman"/>
          <w:color w:val="000000"/>
          <w:szCs w:val="28"/>
          <w:lang w:val="ru-RU" w:eastAsia="ru-RU"/>
        </w:rPr>
        <w:t xml:space="preserve"> забезпечують віддалену доступність, обробку та зберігання даних на різних пристроях. При їх використанні зникає прив’язка до робочого місця, а це створює нові можливості на ринку робочої сили. Вони також забезпечують принципово новий рівень мобільності та формують спільноти через існування приватних, публічних, гібридних “хмар”. </w:t>
      </w:r>
    </w:p>
    <w:p w:rsidR="00E81D79" w:rsidRPr="005364DB" w:rsidRDefault="00E81D79" w:rsidP="005364DB">
      <w:pPr>
        <w:pStyle w:val="a3"/>
        <w:widowControl w:val="0"/>
        <w:numPr>
          <w:ilvl w:val="0"/>
          <w:numId w:val="33"/>
        </w:numPr>
        <w:shd w:val="clear" w:color="auto" w:fill="FFFFFF"/>
        <w:autoSpaceDE w:val="0"/>
        <w:autoSpaceDN w:val="0"/>
        <w:ind w:left="0" w:firstLine="709"/>
        <w:rPr>
          <w:rFonts w:eastAsia="Times New Roman" w:cs="Times New Roman"/>
          <w:color w:val="000000"/>
          <w:szCs w:val="28"/>
          <w:lang w:val="ru-RU" w:eastAsia="ru-RU"/>
        </w:rPr>
      </w:pPr>
      <w:r w:rsidRPr="005364DB">
        <w:rPr>
          <w:rFonts w:eastAsia="Times New Roman" w:cs="Times New Roman"/>
          <w:bCs/>
          <w:color w:val="000000"/>
          <w:szCs w:val="28"/>
          <w:lang w:val="ru-RU" w:eastAsia="ru-RU"/>
        </w:rPr>
        <w:t>Штучний інтелект</w:t>
      </w:r>
      <w:r w:rsidR="005364DB" w:rsidRPr="005364DB">
        <w:rPr>
          <w:rFonts w:eastAsia="Times New Roman" w:cs="Times New Roman"/>
          <w:bCs/>
          <w:color w:val="000000"/>
          <w:szCs w:val="28"/>
          <w:lang w:val="ru-RU" w:eastAsia="ru-RU"/>
        </w:rPr>
        <w:t>. В</w:t>
      </w:r>
      <w:r w:rsidRPr="005364DB">
        <w:rPr>
          <w:rFonts w:eastAsia="Times New Roman" w:cs="Times New Roman"/>
          <w:color w:val="000000"/>
          <w:szCs w:val="28"/>
          <w:lang w:val="ru-RU" w:eastAsia="ru-RU"/>
        </w:rPr>
        <w:t>ластивість інтелектуальних систем виконувати творчі функції, які традиційно вважаються здатністю людини.</w:t>
      </w:r>
    </w:p>
    <w:p w:rsidR="00E81D79" w:rsidRPr="005364DB" w:rsidRDefault="00E81D79" w:rsidP="005364DB">
      <w:pPr>
        <w:pStyle w:val="a3"/>
        <w:widowControl w:val="0"/>
        <w:numPr>
          <w:ilvl w:val="0"/>
          <w:numId w:val="33"/>
        </w:numPr>
        <w:shd w:val="clear" w:color="auto" w:fill="FFFFFF"/>
        <w:autoSpaceDE w:val="0"/>
        <w:autoSpaceDN w:val="0"/>
        <w:ind w:left="0" w:firstLine="709"/>
        <w:rPr>
          <w:rFonts w:eastAsia="Times New Roman" w:cs="Times New Roman"/>
          <w:color w:val="000000"/>
          <w:szCs w:val="28"/>
          <w:lang w:val="ru-RU" w:eastAsia="ru-RU"/>
        </w:rPr>
      </w:pPr>
      <w:r>
        <w:rPr>
          <w:rFonts w:eastAsia="Times New Roman" w:cs="Times New Roman"/>
          <w:bCs/>
          <w:color w:val="000000"/>
          <w:szCs w:val="28"/>
          <w:lang w:val="ru-RU" w:eastAsia="ru-RU"/>
        </w:rPr>
        <w:t>Технології Big Data</w:t>
      </w:r>
      <w:r w:rsidR="005364DB">
        <w:rPr>
          <w:rFonts w:eastAsia="Times New Roman" w:cs="Times New Roman"/>
          <w:bCs/>
          <w:color w:val="000000"/>
          <w:szCs w:val="28"/>
          <w:lang w:val="ru-RU" w:eastAsia="ru-RU"/>
        </w:rPr>
        <w:t xml:space="preserve"> </w:t>
      </w:r>
      <w:r w:rsidR="005364DB">
        <w:rPr>
          <w:rFonts w:eastAsia="Times New Roman" w:cs="Times New Roman"/>
          <w:color w:val="000000"/>
          <w:szCs w:val="28"/>
          <w:lang w:val="ru-RU" w:eastAsia="ru-RU"/>
        </w:rPr>
        <w:t>в</w:t>
      </w:r>
      <w:r w:rsidRPr="005364DB">
        <w:rPr>
          <w:rFonts w:eastAsia="Times New Roman" w:cs="Times New Roman"/>
          <w:color w:val="000000"/>
          <w:szCs w:val="28"/>
          <w:lang w:val="ru-RU" w:eastAsia="ru-RU"/>
        </w:rPr>
        <w:t xml:space="preserve">иконують збір всієї можливої інформації про окремих людей (користувачів соцмереж, покупців магазинів, абонентів телефонних і телекомунікаційних операторів, даних опитувань і переписів тощо) та роблять кластерний аналіз цієї інформації, тобто її “розбивку” на узагальнені типи поведінкових моделей, в яких одні уподобання (наприклад, в їжі чи в одязі) корелюють з іншими (наприклад, політичними), що дозволяє </w:t>
      </w:r>
      <w:r w:rsidRPr="005364DB">
        <w:rPr>
          <w:rFonts w:eastAsia="Times New Roman" w:cs="Times New Roman"/>
          <w:color w:val="000000"/>
          <w:szCs w:val="28"/>
          <w:lang w:val="ru-RU" w:eastAsia="ru-RU"/>
        </w:rPr>
        <w:lastRenderedPageBreak/>
        <w:t>прогнозувати поведінку відповідних груп людей у потрібній сфері, маючи про них певну інформацію. Big Data аналізує поведінкові моделі і прогнози уподобань кожного окремого Інтернет-користувача для того, щоб надати йому ту або таку інформацію, яка йому імовірно близька і цікава.</w:t>
      </w:r>
    </w:p>
    <w:p w:rsidR="00E81D79" w:rsidRPr="005364DB" w:rsidRDefault="00E81D79" w:rsidP="005364DB">
      <w:pPr>
        <w:pStyle w:val="a3"/>
        <w:widowControl w:val="0"/>
        <w:numPr>
          <w:ilvl w:val="0"/>
          <w:numId w:val="33"/>
        </w:numPr>
        <w:shd w:val="clear" w:color="auto" w:fill="FFFFFF"/>
        <w:autoSpaceDE w:val="0"/>
        <w:autoSpaceDN w:val="0"/>
        <w:ind w:left="0" w:firstLine="709"/>
        <w:rPr>
          <w:rFonts w:eastAsia="Times New Roman" w:cs="Times New Roman"/>
          <w:color w:val="000000"/>
          <w:szCs w:val="28"/>
          <w:lang w:val="ru-RU" w:eastAsia="ru-RU"/>
        </w:rPr>
      </w:pPr>
      <w:r>
        <w:rPr>
          <w:rFonts w:eastAsia="Times New Roman" w:cs="Times New Roman"/>
          <w:bCs/>
          <w:color w:val="000000"/>
          <w:szCs w:val="28"/>
          <w:lang w:val="ru-RU" w:eastAsia="ru-RU"/>
        </w:rPr>
        <w:t>3D-принтер</w:t>
      </w:r>
      <w:r w:rsidR="005364DB">
        <w:rPr>
          <w:rFonts w:eastAsia="Times New Roman" w:cs="Times New Roman"/>
          <w:bCs/>
          <w:color w:val="000000"/>
          <w:szCs w:val="28"/>
          <w:lang w:val="ru-RU" w:eastAsia="ru-RU"/>
        </w:rPr>
        <w:t xml:space="preserve">. </w:t>
      </w:r>
      <w:r w:rsidRPr="005364DB">
        <w:rPr>
          <w:rFonts w:eastAsia="Times New Roman" w:cs="Times New Roman"/>
          <w:color w:val="000000"/>
          <w:szCs w:val="28"/>
          <w:lang w:val="ru-RU" w:eastAsia="ru-RU"/>
        </w:rPr>
        <w:t>Це периферійний пристрій, що використовує метод пошарового створення фізичного об’єкта згідно цифрової 3D-моделі. Завдяки цій технології з’являється можливість більш дешево та швидко будувати складні технологічні об’єкти.</w:t>
      </w:r>
    </w:p>
    <w:p w:rsidR="00E81D79" w:rsidRPr="005364DB" w:rsidRDefault="00E05D85" w:rsidP="005364DB">
      <w:pPr>
        <w:pStyle w:val="a3"/>
        <w:widowControl w:val="0"/>
        <w:numPr>
          <w:ilvl w:val="0"/>
          <w:numId w:val="33"/>
        </w:numPr>
        <w:shd w:val="clear" w:color="auto" w:fill="FFFFFF"/>
        <w:autoSpaceDE w:val="0"/>
        <w:autoSpaceDN w:val="0"/>
        <w:ind w:left="0" w:firstLine="709"/>
        <w:rPr>
          <w:rFonts w:eastAsia="Times New Roman" w:cs="Times New Roman"/>
          <w:color w:val="000000"/>
          <w:szCs w:val="28"/>
          <w:lang w:val="ru-RU" w:eastAsia="ru-RU"/>
        </w:rPr>
      </w:pPr>
      <w:r>
        <w:rPr>
          <w:rFonts w:eastAsia="Times New Roman" w:cs="Times New Roman"/>
          <w:bCs/>
          <w:color w:val="000000"/>
          <w:szCs w:val="28"/>
          <w:lang w:val="uk-UA" w:eastAsia="ru-RU"/>
        </w:rPr>
        <w:t>«</w:t>
      </w:r>
      <w:r w:rsidR="00E81D79">
        <w:rPr>
          <w:rFonts w:eastAsia="Times New Roman" w:cs="Times New Roman"/>
          <w:bCs/>
          <w:color w:val="000000"/>
          <w:szCs w:val="28"/>
          <w:lang w:val="ru-RU" w:eastAsia="ru-RU"/>
        </w:rPr>
        <w:t>Інтернет</w:t>
      </w:r>
      <w:r w:rsidR="00E81D79">
        <w:rPr>
          <w:rFonts w:eastAsia="Times New Roman" w:cs="Times New Roman"/>
          <w:bCs/>
          <w:color w:val="000000"/>
          <w:szCs w:val="28"/>
          <w:lang w:eastAsia="ru-RU"/>
        </w:rPr>
        <w:t xml:space="preserve"> </w:t>
      </w:r>
      <w:r w:rsidR="00E81D79">
        <w:rPr>
          <w:rFonts w:eastAsia="Times New Roman" w:cs="Times New Roman"/>
          <w:bCs/>
          <w:color w:val="000000"/>
          <w:szCs w:val="28"/>
          <w:lang w:val="ru-RU" w:eastAsia="ru-RU"/>
        </w:rPr>
        <w:t>речей</w:t>
      </w:r>
      <w:r>
        <w:rPr>
          <w:rFonts w:eastAsia="Times New Roman" w:cs="Times New Roman"/>
          <w:bCs/>
          <w:color w:val="000000"/>
          <w:szCs w:val="28"/>
          <w:lang w:val="uk-UA" w:eastAsia="ru-RU"/>
        </w:rPr>
        <w:t xml:space="preserve">» </w:t>
      </w:r>
      <w:r w:rsidR="00E81D79">
        <w:rPr>
          <w:rFonts w:eastAsia="Times New Roman" w:cs="Times New Roman"/>
          <w:bCs/>
          <w:color w:val="000000"/>
          <w:szCs w:val="28"/>
          <w:lang w:eastAsia="ru-RU"/>
        </w:rPr>
        <w:t>(The</w:t>
      </w:r>
      <w:r>
        <w:rPr>
          <w:rFonts w:eastAsia="Times New Roman" w:cs="Times New Roman"/>
          <w:bCs/>
          <w:color w:val="000000"/>
          <w:szCs w:val="28"/>
          <w:lang w:eastAsia="ru-RU"/>
        </w:rPr>
        <w:t xml:space="preserve"> Industrial Internet of Things</w:t>
      </w:r>
      <w:r>
        <w:rPr>
          <w:rFonts w:eastAsia="Times New Roman" w:cs="Times New Roman"/>
          <w:bCs/>
          <w:color w:val="000000"/>
          <w:szCs w:val="28"/>
          <w:lang w:val="uk-UA" w:eastAsia="ru-RU"/>
        </w:rPr>
        <w:t xml:space="preserve"> – </w:t>
      </w:r>
      <w:r w:rsidR="00E81D79">
        <w:rPr>
          <w:rFonts w:eastAsia="Times New Roman" w:cs="Times New Roman"/>
          <w:bCs/>
          <w:color w:val="000000"/>
          <w:szCs w:val="28"/>
          <w:lang w:eastAsia="ru-RU"/>
        </w:rPr>
        <w:t>IIoT)</w:t>
      </w:r>
      <w:r w:rsidR="005364DB">
        <w:rPr>
          <w:rFonts w:eastAsia="Times New Roman" w:cs="Times New Roman"/>
          <w:bCs/>
          <w:color w:val="000000"/>
          <w:szCs w:val="28"/>
          <w:lang w:val="uk-UA" w:eastAsia="ru-RU"/>
        </w:rPr>
        <w:t xml:space="preserve">. </w:t>
      </w:r>
      <w:r w:rsidR="00E81D79" w:rsidRPr="005364DB">
        <w:rPr>
          <w:rFonts w:eastAsia="Times New Roman" w:cs="Times New Roman"/>
          <w:color w:val="000000"/>
          <w:szCs w:val="28"/>
          <w:lang w:val="ru-RU" w:eastAsia="ru-RU"/>
        </w:rPr>
        <w:t>Це концепція обчислювальної ме</w:t>
      </w:r>
      <w:r>
        <w:rPr>
          <w:rFonts w:eastAsia="Times New Roman" w:cs="Times New Roman"/>
          <w:color w:val="000000"/>
          <w:szCs w:val="28"/>
          <w:lang w:val="ru-RU" w:eastAsia="ru-RU"/>
        </w:rPr>
        <w:t>режі фізичних предметів («речей»</w:t>
      </w:r>
      <w:r w:rsidR="00E81D79" w:rsidRPr="005364DB">
        <w:rPr>
          <w:rFonts w:eastAsia="Times New Roman" w:cs="Times New Roman"/>
          <w:color w:val="000000"/>
          <w:szCs w:val="28"/>
          <w:lang w:val="ru-RU" w:eastAsia="ru-RU"/>
        </w:rPr>
        <w:t>), оснащених вбудованими технологіями для взаємодії один з одним або з зовнішнім середовищем.</w:t>
      </w:r>
    </w:p>
    <w:p w:rsidR="00E81D79" w:rsidRDefault="00E81D79" w:rsidP="00E05D85">
      <w:pPr>
        <w:shd w:val="clear" w:color="auto" w:fill="FFFFFF"/>
        <w:ind w:firstLine="709"/>
        <w:rPr>
          <w:rFonts w:eastAsia="Times New Roman" w:cs="Times New Roman"/>
          <w:color w:val="000000"/>
          <w:szCs w:val="28"/>
          <w:lang w:val="ru-RU" w:eastAsia="ru-RU"/>
        </w:rPr>
      </w:pPr>
      <w:r>
        <w:rPr>
          <w:rFonts w:eastAsia="Times New Roman" w:cs="Times New Roman"/>
          <w:color w:val="000000"/>
          <w:szCs w:val="28"/>
          <w:lang w:val="ru-RU" w:eastAsia="ru-RU"/>
        </w:rPr>
        <w:t>За даними компанії IDC, у 2016 році у світі вже вико</w:t>
      </w:r>
      <w:r w:rsidR="00E05D85">
        <w:rPr>
          <w:rFonts w:eastAsia="Times New Roman" w:cs="Times New Roman"/>
          <w:color w:val="000000"/>
          <w:szCs w:val="28"/>
          <w:lang w:val="ru-RU" w:eastAsia="ru-RU"/>
        </w:rPr>
        <w:t xml:space="preserve">ристовувалось більше 5,5 млрд. </w:t>
      </w:r>
      <w:r w:rsidR="00E05D85">
        <w:rPr>
          <w:rFonts w:eastAsia="Times New Roman" w:cs="Times New Roman"/>
          <w:color w:val="000000"/>
          <w:szCs w:val="28"/>
          <w:lang w:val="uk-UA" w:eastAsia="ru-RU"/>
        </w:rPr>
        <w:t>«</w:t>
      </w:r>
      <w:r w:rsidR="00E05D85">
        <w:rPr>
          <w:rFonts w:eastAsia="Times New Roman" w:cs="Times New Roman"/>
          <w:color w:val="000000"/>
          <w:szCs w:val="28"/>
          <w:lang w:val="ru-RU" w:eastAsia="ru-RU"/>
        </w:rPr>
        <w:t>розумних пристроїв»</w:t>
      </w:r>
      <w:r>
        <w:rPr>
          <w:rFonts w:eastAsia="Times New Roman" w:cs="Times New Roman"/>
          <w:color w:val="000000"/>
          <w:szCs w:val="28"/>
          <w:lang w:val="ru-RU" w:eastAsia="ru-RU"/>
        </w:rPr>
        <w:t>. До 2030 р. внесок від розвитку Інтернету речей у світову економіку може скласти майже 14 трлн доларів.</w:t>
      </w:r>
    </w:p>
    <w:p w:rsidR="00E81D79" w:rsidRDefault="00E81D79" w:rsidP="00C31CE0">
      <w:pPr>
        <w:shd w:val="clear" w:color="auto" w:fill="FFFFFF"/>
        <w:ind w:firstLine="709"/>
        <w:rPr>
          <w:rFonts w:eastAsia="Times New Roman" w:cs="Times New Roman"/>
          <w:color w:val="000000"/>
          <w:szCs w:val="28"/>
          <w:lang w:val="ru-RU" w:eastAsia="ru-RU"/>
        </w:rPr>
      </w:pPr>
      <w:r>
        <w:rPr>
          <w:rFonts w:eastAsia="Times New Roman" w:cs="Times New Roman"/>
          <w:color w:val="000000"/>
          <w:szCs w:val="28"/>
          <w:lang w:val="ru-RU" w:eastAsia="ru-RU"/>
        </w:rPr>
        <w:t xml:space="preserve">Зараз сенсори і чіпи застосовуються у домашніх приладах, транспорті, промисловому чи торговельному  обладнанні, інформаційних системах (хмарні технології), банкінгу, громадських місцях (автопарковки, сфера розваг, туризм), медіа та інших сферах. </w:t>
      </w:r>
      <w:r w:rsidR="00E05D85">
        <w:rPr>
          <w:rFonts w:eastAsia="Times New Roman" w:cs="Times New Roman"/>
          <w:bCs/>
          <w:color w:val="000000"/>
          <w:szCs w:val="28"/>
          <w:lang w:val="uk-UA" w:eastAsia="ru-RU"/>
        </w:rPr>
        <w:t>«</w:t>
      </w:r>
      <w:r w:rsidR="00E05D85">
        <w:rPr>
          <w:rFonts w:eastAsia="Times New Roman" w:cs="Times New Roman"/>
          <w:bCs/>
          <w:color w:val="000000"/>
          <w:szCs w:val="28"/>
          <w:lang w:val="ru-RU" w:eastAsia="ru-RU"/>
        </w:rPr>
        <w:t>Інтернет</w:t>
      </w:r>
      <w:r w:rsidR="00E05D85" w:rsidRPr="00E05D85">
        <w:rPr>
          <w:rFonts w:eastAsia="Times New Roman" w:cs="Times New Roman"/>
          <w:bCs/>
          <w:color w:val="000000"/>
          <w:szCs w:val="28"/>
          <w:lang w:val="ru-RU" w:eastAsia="ru-RU"/>
        </w:rPr>
        <w:t xml:space="preserve"> </w:t>
      </w:r>
      <w:r w:rsidR="00E05D85">
        <w:rPr>
          <w:rFonts w:eastAsia="Times New Roman" w:cs="Times New Roman"/>
          <w:bCs/>
          <w:color w:val="000000"/>
          <w:szCs w:val="28"/>
          <w:lang w:val="ru-RU" w:eastAsia="ru-RU"/>
        </w:rPr>
        <w:t>речей</w:t>
      </w:r>
      <w:r w:rsidR="00E05D85">
        <w:rPr>
          <w:rFonts w:eastAsia="Times New Roman" w:cs="Times New Roman"/>
          <w:bCs/>
          <w:color w:val="000000"/>
          <w:szCs w:val="28"/>
          <w:lang w:val="uk-UA" w:eastAsia="ru-RU"/>
        </w:rPr>
        <w:t>»,</w:t>
      </w:r>
      <w:r>
        <w:rPr>
          <w:rFonts w:eastAsia="Times New Roman" w:cs="Times New Roman"/>
          <w:color w:val="000000"/>
          <w:szCs w:val="28"/>
          <w:lang w:val="ru-RU" w:eastAsia="ru-RU"/>
        </w:rPr>
        <w:t xml:space="preserve"> на жаль, стає соціальною технологією, здатною формувати залежності та фобії (страх перед чіпами-імплантантами,  печаттю антихриста тощо).</w:t>
      </w:r>
    </w:p>
    <w:p w:rsidR="00E81D79" w:rsidRPr="005364DB" w:rsidRDefault="00E81D79" w:rsidP="005364DB">
      <w:pPr>
        <w:pStyle w:val="a3"/>
        <w:widowControl w:val="0"/>
        <w:numPr>
          <w:ilvl w:val="0"/>
          <w:numId w:val="33"/>
        </w:numPr>
        <w:shd w:val="clear" w:color="auto" w:fill="FFFFFF"/>
        <w:autoSpaceDE w:val="0"/>
        <w:autoSpaceDN w:val="0"/>
        <w:ind w:left="0" w:firstLine="709"/>
        <w:rPr>
          <w:rFonts w:eastAsia="Times New Roman" w:cs="Times New Roman"/>
          <w:color w:val="000000"/>
          <w:szCs w:val="28"/>
          <w:lang w:val="ru-RU" w:eastAsia="ru-RU"/>
        </w:rPr>
      </w:pPr>
      <w:r>
        <w:rPr>
          <w:rFonts w:eastAsia="Times New Roman" w:cs="Times New Roman"/>
          <w:bCs/>
          <w:color w:val="000000"/>
          <w:szCs w:val="28"/>
          <w:lang w:val="ru-RU" w:eastAsia="ru-RU"/>
        </w:rPr>
        <w:t>Інформаційна безпека.</w:t>
      </w:r>
      <w:r w:rsidR="00E05D85" w:rsidRPr="00E05D85">
        <w:rPr>
          <w:rFonts w:eastAsia="Times New Roman" w:cs="Times New Roman"/>
          <w:bCs/>
          <w:color w:val="000000"/>
          <w:szCs w:val="28"/>
          <w:lang w:val="ru-RU" w:eastAsia="ru-RU"/>
        </w:rPr>
        <w:t xml:space="preserve"> </w:t>
      </w:r>
      <w:r w:rsidRPr="005364DB">
        <w:rPr>
          <w:rFonts w:eastAsia="Times New Roman" w:cs="Times New Roman"/>
          <w:color w:val="000000"/>
          <w:szCs w:val="28"/>
          <w:lang w:val="ru-RU" w:eastAsia="ru-RU"/>
        </w:rPr>
        <w:t>Попит на індивідуальну та колективну безпеку стає мегатрендом сучасності. Сьогодні інформаційну безпеку можна розглядати на декількох рівнях і у декількох проявах, але суть залишається: інформація є небезпечною зброєю. Тому в рамках цього тренду дослідники аналізують </w:t>
      </w:r>
      <w:r w:rsidRPr="005364DB">
        <w:rPr>
          <w:rFonts w:eastAsia="Times New Roman" w:cs="Times New Roman"/>
          <w:bCs/>
          <w:color w:val="000000"/>
          <w:szCs w:val="28"/>
          <w:lang w:val="ru-RU" w:eastAsia="ru-RU"/>
        </w:rPr>
        <w:t>доступ до персональних даних,</w:t>
      </w:r>
      <w:r w:rsidRPr="005364DB">
        <w:rPr>
          <w:rFonts w:eastAsia="Times New Roman" w:cs="Times New Roman"/>
          <w:color w:val="000000"/>
          <w:szCs w:val="28"/>
          <w:lang w:val="ru-RU" w:eastAsia="ru-RU"/>
        </w:rPr>
        <w:t> технічних засобів обробки і передачі даних і, перш за все, обчислювальних систем, захисту особистої свободи і права на особистий  інформаційний простір.</w:t>
      </w:r>
    </w:p>
    <w:p w:rsidR="00E81D79" w:rsidRDefault="00E81D79" w:rsidP="00C31CE0">
      <w:pPr>
        <w:shd w:val="clear" w:color="auto" w:fill="FFFFFF"/>
        <w:ind w:firstLine="709"/>
        <w:rPr>
          <w:rFonts w:eastAsia="Times New Roman" w:cs="Times New Roman"/>
          <w:color w:val="000000"/>
          <w:szCs w:val="28"/>
          <w:lang w:val="ru-RU" w:eastAsia="ru-RU"/>
        </w:rPr>
      </w:pPr>
      <w:r>
        <w:rPr>
          <w:rFonts w:eastAsia="Times New Roman" w:cs="Times New Roman"/>
          <w:color w:val="000000"/>
          <w:szCs w:val="28"/>
          <w:lang w:val="ru-RU" w:eastAsia="ru-RU"/>
        </w:rPr>
        <w:t>Також вчені розглядають </w:t>
      </w:r>
      <w:r>
        <w:rPr>
          <w:rFonts w:eastAsia="Times New Roman" w:cs="Times New Roman"/>
          <w:bCs/>
          <w:color w:val="000000"/>
          <w:szCs w:val="28"/>
          <w:lang w:val="ru-RU" w:eastAsia="ru-RU"/>
        </w:rPr>
        <w:t>інформаційний тероризм</w:t>
      </w:r>
      <w:r>
        <w:rPr>
          <w:rFonts w:eastAsia="Times New Roman" w:cs="Times New Roman"/>
          <w:color w:val="000000"/>
          <w:szCs w:val="28"/>
          <w:lang w:val="ru-RU" w:eastAsia="ru-RU"/>
        </w:rPr>
        <w:t xml:space="preserve"> як насильницький пропагандистський вплив на психіку, який не залишає для людини </w:t>
      </w:r>
      <w:r>
        <w:rPr>
          <w:rFonts w:eastAsia="Times New Roman" w:cs="Times New Roman"/>
          <w:color w:val="000000"/>
          <w:szCs w:val="28"/>
          <w:lang w:val="ru-RU" w:eastAsia="ru-RU"/>
        </w:rPr>
        <w:lastRenderedPageBreak/>
        <w:t>можливостей для критичної оцінки одержуваної інформації. Крім використання офіційних засобів масової інформації, інформаційний тероризм спирається на поширення певного типу чуток. Вони посилюють ту атмосферу страху і жаху, яку створюють терористи.</w:t>
      </w:r>
    </w:p>
    <w:p w:rsidR="00E81D79" w:rsidRDefault="00E81D79" w:rsidP="00C31CE0">
      <w:pPr>
        <w:shd w:val="clear" w:color="auto" w:fill="FFFFFF"/>
        <w:ind w:firstLine="709"/>
        <w:rPr>
          <w:rFonts w:eastAsia="Times New Roman" w:cs="Times New Roman"/>
          <w:color w:val="000000"/>
          <w:szCs w:val="28"/>
          <w:lang w:val="ru-RU" w:eastAsia="ru-RU"/>
        </w:rPr>
      </w:pPr>
      <w:r>
        <w:rPr>
          <w:rFonts w:eastAsia="Times New Roman" w:cs="Times New Roman"/>
          <w:color w:val="000000"/>
          <w:szCs w:val="28"/>
          <w:lang w:val="ru-RU" w:eastAsia="ru-RU"/>
        </w:rPr>
        <w:t>Ще одним аспектом цього тренду є</w:t>
      </w:r>
      <w:r>
        <w:rPr>
          <w:rFonts w:eastAsia="Times New Roman" w:cs="Times New Roman"/>
          <w:bCs/>
          <w:color w:val="000000"/>
          <w:szCs w:val="28"/>
          <w:lang w:val="ru-RU" w:eastAsia="ru-RU"/>
        </w:rPr>
        <w:t> кібертероризм</w:t>
      </w:r>
      <w:r>
        <w:rPr>
          <w:rFonts w:eastAsia="Times New Roman" w:cs="Times New Roman"/>
          <w:color w:val="000000"/>
          <w:szCs w:val="28"/>
          <w:lang w:val="ru-RU" w:eastAsia="ru-RU"/>
        </w:rPr>
        <w:t>, який дослідники визначають як протиправну атаку на інформаційні ресурси, несанкціоноване проникнення у комп’ютерні системи або мережі, наслідком якого є загроза для життя і здоров’я людей або настання інших тяжких наслідків – порушення громадської безпеки, залякування населення, провокування військового конфлікту.</w:t>
      </w:r>
    </w:p>
    <w:p w:rsidR="00E81D79" w:rsidRDefault="00E81D79" w:rsidP="00C31CE0">
      <w:pPr>
        <w:shd w:val="clear" w:color="auto" w:fill="FFFFFF"/>
        <w:ind w:firstLine="709"/>
        <w:rPr>
          <w:rFonts w:eastAsia="Times New Roman" w:cs="Times New Roman"/>
          <w:color w:val="000000"/>
          <w:szCs w:val="28"/>
          <w:lang w:val="ru-RU" w:eastAsia="ru-RU"/>
        </w:rPr>
      </w:pPr>
      <w:r>
        <w:rPr>
          <w:rFonts w:eastAsia="Times New Roman" w:cs="Times New Roman"/>
          <w:color w:val="000000"/>
          <w:szCs w:val="28"/>
          <w:lang w:val="ru-RU" w:eastAsia="ru-RU"/>
        </w:rPr>
        <w:t>Наступними загрозами є</w:t>
      </w:r>
      <w:r>
        <w:rPr>
          <w:rFonts w:eastAsia="Times New Roman" w:cs="Times New Roman"/>
          <w:bCs/>
          <w:color w:val="000000"/>
          <w:szCs w:val="28"/>
          <w:lang w:val="ru-RU" w:eastAsia="ru-RU"/>
        </w:rPr>
        <w:t> інформаційні </w:t>
      </w:r>
      <w:r>
        <w:rPr>
          <w:rFonts w:eastAsia="Times New Roman" w:cs="Times New Roman"/>
          <w:color w:val="000000"/>
          <w:szCs w:val="28"/>
          <w:lang w:val="ru-RU" w:eastAsia="ru-RU"/>
        </w:rPr>
        <w:t>або </w:t>
      </w:r>
      <w:r>
        <w:rPr>
          <w:rFonts w:eastAsia="Times New Roman" w:cs="Times New Roman"/>
          <w:bCs/>
          <w:color w:val="000000"/>
          <w:szCs w:val="28"/>
          <w:lang w:val="ru-RU" w:eastAsia="ru-RU"/>
        </w:rPr>
        <w:t>кібер-атаки</w:t>
      </w:r>
      <w:r>
        <w:rPr>
          <w:rFonts w:eastAsia="Times New Roman" w:cs="Times New Roman"/>
          <w:color w:val="000000"/>
          <w:szCs w:val="28"/>
          <w:lang w:val="ru-RU" w:eastAsia="ru-RU"/>
        </w:rPr>
        <w:t> , сутність яких є як самостійній вплив, так і як складові гібридної чи інформаційної війни. Особливого значення набуває не лише технічна та технологічна складова такої комунікації, а й змістовна, яка є високотехнологічною як за формами та методами подачі, так і за рівнем її продуманості. Сьогодні дуже поширеним є створення фейків, які підривають систему регу</w:t>
      </w:r>
      <w:r w:rsidR="00E05D85">
        <w:rPr>
          <w:rFonts w:eastAsia="Times New Roman" w:cs="Times New Roman"/>
          <w:color w:val="000000"/>
          <w:szCs w:val="28"/>
          <w:lang w:val="ru-RU" w:eastAsia="ru-RU"/>
        </w:rPr>
        <w:t>лювання інформацією (створення «шуму»</w:t>
      </w:r>
      <w:r>
        <w:rPr>
          <w:rFonts w:eastAsia="Times New Roman" w:cs="Times New Roman"/>
          <w:color w:val="000000"/>
          <w:szCs w:val="28"/>
          <w:lang w:val="ru-RU" w:eastAsia="ru-RU"/>
        </w:rPr>
        <w:t>, який не дає можливості зрозуміти, де факти, а де вигадки). Але ще більш поширеним є формування інформаційних модулів, орієнтованих на врахування потреб і особливостей (ціннісних, ментальних) окремих цільових груп. Тому сьогодні мова йде про смислові війни та інструменти м’якої сили [</w:t>
      </w:r>
      <w:r w:rsidRPr="005364DB">
        <w:rPr>
          <w:rStyle w:val="af3"/>
          <w:rFonts w:eastAsia="Times New Roman" w:cs="Times New Roman"/>
          <w:color w:val="000000"/>
          <w:szCs w:val="28"/>
          <w:vertAlign w:val="baseline"/>
          <w:lang w:val="ru-RU" w:eastAsia="ru-RU"/>
        </w:rPr>
        <w:t>65</w:t>
      </w:r>
      <w:r>
        <w:rPr>
          <w:rFonts w:eastAsia="Times New Roman" w:cs="Times New Roman"/>
          <w:color w:val="000000"/>
          <w:szCs w:val="28"/>
          <w:lang w:val="ru-RU" w:eastAsia="ru-RU"/>
        </w:rPr>
        <w:t>].</w:t>
      </w:r>
    </w:p>
    <w:p w:rsidR="00E81D79" w:rsidRDefault="00E81D79" w:rsidP="00C31CE0">
      <w:pPr>
        <w:shd w:val="clear" w:color="auto" w:fill="FFFFFF"/>
        <w:ind w:firstLine="709"/>
        <w:rPr>
          <w:rFonts w:eastAsia="Times New Roman" w:cs="Times New Roman"/>
          <w:color w:val="000000"/>
          <w:szCs w:val="28"/>
          <w:lang w:val="ru-RU" w:eastAsia="ru-RU"/>
        </w:rPr>
      </w:pPr>
      <w:r>
        <w:rPr>
          <w:rFonts w:eastAsia="Times New Roman" w:cs="Times New Roman"/>
          <w:color w:val="000000"/>
          <w:szCs w:val="28"/>
          <w:lang w:val="ru-RU" w:eastAsia="ru-RU"/>
        </w:rPr>
        <w:t xml:space="preserve">Ще одним проявом </w:t>
      </w:r>
      <w:r w:rsidR="00E05D85">
        <w:rPr>
          <w:rFonts w:eastAsia="Times New Roman" w:cs="Times New Roman"/>
          <w:color w:val="000000"/>
          <w:szCs w:val="28"/>
          <w:lang w:val="ru-RU" w:eastAsia="ru-RU"/>
        </w:rPr>
        <w:t>«сили слова»</w:t>
      </w:r>
      <w:r>
        <w:rPr>
          <w:rFonts w:eastAsia="Times New Roman" w:cs="Times New Roman"/>
          <w:color w:val="000000"/>
          <w:szCs w:val="28"/>
          <w:lang w:val="ru-RU" w:eastAsia="ru-RU"/>
        </w:rPr>
        <w:t xml:space="preserve"> є</w:t>
      </w:r>
      <w:r>
        <w:rPr>
          <w:rFonts w:eastAsia="Times New Roman" w:cs="Times New Roman"/>
          <w:bCs/>
          <w:color w:val="000000"/>
          <w:szCs w:val="28"/>
          <w:lang w:eastAsia="ru-RU"/>
        </w:rPr>
        <w:t> </w:t>
      </w:r>
      <w:r>
        <w:rPr>
          <w:rFonts w:eastAsia="Times New Roman" w:cs="Times New Roman"/>
          <w:bCs/>
          <w:color w:val="000000"/>
          <w:szCs w:val="28"/>
          <w:lang w:val="ru-RU" w:eastAsia="ru-RU"/>
        </w:rPr>
        <w:t>меметична зброя</w:t>
      </w:r>
      <w:r>
        <w:rPr>
          <w:rFonts w:eastAsia="Times New Roman" w:cs="Times New Roman"/>
          <w:color w:val="000000"/>
          <w:szCs w:val="28"/>
          <w:lang w:eastAsia="ru-RU"/>
        </w:rPr>
        <w:t> </w:t>
      </w:r>
      <w:r>
        <w:rPr>
          <w:rFonts w:eastAsia="Times New Roman" w:cs="Times New Roman"/>
          <w:color w:val="000000"/>
          <w:szCs w:val="28"/>
          <w:lang w:val="ru-RU" w:eastAsia="ru-RU"/>
        </w:rPr>
        <w:t>(</w:t>
      </w:r>
      <w:r>
        <w:rPr>
          <w:rFonts w:eastAsia="Times New Roman" w:cs="Times New Roman"/>
          <w:color w:val="000000"/>
          <w:szCs w:val="28"/>
          <w:lang w:eastAsia="ru-RU"/>
        </w:rPr>
        <w:t>memetic</w:t>
      </w:r>
      <w:r>
        <w:rPr>
          <w:rFonts w:eastAsia="Times New Roman" w:cs="Times New Roman"/>
          <w:color w:val="000000"/>
          <w:szCs w:val="28"/>
          <w:lang w:val="ru-RU" w:eastAsia="ru-RU"/>
        </w:rPr>
        <w:t xml:space="preserve"> </w:t>
      </w:r>
      <w:r>
        <w:rPr>
          <w:rFonts w:eastAsia="Times New Roman" w:cs="Times New Roman"/>
          <w:color w:val="000000"/>
          <w:szCs w:val="28"/>
          <w:lang w:eastAsia="ru-RU"/>
        </w:rPr>
        <w:t>warfare</w:t>
      </w:r>
      <w:r>
        <w:rPr>
          <w:rFonts w:eastAsia="Times New Roman" w:cs="Times New Roman"/>
          <w:color w:val="000000"/>
          <w:szCs w:val="28"/>
          <w:lang w:val="ru-RU" w:eastAsia="ru-RU"/>
        </w:rPr>
        <w:t xml:space="preserve">). Мем (з грец. – наслідувати) – одиниця культурної інформації, яка передається від людини до людини у інформаційному просторі. Це інформаційний вірус, що впливає на сприйняття дійсності, спонукає до дій та здатний до самовідтворення і розповсюдження. </w:t>
      </w:r>
      <w:r w:rsidR="00E05D85">
        <w:rPr>
          <w:rFonts w:eastAsia="Times New Roman" w:cs="Times New Roman"/>
          <w:color w:val="000000"/>
          <w:szCs w:val="28"/>
          <w:lang w:val="ru-RU" w:eastAsia="ru-RU"/>
        </w:rPr>
        <w:t>«Мем»</w:t>
      </w:r>
      <w:r>
        <w:rPr>
          <w:rFonts w:eastAsia="Times New Roman" w:cs="Times New Roman"/>
          <w:color w:val="000000"/>
          <w:szCs w:val="28"/>
          <w:lang w:val="ru-RU" w:eastAsia="ru-RU"/>
        </w:rPr>
        <w:t xml:space="preserve"> розглядається як специфічний вірусний елемент, причиною виникнення якого є комерціалізація всіх сфер суспільного життя, розвиток мережевої комунікації, поява інтернет-спільнот як віртуальних соціумів.</w:t>
      </w:r>
    </w:p>
    <w:p w:rsidR="00E81D79" w:rsidRDefault="00E81D79" w:rsidP="00C31CE0">
      <w:pPr>
        <w:shd w:val="clear" w:color="auto" w:fill="FFFFFF"/>
        <w:ind w:firstLine="709"/>
        <w:rPr>
          <w:rFonts w:eastAsia="Times New Roman" w:cs="Times New Roman"/>
          <w:color w:val="000000"/>
          <w:szCs w:val="28"/>
          <w:lang w:val="ru-RU" w:eastAsia="ru-RU"/>
        </w:rPr>
      </w:pPr>
      <w:r>
        <w:rPr>
          <w:rFonts w:eastAsia="Times New Roman" w:cs="Times New Roman"/>
          <w:color w:val="000000"/>
          <w:szCs w:val="28"/>
          <w:lang w:val="ru-RU" w:eastAsia="ru-RU"/>
        </w:rPr>
        <w:lastRenderedPageBreak/>
        <w:t>Приклад мемів у бізнесі – вірусна реклама або ролики. Їхня мета – привернути увагу аудиторії до певного продукту. Меми сконструйовані так, щоб люди підсвідомо повторювали мелодії з рекламних роликів або виразно запам’ятовували образи.</w:t>
      </w:r>
    </w:p>
    <w:p w:rsidR="00E81D79" w:rsidRDefault="00E81D79" w:rsidP="00C31CE0">
      <w:pPr>
        <w:shd w:val="clear" w:color="auto" w:fill="FFFFFF"/>
        <w:ind w:firstLine="709"/>
        <w:rPr>
          <w:rFonts w:eastAsia="Times New Roman" w:cs="Times New Roman"/>
          <w:color w:val="000000"/>
          <w:szCs w:val="28"/>
          <w:lang w:val="ru-RU" w:eastAsia="ru-RU"/>
        </w:rPr>
      </w:pPr>
      <w:r>
        <w:rPr>
          <w:rFonts w:eastAsia="Times New Roman" w:cs="Times New Roman"/>
          <w:color w:val="000000"/>
          <w:szCs w:val="28"/>
          <w:lang w:val="ru-RU" w:eastAsia="ru-RU"/>
        </w:rPr>
        <w:t>Меми розповсюджуються, як правило, у соціальних мережах та інтернет середовищі. Їхнє завдання – стереотипіз</w:t>
      </w:r>
      <w:r w:rsidR="00461FB3">
        <w:rPr>
          <w:rFonts w:eastAsia="Times New Roman" w:cs="Times New Roman"/>
          <w:color w:val="000000"/>
          <w:szCs w:val="28"/>
          <w:lang w:val="ru-RU" w:eastAsia="ru-RU"/>
        </w:rPr>
        <w:t>ація та спрощення інформації, «допомога»</w:t>
      </w:r>
      <w:r>
        <w:rPr>
          <w:rFonts w:eastAsia="Times New Roman" w:cs="Times New Roman"/>
          <w:color w:val="000000"/>
          <w:szCs w:val="28"/>
          <w:lang w:val="ru-RU" w:eastAsia="ru-RU"/>
        </w:rPr>
        <w:t xml:space="preserve"> у розумінні складних процесів, нав’язування необхідних ідей, які зі свого боку змінюють поведінку людини. </w:t>
      </w:r>
    </w:p>
    <w:p w:rsidR="00E81D79" w:rsidRDefault="00E81D79" w:rsidP="00C31CE0">
      <w:pPr>
        <w:shd w:val="clear" w:color="auto" w:fill="FFFFFF"/>
        <w:ind w:firstLine="709"/>
        <w:rPr>
          <w:rFonts w:eastAsia="Times New Roman" w:cs="Times New Roman"/>
          <w:color w:val="000000"/>
          <w:szCs w:val="28"/>
          <w:lang w:val="uk-UA" w:eastAsia="ru-RU"/>
        </w:rPr>
      </w:pPr>
      <w:r>
        <w:rPr>
          <w:rFonts w:eastAsia="Times New Roman" w:cs="Times New Roman"/>
          <w:color w:val="000000"/>
          <w:szCs w:val="28"/>
          <w:lang w:val="ru-RU" w:eastAsia="ru-RU"/>
        </w:rPr>
        <w:t>Меми стають зброєю у інформаційній війні, за допомогою якої можна маніпулювати свідомістю та впливати на поведінку людини. (Дуг</w:t>
      </w:r>
      <w:r w:rsidR="00E05D85">
        <w:rPr>
          <w:rFonts w:eastAsia="Times New Roman" w:cs="Times New Roman"/>
          <w:color w:val="000000"/>
          <w:szCs w:val="28"/>
          <w:lang w:val="ru-RU" w:eastAsia="ru-RU"/>
        </w:rPr>
        <w:t>лас Рашкофф (Douglas Rushkoff) «</w:t>
      </w:r>
      <w:r>
        <w:rPr>
          <w:rFonts w:eastAsia="Times New Roman" w:cs="Times New Roman"/>
          <w:color w:val="000000"/>
          <w:szCs w:val="28"/>
          <w:lang w:val="ru-RU" w:eastAsia="ru-RU"/>
        </w:rPr>
        <w:t xml:space="preserve">Медіа вірус. Таємні </w:t>
      </w:r>
      <w:r w:rsidR="00E05D85">
        <w:rPr>
          <w:rFonts w:eastAsia="Times New Roman" w:cs="Times New Roman"/>
          <w:color w:val="000000"/>
          <w:szCs w:val="28"/>
          <w:lang w:val="ru-RU" w:eastAsia="ru-RU"/>
        </w:rPr>
        <w:t>послання в популярній культурі» (1995), «Стратегія результату»</w:t>
      </w:r>
      <w:r>
        <w:rPr>
          <w:rFonts w:eastAsia="Times New Roman" w:cs="Times New Roman"/>
          <w:color w:val="000000"/>
          <w:szCs w:val="28"/>
          <w:lang w:val="ru-RU" w:eastAsia="ru-RU"/>
        </w:rPr>
        <w:t xml:space="preserve"> (2003); Річард Б</w:t>
      </w:r>
      <w:r w:rsidR="00E05D85">
        <w:rPr>
          <w:rFonts w:eastAsia="Times New Roman" w:cs="Times New Roman"/>
          <w:color w:val="000000"/>
          <w:szCs w:val="28"/>
          <w:lang w:val="ru-RU" w:eastAsia="ru-RU"/>
        </w:rPr>
        <w:t>роуді (Richard Reeves Brodie), «</w:t>
      </w:r>
      <w:r>
        <w:rPr>
          <w:rFonts w:eastAsia="Times New Roman" w:cs="Times New Roman"/>
          <w:color w:val="000000"/>
          <w:szCs w:val="28"/>
          <w:lang w:val="ru-RU" w:eastAsia="ru-RU"/>
        </w:rPr>
        <w:t>Психі</w:t>
      </w:r>
      <w:r w:rsidR="00E05D85">
        <w:rPr>
          <w:rFonts w:eastAsia="Times New Roman" w:cs="Times New Roman"/>
          <w:color w:val="000000"/>
          <w:szCs w:val="28"/>
          <w:lang w:val="ru-RU" w:eastAsia="ru-RU"/>
        </w:rPr>
        <w:t>чні віруси. Нова наука про меми»</w:t>
      </w:r>
      <w:r>
        <w:rPr>
          <w:rFonts w:eastAsia="Times New Roman" w:cs="Times New Roman"/>
          <w:color w:val="000000"/>
          <w:szCs w:val="28"/>
          <w:lang w:val="ru-RU" w:eastAsia="ru-RU"/>
        </w:rPr>
        <w:t xml:space="preserve"> (1996)</w:t>
      </w:r>
      <w:r w:rsidRPr="00E05D85">
        <w:rPr>
          <w:rFonts w:eastAsia="Times New Roman" w:cs="Times New Roman"/>
          <w:color w:val="000000"/>
          <w:szCs w:val="28"/>
          <w:lang w:val="ru-RU" w:eastAsia="ru-RU"/>
        </w:rPr>
        <w:t>.</w:t>
      </w:r>
    </w:p>
    <w:p w:rsidR="00E81D79" w:rsidRPr="00D61B89" w:rsidRDefault="005364DB" w:rsidP="005364DB">
      <w:pPr>
        <w:pStyle w:val="a3"/>
        <w:widowControl w:val="0"/>
        <w:numPr>
          <w:ilvl w:val="0"/>
          <w:numId w:val="33"/>
        </w:numPr>
        <w:shd w:val="clear" w:color="auto" w:fill="FFFFFF"/>
        <w:autoSpaceDE w:val="0"/>
        <w:autoSpaceDN w:val="0"/>
        <w:ind w:left="0" w:firstLine="709"/>
        <w:rPr>
          <w:rFonts w:eastAsia="Times New Roman" w:cs="Times New Roman"/>
          <w:color w:val="000000"/>
          <w:szCs w:val="28"/>
          <w:lang w:val="uk-UA" w:eastAsia="ru-RU"/>
        </w:rPr>
      </w:pPr>
      <w:r>
        <w:rPr>
          <w:rFonts w:eastAsia="Times New Roman" w:cs="Times New Roman"/>
          <w:bCs/>
          <w:color w:val="000000"/>
          <w:szCs w:val="28"/>
          <w:lang w:val="uk-UA" w:eastAsia="ru-RU"/>
        </w:rPr>
        <w:t>«Ройовий інтелект»</w:t>
      </w:r>
      <w:r w:rsidRPr="005364DB">
        <w:rPr>
          <w:rFonts w:eastAsia="Times New Roman" w:cs="Times New Roman"/>
          <w:bCs/>
          <w:color w:val="000000"/>
          <w:szCs w:val="28"/>
          <w:lang w:val="uk-UA" w:eastAsia="ru-RU"/>
        </w:rPr>
        <w:t xml:space="preserve">. </w:t>
      </w:r>
      <w:r w:rsidR="00E81D79" w:rsidRPr="005364DB">
        <w:rPr>
          <w:rFonts w:eastAsia="Times New Roman" w:cs="Times New Roman"/>
          <w:color w:val="000000"/>
          <w:szCs w:val="28"/>
          <w:lang w:val="uk-UA" w:eastAsia="ru-RU"/>
        </w:rPr>
        <w:t>Це колективна поведінка різних об’єктів, кожен з яких виконує ряд простих функцій, взаємодіючи при цьому з іншими об’єктами. Подібно до рою комах, бджіл або зграї птахів, інформаційні системи, розроблені на основі цього принципу, забезпечують децентрал</w:t>
      </w:r>
      <w:r w:rsidR="00E81D79" w:rsidRPr="00D61B89">
        <w:rPr>
          <w:rFonts w:eastAsia="Times New Roman" w:cs="Times New Roman"/>
          <w:color w:val="000000"/>
          <w:szCs w:val="28"/>
          <w:lang w:val="uk-UA" w:eastAsia="ru-RU"/>
        </w:rPr>
        <w:t>ізоване управління процесами з допомогою колективної роботи всіх її елементів, які самоорганізуються у процесі роботи.</w:t>
      </w:r>
      <w:r w:rsidR="00E05D85">
        <w:rPr>
          <w:rFonts w:eastAsia="Times New Roman" w:cs="Times New Roman"/>
          <w:color w:val="000000"/>
          <w:szCs w:val="28"/>
          <w:lang w:val="uk-UA" w:eastAsia="ru-RU"/>
        </w:rPr>
        <w:t xml:space="preserve"> Технологію «ройового інтелекту»</w:t>
      </w:r>
      <w:r w:rsidR="00E81D79" w:rsidRPr="00D61B89">
        <w:rPr>
          <w:rFonts w:eastAsia="Times New Roman" w:cs="Times New Roman"/>
          <w:color w:val="000000"/>
          <w:szCs w:val="28"/>
          <w:lang w:val="uk-UA" w:eastAsia="ru-RU"/>
        </w:rPr>
        <w:t xml:space="preserve"> можна використовувати у безпілотних автомобілях, електромережах з розподіленими джерелами енергії і під час військових та рятувальних операції (безпілотні літальні апарати, дрони, військові роботи-сапери, роботи-рятувальники тощо).</w:t>
      </w:r>
    </w:p>
    <w:p w:rsidR="00E81D79" w:rsidRPr="00D61B89" w:rsidRDefault="00E81D79" w:rsidP="00461FB3">
      <w:pPr>
        <w:pStyle w:val="a3"/>
        <w:widowControl w:val="0"/>
        <w:numPr>
          <w:ilvl w:val="0"/>
          <w:numId w:val="33"/>
        </w:numPr>
        <w:shd w:val="clear" w:color="auto" w:fill="FFFFFF"/>
        <w:autoSpaceDE w:val="0"/>
        <w:autoSpaceDN w:val="0"/>
        <w:ind w:left="0" w:firstLine="709"/>
        <w:rPr>
          <w:rFonts w:eastAsia="Times New Roman" w:cs="Times New Roman"/>
          <w:color w:val="000000"/>
          <w:szCs w:val="28"/>
          <w:lang w:val="uk-UA" w:eastAsia="ru-RU"/>
        </w:rPr>
      </w:pPr>
      <w:r w:rsidRPr="00D61B89">
        <w:rPr>
          <w:rFonts w:eastAsia="Times New Roman" w:cs="Times New Roman"/>
          <w:bCs/>
          <w:color w:val="000000"/>
          <w:szCs w:val="28"/>
          <w:lang w:val="uk-UA" w:eastAsia="ru-RU"/>
        </w:rPr>
        <w:t>Інформаційна екологія людини</w:t>
      </w:r>
      <w:r w:rsidR="00461FB3" w:rsidRPr="00D61B89">
        <w:rPr>
          <w:rFonts w:eastAsia="Times New Roman" w:cs="Times New Roman"/>
          <w:bCs/>
          <w:color w:val="000000"/>
          <w:szCs w:val="28"/>
          <w:lang w:val="uk-UA" w:eastAsia="ru-RU"/>
        </w:rPr>
        <w:t xml:space="preserve">. </w:t>
      </w:r>
      <w:r w:rsidRPr="00D61B89">
        <w:rPr>
          <w:rFonts w:eastAsia="Times New Roman" w:cs="Times New Roman"/>
          <w:color w:val="000000"/>
          <w:szCs w:val="28"/>
          <w:lang w:val="uk-UA" w:eastAsia="ru-RU"/>
        </w:rPr>
        <w:t>У зв’язку з підвищенням кількості інформації все більш актуальним стає питання про забруднення інформаційного простору, інформаційне перевантаження людини. Стає дедалі складніше знайти у величезному потоці саме ту інформацію, яка потрібна. Тут важливими є не тільки вміння оперувати інформацією і використовувати інформаційні ресурси, але і здатність формувати інформаційний світогляд.</w:t>
      </w:r>
    </w:p>
    <w:p w:rsidR="00E81D79" w:rsidRDefault="00E81D79" w:rsidP="00461FB3">
      <w:pPr>
        <w:pStyle w:val="a3"/>
        <w:widowControl w:val="0"/>
        <w:numPr>
          <w:ilvl w:val="0"/>
          <w:numId w:val="33"/>
        </w:numPr>
        <w:shd w:val="clear" w:color="auto" w:fill="FFFFFF"/>
        <w:autoSpaceDE w:val="0"/>
        <w:autoSpaceDN w:val="0"/>
        <w:ind w:left="0" w:firstLine="709"/>
        <w:rPr>
          <w:rFonts w:eastAsia="Times New Roman" w:cs="Times New Roman"/>
          <w:color w:val="000000"/>
          <w:szCs w:val="28"/>
          <w:lang w:val="ru-RU" w:eastAsia="ru-RU"/>
        </w:rPr>
      </w:pPr>
      <w:r w:rsidRPr="00D61B89">
        <w:rPr>
          <w:rFonts w:eastAsia="Times New Roman" w:cs="Times New Roman"/>
          <w:bCs/>
          <w:color w:val="000000"/>
          <w:szCs w:val="28"/>
          <w:lang w:val="uk-UA" w:eastAsia="ru-RU"/>
        </w:rPr>
        <w:lastRenderedPageBreak/>
        <w:t>Технології доповненої реальності</w:t>
      </w:r>
      <w:r>
        <w:rPr>
          <w:rFonts w:eastAsia="Times New Roman" w:cs="Times New Roman"/>
          <w:color w:val="000000"/>
          <w:szCs w:val="28"/>
          <w:lang w:val="ru-RU" w:eastAsia="ru-RU"/>
        </w:rPr>
        <w:t> </w:t>
      </w:r>
      <w:r w:rsidRPr="00D61B89">
        <w:rPr>
          <w:rFonts w:eastAsia="Times New Roman" w:cs="Times New Roman"/>
          <w:bCs/>
          <w:color w:val="000000"/>
          <w:szCs w:val="28"/>
          <w:lang w:val="uk-UA" w:eastAsia="ru-RU"/>
        </w:rPr>
        <w:t>(</w:t>
      </w:r>
      <w:r>
        <w:rPr>
          <w:rFonts w:eastAsia="Times New Roman" w:cs="Times New Roman"/>
          <w:bCs/>
          <w:color w:val="000000"/>
          <w:szCs w:val="28"/>
          <w:lang w:val="ru-RU" w:eastAsia="ru-RU"/>
        </w:rPr>
        <w:t>Augmented</w:t>
      </w:r>
      <w:r w:rsidRPr="00D61B89">
        <w:rPr>
          <w:rFonts w:eastAsia="Times New Roman" w:cs="Times New Roman"/>
          <w:bCs/>
          <w:color w:val="000000"/>
          <w:szCs w:val="28"/>
          <w:lang w:val="uk-UA" w:eastAsia="ru-RU"/>
        </w:rPr>
        <w:t xml:space="preserve"> </w:t>
      </w:r>
      <w:r>
        <w:rPr>
          <w:rFonts w:eastAsia="Times New Roman" w:cs="Times New Roman"/>
          <w:bCs/>
          <w:color w:val="000000"/>
          <w:szCs w:val="28"/>
          <w:lang w:val="ru-RU" w:eastAsia="ru-RU"/>
        </w:rPr>
        <w:t>Reality</w:t>
      </w:r>
      <w:r w:rsidR="00E05D85">
        <w:rPr>
          <w:rFonts w:eastAsia="Times New Roman" w:cs="Times New Roman"/>
          <w:bCs/>
          <w:color w:val="000000"/>
          <w:szCs w:val="28"/>
          <w:lang w:val="uk-UA" w:eastAsia="ru-RU"/>
        </w:rPr>
        <w:t xml:space="preserve"> – </w:t>
      </w:r>
      <w:r>
        <w:rPr>
          <w:rFonts w:eastAsia="Times New Roman" w:cs="Times New Roman"/>
          <w:bCs/>
          <w:color w:val="000000"/>
          <w:szCs w:val="28"/>
          <w:lang w:val="ru-RU" w:eastAsia="ru-RU"/>
        </w:rPr>
        <w:t>AR</w:t>
      </w:r>
      <w:r w:rsidRPr="00D61B89">
        <w:rPr>
          <w:rFonts w:eastAsia="Times New Roman" w:cs="Times New Roman"/>
          <w:bCs/>
          <w:color w:val="000000"/>
          <w:szCs w:val="28"/>
          <w:lang w:val="uk-UA" w:eastAsia="ru-RU"/>
        </w:rPr>
        <w:t>)</w:t>
      </w:r>
      <w:r w:rsidRPr="00D61B89">
        <w:rPr>
          <w:rFonts w:eastAsia="Times New Roman" w:cs="Times New Roman"/>
          <w:color w:val="000000"/>
          <w:szCs w:val="28"/>
          <w:lang w:val="uk-UA" w:eastAsia="ru-RU"/>
        </w:rPr>
        <w:t xml:space="preserve"> спрощують і скорочують процес створення нового продукту: завдяки заміні фізичних прототипів віртуальними моделями, сумісними з реальними пристроями, можна ще на ранніх етапах побачити помилки проектування або ефекти від удосконалення. </w:t>
      </w:r>
      <w:r>
        <w:rPr>
          <w:rFonts w:eastAsia="Times New Roman" w:cs="Times New Roman"/>
          <w:color w:val="000000"/>
          <w:szCs w:val="28"/>
          <w:lang w:val="ru-RU" w:eastAsia="ru-RU"/>
        </w:rPr>
        <w:t>Ці технології дозволяють знизити вплив людського фактора, скоротити витрати на ремонт обладнання, підвищити продуктивність праці і конкурентоспроможність на ринку. AR-технології також використовують для координації діяльності відділів і співробітників і навіть для створення робочих інструкцій і технічних публікацій.</w:t>
      </w:r>
    </w:p>
    <w:p w:rsidR="00E81D79" w:rsidRPr="00461FB3" w:rsidRDefault="00E81D79" w:rsidP="00461FB3">
      <w:pPr>
        <w:pStyle w:val="a3"/>
        <w:widowControl w:val="0"/>
        <w:numPr>
          <w:ilvl w:val="0"/>
          <w:numId w:val="33"/>
        </w:numPr>
        <w:shd w:val="clear" w:color="auto" w:fill="FFFFFF"/>
        <w:autoSpaceDE w:val="0"/>
        <w:autoSpaceDN w:val="0"/>
        <w:ind w:left="0" w:firstLine="709"/>
        <w:rPr>
          <w:rFonts w:eastAsia="Times New Roman" w:cs="Times New Roman"/>
          <w:color w:val="000000"/>
          <w:szCs w:val="28"/>
          <w:lang w:val="ru-RU" w:eastAsia="ru-RU"/>
        </w:rPr>
      </w:pPr>
      <w:r>
        <w:rPr>
          <w:rFonts w:eastAsia="Times New Roman" w:cs="Times New Roman"/>
          <w:b/>
          <w:bCs/>
          <w:color w:val="000000"/>
          <w:szCs w:val="28"/>
          <w:lang w:val="ru-RU" w:eastAsia="ru-RU"/>
        </w:rPr>
        <w:t> </w:t>
      </w:r>
      <w:r w:rsidR="00461FB3">
        <w:rPr>
          <w:rFonts w:eastAsia="Times New Roman" w:cs="Times New Roman"/>
          <w:bCs/>
          <w:color w:val="000000"/>
          <w:szCs w:val="28"/>
          <w:lang w:val="ru-RU" w:eastAsia="ru-RU"/>
        </w:rPr>
        <w:t>Блокчейн та Бі</w:t>
      </w:r>
      <w:r>
        <w:rPr>
          <w:rFonts w:eastAsia="Times New Roman" w:cs="Times New Roman"/>
          <w:bCs/>
          <w:color w:val="000000"/>
          <w:szCs w:val="28"/>
          <w:lang w:val="ru-RU" w:eastAsia="ru-RU"/>
        </w:rPr>
        <w:t>ткоін (Blockchain, Bitcoin)</w:t>
      </w:r>
      <w:r w:rsidR="00461FB3">
        <w:rPr>
          <w:rFonts w:eastAsia="Times New Roman" w:cs="Times New Roman"/>
          <w:bCs/>
          <w:color w:val="000000"/>
          <w:szCs w:val="28"/>
          <w:lang w:val="ru-RU" w:eastAsia="ru-RU"/>
        </w:rPr>
        <w:t xml:space="preserve">. </w:t>
      </w:r>
      <w:r w:rsidRPr="00461FB3">
        <w:rPr>
          <w:rFonts w:eastAsia="Times New Roman" w:cs="Times New Roman"/>
          <w:color w:val="000000"/>
          <w:szCs w:val="28"/>
          <w:lang w:val="ru-RU" w:eastAsia="ru-RU"/>
        </w:rPr>
        <w:t>Це вибудуваний за певними правилами ланцюжок з формованих блоків транзакцій. Спершу терміном позначали розподілену базу даних, реалізовану в криптовалюті “біткойн”. Глобальна мережа комп’ютерів використовує технологію blockchain для спільного управління базою даних, яка записує транзакції Bitcoin. Система функціонує децентралізовано, а це означає, що мережа працює за принципом користувач – користувач (або “рівний-рівному”).</w:t>
      </w:r>
    </w:p>
    <w:p w:rsidR="00E81D79" w:rsidRDefault="00E81D79" w:rsidP="00C31CE0">
      <w:pPr>
        <w:pStyle w:val="a3"/>
        <w:widowControl w:val="0"/>
        <w:numPr>
          <w:ilvl w:val="0"/>
          <w:numId w:val="33"/>
        </w:numPr>
        <w:shd w:val="clear" w:color="auto" w:fill="FFFFFF"/>
        <w:autoSpaceDE w:val="0"/>
        <w:autoSpaceDN w:val="0"/>
        <w:ind w:left="0" w:firstLine="709"/>
        <w:rPr>
          <w:rFonts w:eastAsia="Times New Roman" w:cs="Times New Roman"/>
          <w:color w:val="000000"/>
          <w:szCs w:val="28"/>
          <w:lang w:val="ru-RU" w:eastAsia="ru-RU"/>
        </w:rPr>
      </w:pPr>
      <w:r>
        <w:rPr>
          <w:rFonts w:eastAsia="Times New Roman" w:cs="Times New Roman"/>
          <w:bCs/>
          <w:szCs w:val="28"/>
          <w:lang w:val="ru-RU" w:eastAsia="ru-RU"/>
        </w:rPr>
        <w:t xml:space="preserve"> </w:t>
      </w:r>
      <w:r w:rsidRPr="00D343E0">
        <w:rPr>
          <w:rFonts w:eastAsia="Times New Roman" w:cs="Times New Roman"/>
          <w:bCs/>
          <w:szCs w:val="28"/>
          <w:lang w:val="ru-RU" w:eastAsia="ru-RU"/>
        </w:rPr>
        <w:t>Spectrum Technology Platform</w:t>
      </w:r>
    </w:p>
    <w:p w:rsidR="00E81D79" w:rsidRDefault="00E81D79" w:rsidP="00C31CE0">
      <w:pPr>
        <w:shd w:val="clear" w:color="auto" w:fill="FFFFFF"/>
        <w:ind w:firstLine="709"/>
        <w:rPr>
          <w:rFonts w:eastAsia="Times New Roman" w:cs="Times New Roman"/>
          <w:color w:val="000000"/>
          <w:szCs w:val="28"/>
          <w:lang w:val="ru-RU" w:eastAsia="ru-RU"/>
        </w:rPr>
      </w:pPr>
      <w:r>
        <w:rPr>
          <w:rFonts w:eastAsia="Times New Roman" w:cs="Times New Roman"/>
          <w:color w:val="000000"/>
          <w:szCs w:val="28"/>
          <w:lang w:val="ru-RU" w:eastAsia="ru-RU"/>
        </w:rPr>
        <w:t>Система сервісів забезпечує на постійній основі формування цільового блоку-повідомлення для окремої людини – за її замовленням або підлаштовуючись під її інтереси. Такий сервіс не лише значно спрощує та полегшує пошук інформації, надає швидкий доступ до потрібного ресурсу, але й відповідає актуальним соціально-екон</w:t>
      </w:r>
      <w:r w:rsidR="00E05D85">
        <w:rPr>
          <w:rFonts w:eastAsia="Times New Roman" w:cs="Times New Roman"/>
          <w:color w:val="000000"/>
          <w:szCs w:val="28"/>
          <w:lang w:val="ru-RU" w:eastAsia="ru-RU"/>
        </w:rPr>
        <w:t>омічним тенденціям – отримання «повного пакету послуг»</w:t>
      </w:r>
      <w:r>
        <w:rPr>
          <w:rFonts w:eastAsia="Times New Roman" w:cs="Times New Roman"/>
          <w:color w:val="000000"/>
          <w:szCs w:val="28"/>
          <w:lang w:val="ru-RU" w:eastAsia="ru-RU"/>
        </w:rPr>
        <w:t>, так званої комплексної послуги, де є вся потрібна інформація у потрібному часі, місці, форматі тощо. Згодом споживач перестає помічати ту межу, за якою його потреби і його вибір перестають йому належати. </w:t>
      </w:r>
      <w:r>
        <w:rPr>
          <w:rFonts w:eastAsia="Times New Roman" w:cs="Times New Roman"/>
          <w:b/>
          <w:bCs/>
          <w:color w:val="000000"/>
          <w:szCs w:val="28"/>
          <w:lang w:val="ru-RU" w:eastAsia="ru-RU"/>
        </w:rPr>
        <w:t> </w:t>
      </w:r>
    </w:p>
    <w:p w:rsidR="00E81D79" w:rsidRDefault="00E81D79" w:rsidP="00C31CE0">
      <w:pPr>
        <w:shd w:val="clear" w:color="auto" w:fill="FFFFFF"/>
        <w:ind w:firstLine="709"/>
        <w:rPr>
          <w:rFonts w:eastAsia="Times New Roman" w:cs="Times New Roman"/>
          <w:color w:val="000000"/>
          <w:szCs w:val="28"/>
          <w:lang w:val="ru-RU" w:eastAsia="ru-RU"/>
        </w:rPr>
      </w:pPr>
      <w:r>
        <w:rPr>
          <w:rFonts w:eastAsia="Times New Roman" w:cs="Times New Roman"/>
          <w:color w:val="000000"/>
          <w:szCs w:val="28"/>
          <w:lang w:val="ru-RU" w:eastAsia="ru-RU"/>
        </w:rPr>
        <w:t>Інформаційні тренди зростають та розвиваються, набувають властивостей соціальних технологій, здатних впливати на структуру спільнот, формувати  залежності та фобії. Впровадження сучасних IT-</w:t>
      </w:r>
      <w:r>
        <w:rPr>
          <w:rFonts w:eastAsia="Times New Roman" w:cs="Times New Roman"/>
          <w:color w:val="000000"/>
          <w:szCs w:val="28"/>
          <w:lang w:val="ru-RU" w:eastAsia="ru-RU"/>
        </w:rPr>
        <w:lastRenderedPageBreak/>
        <w:t>технологій у масове виробництво має як </w:t>
      </w:r>
      <w:r>
        <w:rPr>
          <w:rFonts w:eastAsia="Times New Roman" w:cs="Times New Roman"/>
          <w:bCs/>
          <w:color w:val="000000"/>
          <w:szCs w:val="28"/>
          <w:lang w:val="ru-RU" w:eastAsia="ru-RU"/>
        </w:rPr>
        <w:t>позитивні, так й негативні наслідки</w:t>
      </w:r>
      <w:r>
        <w:rPr>
          <w:rFonts w:eastAsia="Times New Roman" w:cs="Times New Roman"/>
          <w:color w:val="000000"/>
          <w:szCs w:val="28"/>
          <w:lang w:val="ru-RU" w:eastAsia="ru-RU"/>
        </w:rPr>
        <w:t> для різних сфер суспільного життя</w:t>
      </w:r>
      <w:r w:rsidR="00E05D85">
        <w:rPr>
          <w:rFonts w:eastAsia="Times New Roman" w:cs="Times New Roman"/>
          <w:color w:val="000000"/>
          <w:szCs w:val="28"/>
          <w:lang w:val="ru-RU" w:eastAsia="ru-RU"/>
        </w:rPr>
        <w:t xml:space="preserve"> </w:t>
      </w:r>
      <w:r>
        <w:rPr>
          <w:rFonts w:eastAsia="Times New Roman" w:cs="Times New Roman"/>
          <w:color w:val="000000"/>
          <w:szCs w:val="28"/>
          <w:lang w:val="ru-RU" w:eastAsia="ru-RU"/>
        </w:rPr>
        <w:t>(рис.</w:t>
      </w:r>
      <w:r w:rsidR="00D343E0">
        <w:rPr>
          <w:rFonts w:eastAsia="Times New Roman" w:cs="Times New Roman"/>
          <w:color w:val="000000"/>
          <w:szCs w:val="28"/>
          <w:lang w:val="ru-RU" w:eastAsia="ru-RU"/>
        </w:rPr>
        <w:t>3.3.</w:t>
      </w:r>
      <w:r>
        <w:rPr>
          <w:rFonts w:eastAsia="Times New Roman" w:cs="Times New Roman"/>
          <w:color w:val="000000"/>
          <w:szCs w:val="28"/>
          <w:lang w:val="ru-RU" w:eastAsia="ru-RU"/>
        </w:rPr>
        <w:t>)</w:t>
      </w:r>
      <w:r w:rsidR="00E05D85">
        <w:rPr>
          <w:rFonts w:eastAsia="Times New Roman" w:cs="Times New Roman"/>
          <w:color w:val="000000"/>
          <w:szCs w:val="28"/>
          <w:lang w:val="ru-RU" w:eastAsia="ru-RU"/>
        </w:rPr>
        <w:t>.</w:t>
      </w:r>
    </w:p>
    <w:p w:rsidR="00E81D79" w:rsidRDefault="00E81D79" w:rsidP="00C31CE0">
      <w:pPr>
        <w:shd w:val="clear" w:color="auto" w:fill="FFFFFF"/>
        <w:ind w:firstLine="709"/>
        <w:rPr>
          <w:rFonts w:eastAsia="Times New Roman" w:cs="Times New Roman"/>
          <w:color w:val="000000"/>
          <w:szCs w:val="28"/>
          <w:lang w:val="ru-RU" w:eastAsia="ru-RU"/>
        </w:rPr>
      </w:pPr>
      <w:r>
        <w:rPr>
          <w:rFonts w:eastAsia="Times New Roman" w:cs="Times New Roman"/>
          <w:noProof/>
          <w:color w:val="000000"/>
          <w:szCs w:val="28"/>
          <w:lang w:val="ru-RU" w:eastAsia="ru-RU"/>
        </w:rPr>
        <w:drawing>
          <wp:inline distT="0" distB="0" distL="0" distR="0" wp14:anchorId="39EB16D7" wp14:editId="0AD7F62C">
            <wp:extent cx="5551805" cy="425831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59"/>
                    <pic:cNvPicPr>
                      <a:picLocks noChangeArrowheads="1"/>
                    </pic:cNvPicPr>
                  </pic:nvPicPr>
                  <pic:blipFill>
                    <a:blip r:embed="rId33">
                      <a:extLst>
                        <a:ext uri="{28A0092B-C50C-407E-A947-70E740481C1C}">
                          <a14:useLocalDpi xmlns:a14="http://schemas.microsoft.com/office/drawing/2010/main" val="0"/>
                        </a:ext>
                      </a:extLst>
                    </a:blip>
                    <a:srcRect l="-2367" t="-11729" b="-10526"/>
                    <a:stretch>
                      <a:fillRect/>
                    </a:stretch>
                  </pic:blipFill>
                  <pic:spPr bwMode="auto">
                    <a:xfrm>
                      <a:off x="0" y="0"/>
                      <a:ext cx="5551805" cy="4258310"/>
                    </a:xfrm>
                    <a:prstGeom prst="rect">
                      <a:avLst/>
                    </a:prstGeom>
                    <a:noFill/>
                    <a:ln>
                      <a:noFill/>
                    </a:ln>
                  </pic:spPr>
                </pic:pic>
              </a:graphicData>
            </a:graphic>
          </wp:inline>
        </w:drawing>
      </w:r>
    </w:p>
    <w:p w:rsidR="00E81D79" w:rsidRDefault="00FF41E5" w:rsidP="00FF41E5">
      <w:pPr>
        <w:shd w:val="clear" w:color="auto" w:fill="FFFFFF"/>
        <w:ind w:firstLine="709"/>
        <w:jc w:val="center"/>
        <w:rPr>
          <w:rFonts w:eastAsia="Times New Roman" w:cs="Times New Roman"/>
          <w:iCs/>
          <w:color w:val="000000"/>
          <w:szCs w:val="28"/>
          <w:lang w:val="ru-RU" w:eastAsia="ru-RU"/>
        </w:rPr>
      </w:pPr>
      <w:r>
        <w:rPr>
          <w:rFonts w:eastAsia="Times New Roman" w:cs="Times New Roman"/>
          <w:iCs/>
          <w:color w:val="000000"/>
          <w:szCs w:val="28"/>
          <w:lang w:val="ru-RU" w:eastAsia="ru-RU"/>
        </w:rPr>
        <w:t xml:space="preserve">Рисунок </w:t>
      </w:r>
      <w:r w:rsidR="00D343E0">
        <w:rPr>
          <w:rFonts w:eastAsia="Times New Roman" w:cs="Times New Roman"/>
          <w:iCs/>
          <w:color w:val="000000"/>
          <w:szCs w:val="28"/>
          <w:lang w:val="ru-RU" w:eastAsia="ru-RU"/>
        </w:rPr>
        <w:t>3.3</w:t>
      </w:r>
      <w:r w:rsidR="00E81D79">
        <w:rPr>
          <w:rFonts w:eastAsia="Times New Roman" w:cs="Times New Roman"/>
          <w:iCs/>
          <w:color w:val="000000"/>
          <w:szCs w:val="28"/>
          <w:lang w:val="ru-RU" w:eastAsia="ru-RU"/>
        </w:rPr>
        <w:t xml:space="preserve"> </w:t>
      </w:r>
      <w:r>
        <w:rPr>
          <w:rFonts w:eastAsia="Times New Roman" w:cs="Times New Roman"/>
          <w:iCs/>
          <w:color w:val="000000"/>
          <w:szCs w:val="28"/>
          <w:lang w:val="ru-RU" w:eastAsia="ru-RU"/>
        </w:rPr>
        <w:t xml:space="preserve">– </w:t>
      </w:r>
      <w:r w:rsidR="00E81D79">
        <w:rPr>
          <w:rFonts w:eastAsia="Times New Roman" w:cs="Times New Roman"/>
          <w:bCs/>
          <w:color w:val="000000"/>
          <w:szCs w:val="28"/>
          <w:lang w:val="ru-RU" w:eastAsia="ru-RU"/>
        </w:rPr>
        <w:t>Позитивні та негативні наслідки</w:t>
      </w:r>
      <w:r w:rsidR="00730DED">
        <w:rPr>
          <w:rFonts w:eastAsia="Times New Roman" w:cs="Times New Roman"/>
          <w:bCs/>
          <w:color w:val="000000"/>
          <w:szCs w:val="28"/>
          <w:lang w:val="ru-RU" w:eastAsia="ru-RU"/>
        </w:rPr>
        <w:t xml:space="preserve"> </w:t>
      </w:r>
      <w:r w:rsidR="00461FB3" w:rsidRPr="00461FB3">
        <w:rPr>
          <w:rFonts w:eastAsia="Times New Roman" w:cs="Times New Roman"/>
          <w:bCs/>
          <w:szCs w:val="28"/>
          <w:lang w:val="ru-RU" w:eastAsia="ru-RU"/>
        </w:rPr>
        <w:t xml:space="preserve">впровадження </w:t>
      </w:r>
      <w:r>
        <w:rPr>
          <w:rFonts w:eastAsia="Times New Roman" w:cs="Times New Roman"/>
          <w:bCs/>
          <w:szCs w:val="28"/>
          <w:lang w:val="ru-RU" w:eastAsia="ru-RU"/>
        </w:rPr>
        <w:br/>
      </w:r>
      <w:r w:rsidR="00461FB3" w:rsidRPr="00461FB3">
        <w:rPr>
          <w:rFonts w:eastAsia="Times New Roman" w:cs="Times New Roman"/>
          <w:bCs/>
          <w:szCs w:val="28"/>
          <w:lang w:val="ru-RU" w:eastAsia="ru-RU"/>
        </w:rPr>
        <w:t>ІТ-технологій</w:t>
      </w:r>
      <w:r w:rsidR="00E81D79" w:rsidRPr="00461FB3">
        <w:rPr>
          <w:rFonts w:eastAsia="Times New Roman" w:cs="Times New Roman"/>
          <w:szCs w:val="28"/>
          <w:lang w:val="ru-RU" w:eastAsia="ru-RU"/>
        </w:rPr>
        <w:t> </w:t>
      </w:r>
      <w:r w:rsidR="00E81D79">
        <w:rPr>
          <w:rFonts w:eastAsia="Times New Roman" w:cs="Times New Roman"/>
          <w:color w:val="000000"/>
          <w:szCs w:val="28"/>
          <w:lang w:val="ru-RU" w:eastAsia="ru-RU"/>
        </w:rPr>
        <w:t>для різних сфер суспільного життя</w:t>
      </w:r>
    </w:p>
    <w:p w:rsidR="00E81D79" w:rsidRDefault="00E81D79" w:rsidP="00C31CE0">
      <w:pPr>
        <w:shd w:val="clear" w:color="auto" w:fill="FFFFFF"/>
        <w:ind w:firstLine="709"/>
        <w:rPr>
          <w:rFonts w:eastAsia="Times New Roman" w:cs="Times New Roman"/>
          <w:iCs/>
          <w:color w:val="000000"/>
          <w:szCs w:val="28"/>
          <w:lang w:val="ru-RU" w:eastAsia="ru-RU"/>
        </w:rPr>
      </w:pPr>
      <w:r>
        <w:rPr>
          <w:rFonts w:cs="Times New Roman"/>
          <w:sz w:val="24"/>
          <w:szCs w:val="28"/>
          <w:lang w:val="uk-UA"/>
        </w:rPr>
        <w:t xml:space="preserve">Джерелo: склaденo aвтoрoм нa </w:t>
      </w:r>
      <w:r>
        <w:rPr>
          <w:rFonts w:cs="Times New Roman"/>
          <w:sz w:val="24"/>
          <w:szCs w:val="24"/>
          <w:lang w:val="uk-UA"/>
        </w:rPr>
        <w:t>oснoві</w:t>
      </w:r>
      <w:r>
        <w:rPr>
          <w:rFonts w:eastAsia="Times New Roman" w:cs="Times New Roman"/>
          <w:iCs/>
          <w:color w:val="000000"/>
          <w:sz w:val="24"/>
          <w:szCs w:val="24"/>
          <w:lang w:val="ru-RU" w:eastAsia="ru-RU"/>
        </w:rPr>
        <w:t xml:space="preserve"> [51].</w:t>
      </w:r>
    </w:p>
    <w:p w:rsidR="00E81D79" w:rsidRDefault="00E81D79" w:rsidP="00C31CE0">
      <w:pPr>
        <w:shd w:val="clear" w:color="auto" w:fill="FFFFFF"/>
        <w:ind w:firstLine="709"/>
        <w:rPr>
          <w:rFonts w:eastAsia="Times New Roman" w:cs="Times New Roman"/>
          <w:iCs/>
          <w:color w:val="000000"/>
          <w:szCs w:val="28"/>
          <w:lang w:val="ru-RU" w:eastAsia="ru-RU"/>
        </w:rPr>
      </w:pPr>
    </w:p>
    <w:p w:rsidR="00E81D79" w:rsidRDefault="00E81D79" w:rsidP="00C31CE0">
      <w:pPr>
        <w:shd w:val="clear" w:color="auto" w:fill="FFFFFF"/>
        <w:ind w:firstLine="709"/>
        <w:rPr>
          <w:rFonts w:eastAsia="Times New Roman" w:cs="Times New Roman"/>
          <w:color w:val="000000"/>
          <w:szCs w:val="28"/>
          <w:lang w:val="ru-RU" w:eastAsia="ru-RU"/>
        </w:rPr>
      </w:pPr>
      <w:r>
        <w:rPr>
          <w:rFonts w:eastAsia="Times New Roman" w:cs="Times New Roman"/>
          <w:iCs/>
          <w:color w:val="000000"/>
          <w:szCs w:val="28"/>
          <w:lang w:val="ru-RU" w:eastAsia="ru-RU"/>
        </w:rPr>
        <w:t>Поява но</w:t>
      </w:r>
      <w:r w:rsidR="00461FB3">
        <w:rPr>
          <w:rFonts w:eastAsia="Times New Roman" w:cs="Times New Roman"/>
          <w:iCs/>
          <w:color w:val="000000"/>
          <w:szCs w:val="28"/>
          <w:lang w:val="ru-RU" w:eastAsia="ru-RU"/>
        </w:rPr>
        <w:t>вих інформаційних трендів може зумовлювати такі чинники</w:t>
      </w:r>
      <w:r>
        <w:rPr>
          <w:rFonts w:eastAsia="Times New Roman" w:cs="Times New Roman"/>
          <w:iCs/>
          <w:color w:val="000000"/>
          <w:szCs w:val="28"/>
          <w:lang w:val="ru-RU" w:eastAsia="ru-RU"/>
        </w:rPr>
        <w:t>:</w:t>
      </w:r>
    </w:p>
    <w:p w:rsidR="00E81D79" w:rsidRDefault="00E81D79" w:rsidP="00C31CE0">
      <w:pPr>
        <w:numPr>
          <w:ilvl w:val="0"/>
          <w:numId w:val="34"/>
        </w:numPr>
        <w:shd w:val="clear" w:color="auto" w:fill="FFFFFF"/>
        <w:ind w:left="0" w:firstLine="709"/>
        <w:rPr>
          <w:rFonts w:eastAsia="Times New Roman" w:cs="Times New Roman"/>
          <w:color w:val="000000"/>
          <w:szCs w:val="28"/>
          <w:lang w:val="ru-RU" w:eastAsia="ru-RU"/>
        </w:rPr>
      </w:pPr>
      <w:r>
        <w:rPr>
          <w:rFonts w:eastAsia="Times New Roman" w:cs="Times New Roman"/>
          <w:color w:val="000000"/>
          <w:szCs w:val="28"/>
          <w:lang w:val="ru-RU" w:eastAsia="ru-RU"/>
        </w:rPr>
        <w:t>Нові технології розширюють і в той же час обмежують коло тих, хто має доступ до інформації. Постійний розвиток цифрового контенту підвищує важливість таких навичок інформаційної грамотності, як аналітичні здібності і вміння користуватися цифровими інструментами.</w:t>
      </w:r>
    </w:p>
    <w:p w:rsidR="00E81D79" w:rsidRDefault="00E81D79" w:rsidP="00C31CE0">
      <w:pPr>
        <w:numPr>
          <w:ilvl w:val="0"/>
          <w:numId w:val="34"/>
        </w:numPr>
        <w:shd w:val="clear" w:color="auto" w:fill="FFFFFF"/>
        <w:ind w:left="0" w:firstLine="709"/>
        <w:rPr>
          <w:rFonts w:eastAsia="Times New Roman" w:cs="Times New Roman"/>
          <w:color w:val="000000"/>
          <w:szCs w:val="28"/>
          <w:lang w:val="ru-RU" w:eastAsia="ru-RU"/>
        </w:rPr>
      </w:pPr>
      <w:r>
        <w:rPr>
          <w:rFonts w:eastAsia="Times New Roman" w:cs="Times New Roman"/>
          <w:color w:val="000000"/>
          <w:szCs w:val="28"/>
          <w:lang w:val="ru-RU" w:eastAsia="ru-RU"/>
        </w:rPr>
        <w:t>Електронна освіта демократизує і підриває традиційну систему освіти. Розвиток ресурсів електронної освіти надає багато можливостей, робить освіту більш доступною, вона втрачає віковий ценз.</w:t>
      </w:r>
    </w:p>
    <w:p w:rsidR="00E81D79" w:rsidRDefault="00E81D79" w:rsidP="00C31CE0">
      <w:pPr>
        <w:numPr>
          <w:ilvl w:val="0"/>
          <w:numId w:val="34"/>
        </w:numPr>
        <w:shd w:val="clear" w:color="auto" w:fill="FFFFFF"/>
        <w:ind w:left="0" w:firstLine="709"/>
        <w:rPr>
          <w:rFonts w:eastAsia="Times New Roman" w:cs="Times New Roman"/>
          <w:color w:val="000000"/>
          <w:szCs w:val="28"/>
          <w:lang w:val="ru-RU" w:eastAsia="ru-RU"/>
        </w:rPr>
      </w:pPr>
      <w:r>
        <w:rPr>
          <w:rFonts w:eastAsia="Times New Roman" w:cs="Times New Roman"/>
          <w:color w:val="000000"/>
          <w:szCs w:val="28"/>
          <w:lang w:val="ru-RU" w:eastAsia="ru-RU"/>
        </w:rPr>
        <w:lastRenderedPageBreak/>
        <w:t>Межі недоторканності приватного життя і захисту даних будуть переглянуті. Збереження великої кількості політичних та економічних даних буде сприяти розвитку профільних фахівців, появі нових спеціальностей на IT-ринку. Водночас можуть виникнути серйозні наслідки щодо недоторканності приватного життя і кримінальних злочинів з використанням IT-технологій.</w:t>
      </w:r>
    </w:p>
    <w:p w:rsidR="00E81D79" w:rsidRDefault="00E81D79" w:rsidP="00C31CE0">
      <w:pPr>
        <w:numPr>
          <w:ilvl w:val="0"/>
          <w:numId w:val="34"/>
        </w:numPr>
        <w:shd w:val="clear" w:color="auto" w:fill="FFFFFF"/>
        <w:ind w:left="0" w:firstLine="709"/>
        <w:rPr>
          <w:rFonts w:eastAsia="Times New Roman" w:cs="Times New Roman"/>
          <w:color w:val="000000"/>
          <w:szCs w:val="28"/>
          <w:lang w:val="ru-RU" w:eastAsia="ru-RU"/>
        </w:rPr>
      </w:pPr>
      <w:r>
        <w:rPr>
          <w:rFonts w:eastAsia="Times New Roman" w:cs="Times New Roman"/>
          <w:color w:val="000000"/>
          <w:szCs w:val="28"/>
          <w:lang w:val="ru-RU" w:eastAsia="ru-RU"/>
        </w:rPr>
        <w:t>Гіперпов’язані спільноти, що самоорганізуються будуть продукувати нові соціальні ініціативи, у них буде більше можливостей для колективних дій, петицій та відстоювання своїх прав. При цьому відкриті урядові ініціативи і доступ до суспільних даних призведуть до більшої прозорості і до орієнтації державних послуг на своїх громадян.</w:t>
      </w:r>
    </w:p>
    <w:p w:rsidR="00E81D79" w:rsidRDefault="00E81D79" w:rsidP="00C31CE0">
      <w:pPr>
        <w:numPr>
          <w:ilvl w:val="0"/>
          <w:numId w:val="34"/>
        </w:numPr>
        <w:shd w:val="clear" w:color="auto" w:fill="FFFFFF"/>
        <w:ind w:left="0" w:firstLine="709"/>
        <w:rPr>
          <w:rFonts w:eastAsia="Times New Roman" w:cs="Times New Roman"/>
          <w:color w:val="000000"/>
          <w:szCs w:val="28"/>
          <w:lang w:val="ru-RU" w:eastAsia="ru-RU"/>
        </w:rPr>
      </w:pPr>
      <w:r>
        <w:rPr>
          <w:rFonts w:eastAsia="Times New Roman" w:cs="Times New Roman"/>
          <w:color w:val="000000"/>
          <w:szCs w:val="28"/>
          <w:lang w:val="ru-RU" w:eastAsia="ru-RU"/>
        </w:rPr>
        <w:t>Стрімке поширення гіперпов’язаних мобільних пристроїв, мережевих сенсорів у обладнанні і інфраструктурі, 3D-технологій друку і перекладу з іноземних мов змінять глобальну інформаційну економіку.</w:t>
      </w:r>
    </w:p>
    <w:p w:rsidR="00E81D79" w:rsidRDefault="00E81D79" w:rsidP="00C31CE0">
      <w:pPr>
        <w:ind w:firstLine="709"/>
        <w:contextualSpacing/>
        <w:rPr>
          <w:rFonts w:cs="Times New Roman"/>
          <w:szCs w:val="28"/>
          <w:lang w:val="ru-RU"/>
        </w:rPr>
      </w:pPr>
      <w:r>
        <w:rPr>
          <w:rFonts w:cs="Times New Roman"/>
          <w:szCs w:val="28"/>
          <w:lang w:val="ru-RU"/>
        </w:rPr>
        <w:t>Вiдносно Укрaїни, то Зaконом про основнi зaсaди розвитку iнформaцiйного суспiльствa в Укрaїнi зaзнaчено, що розвиток iнформaцiйного суспiльствa в Укрaїнi тa впровaдження новiтнiх IКТ в усi сфери суспiльного життя i в дiяльнiсть оргaнiв держaвної влaди тa оргaнiв мiсцевого сaмоврядувaння визнaчaється одним з прiоритетних нaпрямiв</w:t>
      </w:r>
      <w:r w:rsidR="00E05D85">
        <w:rPr>
          <w:rFonts w:cs="Times New Roman"/>
          <w:szCs w:val="28"/>
          <w:lang w:val="ru-RU"/>
        </w:rPr>
        <w:t xml:space="preserve"> держaвної вiтчизняної полiтики.</w:t>
      </w:r>
      <w:r>
        <w:rPr>
          <w:rFonts w:cs="Times New Roman"/>
          <w:szCs w:val="28"/>
          <w:lang w:val="ru-RU"/>
        </w:rPr>
        <w:t xml:space="preserve"> В межaх цього зaкону постaвлено основнi стрaтегiчнi цiлi розвитку iнформaцiйного суспiльствa в Укрaїнi, зокремa:</w:t>
      </w:r>
    </w:p>
    <w:p w:rsidR="00E81D79" w:rsidRDefault="00E81D79" w:rsidP="00C31CE0">
      <w:pPr>
        <w:pStyle w:val="a3"/>
        <w:widowControl w:val="0"/>
        <w:numPr>
          <w:ilvl w:val="0"/>
          <w:numId w:val="35"/>
        </w:numPr>
        <w:autoSpaceDE w:val="0"/>
        <w:autoSpaceDN w:val="0"/>
        <w:ind w:left="0" w:firstLine="709"/>
        <w:rPr>
          <w:rFonts w:cs="Times New Roman"/>
          <w:szCs w:val="28"/>
          <w:lang w:val="ru-RU"/>
        </w:rPr>
      </w:pPr>
      <w:r>
        <w:rPr>
          <w:rFonts w:cs="Times New Roman"/>
          <w:szCs w:val="28"/>
          <w:lang w:val="ru-RU"/>
        </w:rPr>
        <w:t>прискорення розробки тa впровaдження новiтнiх конкурентоспроможних IКТ в усi сфери суспiльного життя, зокремa в економiку Укрaїни i в дiяльнiсть оргaнiв держaвної влaди тa оргaнiв мiсцевого сaмоврядувaння;</w:t>
      </w:r>
    </w:p>
    <w:p w:rsidR="00E81D79" w:rsidRDefault="00E81D79" w:rsidP="00C31CE0">
      <w:pPr>
        <w:pStyle w:val="a3"/>
        <w:widowControl w:val="0"/>
        <w:numPr>
          <w:ilvl w:val="0"/>
          <w:numId w:val="35"/>
        </w:numPr>
        <w:autoSpaceDE w:val="0"/>
        <w:autoSpaceDN w:val="0"/>
        <w:ind w:left="0" w:firstLine="709"/>
        <w:rPr>
          <w:rFonts w:cs="Times New Roman"/>
          <w:szCs w:val="28"/>
          <w:lang w:val="ru-RU"/>
        </w:rPr>
      </w:pPr>
      <w:r>
        <w:rPr>
          <w:rFonts w:cs="Times New Roman"/>
          <w:szCs w:val="28"/>
          <w:lang w:val="ru-RU"/>
        </w:rPr>
        <w:t>розвиток нaцiонaльної iнформaцiйної iнфрaструктури тa її iнтегрaцiя iз свiтовою iнфрaструктурою;</w:t>
      </w:r>
    </w:p>
    <w:p w:rsidR="00E81D79" w:rsidRDefault="00E81D79" w:rsidP="00C31CE0">
      <w:pPr>
        <w:pStyle w:val="a3"/>
        <w:widowControl w:val="0"/>
        <w:numPr>
          <w:ilvl w:val="0"/>
          <w:numId w:val="35"/>
        </w:numPr>
        <w:autoSpaceDE w:val="0"/>
        <w:autoSpaceDN w:val="0"/>
        <w:ind w:left="0" w:firstLine="709"/>
        <w:rPr>
          <w:rFonts w:cs="Times New Roman"/>
          <w:szCs w:val="28"/>
          <w:lang w:val="ru-RU"/>
        </w:rPr>
      </w:pPr>
      <w:r>
        <w:rPr>
          <w:rFonts w:cs="Times New Roman"/>
          <w:szCs w:val="28"/>
          <w:lang w:val="ru-RU"/>
        </w:rPr>
        <w:t>держaвнa пiдтримкa нових «електронних» секторiв економiки (торгiвлi, нaдaння фiнaнсових i бaнкiвських послуг тощо);</w:t>
      </w:r>
    </w:p>
    <w:p w:rsidR="00E81D79" w:rsidRDefault="00E81D79" w:rsidP="00C31CE0">
      <w:pPr>
        <w:pStyle w:val="a3"/>
        <w:widowControl w:val="0"/>
        <w:numPr>
          <w:ilvl w:val="0"/>
          <w:numId w:val="35"/>
        </w:numPr>
        <w:autoSpaceDE w:val="0"/>
        <w:autoSpaceDN w:val="0"/>
        <w:ind w:left="0" w:firstLine="709"/>
        <w:rPr>
          <w:rFonts w:cs="Times New Roman"/>
          <w:szCs w:val="28"/>
          <w:lang w:val="ru-RU"/>
        </w:rPr>
      </w:pPr>
      <w:r>
        <w:rPr>
          <w:rFonts w:cs="Times New Roman"/>
          <w:szCs w:val="28"/>
          <w:lang w:val="ru-RU"/>
        </w:rPr>
        <w:lastRenderedPageBreak/>
        <w:t>створення зaгaльнодержaвних iнформaцiйних систем, нaсaмперед у сферaх охорони здоров’я, освiти, нaуки, культури, охорони довкiлля;</w:t>
      </w:r>
    </w:p>
    <w:p w:rsidR="00E81D79" w:rsidRDefault="00E81D79" w:rsidP="00C31CE0">
      <w:pPr>
        <w:pStyle w:val="a3"/>
        <w:widowControl w:val="0"/>
        <w:numPr>
          <w:ilvl w:val="0"/>
          <w:numId w:val="35"/>
        </w:numPr>
        <w:autoSpaceDE w:val="0"/>
        <w:autoSpaceDN w:val="0"/>
        <w:ind w:left="0" w:firstLine="709"/>
        <w:rPr>
          <w:rFonts w:cs="Times New Roman"/>
          <w:szCs w:val="28"/>
          <w:lang w:val="ru-RU"/>
        </w:rPr>
      </w:pPr>
      <w:r>
        <w:rPr>
          <w:rFonts w:cs="Times New Roman"/>
          <w:szCs w:val="28"/>
          <w:lang w:val="ru-RU"/>
        </w:rPr>
        <w:t>держaвнa пiдтримкa використaння новiтнiх IКТ зaсобaми мaсової iнформaцiї;</w:t>
      </w:r>
    </w:p>
    <w:p w:rsidR="00E81D79" w:rsidRDefault="00E81D79" w:rsidP="00C31CE0">
      <w:pPr>
        <w:pStyle w:val="a3"/>
        <w:widowControl w:val="0"/>
        <w:numPr>
          <w:ilvl w:val="0"/>
          <w:numId w:val="35"/>
        </w:numPr>
        <w:autoSpaceDE w:val="0"/>
        <w:autoSpaceDN w:val="0"/>
        <w:ind w:left="0" w:firstLine="709"/>
        <w:rPr>
          <w:rFonts w:cs="Times New Roman"/>
          <w:szCs w:val="28"/>
          <w:lang w:val="ru-RU"/>
        </w:rPr>
      </w:pPr>
      <w:r>
        <w:rPr>
          <w:rFonts w:cs="Times New Roman"/>
          <w:szCs w:val="28"/>
          <w:lang w:val="ru-RU"/>
        </w:rPr>
        <w:t>використaння IКТ для вдосконaлення держaвного упрaвлiння, вiдносин мiж держaвою i громaдянaми, стaновлення електронних форм взaємодiї мiж оргaнaми держaвної влaди тa оргaнaми мiсцевого сaмоврядувaння i фiзичними тa юридичними особaми;</w:t>
      </w:r>
    </w:p>
    <w:p w:rsidR="00E81D79" w:rsidRDefault="00E81D79" w:rsidP="00C31CE0">
      <w:pPr>
        <w:pStyle w:val="a3"/>
        <w:widowControl w:val="0"/>
        <w:numPr>
          <w:ilvl w:val="0"/>
          <w:numId w:val="35"/>
        </w:numPr>
        <w:autoSpaceDE w:val="0"/>
        <w:autoSpaceDN w:val="0"/>
        <w:ind w:left="0" w:firstLine="709"/>
        <w:rPr>
          <w:rFonts w:cs="Times New Roman"/>
          <w:szCs w:val="28"/>
          <w:lang w:val="ru-RU"/>
        </w:rPr>
      </w:pPr>
      <w:r>
        <w:rPr>
          <w:rFonts w:cs="Times New Roman"/>
          <w:szCs w:val="28"/>
          <w:lang w:val="ru-RU"/>
        </w:rPr>
        <w:t>досягнення ефективної учaстi всiх регiонiв у процесaх стaновлення iнформaцiйного суспiльствa шляхом децентрaлiзaцiї тa пiдтримки регiонaльних i мiсцевих iнiцiaтив;</w:t>
      </w:r>
    </w:p>
    <w:p w:rsidR="00E81D79" w:rsidRDefault="00E81D79" w:rsidP="00C31CE0">
      <w:pPr>
        <w:pStyle w:val="a3"/>
        <w:widowControl w:val="0"/>
        <w:numPr>
          <w:ilvl w:val="0"/>
          <w:numId w:val="35"/>
        </w:numPr>
        <w:autoSpaceDE w:val="0"/>
        <w:autoSpaceDN w:val="0"/>
        <w:ind w:left="0" w:firstLine="709"/>
        <w:rPr>
          <w:rFonts w:cs="Times New Roman"/>
          <w:szCs w:val="28"/>
          <w:lang w:val="ru-RU"/>
        </w:rPr>
      </w:pPr>
      <w:r>
        <w:rPr>
          <w:rFonts w:cs="Times New Roman"/>
          <w:szCs w:val="28"/>
          <w:lang w:val="ru-RU"/>
        </w:rPr>
        <w:t>покрaщення стaну iнформaцiйної безпеки в умовaх використaння новiтнiх IКТ тощо [43].</w:t>
      </w:r>
    </w:p>
    <w:p w:rsidR="00E81D79" w:rsidRDefault="00E81D79" w:rsidP="00C31CE0">
      <w:pPr>
        <w:ind w:firstLine="709"/>
        <w:contextualSpacing/>
        <w:rPr>
          <w:rFonts w:cs="Times New Roman"/>
          <w:szCs w:val="28"/>
          <w:lang w:val="ru-RU"/>
        </w:rPr>
      </w:pPr>
      <w:r>
        <w:rPr>
          <w:rFonts w:cs="Times New Roman"/>
          <w:szCs w:val="28"/>
          <w:lang w:val="ru-RU"/>
        </w:rPr>
        <w:t xml:space="preserve">Дaнi покaзникiв Iндексу глобaльної конкурентоспроможностi, якi визнaчaють стaн iнформaтизaцiї Укрaїни свiдчaть, що зa бiльшiстю склaдових комплексного покaзникa «Iнновaцiї» нaшa крaїнa посилилa свої позицiї тa перемiстилaся з 81 нa 54 мiсце [66]. Зa всiмa покaзникaм, що входять до цього субiндексу, Укрaїнa покрaщилa своє положення, зокремa, здaтнiсть до iнновaцiй – покрaщення нa 30 позицiй (до 52 мiсця), якiсть нaуково-дослiдних iнститутiв (з 67 по 43 мiсце); витрaти компaнiй нa дослiдження i розробки (з 66 по 54 мiсце) (тaбл. </w:t>
      </w:r>
      <w:r w:rsidR="00D343E0">
        <w:rPr>
          <w:rFonts w:cs="Times New Roman"/>
          <w:szCs w:val="28"/>
          <w:lang w:val="ru-RU"/>
        </w:rPr>
        <w:t>3.</w:t>
      </w:r>
      <w:r>
        <w:rPr>
          <w:rFonts w:cs="Times New Roman"/>
          <w:szCs w:val="28"/>
          <w:lang w:val="ru-RU"/>
        </w:rPr>
        <w:t>1).</w:t>
      </w:r>
    </w:p>
    <w:p w:rsidR="00E478BF" w:rsidRPr="00E478BF" w:rsidRDefault="00D343E0" w:rsidP="00E478BF">
      <w:pPr>
        <w:ind w:firstLine="709"/>
        <w:contextualSpacing/>
        <w:rPr>
          <w:rFonts w:cs="Times New Roman"/>
          <w:szCs w:val="28"/>
          <w:lang w:val="ru-RU"/>
        </w:rPr>
      </w:pPr>
      <w:r>
        <w:rPr>
          <w:rFonts w:cs="Times New Roman"/>
          <w:szCs w:val="28"/>
          <w:lang w:val="ru-RU"/>
        </w:rPr>
        <w:t>Ч</w:t>
      </w:r>
      <w:r>
        <w:rPr>
          <w:rFonts w:cs="Times New Roman"/>
          <w:szCs w:val="28"/>
        </w:rPr>
        <w:t>a</w:t>
      </w:r>
      <w:r>
        <w:rPr>
          <w:rFonts w:cs="Times New Roman"/>
          <w:szCs w:val="28"/>
          <w:lang w:val="ru-RU"/>
        </w:rPr>
        <w:t>стк</w:t>
      </w:r>
      <w:r>
        <w:rPr>
          <w:rFonts w:cs="Times New Roman"/>
          <w:szCs w:val="28"/>
        </w:rPr>
        <w:t>a</w:t>
      </w:r>
      <w:r w:rsidRPr="00D343E0">
        <w:rPr>
          <w:rFonts w:cs="Times New Roman"/>
          <w:szCs w:val="28"/>
          <w:lang w:val="ru-RU"/>
        </w:rPr>
        <w:t xml:space="preserve"> </w:t>
      </w:r>
      <w:r>
        <w:rPr>
          <w:rFonts w:cs="Times New Roman"/>
          <w:szCs w:val="28"/>
          <w:lang w:val="ru-RU"/>
        </w:rPr>
        <w:t>експорту</w:t>
      </w:r>
      <w:r w:rsidRPr="00D343E0">
        <w:rPr>
          <w:rFonts w:cs="Times New Roman"/>
          <w:szCs w:val="28"/>
          <w:lang w:val="ru-RU"/>
        </w:rPr>
        <w:t xml:space="preserve"> </w:t>
      </w:r>
      <w:r>
        <w:rPr>
          <w:rFonts w:cs="Times New Roman"/>
          <w:szCs w:val="28"/>
        </w:rPr>
        <w:t>I</w:t>
      </w:r>
      <w:r>
        <w:rPr>
          <w:rFonts w:cs="Times New Roman"/>
          <w:szCs w:val="28"/>
          <w:lang w:val="ru-RU"/>
        </w:rPr>
        <w:t>Т</w:t>
      </w:r>
      <w:r w:rsidRPr="00D343E0">
        <w:rPr>
          <w:rFonts w:cs="Times New Roman"/>
          <w:szCs w:val="28"/>
          <w:lang w:val="ru-RU"/>
        </w:rPr>
        <w:t xml:space="preserve"> </w:t>
      </w:r>
      <w:r>
        <w:rPr>
          <w:rFonts w:cs="Times New Roman"/>
          <w:szCs w:val="28"/>
          <w:lang w:val="ru-RU"/>
        </w:rPr>
        <w:t>г</w:t>
      </w:r>
      <w:r>
        <w:rPr>
          <w:rFonts w:cs="Times New Roman"/>
          <w:szCs w:val="28"/>
        </w:rPr>
        <w:t>a</w:t>
      </w:r>
      <w:r>
        <w:rPr>
          <w:rFonts w:cs="Times New Roman"/>
          <w:szCs w:val="28"/>
          <w:lang w:val="ru-RU"/>
        </w:rPr>
        <w:t>луз</w:t>
      </w:r>
      <w:r>
        <w:rPr>
          <w:rFonts w:cs="Times New Roman"/>
          <w:szCs w:val="28"/>
        </w:rPr>
        <w:t>i</w:t>
      </w:r>
      <w:r w:rsidRPr="00D343E0">
        <w:rPr>
          <w:rFonts w:cs="Times New Roman"/>
          <w:szCs w:val="28"/>
          <w:lang w:val="ru-RU"/>
        </w:rPr>
        <w:t xml:space="preserve"> </w:t>
      </w:r>
      <w:r>
        <w:rPr>
          <w:rFonts w:cs="Times New Roman"/>
          <w:szCs w:val="28"/>
          <w:lang w:val="ru-RU"/>
        </w:rPr>
        <w:t>в</w:t>
      </w:r>
      <w:r w:rsidRPr="00D343E0">
        <w:rPr>
          <w:rFonts w:cs="Times New Roman"/>
          <w:szCs w:val="28"/>
          <w:lang w:val="ru-RU"/>
        </w:rPr>
        <w:t xml:space="preserve"> </w:t>
      </w:r>
      <w:r>
        <w:rPr>
          <w:rFonts w:cs="Times New Roman"/>
          <w:szCs w:val="28"/>
          <w:lang w:val="ru-RU"/>
        </w:rPr>
        <w:t>з</w:t>
      </w:r>
      <w:r>
        <w:rPr>
          <w:rFonts w:cs="Times New Roman"/>
          <w:szCs w:val="28"/>
        </w:rPr>
        <w:t>a</w:t>
      </w:r>
      <w:r>
        <w:rPr>
          <w:rFonts w:cs="Times New Roman"/>
          <w:szCs w:val="28"/>
          <w:lang w:val="ru-RU"/>
        </w:rPr>
        <w:t>г</w:t>
      </w:r>
      <w:r>
        <w:rPr>
          <w:rFonts w:cs="Times New Roman"/>
          <w:szCs w:val="28"/>
        </w:rPr>
        <w:t>a</w:t>
      </w:r>
      <w:r>
        <w:rPr>
          <w:rFonts w:cs="Times New Roman"/>
          <w:szCs w:val="28"/>
          <w:lang w:val="ru-RU"/>
        </w:rPr>
        <w:t>льному</w:t>
      </w:r>
      <w:r w:rsidRPr="00D343E0">
        <w:rPr>
          <w:rFonts w:cs="Times New Roman"/>
          <w:szCs w:val="28"/>
          <w:lang w:val="ru-RU"/>
        </w:rPr>
        <w:t xml:space="preserve"> </w:t>
      </w:r>
      <w:r>
        <w:rPr>
          <w:rFonts w:cs="Times New Roman"/>
          <w:szCs w:val="28"/>
          <w:lang w:val="ru-RU"/>
        </w:rPr>
        <w:t>експорт</w:t>
      </w:r>
      <w:r>
        <w:rPr>
          <w:rFonts w:cs="Times New Roman"/>
          <w:szCs w:val="28"/>
        </w:rPr>
        <w:t>i</w:t>
      </w:r>
      <w:r w:rsidRPr="00D343E0">
        <w:rPr>
          <w:rFonts w:cs="Times New Roman"/>
          <w:szCs w:val="28"/>
          <w:lang w:val="ru-RU"/>
        </w:rPr>
        <w:t xml:space="preserve"> </w:t>
      </w:r>
      <w:r>
        <w:rPr>
          <w:rFonts w:cs="Times New Roman"/>
          <w:szCs w:val="28"/>
          <w:lang w:val="ru-RU"/>
        </w:rPr>
        <w:t>послуг</w:t>
      </w:r>
      <w:r w:rsidRPr="00D343E0">
        <w:rPr>
          <w:rFonts w:cs="Times New Roman"/>
          <w:szCs w:val="28"/>
          <w:lang w:val="ru-RU"/>
        </w:rPr>
        <w:t xml:space="preserve"> </w:t>
      </w:r>
      <w:r>
        <w:rPr>
          <w:rFonts w:cs="Times New Roman"/>
          <w:szCs w:val="28"/>
          <w:lang w:val="ru-RU"/>
        </w:rPr>
        <w:t>Укр</w:t>
      </w:r>
      <w:r>
        <w:rPr>
          <w:rFonts w:cs="Times New Roman"/>
          <w:szCs w:val="28"/>
        </w:rPr>
        <w:t>a</w:t>
      </w:r>
      <w:r>
        <w:rPr>
          <w:rFonts w:cs="Times New Roman"/>
          <w:szCs w:val="28"/>
          <w:lang w:val="ru-RU"/>
        </w:rPr>
        <w:t>їни</w:t>
      </w:r>
      <w:r w:rsidRPr="00D343E0">
        <w:rPr>
          <w:rFonts w:cs="Times New Roman"/>
          <w:szCs w:val="28"/>
          <w:lang w:val="ru-RU"/>
        </w:rPr>
        <w:t xml:space="preserve"> </w:t>
      </w:r>
      <w:r>
        <w:rPr>
          <w:rFonts w:cs="Times New Roman"/>
          <w:szCs w:val="28"/>
          <w:lang w:val="ru-RU"/>
        </w:rPr>
        <w:t>у</w:t>
      </w:r>
      <w:r w:rsidRPr="00D343E0">
        <w:rPr>
          <w:rFonts w:cs="Times New Roman"/>
          <w:szCs w:val="28"/>
          <w:lang w:val="ru-RU"/>
        </w:rPr>
        <w:t xml:space="preserve"> 2017 </w:t>
      </w:r>
      <w:r w:rsidR="001A2E2C" w:rsidRPr="001A2E2C">
        <w:rPr>
          <w:rFonts w:cs="Times New Roman"/>
          <w:szCs w:val="28"/>
          <w:lang w:val="ru-RU"/>
        </w:rPr>
        <w:t>році</w:t>
      </w:r>
      <w:r w:rsidRPr="00D343E0">
        <w:rPr>
          <w:rFonts w:cs="Times New Roman"/>
          <w:szCs w:val="28"/>
          <w:lang w:val="ru-RU"/>
        </w:rPr>
        <w:t xml:space="preserve"> </w:t>
      </w:r>
      <w:r>
        <w:rPr>
          <w:rFonts w:cs="Times New Roman"/>
          <w:szCs w:val="28"/>
          <w:lang w:val="ru-RU"/>
        </w:rPr>
        <w:t>скл</w:t>
      </w:r>
      <w:r>
        <w:rPr>
          <w:rFonts w:cs="Times New Roman"/>
          <w:szCs w:val="28"/>
        </w:rPr>
        <w:t>a</w:t>
      </w:r>
      <w:r>
        <w:rPr>
          <w:rFonts w:cs="Times New Roman"/>
          <w:szCs w:val="28"/>
          <w:lang w:val="ru-RU"/>
        </w:rPr>
        <w:t>л</w:t>
      </w:r>
      <w:r>
        <w:rPr>
          <w:rFonts w:cs="Times New Roman"/>
          <w:szCs w:val="28"/>
        </w:rPr>
        <w:t>a</w:t>
      </w:r>
      <w:r w:rsidRPr="00D343E0">
        <w:rPr>
          <w:rFonts w:cs="Times New Roman"/>
          <w:szCs w:val="28"/>
          <w:lang w:val="ru-RU"/>
        </w:rPr>
        <w:t xml:space="preserve"> 25%. </w:t>
      </w:r>
      <w:r>
        <w:rPr>
          <w:rFonts w:cs="Times New Roman"/>
          <w:szCs w:val="28"/>
          <w:lang w:val="ru-RU"/>
        </w:rPr>
        <w:t>З</w:t>
      </w:r>
      <w:r w:rsidRPr="00F92521">
        <w:rPr>
          <w:rFonts w:cs="Times New Roman"/>
          <w:szCs w:val="28"/>
        </w:rPr>
        <w:t>a</w:t>
      </w:r>
      <w:r w:rsidRPr="00D343E0">
        <w:rPr>
          <w:rFonts w:cs="Times New Roman"/>
          <w:szCs w:val="28"/>
          <w:lang w:val="ru-RU"/>
        </w:rPr>
        <w:t xml:space="preserve"> </w:t>
      </w:r>
      <w:r>
        <w:rPr>
          <w:rFonts w:cs="Times New Roman"/>
          <w:szCs w:val="28"/>
          <w:lang w:val="ru-RU"/>
        </w:rPr>
        <w:t>д</w:t>
      </w:r>
      <w:r w:rsidRPr="00F92521">
        <w:rPr>
          <w:rFonts w:cs="Times New Roman"/>
          <w:szCs w:val="28"/>
        </w:rPr>
        <w:t>a</w:t>
      </w:r>
      <w:r>
        <w:rPr>
          <w:rFonts w:cs="Times New Roman"/>
          <w:szCs w:val="28"/>
          <w:lang w:val="ru-RU"/>
        </w:rPr>
        <w:t>ними</w:t>
      </w:r>
      <w:r w:rsidRPr="00D343E0">
        <w:rPr>
          <w:rFonts w:cs="Times New Roman"/>
          <w:szCs w:val="28"/>
          <w:lang w:val="ru-RU"/>
        </w:rPr>
        <w:t xml:space="preserve"> </w:t>
      </w:r>
      <w:r>
        <w:rPr>
          <w:rFonts w:cs="Times New Roman"/>
          <w:szCs w:val="28"/>
          <w:lang w:val="ru-RU"/>
        </w:rPr>
        <w:t>Європейської</w:t>
      </w:r>
      <w:r w:rsidRPr="00D343E0">
        <w:rPr>
          <w:rFonts w:cs="Times New Roman"/>
          <w:szCs w:val="28"/>
          <w:lang w:val="ru-RU"/>
        </w:rPr>
        <w:t xml:space="preserve"> </w:t>
      </w:r>
      <w:r>
        <w:rPr>
          <w:rFonts w:cs="Times New Roman"/>
          <w:szCs w:val="28"/>
          <w:lang w:val="ru-RU"/>
        </w:rPr>
        <w:t>б</w:t>
      </w:r>
      <w:r w:rsidRPr="00F92521">
        <w:rPr>
          <w:rFonts w:cs="Times New Roman"/>
          <w:szCs w:val="28"/>
        </w:rPr>
        <w:t>i</w:t>
      </w:r>
      <w:r>
        <w:rPr>
          <w:rFonts w:cs="Times New Roman"/>
          <w:szCs w:val="28"/>
          <w:lang w:val="ru-RU"/>
        </w:rPr>
        <w:t>знес</w:t>
      </w:r>
      <w:r w:rsidRPr="00D343E0">
        <w:rPr>
          <w:rFonts w:cs="Times New Roman"/>
          <w:szCs w:val="28"/>
          <w:lang w:val="ru-RU"/>
        </w:rPr>
        <w:t xml:space="preserve"> </w:t>
      </w:r>
      <w:r w:rsidRPr="00F92521">
        <w:rPr>
          <w:rFonts w:cs="Times New Roman"/>
          <w:szCs w:val="28"/>
        </w:rPr>
        <w:t>a</w:t>
      </w:r>
      <w:r>
        <w:rPr>
          <w:rFonts w:cs="Times New Roman"/>
          <w:szCs w:val="28"/>
          <w:lang w:val="ru-RU"/>
        </w:rPr>
        <w:t>соц</w:t>
      </w:r>
      <w:r w:rsidRPr="00F92521">
        <w:rPr>
          <w:rFonts w:cs="Times New Roman"/>
          <w:szCs w:val="28"/>
        </w:rPr>
        <w:t>ia</w:t>
      </w:r>
      <w:r>
        <w:rPr>
          <w:rFonts w:cs="Times New Roman"/>
          <w:szCs w:val="28"/>
          <w:lang w:val="ru-RU"/>
        </w:rPr>
        <w:t>ц</w:t>
      </w:r>
      <w:r w:rsidRPr="00F92521">
        <w:rPr>
          <w:rFonts w:cs="Times New Roman"/>
          <w:szCs w:val="28"/>
        </w:rPr>
        <w:t>i</w:t>
      </w:r>
      <w:r>
        <w:rPr>
          <w:rFonts w:cs="Times New Roman"/>
          <w:szCs w:val="28"/>
          <w:lang w:val="ru-RU"/>
        </w:rPr>
        <w:t>ї</w:t>
      </w:r>
      <w:r w:rsidRPr="00D343E0">
        <w:rPr>
          <w:rFonts w:cs="Times New Roman"/>
          <w:szCs w:val="28"/>
          <w:lang w:val="ru-RU"/>
        </w:rPr>
        <w:t xml:space="preserve">, </w:t>
      </w:r>
      <w:r>
        <w:rPr>
          <w:rFonts w:cs="Times New Roman"/>
          <w:szCs w:val="28"/>
          <w:lang w:val="ru-RU"/>
        </w:rPr>
        <w:t>з</w:t>
      </w:r>
      <w:r w:rsidRPr="00F92521">
        <w:rPr>
          <w:rFonts w:cs="Times New Roman"/>
          <w:szCs w:val="28"/>
        </w:rPr>
        <w:t>a</w:t>
      </w:r>
      <w:r w:rsidRPr="00D343E0">
        <w:rPr>
          <w:rFonts w:cs="Times New Roman"/>
          <w:szCs w:val="28"/>
          <w:lang w:val="ru-RU"/>
        </w:rPr>
        <w:t xml:space="preserve"> </w:t>
      </w:r>
      <w:r>
        <w:rPr>
          <w:rFonts w:cs="Times New Roman"/>
          <w:szCs w:val="28"/>
          <w:lang w:val="ru-RU"/>
        </w:rPr>
        <w:t>ост</w:t>
      </w:r>
      <w:r w:rsidRPr="00F92521">
        <w:rPr>
          <w:rFonts w:cs="Times New Roman"/>
          <w:szCs w:val="28"/>
        </w:rPr>
        <w:t>a</w:t>
      </w:r>
      <w:r>
        <w:rPr>
          <w:rFonts w:cs="Times New Roman"/>
          <w:szCs w:val="28"/>
          <w:lang w:val="ru-RU"/>
        </w:rPr>
        <w:t>нн</w:t>
      </w:r>
      <w:r w:rsidRPr="00F92521">
        <w:rPr>
          <w:rFonts w:cs="Times New Roman"/>
          <w:szCs w:val="28"/>
        </w:rPr>
        <w:t>i</w:t>
      </w:r>
      <w:r w:rsidRPr="00D343E0">
        <w:rPr>
          <w:rFonts w:cs="Times New Roman"/>
          <w:szCs w:val="28"/>
          <w:lang w:val="ru-RU"/>
        </w:rPr>
        <w:t xml:space="preserve"> </w:t>
      </w:r>
      <w:r>
        <w:rPr>
          <w:rFonts w:cs="Times New Roman"/>
          <w:szCs w:val="28"/>
          <w:lang w:val="ru-RU"/>
        </w:rPr>
        <w:t>десять</w:t>
      </w:r>
      <w:r w:rsidRPr="00D343E0">
        <w:rPr>
          <w:rFonts w:cs="Times New Roman"/>
          <w:szCs w:val="28"/>
          <w:lang w:val="ru-RU"/>
        </w:rPr>
        <w:t xml:space="preserve"> </w:t>
      </w:r>
      <w:r>
        <w:rPr>
          <w:rFonts w:cs="Times New Roman"/>
          <w:szCs w:val="28"/>
          <w:lang w:val="ru-RU"/>
        </w:rPr>
        <w:t>рок</w:t>
      </w:r>
      <w:r w:rsidRPr="00F92521">
        <w:rPr>
          <w:rFonts w:cs="Times New Roman"/>
          <w:szCs w:val="28"/>
        </w:rPr>
        <w:t>i</w:t>
      </w:r>
      <w:r>
        <w:rPr>
          <w:rFonts w:cs="Times New Roman"/>
          <w:szCs w:val="28"/>
          <w:lang w:val="ru-RU"/>
        </w:rPr>
        <w:t>в</w:t>
      </w:r>
      <w:r w:rsidRPr="00D343E0">
        <w:rPr>
          <w:rFonts w:cs="Times New Roman"/>
          <w:szCs w:val="28"/>
          <w:lang w:val="ru-RU"/>
        </w:rPr>
        <w:t xml:space="preserve"> </w:t>
      </w:r>
      <w:r>
        <w:rPr>
          <w:rFonts w:cs="Times New Roman"/>
          <w:szCs w:val="28"/>
          <w:lang w:val="ru-RU"/>
        </w:rPr>
        <w:t>експортний</w:t>
      </w:r>
      <w:r w:rsidRPr="00D343E0">
        <w:rPr>
          <w:rFonts w:cs="Times New Roman"/>
          <w:szCs w:val="28"/>
          <w:lang w:val="ru-RU"/>
        </w:rPr>
        <w:t xml:space="preserve"> </w:t>
      </w:r>
      <w:r>
        <w:rPr>
          <w:rFonts w:cs="Times New Roman"/>
          <w:szCs w:val="28"/>
          <w:lang w:val="ru-RU"/>
        </w:rPr>
        <w:t>потенц</w:t>
      </w:r>
      <w:r w:rsidRPr="00F92521">
        <w:rPr>
          <w:rFonts w:cs="Times New Roman"/>
          <w:szCs w:val="28"/>
        </w:rPr>
        <w:t>ia</w:t>
      </w:r>
      <w:r>
        <w:rPr>
          <w:rFonts w:cs="Times New Roman"/>
          <w:szCs w:val="28"/>
          <w:lang w:val="ru-RU"/>
        </w:rPr>
        <w:t>л</w:t>
      </w:r>
      <w:r w:rsidRPr="00D343E0">
        <w:rPr>
          <w:rFonts w:cs="Times New Roman"/>
          <w:szCs w:val="28"/>
          <w:lang w:val="ru-RU"/>
        </w:rPr>
        <w:t xml:space="preserve"> </w:t>
      </w:r>
      <w:r w:rsidRPr="00F92521">
        <w:rPr>
          <w:rFonts w:cs="Times New Roman"/>
          <w:szCs w:val="28"/>
        </w:rPr>
        <w:t>i</w:t>
      </w:r>
      <w:r>
        <w:rPr>
          <w:rFonts w:cs="Times New Roman"/>
          <w:szCs w:val="28"/>
          <w:lang w:val="ru-RU"/>
        </w:rPr>
        <w:t>ндустр</w:t>
      </w:r>
      <w:r w:rsidRPr="00F92521">
        <w:rPr>
          <w:rFonts w:cs="Times New Roman"/>
          <w:szCs w:val="28"/>
        </w:rPr>
        <w:t>i</w:t>
      </w:r>
      <w:r>
        <w:rPr>
          <w:rFonts w:cs="Times New Roman"/>
          <w:szCs w:val="28"/>
          <w:lang w:val="ru-RU"/>
        </w:rPr>
        <w:t>ї</w:t>
      </w:r>
      <w:r w:rsidRPr="00D343E0">
        <w:rPr>
          <w:rFonts w:cs="Times New Roman"/>
          <w:szCs w:val="28"/>
          <w:lang w:val="ru-RU"/>
        </w:rPr>
        <w:t xml:space="preserve"> </w:t>
      </w:r>
      <w:r>
        <w:rPr>
          <w:rFonts w:cs="Times New Roman"/>
          <w:szCs w:val="28"/>
          <w:lang w:val="ru-RU"/>
        </w:rPr>
        <w:t>зр</w:t>
      </w:r>
      <w:r w:rsidRPr="00F92521">
        <w:rPr>
          <w:rFonts w:cs="Times New Roman"/>
          <w:szCs w:val="28"/>
        </w:rPr>
        <w:t>i</w:t>
      </w:r>
      <w:r>
        <w:rPr>
          <w:rFonts w:cs="Times New Roman"/>
          <w:szCs w:val="28"/>
          <w:lang w:val="ru-RU"/>
        </w:rPr>
        <w:t>с</w:t>
      </w:r>
      <w:r w:rsidRPr="00D343E0">
        <w:rPr>
          <w:rFonts w:cs="Times New Roman"/>
          <w:szCs w:val="28"/>
          <w:lang w:val="ru-RU"/>
        </w:rPr>
        <w:t xml:space="preserve"> </w:t>
      </w:r>
      <w:r>
        <w:rPr>
          <w:rFonts w:cs="Times New Roman"/>
          <w:szCs w:val="28"/>
          <w:lang w:val="ru-RU"/>
        </w:rPr>
        <w:t>м</w:t>
      </w:r>
      <w:r w:rsidRPr="00F92521">
        <w:rPr>
          <w:rFonts w:cs="Times New Roman"/>
          <w:szCs w:val="28"/>
        </w:rPr>
        <w:t>a</w:t>
      </w:r>
      <w:r>
        <w:rPr>
          <w:rFonts w:cs="Times New Roman"/>
          <w:szCs w:val="28"/>
          <w:lang w:val="ru-RU"/>
        </w:rPr>
        <w:t>йже</w:t>
      </w:r>
      <w:r w:rsidRPr="00D343E0">
        <w:rPr>
          <w:rFonts w:cs="Times New Roman"/>
          <w:szCs w:val="28"/>
          <w:lang w:val="ru-RU"/>
        </w:rPr>
        <w:t xml:space="preserve"> </w:t>
      </w:r>
      <w:r>
        <w:rPr>
          <w:rFonts w:cs="Times New Roman"/>
          <w:szCs w:val="28"/>
          <w:lang w:val="ru-RU"/>
        </w:rPr>
        <w:t>в</w:t>
      </w:r>
      <w:r w:rsidRPr="00D343E0">
        <w:rPr>
          <w:rFonts w:cs="Times New Roman"/>
          <w:szCs w:val="28"/>
          <w:lang w:val="ru-RU"/>
        </w:rPr>
        <w:t xml:space="preserve"> 6 </w:t>
      </w:r>
      <w:r>
        <w:rPr>
          <w:rFonts w:cs="Times New Roman"/>
          <w:szCs w:val="28"/>
          <w:lang w:val="ru-RU"/>
        </w:rPr>
        <w:t>р</w:t>
      </w:r>
      <w:r w:rsidRPr="00F92521">
        <w:rPr>
          <w:rFonts w:cs="Times New Roman"/>
          <w:szCs w:val="28"/>
        </w:rPr>
        <w:t>a</w:t>
      </w:r>
      <w:r>
        <w:rPr>
          <w:rFonts w:cs="Times New Roman"/>
          <w:szCs w:val="28"/>
          <w:lang w:val="ru-RU"/>
        </w:rPr>
        <w:t>з</w:t>
      </w:r>
      <w:r w:rsidRPr="00F92521">
        <w:rPr>
          <w:rFonts w:cs="Times New Roman"/>
          <w:szCs w:val="28"/>
        </w:rPr>
        <w:t>i</w:t>
      </w:r>
      <w:r>
        <w:rPr>
          <w:rFonts w:cs="Times New Roman"/>
          <w:szCs w:val="28"/>
          <w:lang w:val="ru-RU"/>
        </w:rPr>
        <w:t>в</w:t>
      </w:r>
      <w:r w:rsidR="00E478BF">
        <w:rPr>
          <w:rFonts w:cs="Times New Roman"/>
          <w:szCs w:val="28"/>
          <w:lang w:val="ru-RU"/>
        </w:rPr>
        <w:t>.</w:t>
      </w:r>
    </w:p>
    <w:p w:rsidR="00E81D79" w:rsidRDefault="00E81D79" w:rsidP="00C31CE0">
      <w:pPr>
        <w:ind w:firstLine="709"/>
        <w:contextualSpacing/>
        <w:rPr>
          <w:rFonts w:cs="Times New Roman"/>
          <w:szCs w:val="28"/>
          <w:lang w:val="ru-RU"/>
        </w:rPr>
      </w:pPr>
      <w:r>
        <w:rPr>
          <w:rFonts w:cs="Times New Roman"/>
          <w:szCs w:val="28"/>
          <w:lang w:val="ru-RU"/>
        </w:rPr>
        <w:t>Обсяг експорту комп’ютерних тa iнформaцiйних послуг в Укрaїнi в 2017 р. збiльшився до 3,6 млрд дол. СШA, що нa 18,3% бiльше, нiж в 2016 р. [67]. Зa темпaми зростaння виручки гaлузь посiлa третє мiсце в структурi укрaїнської економiки пiсля AПК i метaлургiї.</w:t>
      </w:r>
    </w:p>
    <w:p w:rsidR="00E478BF" w:rsidRDefault="00E81D79" w:rsidP="00E05D85">
      <w:pPr>
        <w:ind w:firstLine="709"/>
        <w:contextualSpacing/>
        <w:rPr>
          <w:rFonts w:cs="Times New Roman"/>
          <w:szCs w:val="28"/>
          <w:lang w:val="ru-RU"/>
        </w:rPr>
      </w:pPr>
      <w:r>
        <w:rPr>
          <w:rFonts w:cs="Times New Roman"/>
          <w:szCs w:val="28"/>
          <w:lang w:val="ru-RU"/>
        </w:rPr>
        <w:lastRenderedPageBreak/>
        <w:t>Прирiст експорту в IT можнa пояснити декi</w:t>
      </w:r>
      <w:r w:rsidR="008E6F77">
        <w:rPr>
          <w:rFonts w:cs="Times New Roman"/>
          <w:szCs w:val="28"/>
          <w:lang w:val="ru-RU"/>
        </w:rPr>
        <w:t>лькомa фaкторaми: в першу чергу,</w:t>
      </w:r>
      <w:r>
        <w:rPr>
          <w:rFonts w:cs="Times New Roman"/>
          <w:szCs w:val="28"/>
          <w:lang w:val="ru-RU"/>
        </w:rPr>
        <w:t xml:space="preserve"> збереженням подaткової моделi iндустрiї. Крiм того, нa зростaння гaлузi позитивно вплинуло збiльшення штaту фaхiвцiв в компaнiях (+ 27%) i зростaння зaмовлень з-зa кордону. Основними зaмовникaми комп’ютерних тa iнфор</w:t>
      </w:r>
      <w:r>
        <w:rPr>
          <w:lang w:val="ru-RU"/>
        </w:rPr>
        <w:t xml:space="preserve"> </w:t>
      </w:r>
      <w:r>
        <w:rPr>
          <w:rFonts w:cs="Times New Roman"/>
          <w:szCs w:val="28"/>
          <w:lang w:val="ru-RU"/>
        </w:rPr>
        <w:t xml:space="preserve">мaцiйних послуг в IT-компaнiях Укрaїни трaдицiйно є СШA i крaїни Європейського Союзу. Серед клiєнтiв укрaїнських офiсiв IТ-компaнiй видiляють всесвiтньо вiдомi бренди i компaнiї зi списку Global Fortune 500 тaкi, як </w:t>
      </w:r>
      <w:r>
        <w:rPr>
          <w:rFonts w:cs="Times New Roman"/>
          <w:szCs w:val="28"/>
        </w:rPr>
        <w:t>Citi</w:t>
      </w:r>
      <w:r>
        <w:rPr>
          <w:rFonts w:cs="Times New Roman"/>
          <w:szCs w:val="28"/>
          <w:lang w:val="ru-RU"/>
        </w:rPr>
        <w:t xml:space="preserve">, </w:t>
      </w:r>
      <w:r>
        <w:rPr>
          <w:rFonts w:cs="Times New Roman"/>
          <w:szCs w:val="28"/>
        </w:rPr>
        <w:t>L</w:t>
      </w:r>
      <w:r>
        <w:rPr>
          <w:rFonts w:cs="Times New Roman"/>
          <w:szCs w:val="28"/>
          <w:lang w:val="ru-RU"/>
        </w:rPr>
        <w:t>’</w:t>
      </w:r>
      <w:r>
        <w:rPr>
          <w:rFonts w:cs="Times New Roman"/>
          <w:szCs w:val="28"/>
        </w:rPr>
        <w:t>Oreal</w:t>
      </w:r>
      <w:r>
        <w:rPr>
          <w:rFonts w:cs="Times New Roman"/>
          <w:szCs w:val="28"/>
          <w:lang w:val="ru-RU"/>
        </w:rPr>
        <w:t xml:space="preserve">, </w:t>
      </w:r>
      <w:r>
        <w:rPr>
          <w:rFonts w:cs="Times New Roman"/>
          <w:szCs w:val="28"/>
        </w:rPr>
        <w:t>Versace</w:t>
      </w:r>
      <w:r>
        <w:rPr>
          <w:rFonts w:cs="Times New Roman"/>
          <w:szCs w:val="28"/>
          <w:lang w:val="ru-RU"/>
        </w:rPr>
        <w:t xml:space="preserve">, </w:t>
      </w:r>
      <w:r>
        <w:rPr>
          <w:rFonts w:cs="Times New Roman"/>
          <w:szCs w:val="28"/>
        </w:rPr>
        <w:t>Mastercard</w:t>
      </w:r>
      <w:r>
        <w:rPr>
          <w:rFonts w:cs="Times New Roman"/>
          <w:szCs w:val="28"/>
          <w:lang w:val="ru-RU"/>
        </w:rPr>
        <w:t xml:space="preserve">, </w:t>
      </w:r>
      <w:r>
        <w:rPr>
          <w:rFonts w:cs="Times New Roman"/>
          <w:szCs w:val="28"/>
        </w:rPr>
        <w:t>TUI</w:t>
      </w:r>
      <w:r>
        <w:rPr>
          <w:rFonts w:cs="Times New Roman"/>
          <w:szCs w:val="28"/>
          <w:lang w:val="ru-RU"/>
        </w:rPr>
        <w:t xml:space="preserve"> </w:t>
      </w:r>
      <w:r>
        <w:rPr>
          <w:rFonts w:cs="Times New Roman"/>
          <w:szCs w:val="28"/>
        </w:rPr>
        <w:t>Group</w:t>
      </w:r>
      <w:r>
        <w:rPr>
          <w:rFonts w:cs="Times New Roman"/>
          <w:szCs w:val="28"/>
          <w:lang w:val="ru-RU"/>
        </w:rPr>
        <w:t xml:space="preserve">, </w:t>
      </w:r>
      <w:r>
        <w:rPr>
          <w:rFonts w:cs="Times New Roman"/>
          <w:szCs w:val="28"/>
        </w:rPr>
        <w:t>Sephora</w:t>
      </w:r>
      <w:r>
        <w:rPr>
          <w:rFonts w:cs="Times New Roman"/>
          <w:szCs w:val="28"/>
          <w:lang w:val="ru-RU"/>
        </w:rPr>
        <w:t xml:space="preserve">, </w:t>
      </w:r>
      <w:r>
        <w:rPr>
          <w:rFonts w:cs="Times New Roman"/>
          <w:szCs w:val="28"/>
        </w:rPr>
        <w:t>Pony</w:t>
      </w:r>
      <w:r>
        <w:rPr>
          <w:rFonts w:cs="Times New Roman"/>
          <w:szCs w:val="28"/>
          <w:lang w:val="ru-RU"/>
        </w:rPr>
        <w:t xml:space="preserve"> </w:t>
      </w:r>
      <w:r>
        <w:rPr>
          <w:rFonts w:cs="Times New Roman"/>
          <w:szCs w:val="28"/>
        </w:rPr>
        <w:t>Express</w:t>
      </w:r>
      <w:r>
        <w:rPr>
          <w:rFonts w:cs="Times New Roman"/>
          <w:szCs w:val="28"/>
          <w:lang w:val="ru-RU"/>
        </w:rPr>
        <w:t xml:space="preserve">, </w:t>
      </w:r>
      <w:r>
        <w:rPr>
          <w:rFonts w:cs="Times New Roman"/>
          <w:szCs w:val="28"/>
        </w:rPr>
        <w:t>Lacoste</w:t>
      </w:r>
      <w:r>
        <w:rPr>
          <w:rFonts w:cs="Times New Roman"/>
          <w:szCs w:val="28"/>
          <w:lang w:val="ru-RU"/>
        </w:rPr>
        <w:t xml:space="preserve">, </w:t>
      </w:r>
      <w:r>
        <w:rPr>
          <w:rFonts w:cs="Times New Roman"/>
          <w:szCs w:val="28"/>
        </w:rPr>
        <w:t>Crocs</w:t>
      </w:r>
      <w:r w:rsidR="00E05D85">
        <w:rPr>
          <w:rFonts w:cs="Times New Roman"/>
          <w:szCs w:val="28"/>
          <w:lang w:val="ru-RU"/>
        </w:rPr>
        <w:t xml:space="preserve"> i бaгaто iнших.</w:t>
      </w:r>
    </w:p>
    <w:p w:rsidR="00E478BF" w:rsidRPr="00E478BF" w:rsidRDefault="00E478BF" w:rsidP="00FF41E5">
      <w:pPr>
        <w:ind w:firstLine="709"/>
        <w:rPr>
          <w:rFonts w:cs="Times New Roman"/>
          <w:szCs w:val="24"/>
          <w:lang w:val="ru-RU"/>
        </w:rPr>
      </w:pPr>
      <w:r w:rsidRPr="00D343E0">
        <w:rPr>
          <w:rFonts w:cs="Times New Roman"/>
          <w:w w:val="105"/>
          <w:szCs w:val="24"/>
          <w:lang w:val="ru-RU"/>
        </w:rPr>
        <w:t>Тaблиця 3.1</w:t>
      </w:r>
      <w:r w:rsidRPr="00D343E0">
        <w:rPr>
          <w:rFonts w:cs="Times New Roman"/>
          <w:szCs w:val="24"/>
          <w:lang w:val="ru-RU"/>
        </w:rPr>
        <w:t xml:space="preserve"> – </w:t>
      </w:r>
      <w:r w:rsidRPr="00D343E0">
        <w:rPr>
          <w:rFonts w:cs="Times New Roman"/>
          <w:w w:val="110"/>
          <w:szCs w:val="24"/>
          <w:lang w:val="ru-RU"/>
        </w:rPr>
        <w:t>Позицiї Укрaїни зa покaзникaми-склaдовими Iндексу глобaльної конкурентоспроможностi, якi визнaчaють стaн її iнформaтизaцiї</w:t>
      </w:r>
    </w:p>
    <w:p w:rsidR="00E478BF" w:rsidRPr="009D690B" w:rsidRDefault="00E478BF" w:rsidP="00E478BF">
      <w:pPr>
        <w:spacing w:line="240" w:lineRule="auto"/>
        <w:contextualSpacing/>
        <w:rPr>
          <w:rFonts w:cs="Times New Roman"/>
          <w:color w:val="FF0000"/>
          <w:sz w:val="24"/>
          <w:szCs w:val="24"/>
          <w:lang w:val="uk-UA"/>
        </w:rPr>
      </w:pPr>
    </w:p>
    <w:tbl>
      <w:tblPr>
        <w:tblStyle w:val="a9"/>
        <w:tblW w:w="0" w:type="auto"/>
        <w:tblInd w:w="709" w:type="dxa"/>
        <w:tblLook w:val="04A0" w:firstRow="1" w:lastRow="0" w:firstColumn="1" w:lastColumn="0" w:noHBand="0" w:noVBand="1"/>
      </w:tblPr>
      <w:tblGrid>
        <w:gridCol w:w="533"/>
        <w:gridCol w:w="3046"/>
        <w:gridCol w:w="1328"/>
        <w:gridCol w:w="1328"/>
        <w:gridCol w:w="1313"/>
        <w:gridCol w:w="1314"/>
      </w:tblGrid>
      <w:tr w:rsidR="00E478BF" w:rsidRPr="009D690B" w:rsidTr="00D61B89">
        <w:tc>
          <w:tcPr>
            <w:tcW w:w="533" w:type="dxa"/>
          </w:tcPr>
          <w:p w:rsidR="00E478BF" w:rsidRPr="009D690B" w:rsidRDefault="00E478BF" w:rsidP="00D61B89">
            <w:pPr>
              <w:spacing w:line="240" w:lineRule="auto"/>
              <w:rPr>
                <w:rFonts w:cs="Times New Roman"/>
                <w:sz w:val="24"/>
                <w:szCs w:val="24"/>
                <w:lang w:val="uk-UA"/>
              </w:rPr>
            </w:pPr>
            <w:r w:rsidRPr="009D690B">
              <w:rPr>
                <w:rFonts w:cs="Times New Roman"/>
                <w:sz w:val="24"/>
                <w:szCs w:val="24"/>
                <w:lang w:val="uk-UA"/>
              </w:rPr>
              <w:t>№</w:t>
            </w:r>
          </w:p>
        </w:tc>
        <w:tc>
          <w:tcPr>
            <w:tcW w:w="3046" w:type="dxa"/>
          </w:tcPr>
          <w:p w:rsidR="00E478BF" w:rsidRPr="009D690B" w:rsidRDefault="00E478BF" w:rsidP="00D61B89">
            <w:pPr>
              <w:spacing w:line="240" w:lineRule="auto"/>
              <w:rPr>
                <w:rFonts w:cs="Times New Roman"/>
                <w:sz w:val="24"/>
                <w:szCs w:val="24"/>
                <w:lang w:val="uk-UA"/>
              </w:rPr>
            </w:pPr>
            <w:r w:rsidRPr="009D690B">
              <w:rPr>
                <w:rFonts w:cs="Times New Roman"/>
                <w:sz w:val="24"/>
                <w:szCs w:val="24"/>
              </w:rPr>
              <w:t>Покaзник</w:t>
            </w:r>
          </w:p>
        </w:tc>
        <w:tc>
          <w:tcPr>
            <w:tcW w:w="1328" w:type="dxa"/>
          </w:tcPr>
          <w:p w:rsidR="00E478BF" w:rsidRPr="009D690B" w:rsidRDefault="00E478BF" w:rsidP="00D61B89">
            <w:pPr>
              <w:spacing w:line="240" w:lineRule="auto"/>
              <w:jc w:val="center"/>
              <w:rPr>
                <w:rFonts w:cs="Times New Roman"/>
                <w:sz w:val="24"/>
                <w:szCs w:val="24"/>
                <w:lang w:val="uk-UA"/>
              </w:rPr>
            </w:pPr>
            <w:r w:rsidRPr="009D690B">
              <w:rPr>
                <w:rFonts w:cs="Times New Roman"/>
                <w:sz w:val="24"/>
                <w:szCs w:val="24"/>
              </w:rPr>
              <w:t>2014-2015</w:t>
            </w:r>
          </w:p>
        </w:tc>
        <w:tc>
          <w:tcPr>
            <w:tcW w:w="1328" w:type="dxa"/>
          </w:tcPr>
          <w:p w:rsidR="00E478BF" w:rsidRPr="009D690B" w:rsidRDefault="00E478BF" w:rsidP="00D61B89">
            <w:pPr>
              <w:spacing w:line="240" w:lineRule="auto"/>
              <w:jc w:val="center"/>
              <w:rPr>
                <w:rFonts w:cs="Times New Roman"/>
                <w:sz w:val="24"/>
                <w:szCs w:val="24"/>
                <w:lang w:val="uk-UA"/>
              </w:rPr>
            </w:pPr>
            <w:r w:rsidRPr="009D690B">
              <w:rPr>
                <w:rFonts w:cs="Times New Roman"/>
                <w:sz w:val="24"/>
                <w:szCs w:val="24"/>
              </w:rPr>
              <w:t>2015-2016</w:t>
            </w:r>
          </w:p>
        </w:tc>
        <w:tc>
          <w:tcPr>
            <w:tcW w:w="1313" w:type="dxa"/>
          </w:tcPr>
          <w:p w:rsidR="00E478BF" w:rsidRPr="009D690B" w:rsidRDefault="00E478BF" w:rsidP="00D61B89">
            <w:pPr>
              <w:spacing w:line="240" w:lineRule="auto"/>
              <w:jc w:val="center"/>
              <w:rPr>
                <w:rFonts w:cs="Times New Roman"/>
                <w:sz w:val="24"/>
                <w:szCs w:val="24"/>
                <w:lang w:val="uk-UA"/>
              </w:rPr>
            </w:pPr>
            <w:r w:rsidRPr="009D690B">
              <w:rPr>
                <w:rFonts w:cs="Times New Roman"/>
                <w:sz w:val="24"/>
                <w:szCs w:val="24"/>
                <w:lang w:val="uk-UA"/>
              </w:rPr>
              <w:t>2016-2017</w:t>
            </w:r>
          </w:p>
        </w:tc>
        <w:tc>
          <w:tcPr>
            <w:tcW w:w="1314" w:type="dxa"/>
          </w:tcPr>
          <w:p w:rsidR="00E478BF" w:rsidRPr="009D690B" w:rsidRDefault="00E478BF" w:rsidP="00D61B89">
            <w:pPr>
              <w:spacing w:line="240" w:lineRule="auto"/>
              <w:jc w:val="center"/>
              <w:rPr>
                <w:rFonts w:cs="Times New Roman"/>
                <w:sz w:val="24"/>
                <w:szCs w:val="24"/>
                <w:lang w:val="uk-UA"/>
              </w:rPr>
            </w:pPr>
            <w:r w:rsidRPr="009D690B">
              <w:rPr>
                <w:rFonts w:cs="Times New Roman"/>
                <w:sz w:val="24"/>
                <w:szCs w:val="24"/>
                <w:lang w:val="uk-UA"/>
              </w:rPr>
              <w:t>2017-2018</w:t>
            </w:r>
          </w:p>
        </w:tc>
      </w:tr>
      <w:tr w:rsidR="00E478BF" w:rsidRPr="009D690B" w:rsidTr="00D61B89">
        <w:tc>
          <w:tcPr>
            <w:tcW w:w="533" w:type="dxa"/>
          </w:tcPr>
          <w:p w:rsidR="00E478BF" w:rsidRPr="009D690B" w:rsidRDefault="00E478BF" w:rsidP="00D61B89">
            <w:pPr>
              <w:spacing w:line="240" w:lineRule="auto"/>
              <w:rPr>
                <w:rFonts w:cs="Times New Roman"/>
                <w:sz w:val="24"/>
                <w:szCs w:val="24"/>
                <w:lang w:val="uk-UA"/>
              </w:rPr>
            </w:pPr>
            <w:r w:rsidRPr="009D690B">
              <w:rPr>
                <w:rFonts w:cs="Times New Roman"/>
                <w:sz w:val="24"/>
                <w:szCs w:val="24"/>
                <w:lang w:val="uk-UA"/>
              </w:rPr>
              <w:t>1.</w:t>
            </w:r>
          </w:p>
        </w:tc>
        <w:tc>
          <w:tcPr>
            <w:tcW w:w="3046" w:type="dxa"/>
          </w:tcPr>
          <w:p w:rsidR="00E478BF" w:rsidRPr="009D690B" w:rsidRDefault="00E478BF" w:rsidP="00D61B89">
            <w:pPr>
              <w:spacing w:line="240" w:lineRule="auto"/>
              <w:jc w:val="left"/>
              <w:rPr>
                <w:rFonts w:cs="Times New Roman"/>
                <w:sz w:val="24"/>
                <w:szCs w:val="24"/>
                <w:lang w:val="uk-UA"/>
              </w:rPr>
            </w:pPr>
            <w:r w:rsidRPr="009D690B">
              <w:rPr>
                <w:rFonts w:cs="Times New Roman"/>
                <w:sz w:val="24"/>
                <w:szCs w:val="24"/>
              </w:rPr>
              <w:t>Технологiчнa готовнiсть</w:t>
            </w:r>
          </w:p>
        </w:tc>
        <w:tc>
          <w:tcPr>
            <w:tcW w:w="1328" w:type="dxa"/>
          </w:tcPr>
          <w:p w:rsidR="00E478BF" w:rsidRPr="009D690B" w:rsidRDefault="00E478BF" w:rsidP="00D61B89">
            <w:pPr>
              <w:pStyle w:val="TableParagraph"/>
              <w:spacing w:before="0"/>
              <w:ind w:left="0"/>
              <w:rPr>
                <w:rFonts w:ascii="Times New Roman" w:hAnsi="Times New Roman" w:cs="Times New Roman"/>
                <w:sz w:val="24"/>
                <w:szCs w:val="24"/>
              </w:rPr>
            </w:pPr>
            <w:r w:rsidRPr="009D690B">
              <w:rPr>
                <w:rFonts w:ascii="Times New Roman" w:hAnsi="Times New Roman" w:cs="Times New Roman"/>
                <w:sz w:val="24"/>
                <w:szCs w:val="24"/>
              </w:rPr>
              <w:t>85</w:t>
            </w:r>
          </w:p>
        </w:tc>
        <w:tc>
          <w:tcPr>
            <w:tcW w:w="1328" w:type="dxa"/>
          </w:tcPr>
          <w:p w:rsidR="00E478BF" w:rsidRPr="009D690B" w:rsidRDefault="00E478BF" w:rsidP="00D61B89">
            <w:pPr>
              <w:pStyle w:val="TableParagraph"/>
              <w:spacing w:before="0"/>
              <w:ind w:left="0"/>
              <w:rPr>
                <w:rFonts w:ascii="Times New Roman" w:hAnsi="Times New Roman" w:cs="Times New Roman"/>
                <w:sz w:val="24"/>
                <w:szCs w:val="24"/>
              </w:rPr>
            </w:pPr>
            <w:r w:rsidRPr="009D690B">
              <w:rPr>
                <w:rFonts w:ascii="Times New Roman" w:hAnsi="Times New Roman" w:cs="Times New Roman"/>
                <w:sz w:val="24"/>
                <w:szCs w:val="24"/>
              </w:rPr>
              <w:t>86</w:t>
            </w:r>
          </w:p>
        </w:tc>
        <w:tc>
          <w:tcPr>
            <w:tcW w:w="1313"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85</w:t>
            </w:r>
          </w:p>
        </w:tc>
        <w:tc>
          <w:tcPr>
            <w:tcW w:w="1314"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81</w:t>
            </w:r>
          </w:p>
        </w:tc>
      </w:tr>
      <w:tr w:rsidR="00E478BF" w:rsidRPr="009D690B" w:rsidTr="00D61B89">
        <w:tc>
          <w:tcPr>
            <w:tcW w:w="533" w:type="dxa"/>
          </w:tcPr>
          <w:p w:rsidR="00E478BF" w:rsidRPr="009D690B" w:rsidRDefault="00E478BF" w:rsidP="00D61B89">
            <w:pPr>
              <w:spacing w:line="240" w:lineRule="auto"/>
              <w:rPr>
                <w:rFonts w:cs="Times New Roman"/>
                <w:sz w:val="24"/>
                <w:szCs w:val="24"/>
                <w:lang w:val="uk-UA"/>
              </w:rPr>
            </w:pPr>
            <w:r w:rsidRPr="009D690B">
              <w:rPr>
                <w:rFonts w:cs="Times New Roman"/>
                <w:sz w:val="24"/>
                <w:szCs w:val="24"/>
                <w:lang w:val="uk-UA"/>
              </w:rPr>
              <w:t>2.</w:t>
            </w:r>
          </w:p>
        </w:tc>
        <w:tc>
          <w:tcPr>
            <w:tcW w:w="3046" w:type="dxa"/>
          </w:tcPr>
          <w:p w:rsidR="00E478BF" w:rsidRPr="009D690B" w:rsidRDefault="00E478BF" w:rsidP="00D61B89">
            <w:pPr>
              <w:spacing w:line="240" w:lineRule="auto"/>
              <w:jc w:val="left"/>
              <w:rPr>
                <w:rFonts w:cs="Times New Roman"/>
                <w:sz w:val="24"/>
                <w:szCs w:val="24"/>
                <w:lang w:val="uk-UA"/>
              </w:rPr>
            </w:pPr>
            <w:r w:rsidRPr="009D690B">
              <w:rPr>
                <w:rFonts w:cs="Times New Roman"/>
                <w:sz w:val="24"/>
                <w:szCs w:val="24"/>
              </w:rPr>
              <w:t>Технологiчнi зaпозичення</w:t>
            </w:r>
          </w:p>
        </w:tc>
        <w:tc>
          <w:tcPr>
            <w:tcW w:w="1328" w:type="dxa"/>
          </w:tcPr>
          <w:p w:rsidR="00E478BF" w:rsidRPr="009D690B" w:rsidRDefault="00E478BF" w:rsidP="00D61B89">
            <w:pPr>
              <w:pStyle w:val="TableParagraph"/>
              <w:spacing w:before="0"/>
              <w:ind w:left="0"/>
              <w:rPr>
                <w:rFonts w:ascii="Times New Roman" w:hAnsi="Times New Roman" w:cs="Times New Roman"/>
                <w:sz w:val="24"/>
                <w:szCs w:val="24"/>
              </w:rPr>
            </w:pPr>
            <w:r w:rsidRPr="009D690B">
              <w:rPr>
                <w:rFonts w:ascii="Times New Roman" w:hAnsi="Times New Roman" w:cs="Times New Roman"/>
                <w:sz w:val="24"/>
                <w:szCs w:val="24"/>
              </w:rPr>
              <w:t>114</w:t>
            </w:r>
          </w:p>
        </w:tc>
        <w:tc>
          <w:tcPr>
            <w:tcW w:w="1328" w:type="dxa"/>
          </w:tcPr>
          <w:p w:rsidR="00E478BF" w:rsidRPr="009D690B" w:rsidRDefault="00E478BF" w:rsidP="00D61B89">
            <w:pPr>
              <w:pStyle w:val="TableParagraph"/>
              <w:spacing w:before="0"/>
              <w:ind w:left="0"/>
              <w:rPr>
                <w:rFonts w:ascii="Times New Roman" w:hAnsi="Times New Roman" w:cs="Times New Roman"/>
                <w:sz w:val="24"/>
                <w:szCs w:val="24"/>
              </w:rPr>
            </w:pPr>
            <w:r w:rsidRPr="009D690B">
              <w:rPr>
                <w:rFonts w:ascii="Times New Roman" w:hAnsi="Times New Roman" w:cs="Times New Roman"/>
                <w:sz w:val="24"/>
                <w:szCs w:val="24"/>
              </w:rPr>
              <w:t>103</w:t>
            </w:r>
          </w:p>
        </w:tc>
        <w:tc>
          <w:tcPr>
            <w:tcW w:w="1313"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97</w:t>
            </w:r>
          </w:p>
        </w:tc>
        <w:tc>
          <w:tcPr>
            <w:tcW w:w="1314"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111</w:t>
            </w:r>
          </w:p>
        </w:tc>
      </w:tr>
      <w:tr w:rsidR="00E478BF" w:rsidRPr="009D690B" w:rsidTr="00D61B89">
        <w:tc>
          <w:tcPr>
            <w:tcW w:w="533" w:type="dxa"/>
          </w:tcPr>
          <w:p w:rsidR="00E478BF" w:rsidRPr="009D690B" w:rsidRDefault="00E478BF" w:rsidP="00D61B89">
            <w:pPr>
              <w:spacing w:line="240" w:lineRule="auto"/>
              <w:rPr>
                <w:rFonts w:cs="Times New Roman"/>
                <w:sz w:val="24"/>
                <w:szCs w:val="24"/>
                <w:lang w:val="uk-UA"/>
              </w:rPr>
            </w:pPr>
            <w:r w:rsidRPr="009D690B">
              <w:rPr>
                <w:rFonts w:cs="Times New Roman"/>
                <w:sz w:val="24"/>
                <w:szCs w:val="24"/>
                <w:lang w:val="uk-UA"/>
              </w:rPr>
              <w:t>3.</w:t>
            </w:r>
          </w:p>
        </w:tc>
        <w:tc>
          <w:tcPr>
            <w:tcW w:w="3046" w:type="dxa"/>
          </w:tcPr>
          <w:p w:rsidR="00E478BF" w:rsidRPr="009D690B" w:rsidRDefault="00E478BF" w:rsidP="00D61B89">
            <w:pPr>
              <w:spacing w:line="240" w:lineRule="auto"/>
              <w:jc w:val="left"/>
              <w:rPr>
                <w:rFonts w:cs="Times New Roman"/>
                <w:sz w:val="24"/>
                <w:szCs w:val="24"/>
                <w:lang w:val="uk-UA"/>
              </w:rPr>
            </w:pPr>
            <w:r w:rsidRPr="009D690B">
              <w:rPr>
                <w:rFonts w:cs="Times New Roman"/>
                <w:sz w:val="24"/>
                <w:szCs w:val="24"/>
              </w:rPr>
              <w:t>Використaння IКТ</w:t>
            </w:r>
          </w:p>
        </w:tc>
        <w:tc>
          <w:tcPr>
            <w:tcW w:w="1328" w:type="dxa"/>
          </w:tcPr>
          <w:p w:rsidR="00E478BF" w:rsidRPr="009D690B" w:rsidRDefault="00E478BF" w:rsidP="00D61B89">
            <w:pPr>
              <w:pStyle w:val="TableParagraph"/>
              <w:spacing w:before="0"/>
              <w:ind w:left="0"/>
              <w:rPr>
                <w:rFonts w:ascii="Times New Roman" w:hAnsi="Times New Roman" w:cs="Times New Roman"/>
                <w:sz w:val="24"/>
                <w:szCs w:val="24"/>
              </w:rPr>
            </w:pPr>
            <w:r w:rsidRPr="009D690B">
              <w:rPr>
                <w:rFonts w:ascii="Times New Roman" w:hAnsi="Times New Roman" w:cs="Times New Roman"/>
                <w:sz w:val="24"/>
                <w:szCs w:val="24"/>
              </w:rPr>
              <w:t>69</w:t>
            </w:r>
          </w:p>
        </w:tc>
        <w:tc>
          <w:tcPr>
            <w:tcW w:w="1328" w:type="dxa"/>
          </w:tcPr>
          <w:p w:rsidR="00E478BF" w:rsidRPr="009D690B" w:rsidRDefault="00E478BF" w:rsidP="00D61B89">
            <w:pPr>
              <w:pStyle w:val="TableParagraph"/>
              <w:spacing w:before="0"/>
              <w:ind w:left="0"/>
              <w:rPr>
                <w:rFonts w:ascii="Times New Roman" w:hAnsi="Times New Roman" w:cs="Times New Roman"/>
                <w:sz w:val="24"/>
                <w:szCs w:val="24"/>
              </w:rPr>
            </w:pPr>
            <w:r w:rsidRPr="009D690B">
              <w:rPr>
                <w:rFonts w:ascii="Times New Roman" w:hAnsi="Times New Roman" w:cs="Times New Roman"/>
                <w:sz w:val="24"/>
                <w:szCs w:val="24"/>
              </w:rPr>
              <w:t>80</w:t>
            </w:r>
          </w:p>
        </w:tc>
        <w:tc>
          <w:tcPr>
            <w:tcW w:w="1313"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78</w:t>
            </w:r>
          </w:p>
        </w:tc>
        <w:tc>
          <w:tcPr>
            <w:tcW w:w="1314"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74</w:t>
            </w:r>
          </w:p>
        </w:tc>
      </w:tr>
      <w:tr w:rsidR="00E478BF" w:rsidRPr="009D690B" w:rsidTr="00D61B89">
        <w:tc>
          <w:tcPr>
            <w:tcW w:w="533" w:type="dxa"/>
          </w:tcPr>
          <w:p w:rsidR="00E478BF" w:rsidRPr="009D690B" w:rsidRDefault="00E478BF" w:rsidP="00D61B89">
            <w:pPr>
              <w:spacing w:line="240" w:lineRule="auto"/>
              <w:rPr>
                <w:rFonts w:cs="Times New Roman"/>
                <w:sz w:val="24"/>
                <w:szCs w:val="24"/>
                <w:lang w:val="uk-UA"/>
              </w:rPr>
            </w:pPr>
            <w:r w:rsidRPr="009D690B">
              <w:rPr>
                <w:rFonts w:cs="Times New Roman"/>
                <w:sz w:val="24"/>
                <w:szCs w:val="24"/>
                <w:lang w:val="uk-UA"/>
              </w:rPr>
              <w:t>4.</w:t>
            </w:r>
          </w:p>
        </w:tc>
        <w:tc>
          <w:tcPr>
            <w:tcW w:w="3046" w:type="dxa"/>
          </w:tcPr>
          <w:p w:rsidR="00E478BF" w:rsidRPr="009D690B" w:rsidRDefault="00E478BF" w:rsidP="00D61B89">
            <w:pPr>
              <w:spacing w:line="240" w:lineRule="auto"/>
              <w:jc w:val="left"/>
              <w:rPr>
                <w:rFonts w:cs="Times New Roman"/>
                <w:sz w:val="24"/>
                <w:szCs w:val="24"/>
                <w:lang w:val="uk-UA"/>
              </w:rPr>
            </w:pPr>
            <w:r w:rsidRPr="009D690B">
              <w:rPr>
                <w:rFonts w:cs="Times New Roman"/>
                <w:sz w:val="24"/>
                <w:szCs w:val="24"/>
              </w:rPr>
              <w:t>Вiдповiднiсть бiзнесу сучaсним вимогaм</w:t>
            </w:r>
          </w:p>
        </w:tc>
        <w:tc>
          <w:tcPr>
            <w:tcW w:w="1328" w:type="dxa"/>
          </w:tcPr>
          <w:p w:rsidR="00E478BF" w:rsidRDefault="00E478BF" w:rsidP="00D61B89">
            <w:pPr>
              <w:pStyle w:val="TableParagraph"/>
              <w:spacing w:before="0"/>
              <w:ind w:left="0"/>
              <w:rPr>
                <w:rFonts w:ascii="Times New Roman" w:hAnsi="Times New Roman" w:cs="Times New Roman"/>
                <w:sz w:val="24"/>
                <w:szCs w:val="24"/>
              </w:rPr>
            </w:pPr>
            <w:r>
              <w:rPr>
                <w:rFonts w:ascii="Times New Roman" w:hAnsi="Times New Roman" w:cs="Times New Roman"/>
                <w:sz w:val="24"/>
                <w:szCs w:val="24"/>
              </w:rPr>
              <w:t>99</w:t>
            </w:r>
          </w:p>
        </w:tc>
        <w:tc>
          <w:tcPr>
            <w:tcW w:w="1328" w:type="dxa"/>
          </w:tcPr>
          <w:p w:rsidR="00E478BF" w:rsidRDefault="00E478BF" w:rsidP="00D61B89">
            <w:pPr>
              <w:pStyle w:val="TableParagraph"/>
              <w:spacing w:before="0"/>
              <w:ind w:left="0"/>
              <w:rPr>
                <w:rFonts w:ascii="Times New Roman" w:hAnsi="Times New Roman" w:cs="Times New Roman"/>
                <w:sz w:val="24"/>
                <w:szCs w:val="24"/>
              </w:rPr>
            </w:pPr>
            <w:r>
              <w:rPr>
                <w:rFonts w:ascii="Times New Roman" w:hAnsi="Times New Roman" w:cs="Times New Roman"/>
                <w:sz w:val="24"/>
                <w:szCs w:val="24"/>
              </w:rPr>
              <w:t>91</w:t>
            </w:r>
          </w:p>
        </w:tc>
        <w:tc>
          <w:tcPr>
            <w:tcW w:w="1313"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98</w:t>
            </w:r>
          </w:p>
        </w:tc>
        <w:tc>
          <w:tcPr>
            <w:tcW w:w="1314"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90</w:t>
            </w:r>
          </w:p>
        </w:tc>
      </w:tr>
      <w:tr w:rsidR="00E478BF" w:rsidRPr="009D690B" w:rsidTr="00D61B89">
        <w:tc>
          <w:tcPr>
            <w:tcW w:w="533" w:type="dxa"/>
          </w:tcPr>
          <w:p w:rsidR="00E478BF" w:rsidRPr="009D690B" w:rsidRDefault="00E478BF" w:rsidP="00D61B89">
            <w:pPr>
              <w:spacing w:line="240" w:lineRule="auto"/>
              <w:rPr>
                <w:rFonts w:cs="Times New Roman"/>
                <w:sz w:val="24"/>
                <w:szCs w:val="24"/>
                <w:lang w:val="uk-UA"/>
              </w:rPr>
            </w:pPr>
            <w:r w:rsidRPr="009D690B">
              <w:rPr>
                <w:rFonts w:cs="Times New Roman"/>
                <w:sz w:val="24"/>
                <w:szCs w:val="24"/>
                <w:lang w:val="uk-UA"/>
              </w:rPr>
              <w:t>5.</w:t>
            </w:r>
          </w:p>
        </w:tc>
        <w:tc>
          <w:tcPr>
            <w:tcW w:w="3046" w:type="dxa"/>
          </w:tcPr>
          <w:p w:rsidR="00E478BF" w:rsidRPr="009D690B" w:rsidRDefault="00E478BF" w:rsidP="00D61B89">
            <w:pPr>
              <w:spacing w:line="240" w:lineRule="auto"/>
              <w:jc w:val="left"/>
              <w:rPr>
                <w:rFonts w:cs="Times New Roman"/>
                <w:sz w:val="24"/>
                <w:szCs w:val="24"/>
                <w:lang w:val="uk-UA"/>
              </w:rPr>
            </w:pPr>
            <w:r w:rsidRPr="009D690B">
              <w:rPr>
                <w:rFonts w:cs="Times New Roman"/>
                <w:sz w:val="24"/>
                <w:szCs w:val="24"/>
              </w:rPr>
              <w:t>Модернiзaцiя виробничого процесу</w:t>
            </w:r>
          </w:p>
        </w:tc>
        <w:tc>
          <w:tcPr>
            <w:tcW w:w="1328" w:type="dxa"/>
          </w:tcPr>
          <w:p w:rsidR="00E478BF" w:rsidRDefault="00E478BF" w:rsidP="00D61B89">
            <w:pPr>
              <w:pStyle w:val="TableParagraph"/>
              <w:spacing w:before="0"/>
              <w:ind w:left="0"/>
              <w:rPr>
                <w:rFonts w:ascii="Times New Roman" w:hAnsi="Times New Roman" w:cs="Times New Roman"/>
                <w:sz w:val="24"/>
                <w:szCs w:val="24"/>
              </w:rPr>
            </w:pPr>
            <w:r>
              <w:rPr>
                <w:rFonts w:ascii="Times New Roman" w:hAnsi="Times New Roman" w:cs="Times New Roman"/>
                <w:sz w:val="24"/>
                <w:szCs w:val="24"/>
              </w:rPr>
              <w:t>95</w:t>
            </w:r>
          </w:p>
        </w:tc>
        <w:tc>
          <w:tcPr>
            <w:tcW w:w="1328" w:type="dxa"/>
          </w:tcPr>
          <w:p w:rsidR="00E478BF" w:rsidRDefault="00E478BF" w:rsidP="00D61B89">
            <w:pPr>
              <w:pStyle w:val="TableParagraph"/>
              <w:spacing w:before="0"/>
              <w:ind w:left="0"/>
              <w:rPr>
                <w:rFonts w:ascii="Times New Roman" w:hAnsi="Times New Roman" w:cs="Times New Roman"/>
                <w:sz w:val="24"/>
                <w:szCs w:val="24"/>
              </w:rPr>
            </w:pPr>
            <w:r>
              <w:rPr>
                <w:rFonts w:ascii="Times New Roman" w:hAnsi="Times New Roman" w:cs="Times New Roman"/>
                <w:sz w:val="24"/>
                <w:szCs w:val="24"/>
              </w:rPr>
              <w:t>68</w:t>
            </w:r>
          </w:p>
        </w:tc>
        <w:tc>
          <w:tcPr>
            <w:tcW w:w="1313"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71</w:t>
            </w:r>
          </w:p>
        </w:tc>
        <w:tc>
          <w:tcPr>
            <w:tcW w:w="1314"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72</w:t>
            </w:r>
          </w:p>
        </w:tc>
      </w:tr>
      <w:tr w:rsidR="00E478BF" w:rsidRPr="009D690B" w:rsidTr="00D61B89">
        <w:tc>
          <w:tcPr>
            <w:tcW w:w="533" w:type="dxa"/>
          </w:tcPr>
          <w:p w:rsidR="00E478BF" w:rsidRPr="009D690B" w:rsidRDefault="00E478BF" w:rsidP="00D61B89">
            <w:pPr>
              <w:spacing w:line="240" w:lineRule="auto"/>
              <w:rPr>
                <w:rFonts w:cs="Times New Roman"/>
                <w:sz w:val="24"/>
                <w:szCs w:val="24"/>
                <w:lang w:val="uk-UA"/>
              </w:rPr>
            </w:pPr>
            <w:r w:rsidRPr="009D690B">
              <w:rPr>
                <w:rFonts w:cs="Times New Roman"/>
                <w:sz w:val="24"/>
                <w:szCs w:val="24"/>
                <w:lang w:val="uk-UA"/>
              </w:rPr>
              <w:t>6.</w:t>
            </w:r>
          </w:p>
        </w:tc>
        <w:tc>
          <w:tcPr>
            <w:tcW w:w="3046" w:type="dxa"/>
          </w:tcPr>
          <w:p w:rsidR="00E478BF" w:rsidRPr="009D690B" w:rsidRDefault="00E478BF" w:rsidP="00D61B89">
            <w:pPr>
              <w:spacing w:line="240" w:lineRule="auto"/>
              <w:jc w:val="left"/>
              <w:rPr>
                <w:rFonts w:cs="Times New Roman"/>
                <w:sz w:val="24"/>
                <w:szCs w:val="24"/>
                <w:lang w:val="uk-UA"/>
              </w:rPr>
            </w:pPr>
            <w:r w:rsidRPr="009D690B">
              <w:rPr>
                <w:rFonts w:cs="Times New Roman"/>
                <w:sz w:val="24"/>
                <w:szCs w:val="24"/>
              </w:rPr>
              <w:t>Iнновaцiї</w:t>
            </w:r>
          </w:p>
        </w:tc>
        <w:tc>
          <w:tcPr>
            <w:tcW w:w="1328" w:type="dxa"/>
          </w:tcPr>
          <w:p w:rsidR="00E478BF" w:rsidRDefault="00E478BF" w:rsidP="00D61B89">
            <w:pPr>
              <w:pStyle w:val="TableParagraph"/>
              <w:spacing w:before="0"/>
              <w:ind w:left="0"/>
              <w:rPr>
                <w:rFonts w:ascii="Times New Roman" w:hAnsi="Times New Roman" w:cs="Times New Roman"/>
                <w:sz w:val="24"/>
                <w:szCs w:val="24"/>
              </w:rPr>
            </w:pPr>
            <w:r>
              <w:rPr>
                <w:rFonts w:ascii="Times New Roman" w:hAnsi="Times New Roman" w:cs="Times New Roman"/>
                <w:sz w:val="24"/>
                <w:szCs w:val="24"/>
              </w:rPr>
              <w:t>81</w:t>
            </w:r>
          </w:p>
        </w:tc>
        <w:tc>
          <w:tcPr>
            <w:tcW w:w="1328" w:type="dxa"/>
          </w:tcPr>
          <w:p w:rsidR="00E478BF" w:rsidRDefault="00E478BF" w:rsidP="00D61B89">
            <w:pPr>
              <w:pStyle w:val="TableParagraph"/>
              <w:spacing w:before="0"/>
              <w:ind w:left="0"/>
              <w:rPr>
                <w:rFonts w:ascii="Times New Roman" w:hAnsi="Times New Roman" w:cs="Times New Roman"/>
                <w:sz w:val="24"/>
                <w:szCs w:val="24"/>
              </w:rPr>
            </w:pPr>
            <w:r>
              <w:rPr>
                <w:rFonts w:ascii="Times New Roman" w:hAnsi="Times New Roman" w:cs="Times New Roman"/>
                <w:sz w:val="24"/>
                <w:szCs w:val="24"/>
              </w:rPr>
              <w:t>54</w:t>
            </w:r>
          </w:p>
        </w:tc>
        <w:tc>
          <w:tcPr>
            <w:tcW w:w="1313"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52</w:t>
            </w:r>
          </w:p>
        </w:tc>
        <w:tc>
          <w:tcPr>
            <w:tcW w:w="1314"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61</w:t>
            </w:r>
          </w:p>
        </w:tc>
      </w:tr>
      <w:tr w:rsidR="00E478BF" w:rsidRPr="009D690B" w:rsidTr="00D61B89">
        <w:tc>
          <w:tcPr>
            <w:tcW w:w="533" w:type="dxa"/>
          </w:tcPr>
          <w:p w:rsidR="00E478BF" w:rsidRPr="009D690B" w:rsidRDefault="00E478BF" w:rsidP="00D61B89">
            <w:pPr>
              <w:spacing w:line="240" w:lineRule="auto"/>
              <w:rPr>
                <w:rFonts w:cs="Times New Roman"/>
                <w:sz w:val="24"/>
                <w:szCs w:val="24"/>
                <w:lang w:val="uk-UA"/>
              </w:rPr>
            </w:pPr>
            <w:r w:rsidRPr="009D690B">
              <w:rPr>
                <w:rFonts w:cs="Times New Roman"/>
                <w:sz w:val="24"/>
                <w:szCs w:val="24"/>
                <w:lang w:val="uk-UA"/>
              </w:rPr>
              <w:t>7.</w:t>
            </w:r>
          </w:p>
        </w:tc>
        <w:tc>
          <w:tcPr>
            <w:tcW w:w="3046" w:type="dxa"/>
          </w:tcPr>
          <w:p w:rsidR="00E478BF" w:rsidRPr="009D690B" w:rsidRDefault="00E478BF" w:rsidP="00D61B89">
            <w:pPr>
              <w:spacing w:line="240" w:lineRule="auto"/>
              <w:jc w:val="left"/>
              <w:rPr>
                <w:rFonts w:cs="Times New Roman"/>
                <w:sz w:val="24"/>
                <w:szCs w:val="24"/>
                <w:lang w:val="uk-UA"/>
              </w:rPr>
            </w:pPr>
            <w:r w:rsidRPr="009D690B">
              <w:rPr>
                <w:rFonts w:cs="Times New Roman"/>
                <w:sz w:val="24"/>
                <w:szCs w:val="24"/>
              </w:rPr>
              <w:t>Здaтнiсть до iнновaцiй</w:t>
            </w:r>
          </w:p>
        </w:tc>
        <w:tc>
          <w:tcPr>
            <w:tcW w:w="1328" w:type="dxa"/>
          </w:tcPr>
          <w:p w:rsidR="00E478BF" w:rsidRDefault="00E478BF" w:rsidP="00D61B89">
            <w:pPr>
              <w:pStyle w:val="TableParagraph"/>
              <w:spacing w:before="0"/>
              <w:ind w:left="0"/>
              <w:rPr>
                <w:rFonts w:ascii="Times New Roman" w:hAnsi="Times New Roman" w:cs="Times New Roman"/>
                <w:sz w:val="24"/>
                <w:szCs w:val="24"/>
              </w:rPr>
            </w:pPr>
            <w:r>
              <w:rPr>
                <w:rFonts w:ascii="Times New Roman" w:hAnsi="Times New Roman" w:cs="Times New Roman"/>
                <w:sz w:val="24"/>
                <w:szCs w:val="24"/>
              </w:rPr>
              <w:t>82</w:t>
            </w:r>
          </w:p>
        </w:tc>
        <w:tc>
          <w:tcPr>
            <w:tcW w:w="1328" w:type="dxa"/>
          </w:tcPr>
          <w:p w:rsidR="00E478BF" w:rsidRDefault="00E478BF" w:rsidP="00D61B89">
            <w:pPr>
              <w:pStyle w:val="TableParagraph"/>
              <w:spacing w:before="0"/>
              <w:ind w:left="0"/>
              <w:rPr>
                <w:rFonts w:ascii="Times New Roman" w:hAnsi="Times New Roman" w:cs="Times New Roman"/>
                <w:sz w:val="24"/>
                <w:szCs w:val="24"/>
              </w:rPr>
            </w:pPr>
            <w:r>
              <w:rPr>
                <w:rFonts w:ascii="Times New Roman" w:hAnsi="Times New Roman" w:cs="Times New Roman"/>
                <w:sz w:val="24"/>
                <w:szCs w:val="24"/>
              </w:rPr>
              <w:t>52</w:t>
            </w:r>
          </w:p>
        </w:tc>
        <w:tc>
          <w:tcPr>
            <w:tcW w:w="1313"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49</w:t>
            </w:r>
          </w:p>
        </w:tc>
        <w:tc>
          <w:tcPr>
            <w:tcW w:w="1314"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51</w:t>
            </w:r>
          </w:p>
        </w:tc>
      </w:tr>
      <w:tr w:rsidR="00E478BF" w:rsidRPr="009D690B" w:rsidTr="00D61B89">
        <w:tc>
          <w:tcPr>
            <w:tcW w:w="533" w:type="dxa"/>
          </w:tcPr>
          <w:p w:rsidR="00E478BF" w:rsidRPr="009D690B" w:rsidRDefault="00E478BF" w:rsidP="00D61B89">
            <w:pPr>
              <w:spacing w:line="240" w:lineRule="auto"/>
              <w:rPr>
                <w:rFonts w:cs="Times New Roman"/>
                <w:sz w:val="24"/>
                <w:szCs w:val="24"/>
                <w:lang w:val="uk-UA"/>
              </w:rPr>
            </w:pPr>
            <w:r w:rsidRPr="009D690B">
              <w:rPr>
                <w:rFonts w:cs="Times New Roman"/>
                <w:sz w:val="24"/>
                <w:szCs w:val="24"/>
                <w:lang w:val="uk-UA"/>
              </w:rPr>
              <w:t>8.</w:t>
            </w:r>
          </w:p>
        </w:tc>
        <w:tc>
          <w:tcPr>
            <w:tcW w:w="3046" w:type="dxa"/>
          </w:tcPr>
          <w:p w:rsidR="00E478BF" w:rsidRPr="009D690B" w:rsidRDefault="00E478BF" w:rsidP="00D61B89">
            <w:pPr>
              <w:spacing w:line="240" w:lineRule="auto"/>
              <w:jc w:val="left"/>
              <w:rPr>
                <w:rFonts w:cs="Times New Roman"/>
                <w:sz w:val="24"/>
                <w:szCs w:val="24"/>
                <w:lang w:val="uk-UA"/>
              </w:rPr>
            </w:pPr>
            <w:r w:rsidRPr="009D690B">
              <w:rPr>
                <w:rFonts w:cs="Times New Roman"/>
                <w:sz w:val="24"/>
                <w:szCs w:val="24"/>
              </w:rPr>
              <w:t>Якiсть нaуково-дослiдних iнститутiв</w:t>
            </w:r>
          </w:p>
        </w:tc>
        <w:tc>
          <w:tcPr>
            <w:tcW w:w="1328" w:type="dxa"/>
          </w:tcPr>
          <w:p w:rsidR="00E478BF" w:rsidRDefault="00E478BF" w:rsidP="00D61B89">
            <w:pPr>
              <w:pStyle w:val="TableParagraph"/>
              <w:spacing w:before="0"/>
              <w:ind w:left="0"/>
              <w:rPr>
                <w:rFonts w:ascii="Times New Roman" w:hAnsi="Times New Roman" w:cs="Times New Roman"/>
                <w:sz w:val="24"/>
                <w:szCs w:val="24"/>
              </w:rPr>
            </w:pPr>
            <w:r>
              <w:rPr>
                <w:rFonts w:ascii="Times New Roman" w:hAnsi="Times New Roman" w:cs="Times New Roman"/>
                <w:sz w:val="24"/>
                <w:szCs w:val="24"/>
              </w:rPr>
              <w:t>67</w:t>
            </w:r>
          </w:p>
        </w:tc>
        <w:tc>
          <w:tcPr>
            <w:tcW w:w="1328" w:type="dxa"/>
          </w:tcPr>
          <w:p w:rsidR="00E478BF" w:rsidRDefault="00E478BF" w:rsidP="00D61B89">
            <w:pPr>
              <w:pStyle w:val="TableParagraph"/>
              <w:spacing w:before="0"/>
              <w:ind w:left="0"/>
              <w:rPr>
                <w:rFonts w:ascii="Times New Roman" w:hAnsi="Times New Roman" w:cs="Times New Roman"/>
                <w:sz w:val="24"/>
                <w:szCs w:val="24"/>
              </w:rPr>
            </w:pPr>
            <w:r>
              <w:rPr>
                <w:rFonts w:ascii="Times New Roman" w:hAnsi="Times New Roman" w:cs="Times New Roman"/>
                <w:sz w:val="24"/>
                <w:szCs w:val="24"/>
              </w:rPr>
              <w:t>43</w:t>
            </w:r>
          </w:p>
        </w:tc>
        <w:tc>
          <w:tcPr>
            <w:tcW w:w="1313"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50</w:t>
            </w:r>
          </w:p>
        </w:tc>
        <w:tc>
          <w:tcPr>
            <w:tcW w:w="1314"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60</w:t>
            </w:r>
          </w:p>
        </w:tc>
      </w:tr>
      <w:tr w:rsidR="00E478BF" w:rsidRPr="009D690B" w:rsidTr="00D61B89">
        <w:tc>
          <w:tcPr>
            <w:tcW w:w="533" w:type="dxa"/>
          </w:tcPr>
          <w:p w:rsidR="00E478BF" w:rsidRPr="009D690B" w:rsidRDefault="00E478BF" w:rsidP="00D61B89">
            <w:pPr>
              <w:spacing w:line="240" w:lineRule="auto"/>
              <w:rPr>
                <w:rFonts w:cs="Times New Roman"/>
                <w:sz w:val="24"/>
                <w:szCs w:val="24"/>
                <w:lang w:val="uk-UA"/>
              </w:rPr>
            </w:pPr>
            <w:r w:rsidRPr="009D690B">
              <w:rPr>
                <w:rFonts w:cs="Times New Roman"/>
                <w:sz w:val="24"/>
                <w:szCs w:val="24"/>
                <w:lang w:val="uk-UA"/>
              </w:rPr>
              <w:t>9.</w:t>
            </w:r>
          </w:p>
        </w:tc>
        <w:tc>
          <w:tcPr>
            <w:tcW w:w="3046" w:type="dxa"/>
          </w:tcPr>
          <w:p w:rsidR="00E478BF" w:rsidRPr="009D690B" w:rsidRDefault="00E478BF" w:rsidP="00D61B89">
            <w:pPr>
              <w:spacing w:line="240" w:lineRule="auto"/>
              <w:jc w:val="left"/>
              <w:rPr>
                <w:rFonts w:cs="Times New Roman"/>
                <w:sz w:val="24"/>
                <w:szCs w:val="24"/>
                <w:lang w:val="uk-UA"/>
              </w:rPr>
            </w:pPr>
            <w:r w:rsidRPr="009D690B">
              <w:rPr>
                <w:rFonts w:cs="Times New Roman"/>
                <w:sz w:val="24"/>
                <w:szCs w:val="24"/>
                <w:lang w:val="uk-UA"/>
              </w:rPr>
              <w:t>Витр</w:t>
            </w:r>
            <w:r w:rsidRPr="009D690B">
              <w:rPr>
                <w:rFonts w:cs="Times New Roman"/>
                <w:sz w:val="24"/>
                <w:szCs w:val="24"/>
              </w:rPr>
              <w:t>a</w:t>
            </w:r>
            <w:r w:rsidRPr="009D690B">
              <w:rPr>
                <w:rFonts w:cs="Times New Roman"/>
                <w:sz w:val="24"/>
                <w:szCs w:val="24"/>
                <w:lang w:val="uk-UA"/>
              </w:rPr>
              <w:t>ти комп</w:t>
            </w:r>
            <w:r w:rsidRPr="009D690B">
              <w:rPr>
                <w:rFonts w:cs="Times New Roman"/>
                <w:sz w:val="24"/>
                <w:szCs w:val="24"/>
              </w:rPr>
              <w:t>a</w:t>
            </w:r>
            <w:r w:rsidRPr="009D690B">
              <w:rPr>
                <w:rFonts w:cs="Times New Roman"/>
                <w:sz w:val="24"/>
                <w:szCs w:val="24"/>
                <w:lang w:val="uk-UA"/>
              </w:rPr>
              <w:t>н</w:t>
            </w:r>
            <w:r w:rsidRPr="009D690B">
              <w:rPr>
                <w:rFonts w:cs="Times New Roman"/>
                <w:sz w:val="24"/>
                <w:szCs w:val="24"/>
              </w:rPr>
              <w:t>i</w:t>
            </w:r>
            <w:r w:rsidRPr="009D690B">
              <w:rPr>
                <w:rFonts w:cs="Times New Roman"/>
                <w:sz w:val="24"/>
                <w:szCs w:val="24"/>
                <w:lang w:val="uk-UA"/>
              </w:rPr>
              <w:t>й н</w:t>
            </w:r>
            <w:r w:rsidRPr="009D690B">
              <w:rPr>
                <w:rFonts w:cs="Times New Roman"/>
                <w:sz w:val="24"/>
                <w:szCs w:val="24"/>
              </w:rPr>
              <w:t>a</w:t>
            </w:r>
            <w:r w:rsidRPr="009D690B">
              <w:rPr>
                <w:rFonts w:cs="Times New Roman"/>
                <w:sz w:val="24"/>
                <w:szCs w:val="24"/>
                <w:lang w:val="uk-UA"/>
              </w:rPr>
              <w:t xml:space="preserve"> досл</w:t>
            </w:r>
            <w:r w:rsidRPr="009D690B">
              <w:rPr>
                <w:rFonts w:cs="Times New Roman"/>
                <w:sz w:val="24"/>
                <w:szCs w:val="24"/>
              </w:rPr>
              <w:t>i</w:t>
            </w:r>
            <w:r w:rsidRPr="009D690B">
              <w:rPr>
                <w:rFonts w:cs="Times New Roman"/>
                <w:sz w:val="24"/>
                <w:szCs w:val="24"/>
                <w:lang w:val="uk-UA"/>
              </w:rPr>
              <w:t xml:space="preserve">дження </w:t>
            </w:r>
            <w:r w:rsidRPr="009D690B">
              <w:rPr>
                <w:rFonts w:cs="Times New Roman"/>
                <w:sz w:val="24"/>
                <w:szCs w:val="24"/>
              </w:rPr>
              <w:t>i</w:t>
            </w:r>
            <w:r w:rsidRPr="009D690B">
              <w:rPr>
                <w:rFonts w:cs="Times New Roman"/>
                <w:sz w:val="24"/>
                <w:szCs w:val="24"/>
                <w:lang w:val="uk-UA"/>
              </w:rPr>
              <w:t xml:space="preserve"> розробки</w:t>
            </w:r>
          </w:p>
        </w:tc>
        <w:tc>
          <w:tcPr>
            <w:tcW w:w="1328" w:type="dxa"/>
          </w:tcPr>
          <w:p w:rsidR="00E478BF" w:rsidRDefault="00E478BF" w:rsidP="00D61B89">
            <w:pPr>
              <w:pStyle w:val="TableParagraph"/>
              <w:spacing w:before="0"/>
              <w:ind w:left="0"/>
              <w:rPr>
                <w:rFonts w:ascii="Times New Roman" w:hAnsi="Times New Roman" w:cs="Times New Roman"/>
                <w:sz w:val="24"/>
                <w:szCs w:val="24"/>
              </w:rPr>
            </w:pPr>
            <w:r>
              <w:rPr>
                <w:rFonts w:ascii="Times New Roman" w:hAnsi="Times New Roman" w:cs="Times New Roman"/>
                <w:sz w:val="24"/>
                <w:szCs w:val="24"/>
              </w:rPr>
              <w:t>66</w:t>
            </w:r>
          </w:p>
        </w:tc>
        <w:tc>
          <w:tcPr>
            <w:tcW w:w="1328" w:type="dxa"/>
          </w:tcPr>
          <w:p w:rsidR="00E478BF" w:rsidRDefault="00E478BF" w:rsidP="00D61B89">
            <w:pPr>
              <w:pStyle w:val="TableParagraph"/>
              <w:spacing w:before="0"/>
              <w:ind w:left="0"/>
              <w:rPr>
                <w:rFonts w:ascii="Times New Roman" w:hAnsi="Times New Roman" w:cs="Times New Roman"/>
                <w:sz w:val="24"/>
                <w:szCs w:val="24"/>
              </w:rPr>
            </w:pPr>
            <w:r>
              <w:rPr>
                <w:rFonts w:ascii="Times New Roman" w:hAnsi="Times New Roman" w:cs="Times New Roman"/>
                <w:sz w:val="24"/>
                <w:szCs w:val="24"/>
              </w:rPr>
              <w:t>54</w:t>
            </w:r>
          </w:p>
        </w:tc>
        <w:tc>
          <w:tcPr>
            <w:tcW w:w="1313"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68</w:t>
            </w:r>
          </w:p>
        </w:tc>
        <w:tc>
          <w:tcPr>
            <w:tcW w:w="1314"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76</w:t>
            </w:r>
          </w:p>
        </w:tc>
      </w:tr>
      <w:tr w:rsidR="00E478BF" w:rsidRPr="009D690B" w:rsidTr="00D61B89">
        <w:tc>
          <w:tcPr>
            <w:tcW w:w="533" w:type="dxa"/>
          </w:tcPr>
          <w:p w:rsidR="00E478BF" w:rsidRPr="009D690B" w:rsidRDefault="00E478BF" w:rsidP="00D61B89">
            <w:pPr>
              <w:spacing w:line="240" w:lineRule="auto"/>
              <w:rPr>
                <w:rFonts w:cs="Times New Roman"/>
                <w:sz w:val="24"/>
                <w:szCs w:val="24"/>
                <w:lang w:val="uk-UA"/>
              </w:rPr>
            </w:pPr>
            <w:r w:rsidRPr="009D690B">
              <w:rPr>
                <w:rFonts w:cs="Times New Roman"/>
                <w:sz w:val="24"/>
                <w:szCs w:val="24"/>
                <w:lang w:val="uk-UA"/>
              </w:rPr>
              <w:t>10.</w:t>
            </w:r>
          </w:p>
        </w:tc>
        <w:tc>
          <w:tcPr>
            <w:tcW w:w="3046" w:type="dxa"/>
          </w:tcPr>
          <w:p w:rsidR="00E478BF" w:rsidRPr="009D690B" w:rsidRDefault="00E478BF" w:rsidP="00D61B89">
            <w:pPr>
              <w:spacing w:line="240" w:lineRule="auto"/>
              <w:jc w:val="left"/>
              <w:rPr>
                <w:rFonts w:cs="Times New Roman"/>
                <w:sz w:val="24"/>
                <w:szCs w:val="24"/>
                <w:lang w:val="uk-UA"/>
              </w:rPr>
            </w:pPr>
            <w:r w:rsidRPr="009D690B">
              <w:rPr>
                <w:rFonts w:cs="Times New Roman"/>
                <w:sz w:val="24"/>
                <w:szCs w:val="24"/>
                <w:lang w:val="uk-UA"/>
              </w:rPr>
              <w:t>Сп</w:t>
            </w:r>
            <w:r w:rsidRPr="009D690B">
              <w:rPr>
                <w:rFonts w:cs="Times New Roman"/>
                <w:sz w:val="24"/>
                <w:szCs w:val="24"/>
              </w:rPr>
              <w:t>i</w:t>
            </w:r>
            <w:r w:rsidRPr="009D690B">
              <w:rPr>
                <w:rFonts w:cs="Times New Roman"/>
                <w:sz w:val="24"/>
                <w:szCs w:val="24"/>
                <w:lang w:val="uk-UA"/>
              </w:rPr>
              <w:t>впр</w:t>
            </w:r>
            <w:r w:rsidRPr="009D690B">
              <w:rPr>
                <w:rFonts w:cs="Times New Roman"/>
                <w:sz w:val="24"/>
                <w:szCs w:val="24"/>
              </w:rPr>
              <w:t>a</w:t>
            </w:r>
            <w:r w:rsidRPr="009D690B">
              <w:rPr>
                <w:rFonts w:cs="Times New Roman"/>
                <w:sz w:val="24"/>
                <w:szCs w:val="24"/>
                <w:lang w:val="uk-UA"/>
              </w:rPr>
              <w:t>ця ун</w:t>
            </w:r>
            <w:r w:rsidRPr="009D690B">
              <w:rPr>
                <w:rFonts w:cs="Times New Roman"/>
                <w:sz w:val="24"/>
                <w:szCs w:val="24"/>
              </w:rPr>
              <w:t>i</w:t>
            </w:r>
            <w:r w:rsidRPr="009D690B">
              <w:rPr>
                <w:rFonts w:cs="Times New Roman"/>
                <w:sz w:val="24"/>
                <w:szCs w:val="24"/>
                <w:lang w:val="uk-UA"/>
              </w:rPr>
              <w:t>верситет</w:t>
            </w:r>
            <w:r w:rsidRPr="009D690B">
              <w:rPr>
                <w:rFonts w:cs="Times New Roman"/>
                <w:sz w:val="24"/>
                <w:szCs w:val="24"/>
              </w:rPr>
              <w:t>i</w:t>
            </w:r>
            <w:r w:rsidRPr="009D690B">
              <w:rPr>
                <w:rFonts w:cs="Times New Roman"/>
                <w:sz w:val="24"/>
                <w:szCs w:val="24"/>
                <w:lang w:val="uk-UA"/>
              </w:rPr>
              <w:t>в т</w:t>
            </w:r>
            <w:r w:rsidRPr="009D690B">
              <w:rPr>
                <w:rFonts w:cs="Times New Roman"/>
                <w:sz w:val="24"/>
                <w:szCs w:val="24"/>
              </w:rPr>
              <w:t>a</w:t>
            </w:r>
            <w:r w:rsidRPr="009D690B">
              <w:rPr>
                <w:rFonts w:cs="Times New Roman"/>
                <w:sz w:val="24"/>
                <w:szCs w:val="24"/>
                <w:lang w:val="uk-UA"/>
              </w:rPr>
              <w:t xml:space="preserve"> промисловост</w:t>
            </w:r>
            <w:r w:rsidRPr="009D690B">
              <w:rPr>
                <w:rFonts w:cs="Times New Roman"/>
                <w:sz w:val="24"/>
                <w:szCs w:val="24"/>
              </w:rPr>
              <w:t>i</w:t>
            </w:r>
            <w:r w:rsidRPr="009D690B">
              <w:rPr>
                <w:rFonts w:cs="Times New Roman"/>
                <w:sz w:val="24"/>
                <w:szCs w:val="24"/>
                <w:lang w:val="uk-UA"/>
              </w:rPr>
              <w:t xml:space="preserve"> у досл</w:t>
            </w:r>
            <w:r w:rsidRPr="009D690B">
              <w:rPr>
                <w:rFonts w:cs="Times New Roman"/>
                <w:sz w:val="24"/>
                <w:szCs w:val="24"/>
              </w:rPr>
              <w:t>i</w:t>
            </w:r>
            <w:r w:rsidRPr="009D690B">
              <w:rPr>
                <w:rFonts w:cs="Times New Roman"/>
                <w:sz w:val="24"/>
                <w:szCs w:val="24"/>
                <w:lang w:val="uk-UA"/>
              </w:rPr>
              <w:t>дженнях     т</w:t>
            </w:r>
            <w:r w:rsidRPr="009D690B">
              <w:rPr>
                <w:rFonts w:cs="Times New Roman"/>
                <w:sz w:val="24"/>
                <w:szCs w:val="24"/>
              </w:rPr>
              <w:t>a</w:t>
            </w:r>
            <w:r w:rsidRPr="009D690B">
              <w:rPr>
                <w:rFonts w:cs="Times New Roman"/>
                <w:sz w:val="24"/>
                <w:szCs w:val="24"/>
                <w:lang w:val="uk-UA"/>
              </w:rPr>
              <w:t xml:space="preserve"> н</w:t>
            </w:r>
            <w:r w:rsidRPr="009D690B">
              <w:rPr>
                <w:rFonts w:cs="Times New Roman"/>
                <w:sz w:val="24"/>
                <w:szCs w:val="24"/>
              </w:rPr>
              <w:t>a</w:t>
            </w:r>
            <w:r w:rsidRPr="009D690B">
              <w:rPr>
                <w:rFonts w:cs="Times New Roman"/>
                <w:sz w:val="24"/>
                <w:szCs w:val="24"/>
                <w:lang w:val="uk-UA"/>
              </w:rPr>
              <w:t>укових розробк</w:t>
            </w:r>
            <w:r w:rsidRPr="009D690B">
              <w:rPr>
                <w:rFonts w:cs="Times New Roman"/>
                <w:sz w:val="24"/>
                <w:szCs w:val="24"/>
              </w:rPr>
              <w:t>a</w:t>
            </w:r>
            <w:r w:rsidRPr="009D690B">
              <w:rPr>
                <w:rFonts w:cs="Times New Roman"/>
                <w:sz w:val="24"/>
                <w:szCs w:val="24"/>
                <w:lang w:val="uk-UA"/>
              </w:rPr>
              <w:t>х</w:t>
            </w:r>
          </w:p>
        </w:tc>
        <w:tc>
          <w:tcPr>
            <w:tcW w:w="1328" w:type="dxa"/>
          </w:tcPr>
          <w:p w:rsidR="00E478BF" w:rsidRDefault="00E478BF" w:rsidP="00D61B89">
            <w:pPr>
              <w:pStyle w:val="TableParagraph"/>
              <w:spacing w:before="0"/>
              <w:ind w:left="0"/>
              <w:rPr>
                <w:rFonts w:ascii="Times New Roman" w:hAnsi="Times New Roman" w:cs="Times New Roman"/>
                <w:sz w:val="24"/>
                <w:szCs w:val="24"/>
              </w:rPr>
            </w:pPr>
            <w:r>
              <w:rPr>
                <w:rFonts w:ascii="Times New Roman" w:hAnsi="Times New Roman" w:cs="Times New Roman"/>
                <w:sz w:val="24"/>
                <w:szCs w:val="24"/>
              </w:rPr>
              <w:t>74</w:t>
            </w:r>
          </w:p>
        </w:tc>
        <w:tc>
          <w:tcPr>
            <w:tcW w:w="1328" w:type="dxa"/>
          </w:tcPr>
          <w:p w:rsidR="00E478BF" w:rsidRDefault="00E478BF" w:rsidP="00D61B89">
            <w:pPr>
              <w:pStyle w:val="TableParagraph"/>
              <w:spacing w:before="0"/>
              <w:ind w:left="0"/>
              <w:rPr>
                <w:rFonts w:ascii="Times New Roman" w:hAnsi="Times New Roman" w:cs="Times New Roman"/>
                <w:sz w:val="24"/>
                <w:szCs w:val="24"/>
              </w:rPr>
            </w:pPr>
            <w:r>
              <w:rPr>
                <w:rFonts w:ascii="Times New Roman" w:hAnsi="Times New Roman" w:cs="Times New Roman"/>
                <w:sz w:val="24"/>
                <w:szCs w:val="24"/>
              </w:rPr>
              <w:t>74</w:t>
            </w:r>
          </w:p>
        </w:tc>
        <w:tc>
          <w:tcPr>
            <w:tcW w:w="1313"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57</w:t>
            </w:r>
          </w:p>
        </w:tc>
        <w:tc>
          <w:tcPr>
            <w:tcW w:w="1314"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73</w:t>
            </w:r>
          </w:p>
        </w:tc>
      </w:tr>
      <w:tr w:rsidR="00E478BF" w:rsidRPr="009D690B" w:rsidTr="00D61B89">
        <w:tc>
          <w:tcPr>
            <w:tcW w:w="533" w:type="dxa"/>
          </w:tcPr>
          <w:p w:rsidR="00E478BF" w:rsidRPr="009D690B" w:rsidRDefault="00E478BF" w:rsidP="00D61B89">
            <w:pPr>
              <w:spacing w:line="240" w:lineRule="auto"/>
              <w:rPr>
                <w:rFonts w:cs="Times New Roman"/>
                <w:sz w:val="24"/>
                <w:szCs w:val="24"/>
                <w:lang w:val="uk-UA"/>
              </w:rPr>
            </w:pPr>
            <w:r w:rsidRPr="009D690B">
              <w:rPr>
                <w:rFonts w:cs="Times New Roman"/>
                <w:sz w:val="24"/>
                <w:szCs w:val="24"/>
                <w:lang w:val="uk-UA"/>
              </w:rPr>
              <w:t>11.</w:t>
            </w:r>
          </w:p>
        </w:tc>
        <w:tc>
          <w:tcPr>
            <w:tcW w:w="3046" w:type="dxa"/>
          </w:tcPr>
          <w:p w:rsidR="00E478BF" w:rsidRPr="009D690B" w:rsidRDefault="00E478BF" w:rsidP="00D61B89">
            <w:pPr>
              <w:spacing w:line="240" w:lineRule="auto"/>
              <w:jc w:val="left"/>
              <w:rPr>
                <w:rFonts w:cs="Times New Roman"/>
                <w:sz w:val="24"/>
                <w:szCs w:val="24"/>
                <w:lang w:val="uk-UA"/>
              </w:rPr>
            </w:pPr>
            <w:r w:rsidRPr="009D690B">
              <w:rPr>
                <w:rFonts w:cs="Times New Roman"/>
                <w:sz w:val="24"/>
                <w:szCs w:val="24"/>
              </w:rPr>
              <w:t>Держaвнi зaкупiвлi високотехнологiчної продукцiї</w:t>
            </w:r>
          </w:p>
        </w:tc>
        <w:tc>
          <w:tcPr>
            <w:tcW w:w="1328" w:type="dxa"/>
          </w:tcPr>
          <w:p w:rsidR="00E478BF" w:rsidRDefault="00E478BF" w:rsidP="00D61B89">
            <w:pPr>
              <w:pStyle w:val="TableParagraph"/>
              <w:spacing w:before="0"/>
              <w:ind w:left="0"/>
              <w:rPr>
                <w:rFonts w:ascii="Times New Roman" w:hAnsi="Times New Roman" w:cs="Times New Roman"/>
                <w:sz w:val="24"/>
                <w:szCs w:val="24"/>
              </w:rPr>
            </w:pPr>
            <w:r>
              <w:rPr>
                <w:rFonts w:ascii="Times New Roman" w:hAnsi="Times New Roman" w:cs="Times New Roman"/>
                <w:sz w:val="24"/>
                <w:szCs w:val="24"/>
              </w:rPr>
              <w:t>123</w:t>
            </w:r>
          </w:p>
        </w:tc>
        <w:tc>
          <w:tcPr>
            <w:tcW w:w="1328" w:type="dxa"/>
          </w:tcPr>
          <w:p w:rsidR="00E478BF" w:rsidRDefault="00E478BF" w:rsidP="00D61B89">
            <w:pPr>
              <w:pStyle w:val="TableParagraph"/>
              <w:spacing w:before="0"/>
              <w:ind w:left="0"/>
              <w:rPr>
                <w:rFonts w:ascii="Times New Roman" w:hAnsi="Times New Roman" w:cs="Times New Roman"/>
                <w:sz w:val="24"/>
                <w:szCs w:val="24"/>
              </w:rPr>
            </w:pPr>
            <w:r>
              <w:rPr>
                <w:rFonts w:ascii="Times New Roman" w:hAnsi="Times New Roman" w:cs="Times New Roman"/>
                <w:sz w:val="24"/>
                <w:szCs w:val="24"/>
              </w:rPr>
              <w:t>98</w:t>
            </w:r>
          </w:p>
        </w:tc>
        <w:tc>
          <w:tcPr>
            <w:tcW w:w="1313"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82</w:t>
            </w:r>
          </w:p>
        </w:tc>
        <w:tc>
          <w:tcPr>
            <w:tcW w:w="1314" w:type="dxa"/>
          </w:tcPr>
          <w:p w:rsidR="00E478BF" w:rsidRPr="009D690B" w:rsidRDefault="00E478BF" w:rsidP="00D61B89">
            <w:pPr>
              <w:spacing w:line="240" w:lineRule="auto"/>
              <w:jc w:val="center"/>
              <w:rPr>
                <w:rFonts w:cs="Times New Roman"/>
                <w:sz w:val="24"/>
                <w:szCs w:val="24"/>
                <w:lang w:val="uk-UA"/>
              </w:rPr>
            </w:pPr>
            <w:r>
              <w:rPr>
                <w:rFonts w:cs="Times New Roman"/>
                <w:sz w:val="24"/>
                <w:szCs w:val="24"/>
                <w:lang w:val="uk-UA"/>
              </w:rPr>
              <w:t>96</w:t>
            </w:r>
          </w:p>
        </w:tc>
      </w:tr>
    </w:tbl>
    <w:p w:rsidR="00E478BF" w:rsidRDefault="00E478BF" w:rsidP="00E478BF">
      <w:pPr>
        <w:pStyle w:val="af1"/>
        <w:spacing w:before="59"/>
        <w:ind w:left="0" w:firstLine="0"/>
        <w:rPr>
          <w:rFonts w:ascii="Times New Roman" w:hAnsi="Times New Roman" w:cs="Times New Roman"/>
          <w:sz w:val="24"/>
          <w:szCs w:val="24"/>
        </w:rPr>
      </w:pPr>
      <w:r>
        <w:rPr>
          <w:rFonts w:ascii="Times New Roman" w:hAnsi="Times New Roman" w:cs="Times New Roman"/>
          <w:sz w:val="24"/>
          <w:szCs w:val="28"/>
        </w:rPr>
        <w:t xml:space="preserve">Джерелo: склaденo aвтoрoм нa oснoві </w:t>
      </w:r>
      <w:r w:rsidRPr="00461FB3">
        <w:rPr>
          <w:rFonts w:ascii="Times New Roman" w:hAnsi="Times New Roman" w:cs="Times New Roman"/>
          <w:sz w:val="24"/>
          <w:szCs w:val="28"/>
        </w:rPr>
        <w:t xml:space="preserve"> </w:t>
      </w:r>
      <w:r>
        <w:rPr>
          <w:rFonts w:ascii="Times New Roman" w:hAnsi="Times New Roman" w:cs="Times New Roman"/>
          <w:w w:val="120"/>
          <w:sz w:val="24"/>
          <w:szCs w:val="24"/>
        </w:rPr>
        <w:t>[</w:t>
      </w:r>
      <w:r w:rsidRPr="00461FB3">
        <w:rPr>
          <w:rFonts w:ascii="Times New Roman" w:hAnsi="Times New Roman" w:cs="Times New Roman"/>
          <w:w w:val="120"/>
          <w:sz w:val="24"/>
          <w:szCs w:val="24"/>
        </w:rPr>
        <w:t>66</w:t>
      </w:r>
      <w:r>
        <w:rPr>
          <w:rFonts w:ascii="Times New Roman" w:hAnsi="Times New Roman" w:cs="Times New Roman"/>
          <w:w w:val="120"/>
          <w:sz w:val="24"/>
          <w:szCs w:val="24"/>
        </w:rPr>
        <w:t>]</w:t>
      </w:r>
      <w:r w:rsidR="0042453B">
        <w:rPr>
          <w:rFonts w:ascii="Times New Roman" w:hAnsi="Times New Roman" w:cs="Times New Roman"/>
          <w:w w:val="120"/>
          <w:sz w:val="24"/>
          <w:szCs w:val="24"/>
        </w:rPr>
        <w:t>.</w:t>
      </w:r>
    </w:p>
    <w:p w:rsidR="00E478BF" w:rsidRPr="00E478BF" w:rsidRDefault="00E478BF" w:rsidP="00C31CE0">
      <w:pPr>
        <w:ind w:firstLine="709"/>
        <w:contextualSpacing/>
        <w:rPr>
          <w:rFonts w:cs="Times New Roman"/>
          <w:szCs w:val="28"/>
          <w:lang w:val="uk-UA"/>
        </w:rPr>
      </w:pPr>
    </w:p>
    <w:p w:rsidR="004C642F" w:rsidRPr="004C642F" w:rsidRDefault="004C642F" w:rsidP="00BC1063">
      <w:pPr>
        <w:spacing w:line="336" w:lineRule="auto"/>
        <w:ind w:firstLine="709"/>
        <w:contextualSpacing/>
        <w:rPr>
          <w:rFonts w:cs="Times New Roman"/>
          <w:szCs w:val="28"/>
          <w:lang w:val="uk-UA"/>
        </w:rPr>
      </w:pPr>
      <w:r w:rsidRPr="004C642F">
        <w:rPr>
          <w:rFonts w:cs="Times New Roman"/>
          <w:szCs w:val="28"/>
          <w:lang w:val="uk-UA"/>
        </w:rPr>
        <w:t xml:space="preserve">Обсяг податкових надходжень за 2017 р. збільшився на 32,9% і склав 3,69 млрд гривень. В Україні діє спрощена система оподаткування для ІТ-спеціалістів в формі приватних підприємств. Різкі зміни податкового </w:t>
      </w:r>
      <w:r w:rsidRPr="004C642F">
        <w:rPr>
          <w:rFonts w:cs="Times New Roman"/>
          <w:szCs w:val="28"/>
          <w:lang w:val="uk-UA"/>
        </w:rPr>
        <w:lastRenderedPageBreak/>
        <w:t>навантаження на ІТ-спеціалістів в Україні в 2016 р. могли привести до міграції до 10 тис. вже зайнятих фахівців. Завдяки тому, що форма взаємодії компанія-ІТ-фахівець (контракт з СПД) залишилася можливої, масової міграції вдалося уникнути.</w:t>
      </w:r>
    </w:p>
    <w:p w:rsidR="004C642F" w:rsidRPr="004C642F" w:rsidRDefault="004C642F" w:rsidP="00BC1063">
      <w:pPr>
        <w:spacing w:line="336" w:lineRule="auto"/>
        <w:ind w:firstLine="709"/>
        <w:contextualSpacing/>
        <w:rPr>
          <w:rFonts w:cs="Times New Roman"/>
          <w:szCs w:val="28"/>
          <w:lang w:val="uk-UA"/>
        </w:rPr>
      </w:pPr>
      <w:r w:rsidRPr="004C642F">
        <w:rPr>
          <w:rFonts w:cs="Times New Roman"/>
          <w:szCs w:val="28"/>
          <w:lang w:val="uk-UA"/>
        </w:rPr>
        <w:t>На сьогодні можна виділити три сценарії розвитку ІТ-га</w:t>
      </w:r>
      <w:r w:rsidR="00E05D85">
        <w:rPr>
          <w:rFonts w:cs="Times New Roman"/>
          <w:szCs w:val="28"/>
          <w:lang w:val="uk-UA"/>
        </w:rPr>
        <w:t xml:space="preserve">лузі в Україні. Перший сценарій – </w:t>
      </w:r>
      <w:r w:rsidRPr="004C642F">
        <w:rPr>
          <w:rFonts w:cs="Times New Roman"/>
          <w:szCs w:val="28"/>
          <w:lang w:val="uk-UA"/>
        </w:rPr>
        <w:t xml:space="preserve">збереження податкової ставки на існуючому рівні, що уможливлює збільшення доходів держскарбниці до 21 млрд грн у </w:t>
      </w:r>
      <w:r w:rsidR="00E05D85">
        <w:rPr>
          <w:rFonts w:cs="Times New Roman"/>
          <w:szCs w:val="28"/>
          <w:lang w:val="uk-UA"/>
        </w:rPr>
        <w:t xml:space="preserve">2020 році, а кількість фахівців – </w:t>
      </w:r>
      <w:r w:rsidRPr="004C642F">
        <w:rPr>
          <w:rFonts w:cs="Times New Roman"/>
          <w:szCs w:val="28"/>
          <w:lang w:val="uk-UA"/>
        </w:rPr>
        <w:t>до 142 тис. (у 2017 р</w:t>
      </w:r>
      <w:r w:rsidR="00E05D85">
        <w:rPr>
          <w:rFonts w:cs="Times New Roman"/>
          <w:szCs w:val="28"/>
          <w:lang w:val="uk-UA"/>
        </w:rPr>
        <w:t xml:space="preserve">. – </w:t>
      </w:r>
      <w:r w:rsidRPr="004C642F">
        <w:rPr>
          <w:rFonts w:cs="Times New Roman"/>
          <w:szCs w:val="28"/>
          <w:lang w:val="uk-UA"/>
        </w:rPr>
        <w:t>91,7 тис. осіб).</w:t>
      </w:r>
    </w:p>
    <w:p w:rsidR="004C642F" w:rsidRPr="004C642F" w:rsidRDefault="004C642F" w:rsidP="00BC1063">
      <w:pPr>
        <w:spacing w:line="336" w:lineRule="auto"/>
        <w:ind w:firstLine="709"/>
        <w:contextualSpacing/>
        <w:rPr>
          <w:rFonts w:cs="Times New Roman"/>
          <w:szCs w:val="28"/>
          <w:lang w:val="uk-UA"/>
        </w:rPr>
      </w:pPr>
      <w:r w:rsidRPr="004C642F">
        <w:rPr>
          <w:rFonts w:cs="Times New Roman"/>
          <w:szCs w:val="28"/>
          <w:lang w:val="uk-UA"/>
        </w:rPr>
        <w:t xml:space="preserve">Другий сценарій - збільшення ставки до 20% </w:t>
      </w:r>
      <w:r w:rsidR="00E05D85">
        <w:rPr>
          <w:rFonts w:cs="Times New Roman"/>
          <w:szCs w:val="28"/>
          <w:lang w:val="uk-UA"/>
        </w:rPr>
        <w:t xml:space="preserve"> – </w:t>
      </w:r>
      <w:r w:rsidRPr="004C642F">
        <w:rPr>
          <w:rFonts w:cs="Times New Roman"/>
          <w:szCs w:val="28"/>
          <w:lang w:val="uk-UA"/>
        </w:rPr>
        <w:t>13 млрд грн. доходів, при цьому кількість фахівців скоротиться до 72 тис.</w:t>
      </w:r>
    </w:p>
    <w:p w:rsidR="004C642F" w:rsidRPr="004C642F" w:rsidRDefault="00E05D85" w:rsidP="00BC1063">
      <w:pPr>
        <w:spacing w:line="336" w:lineRule="auto"/>
        <w:ind w:firstLine="709"/>
        <w:contextualSpacing/>
        <w:rPr>
          <w:rFonts w:cs="Times New Roman"/>
          <w:szCs w:val="28"/>
          <w:lang w:val="uk-UA"/>
        </w:rPr>
      </w:pPr>
      <w:r>
        <w:rPr>
          <w:rFonts w:cs="Times New Roman"/>
          <w:szCs w:val="28"/>
          <w:lang w:val="uk-UA"/>
        </w:rPr>
        <w:t xml:space="preserve">Третій сценарій – </w:t>
      </w:r>
      <w:r w:rsidR="004C642F" w:rsidRPr="004C642F">
        <w:rPr>
          <w:rFonts w:cs="Times New Roman"/>
          <w:szCs w:val="28"/>
          <w:lang w:val="uk-UA"/>
        </w:rPr>
        <w:t>збільшення податкової ставки на 1% щорічно, що принесе в скарбницю 27 млрд грн. доходів в 2020 році, а число зайнятих в галузі програмістів зросте до 146 тис. осіб.</w:t>
      </w:r>
    </w:p>
    <w:p w:rsidR="004C642F" w:rsidRDefault="004C642F" w:rsidP="00BC1063">
      <w:pPr>
        <w:spacing w:line="336" w:lineRule="auto"/>
        <w:ind w:firstLine="709"/>
        <w:contextualSpacing/>
        <w:rPr>
          <w:rFonts w:cs="Times New Roman"/>
          <w:szCs w:val="28"/>
          <w:lang w:val="uk-UA"/>
        </w:rPr>
      </w:pPr>
      <w:r w:rsidRPr="004C642F">
        <w:rPr>
          <w:rFonts w:cs="Times New Roman"/>
          <w:szCs w:val="28"/>
          <w:lang w:val="uk-UA"/>
        </w:rPr>
        <w:t>Таким чином, на нашу думку, для швидкого розвитку ІТ-галузі в Україні у контексті її інтеграції до світового ринку інформаційних технологій необхідно: ввести прогнозоване оподаткування; стимулювати розвиток внутрішнього ринку; якісно змінити систему освіти; контролювати дотримання прав інтелектуальної власності; гарантувати захист від зовнішнього втручання в ІТ-сектор; стимулювати просування української ІТ-індустрії за кордоном. Вважаємо, що самі ці складові дозволять за найближчі роки збільшити внесок ІТ-галузі в ВВП, збільшити кількість робочих місць в ІТ і в суміжних галузях та стати драйвером зростання економіки.</w:t>
      </w:r>
    </w:p>
    <w:p w:rsidR="00E81D79" w:rsidRDefault="00E81D79" w:rsidP="00BC1063">
      <w:pPr>
        <w:spacing w:line="336" w:lineRule="auto"/>
        <w:ind w:firstLine="709"/>
        <w:contextualSpacing/>
        <w:rPr>
          <w:rFonts w:cs="Times New Roman"/>
          <w:szCs w:val="28"/>
          <w:lang w:val="uk-UA"/>
        </w:rPr>
      </w:pPr>
      <w:r>
        <w:rPr>
          <w:rFonts w:cs="Times New Roman"/>
          <w:szCs w:val="28"/>
          <w:lang w:val="uk-UA"/>
        </w:rPr>
        <w:t xml:space="preserve">Подальший характер формування ІТ-галузі визначатиметься сукупністю локальних і світових тенденцій, наприклад, збільшенням попиту на інтернет-сервіси і «розумні пристрої», продовженням впровадження ІТ-систем в управління бізнесом, автоматизацією державного сектора тощо. Найбільш значний потенціал має сегмент розробки програмних продуктів, однак продовжуватиме підвищуватися і сегмент системної інтеграції та дистрибуції, оскільки всередині країни буде посилюватися попит на інформаційні та комунікаційні технології. </w:t>
      </w:r>
    </w:p>
    <w:p w:rsidR="00E81D79" w:rsidRDefault="00E81D79" w:rsidP="00BC1063">
      <w:pPr>
        <w:spacing w:line="336" w:lineRule="auto"/>
        <w:ind w:firstLine="709"/>
        <w:contextualSpacing/>
        <w:rPr>
          <w:rFonts w:cs="Times New Roman"/>
          <w:szCs w:val="28"/>
          <w:lang w:val="uk-UA"/>
        </w:rPr>
      </w:pPr>
      <w:r>
        <w:rPr>
          <w:rFonts w:cs="Times New Roman"/>
          <w:szCs w:val="28"/>
          <w:lang w:val="uk-UA"/>
        </w:rPr>
        <w:t xml:space="preserve">Очікується також збільшення винаходів у сфері інформаційно-комунікаційних технологій, перехід державних органів на електронний </w:t>
      </w:r>
      <w:r>
        <w:rPr>
          <w:rFonts w:cs="Times New Roman"/>
          <w:szCs w:val="28"/>
          <w:lang w:val="uk-UA"/>
        </w:rPr>
        <w:lastRenderedPageBreak/>
        <w:t xml:space="preserve">документообіг та електронні послуги, розвиток концепції «інтернету речей» (коли пристрої, датчики, промислове і побутове обладнання підключаються до мережі інтернет), впровадження криптовалюти, переорієнтація підприємств на комерційні датацентри (ЦОД ) і хмарні сховища. </w:t>
      </w:r>
    </w:p>
    <w:p w:rsidR="00E81D79" w:rsidRDefault="00E81D79" w:rsidP="00BC1063">
      <w:pPr>
        <w:spacing w:line="336" w:lineRule="auto"/>
        <w:ind w:firstLine="709"/>
        <w:contextualSpacing/>
        <w:rPr>
          <w:rFonts w:cs="Times New Roman"/>
          <w:szCs w:val="28"/>
          <w:lang w:val="uk-UA"/>
        </w:rPr>
      </w:pPr>
      <w:r>
        <w:rPr>
          <w:rFonts w:cs="Times New Roman"/>
          <w:szCs w:val="28"/>
          <w:lang w:val="uk-UA"/>
        </w:rPr>
        <w:t>Вжиті останніми роками заходи по формуванню законодавчої бази щодо використання ІКТ, переведення державних і регіональних послуг в електронну форму, розвитку ІКТ-інфраструктури і т. ін. дозволили отримати значні результати – ІКТ сьогодні широко застосовуються в ключових сферах вітчизняної суспільної діяльності, будучи інструментом їх модернізації та підвищення ефективності.</w:t>
      </w:r>
    </w:p>
    <w:p w:rsidR="00E81D79" w:rsidRDefault="00E81D79" w:rsidP="00BC1063">
      <w:pPr>
        <w:spacing w:line="336" w:lineRule="auto"/>
        <w:ind w:firstLine="709"/>
        <w:contextualSpacing/>
        <w:rPr>
          <w:rFonts w:cs="Times New Roman"/>
          <w:szCs w:val="28"/>
          <w:lang w:val="uk-UA"/>
        </w:rPr>
      </w:pPr>
      <w:r>
        <w:rPr>
          <w:rFonts w:cs="Times New Roman"/>
          <w:szCs w:val="28"/>
          <w:lang w:val="uk-UA"/>
        </w:rPr>
        <w:t xml:space="preserve"> Стимулювання внутрішнього попиту на </w:t>
      </w:r>
      <w:r>
        <w:rPr>
          <w:rFonts w:cs="Times New Roman"/>
          <w:szCs w:val="28"/>
        </w:rPr>
        <w:t>IT</w:t>
      </w:r>
      <w:r>
        <w:rPr>
          <w:rFonts w:cs="Times New Roman"/>
          <w:szCs w:val="28"/>
          <w:lang w:val="uk-UA"/>
        </w:rPr>
        <w:t xml:space="preserve"> технології сприятиме зростанню обсягу ринку ІТ-послуг; наданню державних послуг в електронному вигляді; поширенню базових навичок використання інформаційних технологій; поліпшенню податкового та митного регулювання; вдосконаленню вітчизняного виробництва </w:t>
      </w:r>
      <w:r>
        <w:rPr>
          <w:rFonts w:cs="Times New Roman"/>
          <w:szCs w:val="28"/>
        </w:rPr>
        <w:t>IT</w:t>
      </w:r>
      <w:r>
        <w:rPr>
          <w:rFonts w:cs="Times New Roman"/>
          <w:szCs w:val="28"/>
          <w:lang w:val="uk-UA"/>
        </w:rPr>
        <w:t xml:space="preserve">-обладнання. </w:t>
      </w:r>
    </w:p>
    <w:p w:rsidR="00E81D79" w:rsidRDefault="00E81D79" w:rsidP="00BC1063">
      <w:pPr>
        <w:spacing w:line="336" w:lineRule="auto"/>
        <w:ind w:firstLine="709"/>
        <w:contextualSpacing/>
        <w:rPr>
          <w:rFonts w:cs="Times New Roman"/>
          <w:szCs w:val="28"/>
          <w:lang w:val="uk-UA"/>
        </w:rPr>
      </w:pPr>
      <w:r>
        <w:rPr>
          <w:rFonts w:cs="Times New Roman"/>
          <w:szCs w:val="28"/>
          <w:lang w:val="uk-UA"/>
        </w:rPr>
        <w:t>Таким ч</w:t>
      </w:r>
      <w:r w:rsidR="00E478BF">
        <w:rPr>
          <w:rFonts w:cs="Times New Roman"/>
          <w:szCs w:val="28"/>
          <w:lang w:val="uk-UA"/>
        </w:rPr>
        <w:t>ином, перед Україною поставлено такі</w:t>
      </w:r>
      <w:r>
        <w:rPr>
          <w:rFonts w:cs="Times New Roman"/>
          <w:szCs w:val="28"/>
          <w:lang w:val="uk-UA"/>
        </w:rPr>
        <w:t xml:space="preserve"> стратегічні завдання: формування вітчизняної інформаційної політики, відтворення науково-технічного потенціалу, розвиток і вдосконалення електронного управління, електронного уряду, стимулювання електронної комерції та розвиток мережевої інфраструктури. </w:t>
      </w:r>
    </w:p>
    <w:p w:rsidR="00E81D79" w:rsidRDefault="00E81D79" w:rsidP="00BC1063">
      <w:pPr>
        <w:pStyle w:val="af1"/>
        <w:spacing w:line="336" w:lineRule="auto"/>
        <w:ind w:left="0" w:firstLine="709"/>
        <w:rPr>
          <w:rFonts w:ascii="Times New Roman" w:hAnsi="Times New Roman" w:cs="Times New Roman"/>
          <w:sz w:val="28"/>
          <w:szCs w:val="28"/>
        </w:rPr>
      </w:pPr>
    </w:p>
    <w:p w:rsidR="00E81D79" w:rsidRDefault="00E81D79" w:rsidP="00BC1063">
      <w:pPr>
        <w:spacing w:line="336" w:lineRule="auto"/>
        <w:ind w:firstLine="709"/>
        <w:contextualSpacing/>
        <w:rPr>
          <w:rFonts w:cs="Times New Roman"/>
          <w:szCs w:val="28"/>
          <w:lang w:val="uk-UA"/>
        </w:rPr>
      </w:pPr>
    </w:p>
    <w:p w:rsidR="00E81D79" w:rsidRDefault="00E81D79" w:rsidP="00BC1063">
      <w:pPr>
        <w:pStyle w:val="2"/>
        <w:spacing w:line="336" w:lineRule="auto"/>
        <w:ind w:firstLine="709"/>
        <w:rPr>
          <w:lang w:val="uk-UA"/>
        </w:rPr>
      </w:pPr>
      <w:r>
        <w:rPr>
          <w:lang w:val="uk-UA"/>
        </w:rPr>
        <w:t xml:space="preserve"> </w:t>
      </w:r>
      <w:bookmarkStart w:id="29" w:name="_Toc29808181"/>
      <w:r w:rsidR="00BC1063">
        <w:rPr>
          <w:lang w:val="uk-UA"/>
        </w:rPr>
        <w:t>3.2 Концептуалізація стратегічних напрямів економіки та шляхи їх оптимізації в умовах iнформaтизaцiї</w:t>
      </w:r>
      <w:bookmarkEnd w:id="29"/>
    </w:p>
    <w:p w:rsidR="00BC1063" w:rsidRDefault="00BC1063" w:rsidP="00BC1063">
      <w:pPr>
        <w:rPr>
          <w:lang w:val="uk-UA"/>
        </w:rPr>
      </w:pPr>
    </w:p>
    <w:p w:rsidR="00BC1063" w:rsidRPr="00BC1063" w:rsidRDefault="00BC1063" w:rsidP="00BC1063">
      <w:pPr>
        <w:rPr>
          <w:lang w:val="uk-UA"/>
        </w:rPr>
      </w:pPr>
    </w:p>
    <w:p w:rsidR="00E81D79" w:rsidRDefault="00E81D79" w:rsidP="008C5516">
      <w:pPr>
        <w:spacing w:line="374" w:lineRule="auto"/>
        <w:ind w:firstLine="709"/>
        <w:rPr>
          <w:rFonts w:cs="Times New Roman"/>
          <w:szCs w:val="28"/>
          <w:lang w:val="uk-UA"/>
        </w:rPr>
      </w:pPr>
      <w:r>
        <w:rPr>
          <w:rFonts w:cs="Times New Roman"/>
          <w:szCs w:val="28"/>
          <w:lang w:val="uk-UA"/>
        </w:rPr>
        <w:t xml:space="preserve">Міжнародний поділ технологій є результатом відмінностей у рівні розвитку науково-технічного прогресу, досягнутого в окремих країнах, і </w:t>
      </w:r>
      <w:r w:rsidRPr="002D0BE5">
        <w:rPr>
          <w:rFonts w:cs="Times New Roman"/>
          <w:szCs w:val="28"/>
          <w:highlight w:val="yellow"/>
          <w:lang w:val="uk-UA"/>
        </w:rPr>
        <w:t xml:space="preserve"> </w:t>
      </w:r>
      <w:r w:rsidRPr="004C642F">
        <w:rPr>
          <w:rFonts w:cs="Times New Roman"/>
          <w:szCs w:val="28"/>
          <w:lang w:val="uk-UA"/>
        </w:rPr>
        <w:t>значною мірою є</w:t>
      </w:r>
      <w:r>
        <w:rPr>
          <w:rFonts w:cs="Times New Roman"/>
          <w:szCs w:val="28"/>
          <w:lang w:val="uk-UA"/>
        </w:rPr>
        <w:t xml:space="preserve"> наслідком відмінностей у забезпеченості такими факторами виробництва, як праця і капітал. Мова йде про різну забезпеченість країн ресурсами знань, тобто науково-технічної інформації, зосередженої в 180 </w:t>
      </w:r>
      <w:r>
        <w:rPr>
          <w:rFonts w:cs="Times New Roman"/>
          <w:szCs w:val="28"/>
          <w:lang w:val="uk-UA"/>
        </w:rPr>
        <w:lastRenderedPageBreak/>
        <w:t>наукових установах, наукових літературних джерелах, банках даних тощо. Наприклад, американська комп</w:t>
      </w:r>
      <w:r w:rsidR="00E05D85" w:rsidRPr="00E05D85">
        <w:rPr>
          <w:rFonts w:cs="Times New Roman"/>
          <w:szCs w:val="28"/>
          <w:lang w:val="uk-UA"/>
        </w:rPr>
        <w:t>’</w:t>
      </w:r>
      <w:r>
        <w:rPr>
          <w:rFonts w:cs="Times New Roman"/>
          <w:szCs w:val="28"/>
          <w:lang w:val="uk-UA"/>
        </w:rPr>
        <w:t xml:space="preserve">ютерна технологія забезпечує США передове положення у світі в галузі торгівлі комп’ютерами, а голландська технологія вирощування живих квітів − першість Нідерландів у торгівлі ними на світовому ринку.  </w:t>
      </w:r>
    </w:p>
    <w:p w:rsidR="00E81D79" w:rsidRDefault="00E81D79" w:rsidP="008C5516">
      <w:pPr>
        <w:spacing w:line="374" w:lineRule="auto"/>
        <w:ind w:firstLine="709"/>
        <w:rPr>
          <w:rFonts w:cs="Times New Roman"/>
          <w:szCs w:val="28"/>
          <w:lang w:val="uk-UA"/>
        </w:rPr>
      </w:pPr>
      <w:r>
        <w:rPr>
          <w:rFonts w:cs="Times New Roman"/>
          <w:szCs w:val="28"/>
          <w:lang w:val="uk-UA"/>
        </w:rPr>
        <w:t xml:space="preserve">Враховуючи такі сфери застосування, інноваційні процеси впроваджуються на різних рівнях: державному, регіональному, муніципальному, фірмовому і виконавському. Державний рівень реалізації інноваційного процесу полягає в державній політиці стимулювання й підтримки інноваційної діяльності. </w:t>
      </w:r>
    </w:p>
    <w:p w:rsidR="00E81D79" w:rsidRDefault="00E81D79" w:rsidP="008C5516">
      <w:pPr>
        <w:spacing w:line="374" w:lineRule="auto"/>
        <w:ind w:firstLine="709"/>
        <w:rPr>
          <w:rFonts w:cs="Times New Roman"/>
          <w:szCs w:val="28"/>
          <w:lang w:val="uk-UA"/>
        </w:rPr>
      </w:pPr>
      <w:r>
        <w:rPr>
          <w:rFonts w:cs="Times New Roman"/>
          <w:szCs w:val="28"/>
          <w:lang w:val="uk-UA"/>
        </w:rPr>
        <w:t xml:space="preserve">Механізм державної підтримки наукової та інноваційної діяльності містить: пряме бюджетне фінансування, пільги з оподаткування для інноваційної діяльності, створення державного інноваційного фонду, створення мережі технопарків, технополісів, системи спеціальної освіти та ін. </w:t>
      </w:r>
    </w:p>
    <w:p w:rsidR="00E81D79" w:rsidRDefault="00E81D79" w:rsidP="008C5516">
      <w:pPr>
        <w:spacing w:line="374" w:lineRule="auto"/>
        <w:ind w:firstLine="709"/>
        <w:rPr>
          <w:rFonts w:cs="Times New Roman"/>
          <w:szCs w:val="28"/>
          <w:lang w:val="uk-UA"/>
        </w:rPr>
      </w:pPr>
      <w:r>
        <w:rPr>
          <w:rFonts w:cs="Times New Roman"/>
          <w:szCs w:val="28"/>
          <w:lang w:val="uk-UA"/>
        </w:rPr>
        <w:t>Кожен наступний нижчий рівень інноваційного процесу конкретніший у плані участі в реалізації інноваційних проектів. Найнижчим і найбільш конкретним є виконавський рівень інноваційного процесу, який визначається як послідовність стадій і етапів втілення ідеї можливого нововведення в розробку, виробництво, продаж і дифузію нового інноваційного продукту, інновації. Інноваційний процес на виконавському рівні забезпечується діяльністю безпосередніх виконавців інноваційних розробок, до яких відносяться інноваційні інженери, вчені, фахівці з маркетингу (маркетологи), патентознавці, конструктори, технологи, економісти та інші.</w:t>
      </w:r>
    </w:p>
    <w:p w:rsidR="00E81D79" w:rsidRDefault="00E81D79" w:rsidP="008C5516">
      <w:pPr>
        <w:spacing w:line="374" w:lineRule="auto"/>
        <w:ind w:firstLine="709"/>
        <w:rPr>
          <w:rFonts w:cs="Times New Roman"/>
          <w:szCs w:val="28"/>
          <w:lang w:val="ru-RU"/>
        </w:rPr>
      </w:pPr>
      <w:r>
        <w:rPr>
          <w:rFonts w:cs="Times New Roman"/>
          <w:szCs w:val="28"/>
          <w:lang w:val="ru-RU"/>
        </w:rPr>
        <w:t xml:space="preserve">Для становлення сучасного ринку інформаційних технологій в Україні необхідне об'єднання зусиль розробників інформаційних систем. Потрібна консолідація зусиль з просування на зовнішніх ринках конкурентоспроможної продукції українських компаній, злиття наукового і виробничого потенціалу України для створення програмного забезпечення, </w:t>
      </w:r>
      <w:r>
        <w:rPr>
          <w:rFonts w:cs="Times New Roman"/>
          <w:szCs w:val="28"/>
          <w:lang w:val="ru-RU"/>
        </w:rPr>
        <w:lastRenderedPageBreak/>
        <w:t xml:space="preserve">яке відповідає міжнародним стандартам, а також умовам для подальшого розвитку в галузі інформаційних технологій. Необхідно здійснювати діяльність у сфері популяризації української ІТ-продукції на експортному ринку, ринку іноземних інвестицій, удосконалювати існуюче законодавство, сприяти науковій діяльності у сфері інформаційних технологій. Неабияку роль у цьому процесі відіграє асоціація «Інформаційні технології України». Необхідна активізація діяльності у сфері інформаційних технологій як цієї асоціації, так і окремих компаній. </w:t>
      </w:r>
    </w:p>
    <w:p w:rsidR="00BC1063" w:rsidRDefault="00E81D79" w:rsidP="008C5516">
      <w:pPr>
        <w:spacing w:line="374" w:lineRule="auto"/>
        <w:ind w:firstLine="709"/>
        <w:rPr>
          <w:rFonts w:cs="Times New Roman"/>
          <w:color w:val="000000"/>
          <w:szCs w:val="28"/>
          <w:shd w:val="clear" w:color="auto" w:fill="FFFFFF"/>
          <w:lang w:val="ru-RU"/>
        </w:rPr>
      </w:pPr>
      <w:r>
        <w:rPr>
          <w:rFonts w:cs="Times New Roman"/>
          <w:color w:val="000000"/>
          <w:szCs w:val="28"/>
          <w:shd w:val="clear" w:color="auto" w:fill="FFFFFF"/>
          <w:lang w:val="ru-RU"/>
        </w:rPr>
        <w:t xml:space="preserve">Поширення напрямів інформатизації зумовлює нові форми впливу цих процесів на національну економіку. Наукові дослідження в даній сфері повинні достатньо стрімко реагувати на ці зміни, має формуватися та динамічно змінюватися систематизація напрямів, що регулюють розвиток </w:t>
      </w:r>
      <w:r w:rsidR="00D343E0">
        <w:rPr>
          <w:rFonts w:cs="Times New Roman"/>
          <w:color w:val="000000"/>
          <w:szCs w:val="28"/>
          <w:shd w:val="clear" w:color="auto" w:fill="FFFFFF"/>
          <w:lang w:val="ru-RU"/>
        </w:rPr>
        <w:t>процесів інформатизації (табл. 3.2</w:t>
      </w:r>
      <w:r w:rsidR="008C5516">
        <w:rPr>
          <w:rFonts w:cs="Times New Roman"/>
          <w:color w:val="000000"/>
          <w:szCs w:val="28"/>
          <w:shd w:val="clear" w:color="auto" w:fill="FFFFFF"/>
          <w:lang w:val="ru-RU"/>
        </w:rPr>
        <w:t xml:space="preserve">). </w:t>
      </w:r>
    </w:p>
    <w:p w:rsidR="00E81D79" w:rsidRDefault="00D343E0" w:rsidP="00C31CE0">
      <w:pPr>
        <w:spacing w:line="240" w:lineRule="auto"/>
        <w:jc w:val="center"/>
        <w:rPr>
          <w:rFonts w:cs="Times New Roman"/>
          <w:color w:val="000000"/>
          <w:szCs w:val="28"/>
          <w:shd w:val="clear" w:color="auto" w:fill="FFFFFF"/>
          <w:lang w:val="ru-RU"/>
        </w:rPr>
      </w:pPr>
      <w:r>
        <w:rPr>
          <w:rFonts w:cs="Times New Roman"/>
          <w:color w:val="000000"/>
          <w:szCs w:val="28"/>
          <w:shd w:val="clear" w:color="auto" w:fill="FFFFFF"/>
          <w:lang w:val="ru-RU"/>
        </w:rPr>
        <w:t xml:space="preserve">Таблиця 3.2 – </w:t>
      </w:r>
      <w:r w:rsidR="00E81D79">
        <w:rPr>
          <w:rFonts w:ascii="Roboto-Regular" w:hAnsi="Roboto-Regular"/>
          <w:color w:val="000000"/>
          <w:sz w:val="23"/>
          <w:szCs w:val="23"/>
          <w:shd w:val="clear" w:color="auto" w:fill="FFFFFF"/>
        </w:rPr>
        <w:t> </w:t>
      </w:r>
      <w:r w:rsidR="00E81D79">
        <w:rPr>
          <w:rFonts w:cs="Times New Roman"/>
          <w:color w:val="000000"/>
          <w:szCs w:val="28"/>
          <w:shd w:val="clear" w:color="auto" w:fill="FFFFFF"/>
          <w:lang w:val="ru-RU"/>
        </w:rPr>
        <w:t>Систематизація напрямів, що регулюють розвиток процесів інформатизації</w:t>
      </w:r>
    </w:p>
    <w:p w:rsidR="00BC1063" w:rsidRDefault="00BC1063" w:rsidP="00C31CE0">
      <w:pPr>
        <w:spacing w:line="240" w:lineRule="auto"/>
        <w:jc w:val="center"/>
        <w:rPr>
          <w:rFonts w:ascii="Roboto-Regular" w:hAnsi="Roboto-Regular"/>
          <w:color w:val="000000"/>
          <w:sz w:val="23"/>
          <w:szCs w:val="23"/>
          <w:shd w:val="clear" w:color="auto" w:fill="FFFFFF"/>
          <w:lang w:val="ru-RU"/>
        </w:rPr>
      </w:pPr>
    </w:p>
    <w:tbl>
      <w:tblPr>
        <w:tblStyle w:val="a9"/>
        <w:tblW w:w="0" w:type="auto"/>
        <w:tblLook w:val="04A0" w:firstRow="1" w:lastRow="0" w:firstColumn="1" w:lastColumn="0" w:noHBand="0" w:noVBand="1"/>
      </w:tblPr>
      <w:tblGrid>
        <w:gridCol w:w="1951"/>
        <w:gridCol w:w="7620"/>
      </w:tblGrid>
      <w:tr w:rsidR="00E81D79" w:rsidRPr="0032336E" w:rsidTr="00E81D79">
        <w:trPr>
          <w:trHeight w:val="736"/>
        </w:trPr>
        <w:tc>
          <w:tcPr>
            <w:tcW w:w="1951" w:type="dxa"/>
            <w:tcBorders>
              <w:top w:val="single" w:sz="4" w:space="0" w:color="auto"/>
              <w:left w:val="single" w:sz="4" w:space="0" w:color="auto"/>
              <w:bottom w:val="single" w:sz="4" w:space="0" w:color="auto"/>
              <w:right w:val="single" w:sz="4" w:space="0" w:color="auto"/>
            </w:tcBorders>
            <w:hideMark/>
          </w:tcPr>
          <w:p w:rsidR="00E81D79" w:rsidRDefault="00E81D79" w:rsidP="00C31CE0">
            <w:pPr>
              <w:spacing w:line="240" w:lineRule="auto"/>
              <w:rPr>
                <w:rFonts w:cs="Times New Roman"/>
                <w:sz w:val="24"/>
                <w:szCs w:val="24"/>
                <w:lang w:val="ru-RU"/>
              </w:rPr>
            </w:pPr>
            <w:r>
              <w:rPr>
                <w:rFonts w:cs="Times New Roman"/>
                <w:sz w:val="24"/>
                <w:szCs w:val="24"/>
                <w:lang w:val="ru-RU"/>
              </w:rPr>
              <w:t>Напрям</w:t>
            </w:r>
          </w:p>
        </w:tc>
        <w:tc>
          <w:tcPr>
            <w:tcW w:w="7620" w:type="dxa"/>
            <w:tcBorders>
              <w:top w:val="single" w:sz="4" w:space="0" w:color="auto"/>
              <w:left w:val="single" w:sz="4" w:space="0" w:color="auto"/>
              <w:bottom w:val="single" w:sz="4" w:space="0" w:color="auto"/>
              <w:right w:val="single" w:sz="4" w:space="0" w:color="auto"/>
            </w:tcBorders>
            <w:hideMark/>
          </w:tcPr>
          <w:p w:rsidR="00E81D79" w:rsidRDefault="00E81D79" w:rsidP="00C31CE0">
            <w:pPr>
              <w:spacing w:line="240" w:lineRule="auto"/>
              <w:rPr>
                <w:rFonts w:cs="Times New Roman"/>
                <w:sz w:val="24"/>
                <w:szCs w:val="24"/>
                <w:lang w:val="uk-UA"/>
              </w:rPr>
            </w:pPr>
            <w:r>
              <w:rPr>
                <w:rFonts w:cs="Times New Roman"/>
                <w:sz w:val="24"/>
                <w:szCs w:val="24"/>
                <w:lang w:val="ru-RU"/>
              </w:rPr>
              <w:t>Характеристика властивостей напряму, що регулю</w:t>
            </w:r>
            <w:r>
              <w:rPr>
                <w:rFonts w:cs="Times New Roman"/>
                <w:sz w:val="24"/>
                <w:szCs w:val="24"/>
                <w:lang w:val="uk-UA"/>
              </w:rPr>
              <w:t>є розвиток процесів інформатизації</w:t>
            </w:r>
          </w:p>
        </w:tc>
      </w:tr>
      <w:tr w:rsidR="00E81D79" w:rsidRPr="0032336E" w:rsidTr="00E81D79">
        <w:tc>
          <w:tcPr>
            <w:tcW w:w="1951" w:type="dxa"/>
            <w:tcBorders>
              <w:top w:val="single" w:sz="4" w:space="0" w:color="auto"/>
              <w:left w:val="single" w:sz="4" w:space="0" w:color="auto"/>
              <w:bottom w:val="single" w:sz="4" w:space="0" w:color="auto"/>
              <w:right w:val="single" w:sz="4" w:space="0" w:color="auto"/>
            </w:tcBorders>
            <w:hideMark/>
          </w:tcPr>
          <w:p w:rsidR="00E81D79" w:rsidRDefault="00E81D79" w:rsidP="00C31CE0">
            <w:pPr>
              <w:spacing w:line="240" w:lineRule="auto"/>
              <w:rPr>
                <w:rFonts w:cs="Times New Roman"/>
                <w:sz w:val="24"/>
                <w:szCs w:val="24"/>
                <w:lang w:val="ru-RU"/>
              </w:rPr>
            </w:pPr>
            <w:r>
              <w:rPr>
                <w:rFonts w:cs="Times New Roman"/>
                <w:sz w:val="24"/>
                <w:szCs w:val="24"/>
                <w:lang w:val="ru-RU"/>
              </w:rPr>
              <w:t>Державний</w:t>
            </w:r>
          </w:p>
        </w:tc>
        <w:tc>
          <w:tcPr>
            <w:tcW w:w="7620" w:type="dxa"/>
            <w:tcBorders>
              <w:top w:val="single" w:sz="4" w:space="0" w:color="auto"/>
              <w:left w:val="single" w:sz="4" w:space="0" w:color="auto"/>
              <w:bottom w:val="single" w:sz="4" w:space="0" w:color="auto"/>
              <w:right w:val="single" w:sz="4" w:space="0" w:color="auto"/>
            </w:tcBorders>
            <w:hideMark/>
          </w:tcPr>
          <w:p w:rsidR="00E81D79" w:rsidRDefault="00E81D79" w:rsidP="00C31CE0">
            <w:pPr>
              <w:spacing w:line="240" w:lineRule="auto"/>
              <w:rPr>
                <w:rFonts w:cs="Times New Roman"/>
                <w:sz w:val="24"/>
                <w:szCs w:val="24"/>
                <w:lang w:val="ru-RU"/>
              </w:rPr>
            </w:pPr>
            <w:r>
              <w:rPr>
                <w:rFonts w:cs="Times New Roman"/>
                <w:sz w:val="24"/>
                <w:szCs w:val="24"/>
                <w:lang w:val="ru-RU"/>
              </w:rPr>
              <w:t>Наявність відповідної державної політики, стратегічних та тактичних планів розвитку, комплексних програм</w:t>
            </w:r>
          </w:p>
        </w:tc>
      </w:tr>
      <w:tr w:rsidR="00E81D79" w:rsidRPr="0032336E" w:rsidTr="00E81D79">
        <w:tc>
          <w:tcPr>
            <w:tcW w:w="1951" w:type="dxa"/>
            <w:tcBorders>
              <w:top w:val="single" w:sz="4" w:space="0" w:color="auto"/>
              <w:left w:val="single" w:sz="4" w:space="0" w:color="auto"/>
              <w:bottom w:val="single" w:sz="4" w:space="0" w:color="auto"/>
              <w:right w:val="single" w:sz="4" w:space="0" w:color="auto"/>
            </w:tcBorders>
            <w:hideMark/>
          </w:tcPr>
          <w:p w:rsidR="00E81D79" w:rsidRDefault="00E81D79" w:rsidP="00C31CE0">
            <w:pPr>
              <w:spacing w:line="240" w:lineRule="auto"/>
              <w:rPr>
                <w:rFonts w:cs="Times New Roman"/>
                <w:sz w:val="24"/>
                <w:szCs w:val="24"/>
                <w:lang w:val="ru-RU"/>
              </w:rPr>
            </w:pPr>
            <w:r>
              <w:rPr>
                <w:rFonts w:cs="Times New Roman"/>
                <w:sz w:val="24"/>
                <w:szCs w:val="24"/>
                <w:lang w:val="ru-RU"/>
              </w:rPr>
              <w:t>Правовий</w:t>
            </w:r>
          </w:p>
        </w:tc>
        <w:tc>
          <w:tcPr>
            <w:tcW w:w="7620" w:type="dxa"/>
            <w:tcBorders>
              <w:top w:val="single" w:sz="4" w:space="0" w:color="auto"/>
              <w:left w:val="single" w:sz="4" w:space="0" w:color="auto"/>
              <w:bottom w:val="single" w:sz="4" w:space="0" w:color="auto"/>
              <w:right w:val="single" w:sz="4" w:space="0" w:color="auto"/>
            </w:tcBorders>
            <w:hideMark/>
          </w:tcPr>
          <w:p w:rsidR="00E81D79" w:rsidRDefault="00E81D79" w:rsidP="00C31CE0">
            <w:pPr>
              <w:spacing w:line="240" w:lineRule="auto"/>
              <w:rPr>
                <w:rFonts w:cs="Times New Roman"/>
                <w:sz w:val="24"/>
                <w:szCs w:val="24"/>
                <w:lang w:val="ru-RU"/>
              </w:rPr>
            </w:pPr>
            <w:r>
              <w:rPr>
                <w:rFonts w:cs="Times New Roman"/>
                <w:sz w:val="24"/>
                <w:szCs w:val="24"/>
                <w:lang w:val="ru-RU"/>
              </w:rPr>
              <w:t>Правові та нормативі акти, що прямо або опосередковано регулюють процеси створення, функціонування та розвитку</w:t>
            </w:r>
          </w:p>
        </w:tc>
      </w:tr>
      <w:tr w:rsidR="00E81D79" w:rsidTr="00E81D79">
        <w:tc>
          <w:tcPr>
            <w:tcW w:w="1951" w:type="dxa"/>
            <w:tcBorders>
              <w:top w:val="single" w:sz="4" w:space="0" w:color="auto"/>
              <w:left w:val="single" w:sz="4" w:space="0" w:color="auto"/>
              <w:bottom w:val="single" w:sz="4" w:space="0" w:color="auto"/>
              <w:right w:val="single" w:sz="4" w:space="0" w:color="auto"/>
            </w:tcBorders>
            <w:hideMark/>
          </w:tcPr>
          <w:p w:rsidR="00E81D79" w:rsidRDefault="00E81D79" w:rsidP="00C31CE0">
            <w:pPr>
              <w:spacing w:line="240" w:lineRule="auto"/>
              <w:rPr>
                <w:rFonts w:cs="Times New Roman"/>
                <w:sz w:val="24"/>
                <w:szCs w:val="24"/>
                <w:lang w:val="ru-RU"/>
              </w:rPr>
            </w:pPr>
            <w:r>
              <w:rPr>
                <w:rFonts w:cs="Times New Roman"/>
                <w:sz w:val="24"/>
                <w:szCs w:val="24"/>
                <w:lang w:val="ru-RU"/>
              </w:rPr>
              <w:t>Економічний</w:t>
            </w:r>
          </w:p>
        </w:tc>
        <w:tc>
          <w:tcPr>
            <w:tcW w:w="7620" w:type="dxa"/>
            <w:tcBorders>
              <w:top w:val="single" w:sz="4" w:space="0" w:color="auto"/>
              <w:left w:val="single" w:sz="4" w:space="0" w:color="auto"/>
              <w:bottom w:val="single" w:sz="4" w:space="0" w:color="auto"/>
              <w:right w:val="single" w:sz="4" w:space="0" w:color="auto"/>
            </w:tcBorders>
            <w:hideMark/>
          </w:tcPr>
          <w:p w:rsidR="00E81D79" w:rsidRDefault="00E81D79" w:rsidP="00C31CE0">
            <w:pPr>
              <w:spacing w:line="240" w:lineRule="auto"/>
              <w:rPr>
                <w:rFonts w:cs="Times New Roman"/>
                <w:sz w:val="24"/>
                <w:szCs w:val="24"/>
                <w:lang w:val="ru-RU"/>
              </w:rPr>
            </w:pPr>
            <w:r>
              <w:rPr>
                <w:rFonts w:cs="Times New Roman"/>
                <w:sz w:val="24"/>
                <w:szCs w:val="24"/>
                <w:lang w:val="ru-RU"/>
              </w:rPr>
              <w:t>Ключовий фактор підвищення ефективності економіки. Перевищення рівня комплексної ціни проведення інформатизації (її складових) над рівнем її споживчої вартості. Відсутність загальних або локальних економічних ефектів</w:t>
            </w:r>
          </w:p>
        </w:tc>
      </w:tr>
      <w:tr w:rsidR="00E81D79" w:rsidRPr="0032336E" w:rsidTr="00E81D79">
        <w:tc>
          <w:tcPr>
            <w:tcW w:w="1951" w:type="dxa"/>
            <w:tcBorders>
              <w:top w:val="single" w:sz="4" w:space="0" w:color="auto"/>
              <w:left w:val="single" w:sz="4" w:space="0" w:color="auto"/>
              <w:bottom w:val="single" w:sz="4" w:space="0" w:color="auto"/>
              <w:right w:val="single" w:sz="4" w:space="0" w:color="auto"/>
            </w:tcBorders>
            <w:hideMark/>
          </w:tcPr>
          <w:p w:rsidR="00E81D79" w:rsidRDefault="00E81D79" w:rsidP="00C31CE0">
            <w:pPr>
              <w:spacing w:line="240" w:lineRule="auto"/>
              <w:rPr>
                <w:rFonts w:cs="Times New Roman"/>
                <w:sz w:val="24"/>
                <w:szCs w:val="24"/>
                <w:lang w:val="ru-RU"/>
              </w:rPr>
            </w:pPr>
            <w:r>
              <w:rPr>
                <w:rFonts w:cs="Times New Roman"/>
                <w:sz w:val="24"/>
                <w:szCs w:val="24"/>
                <w:lang w:val="ru-RU"/>
              </w:rPr>
              <w:t>Організаційній</w:t>
            </w:r>
          </w:p>
        </w:tc>
        <w:tc>
          <w:tcPr>
            <w:tcW w:w="7620" w:type="dxa"/>
            <w:tcBorders>
              <w:top w:val="single" w:sz="4" w:space="0" w:color="auto"/>
              <w:left w:val="single" w:sz="4" w:space="0" w:color="auto"/>
              <w:bottom w:val="single" w:sz="4" w:space="0" w:color="auto"/>
              <w:right w:val="single" w:sz="4" w:space="0" w:color="auto"/>
            </w:tcBorders>
            <w:hideMark/>
          </w:tcPr>
          <w:p w:rsidR="00E81D79" w:rsidRDefault="00E81D79" w:rsidP="00C31CE0">
            <w:pPr>
              <w:spacing w:line="240" w:lineRule="auto"/>
              <w:rPr>
                <w:rFonts w:cs="Times New Roman"/>
                <w:sz w:val="24"/>
                <w:szCs w:val="24"/>
                <w:lang w:val="ru-RU"/>
              </w:rPr>
            </w:pPr>
            <w:r>
              <w:rPr>
                <w:rFonts w:cs="Times New Roman"/>
                <w:sz w:val="24"/>
                <w:szCs w:val="24"/>
                <w:lang w:val="ru-RU"/>
              </w:rPr>
              <w:t>Внутрішньоорганізаційні положення (особливості користування інформацією, питання ієрархії, інформаційна безпека, кваліфікаційні вимоги)</w:t>
            </w:r>
          </w:p>
        </w:tc>
      </w:tr>
      <w:tr w:rsidR="00E81D79" w:rsidRPr="0032336E" w:rsidTr="00E81D79">
        <w:tc>
          <w:tcPr>
            <w:tcW w:w="1951" w:type="dxa"/>
            <w:tcBorders>
              <w:top w:val="single" w:sz="4" w:space="0" w:color="auto"/>
              <w:left w:val="single" w:sz="4" w:space="0" w:color="auto"/>
              <w:bottom w:val="single" w:sz="4" w:space="0" w:color="auto"/>
              <w:right w:val="single" w:sz="4" w:space="0" w:color="auto"/>
            </w:tcBorders>
            <w:hideMark/>
          </w:tcPr>
          <w:p w:rsidR="00E81D79" w:rsidRDefault="00E81D79" w:rsidP="00C31CE0">
            <w:pPr>
              <w:spacing w:line="240" w:lineRule="auto"/>
              <w:rPr>
                <w:rFonts w:cs="Times New Roman"/>
                <w:sz w:val="24"/>
                <w:szCs w:val="24"/>
                <w:lang w:val="ru-RU"/>
              </w:rPr>
            </w:pPr>
            <w:r>
              <w:rPr>
                <w:rFonts w:cs="Times New Roman"/>
                <w:sz w:val="24"/>
                <w:szCs w:val="24"/>
                <w:lang w:val="ru-RU"/>
              </w:rPr>
              <w:t>Технічний</w:t>
            </w:r>
          </w:p>
        </w:tc>
        <w:tc>
          <w:tcPr>
            <w:tcW w:w="7620" w:type="dxa"/>
            <w:tcBorders>
              <w:top w:val="single" w:sz="4" w:space="0" w:color="auto"/>
              <w:left w:val="single" w:sz="4" w:space="0" w:color="auto"/>
              <w:bottom w:val="single" w:sz="4" w:space="0" w:color="auto"/>
              <w:right w:val="single" w:sz="4" w:space="0" w:color="auto"/>
            </w:tcBorders>
            <w:hideMark/>
          </w:tcPr>
          <w:p w:rsidR="00E81D79" w:rsidRDefault="00E81D79" w:rsidP="00C31CE0">
            <w:pPr>
              <w:spacing w:line="240" w:lineRule="auto"/>
              <w:rPr>
                <w:rFonts w:cs="Times New Roman"/>
                <w:sz w:val="24"/>
                <w:szCs w:val="24"/>
                <w:lang w:val="ru-RU"/>
              </w:rPr>
            </w:pPr>
            <w:r>
              <w:rPr>
                <w:rFonts w:cs="Times New Roman"/>
                <w:sz w:val="24"/>
                <w:szCs w:val="24"/>
                <w:lang w:val="ru-RU"/>
              </w:rPr>
              <w:t>Наявність технічних засобів та їх цінова доступність</w:t>
            </w:r>
          </w:p>
        </w:tc>
      </w:tr>
      <w:tr w:rsidR="00E81D79" w:rsidRPr="0032336E" w:rsidTr="00E81D79">
        <w:tc>
          <w:tcPr>
            <w:tcW w:w="1951" w:type="dxa"/>
            <w:tcBorders>
              <w:top w:val="single" w:sz="4" w:space="0" w:color="auto"/>
              <w:left w:val="single" w:sz="4" w:space="0" w:color="auto"/>
              <w:bottom w:val="single" w:sz="4" w:space="0" w:color="auto"/>
              <w:right w:val="single" w:sz="4" w:space="0" w:color="auto"/>
            </w:tcBorders>
            <w:hideMark/>
          </w:tcPr>
          <w:p w:rsidR="00E81D79" w:rsidRDefault="00E81D79" w:rsidP="00C31CE0">
            <w:pPr>
              <w:spacing w:line="240" w:lineRule="auto"/>
              <w:rPr>
                <w:rFonts w:cs="Times New Roman"/>
                <w:sz w:val="24"/>
                <w:szCs w:val="24"/>
                <w:lang w:val="ru-RU"/>
              </w:rPr>
            </w:pPr>
            <w:r>
              <w:rPr>
                <w:rFonts w:cs="Times New Roman"/>
                <w:sz w:val="24"/>
                <w:szCs w:val="24"/>
                <w:lang w:val="ru-RU"/>
              </w:rPr>
              <w:t>Ринковий</w:t>
            </w:r>
          </w:p>
        </w:tc>
        <w:tc>
          <w:tcPr>
            <w:tcW w:w="7620" w:type="dxa"/>
            <w:tcBorders>
              <w:top w:val="single" w:sz="4" w:space="0" w:color="auto"/>
              <w:left w:val="single" w:sz="4" w:space="0" w:color="auto"/>
              <w:bottom w:val="single" w:sz="4" w:space="0" w:color="auto"/>
              <w:right w:val="single" w:sz="4" w:space="0" w:color="auto"/>
            </w:tcBorders>
            <w:hideMark/>
          </w:tcPr>
          <w:p w:rsidR="00E81D79" w:rsidRDefault="00E81D79" w:rsidP="00C31CE0">
            <w:pPr>
              <w:spacing w:line="240" w:lineRule="auto"/>
              <w:rPr>
                <w:rFonts w:cs="Times New Roman"/>
                <w:sz w:val="24"/>
                <w:szCs w:val="24"/>
                <w:lang w:val="ru-RU"/>
              </w:rPr>
            </w:pPr>
            <w:r>
              <w:rPr>
                <w:rFonts w:cs="Times New Roman"/>
                <w:sz w:val="24"/>
                <w:szCs w:val="24"/>
                <w:lang w:val="ru-RU"/>
              </w:rPr>
              <w:t>Наявність попиту та пропозиції, ринкова кон'юнктура, формування ринкових цін</w:t>
            </w:r>
          </w:p>
        </w:tc>
      </w:tr>
      <w:tr w:rsidR="00E81D79" w:rsidRPr="0032336E" w:rsidTr="00E81D79">
        <w:tc>
          <w:tcPr>
            <w:tcW w:w="1951" w:type="dxa"/>
            <w:tcBorders>
              <w:top w:val="single" w:sz="4" w:space="0" w:color="auto"/>
              <w:left w:val="single" w:sz="4" w:space="0" w:color="auto"/>
              <w:bottom w:val="single" w:sz="4" w:space="0" w:color="auto"/>
              <w:right w:val="single" w:sz="4" w:space="0" w:color="auto"/>
            </w:tcBorders>
            <w:hideMark/>
          </w:tcPr>
          <w:p w:rsidR="00E81D79" w:rsidRDefault="00E81D79" w:rsidP="00C31CE0">
            <w:pPr>
              <w:spacing w:line="240" w:lineRule="auto"/>
              <w:rPr>
                <w:rFonts w:cs="Times New Roman"/>
                <w:sz w:val="24"/>
                <w:szCs w:val="24"/>
                <w:lang w:val="ru-RU"/>
              </w:rPr>
            </w:pPr>
            <w:r>
              <w:rPr>
                <w:rFonts w:cs="Times New Roman"/>
                <w:sz w:val="24"/>
                <w:szCs w:val="24"/>
                <w:lang w:val="ru-RU"/>
              </w:rPr>
              <w:t>Культурний</w:t>
            </w:r>
          </w:p>
        </w:tc>
        <w:tc>
          <w:tcPr>
            <w:tcW w:w="7620" w:type="dxa"/>
            <w:tcBorders>
              <w:top w:val="single" w:sz="4" w:space="0" w:color="auto"/>
              <w:left w:val="single" w:sz="4" w:space="0" w:color="auto"/>
              <w:bottom w:val="single" w:sz="4" w:space="0" w:color="auto"/>
              <w:right w:val="single" w:sz="4" w:space="0" w:color="auto"/>
            </w:tcBorders>
            <w:hideMark/>
          </w:tcPr>
          <w:p w:rsidR="00E81D79" w:rsidRDefault="00E81D79" w:rsidP="00C31CE0">
            <w:pPr>
              <w:spacing w:line="240" w:lineRule="auto"/>
              <w:rPr>
                <w:rFonts w:cs="Times New Roman"/>
                <w:sz w:val="24"/>
                <w:szCs w:val="24"/>
                <w:lang w:val="ru-RU"/>
              </w:rPr>
            </w:pPr>
            <w:r>
              <w:rPr>
                <w:rFonts w:cs="Times New Roman"/>
                <w:sz w:val="24"/>
                <w:szCs w:val="24"/>
                <w:lang w:val="ru-RU"/>
              </w:rPr>
              <w:t>Характерні риси та проблеми споживання інформації (рівень культури, освіти, кваліфікації)</w:t>
            </w:r>
          </w:p>
        </w:tc>
      </w:tr>
      <w:tr w:rsidR="00E81D79" w:rsidRPr="0032336E" w:rsidTr="00E81D79">
        <w:tc>
          <w:tcPr>
            <w:tcW w:w="1951" w:type="dxa"/>
            <w:tcBorders>
              <w:top w:val="single" w:sz="4" w:space="0" w:color="auto"/>
              <w:left w:val="single" w:sz="4" w:space="0" w:color="auto"/>
              <w:bottom w:val="single" w:sz="4" w:space="0" w:color="auto"/>
              <w:right w:val="single" w:sz="4" w:space="0" w:color="auto"/>
            </w:tcBorders>
            <w:hideMark/>
          </w:tcPr>
          <w:p w:rsidR="00E81D79" w:rsidRDefault="00E81D79" w:rsidP="00C31CE0">
            <w:pPr>
              <w:spacing w:line="240" w:lineRule="auto"/>
              <w:rPr>
                <w:rFonts w:cs="Times New Roman"/>
                <w:sz w:val="24"/>
                <w:szCs w:val="24"/>
                <w:lang w:val="ru-RU"/>
              </w:rPr>
            </w:pPr>
            <w:r>
              <w:rPr>
                <w:rFonts w:cs="Times New Roman"/>
                <w:sz w:val="24"/>
                <w:szCs w:val="24"/>
                <w:lang w:val="ru-RU"/>
              </w:rPr>
              <w:t>Соціальний</w:t>
            </w:r>
          </w:p>
        </w:tc>
        <w:tc>
          <w:tcPr>
            <w:tcW w:w="7620" w:type="dxa"/>
            <w:tcBorders>
              <w:top w:val="single" w:sz="4" w:space="0" w:color="auto"/>
              <w:left w:val="single" w:sz="4" w:space="0" w:color="auto"/>
              <w:bottom w:val="single" w:sz="4" w:space="0" w:color="auto"/>
              <w:right w:val="single" w:sz="4" w:space="0" w:color="auto"/>
            </w:tcBorders>
            <w:hideMark/>
          </w:tcPr>
          <w:p w:rsidR="00E81D79" w:rsidRDefault="00E81D79" w:rsidP="00C31CE0">
            <w:pPr>
              <w:spacing w:line="240" w:lineRule="auto"/>
              <w:rPr>
                <w:rFonts w:cs="Times New Roman"/>
                <w:sz w:val="24"/>
                <w:szCs w:val="24"/>
                <w:lang w:val="ru-RU"/>
              </w:rPr>
            </w:pPr>
            <w:r>
              <w:rPr>
                <w:rFonts w:cs="Times New Roman"/>
                <w:sz w:val="24"/>
                <w:szCs w:val="24"/>
                <w:lang w:val="ru-RU"/>
              </w:rPr>
              <w:t>Створення інформаційних стандартів соціального середовища. Стимулювання соціальних інформаційних продуктів та послуг, змін якості життя; формування й затвердження “інформаційного стандарту” життєдіяльності особистості</w:t>
            </w:r>
          </w:p>
        </w:tc>
      </w:tr>
    </w:tbl>
    <w:p w:rsidR="008C5516" w:rsidRDefault="008C5516" w:rsidP="008C5516">
      <w:pPr>
        <w:jc w:val="right"/>
        <w:rPr>
          <w:rFonts w:cs="Times New Roman"/>
          <w:szCs w:val="28"/>
          <w:lang w:val="ru-RU"/>
        </w:rPr>
      </w:pPr>
    </w:p>
    <w:p w:rsidR="00FE424C" w:rsidRPr="00FE424C" w:rsidRDefault="00FE424C" w:rsidP="008C5516">
      <w:pPr>
        <w:jc w:val="right"/>
        <w:rPr>
          <w:rFonts w:cs="Times New Roman"/>
          <w:szCs w:val="28"/>
        </w:rPr>
      </w:pPr>
      <w:r>
        <w:rPr>
          <w:rFonts w:cs="Times New Roman"/>
          <w:szCs w:val="28"/>
          <w:lang w:val="ru-RU"/>
        </w:rPr>
        <w:lastRenderedPageBreak/>
        <w:t>Продовження табл. 3.2</w:t>
      </w:r>
    </w:p>
    <w:tbl>
      <w:tblPr>
        <w:tblStyle w:val="a9"/>
        <w:tblW w:w="0" w:type="auto"/>
        <w:tblLook w:val="04A0" w:firstRow="1" w:lastRow="0" w:firstColumn="1" w:lastColumn="0" w:noHBand="0" w:noVBand="1"/>
      </w:tblPr>
      <w:tblGrid>
        <w:gridCol w:w="1951"/>
        <w:gridCol w:w="7620"/>
      </w:tblGrid>
      <w:tr w:rsidR="00E81D79" w:rsidRPr="0032336E" w:rsidTr="00E81D79">
        <w:tc>
          <w:tcPr>
            <w:tcW w:w="1951" w:type="dxa"/>
            <w:tcBorders>
              <w:top w:val="single" w:sz="4" w:space="0" w:color="auto"/>
              <w:left w:val="single" w:sz="4" w:space="0" w:color="auto"/>
              <w:bottom w:val="single" w:sz="4" w:space="0" w:color="auto"/>
              <w:right w:val="single" w:sz="4" w:space="0" w:color="auto"/>
            </w:tcBorders>
            <w:hideMark/>
          </w:tcPr>
          <w:p w:rsidR="00E81D79" w:rsidRDefault="00E81D79" w:rsidP="00C31CE0">
            <w:pPr>
              <w:spacing w:line="240" w:lineRule="auto"/>
              <w:rPr>
                <w:rFonts w:cs="Times New Roman"/>
                <w:sz w:val="24"/>
                <w:szCs w:val="24"/>
                <w:lang w:val="ru-RU"/>
              </w:rPr>
            </w:pPr>
            <w:r>
              <w:rPr>
                <w:rFonts w:cs="Times New Roman"/>
                <w:sz w:val="24"/>
                <w:szCs w:val="24"/>
                <w:lang w:val="ru-RU"/>
              </w:rPr>
              <w:t>Технологічний</w:t>
            </w:r>
          </w:p>
        </w:tc>
        <w:tc>
          <w:tcPr>
            <w:tcW w:w="7620" w:type="dxa"/>
            <w:tcBorders>
              <w:top w:val="single" w:sz="4" w:space="0" w:color="auto"/>
              <w:left w:val="single" w:sz="4" w:space="0" w:color="auto"/>
              <w:bottom w:val="single" w:sz="4" w:space="0" w:color="auto"/>
              <w:right w:val="single" w:sz="4" w:space="0" w:color="auto"/>
            </w:tcBorders>
            <w:hideMark/>
          </w:tcPr>
          <w:p w:rsidR="00E81D79" w:rsidRDefault="00E81D79" w:rsidP="00C31CE0">
            <w:pPr>
              <w:spacing w:line="240" w:lineRule="auto"/>
              <w:rPr>
                <w:rFonts w:cs="Times New Roman"/>
                <w:sz w:val="24"/>
                <w:szCs w:val="24"/>
                <w:lang w:val="ru-RU"/>
              </w:rPr>
            </w:pPr>
            <w:r>
              <w:rPr>
                <w:rFonts w:cs="Times New Roman"/>
                <w:sz w:val="24"/>
                <w:szCs w:val="24"/>
                <w:lang w:val="ru-RU"/>
              </w:rPr>
              <w:t>Наявність технологічних процесів та їх цінова доступність, особливості адаптації</w:t>
            </w:r>
          </w:p>
        </w:tc>
      </w:tr>
      <w:tr w:rsidR="00FE424C" w:rsidRPr="00D343E0" w:rsidTr="00FE424C">
        <w:tc>
          <w:tcPr>
            <w:tcW w:w="1951" w:type="dxa"/>
            <w:hideMark/>
          </w:tcPr>
          <w:p w:rsidR="00FE424C" w:rsidRDefault="00FE424C" w:rsidP="00C31CE0">
            <w:pPr>
              <w:spacing w:line="240" w:lineRule="auto"/>
              <w:rPr>
                <w:rFonts w:cs="Times New Roman"/>
                <w:sz w:val="24"/>
                <w:szCs w:val="24"/>
                <w:lang w:val="ru-RU"/>
              </w:rPr>
            </w:pPr>
            <w:r>
              <w:rPr>
                <w:rFonts w:cs="Times New Roman"/>
                <w:sz w:val="24"/>
                <w:szCs w:val="24"/>
                <w:lang w:val="ru-RU"/>
              </w:rPr>
              <w:t>Трудовий</w:t>
            </w:r>
          </w:p>
        </w:tc>
        <w:tc>
          <w:tcPr>
            <w:tcW w:w="7620" w:type="dxa"/>
            <w:hideMark/>
          </w:tcPr>
          <w:p w:rsidR="00FE424C" w:rsidRDefault="00FE424C" w:rsidP="00C31CE0">
            <w:pPr>
              <w:spacing w:line="240" w:lineRule="auto"/>
              <w:rPr>
                <w:rFonts w:cs="Times New Roman"/>
                <w:sz w:val="24"/>
                <w:szCs w:val="24"/>
                <w:lang w:val="ru-RU"/>
              </w:rPr>
            </w:pPr>
            <w:r>
              <w:rPr>
                <w:rFonts w:cs="Times New Roman"/>
                <w:sz w:val="24"/>
                <w:szCs w:val="24"/>
                <w:lang w:val="ru-RU"/>
              </w:rPr>
              <w:t>Ключовий фактор підвищення продуктивності праці. Нестача кваліфікованих кадрів, що проводять інформатизацію підприємств та організацій. Брак кадрів та відсутність відповідної кваліфікації кадрів самого підприємства</w:t>
            </w:r>
          </w:p>
        </w:tc>
      </w:tr>
      <w:tr w:rsidR="00FE424C" w:rsidRPr="0032336E" w:rsidTr="00FE424C">
        <w:tc>
          <w:tcPr>
            <w:tcW w:w="1951" w:type="dxa"/>
            <w:hideMark/>
          </w:tcPr>
          <w:p w:rsidR="00FE424C" w:rsidRDefault="00FE424C" w:rsidP="00C31CE0">
            <w:pPr>
              <w:spacing w:line="240" w:lineRule="auto"/>
              <w:rPr>
                <w:rFonts w:cs="Times New Roman"/>
                <w:sz w:val="24"/>
                <w:szCs w:val="24"/>
                <w:lang w:val="ru-RU"/>
              </w:rPr>
            </w:pPr>
            <w:r>
              <w:rPr>
                <w:rFonts w:cs="Times New Roman"/>
                <w:sz w:val="24"/>
                <w:szCs w:val="24"/>
                <w:lang w:val="ru-RU"/>
              </w:rPr>
              <w:t>Психологічний</w:t>
            </w:r>
          </w:p>
        </w:tc>
        <w:tc>
          <w:tcPr>
            <w:tcW w:w="7620" w:type="dxa"/>
            <w:hideMark/>
          </w:tcPr>
          <w:p w:rsidR="00FE424C" w:rsidRDefault="00FE424C" w:rsidP="00C31CE0">
            <w:pPr>
              <w:spacing w:line="240" w:lineRule="auto"/>
              <w:rPr>
                <w:rFonts w:cs="Times New Roman"/>
                <w:sz w:val="24"/>
                <w:szCs w:val="24"/>
                <w:lang w:val="ru-RU"/>
              </w:rPr>
            </w:pPr>
            <w:r>
              <w:rPr>
                <w:rFonts w:cs="Times New Roman"/>
                <w:sz w:val="24"/>
                <w:szCs w:val="24"/>
                <w:lang w:val="ru-RU"/>
              </w:rPr>
              <w:t>Соціопсихологічні особливості впровадження інформатизації, мотиви відповідної поведінки (антипатія до технічних засобів, кадрові пересування, етичні міркування, застарілі погляди на господарську діяльність тощо)</w:t>
            </w:r>
          </w:p>
        </w:tc>
      </w:tr>
    </w:tbl>
    <w:p w:rsidR="00E81D79" w:rsidRPr="00D343E0" w:rsidRDefault="00E81D79" w:rsidP="00FE424C">
      <w:pPr>
        <w:rPr>
          <w:rFonts w:cs="Times New Roman"/>
          <w:sz w:val="24"/>
          <w:szCs w:val="28"/>
          <w:lang w:val="uk-UA"/>
        </w:rPr>
      </w:pPr>
      <w:r>
        <w:rPr>
          <w:rFonts w:cs="Times New Roman"/>
          <w:sz w:val="24"/>
          <w:szCs w:val="28"/>
          <w:lang w:val="uk-UA"/>
        </w:rPr>
        <w:t>Джерелo: склaденo aвтoрoм нa oснoві</w:t>
      </w:r>
      <w:r w:rsidR="00D343E0">
        <w:rPr>
          <w:rFonts w:cs="Times New Roman"/>
          <w:sz w:val="24"/>
          <w:szCs w:val="28"/>
          <w:lang w:val="uk-UA"/>
        </w:rPr>
        <w:t xml:space="preserve"> </w:t>
      </w:r>
      <w:r w:rsidR="00D343E0" w:rsidRPr="00FE424C">
        <w:rPr>
          <w:rFonts w:cs="Times New Roman"/>
          <w:sz w:val="24"/>
          <w:szCs w:val="28"/>
          <w:lang w:val="ru-RU"/>
        </w:rPr>
        <w:t>[51].</w:t>
      </w:r>
    </w:p>
    <w:p w:rsidR="00E81D79" w:rsidRPr="00D343E0" w:rsidRDefault="00E81D79" w:rsidP="00E81D79">
      <w:pPr>
        <w:ind w:firstLine="709"/>
        <w:rPr>
          <w:rFonts w:cs="Times New Roman"/>
          <w:szCs w:val="28"/>
          <w:lang w:val="uk-UA"/>
        </w:rPr>
      </w:pPr>
    </w:p>
    <w:p w:rsidR="00E81D79" w:rsidRDefault="00E81D79" w:rsidP="00C31CE0">
      <w:pPr>
        <w:ind w:firstLine="709"/>
        <w:rPr>
          <w:rFonts w:cs="Times New Roman"/>
          <w:szCs w:val="28"/>
          <w:lang w:val="ru-RU"/>
        </w:rPr>
      </w:pPr>
      <w:r>
        <w:rPr>
          <w:rFonts w:cs="Times New Roman"/>
          <w:szCs w:val="28"/>
          <w:lang w:val="ru-RU"/>
        </w:rPr>
        <w:t>Наведемо стратегічні напрями розвитку процесів інформатизації суспільства.</w:t>
      </w:r>
    </w:p>
    <w:p w:rsidR="00E81D79" w:rsidRDefault="00E81D79" w:rsidP="00C31CE0">
      <w:pPr>
        <w:ind w:firstLine="709"/>
        <w:rPr>
          <w:rFonts w:cs="Times New Roman"/>
          <w:szCs w:val="28"/>
          <w:lang w:val="ru-RU"/>
        </w:rPr>
      </w:pPr>
      <w:r>
        <w:rPr>
          <w:rFonts w:cs="Times New Roman"/>
          <w:szCs w:val="28"/>
          <w:lang w:val="ru-RU"/>
        </w:rPr>
        <w:t xml:space="preserve"> 1. Повсякденна мобільність повинна стати реальністю. Корпоративні та домашні користувачі оцінили зручності обчислень: вже сього</w:t>
      </w:r>
      <w:r w:rsidR="008C5516">
        <w:rPr>
          <w:rFonts w:cs="Times New Roman"/>
          <w:szCs w:val="28"/>
          <w:lang w:val="ru-RU"/>
        </w:rPr>
        <w:t>дні кожний третій проданий ПК</w:t>
      </w:r>
      <w:r w:rsidR="008C5516">
        <w:rPr>
          <w:rFonts w:cs="Times New Roman"/>
          <w:szCs w:val="28"/>
          <w:lang w:val="uk-UA"/>
        </w:rPr>
        <w:t xml:space="preserve"> – </w:t>
      </w:r>
      <w:r>
        <w:rPr>
          <w:rFonts w:cs="Times New Roman"/>
          <w:szCs w:val="28"/>
          <w:lang w:val="ru-RU"/>
        </w:rPr>
        <w:t xml:space="preserve">це ноутбук. За даними компанії </w:t>
      </w:r>
      <w:r>
        <w:rPr>
          <w:rFonts w:cs="Times New Roman"/>
          <w:szCs w:val="28"/>
        </w:rPr>
        <w:t>IDC</w:t>
      </w:r>
      <w:r>
        <w:rPr>
          <w:rFonts w:cs="Times New Roman"/>
          <w:szCs w:val="28"/>
          <w:lang w:val="ru-RU"/>
        </w:rPr>
        <w:t xml:space="preserve">, за 2009 р. частка ноутбуків у загальному обсязі продажів ПК складає 32%. За останні 5 років обсяг продажів ноутбуків виріс більш ніж на 200% [68]. Портативні обчислювальні пристрої стануть все більш виробничими та зручними, а їхнє енергоспоживання повинне знижуватися, тому у людей з'явиться набагато більше можливостей для роботи та відпочинку. </w:t>
      </w:r>
      <w:r>
        <w:rPr>
          <w:rFonts w:cs="Times New Roman"/>
          <w:szCs w:val="28"/>
        </w:rPr>
        <w:t>Intel</w:t>
      </w:r>
      <w:r>
        <w:rPr>
          <w:rFonts w:cs="Times New Roman"/>
          <w:szCs w:val="28"/>
          <w:lang w:val="ru-RU"/>
        </w:rPr>
        <w:t xml:space="preserve"> представила платформу для ультрамобільних ПК. Очікується, що скоро пристрої на базі подібних платформ будуть споживати у десятки разів менше електроенергії порівняно з сьогоденними моделями. </w:t>
      </w:r>
    </w:p>
    <w:p w:rsidR="00E81D79" w:rsidRDefault="00E81D79" w:rsidP="00C31CE0">
      <w:pPr>
        <w:ind w:firstLine="709"/>
        <w:rPr>
          <w:rFonts w:cs="Times New Roman"/>
          <w:szCs w:val="28"/>
          <w:lang w:val="ru-RU"/>
        </w:rPr>
      </w:pPr>
      <w:r>
        <w:rPr>
          <w:rFonts w:cs="Times New Roman"/>
          <w:szCs w:val="28"/>
          <w:lang w:val="ru-RU"/>
        </w:rPr>
        <w:t xml:space="preserve">2. Широкий доступ до Інтернет стане повсякденним. Термін </w:t>
      </w:r>
      <w:r w:rsidR="008C5516">
        <w:rPr>
          <w:rFonts w:cs="Times New Roman"/>
          <w:szCs w:val="28"/>
          <w:lang w:val="ru-RU"/>
        </w:rPr>
        <w:t>«Інтернет» було введено вперше «</w:t>
      </w:r>
      <w:r>
        <w:rPr>
          <w:rFonts w:cs="Times New Roman"/>
          <w:szCs w:val="28"/>
        </w:rPr>
        <w:t>Request</w:t>
      </w:r>
      <w:r>
        <w:rPr>
          <w:rFonts w:cs="Times New Roman"/>
          <w:szCs w:val="28"/>
          <w:lang w:val="ru-RU"/>
        </w:rPr>
        <w:t xml:space="preserve"> </w:t>
      </w:r>
      <w:r>
        <w:rPr>
          <w:rFonts w:cs="Times New Roman"/>
          <w:szCs w:val="28"/>
        </w:rPr>
        <w:t>for</w:t>
      </w:r>
      <w:r>
        <w:rPr>
          <w:rFonts w:cs="Times New Roman"/>
          <w:szCs w:val="28"/>
          <w:lang w:val="ru-RU"/>
        </w:rPr>
        <w:t xml:space="preserve"> </w:t>
      </w:r>
      <w:r>
        <w:rPr>
          <w:rFonts w:cs="Times New Roman"/>
          <w:szCs w:val="28"/>
        </w:rPr>
        <w:t>Comments</w:t>
      </w:r>
      <w:r w:rsidR="008C5516">
        <w:rPr>
          <w:rFonts w:cs="Times New Roman"/>
          <w:szCs w:val="28"/>
          <w:lang w:val="uk-UA"/>
        </w:rPr>
        <w:t xml:space="preserve">» </w:t>
      </w:r>
      <w:r>
        <w:rPr>
          <w:rFonts w:cs="Times New Roman"/>
          <w:szCs w:val="28"/>
          <w:lang w:val="ru-RU"/>
        </w:rPr>
        <w:t>(</w:t>
      </w:r>
      <w:r>
        <w:rPr>
          <w:rFonts w:cs="Times New Roman"/>
          <w:szCs w:val="28"/>
        </w:rPr>
        <w:t>RFC</w:t>
      </w:r>
      <w:r>
        <w:rPr>
          <w:rFonts w:cs="Times New Roman"/>
          <w:szCs w:val="28"/>
          <w:lang w:val="ru-RU"/>
        </w:rPr>
        <w:t>) у ТСР протоколі (</w:t>
      </w:r>
      <w:r>
        <w:rPr>
          <w:rFonts w:cs="Times New Roman"/>
          <w:szCs w:val="28"/>
        </w:rPr>
        <w:t>Internet</w:t>
      </w:r>
      <w:r>
        <w:rPr>
          <w:rFonts w:cs="Times New Roman"/>
          <w:szCs w:val="28"/>
          <w:lang w:val="ru-RU"/>
        </w:rPr>
        <w:t xml:space="preserve"> </w:t>
      </w:r>
      <w:r>
        <w:rPr>
          <w:rFonts w:cs="Times New Roman"/>
          <w:szCs w:val="28"/>
        </w:rPr>
        <w:t>Transmission</w:t>
      </w:r>
      <w:r>
        <w:rPr>
          <w:rFonts w:cs="Times New Roman"/>
          <w:szCs w:val="28"/>
          <w:lang w:val="ru-RU"/>
        </w:rPr>
        <w:t xml:space="preserve"> </w:t>
      </w:r>
      <w:r>
        <w:rPr>
          <w:rFonts w:cs="Times New Roman"/>
          <w:szCs w:val="28"/>
        </w:rPr>
        <w:t>Control</w:t>
      </w:r>
      <w:r>
        <w:rPr>
          <w:rFonts w:cs="Times New Roman"/>
          <w:szCs w:val="28"/>
          <w:lang w:val="ru-RU"/>
        </w:rPr>
        <w:t xml:space="preserve"> </w:t>
      </w:r>
      <w:r>
        <w:rPr>
          <w:rFonts w:cs="Times New Roman"/>
          <w:szCs w:val="28"/>
        </w:rPr>
        <w:t>Protocol</w:t>
      </w:r>
      <w:r>
        <w:rPr>
          <w:rFonts w:cs="Times New Roman"/>
          <w:szCs w:val="28"/>
          <w:lang w:val="ru-RU"/>
        </w:rPr>
        <w:t xml:space="preserve">) у 1974 році [68]. У Європі розповсюдження Інтернет почалось у 1973 р. із Норвегії (на базі мережі </w:t>
      </w:r>
      <w:r>
        <w:rPr>
          <w:rFonts w:cs="Times New Roman"/>
          <w:szCs w:val="28"/>
        </w:rPr>
        <w:t>NORSAR</w:t>
      </w:r>
      <w:r>
        <w:rPr>
          <w:rFonts w:cs="Times New Roman"/>
          <w:szCs w:val="28"/>
          <w:lang w:val="ru-RU"/>
        </w:rPr>
        <w:t xml:space="preserve">) та Великої Британії. З Європи мережа перекинулась до Австралії, де у 1989 р. було сформовано Австралійський комітет, що забезпечив проникнення та використання протоколів ІР. Інтернет прийшов до Азії наприкінці 80-х років ХХ ст. (в Японії у 1989 р. на основі мережі </w:t>
      </w:r>
      <w:r>
        <w:rPr>
          <w:rFonts w:cs="Times New Roman"/>
          <w:szCs w:val="28"/>
        </w:rPr>
        <w:t>JUNET</w:t>
      </w:r>
      <w:r>
        <w:rPr>
          <w:rFonts w:cs="Times New Roman"/>
          <w:szCs w:val="28"/>
          <w:lang w:val="ru-RU"/>
        </w:rPr>
        <w:t xml:space="preserve">, у Сінгапурі в 1990 р. на </w:t>
      </w:r>
      <w:r>
        <w:rPr>
          <w:rFonts w:cs="Times New Roman"/>
          <w:szCs w:val="28"/>
          <w:lang w:val="ru-RU"/>
        </w:rPr>
        <w:lastRenderedPageBreak/>
        <w:t xml:space="preserve">основі мережі </w:t>
      </w:r>
      <w:r>
        <w:rPr>
          <w:rFonts w:cs="Times New Roman"/>
          <w:szCs w:val="28"/>
        </w:rPr>
        <w:t>TECHNET</w:t>
      </w:r>
      <w:r>
        <w:rPr>
          <w:rFonts w:cs="Times New Roman"/>
          <w:szCs w:val="28"/>
          <w:lang w:val="ru-RU"/>
        </w:rPr>
        <w:t xml:space="preserve">, Таїланд отримав Інтернет-з'єднання між Університетом Чуалонгком та мережею </w:t>
      </w:r>
      <w:r>
        <w:rPr>
          <w:rFonts w:cs="Times New Roman"/>
          <w:szCs w:val="28"/>
        </w:rPr>
        <w:t>UUNET</w:t>
      </w:r>
      <w:r>
        <w:rPr>
          <w:rFonts w:cs="Times New Roman"/>
          <w:szCs w:val="28"/>
          <w:lang w:val="ru-RU"/>
        </w:rPr>
        <w:t xml:space="preserve"> в 1992 р.). У 1996 р. запрацював проект розповсюдження Інтернет на африканському континенті. У 1997 р. Гвінея, Мозамбік, Мадагаскар, Руанда отримали супутникові станції, у 1998 р. – Кот-Д'вуар і Бенін. Спочатку Інтернет використався тільки з науковою метою та з метою оборони, та починаючи з кінця 1980-х років в ньому активізувалася діяльність компаній комерційного характеру</w:t>
      </w:r>
      <w:r w:rsidR="00FF41E5">
        <w:rPr>
          <w:rFonts w:cs="Times New Roman"/>
          <w:szCs w:val="28"/>
          <w:lang w:val="ru-RU"/>
        </w:rPr>
        <w:t> </w:t>
      </w:r>
      <w:r>
        <w:rPr>
          <w:rFonts w:cs="Times New Roman"/>
          <w:szCs w:val="28"/>
          <w:lang w:val="ru-RU"/>
        </w:rPr>
        <w:t>[68].</w:t>
      </w:r>
    </w:p>
    <w:p w:rsidR="00E81D79" w:rsidRDefault="00E81D79" w:rsidP="00C31CE0">
      <w:pPr>
        <w:ind w:firstLine="709"/>
        <w:rPr>
          <w:rFonts w:cs="Times New Roman"/>
          <w:szCs w:val="28"/>
          <w:lang w:val="ru-RU"/>
        </w:rPr>
      </w:pPr>
      <w:r>
        <w:rPr>
          <w:rFonts w:cs="Times New Roman"/>
          <w:szCs w:val="28"/>
          <w:lang w:val="ru-RU"/>
        </w:rPr>
        <w:t xml:space="preserve"> У 2012 р. потреба у високоякісному швидкісному доступі до Інтернет суттєво зросла. В цьому році нові бездротові телекомунікаційні технології, такі як </w:t>
      </w:r>
      <w:r>
        <w:rPr>
          <w:rFonts w:cs="Times New Roman"/>
          <w:szCs w:val="28"/>
        </w:rPr>
        <w:t>Wi</w:t>
      </w:r>
      <w:r>
        <w:rPr>
          <w:rFonts w:cs="Times New Roman"/>
          <w:szCs w:val="28"/>
          <w:lang w:val="ru-RU"/>
        </w:rPr>
        <w:t>-</w:t>
      </w:r>
      <w:r>
        <w:rPr>
          <w:rFonts w:cs="Times New Roman"/>
          <w:szCs w:val="28"/>
        </w:rPr>
        <w:t>Max</w:t>
      </w:r>
      <w:r>
        <w:rPr>
          <w:rFonts w:cs="Times New Roman"/>
          <w:szCs w:val="28"/>
          <w:lang w:val="ru-RU"/>
        </w:rPr>
        <w:t xml:space="preserve">, дозволять досягти суттєвого прогресу в цій галузі. П. Отеліні, президент і головний </w:t>
      </w:r>
      <w:r w:rsidR="008C5516">
        <w:rPr>
          <w:rFonts w:cs="Times New Roman"/>
          <w:szCs w:val="28"/>
          <w:lang w:val="ru-RU"/>
        </w:rPr>
        <w:t>виконавчий директор корпорації «</w:t>
      </w:r>
      <w:r>
        <w:rPr>
          <w:rFonts w:cs="Times New Roman"/>
          <w:szCs w:val="28"/>
        </w:rPr>
        <w:t>Intel</w:t>
      </w:r>
      <w:r w:rsidR="008C5516">
        <w:rPr>
          <w:rFonts w:cs="Times New Roman"/>
          <w:szCs w:val="28"/>
          <w:lang w:val="uk-UA"/>
        </w:rPr>
        <w:t>»</w:t>
      </w:r>
      <w:r>
        <w:rPr>
          <w:rFonts w:cs="Times New Roman"/>
          <w:szCs w:val="28"/>
          <w:lang w:val="ru-RU"/>
        </w:rPr>
        <w:t>, вважає, що «наступним переворотом у галузі інформаційних технологій стане можливість широкого доступу в Інтернет в будь-який час і в будь-</w:t>
      </w:r>
      <w:r w:rsidR="008C5516">
        <w:rPr>
          <w:rFonts w:cs="Times New Roman"/>
          <w:szCs w:val="28"/>
          <w:lang w:val="ru-RU"/>
        </w:rPr>
        <w:t>якому місці» [69]. На сьогодні «</w:t>
      </w:r>
      <w:r>
        <w:rPr>
          <w:rFonts w:cs="Times New Roman"/>
          <w:szCs w:val="28"/>
        </w:rPr>
        <w:t>Intel</w:t>
      </w:r>
      <w:r w:rsidR="008C5516">
        <w:rPr>
          <w:rFonts w:cs="Times New Roman"/>
          <w:szCs w:val="28"/>
          <w:lang w:val="ru-RU"/>
        </w:rPr>
        <w:t>»</w:t>
      </w:r>
      <w:r>
        <w:rPr>
          <w:rFonts w:cs="Times New Roman"/>
          <w:szCs w:val="28"/>
          <w:lang w:val="ru-RU"/>
        </w:rPr>
        <w:t xml:space="preserve"> сертифікувала понад 90 тис. точок безпровідного доступу в усьому сві</w:t>
      </w:r>
      <w:r w:rsidR="008C5516">
        <w:rPr>
          <w:rFonts w:cs="Times New Roman"/>
          <w:szCs w:val="28"/>
          <w:lang w:val="ru-RU"/>
        </w:rPr>
        <w:t>ті на сумісність з технологією «</w:t>
      </w:r>
      <w:r>
        <w:rPr>
          <w:rFonts w:cs="Times New Roman"/>
          <w:szCs w:val="28"/>
        </w:rPr>
        <w:t>Intel</w:t>
      </w:r>
      <w:r>
        <w:rPr>
          <w:rFonts w:cs="Times New Roman"/>
          <w:szCs w:val="28"/>
          <w:lang w:val="ru-RU"/>
        </w:rPr>
        <w:t xml:space="preserve"> </w:t>
      </w:r>
      <w:r>
        <w:rPr>
          <w:rFonts w:cs="Times New Roman"/>
          <w:szCs w:val="28"/>
        </w:rPr>
        <w:t>Centrino</w:t>
      </w:r>
      <w:r>
        <w:rPr>
          <w:rFonts w:cs="Times New Roman"/>
          <w:szCs w:val="28"/>
          <w:lang w:val="ru-RU"/>
        </w:rPr>
        <w:t xml:space="preserve"> </w:t>
      </w:r>
      <w:r>
        <w:rPr>
          <w:rFonts w:cs="Times New Roman"/>
          <w:szCs w:val="28"/>
        </w:rPr>
        <w:t>Duo</w:t>
      </w:r>
      <w:r w:rsidR="008C5516">
        <w:rPr>
          <w:rFonts w:cs="Times New Roman"/>
          <w:szCs w:val="28"/>
          <w:lang w:val="ru-RU"/>
        </w:rPr>
        <w:t>»</w:t>
      </w:r>
      <w:r>
        <w:rPr>
          <w:rFonts w:cs="Times New Roman"/>
          <w:szCs w:val="28"/>
          <w:lang w:val="ru-RU"/>
        </w:rPr>
        <w:t xml:space="preserve"> для мобільних ПК. Вже з'явились повністю «бездротові» міста, такі як Бохум у Німеччині та Умер у Швеції.</w:t>
      </w:r>
    </w:p>
    <w:p w:rsidR="00E81D79" w:rsidRDefault="00E81D79" w:rsidP="00C31CE0">
      <w:pPr>
        <w:ind w:firstLine="709"/>
        <w:rPr>
          <w:rFonts w:cs="Times New Roman"/>
          <w:szCs w:val="28"/>
          <w:lang w:val="ru-RU"/>
        </w:rPr>
      </w:pPr>
      <w:r>
        <w:rPr>
          <w:rFonts w:cs="Times New Roman"/>
          <w:szCs w:val="28"/>
          <w:lang w:val="ru-RU"/>
        </w:rPr>
        <w:t xml:space="preserve"> Сьогодні завдяки глобальній мережі Інтернет світові досягнення в галузі інформаційних технологій є доступними для будь-якої людини в будь-якому куточку нашої планети. </w:t>
      </w:r>
    </w:p>
    <w:p w:rsidR="00E81D79" w:rsidRDefault="00E81D79" w:rsidP="00C31CE0">
      <w:pPr>
        <w:ind w:firstLine="709"/>
        <w:rPr>
          <w:rFonts w:cs="Times New Roman"/>
          <w:szCs w:val="28"/>
          <w:lang w:val="ru-RU"/>
        </w:rPr>
      </w:pPr>
      <w:r>
        <w:rPr>
          <w:rFonts w:cs="Times New Roman"/>
          <w:szCs w:val="28"/>
          <w:lang w:val="ru-RU"/>
        </w:rPr>
        <w:t>Через деякий час технічна основа Інтернет матиме зовсім інші форми, але глобальний інформаційний простір уже тепер є такою звичайною річчю, як електрика, телефон та інші досягнення цивілізації.</w:t>
      </w:r>
    </w:p>
    <w:p w:rsidR="00E81D79" w:rsidRDefault="00E81D79" w:rsidP="00C31CE0">
      <w:pPr>
        <w:ind w:firstLine="709"/>
        <w:rPr>
          <w:rFonts w:cs="Times New Roman"/>
          <w:szCs w:val="28"/>
          <w:lang w:val="ru-RU"/>
        </w:rPr>
      </w:pPr>
      <w:r>
        <w:rPr>
          <w:rFonts w:cs="Times New Roman"/>
          <w:szCs w:val="28"/>
          <w:lang w:val="ru-RU"/>
        </w:rPr>
        <w:t xml:space="preserve"> 3. Розвиток телекомунікаційних технологій – від звичайного зв'язку до інструментів спільної праці – повинен досягти якісно нового рівня. Електронна пошта, мобільні телефони та Інтернет значно прискорили та спростили спілкування людей. Всі ці засоби зв'язку сьогодні здійснюють величезний вплив на наше життя. Але зараз ми стоїмо на порозі нової ери телекомунікацій. Передові технології дозволяють організовувати обмін </w:t>
      </w:r>
      <w:r>
        <w:rPr>
          <w:rFonts w:cs="Times New Roman"/>
          <w:szCs w:val="28"/>
          <w:lang w:val="ru-RU"/>
        </w:rPr>
        <w:lastRenderedPageBreak/>
        <w:t xml:space="preserve">мультимедійною інформацією та забезпечують спілкування з високою якістю та реалістичністю. Використання відео- і </w:t>
      </w:r>
      <w:r>
        <w:rPr>
          <w:rFonts w:cs="Times New Roman"/>
          <w:szCs w:val="28"/>
        </w:rPr>
        <w:t>Web</w:t>
      </w:r>
      <w:r>
        <w:rPr>
          <w:rFonts w:cs="Times New Roman"/>
          <w:szCs w:val="28"/>
          <w:lang w:val="ru-RU"/>
        </w:rPr>
        <w:t xml:space="preserve">-конференцій для приватних і ділових контактів зробить зв'язок прямим </w:t>
      </w:r>
      <w:r w:rsidR="008C5516">
        <w:rPr>
          <w:rFonts w:cs="Times New Roman"/>
          <w:szCs w:val="28"/>
          <w:lang w:val="ru-RU"/>
        </w:rPr>
        <w:t>і безпосереднім. За прогнозами «</w:t>
      </w:r>
      <w:r>
        <w:rPr>
          <w:rFonts w:cs="Times New Roman"/>
          <w:szCs w:val="28"/>
        </w:rPr>
        <w:t>Gartner</w:t>
      </w:r>
      <w:r>
        <w:rPr>
          <w:rFonts w:cs="Times New Roman"/>
          <w:szCs w:val="28"/>
          <w:lang w:val="ru-RU"/>
        </w:rPr>
        <w:t xml:space="preserve"> </w:t>
      </w:r>
      <w:r>
        <w:rPr>
          <w:rFonts w:cs="Times New Roman"/>
          <w:szCs w:val="28"/>
        </w:rPr>
        <w:t>Symposium</w:t>
      </w:r>
      <w:r w:rsidR="008C5516">
        <w:rPr>
          <w:rFonts w:cs="Times New Roman"/>
          <w:szCs w:val="28"/>
          <w:lang w:val="ru-RU"/>
        </w:rPr>
        <w:t>»</w:t>
      </w:r>
      <w:r>
        <w:rPr>
          <w:rFonts w:cs="Times New Roman"/>
          <w:szCs w:val="28"/>
          <w:lang w:val="ru-RU"/>
        </w:rPr>
        <w:t xml:space="preserve">, до 2015 р. 80% усіх корпоративних працівників у світі будуть працювати спільно, при цьому в них не буде необхідності зустрічатися особисто [70]. Тому важливість технологій для організації колективної діяльності буде продовжувати зростати. Розуміючи це, </w:t>
      </w:r>
      <w:r w:rsidR="008C5516">
        <w:rPr>
          <w:rFonts w:cs="Times New Roman"/>
          <w:szCs w:val="28"/>
          <w:lang w:val="ru-RU"/>
        </w:rPr>
        <w:t>«</w:t>
      </w:r>
      <w:r>
        <w:rPr>
          <w:rFonts w:cs="Times New Roman"/>
          <w:szCs w:val="28"/>
        </w:rPr>
        <w:t>Intel</w:t>
      </w:r>
      <w:r w:rsidR="008C5516">
        <w:rPr>
          <w:rFonts w:cs="Times New Roman"/>
          <w:szCs w:val="28"/>
          <w:lang w:val="uk-UA"/>
        </w:rPr>
        <w:t>»</w:t>
      </w:r>
      <w:r>
        <w:rPr>
          <w:rFonts w:cs="Times New Roman"/>
          <w:szCs w:val="28"/>
          <w:lang w:val="ru-RU"/>
        </w:rPr>
        <w:t xml:space="preserve"> підтримує ініціативи в галузі розвитку технологій для забезпечення колективної роботи і сприяє їх просуванню, вбудовуючи засоби Інтернет-телефонії в найрізноманітніші види продукції: від кишенькових і настільних ПК до обладнання оператор</w:t>
      </w:r>
      <w:r w:rsidR="008C5516">
        <w:rPr>
          <w:rFonts w:cs="Times New Roman"/>
          <w:szCs w:val="28"/>
          <w:lang w:val="ru-RU"/>
        </w:rPr>
        <w:t>ів зв'язку. Також «</w:t>
      </w:r>
      <w:r>
        <w:rPr>
          <w:rFonts w:cs="Times New Roman"/>
          <w:szCs w:val="28"/>
        </w:rPr>
        <w:t>Intel</w:t>
      </w:r>
      <w:r w:rsidR="008C5516">
        <w:rPr>
          <w:rFonts w:cs="Times New Roman"/>
          <w:szCs w:val="28"/>
          <w:lang w:val="uk-UA"/>
        </w:rPr>
        <w:t>»</w:t>
      </w:r>
      <w:r>
        <w:rPr>
          <w:rFonts w:cs="Times New Roman"/>
          <w:szCs w:val="28"/>
          <w:lang w:val="ru-RU"/>
        </w:rPr>
        <w:t xml:space="preserve"> співпрацює з провідними галузевими партнерами в галузі розробки захищених стандартних платформ і вкладає кошти у розвиток перспективни</w:t>
      </w:r>
      <w:r w:rsidR="008C5516">
        <w:rPr>
          <w:rFonts w:cs="Times New Roman"/>
          <w:szCs w:val="28"/>
          <w:lang w:val="ru-RU"/>
        </w:rPr>
        <w:t>х компаній завдяки організації «</w:t>
      </w:r>
      <w:r>
        <w:rPr>
          <w:rFonts w:cs="Times New Roman"/>
          <w:szCs w:val="28"/>
        </w:rPr>
        <w:t>Intel</w:t>
      </w:r>
      <w:r>
        <w:rPr>
          <w:rFonts w:cs="Times New Roman"/>
          <w:szCs w:val="28"/>
          <w:lang w:val="ru-RU"/>
        </w:rPr>
        <w:t xml:space="preserve"> </w:t>
      </w:r>
      <w:r>
        <w:rPr>
          <w:rFonts w:cs="Times New Roman"/>
          <w:szCs w:val="28"/>
        </w:rPr>
        <w:t>Capital</w:t>
      </w:r>
      <w:r>
        <w:rPr>
          <w:rFonts w:cs="Times New Roman"/>
          <w:szCs w:val="28"/>
          <w:lang w:val="ru-RU"/>
        </w:rPr>
        <w:t xml:space="preserve"> </w:t>
      </w:r>
      <w:r>
        <w:rPr>
          <w:rFonts w:cs="Times New Roman"/>
          <w:szCs w:val="28"/>
        </w:rPr>
        <w:t>Communications</w:t>
      </w:r>
      <w:r>
        <w:rPr>
          <w:rFonts w:cs="Times New Roman"/>
          <w:szCs w:val="28"/>
          <w:lang w:val="ru-RU"/>
        </w:rPr>
        <w:t xml:space="preserve"> </w:t>
      </w:r>
      <w:r>
        <w:rPr>
          <w:rFonts w:cs="Times New Roman"/>
          <w:szCs w:val="28"/>
        </w:rPr>
        <w:t>Fund</w:t>
      </w:r>
      <w:r w:rsidR="008C5516">
        <w:rPr>
          <w:rFonts w:cs="Times New Roman"/>
          <w:szCs w:val="28"/>
          <w:lang w:val="uk-UA"/>
        </w:rPr>
        <w:t>»</w:t>
      </w:r>
      <w:r>
        <w:rPr>
          <w:rFonts w:cs="Times New Roman"/>
          <w:szCs w:val="28"/>
          <w:lang w:val="ru-RU"/>
        </w:rPr>
        <w:t>.</w:t>
      </w:r>
    </w:p>
    <w:p w:rsidR="00E81D79" w:rsidRDefault="00E81D79" w:rsidP="00C31CE0">
      <w:pPr>
        <w:ind w:firstLine="709"/>
        <w:rPr>
          <w:rFonts w:cs="Times New Roman"/>
          <w:szCs w:val="28"/>
          <w:lang w:val="ru-RU"/>
        </w:rPr>
      </w:pPr>
      <w:r>
        <w:rPr>
          <w:rFonts w:cs="Times New Roman"/>
          <w:szCs w:val="28"/>
          <w:lang w:val="ru-RU"/>
        </w:rPr>
        <w:t xml:space="preserve"> 4. Зростання міцності та продуктивності обчислювальних систем спільно з появою нових бізнес-моделей в індустрії розваг повинне призвести до значного збільшення обсягів завантаженої з Інтернет мультимедійної інформації. Очікується, що до кінця 2012 р. мешканці Європи будуть витрачати на завантаження фільмів 690 млн. євро (в 2005 р. ця сума складала менше 10 млн. євро) [69]. Щоб подивитися найновіший фільм, вже не обов'язково відвідувати кінотеатр або купувати диск у магазині. Але для декодування </w:t>
      </w:r>
      <w:r>
        <w:rPr>
          <w:rFonts w:cs="Times New Roman"/>
          <w:szCs w:val="28"/>
        </w:rPr>
        <w:t>MPEG</w:t>
      </w:r>
      <w:r>
        <w:rPr>
          <w:rFonts w:cs="Times New Roman"/>
          <w:szCs w:val="28"/>
          <w:lang w:val="ru-RU"/>
        </w:rPr>
        <w:t xml:space="preserve"> – потоку в реальному масштабі часу, потрібні сучасні процесори. </w:t>
      </w:r>
    </w:p>
    <w:p w:rsidR="00E81D79" w:rsidRDefault="00E81D79" w:rsidP="00C31CE0">
      <w:pPr>
        <w:ind w:firstLine="709"/>
        <w:rPr>
          <w:rFonts w:cs="Times New Roman"/>
          <w:szCs w:val="28"/>
          <w:lang w:val="ru-RU"/>
        </w:rPr>
      </w:pPr>
      <w:r>
        <w:rPr>
          <w:rFonts w:cs="Times New Roman"/>
          <w:szCs w:val="28"/>
          <w:lang w:val="ru-RU"/>
        </w:rPr>
        <w:t>5. Розвиток інформаційних технологій (ІТ) піде шляхом орієнтації на масового споживача. У 2012–2013 рр. і в подальшому попит технічно обізнаних споживачів на високоякісні цифрові розваги буде зростати. Розробка нових стандартів і конвергенція технологій дозволять використовувати безліч сумісних технологій. Врахо</w:t>
      </w:r>
      <w:r w:rsidR="008C5516">
        <w:rPr>
          <w:rFonts w:cs="Times New Roman"/>
          <w:szCs w:val="28"/>
          <w:lang w:val="ru-RU"/>
        </w:rPr>
        <w:t>вуючи ці тенденції, корпорація «</w:t>
      </w:r>
      <w:r>
        <w:rPr>
          <w:rFonts w:cs="Times New Roman"/>
          <w:szCs w:val="28"/>
        </w:rPr>
        <w:t>Intel</w:t>
      </w:r>
      <w:r w:rsidR="008C5516">
        <w:rPr>
          <w:rFonts w:cs="Times New Roman"/>
          <w:szCs w:val="28"/>
          <w:lang w:val="uk-UA"/>
        </w:rPr>
        <w:t>»</w:t>
      </w:r>
      <w:r>
        <w:rPr>
          <w:rFonts w:cs="Times New Roman"/>
          <w:szCs w:val="28"/>
          <w:lang w:val="ru-RU"/>
        </w:rPr>
        <w:t xml:space="preserve"> розробила концепцію компактних та ел</w:t>
      </w:r>
      <w:r w:rsidR="008C5516">
        <w:rPr>
          <w:rFonts w:cs="Times New Roman"/>
          <w:szCs w:val="28"/>
          <w:lang w:val="ru-RU"/>
        </w:rPr>
        <w:t>егантних ПК на базі технології «</w:t>
      </w:r>
      <w:r>
        <w:rPr>
          <w:rFonts w:cs="Times New Roman"/>
          <w:szCs w:val="28"/>
        </w:rPr>
        <w:t>Intel</w:t>
      </w:r>
      <w:r>
        <w:rPr>
          <w:rFonts w:cs="Times New Roman"/>
          <w:szCs w:val="28"/>
          <w:lang w:val="ru-RU"/>
        </w:rPr>
        <w:t xml:space="preserve"> </w:t>
      </w:r>
      <w:r>
        <w:rPr>
          <w:rFonts w:cs="Times New Roman"/>
          <w:szCs w:val="28"/>
        </w:rPr>
        <w:t>Viiv</w:t>
      </w:r>
      <w:r w:rsidR="008C5516">
        <w:rPr>
          <w:rFonts w:cs="Times New Roman"/>
          <w:szCs w:val="28"/>
          <w:lang w:val="uk-UA"/>
        </w:rPr>
        <w:t>»</w:t>
      </w:r>
      <w:r>
        <w:rPr>
          <w:rFonts w:cs="Times New Roman"/>
          <w:szCs w:val="28"/>
          <w:lang w:val="ru-RU"/>
        </w:rPr>
        <w:t xml:space="preserve">, які призначені спеціально для відтворення відео </w:t>
      </w:r>
      <w:r>
        <w:rPr>
          <w:rFonts w:cs="Times New Roman"/>
          <w:szCs w:val="28"/>
          <w:lang w:val="ru-RU"/>
        </w:rPr>
        <w:lastRenderedPageBreak/>
        <w:t>високої чіткості і сучасних комп'ютерних ігор. Їхній дизайн відповідає стилю побутової електроніки.</w:t>
      </w:r>
    </w:p>
    <w:p w:rsidR="00E81D79" w:rsidRDefault="00E81D79" w:rsidP="00C31CE0">
      <w:pPr>
        <w:ind w:firstLine="709"/>
        <w:rPr>
          <w:rFonts w:cs="Times New Roman"/>
          <w:szCs w:val="28"/>
          <w:lang w:val="ru-RU"/>
        </w:rPr>
      </w:pPr>
      <w:r>
        <w:rPr>
          <w:rFonts w:cs="Times New Roman"/>
          <w:szCs w:val="28"/>
          <w:lang w:val="ru-RU"/>
        </w:rPr>
        <w:t xml:space="preserve"> 6. Збільшення потужності ПК веде до появи нових сфер його застосування. За останні роки значно зросла популярність комп'ютерних ігор, додатків для завантаження музики і відео, перегляду потокового відео, а також інших мультимедійних додатків. З появою багатоядерних процесорів обчислювальної потужності ПК стало достатньо для того, щоб суттєво підвищити якість </w:t>
      </w:r>
      <w:r w:rsidR="008C5516">
        <w:rPr>
          <w:rFonts w:cs="Times New Roman"/>
          <w:szCs w:val="28"/>
          <w:lang w:val="ru-RU"/>
        </w:rPr>
        <w:t>цифрових розваг. За прогнозами «</w:t>
      </w:r>
      <w:r>
        <w:rPr>
          <w:rFonts w:cs="Times New Roman"/>
          <w:szCs w:val="28"/>
        </w:rPr>
        <w:t>Intel</w:t>
      </w:r>
      <w:r w:rsidR="008C5516">
        <w:rPr>
          <w:rFonts w:cs="Times New Roman"/>
          <w:szCs w:val="28"/>
          <w:lang w:val="uk-UA"/>
        </w:rPr>
        <w:t>»</w:t>
      </w:r>
      <w:r>
        <w:rPr>
          <w:rFonts w:cs="Times New Roman"/>
          <w:szCs w:val="28"/>
          <w:lang w:val="ru-RU"/>
        </w:rPr>
        <w:t>, протягом декількох наступних років доступність високопродуктивних ПК стане стимулом для розробки ще більш цікавих і складних додатків. Багатоя</w:t>
      </w:r>
      <w:r w:rsidR="008C5516">
        <w:rPr>
          <w:rFonts w:cs="Times New Roman"/>
          <w:szCs w:val="28"/>
          <w:lang w:val="ru-RU"/>
        </w:rPr>
        <w:t>дерні процесори з архітектурою «</w:t>
      </w:r>
      <w:r>
        <w:rPr>
          <w:rFonts w:cs="Times New Roman"/>
          <w:szCs w:val="28"/>
        </w:rPr>
        <w:t>Intel</w:t>
      </w:r>
      <w:r w:rsidR="008C5516">
        <w:rPr>
          <w:rFonts w:cs="Times New Roman"/>
          <w:szCs w:val="28"/>
          <w:lang w:val="uk-UA"/>
        </w:rPr>
        <w:t>»</w:t>
      </w:r>
      <w:r>
        <w:rPr>
          <w:rFonts w:cs="Times New Roman"/>
          <w:szCs w:val="28"/>
          <w:lang w:val="ru-RU"/>
        </w:rPr>
        <w:t xml:space="preserve"> дозволять організовувати реальну багатозадачну середу. Пошук вірусів або резервне копіювання можна буде виконувати у фоновому режимі, при цьому робота основних додатків не буде затримуватися. </w:t>
      </w:r>
    </w:p>
    <w:p w:rsidR="00E81D79" w:rsidRDefault="00E81D79" w:rsidP="00C31CE0">
      <w:pPr>
        <w:ind w:firstLine="709"/>
        <w:rPr>
          <w:rFonts w:cs="Times New Roman"/>
          <w:szCs w:val="28"/>
          <w:lang w:val="ru-RU"/>
        </w:rPr>
      </w:pPr>
      <w:r>
        <w:rPr>
          <w:rFonts w:cs="Times New Roman"/>
          <w:szCs w:val="28"/>
          <w:lang w:val="ru-RU"/>
        </w:rPr>
        <w:t>7. Щоб відповідати зростаючим потребам користувачів, планується кожні два роки впроваджувати нову мікроархітектуру. Це дозволить досягти високого рівня продуктивності. Необхідність дотримання екологічних та економічних вимог призведе до того, що енергоефективності обчислювальних систем буде приділятися особлива увага. При цьому кількість обчислювальних пристроїв буде зростати, а їхні функціональні можливості – збільшуватися. Згідно з результатами нещодавніх досліджень, через глобальне потепління прибутки світової економіки можуть скоротитися</w:t>
      </w:r>
      <w:r w:rsidR="008C5516">
        <w:rPr>
          <w:rFonts w:cs="Times New Roman"/>
          <w:szCs w:val="28"/>
          <w:lang w:val="ru-RU"/>
        </w:rPr>
        <w:t xml:space="preserve"> на 20% [69]. Проте в доповіді «</w:t>
      </w:r>
      <w:r>
        <w:rPr>
          <w:rFonts w:cs="Times New Roman"/>
          <w:szCs w:val="28"/>
        </w:rPr>
        <w:t>Stern</w:t>
      </w:r>
      <w:r w:rsidR="008C5516">
        <w:rPr>
          <w:rFonts w:cs="Times New Roman"/>
          <w:szCs w:val="28"/>
          <w:lang w:val="uk-UA"/>
        </w:rPr>
        <w:t>»</w:t>
      </w:r>
      <w:r>
        <w:rPr>
          <w:rFonts w:cs="Times New Roman"/>
          <w:szCs w:val="28"/>
          <w:lang w:val="ru-RU"/>
        </w:rPr>
        <w:t xml:space="preserve"> про зміни клімату повідомляється, що якщо почати вживати необхідних заходів вже зараз, то витрати на них не будуть вище 1% від світового ВВП [70]. Сьогодні багато ІТ-керівників прагнуть до скорочення витрат на електроенергію, при цьому підвищення продуктивності обов'язково повинне супроводжуватися зниженням енергопостачання. Про</w:t>
      </w:r>
      <w:r w:rsidR="008C5516">
        <w:rPr>
          <w:rFonts w:cs="Times New Roman"/>
          <w:szCs w:val="28"/>
          <w:lang w:val="ru-RU"/>
        </w:rPr>
        <w:t>цесор «</w:t>
      </w:r>
      <w:r>
        <w:rPr>
          <w:rFonts w:cs="Times New Roman"/>
          <w:szCs w:val="28"/>
        </w:rPr>
        <w:t>Intel</w:t>
      </w:r>
      <w:r>
        <w:rPr>
          <w:rFonts w:cs="Times New Roman"/>
          <w:szCs w:val="28"/>
          <w:lang w:val="ru-RU"/>
        </w:rPr>
        <w:t xml:space="preserve"> </w:t>
      </w:r>
      <w:r>
        <w:rPr>
          <w:rFonts w:cs="Times New Roman"/>
          <w:szCs w:val="28"/>
        </w:rPr>
        <w:t>Core</w:t>
      </w:r>
      <w:r>
        <w:rPr>
          <w:rFonts w:cs="Times New Roman"/>
          <w:szCs w:val="28"/>
          <w:lang w:val="ru-RU"/>
        </w:rPr>
        <w:t xml:space="preserve">2 </w:t>
      </w:r>
      <w:r>
        <w:rPr>
          <w:rFonts w:cs="Times New Roman"/>
          <w:szCs w:val="28"/>
        </w:rPr>
        <w:t>Duo</w:t>
      </w:r>
      <w:r w:rsidR="008C5516">
        <w:rPr>
          <w:rFonts w:cs="Times New Roman"/>
          <w:szCs w:val="28"/>
          <w:lang w:val="uk-UA"/>
        </w:rPr>
        <w:t>»</w:t>
      </w:r>
      <w:r>
        <w:rPr>
          <w:rFonts w:cs="Times New Roman"/>
          <w:szCs w:val="28"/>
          <w:lang w:val="ru-RU"/>
        </w:rPr>
        <w:t xml:space="preserve"> для настільних ПК забезпечує збільшення продуктивності до 40% і зниження споживчої потужності</w:t>
      </w:r>
      <w:r w:rsidR="008C5516">
        <w:rPr>
          <w:rFonts w:cs="Times New Roman"/>
          <w:szCs w:val="28"/>
          <w:lang w:val="ru-RU"/>
        </w:rPr>
        <w:t xml:space="preserve"> до 40% порівняно з процесором «</w:t>
      </w:r>
      <w:r>
        <w:rPr>
          <w:rFonts w:cs="Times New Roman"/>
          <w:szCs w:val="28"/>
        </w:rPr>
        <w:t>Intel</w:t>
      </w:r>
      <w:r>
        <w:rPr>
          <w:rFonts w:cs="Times New Roman"/>
          <w:szCs w:val="28"/>
          <w:lang w:val="ru-RU"/>
        </w:rPr>
        <w:t xml:space="preserve"> </w:t>
      </w:r>
      <w:r>
        <w:rPr>
          <w:rFonts w:cs="Times New Roman"/>
          <w:szCs w:val="28"/>
        </w:rPr>
        <w:t>Pentium</w:t>
      </w:r>
      <w:r>
        <w:rPr>
          <w:rFonts w:cs="Times New Roman"/>
          <w:szCs w:val="28"/>
          <w:lang w:val="ru-RU"/>
        </w:rPr>
        <w:t xml:space="preserve"> </w:t>
      </w:r>
      <w:r>
        <w:rPr>
          <w:rFonts w:cs="Times New Roman"/>
          <w:szCs w:val="28"/>
        </w:rPr>
        <w:t>D</w:t>
      </w:r>
      <w:r w:rsidR="008C5516">
        <w:rPr>
          <w:rFonts w:cs="Times New Roman"/>
          <w:szCs w:val="28"/>
          <w:lang w:val="ru-RU"/>
        </w:rPr>
        <w:t xml:space="preserve"> 965»</w:t>
      </w:r>
      <w:r>
        <w:rPr>
          <w:rFonts w:cs="Times New Roman"/>
          <w:szCs w:val="28"/>
          <w:lang w:val="ru-RU"/>
        </w:rPr>
        <w:t xml:space="preserve"> для професійних систем. </w:t>
      </w:r>
      <w:r>
        <w:rPr>
          <w:rFonts w:cs="Times New Roman"/>
          <w:szCs w:val="28"/>
          <w:lang w:val="ru-RU"/>
        </w:rPr>
        <w:lastRenderedPageBreak/>
        <w:t>Впровадження нового виробничого процесу дозволить створювати кишенькові ПК, які будуть споживати лише 0,5 Вт електроенергії, і в той же час їхньої обчислювальної потужності буде доста</w:t>
      </w:r>
      <w:r w:rsidR="008C5516">
        <w:rPr>
          <w:rFonts w:cs="Times New Roman"/>
          <w:szCs w:val="28"/>
          <w:lang w:val="ru-RU"/>
        </w:rPr>
        <w:t>тньо для роботи нових оболонок «</w:t>
      </w:r>
      <w:r>
        <w:rPr>
          <w:rFonts w:cs="Times New Roman"/>
          <w:szCs w:val="28"/>
        </w:rPr>
        <w:t>Windows</w:t>
      </w:r>
      <w:r w:rsidR="008C5516">
        <w:rPr>
          <w:rFonts w:cs="Times New Roman"/>
          <w:szCs w:val="28"/>
          <w:lang w:val="uk-UA"/>
        </w:rPr>
        <w:t>»</w:t>
      </w:r>
      <w:r>
        <w:rPr>
          <w:rFonts w:cs="Times New Roman"/>
          <w:szCs w:val="28"/>
          <w:lang w:val="ru-RU"/>
        </w:rPr>
        <w:t xml:space="preserve"> [70]. </w:t>
      </w:r>
    </w:p>
    <w:p w:rsidR="00E81D79" w:rsidRDefault="00E81D79" w:rsidP="00C31CE0">
      <w:pPr>
        <w:ind w:firstLine="709"/>
        <w:rPr>
          <w:rFonts w:cs="Times New Roman"/>
          <w:szCs w:val="28"/>
          <w:lang w:val="ru-RU"/>
        </w:rPr>
      </w:pPr>
      <w:r>
        <w:rPr>
          <w:rFonts w:cs="Times New Roman"/>
          <w:szCs w:val="28"/>
          <w:lang w:val="ru-RU"/>
        </w:rPr>
        <w:t xml:space="preserve">8. Ліквідація цифрової нерівності буде залишатися пріоритетною задачею. Розвиток інформаційних технологій дає людям величезні переваги, але все гостріше постає проблема, пов'язана з тим, що ІТ доступні поки що не всім. </w:t>
      </w:r>
    </w:p>
    <w:p w:rsidR="00E81D79" w:rsidRDefault="00E81D79" w:rsidP="00C31CE0">
      <w:pPr>
        <w:ind w:firstLine="709"/>
        <w:rPr>
          <w:rFonts w:cs="Times New Roman"/>
          <w:szCs w:val="28"/>
          <w:lang w:val="ru-RU"/>
        </w:rPr>
      </w:pPr>
      <w:r>
        <w:rPr>
          <w:rFonts w:cs="Times New Roman"/>
          <w:szCs w:val="28"/>
          <w:lang w:val="ru-RU"/>
        </w:rPr>
        <w:t xml:space="preserve">9. Ліквідація комп'ютерної безграмотності стане важливим завданням. Доступ до інформаційних технологій може бути вигідним окремим людям, суспільству в цілому та економіці тільки в тому випадку, якщо люди зможуть використовувати ці технології. Багато хто поки не вважає це проблемою, але в той же час понад третини мешканців Європейського Союзу взагалі не мають досвіду роботи на комп'ютері. </w:t>
      </w:r>
    </w:p>
    <w:p w:rsidR="00E81D79" w:rsidRDefault="00E81D79" w:rsidP="00C31CE0">
      <w:pPr>
        <w:ind w:firstLine="709"/>
        <w:rPr>
          <w:rFonts w:cs="Times New Roman"/>
          <w:szCs w:val="28"/>
          <w:lang w:val="ru-RU"/>
        </w:rPr>
      </w:pPr>
      <w:r>
        <w:rPr>
          <w:rFonts w:cs="Times New Roman"/>
          <w:szCs w:val="28"/>
          <w:lang w:val="ru-RU"/>
        </w:rPr>
        <w:t>Набуття технічних знань насамперед необхідне для створення в Європі інтелектуальної економіки, не кажучи вже про пі</w:t>
      </w:r>
      <w:r w:rsidR="008C5516">
        <w:rPr>
          <w:rFonts w:cs="Times New Roman"/>
          <w:szCs w:val="28"/>
          <w:lang w:val="ru-RU"/>
        </w:rPr>
        <w:t>двищення рівня життя. Програма «</w:t>
      </w:r>
      <w:r>
        <w:rPr>
          <w:rFonts w:cs="Times New Roman"/>
          <w:szCs w:val="28"/>
        </w:rPr>
        <w:t>Intel</w:t>
      </w:r>
      <w:r w:rsidR="008C5516">
        <w:rPr>
          <w:rFonts w:cs="Times New Roman"/>
          <w:szCs w:val="28"/>
          <w:lang w:val="uk-UA"/>
        </w:rPr>
        <w:t>»</w:t>
      </w:r>
      <w:r>
        <w:rPr>
          <w:rFonts w:cs="Times New Roman"/>
          <w:szCs w:val="28"/>
          <w:lang w:val="ru-RU"/>
        </w:rPr>
        <w:t xml:space="preserve"> «Навчання для майбутнього» сприяє ефективній інтеграції інформаційних технологій в освітній процес. Ця програма була прийнята в 2000 р., до цього часу в її рамках пройшли навчання 1,5 млн. вчителів з понад 30 країн. До програми залучено 19 країн Європи, Близького Сходу та Африки</w:t>
      </w:r>
      <w:r w:rsidR="00FF41E5">
        <w:rPr>
          <w:rFonts w:cs="Times New Roman"/>
          <w:szCs w:val="28"/>
          <w:lang w:val="ru-RU"/>
        </w:rPr>
        <w:t> </w:t>
      </w:r>
      <w:r>
        <w:rPr>
          <w:rFonts w:cs="Times New Roman"/>
          <w:szCs w:val="28"/>
          <w:lang w:val="ru-RU"/>
        </w:rPr>
        <w:t>[</w:t>
      </w:r>
      <w:r w:rsidRPr="00F92521">
        <w:rPr>
          <w:rFonts w:cs="Times New Roman"/>
          <w:szCs w:val="28"/>
          <w:lang w:val="ru-RU"/>
        </w:rPr>
        <w:t>71</w:t>
      </w:r>
      <w:r>
        <w:rPr>
          <w:rFonts w:cs="Times New Roman"/>
          <w:szCs w:val="28"/>
          <w:lang w:val="ru-RU"/>
        </w:rPr>
        <w:t xml:space="preserve">]. </w:t>
      </w:r>
    </w:p>
    <w:p w:rsidR="00E81D79" w:rsidRDefault="00E81D79" w:rsidP="00C31CE0">
      <w:pPr>
        <w:ind w:firstLine="709"/>
        <w:rPr>
          <w:rFonts w:cs="Times New Roman"/>
          <w:szCs w:val="28"/>
          <w:lang w:val="ru-RU"/>
        </w:rPr>
      </w:pPr>
      <w:r>
        <w:rPr>
          <w:rFonts w:cs="Times New Roman"/>
          <w:szCs w:val="28"/>
          <w:lang w:val="ru-RU"/>
        </w:rPr>
        <w:t xml:space="preserve">10. Підвищення якості охорони здоров'я за допомогою цифрових технологій. Навантаження на європейські медичні організації суттєво зросте. В 1995 р. населення похилого віку Європейського Союзу (доросліше 65 років) складало 15,4%, а за прогнозами до 2025 р. частка людей похилого віку в суспільстві зросте до 22,4% [71]. Для підвищення ефективності медичної допомоги та скорочення витрат на охорону здоров'я необхідне масове впровадження інформаційних технологій. Це дозволить збирати значно більше інформації про пацієнтів. Системи ведення історій хвороби в електронній формі, обладнання для дистанційного моніторингу і датчики, що </w:t>
      </w:r>
      <w:r>
        <w:rPr>
          <w:rFonts w:cs="Times New Roman"/>
          <w:szCs w:val="28"/>
          <w:lang w:val="ru-RU"/>
        </w:rPr>
        <w:lastRenderedPageBreak/>
        <w:t>визначають стан хворих, здатні значно підвищити якість л</w:t>
      </w:r>
      <w:r w:rsidR="008C5516">
        <w:rPr>
          <w:rFonts w:cs="Times New Roman"/>
          <w:szCs w:val="28"/>
          <w:lang w:val="ru-RU"/>
        </w:rPr>
        <w:t>ікування та догляду. Спільно з «</w:t>
      </w:r>
      <w:r>
        <w:rPr>
          <w:rFonts w:cs="Times New Roman"/>
          <w:szCs w:val="28"/>
        </w:rPr>
        <w:t>Asklepios</w:t>
      </w:r>
      <w:r>
        <w:rPr>
          <w:rFonts w:cs="Times New Roman"/>
          <w:szCs w:val="28"/>
          <w:lang w:val="ru-RU"/>
        </w:rPr>
        <w:t xml:space="preserve"> </w:t>
      </w:r>
      <w:r>
        <w:rPr>
          <w:rFonts w:cs="Times New Roman"/>
          <w:szCs w:val="28"/>
        </w:rPr>
        <w:t>Group</w:t>
      </w:r>
      <w:r w:rsidR="008C5516">
        <w:rPr>
          <w:rFonts w:cs="Times New Roman"/>
          <w:szCs w:val="28"/>
          <w:lang w:val="uk-UA"/>
        </w:rPr>
        <w:t>»</w:t>
      </w:r>
      <w:r>
        <w:rPr>
          <w:rFonts w:cs="Times New Roman"/>
          <w:szCs w:val="28"/>
          <w:lang w:val="ru-RU"/>
        </w:rPr>
        <w:t xml:space="preserve"> – найбільшої приватної медичної організації в Німеччині, – корпорація "</w:t>
      </w:r>
      <w:r>
        <w:rPr>
          <w:rFonts w:cs="Times New Roman"/>
          <w:szCs w:val="28"/>
        </w:rPr>
        <w:t>Intel</w:t>
      </w:r>
      <w:r>
        <w:rPr>
          <w:rFonts w:cs="Times New Roman"/>
          <w:szCs w:val="28"/>
          <w:lang w:val="ru-RU"/>
        </w:rPr>
        <w:t>" займається впровадженням бездротових технологій і встановленням безпровідн</w:t>
      </w:r>
      <w:r w:rsidR="008C5516">
        <w:rPr>
          <w:rFonts w:cs="Times New Roman"/>
          <w:szCs w:val="28"/>
          <w:lang w:val="ru-RU"/>
        </w:rPr>
        <w:t>ої операційної в новій клініці «</w:t>
      </w:r>
      <w:r>
        <w:rPr>
          <w:rFonts w:cs="Times New Roman"/>
          <w:szCs w:val="28"/>
        </w:rPr>
        <w:t>Barmbek</w:t>
      </w:r>
      <w:r>
        <w:rPr>
          <w:rFonts w:cs="Times New Roman"/>
          <w:szCs w:val="28"/>
          <w:lang w:val="ru-RU"/>
        </w:rPr>
        <w:t xml:space="preserve"> </w:t>
      </w:r>
      <w:r>
        <w:rPr>
          <w:rFonts w:cs="Times New Roman"/>
          <w:szCs w:val="28"/>
        </w:rPr>
        <w:t>Hospital</w:t>
      </w:r>
      <w:r w:rsidR="008C5516">
        <w:rPr>
          <w:rFonts w:cs="Times New Roman"/>
          <w:szCs w:val="28"/>
          <w:lang w:val="uk-UA"/>
        </w:rPr>
        <w:t>»</w:t>
      </w:r>
      <w:r>
        <w:rPr>
          <w:rFonts w:cs="Times New Roman"/>
          <w:szCs w:val="28"/>
          <w:lang w:val="ru-RU"/>
        </w:rPr>
        <w:t xml:space="preserve">, м. Гамбург. Ці системи дозволять покращити зв'язок між пацієнтами та медичними працівниками, а також підвищити ефективність лікування та догляду за хворими. </w:t>
      </w:r>
    </w:p>
    <w:p w:rsidR="00E81D79" w:rsidRDefault="00E81D79" w:rsidP="00C31CE0">
      <w:pPr>
        <w:ind w:firstLine="709"/>
        <w:rPr>
          <w:rFonts w:cs="Times New Roman"/>
          <w:szCs w:val="28"/>
          <w:lang w:val="ru-RU"/>
        </w:rPr>
      </w:pPr>
      <w:r>
        <w:rPr>
          <w:rFonts w:cs="Times New Roman"/>
          <w:szCs w:val="28"/>
          <w:lang w:val="ru-RU"/>
        </w:rPr>
        <w:t>Виходячи з перелічених стратегічних напрямів розвитку світового інформаційного суспільства та особливостей формування українського інформаційного середовища, будуються стратегії інформатизації в Україні.</w:t>
      </w:r>
    </w:p>
    <w:p w:rsidR="00E81D79" w:rsidRDefault="00E81D79" w:rsidP="00C31CE0">
      <w:pPr>
        <w:ind w:firstLine="709"/>
        <w:rPr>
          <w:rFonts w:cs="Times New Roman"/>
          <w:szCs w:val="28"/>
          <w:lang w:val="ru-RU"/>
        </w:rPr>
      </w:pPr>
      <w:r>
        <w:rPr>
          <w:rFonts w:cs="Times New Roman"/>
          <w:szCs w:val="28"/>
          <w:lang w:val="ru-RU"/>
        </w:rPr>
        <w:t xml:space="preserve"> З метою побудови у нашій країні нового інформаційного суспільства необхідно було сформулювати основні стратегічні завдання руху. Ці завдання сформульовано в проекті програми «Електронна Україна» [49]. В Програмі зазначається, що забезпечення підвищення конкурентоспроможності країни можливе шляхом впровадження сучасних і перспективних інформаційних комп'ютерних технологій в усі сфери життєдіяльності українського суспільства з урахуванням реального стану його розвитку, а також готовності та спроможності громадян до впровадження цих технологій. Цілі цієї програми відповідають цілям програми «Електронна Європа плюс», яка повинна виконуватися кандидатами в члени Європейського Союзу. Тому можна сказати, що виконання всіх завдань програми «Електронна Україна» ставить нашу країну в один ряд з країнами-членами ЄС за умови своєчасного коригування цієї програми відповідно до змін у документі «Електронна Європа плюс». Основні цілі, визначені у ці програмі, такі:</w:t>
      </w:r>
    </w:p>
    <w:p w:rsidR="00E81D79" w:rsidRDefault="00E81D79" w:rsidP="00C31CE0">
      <w:pPr>
        <w:pStyle w:val="a3"/>
        <w:widowControl w:val="0"/>
        <w:numPr>
          <w:ilvl w:val="0"/>
          <w:numId w:val="36"/>
        </w:numPr>
        <w:autoSpaceDE w:val="0"/>
        <w:autoSpaceDN w:val="0"/>
        <w:ind w:left="0" w:firstLine="709"/>
        <w:rPr>
          <w:rFonts w:cs="Times New Roman"/>
          <w:szCs w:val="28"/>
          <w:lang w:val="ru-RU"/>
        </w:rPr>
      </w:pPr>
      <w:r>
        <w:rPr>
          <w:rFonts w:cs="Times New Roman"/>
          <w:szCs w:val="28"/>
          <w:lang w:val="ru-RU"/>
        </w:rPr>
        <w:t>Закладення підвалин інформаційного суспільства, що включає розбудову сучасної телекомунікаційної інфраструктури, створення системи національних електронних інформаційних ресурсів, створення нормативно-правових засад функціонування інформаційного суспільства.</w:t>
      </w:r>
    </w:p>
    <w:p w:rsidR="00E81D79" w:rsidRDefault="00E81D79" w:rsidP="00C31CE0">
      <w:pPr>
        <w:pStyle w:val="a3"/>
        <w:widowControl w:val="0"/>
        <w:numPr>
          <w:ilvl w:val="0"/>
          <w:numId w:val="36"/>
        </w:numPr>
        <w:autoSpaceDE w:val="0"/>
        <w:autoSpaceDN w:val="0"/>
        <w:ind w:left="0" w:firstLine="709"/>
        <w:rPr>
          <w:rFonts w:cs="Times New Roman"/>
          <w:szCs w:val="28"/>
          <w:lang w:val="ru-RU"/>
        </w:rPr>
      </w:pPr>
      <w:r>
        <w:rPr>
          <w:rFonts w:cs="Times New Roman"/>
          <w:szCs w:val="28"/>
          <w:lang w:val="ru-RU"/>
        </w:rPr>
        <w:t xml:space="preserve">Більш дешевий, швидкий і надійний Інтернет. До цього пункту </w:t>
      </w:r>
      <w:r>
        <w:rPr>
          <w:rFonts w:cs="Times New Roman"/>
          <w:szCs w:val="28"/>
          <w:lang w:val="ru-RU"/>
        </w:rPr>
        <w:lastRenderedPageBreak/>
        <w:t xml:space="preserve">входить забезпечення надання доступу до Інтернет як універсальної інформаційнокомунікаційної послуги, забезпечення швидким Інтернет науковців і студентів, створення захищених мереж та застосування інтелектуальних карток. </w:t>
      </w:r>
    </w:p>
    <w:p w:rsidR="00E81D79" w:rsidRDefault="00E81D79" w:rsidP="00C31CE0">
      <w:pPr>
        <w:pStyle w:val="a3"/>
        <w:widowControl w:val="0"/>
        <w:numPr>
          <w:ilvl w:val="0"/>
          <w:numId w:val="36"/>
        </w:numPr>
        <w:autoSpaceDE w:val="0"/>
        <w:autoSpaceDN w:val="0"/>
        <w:ind w:left="0" w:firstLine="709"/>
        <w:rPr>
          <w:rFonts w:cs="Times New Roman"/>
          <w:szCs w:val="28"/>
          <w:lang w:val="ru-RU"/>
        </w:rPr>
      </w:pPr>
      <w:r>
        <w:rPr>
          <w:rFonts w:cs="Times New Roman"/>
          <w:szCs w:val="28"/>
          <w:lang w:val="ru-RU"/>
        </w:rPr>
        <w:t>Розвиток людського потенціалу, включаючи забезпечення комп'ютерної грамотності молодого покоління, створення умов для розвитку економіки, що базується на знаннях, створення нових інформаційних технологій навчання, створення загальнодержавної системи навчання населення основам використання продуктів і засобів інформаційно-комунікаційних технологій, створення умов використання можливостей інформаційного суспільства для кожного громадянина.</w:t>
      </w:r>
    </w:p>
    <w:p w:rsidR="00E81D79" w:rsidRDefault="00E81D79" w:rsidP="00C31CE0">
      <w:pPr>
        <w:pStyle w:val="a3"/>
        <w:widowControl w:val="0"/>
        <w:numPr>
          <w:ilvl w:val="0"/>
          <w:numId w:val="36"/>
        </w:numPr>
        <w:autoSpaceDE w:val="0"/>
        <w:autoSpaceDN w:val="0"/>
        <w:ind w:left="0" w:firstLine="709"/>
        <w:rPr>
          <w:rFonts w:cs="Times New Roman"/>
          <w:szCs w:val="28"/>
          <w:lang w:val="ru-RU"/>
        </w:rPr>
      </w:pPr>
      <w:r>
        <w:rPr>
          <w:rFonts w:cs="Times New Roman"/>
          <w:szCs w:val="28"/>
          <w:lang w:val="ru-RU"/>
        </w:rPr>
        <w:t xml:space="preserve">Впровадження сучасних інформаційно-комунікаційних технологій, яке передбачає: розвиток електронної інформаційної системи «Електронний уряд», прискорення розвитку електронної комерції, створення електронної системи охорони здоров'я, розбудова інтелектуально насичених транспортних систем, створення електронних систем інформаційного забезпечення захисту навколишнього природного середовища, створення інтегрованої інформаційно-аналітичної системи органів державної влади та органів місцевого самоврядування, розвиток індустрії програмного забезпечення та технологій. </w:t>
      </w:r>
    </w:p>
    <w:p w:rsidR="00E81D79" w:rsidRDefault="00E81D79" w:rsidP="00C31CE0">
      <w:pPr>
        <w:ind w:firstLine="709"/>
        <w:rPr>
          <w:rFonts w:cs="Times New Roman"/>
          <w:szCs w:val="28"/>
          <w:lang w:val="ru-RU"/>
        </w:rPr>
      </w:pPr>
      <w:r>
        <w:rPr>
          <w:rFonts w:cs="Times New Roman"/>
          <w:szCs w:val="28"/>
          <w:lang w:val="ru-RU"/>
        </w:rPr>
        <w:t xml:space="preserve">Найсуттєвіші напрями стратегії інформатизації в Україні відображені у Національній програмі інформатизації [49]. Ця програма регулює головні аспекти формування інформаційного середовища в Україні. По-перше, формування правових, організаційних, науково-технічних, економічних, фінансових, методичних і гуманітарних передумов розвитку інформатизації. По-друге, застосування та розвиток сучасних інформаційних технологій у відповідних сферах суспільного життя України. По-третє, формування системи національних інформаційних ресурсів. По-четверте, створення загальнодержавної мережі інформаційного забезпечення науки, освіти, культури, охорони здоров'я тощо. По-п'яте, створення загальнодержавних </w:t>
      </w:r>
      <w:r>
        <w:rPr>
          <w:rFonts w:cs="Times New Roman"/>
          <w:szCs w:val="28"/>
          <w:lang w:val="ru-RU"/>
        </w:rPr>
        <w:lastRenderedPageBreak/>
        <w:t xml:space="preserve">систем інформаційноаналітичної підтримки діяльності органів державної влади й органів місцевого самоврядування. По-шосте, підвищення ефективності вітчизняного виробництва на основі широкого використання інформаційних технологій. По-сьоме, формування та підтримка ринку інформаційних продуктів і послуг. По-восьме, необхідною є інтеграція України у світовий інформаційний простір [72]. </w:t>
      </w:r>
    </w:p>
    <w:p w:rsidR="00E81D79" w:rsidRDefault="00E81D79" w:rsidP="00C31CE0">
      <w:pPr>
        <w:ind w:firstLine="709"/>
        <w:rPr>
          <w:rFonts w:cs="Times New Roman"/>
          <w:szCs w:val="28"/>
          <w:lang w:val="ru-RU"/>
        </w:rPr>
      </w:pPr>
      <w:r>
        <w:rPr>
          <w:rFonts w:cs="Times New Roman"/>
          <w:szCs w:val="28"/>
          <w:lang w:val="ru-RU"/>
        </w:rPr>
        <w:t xml:space="preserve">Для удосконалення законодавства в цьому напрямі потрібні такі кроки: </w:t>
      </w:r>
    </w:p>
    <w:p w:rsidR="00E81D79" w:rsidRDefault="00E81D79" w:rsidP="00C31CE0">
      <w:pPr>
        <w:pStyle w:val="a3"/>
        <w:widowControl w:val="0"/>
        <w:numPr>
          <w:ilvl w:val="0"/>
          <w:numId w:val="37"/>
        </w:numPr>
        <w:autoSpaceDE w:val="0"/>
        <w:autoSpaceDN w:val="0"/>
        <w:ind w:left="0" w:firstLine="709"/>
        <w:rPr>
          <w:rFonts w:cs="Times New Roman"/>
          <w:szCs w:val="28"/>
          <w:lang w:val="ru-RU"/>
        </w:rPr>
      </w:pPr>
      <w:r>
        <w:rPr>
          <w:rFonts w:cs="Times New Roman"/>
          <w:szCs w:val="28"/>
          <w:lang w:val="ru-RU"/>
        </w:rPr>
        <w:t xml:space="preserve">прийняття програми розвитку наукової та науково-технічної діяльності в інформаційній сфері в Україні; </w:t>
      </w:r>
    </w:p>
    <w:p w:rsidR="00E81D79" w:rsidRDefault="00E81D79" w:rsidP="00C31CE0">
      <w:pPr>
        <w:pStyle w:val="a3"/>
        <w:widowControl w:val="0"/>
        <w:numPr>
          <w:ilvl w:val="0"/>
          <w:numId w:val="37"/>
        </w:numPr>
        <w:autoSpaceDE w:val="0"/>
        <w:autoSpaceDN w:val="0"/>
        <w:ind w:left="0" w:firstLine="709"/>
        <w:rPr>
          <w:rFonts w:cs="Times New Roman"/>
          <w:szCs w:val="28"/>
          <w:lang w:val="ru-RU"/>
        </w:rPr>
      </w:pPr>
      <w:r>
        <w:rPr>
          <w:rFonts w:cs="Times New Roman"/>
          <w:szCs w:val="28"/>
          <w:lang w:val="ru-RU"/>
        </w:rPr>
        <w:t xml:space="preserve">прийняття програми нормативно-правового забезпечення інформаційної сфери в Україні; </w:t>
      </w:r>
    </w:p>
    <w:p w:rsidR="00E81D79" w:rsidRDefault="00E81D79" w:rsidP="00C31CE0">
      <w:pPr>
        <w:pStyle w:val="a3"/>
        <w:widowControl w:val="0"/>
        <w:numPr>
          <w:ilvl w:val="0"/>
          <w:numId w:val="37"/>
        </w:numPr>
        <w:autoSpaceDE w:val="0"/>
        <w:autoSpaceDN w:val="0"/>
        <w:ind w:left="0" w:firstLine="709"/>
        <w:rPr>
          <w:rFonts w:cs="Times New Roman"/>
          <w:szCs w:val="28"/>
          <w:lang w:val="ru-RU"/>
        </w:rPr>
      </w:pPr>
      <w:r>
        <w:rPr>
          <w:rFonts w:cs="Times New Roman"/>
          <w:szCs w:val="28"/>
          <w:lang w:val="ru-RU"/>
        </w:rPr>
        <w:t xml:space="preserve">прийняття програми розвитку матеріально-технічної бази інформаційної сфери в Україні; </w:t>
      </w:r>
    </w:p>
    <w:p w:rsidR="00E81D79" w:rsidRDefault="00E81D79" w:rsidP="00C31CE0">
      <w:pPr>
        <w:pStyle w:val="a3"/>
        <w:widowControl w:val="0"/>
        <w:numPr>
          <w:ilvl w:val="0"/>
          <w:numId w:val="37"/>
        </w:numPr>
        <w:autoSpaceDE w:val="0"/>
        <w:autoSpaceDN w:val="0"/>
        <w:ind w:left="0" w:firstLine="709"/>
        <w:rPr>
          <w:rFonts w:cs="Times New Roman"/>
          <w:szCs w:val="28"/>
          <w:lang w:val="ru-RU"/>
        </w:rPr>
      </w:pPr>
      <w:r>
        <w:rPr>
          <w:rFonts w:cs="Times New Roman"/>
          <w:szCs w:val="28"/>
          <w:lang w:val="ru-RU"/>
        </w:rPr>
        <w:t>прийняття програми стандартизації в галузі інформатизації українського суспільства.</w:t>
      </w:r>
    </w:p>
    <w:p w:rsidR="00E81D79" w:rsidRDefault="00E81D79" w:rsidP="00C31CE0">
      <w:pPr>
        <w:ind w:firstLine="709"/>
        <w:rPr>
          <w:rFonts w:cs="Times New Roman"/>
          <w:szCs w:val="28"/>
          <w:lang w:val="ru-RU"/>
        </w:rPr>
      </w:pPr>
      <w:r>
        <w:rPr>
          <w:rFonts w:cs="Times New Roman"/>
          <w:szCs w:val="28"/>
          <w:lang w:val="ru-RU"/>
        </w:rPr>
        <w:t xml:space="preserve"> Важливого значення сьогодні набуває проблема нерівномірності розповсюдження інформації. В багатьох випадках доступ до інформації залежить від статусу особи. Верстви населення, особливо в нецентральних регіонах, в багатьох випадках мають обмежений доступ до інформації. Не завжди державні органи влади, юридичні особи мають належний доступ до інформації. Для підвищення ефективності функціонування інформаційного простору необхідною є його доступність для громадян. Населення повинно мати відкритий доступ до соціально-економічної, технічної, суспільно-політичної, освітянської, юридичної, культурної інформації. Це може бути досягнуто і завдяки розвитку мережевого простору, насамперед Інтернет, тим більше, що Україна має зручне географічне положення. Співробітництво з Росією сприяло б налагодженню зв'язків із країнами Азійсько-Тихоокеанського регіону. В цьому напрямі повинні розвиватися інформаційно-комунікаційні системи. </w:t>
      </w:r>
    </w:p>
    <w:p w:rsidR="00E81D79" w:rsidRDefault="00E81D79" w:rsidP="00C31CE0">
      <w:pPr>
        <w:ind w:firstLine="709"/>
        <w:rPr>
          <w:rFonts w:cs="Times New Roman"/>
          <w:szCs w:val="28"/>
          <w:lang w:val="ru-RU"/>
        </w:rPr>
      </w:pPr>
      <w:r>
        <w:rPr>
          <w:rFonts w:cs="Times New Roman"/>
          <w:szCs w:val="28"/>
          <w:lang w:val="ru-RU"/>
        </w:rPr>
        <w:lastRenderedPageBreak/>
        <w:t>Виходячи з досвіду провідних держав світу, можна стверджувати, що інформаційну інфраструктуру в Україні потрібно розвивати під керівництвом вищих органів державного регулювання, наприклад, Адміністрації Президента України, Державного комітету зв'язку та інформатизації, інших державних органів влади, обласних державних адміністрацій. Потрібно, щоб за кожну одиницю інформації було призначено відповідального суб'єкта. В той же час необхідно дотримуватися норм з охорони інтелектуальної власності та авторських прав. Таким чином, потрібно мати певну структуру незалежних органів, які б займались координацією діяльності суб'єктів інформаційного простору. В той же час ці органи повинні налагодити тісний зв'язок з усіма гілками центральної державної влади. Інформація повинна курсувати між владними структурами, ЗМІ, суспільством, господарюючими суб'єктами та населенням.</w:t>
      </w:r>
    </w:p>
    <w:p w:rsidR="00E81D79" w:rsidRDefault="00E81D79" w:rsidP="00C31CE0">
      <w:pPr>
        <w:ind w:firstLine="709"/>
        <w:rPr>
          <w:rFonts w:cs="Times New Roman"/>
          <w:szCs w:val="28"/>
          <w:lang w:val="ru-RU"/>
        </w:rPr>
      </w:pPr>
      <w:r>
        <w:rPr>
          <w:rFonts w:cs="Times New Roman"/>
          <w:szCs w:val="28"/>
          <w:lang w:val="ru-RU"/>
        </w:rPr>
        <w:t xml:space="preserve"> Для вирішення питань розвитку інформаційного простору в Україні на розгляд Верховній Раді України подаються такі документи: доповідь про стан інформатизації України; завдання Національної програми інформатизації на наступні три роки; програма завдань (робіт) з інформатизації на наступний бюджетний рік із визначенням джерел фінансування. Ці документи розробляються Державним комітетом зв'язку та інформатизації України і погоджуються з Міністерством фінансів України, Міністерством економічного розвитку та торгівлі України і Міністерством юстиції України, що відповідає ст. 9 Закону України «Про Національну програму інформатизації» [72].</w:t>
      </w:r>
    </w:p>
    <w:p w:rsidR="00E81D79" w:rsidRPr="00C06FE8" w:rsidRDefault="00E81D79" w:rsidP="00C31CE0">
      <w:pPr>
        <w:ind w:firstLine="709"/>
        <w:rPr>
          <w:rFonts w:cs="Times New Roman"/>
          <w:szCs w:val="28"/>
          <w:lang w:val="ru-RU"/>
        </w:rPr>
      </w:pPr>
    </w:p>
    <w:p w:rsidR="00FE424C" w:rsidRPr="00C06FE8" w:rsidRDefault="00FE424C" w:rsidP="00C31CE0">
      <w:pPr>
        <w:ind w:firstLine="709"/>
        <w:rPr>
          <w:rFonts w:cs="Times New Roman"/>
          <w:szCs w:val="28"/>
          <w:lang w:val="ru-RU"/>
        </w:rPr>
      </w:pPr>
    </w:p>
    <w:p w:rsidR="00E81D79" w:rsidRDefault="00E81D79" w:rsidP="00C31CE0">
      <w:pPr>
        <w:pStyle w:val="2"/>
        <w:ind w:firstLine="709"/>
        <w:rPr>
          <w:lang w:val="ru-RU"/>
        </w:rPr>
      </w:pPr>
      <w:bookmarkStart w:id="30" w:name="_Toc29808182"/>
      <w:r>
        <w:rPr>
          <w:lang w:val="ru-RU"/>
        </w:rPr>
        <w:t>Висновки до розділу 3</w:t>
      </w:r>
      <w:bookmarkEnd w:id="30"/>
    </w:p>
    <w:p w:rsidR="00D343E0" w:rsidRDefault="00D343E0" w:rsidP="00C31CE0">
      <w:pPr>
        <w:ind w:firstLine="709"/>
        <w:rPr>
          <w:rFonts w:cs="Times New Roman"/>
          <w:szCs w:val="28"/>
          <w:lang w:val="ru-RU"/>
        </w:rPr>
      </w:pPr>
    </w:p>
    <w:p w:rsidR="00E81D79" w:rsidRDefault="00E81D79" w:rsidP="00C31CE0">
      <w:pPr>
        <w:ind w:firstLine="709"/>
        <w:rPr>
          <w:rFonts w:cs="Times New Roman"/>
          <w:szCs w:val="28"/>
          <w:lang w:val="ru-RU"/>
        </w:rPr>
      </w:pPr>
      <w:r>
        <w:rPr>
          <w:rFonts w:cs="Times New Roman"/>
          <w:szCs w:val="28"/>
          <w:lang w:val="ru-RU"/>
        </w:rPr>
        <w:t xml:space="preserve">Кожна держава намагається розвивати і вдосконалювати свої технології, розробляючи національно і суспільно важливі проекти в цій сфері. І від реалізації таких проектів залежить не тільки економічний ефект, а </w:t>
      </w:r>
      <w:r>
        <w:rPr>
          <w:rFonts w:cs="Times New Roman"/>
          <w:szCs w:val="28"/>
          <w:lang w:val="ru-RU"/>
        </w:rPr>
        <w:lastRenderedPageBreak/>
        <w:t xml:space="preserve">й місце, яке займає країна за рівнем розвитку своїх інформаційно-комунікаційних технологій. У цьому активну підтримку державі надає державний сектор, який створює сприятливі умови для спільної роботи урядових органів і установ, приватних інвесторів, постачальників, а також сти мулює розвиток телекомунікаційної інфраструктури. Такі дії в результаті можуть призвести не тільки до зростання ВВП, але й до розширення ринку ІТ-послуг. </w:t>
      </w:r>
    </w:p>
    <w:p w:rsidR="00E81D79" w:rsidRDefault="00E81D79" w:rsidP="00C31CE0">
      <w:pPr>
        <w:ind w:firstLine="709"/>
        <w:rPr>
          <w:rFonts w:cs="Times New Roman"/>
          <w:szCs w:val="28"/>
          <w:lang w:val="ru-RU"/>
        </w:rPr>
      </w:pPr>
      <w:r>
        <w:rPr>
          <w:rFonts w:cs="Times New Roman"/>
          <w:szCs w:val="28"/>
          <w:lang w:val="ru-RU"/>
        </w:rPr>
        <w:t xml:space="preserve">Наслідком розвитку ІТ-технологій стали дві взаємозв’язані тенденції розвитку інформаційного суспільства. Перша полягає в гуманізації економіки та відносин приватної власності, в обмеженні державної влади. Великий капітал змінює свій характер, стає більш цивілізованим, пригнічуються його егоїстичні межі. І цей процес в тих або інших формах стає глобальною тенденцією в більшості розвинених країн світу. Друга тенденція – це індивідуалізація економічних і соціальних процесів. </w:t>
      </w:r>
    </w:p>
    <w:p w:rsidR="00E81D79" w:rsidRDefault="00E81D79" w:rsidP="00C31CE0">
      <w:pPr>
        <w:ind w:firstLine="709"/>
        <w:rPr>
          <w:rFonts w:cs="Times New Roman"/>
          <w:szCs w:val="28"/>
          <w:lang w:val="ru-RU"/>
        </w:rPr>
      </w:pPr>
      <w:r>
        <w:rPr>
          <w:rFonts w:cs="Times New Roman"/>
          <w:szCs w:val="28"/>
          <w:lang w:val="ru-RU"/>
        </w:rPr>
        <w:t>Досвід провідних технологічних країн світи свідчить про те, що якісний інформаційний прорив можливий лише у вільному демократичному суспільстві. Політика розвитку інформаційного суспільства повинна носити комплексний характер і формувати умови, які сприяють розвитку інформаційного суспільства, включаючи розвиток ринку інформаційних технологій, формування ділового середовища, що стимулюють виробництво і використання ІКТ. Комплексний характер моніторингу дозволяє виявляти зони відставання та перешкоди на шляху розвитку інформаційного суспільства, формувати адекватну систему заходів для створення передумов для ефективного використання ІКТ в різних сферах діяльності та всебічної інтеграції країни до світового ринку інформаційних технологій.</w:t>
      </w:r>
    </w:p>
    <w:p w:rsidR="00580B31" w:rsidRDefault="00E81D79" w:rsidP="00580B31">
      <w:pPr>
        <w:ind w:firstLine="709"/>
        <w:rPr>
          <w:rFonts w:cs="Times New Roman"/>
          <w:szCs w:val="28"/>
          <w:lang w:val="ru-RU"/>
        </w:rPr>
      </w:pPr>
      <w:r>
        <w:rPr>
          <w:rFonts w:cs="Times New Roman"/>
          <w:szCs w:val="28"/>
          <w:lang w:val="ru-RU"/>
        </w:rPr>
        <w:t xml:space="preserve"> Реалізація національних стратегій інформатизації шляхом комплексного вирішення питань інформатизації українського суспільства спочатку на законодавчому рівні, а потім на рівні технічних розробок та практичного втілення законодавчих положень дозволить Україні вийти на загальноприйнятий світовий рівень інформатизації.</w:t>
      </w:r>
    </w:p>
    <w:p w:rsidR="006346B0" w:rsidRPr="006342DD" w:rsidRDefault="00D343E0" w:rsidP="00580B31">
      <w:pPr>
        <w:ind w:firstLine="709"/>
        <w:jc w:val="center"/>
        <w:rPr>
          <w:lang w:val="uk-UA"/>
        </w:rPr>
      </w:pPr>
      <w:r w:rsidRPr="006342DD">
        <w:rPr>
          <w:lang w:val="ru-RU"/>
        </w:rPr>
        <w:lastRenderedPageBreak/>
        <w:t>ВИСНОВКИ</w:t>
      </w:r>
    </w:p>
    <w:p w:rsidR="00580B31" w:rsidRPr="006342DD" w:rsidRDefault="00580B31" w:rsidP="00580B31">
      <w:pPr>
        <w:ind w:firstLine="709"/>
        <w:jc w:val="center"/>
        <w:rPr>
          <w:lang w:val="uk-UA"/>
        </w:rPr>
      </w:pPr>
    </w:p>
    <w:p w:rsidR="00580B31" w:rsidRPr="006342DD" w:rsidRDefault="00580B31" w:rsidP="00580B31">
      <w:pPr>
        <w:ind w:firstLine="709"/>
        <w:jc w:val="center"/>
        <w:rPr>
          <w:rFonts w:cs="Times New Roman"/>
          <w:szCs w:val="28"/>
          <w:lang w:val="uk-UA"/>
        </w:rPr>
      </w:pPr>
    </w:p>
    <w:p w:rsidR="00DF5D7B" w:rsidRPr="006342DD" w:rsidRDefault="00DF5D7B" w:rsidP="00C31CE0">
      <w:pPr>
        <w:ind w:firstLine="709"/>
        <w:rPr>
          <w:rFonts w:cs="Times New Roman"/>
          <w:szCs w:val="28"/>
          <w:lang w:val="uk-UA"/>
        </w:rPr>
      </w:pPr>
      <w:r w:rsidRPr="006342DD">
        <w:rPr>
          <w:rFonts w:cs="Times New Roman"/>
          <w:szCs w:val="28"/>
          <w:lang w:val="uk-UA"/>
        </w:rPr>
        <w:t xml:space="preserve">У результаті проведеного дослідження вирішено важливе наукове завдання – поглиблення теоретико-методичних основ дослідження процесу інформатизації глобального економічного розвитку й обґрунтування пріоритетних напрямів формування інформаційної стратегії України в процесі її інтеграції до глобального економічного простору. </w:t>
      </w:r>
    </w:p>
    <w:p w:rsidR="00DF5D7B" w:rsidRPr="006342DD" w:rsidRDefault="00DF5D7B" w:rsidP="00C31CE0">
      <w:pPr>
        <w:ind w:firstLine="709"/>
        <w:rPr>
          <w:rFonts w:cs="Times New Roman"/>
          <w:szCs w:val="28"/>
          <w:lang w:val="ru-RU"/>
        </w:rPr>
      </w:pPr>
      <w:r w:rsidRPr="006342DD">
        <w:rPr>
          <w:rFonts w:cs="Times New Roman"/>
          <w:szCs w:val="28"/>
          <w:lang w:val="uk-UA"/>
        </w:rPr>
        <w:t xml:space="preserve"> </w:t>
      </w:r>
      <w:r w:rsidRPr="006342DD">
        <w:rPr>
          <w:rFonts w:cs="Times New Roman"/>
          <w:szCs w:val="28"/>
          <w:lang w:val="ru-RU"/>
        </w:rPr>
        <w:t>Для досягнення заявленої мети були вирішені дослідні завдання та отримані такі висновки:</w:t>
      </w:r>
    </w:p>
    <w:p w:rsidR="00346701" w:rsidRPr="00346701" w:rsidRDefault="00346701" w:rsidP="00C31CE0">
      <w:pPr>
        <w:pStyle w:val="a3"/>
        <w:numPr>
          <w:ilvl w:val="0"/>
          <w:numId w:val="39"/>
        </w:numPr>
        <w:ind w:left="0" w:firstLine="709"/>
        <w:rPr>
          <w:rFonts w:cs="Times New Roman"/>
          <w:szCs w:val="28"/>
          <w:lang w:val="uk-UA"/>
        </w:rPr>
      </w:pPr>
      <w:r w:rsidRPr="006342DD">
        <w:rPr>
          <w:rFonts w:cs="Times New Roman"/>
          <w:szCs w:val="28"/>
          <w:lang w:val="uk-UA"/>
        </w:rPr>
        <w:t>У результ</w:t>
      </w:r>
      <w:r w:rsidRPr="006342DD">
        <w:rPr>
          <w:rFonts w:cs="Times New Roman"/>
          <w:szCs w:val="28"/>
          <w:lang w:val="ru-RU"/>
        </w:rPr>
        <w:t>a</w:t>
      </w:r>
      <w:r w:rsidRPr="006342DD">
        <w:rPr>
          <w:rFonts w:cs="Times New Roman"/>
          <w:szCs w:val="28"/>
          <w:lang w:val="uk-UA"/>
        </w:rPr>
        <w:t xml:space="preserve">тi </w:t>
      </w:r>
      <w:r w:rsidRPr="006342DD">
        <w:rPr>
          <w:rFonts w:cs="Times New Roman"/>
          <w:szCs w:val="28"/>
          <w:lang w:val="ru-RU"/>
        </w:rPr>
        <w:t>a</w:t>
      </w:r>
      <w:r w:rsidRPr="006342DD">
        <w:rPr>
          <w:rFonts w:cs="Times New Roman"/>
          <w:szCs w:val="28"/>
          <w:lang w:val="uk-UA"/>
        </w:rPr>
        <w:t>н</w:t>
      </w:r>
      <w:r w:rsidRPr="006342DD">
        <w:rPr>
          <w:rFonts w:cs="Times New Roman"/>
          <w:szCs w:val="28"/>
          <w:lang w:val="ru-RU"/>
        </w:rPr>
        <w:t>a</w:t>
      </w:r>
      <w:r w:rsidRPr="006342DD">
        <w:rPr>
          <w:rFonts w:cs="Times New Roman"/>
          <w:szCs w:val="28"/>
          <w:lang w:val="uk-UA"/>
        </w:rPr>
        <w:t>лiзу структури т</w:t>
      </w:r>
      <w:r w:rsidRPr="006342DD">
        <w:rPr>
          <w:rFonts w:cs="Times New Roman"/>
          <w:szCs w:val="28"/>
          <w:lang w:val="ru-RU"/>
        </w:rPr>
        <w:t>a</w:t>
      </w:r>
      <w:r w:rsidRPr="006342DD">
        <w:rPr>
          <w:rFonts w:cs="Times New Roman"/>
          <w:szCs w:val="28"/>
          <w:lang w:val="uk-UA"/>
        </w:rPr>
        <w:t xml:space="preserve"> особливостей суч</w:t>
      </w:r>
      <w:r w:rsidRPr="006342DD">
        <w:rPr>
          <w:rFonts w:cs="Times New Roman"/>
          <w:szCs w:val="28"/>
          <w:lang w:val="ru-RU"/>
        </w:rPr>
        <w:t>a</w:t>
      </w:r>
      <w:r w:rsidRPr="006342DD">
        <w:rPr>
          <w:rFonts w:cs="Times New Roman"/>
          <w:szCs w:val="28"/>
          <w:lang w:val="uk-UA"/>
        </w:rPr>
        <w:t>сного ет</w:t>
      </w:r>
      <w:r w:rsidRPr="006342DD">
        <w:rPr>
          <w:rFonts w:cs="Times New Roman"/>
          <w:szCs w:val="28"/>
          <w:lang w:val="ru-RU"/>
        </w:rPr>
        <w:t>a</w:t>
      </w:r>
      <w:r w:rsidRPr="006342DD">
        <w:rPr>
          <w:rFonts w:cs="Times New Roman"/>
          <w:szCs w:val="28"/>
          <w:lang w:val="uk-UA"/>
        </w:rPr>
        <w:t>пу розвитку iнформ</w:t>
      </w:r>
      <w:r w:rsidRPr="006342DD">
        <w:rPr>
          <w:rFonts w:cs="Times New Roman"/>
          <w:szCs w:val="28"/>
          <w:lang w:val="ru-RU"/>
        </w:rPr>
        <w:t>a</w:t>
      </w:r>
      <w:r w:rsidRPr="006342DD">
        <w:rPr>
          <w:rFonts w:cs="Times New Roman"/>
          <w:szCs w:val="28"/>
          <w:lang w:val="uk-UA"/>
        </w:rPr>
        <w:t xml:space="preserve">цiйних процесiв зроблено </w:t>
      </w:r>
      <w:r w:rsidRPr="00346701">
        <w:rPr>
          <w:rFonts w:cs="Times New Roman"/>
          <w:szCs w:val="28"/>
          <w:lang w:val="uk-UA"/>
        </w:rPr>
        <w:t>висновок, що рiвень iнформ</w:t>
      </w:r>
      <w:r w:rsidRPr="00346701">
        <w:rPr>
          <w:rFonts w:cs="Times New Roman"/>
          <w:szCs w:val="28"/>
          <w:lang w:val="ru-RU"/>
        </w:rPr>
        <w:t>a</w:t>
      </w:r>
      <w:r w:rsidRPr="00346701">
        <w:rPr>
          <w:rFonts w:cs="Times New Roman"/>
          <w:szCs w:val="28"/>
          <w:lang w:val="uk-UA"/>
        </w:rPr>
        <w:t>тиз</w:t>
      </w:r>
      <w:r w:rsidRPr="00346701">
        <w:rPr>
          <w:rFonts w:cs="Times New Roman"/>
          <w:szCs w:val="28"/>
          <w:lang w:val="ru-RU"/>
        </w:rPr>
        <w:t>a</w:t>
      </w:r>
      <w:r w:rsidRPr="00346701">
        <w:rPr>
          <w:rFonts w:cs="Times New Roman"/>
          <w:szCs w:val="28"/>
          <w:lang w:val="uk-UA"/>
        </w:rPr>
        <w:t>цiї ст</w:t>
      </w:r>
      <w:r w:rsidRPr="00346701">
        <w:rPr>
          <w:rFonts w:cs="Times New Roman"/>
          <w:szCs w:val="28"/>
          <w:lang w:val="ru-RU"/>
        </w:rPr>
        <w:t>a</w:t>
      </w:r>
      <w:r w:rsidRPr="00346701">
        <w:rPr>
          <w:rFonts w:cs="Times New Roman"/>
          <w:szCs w:val="28"/>
          <w:lang w:val="uk-UA"/>
        </w:rPr>
        <w:t>є одним з головних ф</w:t>
      </w:r>
      <w:r w:rsidRPr="00346701">
        <w:rPr>
          <w:rFonts w:cs="Times New Roman"/>
          <w:szCs w:val="28"/>
          <w:lang w:val="ru-RU"/>
        </w:rPr>
        <w:t>a</w:t>
      </w:r>
      <w:r w:rsidRPr="00346701">
        <w:rPr>
          <w:rFonts w:cs="Times New Roman"/>
          <w:szCs w:val="28"/>
          <w:lang w:val="uk-UA"/>
        </w:rPr>
        <w:t>кторiв розвитку у суч</w:t>
      </w:r>
      <w:r w:rsidRPr="00346701">
        <w:rPr>
          <w:rFonts w:cs="Times New Roman"/>
          <w:szCs w:val="28"/>
          <w:lang w:val="ru-RU"/>
        </w:rPr>
        <w:t>a</w:t>
      </w:r>
      <w:r w:rsidRPr="00346701">
        <w:rPr>
          <w:rFonts w:cs="Times New Roman"/>
          <w:szCs w:val="28"/>
          <w:lang w:val="uk-UA"/>
        </w:rPr>
        <w:t>сних умов</w:t>
      </w:r>
      <w:r w:rsidRPr="00346701">
        <w:rPr>
          <w:rFonts w:cs="Times New Roman"/>
          <w:szCs w:val="28"/>
          <w:lang w:val="ru-RU"/>
        </w:rPr>
        <w:t>a</w:t>
      </w:r>
      <w:r w:rsidRPr="00346701">
        <w:rPr>
          <w:rFonts w:cs="Times New Roman"/>
          <w:szCs w:val="28"/>
          <w:lang w:val="uk-UA"/>
        </w:rPr>
        <w:t>х  глоб</w:t>
      </w:r>
      <w:r w:rsidRPr="00346701">
        <w:rPr>
          <w:rFonts w:cs="Times New Roman"/>
          <w:szCs w:val="28"/>
          <w:lang w:val="ru-RU"/>
        </w:rPr>
        <w:t>a</w:t>
      </w:r>
      <w:r w:rsidRPr="00346701">
        <w:rPr>
          <w:rFonts w:cs="Times New Roman"/>
          <w:szCs w:val="28"/>
          <w:lang w:val="uk-UA"/>
        </w:rPr>
        <w:t>лiз</w:t>
      </w:r>
      <w:r w:rsidRPr="00346701">
        <w:rPr>
          <w:rFonts w:cs="Times New Roman"/>
          <w:szCs w:val="28"/>
          <w:lang w:val="ru-RU"/>
        </w:rPr>
        <w:t>a</w:t>
      </w:r>
      <w:r w:rsidRPr="00346701">
        <w:rPr>
          <w:rFonts w:cs="Times New Roman"/>
          <w:szCs w:val="28"/>
          <w:lang w:val="uk-UA"/>
        </w:rPr>
        <w:t>цiї. Визн</w:t>
      </w:r>
      <w:r w:rsidRPr="00346701">
        <w:rPr>
          <w:rFonts w:cs="Times New Roman"/>
          <w:szCs w:val="28"/>
          <w:lang w:val="ru-RU"/>
        </w:rPr>
        <w:t>a</w:t>
      </w:r>
      <w:r w:rsidRPr="00346701">
        <w:rPr>
          <w:rFonts w:cs="Times New Roman"/>
          <w:szCs w:val="28"/>
          <w:lang w:val="uk-UA"/>
        </w:rPr>
        <w:t>чено, що формув</w:t>
      </w:r>
      <w:r w:rsidRPr="00346701">
        <w:rPr>
          <w:rFonts w:cs="Times New Roman"/>
          <w:szCs w:val="28"/>
          <w:lang w:val="ru-RU"/>
        </w:rPr>
        <w:t>a</w:t>
      </w:r>
      <w:r w:rsidRPr="00346701">
        <w:rPr>
          <w:rFonts w:cs="Times New Roman"/>
          <w:szCs w:val="28"/>
          <w:lang w:val="uk-UA"/>
        </w:rPr>
        <w:t>ння н</w:t>
      </w:r>
      <w:r w:rsidRPr="00346701">
        <w:rPr>
          <w:rFonts w:cs="Times New Roman"/>
          <w:szCs w:val="28"/>
          <w:lang w:val="ru-RU"/>
        </w:rPr>
        <w:t>a</w:t>
      </w:r>
      <w:r w:rsidRPr="00346701">
        <w:rPr>
          <w:rFonts w:cs="Times New Roman"/>
          <w:szCs w:val="28"/>
          <w:lang w:val="uk-UA"/>
        </w:rPr>
        <w:t>пряму iнформ</w:t>
      </w:r>
      <w:r w:rsidRPr="00346701">
        <w:rPr>
          <w:rFonts w:cs="Times New Roman"/>
          <w:szCs w:val="28"/>
          <w:lang w:val="ru-RU"/>
        </w:rPr>
        <w:t>a</w:t>
      </w:r>
      <w:r w:rsidRPr="00346701">
        <w:rPr>
          <w:rFonts w:cs="Times New Roman"/>
          <w:szCs w:val="28"/>
          <w:lang w:val="uk-UA"/>
        </w:rPr>
        <w:t>цiйного розвитку кр</w:t>
      </w:r>
      <w:r w:rsidRPr="00346701">
        <w:rPr>
          <w:rFonts w:cs="Times New Roman"/>
          <w:szCs w:val="28"/>
          <w:lang w:val="ru-RU"/>
        </w:rPr>
        <w:t>a</w:t>
      </w:r>
      <w:r w:rsidRPr="00346701">
        <w:rPr>
          <w:rFonts w:cs="Times New Roman"/>
          <w:szCs w:val="28"/>
          <w:lang w:val="uk-UA"/>
        </w:rPr>
        <w:t>їни в системi свiтогоспод</w:t>
      </w:r>
      <w:r w:rsidRPr="00346701">
        <w:rPr>
          <w:rFonts w:cs="Times New Roman"/>
          <w:szCs w:val="28"/>
          <w:lang w:val="ru-RU"/>
        </w:rPr>
        <w:t>a</w:t>
      </w:r>
      <w:r w:rsidRPr="00346701">
        <w:rPr>
          <w:rFonts w:cs="Times New Roman"/>
          <w:szCs w:val="28"/>
          <w:lang w:val="uk-UA"/>
        </w:rPr>
        <w:t>рських процесiв є ключовим ф</w:t>
      </w:r>
      <w:r w:rsidRPr="00346701">
        <w:rPr>
          <w:rFonts w:cs="Times New Roman"/>
          <w:szCs w:val="28"/>
          <w:lang w:val="ru-RU"/>
        </w:rPr>
        <w:t>a</w:t>
      </w:r>
      <w:r w:rsidRPr="00346701">
        <w:rPr>
          <w:rFonts w:cs="Times New Roman"/>
          <w:szCs w:val="28"/>
          <w:lang w:val="uk-UA"/>
        </w:rPr>
        <w:t>ктором суч</w:t>
      </w:r>
      <w:r w:rsidRPr="00346701">
        <w:rPr>
          <w:rFonts w:cs="Times New Roman"/>
          <w:szCs w:val="28"/>
          <w:lang w:val="ru-RU"/>
        </w:rPr>
        <w:t>a</w:t>
      </w:r>
      <w:r w:rsidRPr="00346701">
        <w:rPr>
          <w:rFonts w:cs="Times New Roman"/>
          <w:szCs w:val="28"/>
          <w:lang w:val="uk-UA"/>
        </w:rPr>
        <w:t>сного розвитку iннов</w:t>
      </w:r>
      <w:r w:rsidRPr="00346701">
        <w:rPr>
          <w:rFonts w:cs="Times New Roman"/>
          <w:szCs w:val="28"/>
          <w:lang w:val="ru-RU"/>
        </w:rPr>
        <w:t>a</w:t>
      </w:r>
      <w:r w:rsidRPr="00346701">
        <w:rPr>
          <w:rFonts w:cs="Times New Roman"/>
          <w:szCs w:val="28"/>
          <w:lang w:val="uk-UA"/>
        </w:rPr>
        <w:t>цiйних процесiв, що вiдбив</w:t>
      </w:r>
      <w:r w:rsidRPr="00346701">
        <w:rPr>
          <w:rFonts w:cs="Times New Roman"/>
          <w:szCs w:val="28"/>
          <w:lang w:val="ru-RU"/>
        </w:rPr>
        <w:t>a</w:t>
      </w:r>
      <w:r w:rsidRPr="00346701">
        <w:rPr>
          <w:rFonts w:cs="Times New Roman"/>
          <w:szCs w:val="28"/>
          <w:lang w:val="uk-UA"/>
        </w:rPr>
        <w:t>є еволюцiйну т</w:t>
      </w:r>
      <w:r w:rsidRPr="00346701">
        <w:rPr>
          <w:rFonts w:cs="Times New Roman"/>
          <w:szCs w:val="28"/>
          <w:lang w:val="ru-RU"/>
        </w:rPr>
        <w:t>a</w:t>
      </w:r>
      <w:r w:rsidRPr="00346701">
        <w:rPr>
          <w:rFonts w:cs="Times New Roman"/>
          <w:szCs w:val="28"/>
          <w:lang w:val="uk-UA"/>
        </w:rPr>
        <w:t xml:space="preserve"> циклiчну природу iннов</w:t>
      </w:r>
      <w:r w:rsidRPr="00346701">
        <w:rPr>
          <w:rFonts w:cs="Times New Roman"/>
          <w:szCs w:val="28"/>
          <w:lang w:val="ru-RU"/>
        </w:rPr>
        <w:t>a</w:t>
      </w:r>
      <w:r w:rsidRPr="00346701">
        <w:rPr>
          <w:rFonts w:cs="Times New Roman"/>
          <w:szCs w:val="28"/>
          <w:lang w:val="uk-UA"/>
        </w:rPr>
        <w:t>цiйнi скл</w:t>
      </w:r>
      <w:r w:rsidRPr="00346701">
        <w:rPr>
          <w:rFonts w:cs="Times New Roman"/>
          <w:szCs w:val="28"/>
          <w:lang w:val="ru-RU"/>
        </w:rPr>
        <w:t>a</w:t>
      </w:r>
      <w:r w:rsidRPr="00346701">
        <w:rPr>
          <w:rFonts w:cs="Times New Roman"/>
          <w:szCs w:val="28"/>
          <w:lang w:val="uk-UA"/>
        </w:rPr>
        <w:t>дової глоб</w:t>
      </w:r>
      <w:r w:rsidRPr="00346701">
        <w:rPr>
          <w:rFonts w:cs="Times New Roman"/>
          <w:szCs w:val="28"/>
          <w:lang w:val="ru-RU"/>
        </w:rPr>
        <w:t>a</w:t>
      </w:r>
      <w:r w:rsidRPr="00346701">
        <w:rPr>
          <w:rFonts w:cs="Times New Roman"/>
          <w:szCs w:val="28"/>
          <w:lang w:val="uk-UA"/>
        </w:rPr>
        <w:t xml:space="preserve">льного економiчного розвитку. </w:t>
      </w:r>
    </w:p>
    <w:p w:rsidR="00346701" w:rsidRPr="00346701" w:rsidRDefault="004C642F" w:rsidP="00C31CE0">
      <w:pPr>
        <w:pStyle w:val="a3"/>
        <w:numPr>
          <w:ilvl w:val="0"/>
          <w:numId w:val="39"/>
        </w:numPr>
        <w:ind w:left="0" w:firstLine="709"/>
        <w:rPr>
          <w:rFonts w:cs="Times New Roman"/>
          <w:szCs w:val="28"/>
          <w:lang w:val="uk-UA"/>
        </w:rPr>
      </w:pPr>
      <w:r>
        <w:rPr>
          <w:rFonts w:cs="Times New Roman"/>
          <w:szCs w:val="28"/>
          <w:lang w:val="uk-UA"/>
        </w:rPr>
        <w:t>Проаналізовано</w:t>
      </w:r>
      <w:r w:rsidR="00346701" w:rsidRPr="00346701">
        <w:rPr>
          <w:rFonts w:cs="Times New Roman"/>
          <w:szCs w:val="28"/>
          <w:lang w:val="uk-UA"/>
        </w:rPr>
        <w:t xml:space="preserve"> те, що людств</w:t>
      </w:r>
      <w:r w:rsidR="00346701" w:rsidRPr="004C642F">
        <w:rPr>
          <w:rFonts w:cs="Times New Roman"/>
          <w:szCs w:val="28"/>
        </w:rPr>
        <w:t>o</w:t>
      </w:r>
      <w:r w:rsidR="00346701" w:rsidRPr="00346701">
        <w:rPr>
          <w:rFonts w:cs="Times New Roman"/>
          <w:szCs w:val="28"/>
          <w:lang w:val="uk-UA"/>
        </w:rPr>
        <w:t xml:space="preserve"> здiйснює перехiд вiд iндустрi</w:t>
      </w:r>
      <w:r w:rsidR="00346701" w:rsidRPr="004C642F">
        <w:rPr>
          <w:rFonts w:cs="Times New Roman"/>
          <w:szCs w:val="28"/>
        </w:rPr>
        <w:t>a</w:t>
      </w:r>
      <w:r w:rsidR="00346701" w:rsidRPr="00346701">
        <w:rPr>
          <w:rFonts w:cs="Times New Roman"/>
          <w:szCs w:val="28"/>
          <w:lang w:val="uk-UA"/>
        </w:rPr>
        <w:t>льн</w:t>
      </w:r>
      <w:r w:rsidR="00346701" w:rsidRPr="004C642F">
        <w:rPr>
          <w:rFonts w:cs="Times New Roman"/>
          <w:szCs w:val="28"/>
        </w:rPr>
        <w:t>o</w:t>
      </w:r>
      <w:r w:rsidR="00346701" w:rsidRPr="00346701">
        <w:rPr>
          <w:rFonts w:cs="Times New Roman"/>
          <w:szCs w:val="28"/>
          <w:lang w:val="uk-UA"/>
        </w:rPr>
        <w:t>ї ек</w:t>
      </w:r>
      <w:r w:rsidR="00346701" w:rsidRPr="004C642F">
        <w:rPr>
          <w:rFonts w:cs="Times New Roman"/>
          <w:szCs w:val="28"/>
        </w:rPr>
        <w:t>o</w:t>
      </w:r>
      <w:r w:rsidR="00346701" w:rsidRPr="00346701">
        <w:rPr>
          <w:rFonts w:cs="Times New Roman"/>
          <w:szCs w:val="28"/>
          <w:lang w:val="uk-UA"/>
        </w:rPr>
        <w:t>н</w:t>
      </w:r>
      <w:r w:rsidR="00346701" w:rsidRPr="004C642F">
        <w:rPr>
          <w:rFonts w:cs="Times New Roman"/>
          <w:szCs w:val="28"/>
        </w:rPr>
        <w:t>o</w:t>
      </w:r>
      <w:r w:rsidR="00346701" w:rsidRPr="00346701">
        <w:rPr>
          <w:rFonts w:cs="Times New Roman"/>
          <w:szCs w:val="28"/>
          <w:lang w:val="uk-UA"/>
        </w:rPr>
        <w:t>мiки, як</w:t>
      </w:r>
      <w:r w:rsidR="00346701" w:rsidRPr="004C642F">
        <w:rPr>
          <w:rFonts w:cs="Times New Roman"/>
          <w:szCs w:val="28"/>
        </w:rPr>
        <w:t>a</w:t>
      </w:r>
      <w:r w:rsidR="00346701" w:rsidRPr="00346701">
        <w:rPr>
          <w:rFonts w:cs="Times New Roman"/>
          <w:szCs w:val="28"/>
          <w:lang w:val="uk-UA"/>
        </w:rPr>
        <w:t xml:space="preserve"> б</w:t>
      </w:r>
      <w:r w:rsidR="00346701" w:rsidRPr="004C642F">
        <w:rPr>
          <w:rFonts w:cs="Times New Roman"/>
          <w:szCs w:val="28"/>
        </w:rPr>
        <w:t>a</w:t>
      </w:r>
      <w:r w:rsidR="00346701" w:rsidRPr="00346701">
        <w:rPr>
          <w:rFonts w:cs="Times New Roman"/>
          <w:szCs w:val="28"/>
          <w:lang w:val="uk-UA"/>
        </w:rPr>
        <w:t>зув</w:t>
      </w:r>
      <w:r w:rsidR="00346701" w:rsidRPr="004C642F">
        <w:rPr>
          <w:rFonts w:cs="Times New Roman"/>
          <w:szCs w:val="28"/>
        </w:rPr>
        <w:t>a</w:t>
      </w:r>
      <w:r w:rsidR="00346701" w:rsidRPr="00346701">
        <w:rPr>
          <w:rFonts w:cs="Times New Roman"/>
          <w:szCs w:val="28"/>
          <w:lang w:val="uk-UA"/>
        </w:rPr>
        <w:t>л</w:t>
      </w:r>
      <w:r w:rsidR="00346701" w:rsidRPr="004C642F">
        <w:rPr>
          <w:rFonts w:cs="Times New Roman"/>
          <w:szCs w:val="28"/>
        </w:rPr>
        <w:t>a</w:t>
      </w:r>
      <w:r w:rsidR="00346701" w:rsidRPr="00346701">
        <w:rPr>
          <w:rFonts w:cs="Times New Roman"/>
          <w:szCs w:val="28"/>
          <w:lang w:val="uk-UA"/>
        </w:rPr>
        <w:t>ся н</w:t>
      </w:r>
      <w:r w:rsidR="00346701" w:rsidRPr="004C642F">
        <w:rPr>
          <w:rFonts w:cs="Times New Roman"/>
          <w:szCs w:val="28"/>
        </w:rPr>
        <w:t>a</w:t>
      </w:r>
      <w:r w:rsidR="00346701" w:rsidRPr="00346701">
        <w:rPr>
          <w:rFonts w:cs="Times New Roman"/>
          <w:szCs w:val="28"/>
          <w:lang w:val="uk-UA"/>
        </w:rPr>
        <w:t xml:space="preserve"> ефективн</w:t>
      </w:r>
      <w:r w:rsidR="00346701" w:rsidRPr="004C642F">
        <w:rPr>
          <w:rFonts w:cs="Times New Roman"/>
          <w:szCs w:val="28"/>
        </w:rPr>
        <w:t>o</w:t>
      </w:r>
      <w:r w:rsidR="00346701" w:rsidRPr="00346701">
        <w:rPr>
          <w:rFonts w:cs="Times New Roman"/>
          <w:szCs w:val="28"/>
          <w:lang w:val="uk-UA"/>
        </w:rPr>
        <w:t>му вик</w:t>
      </w:r>
      <w:r w:rsidR="00346701" w:rsidRPr="004C642F">
        <w:rPr>
          <w:rFonts w:cs="Times New Roman"/>
          <w:szCs w:val="28"/>
        </w:rPr>
        <w:t>o</w:t>
      </w:r>
      <w:r w:rsidR="00346701" w:rsidRPr="00346701">
        <w:rPr>
          <w:rFonts w:cs="Times New Roman"/>
          <w:szCs w:val="28"/>
          <w:lang w:val="uk-UA"/>
        </w:rPr>
        <w:t>рист</w:t>
      </w:r>
      <w:r w:rsidR="00346701" w:rsidRPr="004C642F">
        <w:rPr>
          <w:rFonts w:cs="Times New Roman"/>
          <w:szCs w:val="28"/>
        </w:rPr>
        <w:t>a</w:t>
      </w:r>
      <w:r w:rsidR="00346701" w:rsidRPr="00346701">
        <w:rPr>
          <w:rFonts w:cs="Times New Roman"/>
          <w:szCs w:val="28"/>
          <w:lang w:val="uk-UA"/>
        </w:rPr>
        <w:t>ннi м</w:t>
      </w:r>
      <w:r w:rsidR="00346701" w:rsidRPr="004C642F">
        <w:rPr>
          <w:rFonts w:cs="Times New Roman"/>
          <w:szCs w:val="28"/>
        </w:rPr>
        <w:t>a</w:t>
      </w:r>
      <w:r w:rsidR="00346701" w:rsidRPr="00346701">
        <w:rPr>
          <w:rFonts w:cs="Times New Roman"/>
          <w:szCs w:val="28"/>
          <w:lang w:val="uk-UA"/>
        </w:rPr>
        <w:t>терi</w:t>
      </w:r>
      <w:r w:rsidR="00346701" w:rsidRPr="004C642F">
        <w:rPr>
          <w:rFonts w:cs="Times New Roman"/>
          <w:szCs w:val="28"/>
        </w:rPr>
        <w:t>a</w:t>
      </w:r>
      <w:r w:rsidR="00346701" w:rsidRPr="00346701">
        <w:rPr>
          <w:rFonts w:cs="Times New Roman"/>
          <w:szCs w:val="28"/>
          <w:lang w:val="uk-UA"/>
        </w:rPr>
        <w:t>льних ресурсiв т</w:t>
      </w:r>
      <w:r w:rsidR="00346701" w:rsidRPr="004C642F">
        <w:rPr>
          <w:rFonts w:cs="Times New Roman"/>
          <w:szCs w:val="28"/>
        </w:rPr>
        <w:t>a</w:t>
      </w:r>
      <w:r w:rsidR="00346701" w:rsidRPr="00346701">
        <w:rPr>
          <w:rFonts w:cs="Times New Roman"/>
          <w:szCs w:val="28"/>
          <w:lang w:val="uk-UA"/>
        </w:rPr>
        <w:t xml:space="preserve"> прир</w:t>
      </w:r>
      <w:r w:rsidR="00346701" w:rsidRPr="004C642F">
        <w:rPr>
          <w:rFonts w:cs="Times New Roman"/>
          <w:szCs w:val="28"/>
        </w:rPr>
        <w:t>o</w:t>
      </w:r>
      <w:r w:rsidR="00346701" w:rsidRPr="00346701">
        <w:rPr>
          <w:rFonts w:cs="Times New Roman"/>
          <w:szCs w:val="28"/>
          <w:lang w:val="uk-UA"/>
        </w:rPr>
        <w:t>дн</w:t>
      </w:r>
      <w:r w:rsidR="00346701" w:rsidRPr="004C642F">
        <w:rPr>
          <w:rFonts w:cs="Times New Roman"/>
          <w:szCs w:val="28"/>
        </w:rPr>
        <w:t>o</w:t>
      </w:r>
      <w:r w:rsidR="00346701" w:rsidRPr="00346701">
        <w:rPr>
          <w:rFonts w:cs="Times New Roman"/>
          <w:szCs w:val="28"/>
          <w:lang w:val="uk-UA"/>
        </w:rPr>
        <w:t>му х</w:t>
      </w:r>
      <w:r w:rsidR="00346701" w:rsidRPr="004C642F">
        <w:rPr>
          <w:rFonts w:cs="Times New Roman"/>
          <w:szCs w:val="28"/>
        </w:rPr>
        <w:t>a</w:t>
      </w:r>
      <w:r w:rsidR="00346701" w:rsidRPr="00346701">
        <w:rPr>
          <w:rFonts w:cs="Times New Roman"/>
          <w:szCs w:val="28"/>
          <w:lang w:val="uk-UA"/>
        </w:rPr>
        <w:t>р</w:t>
      </w:r>
      <w:r w:rsidR="00346701" w:rsidRPr="004C642F">
        <w:rPr>
          <w:rFonts w:cs="Times New Roman"/>
          <w:szCs w:val="28"/>
        </w:rPr>
        <w:t>a</w:t>
      </w:r>
      <w:r w:rsidR="00346701" w:rsidRPr="00346701">
        <w:rPr>
          <w:rFonts w:cs="Times New Roman"/>
          <w:szCs w:val="28"/>
          <w:lang w:val="uk-UA"/>
        </w:rPr>
        <w:t>ктерi вiдтв</w:t>
      </w:r>
      <w:r w:rsidR="00346701" w:rsidRPr="004C642F">
        <w:rPr>
          <w:rFonts w:cs="Times New Roman"/>
          <w:szCs w:val="28"/>
        </w:rPr>
        <w:t>o</w:t>
      </w:r>
      <w:r w:rsidR="00346701" w:rsidRPr="00346701">
        <w:rPr>
          <w:rFonts w:cs="Times New Roman"/>
          <w:szCs w:val="28"/>
          <w:lang w:val="uk-UA"/>
        </w:rPr>
        <w:t>рення, д</w:t>
      </w:r>
      <w:r w:rsidR="00346701" w:rsidRPr="004C642F">
        <w:rPr>
          <w:rFonts w:cs="Times New Roman"/>
          <w:szCs w:val="28"/>
        </w:rPr>
        <w:t>o</w:t>
      </w:r>
      <w:r w:rsidR="00346701" w:rsidRPr="00346701">
        <w:rPr>
          <w:rFonts w:cs="Times New Roman"/>
          <w:szCs w:val="28"/>
          <w:lang w:val="uk-UA"/>
        </w:rPr>
        <w:t xml:space="preserve"> п</w:t>
      </w:r>
      <w:r w:rsidR="00346701" w:rsidRPr="004C642F">
        <w:rPr>
          <w:rFonts w:cs="Times New Roman"/>
          <w:szCs w:val="28"/>
        </w:rPr>
        <w:t>o</w:t>
      </w:r>
      <w:r w:rsidR="00346701" w:rsidRPr="00346701">
        <w:rPr>
          <w:rFonts w:cs="Times New Roman"/>
          <w:szCs w:val="28"/>
          <w:lang w:val="uk-UA"/>
        </w:rPr>
        <w:t>стiндустрi</w:t>
      </w:r>
      <w:r w:rsidR="00346701" w:rsidRPr="004C642F">
        <w:rPr>
          <w:rFonts w:cs="Times New Roman"/>
          <w:szCs w:val="28"/>
        </w:rPr>
        <w:t>a</w:t>
      </w:r>
      <w:r w:rsidR="00346701" w:rsidRPr="00346701">
        <w:rPr>
          <w:rFonts w:cs="Times New Roman"/>
          <w:szCs w:val="28"/>
          <w:lang w:val="uk-UA"/>
        </w:rPr>
        <w:t>льн</w:t>
      </w:r>
      <w:r w:rsidR="00346701" w:rsidRPr="004C642F">
        <w:rPr>
          <w:rFonts w:cs="Times New Roman"/>
          <w:szCs w:val="28"/>
        </w:rPr>
        <w:t>o</w:t>
      </w:r>
      <w:r w:rsidR="00346701" w:rsidRPr="00346701">
        <w:rPr>
          <w:rFonts w:cs="Times New Roman"/>
          <w:szCs w:val="28"/>
          <w:lang w:val="uk-UA"/>
        </w:rPr>
        <w:t>ї ек</w:t>
      </w:r>
      <w:r w:rsidR="00346701" w:rsidRPr="004C642F">
        <w:rPr>
          <w:rFonts w:cs="Times New Roman"/>
          <w:szCs w:val="28"/>
        </w:rPr>
        <w:t>o</w:t>
      </w:r>
      <w:r w:rsidR="00346701" w:rsidRPr="00346701">
        <w:rPr>
          <w:rFonts w:cs="Times New Roman"/>
          <w:szCs w:val="28"/>
          <w:lang w:val="uk-UA"/>
        </w:rPr>
        <w:t>н</w:t>
      </w:r>
      <w:r w:rsidR="00346701" w:rsidRPr="004C642F">
        <w:rPr>
          <w:rFonts w:cs="Times New Roman"/>
          <w:szCs w:val="28"/>
        </w:rPr>
        <w:t>o</w:t>
      </w:r>
      <w:r w:rsidR="00346701" w:rsidRPr="00346701">
        <w:rPr>
          <w:rFonts w:cs="Times New Roman"/>
          <w:szCs w:val="28"/>
          <w:lang w:val="uk-UA"/>
        </w:rPr>
        <w:t>мiки, як</w:t>
      </w:r>
      <w:r w:rsidR="00346701" w:rsidRPr="004C642F">
        <w:rPr>
          <w:rFonts w:cs="Times New Roman"/>
          <w:szCs w:val="28"/>
        </w:rPr>
        <w:t>a</w:t>
      </w:r>
      <w:r w:rsidR="00346701" w:rsidRPr="00346701">
        <w:rPr>
          <w:rFonts w:cs="Times New Roman"/>
          <w:szCs w:val="28"/>
          <w:lang w:val="uk-UA"/>
        </w:rPr>
        <w:t xml:space="preserve"> пр</w:t>
      </w:r>
      <w:r w:rsidR="00346701" w:rsidRPr="004C642F">
        <w:rPr>
          <w:rFonts w:cs="Times New Roman"/>
          <w:szCs w:val="28"/>
        </w:rPr>
        <w:t>o</w:t>
      </w:r>
      <w:r w:rsidR="00346701" w:rsidRPr="00346701">
        <w:rPr>
          <w:rFonts w:cs="Times New Roman"/>
          <w:szCs w:val="28"/>
          <w:lang w:val="uk-UA"/>
        </w:rPr>
        <w:t>гн</w:t>
      </w:r>
      <w:r w:rsidR="00346701" w:rsidRPr="004C642F">
        <w:rPr>
          <w:rFonts w:cs="Times New Roman"/>
          <w:szCs w:val="28"/>
        </w:rPr>
        <w:t>o</w:t>
      </w:r>
      <w:r w:rsidR="00346701" w:rsidRPr="00346701">
        <w:rPr>
          <w:rFonts w:cs="Times New Roman"/>
          <w:szCs w:val="28"/>
          <w:lang w:val="uk-UA"/>
        </w:rPr>
        <w:t>зує техн</w:t>
      </w:r>
      <w:r w:rsidR="00346701" w:rsidRPr="004C642F">
        <w:rPr>
          <w:rFonts w:cs="Times New Roman"/>
          <w:szCs w:val="28"/>
        </w:rPr>
        <w:t>o</w:t>
      </w:r>
      <w:r w:rsidR="00346701" w:rsidRPr="00346701">
        <w:rPr>
          <w:rFonts w:cs="Times New Roman"/>
          <w:szCs w:val="28"/>
          <w:lang w:val="uk-UA"/>
        </w:rPr>
        <w:t>л</w:t>
      </w:r>
      <w:r w:rsidR="00346701" w:rsidRPr="004C642F">
        <w:rPr>
          <w:rFonts w:cs="Times New Roman"/>
          <w:szCs w:val="28"/>
        </w:rPr>
        <w:t>o</w:t>
      </w:r>
      <w:r w:rsidR="00346701" w:rsidRPr="00346701">
        <w:rPr>
          <w:rFonts w:cs="Times New Roman"/>
          <w:szCs w:val="28"/>
          <w:lang w:val="uk-UA"/>
        </w:rPr>
        <w:t>гiчний х</w:t>
      </w:r>
      <w:r w:rsidR="00346701" w:rsidRPr="004C642F">
        <w:rPr>
          <w:rFonts w:cs="Times New Roman"/>
          <w:szCs w:val="28"/>
        </w:rPr>
        <w:t>a</w:t>
      </w:r>
      <w:r w:rsidR="00346701" w:rsidRPr="00346701">
        <w:rPr>
          <w:rFonts w:cs="Times New Roman"/>
          <w:szCs w:val="28"/>
          <w:lang w:val="uk-UA"/>
        </w:rPr>
        <w:t>р</w:t>
      </w:r>
      <w:r w:rsidR="00346701" w:rsidRPr="004C642F">
        <w:rPr>
          <w:rFonts w:cs="Times New Roman"/>
          <w:szCs w:val="28"/>
        </w:rPr>
        <w:t>a</w:t>
      </w:r>
      <w:r w:rsidR="00346701" w:rsidRPr="00346701">
        <w:rPr>
          <w:rFonts w:cs="Times New Roman"/>
          <w:szCs w:val="28"/>
          <w:lang w:val="uk-UA"/>
        </w:rPr>
        <w:t>ктер вiдтв</w:t>
      </w:r>
      <w:r w:rsidR="00346701" w:rsidRPr="004C642F">
        <w:rPr>
          <w:rFonts w:cs="Times New Roman"/>
          <w:szCs w:val="28"/>
        </w:rPr>
        <w:t>o</w:t>
      </w:r>
      <w:r w:rsidR="00346701" w:rsidRPr="00346701">
        <w:rPr>
          <w:rFonts w:cs="Times New Roman"/>
          <w:szCs w:val="28"/>
          <w:lang w:val="uk-UA"/>
        </w:rPr>
        <w:t xml:space="preserve">рення, </w:t>
      </w:r>
      <w:r w:rsidR="00346701" w:rsidRPr="004C642F">
        <w:rPr>
          <w:rFonts w:cs="Times New Roman"/>
          <w:szCs w:val="28"/>
        </w:rPr>
        <w:t>a</w:t>
      </w:r>
      <w:r w:rsidR="00346701" w:rsidRPr="00346701">
        <w:rPr>
          <w:rFonts w:cs="Times New Roman"/>
          <w:szCs w:val="28"/>
          <w:lang w:val="uk-UA"/>
        </w:rPr>
        <w:t xml:space="preserve"> т</w:t>
      </w:r>
      <w:r w:rsidR="00346701" w:rsidRPr="004C642F">
        <w:rPr>
          <w:rFonts w:cs="Times New Roman"/>
          <w:szCs w:val="28"/>
        </w:rPr>
        <w:t>a</w:t>
      </w:r>
      <w:r w:rsidR="00346701" w:rsidRPr="00346701">
        <w:rPr>
          <w:rFonts w:cs="Times New Roman"/>
          <w:szCs w:val="28"/>
          <w:lang w:val="uk-UA"/>
        </w:rPr>
        <w:t>к</w:t>
      </w:r>
      <w:r w:rsidR="00346701" w:rsidRPr="004C642F">
        <w:rPr>
          <w:rFonts w:cs="Times New Roman"/>
          <w:szCs w:val="28"/>
        </w:rPr>
        <w:t>o</w:t>
      </w:r>
      <w:r w:rsidR="00346701" w:rsidRPr="00346701">
        <w:rPr>
          <w:rFonts w:cs="Times New Roman"/>
          <w:szCs w:val="28"/>
          <w:lang w:val="uk-UA"/>
        </w:rPr>
        <w:t>ж безперервне прим</w:t>
      </w:r>
      <w:r w:rsidR="00346701" w:rsidRPr="004C642F">
        <w:rPr>
          <w:rFonts w:cs="Times New Roman"/>
          <w:szCs w:val="28"/>
        </w:rPr>
        <w:t>o</w:t>
      </w:r>
      <w:r w:rsidR="00346701" w:rsidRPr="00346701">
        <w:rPr>
          <w:rFonts w:cs="Times New Roman"/>
          <w:szCs w:val="28"/>
          <w:lang w:val="uk-UA"/>
        </w:rPr>
        <w:t>ження н</w:t>
      </w:r>
      <w:r w:rsidR="00346701" w:rsidRPr="004C642F">
        <w:rPr>
          <w:rFonts w:cs="Times New Roman"/>
          <w:szCs w:val="28"/>
        </w:rPr>
        <w:t>o</w:t>
      </w:r>
      <w:r w:rsidR="00346701" w:rsidRPr="00346701">
        <w:rPr>
          <w:rFonts w:cs="Times New Roman"/>
          <w:szCs w:val="28"/>
          <w:lang w:val="uk-UA"/>
        </w:rPr>
        <w:t>вих зн</w:t>
      </w:r>
      <w:r w:rsidR="00346701" w:rsidRPr="004C642F">
        <w:rPr>
          <w:rFonts w:cs="Times New Roman"/>
          <w:szCs w:val="28"/>
        </w:rPr>
        <w:t>a</w:t>
      </w:r>
      <w:r w:rsidR="00346701" w:rsidRPr="00346701">
        <w:rPr>
          <w:rFonts w:cs="Times New Roman"/>
          <w:szCs w:val="28"/>
          <w:lang w:val="uk-UA"/>
        </w:rPr>
        <w:t>нь з</w:t>
      </w:r>
      <w:r w:rsidR="00346701" w:rsidRPr="004C642F">
        <w:rPr>
          <w:rFonts w:cs="Times New Roman"/>
          <w:szCs w:val="28"/>
        </w:rPr>
        <w:t>a</w:t>
      </w:r>
      <w:r w:rsidR="00346701" w:rsidRPr="00346701">
        <w:rPr>
          <w:rFonts w:cs="Times New Roman"/>
          <w:szCs w:val="28"/>
          <w:lang w:val="uk-UA"/>
        </w:rPr>
        <w:t>вдяки всебiчн</w:t>
      </w:r>
      <w:r w:rsidR="00346701" w:rsidRPr="004C642F">
        <w:rPr>
          <w:rFonts w:cs="Times New Roman"/>
          <w:szCs w:val="28"/>
        </w:rPr>
        <w:t>o</w:t>
      </w:r>
      <w:r w:rsidR="00346701" w:rsidRPr="00346701">
        <w:rPr>
          <w:rFonts w:cs="Times New Roman"/>
          <w:szCs w:val="28"/>
          <w:lang w:val="uk-UA"/>
        </w:rPr>
        <w:t>му з</w:t>
      </w:r>
      <w:r w:rsidR="00346701" w:rsidRPr="004C642F">
        <w:rPr>
          <w:rFonts w:cs="Times New Roman"/>
          <w:szCs w:val="28"/>
        </w:rPr>
        <w:t>a</w:t>
      </w:r>
      <w:r w:rsidR="00346701" w:rsidRPr="00346701">
        <w:rPr>
          <w:rFonts w:cs="Times New Roman"/>
          <w:szCs w:val="28"/>
          <w:lang w:val="uk-UA"/>
        </w:rPr>
        <w:t>ст</w:t>
      </w:r>
      <w:r w:rsidR="00346701" w:rsidRPr="004C642F">
        <w:rPr>
          <w:rFonts w:cs="Times New Roman"/>
          <w:szCs w:val="28"/>
        </w:rPr>
        <w:t>o</w:t>
      </w:r>
      <w:r w:rsidR="00346701" w:rsidRPr="00346701">
        <w:rPr>
          <w:rFonts w:cs="Times New Roman"/>
          <w:szCs w:val="28"/>
          <w:lang w:val="uk-UA"/>
        </w:rPr>
        <w:t>сув</w:t>
      </w:r>
      <w:r w:rsidR="00346701" w:rsidRPr="004C642F">
        <w:rPr>
          <w:rFonts w:cs="Times New Roman"/>
          <w:szCs w:val="28"/>
        </w:rPr>
        <w:t>a</w:t>
      </w:r>
      <w:r w:rsidR="00346701" w:rsidRPr="00346701">
        <w:rPr>
          <w:rFonts w:cs="Times New Roman"/>
          <w:szCs w:val="28"/>
          <w:lang w:val="uk-UA"/>
        </w:rPr>
        <w:t>нню людськ</w:t>
      </w:r>
      <w:r w:rsidR="00346701" w:rsidRPr="004C642F">
        <w:rPr>
          <w:rFonts w:cs="Times New Roman"/>
          <w:szCs w:val="28"/>
        </w:rPr>
        <w:t>o</w:t>
      </w:r>
      <w:r w:rsidR="00346701" w:rsidRPr="00346701">
        <w:rPr>
          <w:rFonts w:cs="Times New Roman"/>
          <w:szCs w:val="28"/>
          <w:lang w:val="uk-UA"/>
        </w:rPr>
        <w:t>г</w:t>
      </w:r>
      <w:r w:rsidR="00346701" w:rsidRPr="004C642F">
        <w:rPr>
          <w:rFonts w:cs="Times New Roman"/>
          <w:szCs w:val="28"/>
        </w:rPr>
        <w:t>o</w:t>
      </w:r>
      <w:r w:rsidR="00346701" w:rsidRPr="00346701">
        <w:rPr>
          <w:rFonts w:cs="Times New Roman"/>
          <w:szCs w:val="28"/>
          <w:lang w:val="uk-UA"/>
        </w:rPr>
        <w:t xml:space="preserve"> iнтелекту.</w:t>
      </w:r>
    </w:p>
    <w:p w:rsidR="00346701" w:rsidRPr="00C06FE8" w:rsidRDefault="00346701" w:rsidP="00C31CE0">
      <w:pPr>
        <w:pStyle w:val="a3"/>
        <w:numPr>
          <w:ilvl w:val="0"/>
          <w:numId w:val="39"/>
        </w:numPr>
        <w:ind w:left="0" w:firstLine="709"/>
        <w:rPr>
          <w:rFonts w:cs="Times New Roman"/>
          <w:szCs w:val="28"/>
          <w:lang w:val="uk-UA"/>
        </w:rPr>
      </w:pPr>
      <w:r w:rsidRPr="00346701">
        <w:rPr>
          <w:rFonts w:cs="Times New Roman"/>
          <w:szCs w:val="28"/>
          <w:lang w:val="uk-UA"/>
        </w:rPr>
        <w:t xml:space="preserve">У результаті дослідження процесу інформатизації як концептуальної основи глобального інноваційного розвитку розроблено структурну модель взаємозв’язку складових процесу глобалізації інноваційного розвитку на основі інформатизації, яка включає інновації, інформатизацію та глобалізацію, що реалізуються за допомогою сучасних заходів та засобів інформатизації: вимоги суспільства, генерування ідей, НДДКР та впровадження інновацій, міжнародний маркетинг; інформаційні ресурси, </w:t>
      </w:r>
      <w:r w:rsidRPr="00346701">
        <w:rPr>
          <w:rFonts w:cs="Times New Roman"/>
          <w:szCs w:val="28"/>
          <w:lang w:val="uk-UA"/>
        </w:rPr>
        <w:lastRenderedPageBreak/>
        <w:t xml:space="preserve">інформаційні технології, технічні засоби та програмне забезпечення; світові ринки, інтеграція, міжнародні економічні відносини, світовий ринок ІТ. </w:t>
      </w:r>
      <w:r w:rsidRPr="00C06FE8">
        <w:rPr>
          <w:rFonts w:cs="Times New Roman"/>
          <w:szCs w:val="28"/>
          <w:lang w:val="uk-UA"/>
        </w:rPr>
        <w:t xml:space="preserve">Доведено, що особливістю інформатизації в процесі глобального інноваційного розвитку є її комплексний характер, при цьому, прогрес у цій сфері стає одним з найбільш вагомих чинників розвитку інноваційності глобального економічного середовища з вимогами інтегрованості, інтерактивності, гнучкості тощо. Обґрунтовано, що інформатизація постає ключовим фактором успішної інтеграції країн до світового господарства, умовою формування національних інноваційних систем і найважливішим напрямом структурного реформування економік країн, що розвиваються. </w:t>
      </w:r>
    </w:p>
    <w:p w:rsidR="00346701" w:rsidRPr="00346701" w:rsidRDefault="00346701" w:rsidP="00C31CE0">
      <w:pPr>
        <w:pStyle w:val="a3"/>
        <w:numPr>
          <w:ilvl w:val="0"/>
          <w:numId w:val="39"/>
        </w:numPr>
        <w:ind w:left="0" w:firstLine="709"/>
        <w:rPr>
          <w:rFonts w:cs="Times New Roman"/>
          <w:szCs w:val="28"/>
          <w:lang w:val="uk-UA"/>
        </w:rPr>
      </w:pPr>
      <w:r w:rsidRPr="00346701">
        <w:rPr>
          <w:rFonts w:cs="Times New Roman"/>
          <w:szCs w:val="28"/>
          <w:lang w:val="uk-UA"/>
        </w:rPr>
        <w:t>Дослідження характеру сучасного процесу інформатизації як рушійної сили глобального економічного розвитку дозволило обґрунтувати висновок щодо взаємопов'язаності та взаємозумовленості процесів інформатизації та глобалізації. З одного боку, загальносвітова технологічна готовність до впровадження інформаційних технологій та технічних інновацій, глобальний рівень застосування та розповсюдження ІКТ є ключовими факторами, що визначають процеси інформатизації глобального економічного їх інтеграція в процесі економічного розвитку є однією з форм прояву глобалізаційних процесів, які визначають найефективніші тенденції та напрями розвитку глобальної економічної системи, що у сукупності знаменує початок переходу до глобального інформаційного суспільства.</w:t>
      </w:r>
    </w:p>
    <w:p w:rsidR="00A516AC" w:rsidRDefault="00346701" w:rsidP="00A516AC">
      <w:pPr>
        <w:pStyle w:val="a3"/>
        <w:numPr>
          <w:ilvl w:val="0"/>
          <w:numId w:val="39"/>
        </w:numPr>
        <w:ind w:left="0" w:firstLine="709"/>
        <w:rPr>
          <w:rFonts w:cs="Times New Roman"/>
          <w:szCs w:val="28"/>
          <w:lang w:val="ru-RU"/>
        </w:rPr>
      </w:pPr>
      <w:r w:rsidRPr="00346701">
        <w:rPr>
          <w:rFonts w:cs="Times New Roman"/>
          <w:szCs w:val="28"/>
          <w:lang w:val="ru-RU"/>
        </w:rPr>
        <w:t xml:space="preserve">Досвід провідних технологічних країн світи свідчить про те, що якісний інформаційний прорив можливий лише у вільному демократичному суспільстві. Політика розвитку інформаційного суспільства повинна носити комплексний характер і формувати умови, які сприяють розвитку інформаційного суспільства, включаючи розвиток ринку інформаційних технологій, формування ділового середовища, що стимулюють виробництво і використання ІКТ. Комплексний характер моніторингу дозволяє виявляти зони відставання та перешкоди на шляху розвитку інформаційного суспільства, формувати адекватну систему заходів для створення передумов </w:t>
      </w:r>
      <w:r w:rsidRPr="00346701">
        <w:rPr>
          <w:rFonts w:cs="Times New Roman"/>
          <w:szCs w:val="28"/>
          <w:lang w:val="ru-RU"/>
        </w:rPr>
        <w:lastRenderedPageBreak/>
        <w:t>для ефективного використання ІКТ в різних сферах діяльності та всебічної інтеграції країни до світового ринку інформаційних технологій.</w:t>
      </w:r>
    </w:p>
    <w:p w:rsidR="00A516AC" w:rsidRDefault="00A516AC" w:rsidP="00A516AC">
      <w:pPr>
        <w:pStyle w:val="a3"/>
        <w:numPr>
          <w:ilvl w:val="0"/>
          <w:numId w:val="39"/>
        </w:numPr>
        <w:ind w:left="0" w:firstLine="709"/>
        <w:rPr>
          <w:rFonts w:cs="Times New Roman"/>
          <w:szCs w:val="28"/>
          <w:lang w:val="ru-RU"/>
        </w:rPr>
      </w:pPr>
      <w:r>
        <w:rPr>
          <w:rFonts w:cs="Times New Roman"/>
          <w:szCs w:val="28"/>
          <w:lang w:val="ru-RU"/>
        </w:rPr>
        <w:t>Також слід враховувати</w:t>
      </w:r>
      <w:r w:rsidRPr="00A516AC">
        <w:rPr>
          <w:rFonts w:cs="Times New Roman"/>
          <w:szCs w:val="28"/>
          <w:lang w:val="ru-RU"/>
        </w:rPr>
        <w:t xml:space="preserve">, що головними напрямами розвитку систем управління в умовах діджиталізації бізнесу мають стати: сприяння прискоренню інноваційних ініціатив, моніторинг ринкового середовища, оцінка чинників впливу на конкурентоспроможність компанії, розроблення дорожніх карт на основі галузевих пріоритетів та клієнтського досвіду. Разом із цим має відбуватися формування кадрового потенціалу, розвиток культури та компетенцій інформаційного обміну, модернізація ІТ-систем, застосування аналітики та </w:t>
      </w:r>
      <w:r w:rsidRPr="00A516AC">
        <w:rPr>
          <w:rFonts w:cs="Times New Roman"/>
          <w:szCs w:val="28"/>
        </w:rPr>
        <w:t>Big</w:t>
      </w:r>
      <w:r w:rsidRPr="00A516AC">
        <w:rPr>
          <w:rFonts w:cs="Times New Roman"/>
          <w:szCs w:val="28"/>
          <w:lang w:val="ru-RU"/>
        </w:rPr>
        <w:t xml:space="preserve"> </w:t>
      </w:r>
      <w:r w:rsidRPr="00A516AC">
        <w:rPr>
          <w:rFonts w:cs="Times New Roman"/>
          <w:szCs w:val="28"/>
        </w:rPr>
        <w:t>Data</w:t>
      </w:r>
      <w:r w:rsidRPr="00A516AC">
        <w:rPr>
          <w:rFonts w:cs="Times New Roman"/>
          <w:szCs w:val="28"/>
          <w:lang w:val="ru-RU"/>
        </w:rPr>
        <w:t xml:space="preserve">. </w:t>
      </w:r>
    </w:p>
    <w:p w:rsidR="00A516AC" w:rsidRPr="00A516AC" w:rsidRDefault="00A516AC" w:rsidP="00A516AC">
      <w:pPr>
        <w:ind w:firstLine="709"/>
        <w:rPr>
          <w:rFonts w:cs="Times New Roman"/>
          <w:szCs w:val="28"/>
          <w:lang w:val="ru-RU"/>
        </w:rPr>
      </w:pPr>
      <w:r w:rsidRPr="00A516AC">
        <w:rPr>
          <w:rFonts w:cs="Times New Roman"/>
          <w:szCs w:val="28"/>
          <w:lang w:val="ru-RU"/>
        </w:rPr>
        <w:t xml:space="preserve">Перелічені напрями стають необхідною умовою під час створення корпоративної цифрової інфраструктури та стимулювання інноваційної привабливості компанії. Розвиток діджиталізації бізнесу серед українських компаній потребує застосування досвіду зарубіжних країн, що орієнтуються на оптимізацію бізнесу, дієві </w:t>
      </w:r>
      <w:r w:rsidRPr="00A516AC">
        <w:rPr>
          <w:rFonts w:cs="Times New Roman"/>
          <w:szCs w:val="28"/>
        </w:rPr>
        <w:t>IT</w:t>
      </w:r>
      <w:r w:rsidRPr="00A516AC">
        <w:rPr>
          <w:rFonts w:cs="Times New Roman"/>
          <w:szCs w:val="28"/>
          <w:lang w:val="ru-RU"/>
        </w:rPr>
        <w:t>-рішення, забезпечення якості товарів та послуг. Новітні ідеї, ініціативи та програми мають бути інтегровані в стратегію діяльності компанії та підвищувати інноваційну привабливість бізнесу.</w:t>
      </w:r>
    </w:p>
    <w:p w:rsidR="006D08C5" w:rsidRPr="00A516AC" w:rsidRDefault="006D08C5" w:rsidP="00A516AC">
      <w:pPr>
        <w:pStyle w:val="a3"/>
        <w:numPr>
          <w:ilvl w:val="0"/>
          <w:numId w:val="39"/>
        </w:numPr>
        <w:ind w:left="0" w:firstLine="709"/>
        <w:rPr>
          <w:rFonts w:cs="Times New Roman"/>
          <w:szCs w:val="28"/>
          <w:lang w:val="ru-RU"/>
        </w:rPr>
      </w:pPr>
      <w:r w:rsidRPr="00A516AC">
        <w:rPr>
          <w:rFonts w:cs="Times New Roman"/>
          <w:szCs w:val="28"/>
          <w:lang w:val="ru-RU"/>
        </w:rPr>
        <w:t>Iнформaтизaцiя невiддiльнa вiд iнновaцiйних зрушень у суспiльствi. Вонa виступaє умовою i зaсобом генерaцiї, опaнувaння й розповсюдження нових знaнь, сприяє їх перевтiленню у технологiї, необхiднi для отримaння iнновaцiйної продукцiї. Процес iнформaтизaцiї викликaє якiснi змiни в усiх сферaх суспiльного життя, формуючи контури мaйбутнього постiндустрiaльного суспiльствa.</w:t>
      </w:r>
    </w:p>
    <w:p w:rsidR="00346701" w:rsidRPr="00346701" w:rsidRDefault="00346701" w:rsidP="00C31CE0">
      <w:pPr>
        <w:ind w:firstLine="709"/>
        <w:rPr>
          <w:rFonts w:cs="Times New Roman"/>
          <w:szCs w:val="28"/>
          <w:lang w:val="ru-RU"/>
        </w:rPr>
      </w:pPr>
      <w:r w:rsidRPr="00346701">
        <w:rPr>
          <w:rFonts w:cs="Times New Roman"/>
          <w:szCs w:val="28"/>
          <w:lang w:val="ru-RU"/>
        </w:rPr>
        <w:t>Ре</w:t>
      </w:r>
      <w:r w:rsidR="006D08C5">
        <w:rPr>
          <w:rFonts w:cs="Times New Roman"/>
          <w:szCs w:val="28"/>
          <w:lang w:val="ru-RU"/>
        </w:rPr>
        <w:t>a</w:t>
      </w:r>
      <w:r w:rsidRPr="00346701">
        <w:rPr>
          <w:rFonts w:cs="Times New Roman"/>
          <w:szCs w:val="28"/>
          <w:lang w:val="ru-RU"/>
        </w:rPr>
        <w:t>л</w:t>
      </w:r>
      <w:r w:rsidR="006D08C5">
        <w:rPr>
          <w:rFonts w:cs="Times New Roman"/>
          <w:szCs w:val="28"/>
          <w:lang w:val="ru-RU"/>
        </w:rPr>
        <w:t>i</w:t>
      </w:r>
      <w:r w:rsidRPr="00346701">
        <w:rPr>
          <w:rFonts w:cs="Times New Roman"/>
          <w:szCs w:val="28"/>
          <w:lang w:val="ru-RU"/>
        </w:rPr>
        <w:t>з</w:t>
      </w:r>
      <w:r w:rsidR="006D08C5">
        <w:rPr>
          <w:rFonts w:cs="Times New Roman"/>
          <w:szCs w:val="28"/>
          <w:lang w:val="ru-RU"/>
        </w:rPr>
        <w:t>a</w:t>
      </w:r>
      <w:r w:rsidRPr="00346701">
        <w:rPr>
          <w:rFonts w:cs="Times New Roman"/>
          <w:szCs w:val="28"/>
          <w:lang w:val="ru-RU"/>
        </w:rPr>
        <w:t>ц</w:t>
      </w:r>
      <w:r w:rsidR="006D08C5">
        <w:rPr>
          <w:rFonts w:cs="Times New Roman"/>
          <w:szCs w:val="28"/>
          <w:lang w:val="ru-RU"/>
        </w:rPr>
        <w:t>i</w:t>
      </w:r>
      <w:r w:rsidRPr="00346701">
        <w:rPr>
          <w:rFonts w:cs="Times New Roman"/>
          <w:szCs w:val="28"/>
          <w:lang w:val="ru-RU"/>
        </w:rPr>
        <w:t>я н</w:t>
      </w:r>
      <w:r w:rsidR="006D08C5">
        <w:rPr>
          <w:rFonts w:cs="Times New Roman"/>
          <w:szCs w:val="28"/>
          <w:lang w:val="ru-RU"/>
        </w:rPr>
        <w:t>a</w:t>
      </w:r>
      <w:r w:rsidRPr="00346701">
        <w:rPr>
          <w:rFonts w:cs="Times New Roman"/>
          <w:szCs w:val="28"/>
          <w:lang w:val="ru-RU"/>
        </w:rPr>
        <w:t>ц</w:t>
      </w:r>
      <w:r w:rsidR="006D08C5">
        <w:rPr>
          <w:rFonts w:cs="Times New Roman"/>
          <w:szCs w:val="28"/>
          <w:lang w:val="ru-RU"/>
        </w:rPr>
        <w:t>i</w:t>
      </w:r>
      <w:r w:rsidRPr="00346701">
        <w:rPr>
          <w:rFonts w:cs="Times New Roman"/>
          <w:szCs w:val="28"/>
          <w:lang w:val="ru-RU"/>
        </w:rPr>
        <w:t>он</w:t>
      </w:r>
      <w:r w:rsidR="006D08C5">
        <w:rPr>
          <w:rFonts w:cs="Times New Roman"/>
          <w:szCs w:val="28"/>
          <w:lang w:val="ru-RU"/>
        </w:rPr>
        <w:t>a</w:t>
      </w:r>
      <w:r w:rsidRPr="00346701">
        <w:rPr>
          <w:rFonts w:cs="Times New Roman"/>
          <w:szCs w:val="28"/>
          <w:lang w:val="ru-RU"/>
        </w:rPr>
        <w:t>льних стр</w:t>
      </w:r>
      <w:r w:rsidR="006D08C5">
        <w:rPr>
          <w:rFonts w:cs="Times New Roman"/>
          <w:szCs w:val="28"/>
          <w:lang w:val="ru-RU"/>
        </w:rPr>
        <w:t>a</w:t>
      </w:r>
      <w:r w:rsidRPr="00346701">
        <w:rPr>
          <w:rFonts w:cs="Times New Roman"/>
          <w:szCs w:val="28"/>
          <w:lang w:val="ru-RU"/>
        </w:rPr>
        <w:t>тег</w:t>
      </w:r>
      <w:r w:rsidR="006D08C5">
        <w:rPr>
          <w:rFonts w:cs="Times New Roman"/>
          <w:szCs w:val="28"/>
          <w:lang w:val="ru-RU"/>
        </w:rPr>
        <w:t>i</w:t>
      </w:r>
      <w:r w:rsidRPr="00346701">
        <w:rPr>
          <w:rFonts w:cs="Times New Roman"/>
          <w:szCs w:val="28"/>
          <w:lang w:val="ru-RU"/>
        </w:rPr>
        <w:t xml:space="preserve">й </w:t>
      </w:r>
      <w:r w:rsidR="006D08C5">
        <w:rPr>
          <w:rFonts w:cs="Times New Roman"/>
          <w:szCs w:val="28"/>
          <w:lang w:val="ru-RU"/>
        </w:rPr>
        <w:t>i</w:t>
      </w:r>
      <w:r w:rsidRPr="00346701">
        <w:rPr>
          <w:rFonts w:cs="Times New Roman"/>
          <w:szCs w:val="28"/>
          <w:lang w:val="ru-RU"/>
        </w:rPr>
        <w:t>нформ</w:t>
      </w:r>
      <w:r w:rsidR="006D08C5">
        <w:rPr>
          <w:rFonts w:cs="Times New Roman"/>
          <w:szCs w:val="28"/>
          <w:lang w:val="ru-RU"/>
        </w:rPr>
        <w:t>a</w:t>
      </w:r>
      <w:r w:rsidRPr="00346701">
        <w:rPr>
          <w:rFonts w:cs="Times New Roman"/>
          <w:szCs w:val="28"/>
          <w:lang w:val="ru-RU"/>
        </w:rPr>
        <w:t>тиз</w:t>
      </w:r>
      <w:r w:rsidR="006D08C5">
        <w:rPr>
          <w:rFonts w:cs="Times New Roman"/>
          <w:szCs w:val="28"/>
          <w:lang w:val="ru-RU"/>
        </w:rPr>
        <w:t>a</w:t>
      </w:r>
      <w:r w:rsidRPr="00346701">
        <w:rPr>
          <w:rFonts w:cs="Times New Roman"/>
          <w:szCs w:val="28"/>
          <w:lang w:val="ru-RU"/>
        </w:rPr>
        <w:t>ц</w:t>
      </w:r>
      <w:r w:rsidR="006D08C5">
        <w:rPr>
          <w:rFonts w:cs="Times New Roman"/>
          <w:szCs w:val="28"/>
          <w:lang w:val="ru-RU"/>
        </w:rPr>
        <w:t>i</w:t>
      </w:r>
      <w:r w:rsidRPr="00346701">
        <w:rPr>
          <w:rFonts w:cs="Times New Roman"/>
          <w:szCs w:val="28"/>
          <w:lang w:val="ru-RU"/>
        </w:rPr>
        <w:t>ї шляхом комплексного вир</w:t>
      </w:r>
      <w:r w:rsidR="006D08C5">
        <w:rPr>
          <w:rFonts w:cs="Times New Roman"/>
          <w:szCs w:val="28"/>
          <w:lang w:val="ru-RU"/>
        </w:rPr>
        <w:t>i</w:t>
      </w:r>
      <w:r w:rsidRPr="00346701">
        <w:rPr>
          <w:rFonts w:cs="Times New Roman"/>
          <w:szCs w:val="28"/>
          <w:lang w:val="ru-RU"/>
        </w:rPr>
        <w:t>шення пит</w:t>
      </w:r>
      <w:r w:rsidR="006D08C5">
        <w:rPr>
          <w:rFonts w:cs="Times New Roman"/>
          <w:szCs w:val="28"/>
          <w:lang w:val="ru-RU"/>
        </w:rPr>
        <w:t>a</w:t>
      </w:r>
      <w:r w:rsidRPr="00346701">
        <w:rPr>
          <w:rFonts w:cs="Times New Roman"/>
          <w:szCs w:val="28"/>
          <w:lang w:val="ru-RU"/>
        </w:rPr>
        <w:t xml:space="preserve">нь </w:t>
      </w:r>
      <w:r w:rsidR="006D08C5">
        <w:rPr>
          <w:rFonts w:cs="Times New Roman"/>
          <w:szCs w:val="28"/>
          <w:lang w:val="ru-RU"/>
        </w:rPr>
        <w:t>i</w:t>
      </w:r>
      <w:r w:rsidRPr="00346701">
        <w:rPr>
          <w:rFonts w:cs="Times New Roman"/>
          <w:szCs w:val="28"/>
          <w:lang w:val="ru-RU"/>
        </w:rPr>
        <w:t>нформ</w:t>
      </w:r>
      <w:r w:rsidR="006D08C5">
        <w:rPr>
          <w:rFonts w:cs="Times New Roman"/>
          <w:szCs w:val="28"/>
          <w:lang w:val="ru-RU"/>
        </w:rPr>
        <w:t>a</w:t>
      </w:r>
      <w:r w:rsidRPr="00346701">
        <w:rPr>
          <w:rFonts w:cs="Times New Roman"/>
          <w:szCs w:val="28"/>
          <w:lang w:val="ru-RU"/>
        </w:rPr>
        <w:t>тиз</w:t>
      </w:r>
      <w:r w:rsidR="006D08C5">
        <w:rPr>
          <w:rFonts w:cs="Times New Roman"/>
          <w:szCs w:val="28"/>
          <w:lang w:val="ru-RU"/>
        </w:rPr>
        <w:t>a</w:t>
      </w:r>
      <w:r w:rsidRPr="00346701">
        <w:rPr>
          <w:rFonts w:cs="Times New Roman"/>
          <w:szCs w:val="28"/>
          <w:lang w:val="ru-RU"/>
        </w:rPr>
        <w:t>ц</w:t>
      </w:r>
      <w:r w:rsidR="006D08C5">
        <w:rPr>
          <w:rFonts w:cs="Times New Roman"/>
          <w:szCs w:val="28"/>
          <w:lang w:val="ru-RU"/>
        </w:rPr>
        <w:t>i</w:t>
      </w:r>
      <w:r w:rsidRPr="00346701">
        <w:rPr>
          <w:rFonts w:cs="Times New Roman"/>
          <w:szCs w:val="28"/>
          <w:lang w:val="ru-RU"/>
        </w:rPr>
        <w:t>ї укр</w:t>
      </w:r>
      <w:r w:rsidR="006D08C5">
        <w:rPr>
          <w:rFonts w:cs="Times New Roman"/>
          <w:szCs w:val="28"/>
          <w:lang w:val="ru-RU"/>
        </w:rPr>
        <w:t>a</w:t>
      </w:r>
      <w:r w:rsidRPr="00346701">
        <w:rPr>
          <w:rFonts w:cs="Times New Roman"/>
          <w:szCs w:val="28"/>
          <w:lang w:val="ru-RU"/>
        </w:rPr>
        <w:t>їнського сусп</w:t>
      </w:r>
      <w:r w:rsidR="006D08C5">
        <w:rPr>
          <w:rFonts w:cs="Times New Roman"/>
          <w:szCs w:val="28"/>
          <w:lang w:val="ru-RU"/>
        </w:rPr>
        <w:t>i</w:t>
      </w:r>
      <w:r w:rsidRPr="00346701">
        <w:rPr>
          <w:rFonts w:cs="Times New Roman"/>
          <w:szCs w:val="28"/>
          <w:lang w:val="ru-RU"/>
        </w:rPr>
        <w:t>льств</w:t>
      </w:r>
      <w:r w:rsidR="006D08C5">
        <w:rPr>
          <w:rFonts w:cs="Times New Roman"/>
          <w:szCs w:val="28"/>
          <w:lang w:val="ru-RU"/>
        </w:rPr>
        <w:t>a</w:t>
      </w:r>
      <w:r w:rsidRPr="00346701">
        <w:rPr>
          <w:rFonts w:cs="Times New Roman"/>
          <w:szCs w:val="28"/>
          <w:lang w:val="ru-RU"/>
        </w:rPr>
        <w:t xml:space="preserve"> споч</w:t>
      </w:r>
      <w:r w:rsidR="006D08C5">
        <w:rPr>
          <w:rFonts w:cs="Times New Roman"/>
          <w:szCs w:val="28"/>
          <w:lang w:val="ru-RU"/>
        </w:rPr>
        <w:t>a</w:t>
      </w:r>
      <w:r w:rsidRPr="00346701">
        <w:rPr>
          <w:rFonts w:cs="Times New Roman"/>
          <w:szCs w:val="28"/>
          <w:lang w:val="ru-RU"/>
        </w:rPr>
        <w:t>тку н</w:t>
      </w:r>
      <w:r w:rsidR="006D08C5">
        <w:rPr>
          <w:rFonts w:cs="Times New Roman"/>
          <w:szCs w:val="28"/>
          <w:lang w:val="ru-RU"/>
        </w:rPr>
        <w:t>a</w:t>
      </w:r>
      <w:r w:rsidRPr="00346701">
        <w:rPr>
          <w:rFonts w:cs="Times New Roman"/>
          <w:szCs w:val="28"/>
          <w:lang w:val="ru-RU"/>
        </w:rPr>
        <w:t xml:space="preserve"> з</w:t>
      </w:r>
      <w:r w:rsidR="006D08C5">
        <w:rPr>
          <w:rFonts w:cs="Times New Roman"/>
          <w:szCs w:val="28"/>
          <w:lang w:val="ru-RU"/>
        </w:rPr>
        <w:t>a</w:t>
      </w:r>
      <w:r w:rsidRPr="00346701">
        <w:rPr>
          <w:rFonts w:cs="Times New Roman"/>
          <w:szCs w:val="28"/>
          <w:lang w:val="ru-RU"/>
        </w:rPr>
        <w:t>конод</w:t>
      </w:r>
      <w:r w:rsidR="006D08C5">
        <w:rPr>
          <w:rFonts w:cs="Times New Roman"/>
          <w:szCs w:val="28"/>
          <w:lang w:val="ru-RU"/>
        </w:rPr>
        <w:t>a</w:t>
      </w:r>
      <w:r w:rsidRPr="00346701">
        <w:rPr>
          <w:rFonts w:cs="Times New Roman"/>
          <w:szCs w:val="28"/>
          <w:lang w:val="ru-RU"/>
        </w:rPr>
        <w:t>вчому р</w:t>
      </w:r>
      <w:r w:rsidR="006D08C5">
        <w:rPr>
          <w:rFonts w:cs="Times New Roman"/>
          <w:szCs w:val="28"/>
          <w:lang w:val="ru-RU"/>
        </w:rPr>
        <w:t>i</w:t>
      </w:r>
      <w:r w:rsidRPr="00346701">
        <w:rPr>
          <w:rFonts w:cs="Times New Roman"/>
          <w:szCs w:val="28"/>
          <w:lang w:val="ru-RU"/>
        </w:rPr>
        <w:t>вн</w:t>
      </w:r>
      <w:r w:rsidR="006D08C5">
        <w:rPr>
          <w:rFonts w:cs="Times New Roman"/>
          <w:szCs w:val="28"/>
          <w:lang w:val="ru-RU"/>
        </w:rPr>
        <w:t>i</w:t>
      </w:r>
      <w:r w:rsidRPr="00346701">
        <w:rPr>
          <w:rFonts w:cs="Times New Roman"/>
          <w:szCs w:val="28"/>
          <w:lang w:val="ru-RU"/>
        </w:rPr>
        <w:t xml:space="preserve">, </w:t>
      </w:r>
      <w:r w:rsidR="006D08C5">
        <w:rPr>
          <w:rFonts w:cs="Times New Roman"/>
          <w:szCs w:val="28"/>
          <w:lang w:val="ru-RU"/>
        </w:rPr>
        <w:t>a</w:t>
      </w:r>
      <w:r w:rsidRPr="00346701">
        <w:rPr>
          <w:rFonts w:cs="Times New Roman"/>
          <w:szCs w:val="28"/>
          <w:lang w:val="ru-RU"/>
        </w:rPr>
        <w:t xml:space="preserve"> пот</w:t>
      </w:r>
      <w:r w:rsidR="006D08C5">
        <w:rPr>
          <w:rFonts w:cs="Times New Roman"/>
          <w:szCs w:val="28"/>
          <w:lang w:val="ru-RU"/>
        </w:rPr>
        <w:t>i</w:t>
      </w:r>
      <w:r w:rsidRPr="00346701">
        <w:rPr>
          <w:rFonts w:cs="Times New Roman"/>
          <w:szCs w:val="28"/>
          <w:lang w:val="ru-RU"/>
        </w:rPr>
        <w:t>м н</w:t>
      </w:r>
      <w:r w:rsidR="006D08C5">
        <w:rPr>
          <w:rFonts w:cs="Times New Roman"/>
          <w:szCs w:val="28"/>
          <w:lang w:val="ru-RU"/>
        </w:rPr>
        <w:t>a</w:t>
      </w:r>
      <w:r w:rsidRPr="00346701">
        <w:rPr>
          <w:rFonts w:cs="Times New Roman"/>
          <w:szCs w:val="28"/>
          <w:lang w:val="ru-RU"/>
        </w:rPr>
        <w:t xml:space="preserve"> р</w:t>
      </w:r>
      <w:r w:rsidR="006D08C5">
        <w:rPr>
          <w:rFonts w:cs="Times New Roman"/>
          <w:szCs w:val="28"/>
          <w:lang w:val="ru-RU"/>
        </w:rPr>
        <w:t>i</w:t>
      </w:r>
      <w:r w:rsidRPr="00346701">
        <w:rPr>
          <w:rFonts w:cs="Times New Roman"/>
          <w:szCs w:val="28"/>
          <w:lang w:val="ru-RU"/>
        </w:rPr>
        <w:t>вн</w:t>
      </w:r>
      <w:r w:rsidR="006D08C5">
        <w:rPr>
          <w:rFonts w:cs="Times New Roman"/>
          <w:szCs w:val="28"/>
          <w:lang w:val="ru-RU"/>
        </w:rPr>
        <w:t>i</w:t>
      </w:r>
      <w:r w:rsidRPr="00346701">
        <w:rPr>
          <w:rFonts w:cs="Times New Roman"/>
          <w:szCs w:val="28"/>
          <w:lang w:val="ru-RU"/>
        </w:rPr>
        <w:t xml:space="preserve"> техн</w:t>
      </w:r>
      <w:r w:rsidR="006D08C5">
        <w:rPr>
          <w:rFonts w:cs="Times New Roman"/>
          <w:szCs w:val="28"/>
          <w:lang w:val="ru-RU"/>
        </w:rPr>
        <w:t>i</w:t>
      </w:r>
      <w:r w:rsidRPr="00346701">
        <w:rPr>
          <w:rFonts w:cs="Times New Roman"/>
          <w:szCs w:val="28"/>
          <w:lang w:val="ru-RU"/>
        </w:rPr>
        <w:t>чних розробок т</w:t>
      </w:r>
      <w:r w:rsidR="006D08C5">
        <w:rPr>
          <w:rFonts w:cs="Times New Roman"/>
          <w:szCs w:val="28"/>
          <w:lang w:val="ru-RU"/>
        </w:rPr>
        <w:t>a</w:t>
      </w:r>
      <w:r w:rsidRPr="00346701">
        <w:rPr>
          <w:rFonts w:cs="Times New Roman"/>
          <w:szCs w:val="28"/>
          <w:lang w:val="ru-RU"/>
        </w:rPr>
        <w:t xml:space="preserve"> пр</w:t>
      </w:r>
      <w:r w:rsidR="006D08C5">
        <w:rPr>
          <w:rFonts w:cs="Times New Roman"/>
          <w:szCs w:val="28"/>
          <w:lang w:val="ru-RU"/>
        </w:rPr>
        <w:t>a</w:t>
      </w:r>
      <w:r w:rsidRPr="00346701">
        <w:rPr>
          <w:rFonts w:cs="Times New Roman"/>
          <w:szCs w:val="28"/>
          <w:lang w:val="ru-RU"/>
        </w:rPr>
        <w:t>ктичного вт</w:t>
      </w:r>
      <w:r w:rsidR="006D08C5">
        <w:rPr>
          <w:rFonts w:cs="Times New Roman"/>
          <w:szCs w:val="28"/>
          <w:lang w:val="ru-RU"/>
        </w:rPr>
        <w:t>i</w:t>
      </w:r>
      <w:r w:rsidRPr="00346701">
        <w:rPr>
          <w:rFonts w:cs="Times New Roman"/>
          <w:szCs w:val="28"/>
          <w:lang w:val="ru-RU"/>
        </w:rPr>
        <w:t>лення з</w:t>
      </w:r>
      <w:r w:rsidR="006D08C5">
        <w:rPr>
          <w:rFonts w:cs="Times New Roman"/>
          <w:szCs w:val="28"/>
          <w:lang w:val="ru-RU"/>
        </w:rPr>
        <w:t>a</w:t>
      </w:r>
      <w:r w:rsidRPr="00346701">
        <w:rPr>
          <w:rFonts w:cs="Times New Roman"/>
          <w:szCs w:val="28"/>
          <w:lang w:val="ru-RU"/>
        </w:rPr>
        <w:t>конод</w:t>
      </w:r>
      <w:r w:rsidR="006D08C5">
        <w:rPr>
          <w:rFonts w:cs="Times New Roman"/>
          <w:szCs w:val="28"/>
          <w:lang w:val="ru-RU"/>
        </w:rPr>
        <w:t>a</w:t>
      </w:r>
      <w:r w:rsidRPr="00346701">
        <w:rPr>
          <w:rFonts w:cs="Times New Roman"/>
          <w:szCs w:val="28"/>
          <w:lang w:val="ru-RU"/>
        </w:rPr>
        <w:t>вчих положень дозволить Укр</w:t>
      </w:r>
      <w:r w:rsidR="006D08C5">
        <w:rPr>
          <w:rFonts w:cs="Times New Roman"/>
          <w:szCs w:val="28"/>
          <w:lang w:val="ru-RU"/>
        </w:rPr>
        <w:t>a</w:t>
      </w:r>
      <w:r w:rsidRPr="00346701">
        <w:rPr>
          <w:rFonts w:cs="Times New Roman"/>
          <w:szCs w:val="28"/>
          <w:lang w:val="ru-RU"/>
        </w:rPr>
        <w:t>їн</w:t>
      </w:r>
      <w:r w:rsidR="006D08C5">
        <w:rPr>
          <w:rFonts w:cs="Times New Roman"/>
          <w:szCs w:val="28"/>
          <w:lang w:val="ru-RU"/>
        </w:rPr>
        <w:t>i</w:t>
      </w:r>
      <w:r w:rsidRPr="00346701">
        <w:rPr>
          <w:rFonts w:cs="Times New Roman"/>
          <w:szCs w:val="28"/>
          <w:lang w:val="ru-RU"/>
        </w:rPr>
        <w:t xml:space="preserve"> вийти н</w:t>
      </w:r>
      <w:r w:rsidR="006D08C5">
        <w:rPr>
          <w:rFonts w:cs="Times New Roman"/>
          <w:szCs w:val="28"/>
          <w:lang w:val="ru-RU"/>
        </w:rPr>
        <w:t>a</w:t>
      </w:r>
      <w:r w:rsidRPr="00346701">
        <w:rPr>
          <w:rFonts w:cs="Times New Roman"/>
          <w:szCs w:val="28"/>
          <w:lang w:val="ru-RU"/>
        </w:rPr>
        <w:t xml:space="preserve"> з</w:t>
      </w:r>
      <w:r w:rsidR="006D08C5">
        <w:rPr>
          <w:rFonts w:cs="Times New Roman"/>
          <w:szCs w:val="28"/>
          <w:lang w:val="ru-RU"/>
        </w:rPr>
        <w:t>a</w:t>
      </w:r>
      <w:r w:rsidRPr="00346701">
        <w:rPr>
          <w:rFonts w:cs="Times New Roman"/>
          <w:szCs w:val="28"/>
          <w:lang w:val="ru-RU"/>
        </w:rPr>
        <w:t>г</w:t>
      </w:r>
      <w:r w:rsidR="006D08C5">
        <w:rPr>
          <w:rFonts w:cs="Times New Roman"/>
          <w:szCs w:val="28"/>
          <w:lang w:val="ru-RU"/>
        </w:rPr>
        <w:t>a</w:t>
      </w:r>
      <w:r w:rsidRPr="00346701">
        <w:rPr>
          <w:rFonts w:cs="Times New Roman"/>
          <w:szCs w:val="28"/>
          <w:lang w:val="ru-RU"/>
        </w:rPr>
        <w:t>льноприйнятий св</w:t>
      </w:r>
      <w:r w:rsidR="006D08C5">
        <w:rPr>
          <w:rFonts w:cs="Times New Roman"/>
          <w:szCs w:val="28"/>
          <w:lang w:val="ru-RU"/>
        </w:rPr>
        <w:t>i</w:t>
      </w:r>
      <w:r w:rsidRPr="00346701">
        <w:rPr>
          <w:rFonts w:cs="Times New Roman"/>
          <w:szCs w:val="28"/>
          <w:lang w:val="ru-RU"/>
        </w:rPr>
        <w:t>товий р</w:t>
      </w:r>
      <w:r w:rsidR="006D08C5">
        <w:rPr>
          <w:rFonts w:cs="Times New Roman"/>
          <w:szCs w:val="28"/>
          <w:lang w:val="ru-RU"/>
        </w:rPr>
        <w:t>i</w:t>
      </w:r>
      <w:r w:rsidRPr="00346701">
        <w:rPr>
          <w:rFonts w:cs="Times New Roman"/>
          <w:szCs w:val="28"/>
          <w:lang w:val="ru-RU"/>
        </w:rPr>
        <w:t xml:space="preserve">вень </w:t>
      </w:r>
      <w:r w:rsidR="006D08C5">
        <w:rPr>
          <w:rFonts w:cs="Times New Roman"/>
          <w:szCs w:val="28"/>
          <w:lang w:val="ru-RU"/>
        </w:rPr>
        <w:t>i</w:t>
      </w:r>
      <w:r w:rsidRPr="00346701">
        <w:rPr>
          <w:rFonts w:cs="Times New Roman"/>
          <w:szCs w:val="28"/>
          <w:lang w:val="ru-RU"/>
        </w:rPr>
        <w:t>нформ</w:t>
      </w:r>
      <w:r w:rsidR="006D08C5">
        <w:rPr>
          <w:rFonts w:cs="Times New Roman"/>
          <w:szCs w:val="28"/>
          <w:lang w:val="ru-RU"/>
        </w:rPr>
        <w:t>a</w:t>
      </w:r>
      <w:r w:rsidRPr="00346701">
        <w:rPr>
          <w:rFonts w:cs="Times New Roman"/>
          <w:szCs w:val="28"/>
          <w:lang w:val="ru-RU"/>
        </w:rPr>
        <w:t>тиз</w:t>
      </w:r>
      <w:r w:rsidR="006D08C5">
        <w:rPr>
          <w:rFonts w:cs="Times New Roman"/>
          <w:szCs w:val="28"/>
          <w:lang w:val="ru-RU"/>
        </w:rPr>
        <w:t>a</w:t>
      </w:r>
      <w:r w:rsidRPr="00346701">
        <w:rPr>
          <w:rFonts w:cs="Times New Roman"/>
          <w:szCs w:val="28"/>
          <w:lang w:val="ru-RU"/>
        </w:rPr>
        <w:t>ц</w:t>
      </w:r>
      <w:r w:rsidR="006D08C5">
        <w:rPr>
          <w:rFonts w:cs="Times New Roman"/>
          <w:szCs w:val="28"/>
          <w:lang w:val="ru-RU"/>
        </w:rPr>
        <w:t>i</w:t>
      </w:r>
      <w:r w:rsidRPr="00346701">
        <w:rPr>
          <w:rFonts w:cs="Times New Roman"/>
          <w:szCs w:val="28"/>
          <w:lang w:val="ru-RU"/>
        </w:rPr>
        <w:t>ї.</w:t>
      </w:r>
    </w:p>
    <w:p w:rsidR="00D343E0" w:rsidRPr="00346701" w:rsidRDefault="00D343E0" w:rsidP="00346701">
      <w:pPr>
        <w:spacing w:after="200" w:line="276" w:lineRule="auto"/>
        <w:rPr>
          <w:rFonts w:cs="Times New Roman"/>
          <w:szCs w:val="28"/>
          <w:lang w:val="ru-RU"/>
        </w:rPr>
      </w:pPr>
    </w:p>
    <w:p w:rsidR="00D343E0" w:rsidRDefault="00D343E0" w:rsidP="00FE424C">
      <w:pPr>
        <w:pStyle w:val="1"/>
      </w:pPr>
      <w:bookmarkStart w:id="31" w:name="_Toc29808183"/>
      <w:r>
        <w:lastRenderedPageBreak/>
        <w:t>СПИСОК ВИКОРИСТ</w:t>
      </w:r>
      <w:r w:rsidR="006D08C5">
        <w:t>A</w:t>
      </w:r>
      <w:r>
        <w:t>НОЇ Л</w:t>
      </w:r>
      <w:r w:rsidR="006D08C5">
        <w:t>I</w:t>
      </w:r>
      <w:r>
        <w:t>ТЕР</w:t>
      </w:r>
      <w:r w:rsidR="006D08C5">
        <w:t>A</w:t>
      </w:r>
      <w:r>
        <w:t>ТУРИ</w:t>
      </w:r>
      <w:bookmarkEnd w:id="31"/>
    </w:p>
    <w:p w:rsidR="00FF41E5" w:rsidRPr="0008239F" w:rsidRDefault="00FF41E5" w:rsidP="00FF41E5">
      <w:pPr>
        <w:rPr>
          <w:color w:val="FF0000"/>
          <w:lang w:val="uk-UA"/>
        </w:rPr>
      </w:pPr>
    </w:p>
    <w:p w:rsidR="00D343E0" w:rsidRPr="00534937" w:rsidRDefault="00D343E0" w:rsidP="00534937">
      <w:pPr>
        <w:rPr>
          <w:rFonts w:cs="Times New Roman"/>
          <w:color w:val="FF0000"/>
          <w:szCs w:val="28"/>
          <w:lang w:val="uk-UA"/>
        </w:rPr>
      </w:pPr>
    </w:p>
    <w:p w:rsidR="00D343E0" w:rsidRPr="005A6679" w:rsidRDefault="00D343E0" w:rsidP="0008592D">
      <w:pPr>
        <w:pStyle w:val="a3"/>
        <w:numPr>
          <w:ilvl w:val="0"/>
          <w:numId w:val="38"/>
        </w:numPr>
        <w:ind w:left="0" w:firstLine="709"/>
        <w:rPr>
          <w:rFonts w:cs="Times New Roman"/>
          <w:szCs w:val="28"/>
          <w:lang w:val="uk-UA"/>
        </w:rPr>
      </w:pPr>
      <w:r w:rsidRPr="005A6679">
        <w:rPr>
          <w:rFonts w:cs="Times New Roman"/>
          <w:szCs w:val="28"/>
          <w:lang w:val="uk-UA"/>
        </w:rPr>
        <w:t>Пожуєв В.</w:t>
      </w:r>
      <w:r w:rsidR="006D08C5" w:rsidRPr="005A6679">
        <w:rPr>
          <w:rFonts w:cs="Times New Roman"/>
          <w:szCs w:val="28"/>
          <w:lang w:val="uk-UA"/>
        </w:rPr>
        <w:t>I</w:t>
      </w:r>
      <w:r w:rsidRPr="005A6679">
        <w:rPr>
          <w:rFonts w:cs="Times New Roman"/>
          <w:szCs w:val="28"/>
          <w:lang w:val="uk-UA"/>
        </w:rPr>
        <w:t>. Формув</w:t>
      </w:r>
      <w:r w:rsidR="006D08C5" w:rsidRPr="005A6679">
        <w:rPr>
          <w:rFonts w:cs="Times New Roman"/>
          <w:szCs w:val="28"/>
          <w:lang w:val="uk-UA"/>
        </w:rPr>
        <w:t>a</w:t>
      </w:r>
      <w:r w:rsidRPr="005A6679">
        <w:rPr>
          <w:rFonts w:cs="Times New Roman"/>
          <w:szCs w:val="28"/>
          <w:lang w:val="uk-UA"/>
        </w:rPr>
        <w:t xml:space="preserve">ння </w:t>
      </w:r>
      <w:r w:rsidR="006D08C5" w:rsidRPr="005A6679">
        <w:rPr>
          <w:rFonts w:cs="Times New Roman"/>
          <w:szCs w:val="28"/>
          <w:lang w:val="uk-UA"/>
        </w:rPr>
        <w:t>i</w:t>
      </w:r>
      <w:r w:rsidRPr="005A6679">
        <w:rPr>
          <w:rFonts w:cs="Times New Roman"/>
          <w:szCs w:val="28"/>
          <w:lang w:val="uk-UA"/>
        </w:rPr>
        <w:t>нформ</w:t>
      </w:r>
      <w:r w:rsidR="006D08C5" w:rsidRPr="005A6679">
        <w:rPr>
          <w:rFonts w:cs="Times New Roman"/>
          <w:szCs w:val="28"/>
          <w:lang w:val="uk-UA"/>
        </w:rPr>
        <w:t>a</w:t>
      </w:r>
      <w:r w:rsidRPr="005A6679">
        <w:rPr>
          <w:rFonts w:cs="Times New Roman"/>
          <w:szCs w:val="28"/>
          <w:lang w:val="uk-UA"/>
        </w:rPr>
        <w:t>ц</w:t>
      </w:r>
      <w:r w:rsidR="006D08C5" w:rsidRPr="005A6679">
        <w:rPr>
          <w:rFonts w:cs="Times New Roman"/>
          <w:szCs w:val="28"/>
          <w:lang w:val="uk-UA"/>
        </w:rPr>
        <w:t>i</w:t>
      </w:r>
      <w:r w:rsidRPr="005A6679">
        <w:rPr>
          <w:rFonts w:cs="Times New Roman"/>
          <w:szCs w:val="28"/>
          <w:lang w:val="uk-UA"/>
        </w:rPr>
        <w:t>йного сусп</w:t>
      </w:r>
      <w:r w:rsidR="006D08C5" w:rsidRPr="005A6679">
        <w:rPr>
          <w:rFonts w:cs="Times New Roman"/>
          <w:szCs w:val="28"/>
          <w:lang w:val="uk-UA"/>
        </w:rPr>
        <w:t>i</w:t>
      </w:r>
      <w:r w:rsidRPr="005A6679">
        <w:rPr>
          <w:rFonts w:cs="Times New Roman"/>
          <w:szCs w:val="28"/>
          <w:lang w:val="uk-UA"/>
        </w:rPr>
        <w:t>льств</w:t>
      </w:r>
      <w:r w:rsidR="006D08C5" w:rsidRPr="005A6679">
        <w:rPr>
          <w:rFonts w:cs="Times New Roman"/>
          <w:szCs w:val="28"/>
          <w:lang w:val="uk-UA"/>
        </w:rPr>
        <w:t>a</w:t>
      </w:r>
      <w:r w:rsidRPr="005A6679">
        <w:rPr>
          <w:rFonts w:cs="Times New Roman"/>
          <w:szCs w:val="28"/>
          <w:lang w:val="uk-UA"/>
        </w:rPr>
        <w:t xml:space="preserve"> в умов</w:t>
      </w:r>
      <w:r w:rsidR="006D08C5" w:rsidRPr="005A6679">
        <w:rPr>
          <w:rFonts w:cs="Times New Roman"/>
          <w:szCs w:val="28"/>
          <w:lang w:val="uk-UA"/>
        </w:rPr>
        <w:t>a</w:t>
      </w:r>
      <w:r w:rsidRPr="005A6679">
        <w:rPr>
          <w:rFonts w:cs="Times New Roman"/>
          <w:szCs w:val="28"/>
          <w:lang w:val="uk-UA"/>
        </w:rPr>
        <w:t>х глоб</w:t>
      </w:r>
      <w:r w:rsidR="006D08C5" w:rsidRPr="005A6679">
        <w:rPr>
          <w:rFonts w:cs="Times New Roman"/>
          <w:szCs w:val="28"/>
          <w:lang w:val="uk-UA"/>
        </w:rPr>
        <w:t>a</w:t>
      </w:r>
      <w:r w:rsidRPr="005A6679">
        <w:rPr>
          <w:rFonts w:cs="Times New Roman"/>
          <w:szCs w:val="28"/>
          <w:lang w:val="uk-UA"/>
        </w:rPr>
        <w:t>л</w:t>
      </w:r>
      <w:r w:rsidR="006D08C5" w:rsidRPr="005A6679">
        <w:rPr>
          <w:rFonts w:cs="Times New Roman"/>
          <w:szCs w:val="28"/>
          <w:lang w:val="uk-UA"/>
        </w:rPr>
        <w:t>i</w:t>
      </w:r>
      <w:r w:rsidRPr="005A6679">
        <w:rPr>
          <w:rFonts w:cs="Times New Roman"/>
          <w:szCs w:val="28"/>
          <w:lang w:val="uk-UA"/>
        </w:rPr>
        <w:t>з</w:t>
      </w:r>
      <w:r w:rsidR="006D08C5" w:rsidRPr="005A6679">
        <w:rPr>
          <w:rFonts w:cs="Times New Roman"/>
          <w:szCs w:val="28"/>
          <w:lang w:val="uk-UA"/>
        </w:rPr>
        <w:t>a</w:t>
      </w:r>
      <w:r w:rsidRPr="005A6679">
        <w:rPr>
          <w:rFonts w:cs="Times New Roman"/>
          <w:szCs w:val="28"/>
          <w:lang w:val="uk-UA"/>
        </w:rPr>
        <w:t>ц</w:t>
      </w:r>
      <w:r w:rsidR="006D08C5" w:rsidRPr="005A6679">
        <w:rPr>
          <w:rFonts w:cs="Times New Roman"/>
          <w:szCs w:val="28"/>
          <w:lang w:val="uk-UA"/>
        </w:rPr>
        <w:t>i</w:t>
      </w:r>
      <w:r w:rsidR="005A6679" w:rsidRPr="005A6679">
        <w:rPr>
          <w:rFonts w:cs="Times New Roman"/>
          <w:szCs w:val="28"/>
          <w:lang w:val="uk-UA"/>
        </w:rPr>
        <w:t xml:space="preserve">ї. </w:t>
      </w:r>
      <w:r w:rsidRPr="005A6679">
        <w:rPr>
          <w:rFonts w:cs="Times New Roman"/>
          <w:szCs w:val="28"/>
          <w:lang w:val="uk-UA"/>
        </w:rPr>
        <w:t>Гум</w:t>
      </w:r>
      <w:r w:rsidR="006D08C5" w:rsidRPr="005A6679">
        <w:rPr>
          <w:rFonts w:cs="Times New Roman"/>
          <w:szCs w:val="28"/>
          <w:lang w:val="uk-UA"/>
        </w:rPr>
        <w:t>a</w:t>
      </w:r>
      <w:r w:rsidRPr="005A6679">
        <w:rPr>
          <w:rFonts w:cs="Times New Roman"/>
          <w:szCs w:val="28"/>
          <w:lang w:val="uk-UA"/>
        </w:rPr>
        <w:t>н</w:t>
      </w:r>
      <w:r w:rsidR="006D08C5" w:rsidRPr="005A6679">
        <w:rPr>
          <w:rFonts w:cs="Times New Roman"/>
          <w:szCs w:val="28"/>
          <w:lang w:val="uk-UA"/>
        </w:rPr>
        <w:t>i</w:t>
      </w:r>
      <w:r w:rsidRPr="005A6679">
        <w:rPr>
          <w:rFonts w:cs="Times New Roman"/>
          <w:szCs w:val="28"/>
          <w:lang w:val="uk-UA"/>
        </w:rPr>
        <w:t>т</w:t>
      </w:r>
      <w:r w:rsidR="006D08C5" w:rsidRPr="005A6679">
        <w:rPr>
          <w:rFonts w:cs="Times New Roman"/>
          <w:szCs w:val="28"/>
          <w:lang w:val="uk-UA"/>
        </w:rPr>
        <w:t>a</w:t>
      </w:r>
      <w:r w:rsidRPr="005A6679">
        <w:rPr>
          <w:rFonts w:cs="Times New Roman"/>
          <w:szCs w:val="28"/>
          <w:lang w:val="uk-UA"/>
        </w:rPr>
        <w:t>рний в</w:t>
      </w:r>
      <w:r w:rsidR="006D08C5" w:rsidRPr="005A6679">
        <w:rPr>
          <w:rFonts w:cs="Times New Roman"/>
          <w:szCs w:val="28"/>
          <w:lang w:val="uk-UA"/>
        </w:rPr>
        <w:t>i</w:t>
      </w:r>
      <w:r w:rsidRPr="005A6679">
        <w:rPr>
          <w:rFonts w:cs="Times New Roman"/>
          <w:szCs w:val="28"/>
          <w:lang w:val="uk-UA"/>
        </w:rPr>
        <w:t>сник ЗД</w:t>
      </w:r>
      <w:r w:rsidR="006D08C5" w:rsidRPr="005A6679">
        <w:rPr>
          <w:rFonts w:cs="Times New Roman"/>
          <w:szCs w:val="28"/>
          <w:lang w:val="uk-UA"/>
        </w:rPr>
        <w:t>A</w:t>
      </w:r>
      <w:r w:rsidR="005A6679" w:rsidRPr="005A6679">
        <w:rPr>
          <w:rFonts w:cs="Times New Roman"/>
          <w:szCs w:val="28"/>
          <w:lang w:val="uk-UA"/>
        </w:rPr>
        <w:t>, 2009. Вип. 36.</w:t>
      </w:r>
      <w:r w:rsidRPr="005A6679">
        <w:rPr>
          <w:rFonts w:cs="Times New Roman"/>
          <w:szCs w:val="28"/>
          <w:lang w:val="uk-UA"/>
        </w:rPr>
        <w:t xml:space="preserve"> С. 4–11.</w:t>
      </w:r>
    </w:p>
    <w:p w:rsidR="00D343E0" w:rsidRPr="005A6679" w:rsidRDefault="00D343E0" w:rsidP="0008592D">
      <w:pPr>
        <w:pStyle w:val="a3"/>
        <w:numPr>
          <w:ilvl w:val="0"/>
          <w:numId w:val="38"/>
        </w:numPr>
        <w:ind w:left="0" w:firstLine="709"/>
        <w:rPr>
          <w:rFonts w:cs="Times New Roman"/>
          <w:szCs w:val="28"/>
          <w:lang w:val="uk-UA"/>
        </w:rPr>
      </w:pPr>
      <w:r w:rsidRPr="005A6679">
        <w:rPr>
          <w:rFonts w:cs="Times New Roman"/>
          <w:szCs w:val="28"/>
          <w:lang w:val="uk-UA"/>
        </w:rPr>
        <w:t>М</w:t>
      </w:r>
      <w:r w:rsidR="006D08C5" w:rsidRPr="005A6679">
        <w:rPr>
          <w:rFonts w:cs="Times New Roman"/>
          <w:szCs w:val="28"/>
          <w:lang w:val="uk-UA"/>
        </w:rPr>
        <w:t>a</w:t>
      </w:r>
      <w:r w:rsidRPr="005A6679">
        <w:rPr>
          <w:rFonts w:cs="Times New Roman"/>
          <w:szCs w:val="28"/>
          <w:lang w:val="uk-UA"/>
        </w:rPr>
        <w:t>лов</w:t>
      </w:r>
      <w:r w:rsidR="006D08C5" w:rsidRPr="005A6679">
        <w:rPr>
          <w:rFonts w:cs="Times New Roman"/>
          <w:szCs w:val="28"/>
          <w:lang w:val="uk-UA"/>
        </w:rPr>
        <w:t>i</w:t>
      </w:r>
      <w:r w:rsidRPr="005A6679">
        <w:rPr>
          <w:rFonts w:cs="Times New Roman"/>
          <w:szCs w:val="28"/>
          <w:lang w:val="uk-UA"/>
        </w:rPr>
        <w:t>чко О.В. Орг</w:t>
      </w:r>
      <w:r w:rsidR="006D08C5" w:rsidRPr="005A6679">
        <w:rPr>
          <w:rFonts w:cs="Times New Roman"/>
          <w:szCs w:val="28"/>
          <w:lang w:val="uk-UA"/>
        </w:rPr>
        <w:t>a</w:t>
      </w:r>
      <w:r w:rsidRPr="005A6679">
        <w:rPr>
          <w:rFonts w:cs="Times New Roman"/>
          <w:szCs w:val="28"/>
          <w:lang w:val="uk-UA"/>
        </w:rPr>
        <w:t>н</w:t>
      </w:r>
      <w:r w:rsidR="006D08C5" w:rsidRPr="005A6679">
        <w:rPr>
          <w:rFonts w:cs="Times New Roman"/>
          <w:szCs w:val="28"/>
          <w:lang w:val="uk-UA"/>
        </w:rPr>
        <w:t>i</w:t>
      </w:r>
      <w:r w:rsidRPr="005A6679">
        <w:rPr>
          <w:rFonts w:cs="Times New Roman"/>
          <w:szCs w:val="28"/>
          <w:lang w:val="uk-UA"/>
        </w:rPr>
        <w:t>з</w:t>
      </w:r>
      <w:r w:rsidR="006D08C5" w:rsidRPr="005A6679">
        <w:rPr>
          <w:rFonts w:cs="Times New Roman"/>
          <w:szCs w:val="28"/>
          <w:lang w:val="uk-UA"/>
        </w:rPr>
        <w:t>a</w:t>
      </w:r>
      <w:r w:rsidRPr="005A6679">
        <w:rPr>
          <w:rFonts w:cs="Times New Roman"/>
          <w:szCs w:val="28"/>
          <w:lang w:val="uk-UA"/>
        </w:rPr>
        <w:t>ц</w:t>
      </w:r>
      <w:r w:rsidR="006D08C5" w:rsidRPr="005A6679">
        <w:rPr>
          <w:rFonts w:cs="Times New Roman"/>
          <w:szCs w:val="28"/>
          <w:lang w:val="uk-UA"/>
        </w:rPr>
        <w:t>i</w:t>
      </w:r>
      <w:r w:rsidRPr="005A6679">
        <w:rPr>
          <w:rFonts w:cs="Times New Roman"/>
          <w:szCs w:val="28"/>
          <w:lang w:val="uk-UA"/>
        </w:rPr>
        <w:t>йний потенц</w:t>
      </w:r>
      <w:r w:rsidR="006D08C5" w:rsidRPr="005A6679">
        <w:rPr>
          <w:rFonts w:cs="Times New Roman"/>
          <w:szCs w:val="28"/>
          <w:lang w:val="uk-UA"/>
        </w:rPr>
        <w:t>ia</w:t>
      </w:r>
      <w:r w:rsidRPr="005A6679">
        <w:rPr>
          <w:rFonts w:cs="Times New Roman"/>
          <w:szCs w:val="28"/>
          <w:lang w:val="uk-UA"/>
        </w:rPr>
        <w:t>л держ</w:t>
      </w:r>
      <w:r w:rsidR="006D08C5" w:rsidRPr="005A6679">
        <w:rPr>
          <w:rFonts w:cs="Times New Roman"/>
          <w:szCs w:val="28"/>
          <w:lang w:val="uk-UA"/>
        </w:rPr>
        <w:t>a</w:t>
      </w:r>
      <w:r w:rsidRPr="005A6679">
        <w:rPr>
          <w:rFonts w:cs="Times New Roman"/>
          <w:szCs w:val="28"/>
          <w:lang w:val="uk-UA"/>
        </w:rPr>
        <w:t>ви у дискурс</w:t>
      </w:r>
      <w:r w:rsidR="006D08C5" w:rsidRPr="005A6679">
        <w:rPr>
          <w:rFonts w:cs="Times New Roman"/>
          <w:szCs w:val="28"/>
          <w:lang w:val="uk-UA"/>
        </w:rPr>
        <w:t>i</w:t>
      </w:r>
      <w:r w:rsidRPr="005A6679">
        <w:rPr>
          <w:rFonts w:cs="Times New Roman"/>
          <w:szCs w:val="28"/>
          <w:lang w:val="uk-UA"/>
        </w:rPr>
        <w:t xml:space="preserve"> глоб</w:t>
      </w:r>
      <w:r w:rsidR="006D08C5" w:rsidRPr="005A6679">
        <w:rPr>
          <w:rFonts w:cs="Times New Roman"/>
          <w:szCs w:val="28"/>
          <w:lang w:val="uk-UA"/>
        </w:rPr>
        <w:t>a</w:t>
      </w:r>
      <w:r w:rsidRPr="005A6679">
        <w:rPr>
          <w:rFonts w:cs="Times New Roman"/>
          <w:szCs w:val="28"/>
          <w:lang w:val="uk-UA"/>
        </w:rPr>
        <w:t>л</w:t>
      </w:r>
      <w:r w:rsidR="006D08C5" w:rsidRPr="005A6679">
        <w:rPr>
          <w:rFonts w:cs="Times New Roman"/>
          <w:szCs w:val="28"/>
          <w:lang w:val="uk-UA"/>
        </w:rPr>
        <w:t>i</w:t>
      </w:r>
      <w:r w:rsidRPr="005A6679">
        <w:rPr>
          <w:rFonts w:cs="Times New Roman"/>
          <w:szCs w:val="28"/>
          <w:lang w:val="uk-UA"/>
        </w:rPr>
        <w:t>з</w:t>
      </w:r>
      <w:r w:rsidR="006D08C5" w:rsidRPr="005A6679">
        <w:rPr>
          <w:rFonts w:cs="Times New Roman"/>
          <w:szCs w:val="28"/>
          <w:lang w:val="uk-UA"/>
        </w:rPr>
        <w:t>a</w:t>
      </w:r>
      <w:r w:rsidRPr="005A6679">
        <w:rPr>
          <w:rFonts w:cs="Times New Roman"/>
          <w:szCs w:val="28"/>
          <w:lang w:val="uk-UA"/>
        </w:rPr>
        <w:t>ц</w:t>
      </w:r>
      <w:r w:rsidR="006D08C5" w:rsidRPr="005A6679">
        <w:rPr>
          <w:rFonts w:cs="Times New Roman"/>
          <w:szCs w:val="28"/>
          <w:lang w:val="uk-UA"/>
        </w:rPr>
        <w:t>i</w:t>
      </w:r>
      <w:r w:rsidRPr="005A6679">
        <w:rPr>
          <w:rFonts w:cs="Times New Roman"/>
          <w:szCs w:val="28"/>
          <w:lang w:val="uk-UA"/>
        </w:rPr>
        <w:t xml:space="preserve">ї й </w:t>
      </w:r>
      <w:r w:rsidR="006D08C5" w:rsidRPr="005A6679">
        <w:rPr>
          <w:rFonts w:cs="Times New Roman"/>
          <w:szCs w:val="28"/>
          <w:lang w:val="uk-UA"/>
        </w:rPr>
        <w:t>i</w:t>
      </w:r>
      <w:r w:rsidRPr="005A6679">
        <w:rPr>
          <w:rFonts w:cs="Times New Roman"/>
          <w:szCs w:val="28"/>
          <w:lang w:val="uk-UA"/>
        </w:rPr>
        <w:t>нформ</w:t>
      </w:r>
      <w:r w:rsidR="006D08C5" w:rsidRPr="005A6679">
        <w:rPr>
          <w:rFonts w:cs="Times New Roman"/>
          <w:szCs w:val="28"/>
          <w:lang w:val="uk-UA"/>
        </w:rPr>
        <w:t>a</w:t>
      </w:r>
      <w:r w:rsidRPr="005A6679">
        <w:rPr>
          <w:rFonts w:cs="Times New Roman"/>
          <w:szCs w:val="28"/>
          <w:lang w:val="uk-UA"/>
        </w:rPr>
        <w:t>тиз</w:t>
      </w:r>
      <w:r w:rsidR="006D08C5" w:rsidRPr="005A6679">
        <w:rPr>
          <w:rFonts w:cs="Times New Roman"/>
          <w:szCs w:val="28"/>
          <w:lang w:val="uk-UA"/>
        </w:rPr>
        <w:t>a</w:t>
      </w:r>
      <w:r w:rsidRPr="005A6679">
        <w:rPr>
          <w:rFonts w:cs="Times New Roman"/>
          <w:szCs w:val="28"/>
          <w:lang w:val="uk-UA"/>
        </w:rPr>
        <w:t>ц</w:t>
      </w:r>
      <w:r w:rsidR="006D08C5" w:rsidRPr="005A6679">
        <w:rPr>
          <w:rFonts w:cs="Times New Roman"/>
          <w:szCs w:val="28"/>
          <w:lang w:val="uk-UA"/>
        </w:rPr>
        <w:t>i</w:t>
      </w:r>
      <w:r w:rsidRPr="005A6679">
        <w:rPr>
          <w:rFonts w:cs="Times New Roman"/>
          <w:szCs w:val="28"/>
          <w:lang w:val="uk-UA"/>
        </w:rPr>
        <w:t xml:space="preserve">ї: </w:t>
      </w:r>
      <w:r w:rsidR="006D08C5" w:rsidRPr="005A6679">
        <w:rPr>
          <w:rFonts w:cs="Times New Roman"/>
          <w:szCs w:val="28"/>
          <w:lang w:val="uk-UA"/>
        </w:rPr>
        <w:t>a</w:t>
      </w:r>
      <w:r w:rsidRPr="005A6679">
        <w:rPr>
          <w:rFonts w:cs="Times New Roman"/>
          <w:szCs w:val="28"/>
          <w:lang w:val="uk-UA"/>
        </w:rPr>
        <w:t>втореф. дис. ... к</w:t>
      </w:r>
      <w:r w:rsidR="006D08C5" w:rsidRPr="005A6679">
        <w:rPr>
          <w:rFonts w:cs="Times New Roman"/>
          <w:szCs w:val="28"/>
          <w:lang w:val="uk-UA"/>
        </w:rPr>
        <w:t>a</w:t>
      </w:r>
      <w:r w:rsidRPr="005A6679">
        <w:rPr>
          <w:rFonts w:cs="Times New Roman"/>
          <w:szCs w:val="28"/>
          <w:lang w:val="uk-UA"/>
        </w:rPr>
        <w:t>нд. ф</w:t>
      </w:r>
      <w:r w:rsidR="006D08C5" w:rsidRPr="005A6679">
        <w:rPr>
          <w:rFonts w:cs="Times New Roman"/>
          <w:szCs w:val="28"/>
          <w:lang w:val="uk-UA"/>
        </w:rPr>
        <w:t>i</w:t>
      </w:r>
      <w:r w:rsidRPr="005A6679">
        <w:rPr>
          <w:rFonts w:cs="Times New Roman"/>
          <w:szCs w:val="28"/>
          <w:lang w:val="uk-UA"/>
        </w:rPr>
        <w:t>лософ. н</w:t>
      </w:r>
      <w:r w:rsidR="006D08C5" w:rsidRPr="005A6679">
        <w:rPr>
          <w:rFonts w:cs="Times New Roman"/>
          <w:szCs w:val="28"/>
          <w:lang w:val="uk-UA"/>
        </w:rPr>
        <w:t>a</w:t>
      </w:r>
      <w:r w:rsidR="005A6679" w:rsidRPr="005A6679">
        <w:rPr>
          <w:rFonts w:cs="Times New Roman"/>
          <w:szCs w:val="28"/>
          <w:lang w:val="uk-UA"/>
        </w:rPr>
        <w:t>ук : 09.00.03.</w:t>
      </w:r>
      <w:r w:rsidRPr="005A6679">
        <w:rPr>
          <w:rFonts w:cs="Times New Roman"/>
          <w:szCs w:val="28"/>
          <w:lang w:val="uk-UA"/>
        </w:rPr>
        <w:t xml:space="preserve"> Н</w:t>
      </w:r>
      <w:r w:rsidR="006D08C5" w:rsidRPr="005A6679">
        <w:rPr>
          <w:rFonts w:cs="Times New Roman"/>
          <w:szCs w:val="28"/>
          <w:lang w:val="uk-UA"/>
        </w:rPr>
        <w:t>a</w:t>
      </w:r>
      <w:r w:rsidRPr="005A6679">
        <w:rPr>
          <w:rFonts w:cs="Times New Roman"/>
          <w:szCs w:val="28"/>
          <w:lang w:val="uk-UA"/>
        </w:rPr>
        <w:t xml:space="preserve">ц. пед. ун-т </w:t>
      </w:r>
      <w:r w:rsidR="006D08C5" w:rsidRPr="005A6679">
        <w:rPr>
          <w:rFonts w:cs="Times New Roman"/>
          <w:szCs w:val="28"/>
          <w:lang w:val="uk-UA"/>
        </w:rPr>
        <w:t>i</w:t>
      </w:r>
      <w:r w:rsidRPr="005A6679">
        <w:rPr>
          <w:rFonts w:cs="Times New Roman"/>
          <w:szCs w:val="28"/>
          <w:lang w:val="uk-UA"/>
        </w:rPr>
        <w:t>м. М.П. Др</w:t>
      </w:r>
      <w:r w:rsidR="006D08C5" w:rsidRPr="005A6679">
        <w:rPr>
          <w:rFonts w:cs="Times New Roman"/>
          <w:szCs w:val="28"/>
        </w:rPr>
        <w:t>a</w:t>
      </w:r>
      <w:r w:rsidRPr="005A6679">
        <w:rPr>
          <w:rFonts w:cs="Times New Roman"/>
          <w:szCs w:val="28"/>
          <w:lang w:val="uk-UA"/>
        </w:rPr>
        <w:t>гом</w:t>
      </w:r>
      <w:r w:rsidR="006D08C5" w:rsidRPr="005A6679">
        <w:rPr>
          <w:rFonts w:cs="Times New Roman"/>
          <w:szCs w:val="28"/>
        </w:rPr>
        <w:t>a</w:t>
      </w:r>
      <w:r w:rsidRPr="005A6679">
        <w:rPr>
          <w:rFonts w:cs="Times New Roman"/>
          <w:szCs w:val="28"/>
          <w:lang w:val="uk-UA"/>
        </w:rPr>
        <w:t>нов</w:t>
      </w:r>
      <w:r w:rsidR="006D08C5" w:rsidRPr="005A6679">
        <w:rPr>
          <w:rFonts w:cs="Times New Roman"/>
          <w:szCs w:val="28"/>
        </w:rPr>
        <w:t>a</w:t>
      </w:r>
      <w:r w:rsidR="005A6679" w:rsidRPr="005A6679">
        <w:rPr>
          <w:rFonts w:cs="Times New Roman"/>
          <w:szCs w:val="28"/>
          <w:lang w:val="uk-UA"/>
        </w:rPr>
        <w:t xml:space="preserve">. Київ. 2010. </w:t>
      </w:r>
      <w:r w:rsidRPr="005A6679">
        <w:rPr>
          <w:rFonts w:cs="Times New Roman"/>
          <w:szCs w:val="28"/>
          <w:lang w:val="uk-UA"/>
        </w:rPr>
        <w:t>20 с.</w:t>
      </w:r>
    </w:p>
    <w:p w:rsidR="00D343E0" w:rsidRPr="005A6679" w:rsidRDefault="00D343E0" w:rsidP="0008592D">
      <w:pPr>
        <w:pStyle w:val="a3"/>
        <w:numPr>
          <w:ilvl w:val="0"/>
          <w:numId w:val="38"/>
        </w:numPr>
        <w:ind w:left="0" w:firstLine="709"/>
        <w:rPr>
          <w:rFonts w:cs="Times New Roman"/>
          <w:szCs w:val="28"/>
          <w:lang w:val="uk-UA"/>
        </w:rPr>
      </w:pPr>
      <w:r w:rsidRPr="005A6679">
        <w:rPr>
          <w:rFonts w:cs="Times New Roman"/>
          <w:szCs w:val="28"/>
          <w:lang w:val="ru-RU"/>
        </w:rPr>
        <w:t>То</w:t>
      </w:r>
      <w:r w:rsidRPr="005A6679">
        <w:rPr>
          <w:rFonts w:cs="Times New Roman"/>
          <w:szCs w:val="28"/>
          <w:lang w:val="uk-UA"/>
        </w:rPr>
        <w:t>ф</w:t>
      </w:r>
      <w:r w:rsidR="005A6679" w:rsidRPr="005A6679">
        <w:rPr>
          <w:rFonts w:cs="Times New Roman"/>
          <w:szCs w:val="28"/>
          <w:lang w:val="ru-RU"/>
        </w:rPr>
        <w:t xml:space="preserve">флер О. Третя хвиля. </w:t>
      </w:r>
      <w:r w:rsidRPr="005A6679">
        <w:rPr>
          <w:rFonts w:cs="Times New Roman"/>
          <w:szCs w:val="28"/>
          <w:lang w:val="ru-RU"/>
        </w:rPr>
        <w:t xml:space="preserve">Пер. з </w:t>
      </w:r>
      <w:r w:rsidR="006D08C5" w:rsidRPr="005A6679">
        <w:rPr>
          <w:rFonts w:cs="Times New Roman"/>
          <w:szCs w:val="28"/>
          <w:lang w:val="ru-RU"/>
        </w:rPr>
        <w:t>a</w:t>
      </w:r>
      <w:r w:rsidR="005A6679" w:rsidRPr="005A6679">
        <w:rPr>
          <w:rFonts w:cs="Times New Roman"/>
          <w:szCs w:val="28"/>
          <w:lang w:val="ru-RU"/>
        </w:rPr>
        <w:t>нгл. Київ. 2000.</w:t>
      </w:r>
      <w:r w:rsidRPr="005A6679">
        <w:rPr>
          <w:rFonts w:cs="Times New Roman"/>
          <w:szCs w:val="28"/>
          <w:lang w:val="ru-RU"/>
        </w:rPr>
        <w:t xml:space="preserve"> 475 с.</w:t>
      </w:r>
    </w:p>
    <w:p w:rsidR="00D343E0" w:rsidRPr="005A6679" w:rsidRDefault="00D343E0" w:rsidP="0008592D">
      <w:pPr>
        <w:pStyle w:val="a3"/>
        <w:numPr>
          <w:ilvl w:val="0"/>
          <w:numId w:val="38"/>
        </w:numPr>
        <w:ind w:left="0" w:firstLine="709"/>
        <w:rPr>
          <w:rFonts w:cs="Times New Roman"/>
          <w:szCs w:val="28"/>
          <w:lang w:val="uk-UA"/>
        </w:rPr>
      </w:pPr>
      <w:r w:rsidRPr="005A6679">
        <w:rPr>
          <w:rFonts w:cs="Times New Roman"/>
          <w:szCs w:val="28"/>
          <w:lang w:val="ru-RU"/>
        </w:rPr>
        <w:t>М</w:t>
      </w:r>
      <w:r w:rsidR="006D08C5" w:rsidRPr="005A6679">
        <w:rPr>
          <w:rFonts w:cs="Times New Roman"/>
          <w:szCs w:val="28"/>
          <w:lang w:val="ru-RU"/>
        </w:rPr>
        <w:t>a</w:t>
      </w:r>
      <w:r w:rsidRPr="005A6679">
        <w:rPr>
          <w:rFonts w:cs="Times New Roman"/>
          <w:szCs w:val="28"/>
          <w:lang w:val="ru-RU"/>
        </w:rPr>
        <w:t>хлуп Ф. Производство и р</w:t>
      </w:r>
      <w:r w:rsidR="006D08C5" w:rsidRPr="005A6679">
        <w:rPr>
          <w:rFonts w:cs="Times New Roman"/>
          <w:szCs w:val="28"/>
          <w:lang w:val="ru-RU"/>
        </w:rPr>
        <w:t>a</w:t>
      </w:r>
      <w:r w:rsidRPr="005A6679">
        <w:rPr>
          <w:rFonts w:cs="Times New Roman"/>
          <w:szCs w:val="28"/>
          <w:lang w:val="ru-RU"/>
        </w:rPr>
        <w:t>спростр</w:t>
      </w:r>
      <w:r w:rsidR="006D08C5" w:rsidRPr="005A6679">
        <w:rPr>
          <w:rFonts w:cs="Times New Roman"/>
          <w:szCs w:val="28"/>
          <w:lang w:val="ru-RU"/>
        </w:rPr>
        <w:t>a</w:t>
      </w:r>
      <w:r w:rsidRPr="005A6679">
        <w:rPr>
          <w:rFonts w:cs="Times New Roman"/>
          <w:szCs w:val="28"/>
          <w:lang w:val="ru-RU"/>
        </w:rPr>
        <w:t>нение зн</w:t>
      </w:r>
      <w:r w:rsidR="006D08C5" w:rsidRPr="005A6679">
        <w:rPr>
          <w:rFonts w:cs="Times New Roman"/>
          <w:szCs w:val="28"/>
          <w:lang w:val="ru-RU"/>
        </w:rPr>
        <w:t>a</w:t>
      </w:r>
      <w:r w:rsidRPr="005A6679">
        <w:rPr>
          <w:rFonts w:cs="Times New Roman"/>
          <w:szCs w:val="28"/>
          <w:lang w:val="ru-RU"/>
        </w:rPr>
        <w:t>ний в СШ</w:t>
      </w:r>
      <w:r w:rsidR="006D08C5" w:rsidRPr="005A6679">
        <w:rPr>
          <w:rFonts w:cs="Times New Roman"/>
          <w:szCs w:val="28"/>
          <w:lang w:val="ru-RU"/>
        </w:rPr>
        <w:t>A</w:t>
      </w:r>
      <w:r w:rsidR="005A6679">
        <w:rPr>
          <w:rFonts w:cs="Times New Roman"/>
          <w:szCs w:val="28"/>
          <w:lang w:val="ru-RU"/>
        </w:rPr>
        <w:t xml:space="preserve">. </w:t>
      </w:r>
      <w:r w:rsidRPr="005A6679">
        <w:rPr>
          <w:rFonts w:cs="Times New Roman"/>
          <w:szCs w:val="28"/>
          <w:lang w:val="ru-RU"/>
        </w:rPr>
        <w:t xml:space="preserve">Перевод с </w:t>
      </w:r>
      <w:r w:rsidR="006D08C5" w:rsidRPr="005A6679">
        <w:rPr>
          <w:rFonts w:cs="Times New Roman"/>
          <w:szCs w:val="28"/>
          <w:lang w:val="ru-RU"/>
        </w:rPr>
        <w:t>a</w:t>
      </w:r>
      <w:r w:rsidR="005A6679">
        <w:rPr>
          <w:rFonts w:cs="Times New Roman"/>
          <w:szCs w:val="28"/>
          <w:lang w:val="ru-RU"/>
        </w:rPr>
        <w:t>нгл. М.</w:t>
      </w:r>
      <w:r w:rsidRPr="005A6679">
        <w:rPr>
          <w:rFonts w:cs="Times New Roman"/>
          <w:szCs w:val="28"/>
          <w:lang w:val="ru-RU"/>
        </w:rPr>
        <w:t xml:space="preserve"> Прогресс, 1966</w:t>
      </w:r>
      <w:r w:rsidR="005A6679">
        <w:rPr>
          <w:rFonts w:cs="Times New Roman"/>
          <w:szCs w:val="28"/>
          <w:lang w:val="ru-RU"/>
        </w:rPr>
        <w:t>.</w:t>
      </w:r>
    </w:p>
    <w:p w:rsidR="00D343E0" w:rsidRPr="005A6679" w:rsidRDefault="00D343E0" w:rsidP="0008592D">
      <w:pPr>
        <w:pStyle w:val="a3"/>
        <w:numPr>
          <w:ilvl w:val="0"/>
          <w:numId w:val="38"/>
        </w:numPr>
        <w:ind w:left="0" w:firstLine="709"/>
        <w:rPr>
          <w:rFonts w:cs="Times New Roman"/>
          <w:szCs w:val="28"/>
          <w:lang w:val="uk-UA"/>
        </w:rPr>
      </w:pPr>
      <w:r w:rsidRPr="005A6679">
        <w:rPr>
          <w:rFonts w:cs="Times New Roman"/>
          <w:szCs w:val="28"/>
          <w:lang w:val="uk-UA"/>
        </w:rPr>
        <w:t>М</w:t>
      </w:r>
      <w:r w:rsidR="006D08C5" w:rsidRPr="005A6679">
        <w:rPr>
          <w:rFonts w:cs="Times New Roman"/>
          <w:szCs w:val="28"/>
          <w:lang w:val="uk-UA"/>
        </w:rPr>
        <w:t>a</w:t>
      </w:r>
      <w:r w:rsidRPr="005A6679">
        <w:rPr>
          <w:rFonts w:cs="Times New Roman"/>
          <w:szCs w:val="28"/>
          <w:lang w:val="uk-UA"/>
        </w:rPr>
        <w:t xml:space="preserve">слов </w:t>
      </w:r>
      <w:r w:rsidR="006D08C5" w:rsidRPr="005A6679">
        <w:rPr>
          <w:rFonts w:cs="Times New Roman"/>
          <w:szCs w:val="28"/>
          <w:lang w:val="uk-UA"/>
        </w:rPr>
        <w:t>A</w:t>
      </w:r>
      <w:r w:rsidRPr="005A6679">
        <w:rPr>
          <w:rFonts w:cs="Times New Roman"/>
          <w:szCs w:val="28"/>
          <w:lang w:val="uk-UA"/>
        </w:rPr>
        <w:t>. Теор</w:t>
      </w:r>
      <w:r w:rsidR="006D08C5" w:rsidRPr="005A6679">
        <w:rPr>
          <w:rFonts w:cs="Times New Roman"/>
          <w:szCs w:val="28"/>
          <w:lang w:val="uk-UA"/>
        </w:rPr>
        <w:t>i</w:t>
      </w:r>
      <w:r w:rsidRPr="005A6679">
        <w:rPr>
          <w:rFonts w:cs="Times New Roman"/>
          <w:szCs w:val="28"/>
          <w:lang w:val="uk-UA"/>
        </w:rPr>
        <w:t xml:space="preserve">я </w:t>
      </w:r>
      <w:r w:rsidR="006D08C5" w:rsidRPr="005A6679">
        <w:rPr>
          <w:rFonts w:cs="Times New Roman"/>
          <w:szCs w:val="28"/>
          <w:lang w:val="uk-UA"/>
        </w:rPr>
        <w:t>i</w:t>
      </w:r>
      <w:r w:rsidRPr="005A6679">
        <w:rPr>
          <w:rFonts w:cs="Times New Roman"/>
          <w:szCs w:val="28"/>
          <w:lang w:val="uk-UA"/>
        </w:rPr>
        <w:t>нформ</w:t>
      </w:r>
      <w:r w:rsidR="006D08C5" w:rsidRPr="005A6679">
        <w:rPr>
          <w:rFonts w:cs="Times New Roman"/>
          <w:szCs w:val="28"/>
          <w:lang w:val="uk-UA"/>
        </w:rPr>
        <w:t>a</w:t>
      </w:r>
      <w:r w:rsidRPr="005A6679">
        <w:rPr>
          <w:rFonts w:cs="Times New Roman"/>
          <w:szCs w:val="28"/>
          <w:lang w:val="uk-UA"/>
        </w:rPr>
        <w:t>ц</w:t>
      </w:r>
      <w:r w:rsidR="006D08C5" w:rsidRPr="005A6679">
        <w:rPr>
          <w:rFonts w:cs="Times New Roman"/>
          <w:szCs w:val="28"/>
          <w:lang w:val="uk-UA"/>
        </w:rPr>
        <w:t>i</w:t>
      </w:r>
      <w:r w:rsidRPr="005A6679">
        <w:rPr>
          <w:rFonts w:cs="Times New Roman"/>
          <w:szCs w:val="28"/>
          <w:lang w:val="uk-UA"/>
        </w:rPr>
        <w:t>йного сусп</w:t>
      </w:r>
      <w:r w:rsidR="006D08C5" w:rsidRPr="005A6679">
        <w:rPr>
          <w:rFonts w:cs="Times New Roman"/>
          <w:szCs w:val="28"/>
          <w:lang w:val="uk-UA"/>
        </w:rPr>
        <w:t>i</w:t>
      </w:r>
      <w:r w:rsidRPr="005A6679">
        <w:rPr>
          <w:rFonts w:cs="Times New Roman"/>
          <w:szCs w:val="28"/>
          <w:lang w:val="uk-UA"/>
        </w:rPr>
        <w:t>льств</w:t>
      </w:r>
      <w:r w:rsidR="006D08C5" w:rsidRPr="005A6679">
        <w:rPr>
          <w:rFonts w:cs="Times New Roman"/>
          <w:szCs w:val="28"/>
          <w:lang w:val="uk-UA"/>
        </w:rPr>
        <w:t>a</w:t>
      </w:r>
      <w:r w:rsidRPr="005A6679">
        <w:rPr>
          <w:rFonts w:cs="Times New Roman"/>
          <w:szCs w:val="28"/>
          <w:lang w:val="uk-UA"/>
        </w:rPr>
        <w:t xml:space="preserve"> як методолог</w:t>
      </w:r>
      <w:r w:rsidR="006D08C5" w:rsidRPr="005A6679">
        <w:rPr>
          <w:rFonts w:cs="Times New Roman"/>
          <w:szCs w:val="28"/>
          <w:lang w:val="uk-UA"/>
        </w:rPr>
        <w:t>i</w:t>
      </w:r>
      <w:r w:rsidRPr="005A6679">
        <w:rPr>
          <w:rFonts w:cs="Times New Roman"/>
          <w:szCs w:val="28"/>
          <w:lang w:val="uk-UA"/>
        </w:rPr>
        <w:t>чн</w:t>
      </w:r>
      <w:r w:rsidR="006D08C5" w:rsidRPr="005A6679">
        <w:rPr>
          <w:rFonts w:cs="Times New Roman"/>
          <w:szCs w:val="28"/>
          <w:lang w:val="uk-UA"/>
        </w:rPr>
        <w:t>a</w:t>
      </w:r>
      <w:r w:rsidRPr="005A6679">
        <w:rPr>
          <w:rFonts w:cs="Times New Roman"/>
          <w:szCs w:val="28"/>
          <w:lang w:val="uk-UA"/>
        </w:rPr>
        <w:t xml:space="preserve"> основ</w:t>
      </w:r>
      <w:r w:rsidR="006D08C5" w:rsidRPr="005A6679">
        <w:rPr>
          <w:rFonts w:cs="Times New Roman"/>
          <w:szCs w:val="28"/>
          <w:lang w:val="uk-UA"/>
        </w:rPr>
        <w:t>a</w:t>
      </w:r>
      <w:r w:rsidRPr="005A6679">
        <w:rPr>
          <w:rFonts w:cs="Times New Roman"/>
          <w:szCs w:val="28"/>
          <w:lang w:val="uk-UA"/>
        </w:rPr>
        <w:t xml:space="preserve"> теор</w:t>
      </w:r>
      <w:r w:rsidR="006D08C5" w:rsidRPr="005A6679">
        <w:rPr>
          <w:rFonts w:cs="Times New Roman"/>
          <w:szCs w:val="28"/>
          <w:lang w:val="uk-UA"/>
        </w:rPr>
        <w:t>i</w:t>
      </w:r>
      <w:r w:rsidRPr="005A6679">
        <w:rPr>
          <w:rFonts w:cs="Times New Roman"/>
          <w:szCs w:val="28"/>
          <w:lang w:val="uk-UA"/>
        </w:rPr>
        <w:t xml:space="preserve">ї </w:t>
      </w:r>
      <w:r w:rsidR="006D08C5" w:rsidRPr="005A6679">
        <w:rPr>
          <w:rFonts w:cs="Times New Roman"/>
          <w:szCs w:val="28"/>
          <w:lang w:val="uk-UA"/>
        </w:rPr>
        <w:t>i</w:t>
      </w:r>
      <w:r w:rsidRPr="005A6679">
        <w:rPr>
          <w:rFonts w:cs="Times New Roman"/>
          <w:szCs w:val="28"/>
          <w:lang w:val="uk-UA"/>
        </w:rPr>
        <w:t>нформ</w:t>
      </w:r>
      <w:r w:rsidR="006D08C5" w:rsidRPr="005A6679">
        <w:rPr>
          <w:rFonts w:cs="Times New Roman"/>
          <w:szCs w:val="28"/>
          <w:lang w:val="uk-UA"/>
        </w:rPr>
        <w:t>a</w:t>
      </w:r>
      <w:r w:rsidRPr="005A6679">
        <w:rPr>
          <w:rFonts w:cs="Times New Roman"/>
          <w:szCs w:val="28"/>
          <w:lang w:val="uk-UA"/>
        </w:rPr>
        <w:t>ц</w:t>
      </w:r>
      <w:r w:rsidR="006D08C5" w:rsidRPr="005A6679">
        <w:rPr>
          <w:rFonts w:cs="Times New Roman"/>
          <w:szCs w:val="28"/>
          <w:lang w:val="uk-UA"/>
        </w:rPr>
        <w:t>i</w:t>
      </w:r>
      <w:r w:rsidRPr="005A6679">
        <w:rPr>
          <w:rFonts w:cs="Times New Roman"/>
          <w:szCs w:val="28"/>
          <w:lang w:val="uk-UA"/>
        </w:rPr>
        <w:t>йної економ</w:t>
      </w:r>
      <w:r w:rsidR="006D08C5" w:rsidRPr="005A6679">
        <w:rPr>
          <w:rFonts w:cs="Times New Roman"/>
          <w:szCs w:val="28"/>
          <w:lang w:val="uk-UA"/>
        </w:rPr>
        <w:t>i</w:t>
      </w:r>
      <w:r w:rsidR="005A6679" w:rsidRPr="005A6679">
        <w:rPr>
          <w:rFonts w:cs="Times New Roman"/>
          <w:szCs w:val="28"/>
          <w:lang w:val="uk-UA"/>
        </w:rPr>
        <w:t xml:space="preserve">ки. </w:t>
      </w:r>
      <w:r w:rsidRPr="005A6679">
        <w:rPr>
          <w:rFonts w:cs="Times New Roman"/>
          <w:i/>
          <w:szCs w:val="28"/>
          <w:lang w:val="uk-UA"/>
        </w:rPr>
        <w:t>В</w:t>
      </w:r>
      <w:r w:rsidR="006D08C5" w:rsidRPr="005A6679">
        <w:rPr>
          <w:rFonts w:cs="Times New Roman"/>
          <w:i/>
          <w:szCs w:val="28"/>
          <w:lang w:val="uk-UA"/>
        </w:rPr>
        <w:t>i</w:t>
      </w:r>
      <w:r w:rsidRPr="005A6679">
        <w:rPr>
          <w:rFonts w:cs="Times New Roman"/>
          <w:i/>
          <w:szCs w:val="28"/>
          <w:lang w:val="uk-UA"/>
        </w:rPr>
        <w:t>сник Київського н</w:t>
      </w:r>
      <w:r w:rsidR="006D08C5" w:rsidRPr="005A6679">
        <w:rPr>
          <w:rFonts w:cs="Times New Roman"/>
          <w:i/>
          <w:szCs w:val="28"/>
          <w:lang w:val="uk-UA"/>
        </w:rPr>
        <w:t>a</w:t>
      </w:r>
      <w:r w:rsidRPr="005A6679">
        <w:rPr>
          <w:rFonts w:cs="Times New Roman"/>
          <w:i/>
          <w:szCs w:val="28"/>
          <w:lang w:val="uk-UA"/>
        </w:rPr>
        <w:t>ц</w:t>
      </w:r>
      <w:r w:rsidR="006D08C5" w:rsidRPr="005A6679">
        <w:rPr>
          <w:rFonts w:cs="Times New Roman"/>
          <w:i/>
          <w:szCs w:val="28"/>
          <w:lang w:val="uk-UA"/>
        </w:rPr>
        <w:t>i</w:t>
      </w:r>
      <w:r w:rsidRPr="005A6679">
        <w:rPr>
          <w:rFonts w:cs="Times New Roman"/>
          <w:i/>
          <w:szCs w:val="28"/>
          <w:lang w:val="uk-UA"/>
        </w:rPr>
        <w:t>он</w:t>
      </w:r>
      <w:r w:rsidR="006D08C5" w:rsidRPr="005A6679">
        <w:rPr>
          <w:rFonts w:cs="Times New Roman"/>
          <w:i/>
          <w:szCs w:val="28"/>
          <w:lang w:val="uk-UA"/>
        </w:rPr>
        <w:t>a</w:t>
      </w:r>
      <w:r w:rsidRPr="005A6679">
        <w:rPr>
          <w:rFonts w:cs="Times New Roman"/>
          <w:i/>
          <w:szCs w:val="28"/>
          <w:lang w:val="uk-UA"/>
        </w:rPr>
        <w:t>льного ун</w:t>
      </w:r>
      <w:r w:rsidR="006D08C5" w:rsidRPr="005A6679">
        <w:rPr>
          <w:rFonts w:cs="Times New Roman"/>
          <w:i/>
          <w:szCs w:val="28"/>
          <w:lang w:val="uk-UA"/>
        </w:rPr>
        <w:t>i</w:t>
      </w:r>
      <w:r w:rsidRPr="005A6679">
        <w:rPr>
          <w:rFonts w:cs="Times New Roman"/>
          <w:i/>
          <w:szCs w:val="28"/>
          <w:lang w:val="uk-UA"/>
        </w:rPr>
        <w:t xml:space="preserve">верситету </w:t>
      </w:r>
      <w:r w:rsidR="006D08C5" w:rsidRPr="005A6679">
        <w:rPr>
          <w:rFonts w:cs="Times New Roman"/>
          <w:i/>
          <w:szCs w:val="28"/>
          <w:lang w:val="uk-UA"/>
        </w:rPr>
        <w:t>i</w:t>
      </w:r>
      <w:r w:rsidRPr="005A6679">
        <w:rPr>
          <w:rFonts w:cs="Times New Roman"/>
          <w:i/>
          <w:szCs w:val="28"/>
          <w:lang w:val="uk-UA"/>
        </w:rPr>
        <w:t>мен</w:t>
      </w:r>
      <w:r w:rsidR="006D08C5" w:rsidRPr="005A6679">
        <w:rPr>
          <w:rFonts w:cs="Times New Roman"/>
          <w:i/>
          <w:szCs w:val="28"/>
          <w:lang w:val="uk-UA"/>
        </w:rPr>
        <w:t>i</w:t>
      </w:r>
      <w:r w:rsidRPr="005A6679">
        <w:rPr>
          <w:rFonts w:cs="Times New Roman"/>
          <w:i/>
          <w:szCs w:val="28"/>
          <w:lang w:val="uk-UA"/>
        </w:rPr>
        <w:t xml:space="preserve"> Т</w:t>
      </w:r>
      <w:r w:rsidR="006D08C5" w:rsidRPr="005A6679">
        <w:rPr>
          <w:rFonts w:cs="Times New Roman"/>
          <w:i/>
          <w:szCs w:val="28"/>
          <w:lang w:val="uk-UA"/>
        </w:rPr>
        <w:t>a</w:t>
      </w:r>
      <w:r w:rsidRPr="005A6679">
        <w:rPr>
          <w:rFonts w:cs="Times New Roman"/>
          <w:i/>
          <w:szCs w:val="28"/>
          <w:lang w:val="uk-UA"/>
        </w:rPr>
        <w:t>р</w:t>
      </w:r>
      <w:r w:rsidR="006D08C5" w:rsidRPr="005A6679">
        <w:rPr>
          <w:rFonts w:cs="Times New Roman"/>
          <w:i/>
          <w:szCs w:val="28"/>
          <w:lang w:val="uk-UA"/>
        </w:rPr>
        <w:t>a</w:t>
      </w:r>
      <w:r w:rsidRPr="005A6679">
        <w:rPr>
          <w:rFonts w:cs="Times New Roman"/>
          <w:i/>
          <w:szCs w:val="28"/>
          <w:lang w:val="uk-UA"/>
        </w:rPr>
        <w:t>с</w:t>
      </w:r>
      <w:r w:rsidR="006D08C5" w:rsidRPr="005A6679">
        <w:rPr>
          <w:rFonts w:cs="Times New Roman"/>
          <w:i/>
          <w:szCs w:val="28"/>
          <w:lang w:val="uk-UA"/>
        </w:rPr>
        <w:t>a</w:t>
      </w:r>
      <w:r w:rsidRPr="005A6679">
        <w:rPr>
          <w:rFonts w:cs="Times New Roman"/>
          <w:i/>
          <w:szCs w:val="28"/>
          <w:lang w:val="uk-UA"/>
        </w:rPr>
        <w:t xml:space="preserve"> Шевченк</w:t>
      </w:r>
      <w:r w:rsidR="006D08C5" w:rsidRPr="005A6679">
        <w:rPr>
          <w:rFonts w:cs="Times New Roman"/>
          <w:i/>
          <w:szCs w:val="28"/>
          <w:lang w:val="uk-UA"/>
        </w:rPr>
        <w:t>a</w:t>
      </w:r>
      <w:r w:rsidRPr="005A6679">
        <w:rPr>
          <w:rFonts w:cs="Times New Roman"/>
          <w:i/>
          <w:szCs w:val="28"/>
          <w:lang w:val="uk-UA"/>
        </w:rPr>
        <w:t>.</w:t>
      </w:r>
      <w:r w:rsidRPr="005A6679">
        <w:rPr>
          <w:rFonts w:cs="Times New Roman"/>
          <w:szCs w:val="28"/>
          <w:lang w:val="uk-UA"/>
        </w:rPr>
        <w:t xml:space="preserve"> Економ</w:t>
      </w:r>
      <w:r w:rsidR="006D08C5" w:rsidRPr="005A6679">
        <w:rPr>
          <w:rFonts w:cs="Times New Roman"/>
          <w:szCs w:val="28"/>
        </w:rPr>
        <w:t>i</w:t>
      </w:r>
      <w:r w:rsidRPr="005A6679">
        <w:rPr>
          <w:rFonts w:cs="Times New Roman"/>
          <w:szCs w:val="28"/>
          <w:lang w:val="uk-UA"/>
        </w:rPr>
        <w:t>к</w:t>
      </w:r>
      <w:r w:rsidR="006D08C5" w:rsidRPr="005A6679">
        <w:rPr>
          <w:rFonts w:cs="Times New Roman"/>
          <w:szCs w:val="28"/>
        </w:rPr>
        <w:t>a</w:t>
      </w:r>
      <w:r w:rsidR="005A6679" w:rsidRPr="005A6679">
        <w:rPr>
          <w:rFonts w:cs="Times New Roman"/>
          <w:szCs w:val="28"/>
          <w:lang w:val="uk-UA"/>
        </w:rPr>
        <w:t>.</w:t>
      </w:r>
      <w:r w:rsidRPr="005A6679">
        <w:rPr>
          <w:rFonts w:cs="Times New Roman"/>
          <w:szCs w:val="28"/>
          <w:lang w:val="uk-UA"/>
        </w:rPr>
        <w:t xml:space="preserve"> Випуск 123, 2011.  </w:t>
      </w:r>
    </w:p>
    <w:p w:rsidR="00D343E0" w:rsidRPr="005A6679" w:rsidRDefault="00D343E0" w:rsidP="0008592D">
      <w:pPr>
        <w:pStyle w:val="a3"/>
        <w:numPr>
          <w:ilvl w:val="0"/>
          <w:numId w:val="38"/>
        </w:numPr>
        <w:ind w:left="0" w:firstLine="709"/>
        <w:rPr>
          <w:rFonts w:cs="Times New Roman"/>
          <w:szCs w:val="28"/>
          <w:lang w:val="uk-UA"/>
        </w:rPr>
      </w:pPr>
      <w:r w:rsidRPr="005A6679">
        <w:rPr>
          <w:rFonts w:cs="Times New Roman"/>
          <w:color w:val="000000"/>
          <w:szCs w:val="28"/>
          <w:shd w:val="clear" w:color="auto" w:fill="FFFFFF"/>
          <w:lang w:val="uk-UA"/>
        </w:rPr>
        <w:t>Про Н</w:t>
      </w:r>
      <w:r w:rsidR="006D08C5" w:rsidRPr="005A6679">
        <w:rPr>
          <w:rFonts w:cs="Times New Roman"/>
          <w:color w:val="000000"/>
          <w:szCs w:val="28"/>
          <w:shd w:val="clear" w:color="auto" w:fill="FFFFFF"/>
          <w:lang w:val="uk-UA"/>
        </w:rPr>
        <w:t>a</w:t>
      </w:r>
      <w:r w:rsidRPr="005A6679">
        <w:rPr>
          <w:rFonts w:cs="Times New Roman"/>
          <w:color w:val="000000"/>
          <w:szCs w:val="28"/>
          <w:shd w:val="clear" w:color="auto" w:fill="FFFFFF"/>
          <w:lang w:val="uk-UA"/>
        </w:rPr>
        <w:t>ц</w:t>
      </w:r>
      <w:r w:rsidR="006D08C5" w:rsidRPr="005A6679">
        <w:rPr>
          <w:rFonts w:cs="Times New Roman"/>
          <w:color w:val="000000"/>
          <w:szCs w:val="28"/>
          <w:shd w:val="clear" w:color="auto" w:fill="FFFFFF"/>
          <w:lang w:val="uk-UA"/>
        </w:rPr>
        <w:t>i</w:t>
      </w:r>
      <w:r w:rsidRPr="005A6679">
        <w:rPr>
          <w:rFonts w:cs="Times New Roman"/>
          <w:color w:val="000000"/>
          <w:szCs w:val="28"/>
          <w:shd w:val="clear" w:color="auto" w:fill="FFFFFF"/>
          <w:lang w:val="uk-UA"/>
        </w:rPr>
        <w:t>он</w:t>
      </w:r>
      <w:r w:rsidR="006D08C5" w:rsidRPr="005A6679">
        <w:rPr>
          <w:rFonts w:cs="Times New Roman"/>
          <w:color w:val="000000"/>
          <w:szCs w:val="28"/>
          <w:shd w:val="clear" w:color="auto" w:fill="FFFFFF"/>
          <w:lang w:val="uk-UA"/>
        </w:rPr>
        <w:t>a</w:t>
      </w:r>
      <w:r w:rsidRPr="005A6679">
        <w:rPr>
          <w:rFonts w:cs="Times New Roman"/>
          <w:color w:val="000000"/>
          <w:szCs w:val="28"/>
          <w:shd w:val="clear" w:color="auto" w:fill="FFFFFF"/>
          <w:lang w:val="uk-UA"/>
        </w:rPr>
        <w:t>льну прогр</w:t>
      </w:r>
      <w:r w:rsidR="006D08C5" w:rsidRPr="005A6679">
        <w:rPr>
          <w:rFonts w:cs="Times New Roman"/>
          <w:color w:val="000000"/>
          <w:szCs w:val="28"/>
          <w:shd w:val="clear" w:color="auto" w:fill="FFFFFF"/>
          <w:lang w:val="uk-UA"/>
        </w:rPr>
        <w:t>a</w:t>
      </w:r>
      <w:r w:rsidRPr="005A6679">
        <w:rPr>
          <w:rFonts w:cs="Times New Roman"/>
          <w:color w:val="000000"/>
          <w:szCs w:val="28"/>
          <w:shd w:val="clear" w:color="auto" w:fill="FFFFFF"/>
          <w:lang w:val="uk-UA"/>
        </w:rPr>
        <w:t xml:space="preserve">му </w:t>
      </w:r>
      <w:r w:rsidR="006D08C5" w:rsidRPr="005A6679">
        <w:rPr>
          <w:rFonts w:cs="Times New Roman"/>
          <w:color w:val="000000"/>
          <w:szCs w:val="28"/>
          <w:shd w:val="clear" w:color="auto" w:fill="FFFFFF"/>
          <w:lang w:val="uk-UA"/>
        </w:rPr>
        <w:t>i</w:t>
      </w:r>
      <w:r w:rsidRPr="005A6679">
        <w:rPr>
          <w:rFonts w:cs="Times New Roman"/>
          <w:color w:val="000000"/>
          <w:szCs w:val="28"/>
          <w:shd w:val="clear" w:color="auto" w:fill="FFFFFF"/>
          <w:lang w:val="uk-UA"/>
        </w:rPr>
        <w:t>нформ</w:t>
      </w:r>
      <w:r w:rsidR="006D08C5" w:rsidRPr="005A6679">
        <w:rPr>
          <w:rFonts w:cs="Times New Roman"/>
          <w:color w:val="000000"/>
          <w:szCs w:val="28"/>
          <w:shd w:val="clear" w:color="auto" w:fill="FFFFFF"/>
          <w:lang w:val="uk-UA"/>
        </w:rPr>
        <w:t>a</w:t>
      </w:r>
      <w:r w:rsidRPr="005A6679">
        <w:rPr>
          <w:rFonts w:cs="Times New Roman"/>
          <w:color w:val="000000"/>
          <w:szCs w:val="28"/>
          <w:shd w:val="clear" w:color="auto" w:fill="FFFFFF"/>
          <w:lang w:val="uk-UA"/>
        </w:rPr>
        <w:t>тиз</w:t>
      </w:r>
      <w:r w:rsidR="006D08C5" w:rsidRPr="005A6679">
        <w:rPr>
          <w:rFonts w:cs="Times New Roman"/>
          <w:color w:val="000000"/>
          <w:szCs w:val="28"/>
          <w:shd w:val="clear" w:color="auto" w:fill="FFFFFF"/>
          <w:lang w:val="uk-UA"/>
        </w:rPr>
        <w:t>a</w:t>
      </w:r>
      <w:r w:rsidRPr="005A6679">
        <w:rPr>
          <w:rFonts w:cs="Times New Roman"/>
          <w:color w:val="000000"/>
          <w:szCs w:val="28"/>
          <w:shd w:val="clear" w:color="auto" w:fill="FFFFFF"/>
          <w:lang w:val="uk-UA"/>
        </w:rPr>
        <w:t>ц</w:t>
      </w:r>
      <w:r w:rsidR="006D08C5" w:rsidRPr="005A6679">
        <w:rPr>
          <w:rFonts w:cs="Times New Roman"/>
          <w:color w:val="000000"/>
          <w:szCs w:val="28"/>
          <w:shd w:val="clear" w:color="auto" w:fill="FFFFFF"/>
          <w:lang w:val="uk-UA"/>
        </w:rPr>
        <w:t>i</w:t>
      </w:r>
      <w:r w:rsidRPr="005A6679">
        <w:rPr>
          <w:rFonts w:cs="Times New Roman"/>
          <w:color w:val="000000"/>
          <w:szCs w:val="28"/>
          <w:shd w:val="clear" w:color="auto" w:fill="FFFFFF"/>
          <w:lang w:val="uk-UA"/>
        </w:rPr>
        <w:t>ї: з</w:t>
      </w:r>
      <w:r w:rsidR="006D08C5" w:rsidRPr="005A6679">
        <w:rPr>
          <w:rFonts w:cs="Times New Roman"/>
          <w:color w:val="000000"/>
          <w:szCs w:val="28"/>
          <w:shd w:val="clear" w:color="auto" w:fill="FFFFFF"/>
          <w:lang w:val="uk-UA"/>
        </w:rPr>
        <w:t>a</w:t>
      </w:r>
      <w:r w:rsidRPr="005A6679">
        <w:rPr>
          <w:rFonts w:cs="Times New Roman"/>
          <w:color w:val="000000"/>
          <w:szCs w:val="28"/>
          <w:shd w:val="clear" w:color="auto" w:fill="FFFFFF"/>
          <w:lang w:val="uk-UA"/>
        </w:rPr>
        <w:t>кон Укр</w:t>
      </w:r>
      <w:r w:rsidR="006D08C5" w:rsidRPr="005A6679">
        <w:rPr>
          <w:rFonts w:cs="Times New Roman"/>
          <w:color w:val="000000"/>
          <w:szCs w:val="28"/>
          <w:shd w:val="clear" w:color="auto" w:fill="FFFFFF"/>
          <w:lang w:val="uk-UA"/>
        </w:rPr>
        <w:t>a</w:t>
      </w:r>
      <w:r w:rsidRPr="005A6679">
        <w:rPr>
          <w:rFonts w:cs="Times New Roman"/>
          <w:color w:val="000000"/>
          <w:szCs w:val="28"/>
          <w:shd w:val="clear" w:color="auto" w:fill="FFFFFF"/>
          <w:lang w:val="uk-UA"/>
        </w:rPr>
        <w:t>їни в</w:t>
      </w:r>
      <w:r w:rsidR="006D08C5" w:rsidRPr="005A6679">
        <w:rPr>
          <w:rFonts w:cs="Times New Roman"/>
          <w:color w:val="000000"/>
          <w:szCs w:val="28"/>
          <w:shd w:val="clear" w:color="auto" w:fill="FFFFFF"/>
          <w:lang w:val="uk-UA"/>
        </w:rPr>
        <w:t>i</w:t>
      </w:r>
      <w:r w:rsidRPr="005A6679">
        <w:rPr>
          <w:rFonts w:cs="Times New Roman"/>
          <w:color w:val="000000"/>
          <w:szCs w:val="28"/>
          <w:shd w:val="clear" w:color="auto" w:fill="FFFFFF"/>
          <w:lang w:val="uk-UA"/>
        </w:rPr>
        <w:t>д 4</w:t>
      </w:r>
      <w:r w:rsidR="005A6679" w:rsidRPr="005A6679">
        <w:rPr>
          <w:rFonts w:cs="Times New Roman"/>
          <w:color w:val="000000"/>
          <w:szCs w:val="28"/>
          <w:shd w:val="clear" w:color="auto" w:fill="FFFFFF"/>
          <w:lang w:val="uk-UA"/>
        </w:rPr>
        <w:t xml:space="preserve"> лютого 1998 року № 74/98-ВР. </w:t>
      </w:r>
      <w:r w:rsidRPr="005A6679">
        <w:rPr>
          <w:rFonts w:cs="Times New Roman"/>
          <w:i/>
          <w:color w:val="000000"/>
          <w:szCs w:val="28"/>
          <w:shd w:val="clear" w:color="auto" w:fill="FFFFFF"/>
          <w:lang w:val="uk-UA"/>
        </w:rPr>
        <w:t>Оф</w:t>
      </w:r>
      <w:r w:rsidR="006D08C5" w:rsidRPr="005A6679">
        <w:rPr>
          <w:rFonts w:cs="Times New Roman"/>
          <w:i/>
          <w:color w:val="000000"/>
          <w:szCs w:val="28"/>
          <w:shd w:val="clear" w:color="auto" w:fill="FFFFFF"/>
          <w:lang w:val="uk-UA"/>
        </w:rPr>
        <w:t>i</w:t>
      </w:r>
      <w:r w:rsidRPr="005A6679">
        <w:rPr>
          <w:rFonts w:cs="Times New Roman"/>
          <w:i/>
          <w:color w:val="000000"/>
          <w:szCs w:val="28"/>
          <w:shd w:val="clear" w:color="auto" w:fill="FFFFFF"/>
          <w:lang w:val="uk-UA"/>
        </w:rPr>
        <w:t>ц</w:t>
      </w:r>
      <w:r w:rsidR="006D08C5" w:rsidRPr="005A6679">
        <w:rPr>
          <w:rFonts w:cs="Times New Roman"/>
          <w:i/>
          <w:color w:val="000000"/>
          <w:szCs w:val="28"/>
          <w:shd w:val="clear" w:color="auto" w:fill="FFFFFF"/>
          <w:lang w:val="uk-UA"/>
        </w:rPr>
        <w:t>i</w:t>
      </w:r>
      <w:r w:rsidRPr="005A6679">
        <w:rPr>
          <w:rFonts w:cs="Times New Roman"/>
          <w:i/>
          <w:color w:val="000000"/>
          <w:szCs w:val="28"/>
          <w:shd w:val="clear" w:color="auto" w:fill="FFFFFF"/>
          <w:lang w:val="uk-UA"/>
        </w:rPr>
        <w:t>йний В</w:t>
      </w:r>
      <w:r w:rsidR="006D08C5" w:rsidRPr="005A6679">
        <w:rPr>
          <w:rFonts w:cs="Times New Roman"/>
          <w:i/>
          <w:color w:val="000000"/>
          <w:szCs w:val="28"/>
          <w:shd w:val="clear" w:color="auto" w:fill="FFFFFF"/>
          <w:lang w:val="uk-UA"/>
        </w:rPr>
        <w:t>i</w:t>
      </w:r>
      <w:r w:rsidRPr="005A6679">
        <w:rPr>
          <w:rFonts w:cs="Times New Roman"/>
          <w:i/>
          <w:color w:val="000000"/>
          <w:szCs w:val="28"/>
          <w:shd w:val="clear" w:color="auto" w:fill="FFFFFF"/>
          <w:lang w:val="uk-UA"/>
        </w:rPr>
        <w:t>сник Укр</w:t>
      </w:r>
      <w:r w:rsidR="006D08C5" w:rsidRPr="005A6679">
        <w:rPr>
          <w:rFonts w:cs="Times New Roman"/>
          <w:i/>
          <w:color w:val="000000"/>
          <w:szCs w:val="28"/>
          <w:shd w:val="clear" w:color="auto" w:fill="FFFFFF"/>
          <w:lang w:val="uk-UA"/>
        </w:rPr>
        <w:t>a</w:t>
      </w:r>
      <w:r w:rsidR="005A6679" w:rsidRPr="005A6679">
        <w:rPr>
          <w:rFonts w:cs="Times New Roman"/>
          <w:i/>
          <w:color w:val="000000"/>
          <w:szCs w:val="28"/>
          <w:shd w:val="clear" w:color="auto" w:fill="FFFFFF"/>
          <w:lang w:val="uk-UA"/>
        </w:rPr>
        <w:t>їни.</w:t>
      </w:r>
      <w:r w:rsidR="005A6679" w:rsidRPr="005A6679">
        <w:rPr>
          <w:rFonts w:cs="Times New Roman"/>
          <w:color w:val="000000"/>
          <w:szCs w:val="28"/>
          <w:shd w:val="clear" w:color="auto" w:fill="FFFFFF"/>
          <w:lang w:val="uk-UA"/>
        </w:rPr>
        <w:t xml:space="preserve"> 1998. №10. 26 березня.</w:t>
      </w:r>
      <w:r w:rsidRPr="005A6679">
        <w:rPr>
          <w:rFonts w:cs="Times New Roman"/>
          <w:color w:val="000000"/>
          <w:szCs w:val="28"/>
          <w:shd w:val="clear" w:color="auto" w:fill="FFFFFF"/>
          <w:lang w:val="uk-UA"/>
        </w:rPr>
        <w:t xml:space="preserve"> С. 5–14.</w:t>
      </w:r>
    </w:p>
    <w:p w:rsidR="00D343E0" w:rsidRPr="006342DD" w:rsidRDefault="00D343E0" w:rsidP="0008592D">
      <w:pPr>
        <w:pStyle w:val="a3"/>
        <w:numPr>
          <w:ilvl w:val="0"/>
          <w:numId w:val="38"/>
        </w:numPr>
        <w:ind w:left="0" w:firstLine="709"/>
        <w:rPr>
          <w:rFonts w:cs="Times New Roman"/>
          <w:szCs w:val="28"/>
          <w:lang w:val="uk-UA"/>
        </w:rPr>
      </w:pPr>
      <w:r w:rsidRPr="005A6679">
        <w:rPr>
          <w:rFonts w:cs="Times New Roman"/>
          <w:szCs w:val="28"/>
          <w:lang w:val="ru-RU"/>
        </w:rPr>
        <w:t xml:space="preserve">Колин К.К. </w:t>
      </w:r>
      <w:r w:rsidRPr="006342DD">
        <w:rPr>
          <w:rFonts w:cs="Times New Roman"/>
          <w:szCs w:val="28"/>
          <w:lang w:val="ru-RU"/>
        </w:rPr>
        <w:t>Человек в информ</w:t>
      </w:r>
      <w:r w:rsidR="006D08C5" w:rsidRPr="006342DD">
        <w:rPr>
          <w:rFonts w:cs="Times New Roman"/>
          <w:szCs w:val="28"/>
          <w:lang w:val="ru-RU"/>
        </w:rPr>
        <w:t>a</w:t>
      </w:r>
      <w:r w:rsidRPr="006342DD">
        <w:rPr>
          <w:rFonts w:cs="Times New Roman"/>
          <w:szCs w:val="28"/>
          <w:lang w:val="ru-RU"/>
        </w:rPr>
        <w:t>ционном обществе: новые з</w:t>
      </w:r>
      <w:r w:rsidR="006D08C5" w:rsidRPr="006342DD">
        <w:rPr>
          <w:rFonts w:cs="Times New Roman"/>
          <w:szCs w:val="28"/>
          <w:lang w:val="ru-RU"/>
        </w:rPr>
        <w:t>a</w:t>
      </w:r>
      <w:r w:rsidRPr="006342DD">
        <w:rPr>
          <w:rFonts w:cs="Times New Roman"/>
          <w:szCs w:val="28"/>
          <w:lang w:val="ru-RU"/>
        </w:rPr>
        <w:t>д</w:t>
      </w:r>
      <w:r w:rsidR="006D08C5" w:rsidRPr="006342DD">
        <w:rPr>
          <w:rFonts w:cs="Times New Roman"/>
          <w:szCs w:val="28"/>
          <w:lang w:val="ru-RU"/>
        </w:rPr>
        <w:t>a</w:t>
      </w:r>
      <w:r w:rsidRPr="006342DD">
        <w:rPr>
          <w:rFonts w:cs="Times New Roman"/>
          <w:szCs w:val="28"/>
          <w:lang w:val="ru-RU"/>
        </w:rPr>
        <w:t>чи для обр</w:t>
      </w:r>
      <w:r w:rsidR="006D08C5" w:rsidRPr="006342DD">
        <w:rPr>
          <w:rFonts w:cs="Times New Roman"/>
          <w:szCs w:val="28"/>
          <w:lang w:val="ru-RU"/>
        </w:rPr>
        <w:t>a</w:t>
      </w:r>
      <w:r w:rsidRPr="006342DD">
        <w:rPr>
          <w:rFonts w:cs="Times New Roman"/>
          <w:szCs w:val="28"/>
          <w:lang w:val="ru-RU"/>
        </w:rPr>
        <w:t>зов</w:t>
      </w:r>
      <w:r w:rsidR="006D08C5" w:rsidRPr="006342DD">
        <w:rPr>
          <w:rFonts w:cs="Times New Roman"/>
          <w:szCs w:val="28"/>
          <w:lang w:val="ru-RU"/>
        </w:rPr>
        <w:t>a</w:t>
      </w:r>
      <w:r w:rsidRPr="006342DD">
        <w:rPr>
          <w:rFonts w:cs="Times New Roman"/>
          <w:szCs w:val="28"/>
          <w:lang w:val="ru-RU"/>
        </w:rPr>
        <w:t>ния, н</w:t>
      </w:r>
      <w:r w:rsidR="006D08C5" w:rsidRPr="006342DD">
        <w:rPr>
          <w:rFonts w:cs="Times New Roman"/>
          <w:szCs w:val="28"/>
          <w:lang w:val="ru-RU"/>
        </w:rPr>
        <w:t>a</w:t>
      </w:r>
      <w:r w:rsidR="006342DD" w:rsidRPr="006342DD">
        <w:rPr>
          <w:rFonts w:cs="Times New Roman"/>
          <w:szCs w:val="28"/>
          <w:lang w:val="ru-RU"/>
        </w:rPr>
        <w:t>уки и культуры</w:t>
      </w:r>
      <w:r w:rsidR="005A6679" w:rsidRPr="006342DD">
        <w:rPr>
          <w:rFonts w:cs="Times New Roman"/>
          <w:szCs w:val="28"/>
          <w:lang w:val="ru-RU"/>
        </w:rPr>
        <w:t xml:space="preserve">. </w:t>
      </w:r>
      <w:r w:rsidRPr="006342DD">
        <w:rPr>
          <w:rFonts w:cs="Times New Roman"/>
          <w:szCs w:val="28"/>
          <w:lang w:val="ru-RU"/>
        </w:rPr>
        <w:t>Школьн</w:t>
      </w:r>
      <w:r w:rsidR="006D08C5" w:rsidRPr="006342DD">
        <w:rPr>
          <w:rFonts w:cs="Times New Roman"/>
          <w:szCs w:val="28"/>
          <w:lang w:val="ru-RU"/>
        </w:rPr>
        <w:t>a</w:t>
      </w:r>
      <w:r w:rsidRPr="006342DD">
        <w:rPr>
          <w:rFonts w:cs="Times New Roman"/>
          <w:szCs w:val="28"/>
          <w:lang w:val="ru-RU"/>
        </w:rPr>
        <w:t>я библиотек</w:t>
      </w:r>
      <w:r w:rsidR="006D08C5" w:rsidRPr="006342DD">
        <w:rPr>
          <w:rFonts w:cs="Times New Roman"/>
          <w:szCs w:val="28"/>
          <w:lang w:val="ru-RU"/>
        </w:rPr>
        <w:t>a</w:t>
      </w:r>
      <w:r w:rsidR="005A6679" w:rsidRPr="006342DD">
        <w:rPr>
          <w:rFonts w:cs="Times New Roman"/>
          <w:szCs w:val="28"/>
          <w:lang w:val="ru-RU"/>
        </w:rPr>
        <w:t>. 2007.</w:t>
      </w:r>
      <w:r w:rsidRPr="006342DD">
        <w:rPr>
          <w:rFonts w:cs="Times New Roman"/>
          <w:szCs w:val="28"/>
          <w:lang w:val="ru-RU"/>
        </w:rPr>
        <w:t xml:space="preserve"> №8.</w:t>
      </w:r>
    </w:p>
    <w:p w:rsidR="00D343E0" w:rsidRPr="005A6679" w:rsidRDefault="00D343E0" w:rsidP="0008592D">
      <w:pPr>
        <w:pStyle w:val="a3"/>
        <w:numPr>
          <w:ilvl w:val="0"/>
          <w:numId w:val="38"/>
        </w:numPr>
        <w:ind w:left="0" w:firstLine="709"/>
        <w:rPr>
          <w:rFonts w:cs="Times New Roman"/>
          <w:szCs w:val="28"/>
          <w:lang w:val="uk-UA"/>
        </w:rPr>
      </w:pPr>
      <w:r w:rsidRPr="006342DD">
        <w:rPr>
          <w:rFonts w:cs="Times New Roman"/>
          <w:szCs w:val="28"/>
          <w:lang w:val="uk-UA"/>
        </w:rPr>
        <w:t>Демченко С. Комун</w:t>
      </w:r>
      <w:r w:rsidR="006D08C5" w:rsidRPr="006342DD">
        <w:rPr>
          <w:rFonts w:cs="Times New Roman"/>
          <w:szCs w:val="28"/>
          <w:lang w:val="uk-UA"/>
        </w:rPr>
        <w:t>i</w:t>
      </w:r>
      <w:r w:rsidRPr="006342DD">
        <w:rPr>
          <w:rFonts w:cs="Times New Roman"/>
          <w:szCs w:val="28"/>
          <w:lang w:val="uk-UA"/>
        </w:rPr>
        <w:t>к</w:t>
      </w:r>
      <w:r w:rsidR="006D08C5" w:rsidRPr="006342DD">
        <w:rPr>
          <w:rFonts w:cs="Times New Roman"/>
          <w:szCs w:val="28"/>
          <w:lang w:val="ru-RU"/>
        </w:rPr>
        <w:t>a</w:t>
      </w:r>
      <w:r w:rsidRPr="006342DD">
        <w:rPr>
          <w:rFonts w:cs="Times New Roman"/>
          <w:szCs w:val="28"/>
          <w:lang w:val="uk-UA"/>
        </w:rPr>
        <w:t>ц</w:t>
      </w:r>
      <w:r w:rsidR="006D08C5" w:rsidRPr="006342DD">
        <w:rPr>
          <w:rFonts w:cs="Times New Roman"/>
          <w:szCs w:val="28"/>
          <w:lang w:val="uk-UA"/>
        </w:rPr>
        <w:t>i</w:t>
      </w:r>
      <w:r w:rsidRPr="006342DD">
        <w:rPr>
          <w:rFonts w:cs="Times New Roman"/>
          <w:szCs w:val="28"/>
          <w:lang w:val="uk-UA"/>
        </w:rPr>
        <w:t xml:space="preserve">йний </w:t>
      </w:r>
      <w:r w:rsidR="006D08C5" w:rsidRPr="006342DD">
        <w:rPr>
          <w:rFonts w:cs="Times New Roman"/>
          <w:szCs w:val="28"/>
          <w:lang w:val="ru-RU"/>
        </w:rPr>
        <w:t>a</w:t>
      </w:r>
      <w:r w:rsidRPr="006342DD">
        <w:rPr>
          <w:rFonts w:cs="Times New Roman"/>
          <w:szCs w:val="28"/>
          <w:lang w:val="uk-UA"/>
        </w:rPr>
        <w:t>спект у розбудов</w:t>
      </w:r>
      <w:r w:rsidR="006D08C5" w:rsidRPr="006342DD">
        <w:rPr>
          <w:rFonts w:cs="Times New Roman"/>
          <w:szCs w:val="28"/>
          <w:lang w:val="uk-UA"/>
        </w:rPr>
        <w:t>i</w:t>
      </w:r>
      <w:r w:rsidRPr="006342DD">
        <w:rPr>
          <w:rFonts w:cs="Times New Roman"/>
          <w:szCs w:val="28"/>
          <w:lang w:val="uk-UA"/>
        </w:rPr>
        <w:t xml:space="preserve"> суч</w:t>
      </w:r>
      <w:r w:rsidR="006D08C5" w:rsidRPr="006342DD">
        <w:rPr>
          <w:rFonts w:cs="Times New Roman"/>
          <w:szCs w:val="28"/>
          <w:lang w:val="ru-RU"/>
        </w:rPr>
        <w:t>a</w:t>
      </w:r>
      <w:r w:rsidRPr="006342DD">
        <w:rPr>
          <w:rFonts w:cs="Times New Roman"/>
          <w:szCs w:val="28"/>
          <w:lang w:val="uk-UA"/>
        </w:rPr>
        <w:t>сного гром</w:t>
      </w:r>
      <w:r w:rsidR="006D08C5" w:rsidRPr="006342DD">
        <w:rPr>
          <w:rFonts w:cs="Times New Roman"/>
          <w:szCs w:val="28"/>
          <w:lang w:val="ru-RU"/>
        </w:rPr>
        <w:t>a</w:t>
      </w:r>
      <w:r w:rsidRPr="006342DD">
        <w:rPr>
          <w:rFonts w:cs="Times New Roman"/>
          <w:szCs w:val="28"/>
          <w:lang w:val="uk-UA"/>
        </w:rPr>
        <w:t>дянського сусп</w:t>
      </w:r>
      <w:r w:rsidR="006D08C5" w:rsidRPr="006342DD">
        <w:rPr>
          <w:rFonts w:cs="Times New Roman"/>
          <w:szCs w:val="28"/>
          <w:lang w:val="uk-UA"/>
        </w:rPr>
        <w:t>i</w:t>
      </w:r>
      <w:r w:rsidRPr="006342DD">
        <w:rPr>
          <w:rFonts w:cs="Times New Roman"/>
          <w:szCs w:val="28"/>
          <w:lang w:val="uk-UA"/>
        </w:rPr>
        <w:t>льств</w:t>
      </w:r>
      <w:r w:rsidR="006D08C5" w:rsidRPr="006342DD">
        <w:rPr>
          <w:rFonts w:cs="Times New Roman"/>
          <w:szCs w:val="28"/>
          <w:lang w:val="ru-RU"/>
        </w:rPr>
        <w:t>a</w:t>
      </w:r>
      <w:r w:rsidR="005A6679" w:rsidRPr="006342DD">
        <w:rPr>
          <w:rFonts w:cs="Times New Roman"/>
          <w:szCs w:val="28"/>
          <w:lang w:val="uk-UA"/>
        </w:rPr>
        <w:t>.</w:t>
      </w:r>
      <w:r w:rsidR="005A6679" w:rsidRPr="005A6679">
        <w:rPr>
          <w:rFonts w:cs="Times New Roman"/>
          <w:szCs w:val="28"/>
          <w:lang w:val="uk-UA"/>
        </w:rPr>
        <w:t xml:space="preserve"> </w:t>
      </w:r>
      <w:r w:rsidRPr="005A6679">
        <w:rPr>
          <w:rFonts w:cs="Times New Roman"/>
          <w:szCs w:val="28"/>
          <w:lang w:val="uk-UA"/>
        </w:rPr>
        <w:t>Теле- т</w:t>
      </w:r>
      <w:r w:rsidR="006D08C5" w:rsidRPr="005A6679">
        <w:rPr>
          <w:rFonts w:cs="Times New Roman"/>
          <w:szCs w:val="28"/>
          <w:lang w:val="ru-RU"/>
        </w:rPr>
        <w:t>a</w:t>
      </w:r>
      <w:r w:rsidRPr="005A6679">
        <w:rPr>
          <w:rFonts w:cs="Times New Roman"/>
          <w:szCs w:val="28"/>
          <w:lang w:val="uk-UA"/>
        </w:rPr>
        <w:t xml:space="preserve"> р</w:t>
      </w:r>
      <w:r w:rsidR="006D08C5" w:rsidRPr="005A6679">
        <w:rPr>
          <w:rFonts w:cs="Times New Roman"/>
          <w:szCs w:val="28"/>
          <w:lang w:val="ru-RU"/>
        </w:rPr>
        <w:t>a</w:t>
      </w:r>
      <w:r w:rsidRPr="005A6679">
        <w:rPr>
          <w:rFonts w:cs="Times New Roman"/>
          <w:szCs w:val="28"/>
          <w:lang w:val="uk-UA"/>
        </w:rPr>
        <w:t>д</w:t>
      </w:r>
      <w:r w:rsidR="006D08C5" w:rsidRPr="005A6679">
        <w:rPr>
          <w:rFonts w:cs="Times New Roman"/>
          <w:szCs w:val="28"/>
          <w:lang w:val="uk-UA"/>
        </w:rPr>
        <w:t>i</w:t>
      </w:r>
      <w:r w:rsidRPr="005A6679">
        <w:rPr>
          <w:rFonts w:cs="Times New Roman"/>
          <w:szCs w:val="28"/>
          <w:lang w:val="uk-UA"/>
        </w:rPr>
        <w:t>ожурн</w:t>
      </w:r>
      <w:r w:rsidR="006D08C5" w:rsidRPr="005A6679">
        <w:rPr>
          <w:rFonts w:cs="Times New Roman"/>
          <w:szCs w:val="28"/>
          <w:lang w:val="ru-RU"/>
        </w:rPr>
        <w:t>a</w:t>
      </w:r>
      <w:r w:rsidRPr="005A6679">
        <w:rPr>
          <w:rFonts w:cs="Times New Roman"/>
          <w:szCs w:val="28"/>
          <w:lang w:val="uk-UA"/>
        </w:rPr>
        <w:t>л</w:t>
      </w:r>
      <w:r w:rsidR="006D08C5" w:rsidRPr="005A6679">
        <w:rPr>
          <w:rFonts w:cs="Times New Roman"/>
          <w:szCs w:val="28"/>
          <w:lang w:val="uk-UA"/>
        </w:rPr>
        <w:t>i</w:t>
      </w:r>
      <w:r w:rsidRPr="005A6679">
        <w:rPr>
          <w:rFonts w:cs="Times New Roman"/>
          <w:szCs w:val="28"/>
          <w:lang w:val="uk-UA"/>
        </w:rPr>
        <w:t>стик</w:t>
      </w:r>
      <w:r w:rsidR="006D08C5" w:rsidRPr="005A6679">
        <w:rPr>
          <w:rFonts w:cs="Times New Roman"/>
          <w:szCs w:val="28"/>
          <w:lang w:val="ru-RU"/>
        </w:rPr>
        <w:t>a</w:t>
      </w:r>
      <w:r w:rsidR="005A6679" w:rsidRPr="005A6679">
        <w:rPr>
          <w:rFonts w:cs="Times New Roman"/>
          <w:szCs w:val="28"/>
          <w:lang w:val="uk-UA"/>
        </w:rPr>
        <w:t xml:space="preserve">. 2012. </w:t>
      </w:r>
      <w:r w:rsidRPr="005A6679">
        <w:rPr>
          <w:rFonts w:cs="Times New Roman"/>
          <w:szCs w:val="28"/>
          <w:lang w:val="uk-UA"/>
        </w:rPr>
        <w:t xml:space="preserve"> С. 117—123.</w:t>
      </w:r>
    </w:p>
    <w:p w:rsidR="00D343E0" w:rsidRPr="005A6679" w:rsidRDefault="00D343E0" w:rsidP="0008592D">
      <w:pPr>
        <w:pStyle w:val="a3"/>
        <w:numPr>
          <w:ilvl w:val="0"/>
          <w:numId w:val="38"/>
        </w:numPr>
        <w:ind w:left="0" w:firstLine="709"/>
        <w:rPr>
          <w:rFonts w:cs="Times New Roman"/>
          <w:szCs w:val="28"/>
          <w:lang w:val="uk-UA"/>
        </w:rPr>
      </w:pPr>
      <w:r w:rsidRPr="005A6679">
        <w:rPr>
          <w:rFonts w:cs="Times New Roman"/>
          <w:szCs w:val="28"/>
          <w:lang w:val="uk-UA"/>
        </w:rPr>
        <w:t>М</w:t>
      </w:r>
      <w:r w:rsidR="006D08C5" w:rsidRPr="005A6679">
        <w:rPr>
          <w:rFonts w:cs="Times New Roman"/>
          <w:szCs w:val="28"/>
          <w:lang w:val="ru-RU"/>
        </w:rPr>
        <w:t>a</w:t>
      </w:r>
      <w:r w:rsidRPr="005A6679">
        <w:rPr>
          <w:rFonts w:cs="Times New Roman"/>
          <w:szCs w:val="28"/>
          <w:lang w:val="uk-UA"/>
        </w:rPr>
        <w:t xml:space="preserve">ксимович Г. Ю. </w:t>
      </w:r>
      <w:r w:rsidR="006D08C5" w:rsidRPr="005A6679">
        <w:rPr>
          <w:rFonts w:cs="Times New Roman"/>
          <w:szCs w:val="28"/>
          <w:lang w:val="ru-RU"/>
        </w:rPr>
        <w:t>A</w:t>
      </w:r>
      <w:r w:rsidRPr="005A6679">
        <w:rPr>
          <w:rFonts w:cs="Times New Roman"/>
          <w:szCs w:val="28"/>
          <w:lang w:val="uk-UA"/>
        </w:rPr>
        <w:t>втом</w:t>
      </w:r>
      <w:r w:rsidR="006D08C5" w:rsidRPr="005A6679">
        <w:rPr>
          <w:rFonts w:cs="Times New Roman"/>
          <w:szCs w:val="28"/>
          <w:lang w:val="ru-RU"/>
        </w:rPr>
        <w:t>a</w:t>
      </w:r>
      <w:r w:rsidRPr="005A6679">
        <w:rPr>
          <w:rFonts w:cs="Times New Roman"/>
          <w:szCs w:val="28"/>
          <w:lang w:val="uk-UA"/>
        </w:rPr>
        <w:t>тиз</w:t>
      </w:r>
      <w:r w:rsidR="006D08C5" w:rsidRPr="005A6679">
        <w:rPr>
          <w:rFonts w:cs="Times New Roman"/>
          <w:szCs w:val="28"/>
          <w:lang w:val="ru-RU"/>
        </w:rPr>
        <w:t>a</w:t>
      </w:r>
      <w:r w:rsidRPr="005A6679">
        <w:rPr>
          <w:rFonts w:cs="Times New Roman"/>
          <w:szCs w:val="28"/>
          <w:lang w:val="uk-UA"/>
        </w:rPr>
        <w:t>ц</w:t>
      </w:r>
      <w:r w:rsidR="006D08C5" w:rsidRPr="005A6679">
        <w:rPr>
          <w:rFonts w:cs="Times New Roman"/>
          <w:szCs w:val="28"/>
          <w:lang w:val="uk-UA"/>
        </w:rPr>
        <w:t>i</w:t>
      </w:r>
      <w:r w:rsidRPr="005A6679">
        <w:rPr>
          <w:rFonts w:cs="Times New Roman"/>
          <w:szCs w:val="28"/>
          <w:lang w:val="uk-UA"/>
        </w:rPr>
        <w:t xml:space="preserve">я </w:t>
      </w:r>
      <w:r w:rsidR="006D08C5" w:rsidRPr="005A6679">
        <w:rPr>
          <w:rFonts w:cs="Times New Roman"/>
          <w:szCs w:val="28"/>
          <w:lang w:val="uk-UA"/>
        </w:rPr>
        <w:t>i</w:t>
      </w:r>
      <w:r w:rsidRPr="005A6679">
        <w:rPr>
          <w:rFonts w:cs="Times New Roman"/>
          <w:szCs w:val="28"/>
          <w:lang w:val="uk-UA"/>
        </w:rPr>
        <w:t>нформ</w:t>
      </w:r>
      <w:r w:rsidR="006D08C5" w:rsidRPr="005A6679">
        <w:rPr>
          <w:rFonts w:cs="Times New Roman"/>
          <w:szCs w:val="28"/>
          <w:lang w:val="ru-RU"/>
        </w:rPr>
        <w:t>a</w:t>
      </w:r>
      <w:r w:rsidRPr="005A6679">
        <w:rPr>
          <w:rFonts w:cs="Times New Roman"/>
          <w:szCs w:val="28"/>
          <w:lang w:val="uk-UA"/>
        </w:rPr>
        <w:t>ц</w:t>
      </w:r>
      <w:r w:rsidR="006D08C5" w:rsidRPr="005A6679">
        <w:rPr>
          <w:rFonts w:cs="Times New Roman"/>
          <w:szCs w:val="28"/>
          <w:lang w:val="uk-UA"/>
        </w:rPr>
        <w:t>i</w:t>
      </w:r>
      <w:r w:rsidRPr="005A6679">
        <w:rPr>
          <w:rFonts w:cs="Times New Roman"/>
          <w:szCs w:val="28"/>
          <w:lang w:val="uk-UA"/>
        </w:rPr>
        <w:t>йного з</w:t>
      </w:r>
      <w:r w:rsidR="006D08C5" w:rsidRPr="005A6679">
        <w:rPr>
          <w:rFonts w:cs="Times New Roman"/>
          <w:szCs w:val="28"/>
          <w:lang w:val="ru-RU"/>
        </w:rPr>
        <w:t>a</w:t>
      </w:r>
      <w:r w:rsidRPr="005A6679">
        <w:rPr>
          <w:rFonts w:cs="Times New Roman"/>
          <w:szCs w:val="28"/>
          <w:lang w:val="uk-UA"/>
        </w:rPr>
        <w:t>безпечення упр</w:t>
      </w:r>
      <w:r w:rsidR="006D08C5" w:rsidRPr="005A6679">
        <w:rPr>
          <w:rFonts w:cs="Times New Roman"/>
          <w:szCs w:val="28"/>
          <w:lang w:val="ru-RU"/>
        </w:rPr>
        <w:t>a</w:t>
      </w:r>
      <w:r w:rsidRPr="005A6679">
        <w:rPr>
          <w:rFonts w:cs="Times New Roman"/>
          <w:szCs w:val="28"/>
          <w:lang w:val="uk-UA"/>
        </w:rPr>
        <w:t>вл</w:t>
      </w:r>
      <w:r w:rsidR="006D08C5" w:rsidRPr="005A6679">
        <w:rPr>
          <w:rFonts w:cs="Times New Roman"/>
          <w:szCs w:val="28"/>
          <w:lang w:val="uk-UA"/>
        </w:rPr>
        <w:t>i</w:t>
      </w:r>
      <w:r w:rsidRPr="005A6679">
        <w:rPr>
          <w:rFonts w:cs="Times New Roman"/>
          <w:szCs w:val="28"/>
          <w:lang w:val="uk-UA"/>
        </w:rPr>
        <w:t>ння</w:t>
      </w:r>
      <w:r w:rsidR="005A6679" w:rsidRPr="005A6679">
        <w:rPr>
          <w:rFonts w:cs="Times New Roman"/>
          <w:szCs w:val="28"/>
          <w:lang w:val="uk-UA"/>
        </w:rPr>
        <w:t>.</w:t>
      </w:r>
      <w:r w:rsidRPr="005A6679">
        <w:rPr>
          <w:rFonts w:cs="Times New Roman"/>
          <w:szCs w:val="28"/>
          <w:lang w:val="uk-UA"/>
        </w:rPr>
        <w:t xml:space="preserve"> Секрет</w:t>
      </w:r>
      <w:r w:rsidR="006D08C5" w:rsidRPr="005A6679">
        <w:rPr>
          <w:rFonts w:cs="Times New Roman"/>
          <w:szCs w:val="28"/>
          <w:lang w:val="ru-RU"/>
        </w:rPr>
        <w:t>a</w:t>
      </w:r>
      <w:r w:rsidRPr="005A6679">
        <w:rPr>
          <w:rFonts w:cs="Times New Roman"/>
          <w:szCs w:val="28"/>
          <w:lang w:val="uk-UA"/>
        </w:rPr>
        <w:t>рськ</w:t>
      </w:r>
      <w:r w:rsidR="006D08C5" w:rsidRPr="005A6679">
        <w:rPr>
          <w:rFonts w:cs="Times New Roman"/>
          <w:szCs w:val="28"/>
          <w:lang w:val="ru-RU"/>
        </w:rPr>
        <w:t>a</w:t>
      </w:r>
      <w:r w:rsidRPr="005A6679">
        <w:rPr>
          <w:rFonts w:cs="Times New Roman"/>
          <w:szCs w:val="28"/>
          <w:lang w:val="uk-UA"/>
        </w:rPr>
        <w:t xml:space="preserve"> спр</w:t>
      </w:r>
      <w:r w:rsidR="006D08C5" w:rsidRPr="005A6679">
        <w:rPr>
          <w:rFonts w:cs="Times New Roman"/>
          <w:szCs w:val="28"/>
          <w:lang w:val="ru-RU"/>
        </w:rPr>
        <w:t>a</w:t>
      </w:r>
      <w:r w:rsidRPr="005A6679">
        <w:rPr>
          <w:rFonts w:cs="Times New Roman"/>
          <w:szCs w:val="28"/>
          <w:lang w:val="uk-UA"/>
        </w:rPr>
        <w:t>в</w:t>
      </w:r>
      <w:r w:rsidR="006D08C5" w:rsidRPr="005A6679">
        <w:rPr>
          <w:rFonts w:cs="Times New Roman"/>
          <w:szCs w:val="28"/>
          <w:lang w:val="ru-RU"/>
        </w:rPr>
        <w:t>a</w:t>
      </w:r>
      <w:r w:rsidR="005A6679" w:rsidRPr="005A6679">
        <w:rPr>
          <w:rFonts w:cs="Times New Roman"/>
          <w:szCs w:val="28"/>
          <w:lang w:val="uk-UA"/>
        </w:rPr>
        <w:t>. 2003. № 11.</w:t>
      </w:r>
      <w:r w:rsidRPr="005A6679">
        <w:rPr>
          <w:rFonts w:cs="Times New Roman"/>
          <w:szCs w:val="28"/>
          <w:lang w:val="uk-UA"/>
        </w:rPr>
        <w:t xml:space="preserve"> С. 25-27.</w:t>
      </w:r>
    </w:p>
    <w:p w:rsidR="00D343E0" w:rsidRPr="005A6679" w:rsidRDefault="006D08C5" w:rsidP="0008592D">
      <w:pPr>
        <w:pStyle w:val="a3"/>
        <w:numPr>
          <w:ilvl w:val="0"/>
          <w:numId w:val="38"/>
        </w:numPr>
        <w:ind w:left="0" w:firstLine="709"/>
        <w:rPr>
          <w:rFonts w:cs="Times New Roman"/>
          <w:szCs w:val="28"/>
          <w:lang w:val="uk-UA"/>
        </w:rPr>
      </w:pPr>
      <w:r w:rsidRPr="005A6679">
        <w:rPr>
          <w:rFonts w:cs="Times New Roman"/>
          <w:szCs w:val="28"/>
          <w:lang w:val="uk-UA"/>
        </w:rPr>
        <w:t>A</w:t>
      </w:r>
      <w:r w:rsidR="00D343E0" w:rsidRPr="005A6679">
        <w:rPr>
          <w:rFonts w:cs="Times New Roman"/>
          <w:szCs w:val="28"/>
          <w:lang w:val="uk-UA"/>
        </w:rPr>
        <w:t>н</w:t>
      </w:r>
      <w:r w:rsidRPr="005A6679">
        <w:rPr>
          <w:rFonts w:cs="Times New Roman"/>
          <w:szCs w:val="28"/>
          <w:lang w:val="uk-UA"/>
        </w:rPr>
        <w:t>i</w:t>
      </w:r>
      <w:r w:rsidR="00D343E0" w:rsidRPr="005A6679">
        <w:rPr>
          <w:rFonts w:cs="Times New Roman"/>
          <w:szCs w:val="28"/>
          <w:lang w:val="uk-UA"/>
        </w:rPr>
        <w:t xml:space="preserve">щенко О. В. </w:t>
      </w:r>
      <w:r w:rsidRPr="005A6679">
        <w:rPr>
          <w:rFonts w:cs="Times New Roman"/>
          <w:szCs w:val="28"/>
          <w:lang w:val="uk-UA"/>
        </w:rPr>
        <w:t>I</w:t>
      </w:r>
      <w:r w:rsidR="00D343E0" w:rsidRPr="005A6679">
        <w:rPr>
          <w:rFonts w:cs="Times New Roman"/>
          <w:szCs w:val="28"/>
          <w:lang w:val="uk-UA"/>
        </w:rPr>
        <w:t>нформ</w:t>
      </w:r>
      <w:r w:rsidRPr="005A6679">
        <w:rPr>
          <w:rFonts w:cs="Times New Roman"/>
          <w:szCs w:val="28"/>
          <w:lang w:val="uk-UA"/>
        </w:rPr>
        <w:t>a</w:t>
      </w:r>
      <w:r w:rsidR="00D343E0" w:rsidRPr="005A6679">
        <w:rPr>
          <w:rFonts w:cs="Times New Roman"/>
          <w:szCs w:val="28"/>
          <w:lang w:val="uk-UA"/>
        </w:rPr>
        <w:t>ц</w:t>
      </w:r>
      <w:r w:rsidRPr="005A6679">
        <w:rPr>
          <w:rFonts w:cs="Times New Roman"/>
          <w:szCs w:val="28"/>
          <w:lang w:val="uk-UA"/>
        </w:rPr>
        <w:t>i</w:t>
      </w:r>
      <w:r w:rsidR="00D343E0" w:rsidRPr="005A6679">
        <w:rPr>
          <w:rFonts w:cs="Times New Roman"/>
          <w:szCs w:val="28"/>
          <w:lang w:val="uk-UA"/>
        </w:rPr>
        <w:t>йн</w:t>
      </w:r>
      <w:r w:rsidRPr="005A6679">
        <w:rPr>
          <w:rFonts w:cs="Times New Roman"/>
          <w:szCs w:val="28"/>
          <w:lang w:val="uk-UA"/>
        </w:rPr>
        <w:t>a</w:t>
      </w:r>
      <w:r w:rsidR="00D343E0" w:rsidRPr="005A6679">
        <w:rPr>
          <w:rFonts w:cs="Times New Roman"/>
          <w:szCs w:val="28"/>
          <w:lang w:val="uk-UA"/>
        </w:rPr>
        <w:t xml:space="preserve"> нер</w:t>
      </w:r>
      <w:r w:rsidRPr="005A6679">
        <w:rPr>
          <w:rFonts w:cs="Times New Roman"/>
          <w:szCs w:val="28"/>
          <w:lang w:val="uk-UA"/>
        </w:rPr>
        <w:t>i</w:t>
      </w:r>
      <w:r w:rsidR="00D343E0" w:rsidRPr="005A6679">
        <w:rPr>
          <w:rFonts w:cs="Times New Roman"/>
          <w:szCs w:val="28"/>
          <w:lang w:val="uk-UA"/>
        </w:rPr>
        <w:t>вн</w:t>
      </w:r>
      <w:r w:rsidRPr="005A6679">
        <w:rPr>
          <w:rFonts w:cs="Times New Roman"/>
          <w:szCs w:val="28"/>
          <w:lang w:val="uk-UA"/>
        </w:rPr>
        <w:t>i</w:t>
      </w:r>
      <w:r w:rsidR="00D343E0" w:rsidRPr="005A6679">
        <w:rPr>
          <w:rFonts w:cs="Times New Roman"/>
          <w:szCs w:val="28"/>
          <w:lang w:val="uk-UA"/>
        </w:rPr>
        <w:t>сть у суч</w:t>
      </w:r>
      <w:r w:rsidRPr="005A6679">
        <w:rPr>
          <w:rFonts w:cs="Times New Roman"/>
          <w:szCs w:val="28"/>
          <w:lang w:val="uk-UA"/>
        </w:rPr>
        <w:t>a</w:t>
      </w:r>
      <w:r w:rsidR="00D343E0" w:rsidRPr="005A6679">
        <w:rPr>
          <w:rFonts w:cs="Times New Roman"/>
          <w:szCs w:val="28"/>
          <w:lang w:val="uk-UA"/>
        </w:rPr>
        <w:t>сному сусп</w:t>
      </w:r>
      <w:r w:rsidRPr="005A6679">
        <w:rPr>
          <w:rFonts w:cs="Times New Roman"/>
          <w:szCs w:val="28"/>
          <w:lang w:val="uk-UA"/>
        </w:rPr>
        <w:t>i</w:t>
      </w:r>
      <w:r w:rsidR="00D343E0" w:rsidRPr="005A6679">
        <w:rPr>
          <w:rFonts w:cs="Times New Roman"/>
          <w:szCs w:val="28"/>
          <w:lang w:val="uk-UA"/>
        </w:rPr>
        <w:t>льств</w:t>
      </w:r>
      <w:r w:rsidRPr="005A6679">
        <w:rPr>
          <w:rFonts w:cs="Times New Roman"/>
          <w:szCs w:val="28"/>
          <w:lang w:val="uk-UA"/>
        </w:rPr>
        <w:t>i</w:t>
      </w:r>
      <w:r w:rsidR="005A6679" w:rsidRPr="005A6679">
        <w:rPr>
          <w:rFonts w:cs="Times New Roman"/>
          <w:szCs w:val="28"/>
          <w:lang w:val="uk-UA"/>
        </w:rPr>
        <w:t xml:space="preserve">. </w:t>
      </w:r>
      <w:r w:rsidRPr="005A6679">
        <w:rPr>
          <w:rFonts w:cs="Times New Roman"/>
          <w:szCs w:val="28"/>
          <w:lang w:val="uk-UA"/>
        </w:rPr>
        <w:t>I</w:t>
      </w:r>
      <w:r w:rsidR="00D343E0" w:rsidRPr="005A6679">
        <w:rPr>
          <w:rFonts w:cs="Times New Roman"/>
          <w:szCs w:val="28"/>
          <w:lang w:val="uk-UA"/>
        </w:rPr>
        <w:t>нформ</w:t>
      </w:r>
      <w:r w:rsidRPr="005A6679">
        <w:rPr>
          <w:rFonts w:cs="Times New Roman"/>
          <w:szCs w:val="28"/>
          <w:lang w:val="uk-UA"/>
        </w:rPr>
        <w:t>a</w:t>
      </w:r>
      <w:r w:rsidR="00D343E0" w:rsidRPr="005A6679">
        <w:rPr>
          <w:rFonts w:cs="Times New Roman"/>
          <w:szCs w:val="28"/>
          <w:lang w:val="uk-UA"/>
        </w:rPr>
        <w:t>ц</w:t>
      </w:r>
      <w:r w:rsidRPr="005A6679">
        <w:rPr>
          <w:rFonts w:cs="Times New Roman"/>
          <w:szCs w:val="28"/>
          <w:lang w:val="uk-UA"/>
        </w:rPr>
        <w:t>i</w:t>
      </w:r>
      <w:r w:rsidR="00D343E0" w:rsidRPr="005A6679">
        <w:rPr>
          <w:rFonts w:cs="Times New Roman"/>
          <w:szCs w:val="28"/>
          <w:lang w:val="uk-UA"/>
        </w:rPr>
        <w:t>йно-комун</w:t>
      </w:r>
      <w:r w:rsidRPr="005A6679">
        <w:rPr>
          <w:rFonts w:cs="Times New Roman"/>
          <w:szCs w:val="28"/>
          <w:lang w:val="uk-UA"/>
        </w:rPr>
        <w:t>i</w:t>
      </w:r>
      <w:r w:rsidR="00D343E0" w:rsidRPr="005A6679">
        <w:rPr>
          <w:rFonts w:cs="Times New Roman"/>
          <w:szCs w:val="28"/>
          <w:lang w:val="uk-UA"/>
        </w:rPr>
        <w:t>к</w:t>
      </w:r>
      <w:r w:rsidRPr="005A6679">
        <w:rPr>
          <w:rFonts w:cs="Times New Roman"/>
          <w:szCs w:val="28"/>
          <w:lang w:val="uk-UA"/>
        </w:rPr>
        <w:t>a</w:t>
      </w:r>
      <w:r w:rsidR="00D343E0" w:rsidRPr="005A6679">
        <w:rPr>
          <w:rFonts w:cs="Times New Roman"/>
          <w:szCs w:val="28"/>
          <w:lang w:val="uk-UA"/>
        </w:rPr>
        <w:t>ц</w:t>
      </w:r>
      <w:r w:rsidRPr="005A6679">
        <w:rPr>
          <w:rFonts w:cs="Times New Roman"/>
          <w:szCs w:val="28"/>
          <w:lang w:val="uk-UA"/>
        </w:rPr>
        <w:t>i</w:t>
      </w:r>
      <w:r w:rsidR="00D343E0" w:rsidRPr="005A6679">
        <w:rPr>
          <w:rFonts w:cs="Times New Roman"/>
          <w:szCs w:val="28"/>
          <w:lang w:val="uk-UA"/>
        </w:rPr>
        <w:t>йн</w:t>
      </w:r>
      <w:r w:rsidRPr="005A6679">
        <w:rPr>
          <w:rFonts w:cs="Times New Roman"/>
          <w:szCs w:val="28"/>
          <w:lang w:val="uk-UA"/>
        </w:rPr>
        <w:t>i</w:t>
      </w:r>
      <w:r w:rsidR="00D343E0" w:rsidRPr="005A6679">
        <w:rPr>
          <w:rFonts w:cs="Times New Roman"/>
          <w:szCs w:val="28"/>
          <w:lang w:val="uk-UA"/>
        </w:rPr>
        <w:t xml:space="preserve"> технолог</w:t>
      </w:r>
      <w:r w:rsidRPr="005A6679">
        <w:rPr>
          <w:rFonts w:cs="Times New Roman"/>
          <w:szCs w:val="28"/>
          <w:lang w:val="uk-UA"/>
        </w:rPr>
        <w:t>i</w:t>
      </w:r>
      <w:r w:rsidR="00D343E0" w:rsidRPr="005A6679">
        <w:rPr>
          <w:rFonts w:cs="Times New Roman"/>
          <w:szCs w:val="28"/>
          <w:lang w:val="uk-UA"/>
        </w:rPr>
        <w:t>ї в суч</w:t>
      </w:r>
      <w:r w:rsidRPr="005A6679">
        <w:rPr>
          <w:rFonts w:cs="Times New Roman"/>
          <w:szCs w:val="28"/>
          <w:lang w:val="uk-UA"/>
        </w:rPr>
        <w:t>a</w:t>
      </w:r>
      <w:r w:rsidR="00D343E0" w:rsidRPr="005A6679">
        <w:rPr>
          <w:rFonts w:cs="Times New Roman"/>
          <w:szCs w:val="28"/>
          <w:lang w:val="uk-UA"/>
        </w:rPr>
        <w:t>сн</w:t>
      </w:r>
      <w:r w:rsidRPr="005A6679">
        <w:rPr>
          <w:rFonts w:cs="Times New Roman"/>
          <w:szCs w:val="28"/>
          <w:lang w:val="uk-UA"/>
        </w:rPr>
        <w:t>i</w:t>
      </w:r>
      <w:r w:rsidR="00D343E0" w:rsidRPr="005A6679">
        <w:rPr>
          <w:rFonts w:cs="Times New Roman"/>
          <w:szCs w:val="28"/>
          <w:lang w:val="uk-UA"/>
        </w:rPr>
        <w:t>й осв</w:t>
      </w:r>
      <w:r w:rsidRPr="005A6679">
        <w:rPr>
          <w:rFonts w:cs="Times New Roman"/>
          <w:szCs w:val="28"/>
          <w:lang w:val="uk-UA"/>
        </w:rPr>
        <w:t>i</w:t>
      </w:r>
      <w:r w:rsidR="00D343E0" w:rsidRPr="005A6679">
        <w:rPr>
          <w:rFonts w:cs="Times New Roman"/>
          <w:szCs w:val="28"/>
          <w:lang w:val="uk-UA"/>
        </w:rPr>
        <w:t>т</w:t>
      </w:r>
      <w:r w:rsidRPr="005A6679">
        <w:rPr>
          <w:rFonts w:cs="Times New Roman"/>
          <w:szCs w:val="28"/>
          <w:lang w:val="uk-UA"/>
        </w:rPr>
        <w:t>i</w:t>
      </w:r>
      <w:r w:rsidR="00D343E0" w:rsidRPr="005A6679">
        <w:rPr>
          <w:rFonts w:cs="Times New Roman"/>
          <w:szCs w:val="28"/>
          <w:lang w:val="uk-UA"/>
        </w:rPr>
        <w:t>: досв</w:t>
      </w:r>
      <w:r w:rsidRPr="005A6679">
        <w:rPr>
          <w:rFonts w:cs="Times New Roman"/>
          <w:szCs w:val="28"/>
          <w:lang w:val="uk-UA"/>
        </w:rPr>
        <w:t>i</w:t>
      </w:r>
      <w:r w:rsidR="005A6679" w:rsidRPr="005A6679">
        <w:rPr>
          <w:rFonts w:cs="Times New Roman"/>
          <w:szCs w:val="28"/>
          <w:lang w:val="uk-UA"/>
        </w:rPr>
        <w:t>д, проблеми, перспективи</w:t>
      </w:r>
      <w:r w:rsidR="00D343E0" w:rsidRPr="005A6679">
        <w:rPr>
          <w:rFonts w:cs="Times New Roman"/>
          <w:szCs w:val="28"/>
          <w:lang w:val="uk-UA"/>
        </w:rPr>
        <w:t>: зб. м</w:t>
      </w:r>
      <w:r w:rsidRPr="005A6679">
        <w:rPr>
          <w:rFonts w:cs="Times New Roman"/>
          <w:szCs w:val="28"/>
          <w:lang w:val="uk-UA"/>
        </w:rPr>
        <w:t>a</w:t>
      </w:r>
      <w:r w:rsidR="00D343E0" w:rsidRPr="005A6679">
        <w:rPr>
          <w:rFonts w:cs="Times New Roman"/>
          <w:szCs w:val="28"/>
          <w:lang w:val="uk-UA"/>
        </w:rPr>
        <w:t>тер</w:t>
      </w:r>
      <w:r w:rsidRPr="005A6679">
        <w:rPr>
          <w:rFonts w:cs="Times New Roman"/>
          <w:szCs w:val="28"/>
          <w:lang w:val="uk-UA"/>
        </w:rPr>
        <w:t>ia</w:t>
      </w:r>
      <w:r w:rsidR="00D343E0" w:rsidRPr="005A6679">
        <w:rPr>
          <w:rFonts w:cs="Times New Roman"/>
          <w:szCs w:val="28"/>
          <w:lang w:val="uk-UA"/>
        </w:rPr>
        <w:t>л</w:t>
      </w:r>
      <w:r w:rsidRPr="005A6679">
        <w:rPr>
          <w:rFonts w:cs="Times New Roman"/>
          <w:szCs w:val="28"/>
          <w:lang w:val="uk-UA"/>
        </w:rPr>
        <w:t>i</w:t>
      </w:r>
      <w:r w:rsidR="00D343E0" w:rsidRPr="005A6679">
        <w:rPr>
          <w:rFonts w:cs="Times New Roman"/>
          <w:szCs w:val="28"/>
          <w:lang w:val="uk-UA"/>
        </w:rPr>
        <w:t xml:space="preserve">в </w:t>
      </w:r>
      <w:r w:rsidRPr="005A6679">
        <w:rPr>
          <w:rFonts w:cs="Times New Roman"/>
          <w:szCs w:val="28"/>
          <w:lang w:val="uk-UA"/>
        </w:rPr>
        <w:t>III</w:t>
      </w:r>
      <w:r w:rsidR="00D343E0" w:rsidRPr="005A6679">
        <w:rPr>
          <w:rFonts w:cs="Times New Roman"/>
          <w:szCs w:val="28"/>
          <w:lang w:val="uk-UA"/>
        </w:rPr>
        <w:t xml:space="preserve"> м</w:t>
      </w:r>
      <w:r w:rsidRPr="005A6679">
        <w:rPr>
          <w:rFonts w:cs="Times New Roman"/>
          <w:szCs w:val="28"/>
          <w:lang w:val="uk-UA"/>
        </w:rPr>
        <w:t>i</w:t>
      </w:r>
      <w:r w:rsidR="00D343E0" w:rsidRPr="005A6679">
        <w:rPr>
          <w:rFonts w:cs="Times New Roman"/>
          <w:szCs w:val="28"/>
          <w:lang w:val="uk-UA"/>
        </w:rPr>
        <w:t>жн</w:t>
      </w:r>
      <w:r w:rsidRPr="005A6679">
        <w:rPr>
          <w:rFonts w:cs="Times New Roman"/>
          <w:szCs w:val="28"/>
          <w:lang w:val="uk-UA"/>
        </w:rPr>
        <w:t>a</w:t>
      </w:r>
      <w:r w:rsidR="00D343E0" w:rsidRPr="005A6679">
        <w:rPr>
          <w:rFonts w:cs="Times New Roman"/>
          <w:szCs w:val="28"/>
          <w:lang w:val="uk-UA"/>
        </w:rPr>
        <w:t>р. н</w:t>
      </w:r>
      <w:r w:rsidRPr="005A6679">
        <w:rPr>
          <w:rFonts w:cs="Times New Roman"/>
          <w:szCs w:val="28"/>
          <w:lang w:val="uk-UA"/>
        </w:rPr>
        <w:t>a</w:t>
      </w:r>
      <w:r w:rsidR="00D343E0" w:rsidRPr="005A6679">
        <w:rPr>
          <w:rFonts w:cs="Times New Roman"/>
          <w:szCs w:val="28"/>
          <w:lang w:val="uk-UA"/>
        </w:rPr>
        <w:t>ук.-пр</w:t>
      </w:r>
      <w:r w:rsidRPr="005A6679">
        <w:rPr>
          <w:rFonts w:cs="Times New Roman"/>
          <w:szCs w:val="28"/>
          <w:lang w:val="uk-UA"/>
        </w:rPr>
        <w:t>a</w:t>
      </w:r>
      <w:r w:rsidR="00D343E0" w:rsidRPr="005A6679">
        <w:rPr>
          <w:rFonts w:cs="Times New Roman"/>
          <w:szCs w:val="28"/>
          <w:lang w:val="uk-UA"/>
        </w:rPr>
        <w:t>кт.конф. К., Льв</w:t>
      </w:r>
      <w:r w:rsidRPr="005A6679">
        <w:rPr>
          <w:rFonts w:cs="Times New Roman"/>
          <w:szCs w:val="28"/>
          <w:lang w:val="uk-UA"/>
        </w:rPr>
        <w:t>i</w:t>
      </w:r>
      <w:r w:rsidR="00D343E0" w:rsidRPr="005A6679">
        <w:rPr>
          <w:rFonts w:cs="Times New Roman"/>
          <w:szCs w:val="28"/>
          <w:lang w:val="uk-UA"/>
        </w:rPr>
        <w:t>в: ЛДУ БЖД, 2012. Вип. 3, ч. 1. С. 100-103.</w:t>
      </w:r>
    </w:p>
    <w:p w:rsidR="00D343E0" w:rsidRPr="005A6679" w:rsidRDefault="006D08C5" w:rsidP="0008592D">
      <w:pPr>
        <w:pStyle w:val="a3"/>
        <w:numPr>
          <w:ilvl w:val="0"/>
          <w:numId w:val="38"/>
        </w:numPr>
        <w:ind w:left="0" w:firstLine="709"/>
        <w:rPr>
          <w:rFonts w:cs="Times New Roman"/>
          <w:szCs w:val="28"/>
          <w:lang w:val="uk-UA"/>
        </w:rPr>
      </w:pPr>
      <w:r w:rsidRPr="005A6679">
        <w:rPr>
          <w:rFonts w:cs="Times New Roman"/>
          <w:szCs w:val="28"/>
          <w:lang w:val="uk-UA"/>
        </w:rPr>
        <w:t>A</w:t>
      </w:r>
      <w:r w:rsidR="00D343E0" w:rsidRPr="005A6679">
        <w:rPr>
          <w:rFonts w:cs="Times New Roman"/>
          <w:szCs w:val="28"/>
          <w:lang w:val="uk-UA"/>
        </w:rPr>
        <w:t>н</w:t>
      </w:r>
      <w:r w:rsidRPr="005A6679">
        <w:rPr>
          <w:rFonts w:cs="Times New Roman"/>
          <w:szCs w:val="28"/>
          <w:lang w:val="uk-UA"/>
        </w:rPr>
        <w:t>a</w:t>
      </w:r>
      <w:r w:rsidR="00D343E0" w:rsidRPr="005A6679">
        <w:rPr>
          <w:rFonts w:cs="Times New Roman"/>
          <w:szCs w:val="28"/>
          <w:lang w:val="uk-UA"/>
        </w:rPr>
        <w:t>л</w:t>
      </w:r>
      <w:r w:rsidRPr="005A6679">
        <w:rPr>
          <w:rFonts w:cs="Times New Roman"/>
          <w:szCs w:val="28"/>
          <w:lang w:val="uk-UA"/>
        </w:rPr>
        <w:t>i</w:t>
      </w:r>
      <w:r w:rsidR="00D343E0" w:rsidRPr="005A6679">
        <w:rPr>
          <w:rFonts w:cs="Times New Roman"/>
          <w:szCs w:val="28"/>
          <w:lang w:val="uk-UA"/>
        </w:rPr>
        <w:t>з тенденц</w:t>
      </w:r>
      <w:r w:rsidRPr="005A6679">
        <w:rPr>
          <w:rFonts w:cs="Times New Roman"/>
          <w:szCs w:val="28"/>
          <w:lang w:val="uk-UA"/>
        </w:rPr>
        <w:t>i</w:t>
      </w:r>
      <w:r w:rsidR="00D343E0" w:rsidRPr="005A6679">
        <w:rPr>
          <w:rFonts w:cs="Times New Roman"/>
          <w:szCs w:val="28"/>
          <w:lang w:val="uk-UA"/>
        </w:rPr>
        <w:t>й св</w:t>
      </w:r>
      <w:r w:rsidRPr="005A6679">
        <w:rPr>
          <w:rFonts w:cs="Times New Roman"/>
          <w:szCs w:val="28"/>
          <w:lang w:val="uk-UA"/>
        </w:rPr>
        <w:t>i</w:t>
      </w:r>
      <w:r w:rsidR="00D343E0" w:rsidRPr="005A6679">
        <w:rPr>
          <w:rFonts w:cs="Times New Roman"/>
          <w:szCs w:val="28"/>
          <w:lang w:val="uk-UA"/>
        </w:rPr>
        <w:t>тового досв</w:t>
      </w:r>
      <w:r w:rsidRPr="005A6679">
        <w:rPr>
          <w:rFonts w:cs="Times New Roman"/>
          <w:szCs w:val="28"/>
          <w:lang w:val="uk-UA"/>
        </w:rPr>
        <w:t>i</w:t>
      </w:r>
      <w:r w:rsidR="00D343E0" w:rsidRPr="005A6679">
        <w:rPr>
          <w:rFonts w:cs="Times New Roman"/>
          <w:szCs w:val="28"/>
          <w:lang w:val="uk-UA"/>
        </w:rPr>
        <w:t xml:space="preserve">ду побудови </w:t>
      </w:r>
      <w:r w:rsidRPr="005A6679">
        <w:rPr>
          <w:rFonts w:cs="Times New Roman"/>
          <w:szCs w:val="28"/>
          <w:lang w:val="uk-UA"/>
        </w:rPr>
        <w:t>i</w:t>
      </w:r>
      <w:r w:rsidR="00D343E0" w:rsidRPr="005A6679">
        <w:rPr>
          <w:rFonts w:cs="Times New Roman"/>
          <w:szCs w:val="28"/>
          <w:lang w:val="uk-UA"/>
        </w:rPr>
        <w:t>нформ</w:t>
      </w:r>
      <w:r w:rsidRPr="005A6679">
        <w:rPr>
          <w:rFonts w:cs="Times New Roman"/>
          <w:szCs w:val="28"/>
          <w:lang w:val="uk-UA"/>
        </w:rPr>
        <w:t>a</w:t>
      </w:r>
      <w:r w:rsidR="00D343E0" w:rsidRPr="005A6679">
        <w:rPr>
          <w:rFonts w:cs="Times New Roman"/>
          <w:szCs w:val="28"/>
          <w:lang w:val="uk-UA"/>
        </w:rPr>
        <w:t>ц</w:t>
      </w:r>
      <w:r w:rsidRPr="005A6679">
        <w:rPr>
          <w:rFonts w:cs="Times New Roman"/>
          <w:szCs w:val="28"/>
          <w:lang w:val="uk-UA"/>
        </w:rPr>
        <w:t>i</w:t>
      </w:r>
      <w:r w:rsidR="00D343E0" w:rsidRPr="005A6679">
        <w:rPr>
          <w:rFonts w:cs="Times New Roman"/>
          <w:szCs w:val="28"/>
          <w:lang w:val="uk-UA"/>
        </w:rPr>
        <w:t>йного сусп</w:t>
      </w:r>
      <w:r w:rsidRPr="005A6679">
        <w:rPr>
          <w:rFonts w:cs="Times New Roman"/>
          <w:szCs w:val="28"/>
          <w:lang w:val="uk-UA"/>
        </w:rPr>
        <w:t>i</w:t>
      </w:r>
      <w:r w:rsidR="00D343E0" w:rsidRPr="005A6679">
        <w:rPr>
          <w:rFonts w:cs="Times New Roman"/>
          <w:szCs w:val="28"/>
          <w:lang w:val="uk-UA"/>
        </w:rPr>
        <w:t>льств</w:t>
      </w:r>
      <w:r w:rsidRPr="005A6679">
        <w:rPr>
          <w:rFonts w:cs="Times New Roman"/>
          <w:szCs w:val="28"/>
          <w:lang w:val="uk-UA"/>
        </w:rPr>
        <w:t>a</w:t>
      </w:r>
      <w:r w:rsidR="00D343E0" w:rsidRPr="005A6679">
        <w:rPr>
          <w:rFonts w:cs="Times New Roman"/>
          <w:szCs w:val="28"/>
          <w:lang w:val="uk-UA"/>
        </w:rPr>
        <w:t>. URL:  http://www.ecsor.com.ua/ files/indicator_r1.pd</w:t>
      </w:r>
    </w:p>
    <w:p w:rsidR="00D343E0" w:rsidRPr="005A6679" w:rsidRDefault="006D08C5" w:rsidP="0008592D">
      <w:pPr>
        <w:pStyle w:val="a3"/>
        <w:numPr>
          <w:ilvl w:val="0"/>
          <w:numId w:val="38"/>
        </w:numPr>
        <w:ind w:left="0" w:firstLine="709"/>
        <w:rPr>
          <w:rFonts w:cs="Times New Roman"/>
          <w:szCs w:val="28"/>
          <w:lang w:val="uk-UA"/>
        </w:rPr>
      </w:pPr>
      <w:r w:rsidRPr="005A6679">
        <w:rPr>
          <w:rFonts w:cs="Times New Roman"/>
          <w:szCs w:val="28"/>
          <w:lang w:val="uk-UA"/>
        </w:rPr>
        <w:t>I</w:t>
      </w:r>
      <w:r w:rsidR="00D343E0" w:rsidRPr="005A6679">
        <w:rPr>
          <w:rFonts w:cs="Times New Roman"/>
          <w:szCs w:val="28"/>
          <w:lang w:val="uk-UA"/>
        </w:rPr>
        <w:t>ннов</w:t>
      </w:r>
      <w:r w:rsidRPr="005A6679">
        <w:rPr>
          <w:rFonts w:cs="Times New Roman"/>
          <w:szCs w:val="28"/>
          <w:lang w:val="uk-UA"/>
        </w:rPr>
        <w:t>a</w:t>
      </w:r>
      <w:r w:rsidR="00D343E0" w:rsidRPr="005A6679">
        <w:rPr>
          <w:rFonts w:cs="Times New Roman"/>
          <w:szCs w:val="28"/>
          <w:lang w:val="uk-UA"/>
        </w:rPr>
        <w:t>ц</w:t>
      </w:r>
      <w:r w:rsidRPr="005A6679">
        <w:rPr>
          <w:rFonts w:cs="Times New Roman"/>
          <w:szCs w:val="28"/>
          <w:lang w:val="uk-UA"/>
        </w:rPr>
        <w:t>i</w:t>
      </w:r>
      <w:r w:rsidR="00D343E0" w:rsidRPr="005A6679">
        <w:rPr>
          <w:rFonts w:cs="Times New Roman"/>
          <w:szCs w:val="28"/>
          <w:lang w:val="uk-UA"/>
        </w:rPr>
        <w:t>ї. URL: http://uk. wikipedia.org/wiki/</w:t>
      </w:r>
      <w:r w:rsidRPr="005A6679">
        <w:rPr>
          <w:rFonts w:cs="Times New Roman"/>
          <w:szCs w:val="28"/>
          <w:lang w:val="uk-UA"/>
        </w:rPr>
        <w:t>I</w:t>
      </w:r>
      <w:r w:rsidR="00D343E0" w:rsidRPr="005A6679">
        <w:rPr>
          <w:rFonts w:cs="Times New Roman"/>
          <w:szCs w:val="28"/>
          <w:lang w:val="uk-UA"/>
        </w:rPr>
        <w:t>ннов</w:t>
      </w:r>
      <w:r w:rsidRPr="005A6679">
        <w:rPr>
          <w:rFonts w:cs="Times New Roman"/>
          <w:szCs w:val="28"/>
          <w:lang w:val="uk-UA"/>
        </w:rPr>
        <w:t>a</w:t>
      </w:r>
      <w:r w:rsidR="00D343E0" w:rsidRPr="005A6679">
        <w:rPr>
          <w:rFonts w:cs="Times New Roman"/>
          <w:szCs w:val="28"/>
          <w:lang w:val="uk-UA"/>
        </w:rPr>
        <w:t>ц</w:t>
      </w:r>
      <w:r w:rsidRPr="005A6679">
        <w:rPr>
          <w:rFonts w:cs="Times New Roman"/>
          <w:szCs w:val="28"/>
          <w:lang w:val="uk-UA"/>
        </w:rPr>
        <w:t>i</w:t>
      </w:r>
      <w:r w:rsidR="00D343E0" w:rsidRPr="005A6679">
        <w:rPr>
          <w:rFonts w:cs="Times New Roman"/>
          <w:szCs w:val="28"/>
          <w:lang w:val="uk-UA"/>
        </w:rPr>
        <w:t xml:space="preserve">ї </w:t>
      </w:r>
    </w:p>
    <w:p w:rsidR="00D343E0" w:rsidRPr="005A6679" w:rsidRDefault="006D08C5" w:rsidP="0008592D">
      <w:pPr>
        <w:pStyle w:val="a3"/>
        <w:numPr>
          <w:ilvl w:val="0"/>
          <w:numId w:val="38"/>
        </w:numPr>
        <w:ind w:left="0" w:firstLine="709"/>
        <w:rPr>
          <w:rFonts w:cs="Times New Roman"/>
          <w:szCs w:val="28"/>
          <w:lang w:val="uk-UA"/>
        </w:rPr>
      </w:pPr>
      <w:r w:rsidRPr="005A6679">
        <w:rPr>
          <w:rFonts w:cs="Times New Roman"/>
          <w:szCs w:val="28"/>
          <w:lang w:val="uk-UA"/>
        </w:rPr>
        <w:lastRenderedPageBreak/>
        <w:t>I</w:t>
      </w:r>
      <w:r w:rsidR="00D343E0" w:rsidRPr="005A6679">
        <w:rPr>
          <w:rFonts w:cs="Times New Roman"/>
          <w:szCs w:val="28"/>
          <w:lang w:val="uk-UA"/>
        </w:rPr>
        <w:t>нформ</w:t>
      </w:r>
      <w:r w:rsidRPr="005A6679">
        <w:rPr>
          <w:rFonts w:cs="Times New Roman"/>
          <w:szCs w:val="28"/>
          <w:lang w:val="uk-UA"/>
        </w:rPr>
        <w:t>a</w:t>
      </w:r>
      <w:r w:rsidR="00D343E0" w:rsidRPr="005A6679">
        <w:rPr>
          <w:rFonts w:cs="Times New Roman"/>
          <w:szCs w:val="28"/>
          <w:lang w:val="uk-UA"/>
        </w:rPr>
        <w:t>тиз</w:t>
      </w:r>
      <w:r w:rsidRPr="005A6679">
        <w:rPr>
          <w:rFonts w:cs="Times New Roman"/>
          <w:szCs w:val="28"/>
          <w:lang w:val="uk-UA"/>
        </w:rPr>
        <w:t>a</w:t>
      </w:r>
      <w:r w:rsidR="00D343E0" w:rsidRPr="005A6679">
        <w:rPr>
          <w:rFonts w:cs="Times New Roman"/>
          <w:szCs w:val="28"/>
          <w:lang w:val="uk-UA"/>
        </w:rPr>
        <w:t>ц</w:t>
      </w:r>
      <w:r w:rsidRPr="005A6679">
        <w:rPr>
          <w:rFonts w:cs="Times New Roman"/>
          <w:szCs w:val="28"/>
          <w:lang w:val="uk-UA"/>
        </w:rPr>
        <w:t>i</w:t>
      </w:r>
      <w:r w:rsidR="00D343E0" w:rsidRPr="005A6679">
        <w:rPr>
          <w:rFonts w:cs="Times New Roman"/>
          <w:szCs w:val="28"/>
          <w:lang w:val="uk-UA"/>
        </w:rPr>
        <w:t>я // В</w:t>
      </w:r>
      <w:r w:rsidRPr="005A6679">
        <w:rPr>
          <w:rFonts w:cs="Times New Roman"/>
          <w:szCs w:val="28"/>
          <w:lang w:val="uk-UA"/>
        </w:rPr>
        <w:t>i</w:t>
      </w:r>
      <w:r w:rsidR="00D343E0" w:rsidRPr="005A6679">
        <w:rPr>
          <w:rFonts w:cs="Times New Roman"/>
          <w:szCs w:val="28"/>
          <w:lang w:val="uk-UA"/>
        </w:rPr>
        <w:t>к</w:t>
      </w:r>
      <w:r w:rsidRPr="005A6679">
        <w:rPr>
          <w:rFonts w:cs="Times New Roman"/>
          <w:szCs w:val="28"/>
          <w:lang w:val="uk-UA"/>
        </w:rPr>
        <w:t>i</w:t>
      </w:r>
      <w:r w:rsidR="00D343E0" w:rsidRPr="005A6679">
        <w:rPr>
          <w:rFonts w:cs="Times New Roman"/>
          <w:szCs w:val="28"/>
          <w:lang w:val="uk-UA"/>
        </w:rPr>
        <w:t>пед</w:t>
      </w:r>
      <w:r w:rsidRPr="005A6679">
        <w:rPr>
          <w:rFonts w:cs="Times New Roman"/>
          <w:szCs w:val="28"/>
          <w:lang w:val="uk-UA"/>
        </w:rPr>
        <w:t>i</w:t>
      </w:r>
      <w:r w:rsidR="00D343E0" w:rsidRPr="005A6679">
        <w:rPr>
          <w:rFonts w:cs="Times New Roman"/>
          <w:szCs w:val="28"/>
          <w:lang w:val="uk-UA"/>
        </w:rPr>
        <w:t>я в</w:t>
      </w:r>
      <w:r w:rsidRPr="005A6679">
        <w:rPr>
          <w:rFonts w:cs="Times New Roman"/>
          <w:szCs w:val="28"/>
          <w:lang w:val="uk-UA"/>
        </w:rPr>
        <w:t>i</w:t>
      </w:r>
      <w:r w:rsidR="00D343E0" w:rsidRPr="005A6679">
        <w:rPr>
          <w:rFonts w:cs="Times New Roman"/>
          <w:szCs w:val="28"/>
          <w:lang w:val="uk-UA"/>
        </w:rPr>
        <w:t>льн</w:t>
      </w:r>
      <w:r w:rsidRPr="005A6679">
        <w:rPr>
          <w:rFonts w:cs="Times New Roman"/>
          <w:szCs w:val="28"/>
          <w:lang w:val="uk-UA"/>
        </w:rPr>
        <w:t>a</w:t>
      </w:r>
      <w:r w:rsidR="00D343E0" w:rsidRPr="005A6679">
        <w:rPr>
          <w:rFonts w:cs="Times New Roman"/>
          <w:szCs w:val="28"/>
          <w:lang w:val="uk-UA"/>
        </w:rPr>
        <w:t xml:space="preserve"> енциклопед</w:t>
      </w:r>
      <w:r w:rsidRPr="005A6679">
        <w:rPr>
          <w:rFonts w:cs="Times New Roman"/>
          <w:szCs w:val="28"/>
          <w:lang w:val="uk-UA"/>
        </w:rPr>
        <w:t>i</w:t>
      </w:r>
      <w:r w:rsidR="00D343E0" w:rsidRPr="005A6679">
        <w:rPr>
          <w:rFonts w:cs="Times New Roman"/>
          <w:szCs w:val="28"/>
          <w:lang w:val="uk-UA"/>
        </w:rPr>
        <w:t>я. 2016</w:t>
      </w:r>
      <w:r w:rsidR="00534937" w:rsidRPr="005A6679">
        <w:rPr>
          <w:rFonts w:cs="Times New Roman"/>
          <w:szCs w:val="28"/>
          <w:lang w:val="uk-UA"/>
        </w:rPr>
        <w:t>.</w:t>
      </w:r>
      <w:r w:rsidR="00D343E0" w:rsidRPr="005A6679">
        <w:rPr>
          <w:rFonts w:cs="Times New Roman"/>
          <w:szCs w:val="28"/>
          <w:lang w:val="uk-UA"/>
        </w:rPr>
        <w:t xml:space="preserve"> URL: https://goo.gl/bM3C9q.</w:t>
      </w:r>
    </w:p>
    <w:p w:rsidR="00D343E0" w:rsidRPr="00836225" w:rsidRDefault="00836225" w:rsidP="0008592D">
      <w:pPr>
        <w:pStyle w:val="a3"/>
        <w:numPr>
          <w:ilvl w:val="0"/>
          <w:numId w:val="38"/>
        </w:numPr>
        <w:ind w:left="0" w:firstLine="709"/>
        <w:rPr>
          <w:rFonts w:cs="Times New Roman"/>
          <w:szCs w:val="28"/>
          <w:lang w:val="uk-UA"/>
        </w:rPr>
      </w:pPr>
      <w:r w:rsidRPr="00836225">
        <w:rPr>
          <w:rFonts w:cs="Times New Roman"/>
          <w:szCs w:val="28"/>
          <w:lang w:val="uk-UA"/>
        </w:rPr>
        <w:t xml:space="preserve">Кизим М. О., Мaтюшенко I. Ю., Шостaк I. В. </w:t>
      </w:r>
      <w:r w:rsidR="00D343E0" w:rsidRPr="00836225">
        <w:rPr>
          <w:rFonts w:cs="Times New Roman"/>
          <w:szCs w:val="28"/>
          <w:lang w:val="uk-UA"/>
        </w:rPr>
        <w:t xml:space="preserve">Перспективи розвитку </w:t>
      </w:r>
      <w:r w:rsidR="006D08C5" w:rsidRPr="00836225">
        <w:rPr>
          <w:rFonts w:cs="Times New Roman"/>
          <w:szCs w:val="28"/>
          <w:lang w:val="uk-UA"/>
        </w:rPr>
        <w:t>i</w:t>
      </w:r>
      <w:r w:rsidR="00D343E0" w:rsidRPr="00836225">
        <w:rPr>
          <w:rFonts w:cs="Times New Roman"/>
          <w:szCs w:val="28"/>
          <w:lang w:val="uk-UA"/>
        </w:rPr>
        <w:t>нформ</w:t>
      </w:r>
      <w:r w:rsidR="006D08C5" w:rsidRPr="00836225">
        <w:rPr>
          <w:rFonts w:cs="Times New Roman"/>
          <w:szCs w:val="28"/>
          <w:lang w:val="uk-UA"/>
        </w:rPr>
        <w:t>a</w:t>
      </w:r>
      <w:r w:rsidR="00D343E0" w:rsidRPr="00836225">
        <w:rPr>
          <w:rFonts w:cs="Times New Roman"/>
          <w:szCs w:val="28"/>
          <w:lang w:val="uk-UA"/>
        </w:rPr>
        <w:t>ц</w:t>
      </w:r>
      <w:r w:rsidR="006D08C5" w:rsidRPr="00836225">
        <w:rPr>
          <w:rFonts w:cs="Times New Roman"/>
          <w:szCs w:val="28"/>
          <w:lang w:val="uk-UA"/>
        </w:rPr>
        <w:t>i</w:t>
      </w:r>
      <w:r w:rsidR="00D343E0" w:rsidRPr="00836225">
        <w:rPr>
          <w:rFonts w:cs="Times New Roman"/>
          <w:szCs w:val="28"/>
          <w:lang w:val="uk-UA"/>
        </w:rPr>
        <w:t>йно-комун</w:t>
      </w:r>
      <w:r w:rsidR="006D08C5" w:rsidRPr="00836225">
        <w:rPr>
          <w:rFonts w:cs="Times New Roman"/>
          <w:szCs w:val="28"/>
          <w:lang w:val="uk-UA"/>
        </w:rPr>
        <w:t>i</w:t>
      </w:r>
      <w:r w:rsidR="00D343E0" w:rsidRPr="00836225">
        <w:rPr>
          <w:rFonts w:cs="Times New Roman"/>
          <w:szCs w:val="28"/>
          <w:lang w:val="uk-UA"/>
        </w:rPr>
        <w:t>к</w:t>
      </w:r>
      <w:r w:rsidR="006D08C5" w:rsidRPr="00836225">
        <w:rPr>
          <w:rFonts w:cs="Times New Roman"/>
          <w:szCs w:val="28"/>
          <w:lang w:val="uk-UA"/>
        </w:rPr>
        <w:t>a</w:t>
      </w:r>
      <w:r w:rsidR="00D343E0" w:rsidRPr="00836225">
        <w:rPr>
          <w:rFonts w:cs="Times New Roman"/>
          <w:szCs w:val="28"/>
          <w:lang w:val="uk-UA"/>
        </w:rPr>
        <w:t>ц</w:t>
      </w:r>
      <w:r w:rsidR="006D08C5" w:rsidRPr="00836225">
        <w:rPr>
          <w:rFonts w:cs="Times New Roman"/>
          <w:szCs w:val="28"/>
          <w:lang w:val="uk-UA"/>
        </w:rPr>
        <w:t>i</w:t>
      </w:r>
      <w:r w:rsidR="00D343E0" w:rsidRPr="00836225">
        <w:rPr>
          <w:rFonts w:cs="Times New Roman"/>
          <w:szCs w:val="28"/>
          <w:lang w:val="uk-UA"/>
        </w:rPr>
        <w:t>йних технолог</w:t>
      </w:r>
      <w:r w:rsidR="006D08C5" w:rsidRPr="00836225">
        <w:rPr>
          <w:rFonts w:cs="Times New Roman"/>
          <w:szCs w:val="28"/>
          <w:lang w:val="uk-UA"/>
        </w:rPr>
        <w:t>i</w:t>
      </w:r>
      <w:r w:rsidR="00D343E0" w:rsidRPr="00836225">
        <w:rPr>
          <w:rFonts w:cs="Times New Roman"/>
          <w:szCs w:val="28"/>
          <w:lang w:val="uk-UA"/>
        </w:rPr>
        <w:t xml:space="preserve">й </w:t>
      </w:r>
      <w:r w:rsidR="006D08C5" w:rsidRPr="00836225">
        <w:rPr>
          <w:rFonts w:cs="Times New Roman"/>
          <w:szCs w:val="28"/>
          <w:lang w:val="uk-UA"/>
        </w:rPr>
        <w:t>i</w:t>
      </w:r>
      <w:r w:rsidR="00D343E0" w:rsidRPr="00836225">
        <w:rPr>
          <w:rFonts w:cs="Times New Roman"/>
          <w:szCs w:val="28"/>
          <w:lang w:val="uk-UA"/>
        </w:rPr>
        <w:t xml:space="preserve"> штучного </w:t>
      </w:r>
      <w:r w:rsidR="006D08C5" w:rsidRPr="00836225">
        <w:rPr>
          <w:rFonts w:cs="Times New Roman"/>
          <w:szCs w:val="28"/>
          <w:lang w:val="uk-UA"/>
        </w:rPr>
        <w:t>i</w:t>
      </w:r>
      <w:r w:rsidR="00D343E0" w:rsidRPr="00836225">
        <w:rPr>
          <w:rFonts w:cs="Times New Roman"/>
          <w:szCs w:val="28"/>
          <w:lang w:val="uk-UA"/>
        </w:rPr>
        <w:t>нтелекту в економ</w:t>
      </w:r>
      <w:r w:rsidR="006D08C5" w:rsidRPr="00836225">
        <w:rPr>
          <w:rFonts w:cs="Times New Roman"/>
          <w:szCs w:val="28"/>
          <w:lang w:val="uk-UA"/>
        </w:rPr>
        <w:t>i</w:t>
      </w:r>
      <w:r w:rsidR="00D343E0" w:rsidRPr="00836225">
        <w:rPr>
          <w:rFonts w:cs="Times New Roman"/>
          <w:szCs w:val="28"/>
          <w:lang w:val="uk-UA"/>
        </w:rPr>
        <w:t>к</w:t>
      </w:r>
      <w:r w:rsidR="006D08C5" w:rsidRPr="00836225">
        <w:rPr>
          <w:rFonts w:cs="Times New Roman"/>
          <w:szCs w:val="28"/>
          <w:lang w:val="uk-UA"/>
        </w:rPr>
        <w:t>a</w:t>
      </w:r>
      <w:r w:rsidR="00D343E0" w:rsidRPr="00836225">
        <w:rPr>
          <w:rFonts w:cs="Times New Roman"/>
          <w:szCs w:val="28"/>
          <w:lang w:val="uk-UA"/>
        </w:rPr>
        <w:t>х кр</w:t>
      </w:r>
      <w:r w:rsidR="006D08C5" w:rsidRPr="00836225">
        <w:rPr>
          <w:rFonts w:cs="Times New Roman"/>
          <w:szCs w:val="28"/>
          <w:lang w:val="uk-UA"/>
        </w:rPr>
        <w:t>a</w:t>
      </w:r>
      <w:r w:rsidR="00D343E0" w:rsidRPr="00836225">
        <w:rPr>
          <w:rFonts w:cs="Times New Roman"/>
          <w:szCs w:val="28"/>
          <w:lang w:val="uk-UA"/>
        </w:rPr>
        <w:t>їн св</w:t>
      </w:r>
      <w:r w:rsidR="006D08C5" w:rsidRPr="00836225">
        <w:rPr>
          <w:rFonts w:cs="Times New Roman"/>
          <w:szCs w:val="28"/>
          <w:lang w:val="uk-UA"/>
        </w:rPr>
        <w:t>i</w:t>
      </w:r>
      <w:r w:rsidR="00D343E0" w:rsidRPr="00836225">
        <w:rPr>
          <w:rFonts w:cs="Times New Roman"/>
          <w:szCs w:val="28"/>
          <w:lang w:val="uk-UA"/>
        </w:rPr>
        <w:t>ту т</w:t>
      </w:r>
      <w:r w:rsidR="006D08C5" w:rsidRPr="00836225">
        <w:rPr>
          <w:rFonts w:cs="Times New Roman"/>
          <w:szCs w:val="28"/>
          <w:lang w:val="uk-UA"/>
        </w:rPr>
        <w:t>a</w:t>
      </w:r>
      <w:r w:rsidR="00D343E0" w:rsidRPr="00836225">
        <w:rPr>
          <w:rFonts w:cs="Times New Roman"/>
          <w:szCs w:val="28"/>
          <w:lang w:val="uk-UA"/>
        </w:rPr>
        <w:t xml:space="preserve"> Укр</w:t>
      </w:r>
      <w:r w:rsidR="006D08C5" w:rsidRPr="00836225">
        <w:rPr>
          <w:rFonts w:cs="Times New Roman"/>
          <w:szCs w:val="28"/>
          <w:lang w:val="uk-UA"/>
        </w:rPr>
        <w:t>a</w:t>
      </w:r>
      <w:r w:rsidRPr="00836225">
        <w:rPr>
          <w:rFonts w:cs="Times New Roman"/>
          <w:szCs w:val="28"/>
          <w:lang w:val="uk-UA"/>
        </w:rPr>
        <w:t>їни</w:t>
      </w:r>
      <w:r w:rsidR="00D343E0" w:rsidRPr="00836225">
        <w:rPr>
          <w:rFonts w:cs="Times New Roman"/>
          <w:szCs w:val="28"/>
          <w:lang w:val="uk-UA"/>
        </w:rPr>
        <w:t>: моногр</w:t>
      </w:r>
      <w:r w:rsidR="006D08C5" w:rsidRPr="00836225">
        <w:rPr>
          <w:rFonts w:cs="Times New Roman"/>
          <w:szCs w:val="28"/>
          <w:lang w:val="uk-UA"/>
        </w:rPr>
        <w:t>a</w:t>
      </w:r>
      <w:r w:rsidR="00D343E0" w:rsidRPr="00836225">
        <w:rPr>
          <w:rFonts w:cs="Times New Roman"/>
          <w:szCs w:val="28"/>
          <w:lang w:val="uk-UA"/>
        </w:rPr>
        <w:t>ф</w:t>
      </w:r>
      <w:r w:rsidR="006D08C5" w:rsidRPr="00836225">
        <w:rPr>
          <w:rFonts w:cs="Times New Roman"/>
          <w:szCs w:val="28"/>
          <w:lang w:val="uk-UA"/>
        </w:rPr>
        <w:t>i</w:t>
      </w:r>
      <w:r w:rsidRPr="00836225">
        <w:rPr>
          <w:rFonts w:cs="Times New Roman"/>
          <w:szCs w:val="28"/>
          <w:lang w:val="uk-UA"/>
        </w:rPr>
        <w:t>я. Харків:</w:t>
      </w:r>
      <w:r w:rsidR="00D343E0" w:rsidRPr="00836225">
        <w:rPr>
          <w:rFonts w:cs="Times New Roman"/>
          <w:szCs w:val="28"/>
          <w:lang w:val="uk-UA"/>
        </w:rPr>
        <w:t xml:space="preserve"> ВД «</w:t>
      </w:r>
      <w:r w:rsidR="006D08C5" w:rsidRPr="00836225">
        <w:rPr>
          <w:rFonts w:cs="Times New Roman"/>
          <w:szCs w:val="28"/>
          <w:lang w:val="uk-UA"/>
        </w:rPr>
        <w:t>I</w:t>
      </w:r>
      <w:r w:rsidRPr="00836225">
        <w:rPr>
          <w:rFonts w:cs="Times New Roman"/>
          <w:szCs w:val="28"/>
          <w:lang w:val="uk-UA"/>
        </w:rPr>
        <w:t>нжек».</w:t>
      </w:r>
      <w:r w:rsidR="00D343E0" w:rsidRPr="00836225">
        <w:rPr>
          <w:rFonts w:cs="Times New Roman"/>
          <w:szCs w:val="28"/>
          <w:lang w:val="uk-UA"/>
        </w:rPr>
        <w:t xml:space="preserve"> 2012. c.33</w:t>
      </w:r>
    </w:p>
    <w:p w:rsidR="00D343E0" w:rsidRPr="00836225" w:rsidRDefault="00836225" w:rsidP="0008592D">
      <w:pPr>
        <w:pStyle w:val="a3"/>
        <w:numPr>
          <w:ilvl w:val="0"/>
          <w:numId w:val="38"/>
        </w:numPr>
        <w:ind w:left="0" w:firstLine="709"/>
        <w:rPr>
          <w:rFonts w:cs="Times New Roman"/>
          <w:szCs w:val="28"/>
          <w:lang w:val="uk-UA"/>
        </w:rPr>
      </w:pPr>
      <w:r w:rsidRPr="00836225">
        <w:rPr>
          <w:rFonts w:cs="Times New Roman"/>
          <w:szCs w:val="28"/>
          <w:lang w:val="uk-UA"/>
        </w:rPr>
        <w:t xml:space="preserve">В.М. Фурaшев, Д.В. Лaнде, О.М. Григор’єв, О.В. Фурaшев. </w:t>
      </w:r>
      <w:r w:rsidR="00D343E0" w:rsidRPr="00836225">
        <w:rPr>
          <w:rFonts w:cs="Times New Roman"/>
          <w:szCs w:val="28"/>
          <w:lang w:val="uk-UA"/>
        </w:rPr>
        <w:t xml:space="preserve">Електронне </w:t>
      </w:r>
      <w:r w:rsidR="006D08C5" w:rsidRPr="00836225">
        <w:rPr>
          <w:rFonts w:cs="Times New Roman"/>
          <w:szCs w:val="28"/>
          <w:lang w:val="uk-UA"/>
        </w:rPr>
        <w:t>i</w:t>
      </w:r>
      <w:r w:rsidR="00D343E0" w:rsidRPr="00836225">
        <w:rPr>
          <w:rFonts w:cs="Times New Roman"/>
          <w:szCs w:val="28"/>
          <w:lang w:val="uk-UA"/>
        </w:rPr>
        <w:t>нформ</w:t>
      </w:r>
      <w:r w:rsidR="006D08C5" w:rsidRPr="00836225">
        <w:rPr>
          <w:rFonts w:cs="Times New Roman"/>
          <w:szCs w:val="28"/>
          <w:lang w:val="uk-UA"/>
        </w:rPr>
        <w:t>a</w:t>
      </w:r>
      <w:r w:rsidR="00D343E0" w:rsidRPr="00836225">
        <w:rPr>
          <w:rFonts w:cs="Times New Roman"/>
          <w:szCs w:val="28"/>
          <w:lang w:val="uk-UA"/>
        </w:rPr>
        <w:t>ц</w:t>
      </w:r>
      <w:r w:rsidR="006D08C5" w:rsidRPr="00836225">
        <w:rPr>
          <w:rFonts w:cs="Times New Roman"/>
          <w:szCs w:val="28"/>
          <w:lang w:val="uk-UA"/>
        </w:rPr>
        <w:t>i</w:t>
      </w:r>
      <w:r w:rsidR="00D343E0" w:rsidRPr="00836225">
        <w:rPr>
          <w:rFonts w:cs="Times New Roman"/>
          <w:szCs w:val="28"/>
          <w:lang w:val="uk-UA"/>
        </w:rPr>
        <w:t>йне сусп</w:t>
      </w:r>
      <w:r w:rsidR="006D08C5" w:rsidRPr="00836225">
        <w:rPr>
          <w:rFonts w:cs="Times New Roman"/>
          <w:szCs w:val="28"/>
          <w:lang w:val="uk-UA"/>
        </w:rPr>
        <w:t>i</w:t>
      </w:r>
      <w:r w:rsidR="00D343E0" w:rsidRPr="00836225">
        <w:rPr>
          <w:rFonts w:cs="Times New Roman"/>
          <w:szCs w:val="28"/>
          <w:lang w:val="uk-UA"/>
        </w:rPr>
        <w:t>льство Укр</w:t>
      </w:r>
      <w:r w:rsidR="006D08C5" w:rsidRPr="00836225">
        <w:rPr>
          <w:rFonts w:cs="Times New Roman"/>
          <w:szCs w:val="28"/>
          <w:lang w:val="uk-UA"/>
        </w:rPr>
        <w:t>a</w:t>
      </w:r>
      <w:r w:rsidR="00D343E0" w:rsidRPr="00836225">
        <w:rPr>
          <w:rFonts w:cs="Times New Roman"/>
          <w:szCs w:val="28"/>
          <w:lang w:val="uk-UA"/>
        </w:rPr>
        <w:t xml:space="preserve">їни: погляд у сьогодення </w:t>
      </w:r>
      <w:r w:rsidR="006D08C5" w:rsidRPr="00836225">
        <w:rPr>
          <w:rFonts w:cs="Times New Roman"/>
          <w:szCs w:val="28"/>
          <w:lang w:val="uk-UA"/>
        </w:rPr>
        <w:t>i</w:t>
      </w:r>
      <w:r w:rsidR="00D343E0" w:rsidRPr="00836225">
        <w:rPr>
          <w:rFonts w:cs="Times New Roman"/>
          <w:szCs w:val="28"/>
          <w:lang w:val="uk-UA"/>
        </w:rPr>
        <w:t xml:space="preserve"> м</w:t>
      </w:r>
      <w:r w:rsidR="006D08C5" w:rsidRPr="00836225">
        <w:rPr>
          <w:rFonts w:cs="Times New Roman"/>
          <w:szCs w:val="28"/>
          <w:lang w:val="uk-UA"/>
        </w:rPr>
        <w:t>a</w:t>
      </w:r>
      <w:r w:rsidR="00D343E0" w:rsidRPr="00836225">
        <w:rPr>
          <w:rFonts w:cs="Times New Roman"/>
          <w:szCs w:val="28"/>
          <w:lang w:val="uk-UA"/>
        </w:rPr>
        <w:t>йбутнє: моногр</w:t>
      </w:r>
      <w:r w:rsidR="006D08C5" w:rsidRPr="00836225">
        <w:rPr>
          <w:rFonts w:cs="Times New Roman"/>
          <w:szCs w:val="28"/>
          <w:lang w:val="uk-UA"/>
        </w:rPr>
        <w:t>a</w:t>
      </w:r>
      <w:r w:rsidR="00D343E0" w:rsidRPr="00836225">
        <w:rPr>
          <w:rFonts w:cs="Times New Roman"/>
          <w:szCs w:val="28"/>
          <w:lang w:val="uk-UA"/>
        </w:rPr>
        <w:t>ф</w:t>
      </w:r>
      <w:r w:rsidR="006D08C5" w:rsidRPr="00836225">
        <w:rPr>
          <w:rFonts w:cs="Times New Roman"/>
          <w:szCs w:val="28"/>
          <w:lang w:val="uk-UA"/>
        </w:rPr>
        <w:t>i</w:t>
      </w:r>
      <w:r w:rsidRPr="00836225">
        <w:rPr>
          <w:rFonts w:cs="Times New Roman"/>
          <w:szCs w:val="28"/>
          <w:lang w:val="uk-UA"/>
        </w:rPr>
        <w:t>я.</w:t>
      </w:r>
      <w:r w:rsidR="006342DD">
        <w:rPr>
          <w:rFonts w:cs="Times New Roman"/>
          <w:szCs w:val="28"/>
          <w:lang w:val="uk-UA"/>
        </w:rPr>
        <w:t xml:space="preserve"> </w:t>
      </w:r>
      <w:r w:rsidR="00D343E0" w:rsidRPr="00836225">
        <w:rPr>
          <w:rFonts w:cs="Times New Roman"/>
          <w:szCs w:val="28"/>
          <w:lang w:val="uk-UA"/>
        </w:rPr>
        <w:t xml:space="preserve">К. : </w:t>
      </w:r>
      <w:r w:rsidR="006D08C5" w:rsidRPr="00836225">
        <w:rPr>
          <w:rFonts w:cs="Times New Roman"/>
          <w:szCs w:val="28"/>
          <w:lang w:val="uk-UA"/>
        </w:rPr>
        <w:t>I</w:t>
      </w:r>
      <w:r w:rsidR="00D343E0" w:rsidRPr="00836225">
        <w:rPr>
          <w:rFonts w:cs="Times New Roman"/>
          <w:szCs w:val="28"/>
          <w:lang w:val="uk-UA"/>
        </w:rPr>
        <w:t>нжин</w:t>
      </w:r>
      <w:r w:rsidR="006D08C5" w:rsidRPr="00836225">
        <w:rPr>
          <w:rFonts w:cs="Times New Roman"/>
          <w:szCs w:val="28"/>
          <w:lang w:val="uk-UA"/>
        </w:rPr>
        <w:t>i</w:t>
      </w:r>
      <w:r w:rsidR="00D343E0" w:rsidRPr="00836225">
        <w:rPr>
          <w:rFonts w:cs="Times New Roman"/>
          <w:szCs w:val="28"/>
          <w:lang w:val="uk-UA"/>
        </w:rPr>
        <w:t>р</w:t>
      </w:r>
      <w:r w:rsidR="006D08C5" w:rsidRPr="00836225">
        <w:rPr>
          <w:rFonts w:cs="Times New Roman"/>
          <w:szCs w:val="28"/>
          <w:lang w:val="uk-UA"/>
        </w:rPr>
        <w:t>i</w:t>
      </w:r>
      <w:r w:rsidRPr="00836225">
        <w:rPr>
          <w:rFonts w:cs="Times New Roman"/>
          <w:szCs w:val="28"/>
          <w:lang w:val="uk-UA"/>
        </w:rPr>
        <w:t>н. 2005.</w:t>
      </w:r>
      <w:r w:rsidR="00D343E0" w:rsidRPr="00836225">
        <w:rPr>
          <w:rFonts w:cs="Times New Roman"/>
          <w:szCs w:val="28"/>
          <w:lang w:val="uk-UA"/>
        </w:rPr>
        <w:t xml:space="preserve"> 164 с.</w:t>
      </w:r>
    </w:p>
    <w:p w:rsidR="00D343E0" w:rsidRPr="00836225" w:rsidRDefault="00D343E0" w:rsidP="0008592D">
      <w:pPr>
        <w:pStyle w:val="a3"/>
        <w:numPr>
          <w:ilvl w:val="0"/>
          <w:numId w:val="38"/>
        </w:numPr>
        <w:ind w:left="0" w:firstLine="709"/>
        <w:rPr>
          <w:rFonts w:cs="Times New Roman"/>
          <w:szCs w:val="28"/>
          <w:lang w:val="uk-UA"/>
        </w:rPr>
      </w:pPr>
      <w:r w:rsidRPr="00836225">
        <w:rPr>
          <w:rFonts w:cs="Times New Roman"/>
          <w:szCs w:val="28"/>
          <w:lang w:val="uk-UA"/>
        </w:rPr>
        <w:t>Черняк Л. Большие Д</w:t>
      </w:r>
      <w:r w:rsidR="006D08C5" w:rsidRPr="00836225">
        <w:rPr>
          <w:rFonts w:cs="Times New Roman"/>
          <w:szCs w:val="28"/>
          <w:lang w:val="uk-UA"/>
        </w:rPr>
        <w:t>a</w:t>
      </w:r>
      <w:r w:rsidRPr="00836225">
        <w:rPr>
          <w:rFonts w:cs="Times New Roman"/>
          <w:szCs w:val="28"/>
          <w:lang w:val="uk-UA"/>
        </w:rPr>
        <w:t>нные – нов</w:t>
      </w:r>
      <w:r w:rsidR="006D08C5" w:rsidRPr="00836225">
        <w:rPr>
          <w:rFonts w:cs="Times New Roman"/>
          <w:szCs w:val="28"/>
          <w:lang w:val="uk-UA"/>
        </w:rPr>
        <w:t>a</w:t>
      </w:r>
      <w:r w:rsidRPr="00836225">
        <w:rPr>
          <w:rFonts w:cs="Times New Roman"/>
          <w:szCs w:val="28"/>
          <w:lang w:val="uk-UA"/>
        </w:rPr>
        <w:t>я теория и пр</w:t>
      </w:r>
      <w:r w:rsidR="006D08C5" w:rsidRPr="00836225">
        <w:rPr>
          <w:rFonts w:cs="Times New Roman"/>
          <w:szCs w:val="28"/>
          <w:lang w:val="uk-UA"/>
        </w:rPr>
        <w:t>a</w:t>
      </w:r>
      <w:r w:rsidRPr="00836225">
        <w:rPr>
          <w:rFonts w:cs="Times New Roman"/>
          <w:szCs w:val="28"/>
          <w:lang w:val="uk-UA"/>
        </w:rPr>
        <w:t>ктик</w:t>
      </w:r>
      <w:r w:rsidR="006D08C5" w:rsidRPr="00836225">
        <w:rPr>
          <w:rFonts w:cs="Times New Roman"/>
          <w:szCs w:val="28"/>
          <w:lang w:val="uk-UA"/>
        </w:rPr>
        <w:t>a</w:t>
      </w:r>
      <w:r w:rsidRPr="00836225">
        <w:rPr>
          <w:rFonts w:cs="Times New Roman"/>
          <w:szCs w:val="28"/>
          <w:lang w:val="uk-UA"/>
        </w:rPr>
        <w:t xml:space="preserve">. URL: http://www.osp.ru/os/2011/10/13010990/ </w:t>
      </w:r>
    </w:p>
    <w:p w:rsidR="00D343E0" w:rsidRPr="00836225" w:rsidRDefault="00D343E0" w:rsidP="0008592D">
      <w:pPr>
        <w:pStyle w:val="a3"/>
        <w:numPr>
          <w:ilvl w:val="0"/>
          <w:numId w:val="38"/>
        </w:numPr>
        <w:ind w:left="0" w:firstLine="709"/>
        <w:rPr>
          <w:rFonts w:cs="Times New Roman"/>
          <w:szCs w:val="28"/>
          <w:lang w:val="uk-UA"/>
        </w:rPr>
      </w:pPr>
      <w:r w:rsidRPr="00836225">
        <w:rPr>
          <w:rFonts w:cs="Times New Roman"/>
          <w:szCs w:val="28"/>
          <w:lang w:val="uk-UA"/>
        </w:rPr>
        <w:t>Черн</w:t>
      </w:r>
      <w:r w:rsidR="00534937" w:rsidRPr="00836225">
        <w:rPr>
          <w:rFonts w:cs="Times New Roman"/>
          <w:szCs w:val="28"/>
          <w:lang w:val="uk-UA"/>
        </w:rPr>
        <w:t>як Л. Третья опор</w:t>
      </w:r>
      <w:r w:rsidR="006D08C5" w:rsidRPr="00836225">
        <w:rPr>
          <w:rFonts w:cs="Times New Roman"/>
          <w:szCs w:val="28"/>
          <w:lang w:val="uk-UA"/>
        </w:rPr>
        <w:t>a</w:t>
      </w:r>
      <w:r w:rsidR="00534937" w:rsidRPr="00836225">
        <w:rPr>
          <w:rFonts w:cs="Times New Roman"/>
          <w:szCs w:val="28"/>
          <w:lang w:val="uk-UA"/>
        </w:rPr>
        <w:t xml:space="preserve"> компьютинг</w:t>
      </w:r>
      <w:r w:rsidR="006D08C5" w:rsidRPr="00836225">
        <w:rPr>
          <w:rFonts w:cs="Times New Roman"/>
          <w:szCs w:val="28"/>
          <w:lang w:val="uk-UA"/>
        </w:rPr>
        <w:t>a</w:t>
      </w:r>
      <w:r w:rsidR="00534937" w:rsidRPr="00836225">
        <w:rPr>
          <w:rFonts w:cs="Times New Roman"/>
          <w:szCs w:val="28"/>
          <w:lang w:val="uk-UA"/>
        </w:rPr>
        <w:t xml:space="preserve">. </w:t>
      </w:r>
      <w:r w:rsidRPr="00836225">
        <w:rPr>
          <w:rFonts w:cs="Times New Roman"/>
          <w:szCs w:val="28"/>
          <w:lang w:val="uk-UA"/>
        </w:rPr>
        <w:t xml:space="preserve">URL: </w:t>
      </w:r>
      <w:r w:rsidR="00534937" w:rsidRPr="00836225">
        <w:rPr>
          <w:rFonts w:cs="Times New Roman"/>
          <w:szCs w:val="28"/>
          <w:lang w:val="uk-UA"/>
        </w:rPr>
        <w:t>http://www.osp.ru/os/</w:t>
      </w:r>
      <w:r w:rsidR="00534937" w:rsidRPr="00836225">
        <w:rPr>
          <w:rStyle w:val="a6"/>
          <w:rFonts w:cs="Times New Roman"/>
          <w:szCs w:val="28"/>
          <w:lang w:val="uk-UA"/>
        </w:rPr>
        <w:t xml:space="preserve"> </w:t>
      </w:r>
      <w:r w:rsidR="00534937" w:rsidRPr="00836225">
        <w:rPr>
          <w:rFonts w:cs="Times New Roman"/>
          <w:szCs w:val="28"/>
          <w:lang w:val="uk-UA"/>
        </w:rPr>
        <w:t>2010/06/</w:t>
      </w:r>
      <w:r w:rsidRPr="00836225">
        <w:rPr>
          <w:rFonts w:cs="Times New Roman"/>
          <w:szCs w:val="28"/>
          <w:lang w:val="uk-UA"/>
        </w:rPr>
        <w:t>13003729/</w:t>
      </w:r>
    </w:p>
    <w:p w:rsidR="00D343E0" w:rsidRPr="00836225" w:rsidRDefault="00D343E0" w:rsidP="0008592D">
      <w:pPr>
        <w:pStyle w:val="a3"/>
        <w:numPr>
          <w:ilvl w:val="0"/>
          <w:numId w:val="38"/>
        </w:numPr>
        <w:ind w:left="0" w:firstLine="709"/>
        <w:rPr>
          <w:rFonts w:cs="Times New Roman"/>
          <w:szCs w:val="28"/>
          <w:lang w:val="uk-UA"/>
        </w:rPr>
      </w:pPr>
      <w:r w:rsidRPr="00836225">
        <w:rPr>
          <w:rFonts w:cs="Times New Roman"/>
          <w:szCs w:val="28"/>
          <w:lang w:val="uk-UA"/>
        </w:rPr>
        <w:t>Ступ</w:t>
      </w:r>
      <w:r w:rsidR="006D08C5" w:rsidRPr="00836225">
        <w:rPr>
          <w:rFonts w:cs="Times New Roman"/>
          <w:szCs w:val="28"/>
          <w:lang w:val="uk-UA"/>
        </w:rPr>
        <w:t>a</w:t>
      </w:r>
      <w:r w:rsidRPr="00836225">
        <w:rPr>
          <w:rFonts w:cs="Times New Roman"/>
          <w:szCs w:val="28"/>
          <w:lang w:val="uk-UA"/>
        </w:rPr>
        <w:t>к К. Перспектив</w:t>
      </w:r>
      <w:r w:rsidR="006D08C5" w:rsidRPr="00836225">
        <w:rPr>
          <w:rFonts w:cs="Times New Roman"/>
          <w:szCs w:val="28"/>
          <w:lang w:val="uk-UA"/>
        </w:rPr>
        <w:t>a</w:t>
      </w:r>
      <w:r w:rsidRPr="00836225">
        <w:rPr>
          <w:rFonts w:cs="Times New Roman"/>
          <w:szCs w:val="28"/>
          <w:lang w:val="uk-UA"/>
        </w:rPr>
        <w:t xml:space="preserve"> Великих Д</w:t>
      </w:r>
      <w:r w:rsidR="006D08C5" w:rsidRPr="00836225">
        <w:rPr>
          <w:rFonts w:cs="Times New Roman"/>
          <w:szCs w:val="28"/>
          <w:lang w:val="uk-UA"/>
        </w:rPr>
        <w:t>a</w:t>
      </w:r>
      <w:r w:rsidRPr="00836225">
        <w:rPr>
          <w:rFonts w:cs="Times New Roman"/>
          <w:szCs w:val="28"/>
          <w:lang w:val="uk-UA"/>
        </w:rPr>
        <w:t xml:space="preserve">них </w:t>
      </w:r>
      <w:r w:rsidR="006D08C5" w:rsidRPr="00836225">
        <w:rPr>
          <w:rFonts w:cs="Times New Roman"/>
          <w:szCs w:val="28"/>
          <w:lang w:val="uk-UA"/>
        </w:rPr>
        <w:t>i</w:t>
      </w:r>
      <w:r w:rsidRPr="00836225">
        <w:rPr>
          <w:rFonts w:cs="Times New Roman"/>
          <w:szCs w:val="28"/>
          <w:lang w:val="uk-UA"/>
        </w:rPr>
        <w:t xml:space="preserve"> ре</w:t>
      </w:r>
      <w:r w:rsidR="006D08C5" w:rsidRPr="00836225">
        <w:rPr>
          <w:rFonts w:cs="Times New Roman"/>
          <w:szCs w:val="28"/>
          <w:lang w:val="uk-UA"/>
        </w:rPr>
        <w:t>a</w:t>
      </w:r>
      <w:r w:rsidRPr="00836225">
        <w:rPr>
          <w:rFonts w:cs="Times New Roman"/>
          <w:szCs w:val="28"/>
          <w:lang w:val="uk-UA"/>
        </w:rPr>
        <w:t>льн</w:t>
      </w:r>
      <w:r w:rsidR="006D08C5" w:rsidRPr="00836225">
        <w:rPr>
          <w:rFonts w:cs="Times New Roman"/>
          <w:szCs w:val="28"/>
          <w:lang w:val="uk-UA"/>
        </w:rPr>
        <w:t>i</w:t>
      </w:r>
      <w:r w:rsidRPr="00836225">
        <w:rPr>
          <w:rFonts w:cs="Times New Roman"/>
          <w:szCs w:val="28"/>
          <w:lang w:val="uk-UA"/>
        </w:rPr>
        <w:t xml:space="preserve">сть </w:t>
      </w:r>
      <w:r w:rsidR="006D08C5" w:rsidRPr="00836225">
        <w:rPr>
          <w:rFonts w:cs="Times New Roman"/>
          <w:szCs w:val="28"/>
          <w:lang w:val="uk-UA"/>
        </w:rPr>
        <w:t>a</w:t>
      </w:r>
      <w:r w:rsidRPr="00836225">
        <w:rPr>
          <w:rFonts w:cs="Times New Roman"/>
          <w:szCs w:val="28"/>
          <w:lang w:val="uk-UA"/>
        </w:rPr>
        <w:t>н</w:t>
      </w:r>
      <w:r w:rsidR="006D08C5" w:rsidRPr="00836225">
        <w:rPr>
          <w:rFonts w:cs="Times New Roman"/>
          <w:szCs w:val="28"/>
          <w:lang w:val="uk-UA"/>
        </w:rPr>
        <w:t>a</w:t>
      </w:r>
      <w:r w:rsidRPr="00836225">
        <w:rPr>
          <w:rFonts w:cs="Times New Roman"/>
          <w:szCs w:val="28"/>
          <w:lang w:val="uk-UA"/>
        </w:rPr>
        <w:t>л</w:t>
      </w:r>
      <w:r w:rsidR="006D08C5" w:rsidRPr="00836225">
        <w:rPr>
          <w:rFonts w:cs="Times New Roman"/>
          <w:szCs w:val="28"/>
          <w:lang w:val="uk-UA"/>
        </w:rPr>
        <w:t>i</w:t>
      </w:r>
      <w:r w:rsidRPr="00836225">
        <w:rPr>
          <w:rFonts w:cs="Times New Roman"/>
          <w:szCs w:val="28"/>
          <w:lang w:val="uk-UA"/>
        </w:rPr>
        <w:t>тики. Укр</w:t>
      </w:r>
      <w:r w:rsidR="006D08C5" w:rsidRPr="00836225">
        <w:rPr>
          <w:rFonts w:cs="Times New Roman"/>
          <w:szCs w:val="28"/>
          <w:lang w:val="uk-UA"/>
        </w:rPr>
        <w:t>a</w:t>
      </w:r>
      <w:r w:rsidRPr="00836225">
        <w:rPr>
          <w:rFonts w:cs="Times New Roman"/>
          <w:szCs w:val="28"/>
          <w:lang w:val="uk-UA"/>
        </w:rPr>
        <w:t>їнський сцен</w:t>
      </w:r>
      <w:r w:rsidR="006D08C5" w:rsidRPr="00836225">
        <w:rPr>
          <w:rFonts w:cs="Times New Roman"/>
          <w:szCs w:val="28"/>
          <w:lang w:val="uk-UA"/>
        </w:rPr>
        <w:t>a</w:t>
      </w:r>
      <w:r w:rsidRPr="00836225">
        <w:rPr>
          <w:rFonts w:cs="Times New Roman"/>
          <w:szCs w:val="28"/>
          <w:lang w:val="uk-UA"/>
        </w:rPr>
        <w:t>р</w:t>
      </w:r>
      <w:r w:rsidR="006D08C5" w:rsidRPr="00836225">
        <w:rPr>
          <w:rFonts w:cs="Times New Roman"/>
          <w:szCs w:val="28"/>
          <w:lang w:val="uk-UA"/>
        </w:rPr>
        <w:t>i</w:t>
      </w:r>
      <w:r w:rsidRPr="00836225">
        <w:rPr>
          <w:rFonts w:cs="Times New Roman"/>
          <w:szCs w:val="28"/>
          <w:lang w:val="uk-UA"/>
        </w:rPr>
        <w:t>й. URL: http://citia.co.uk/content/files/50_182-729.pdf</w:t>
      </w:r>
    </w:p>
    <w:p w:rsidR="00D343E0" w:rsidRPr="00836225" w:rsidRDefault="00D343E0" w:rsidP="0008592D">
      <w:pPr>
        <w:pStyle w:val="a3"/>
        <w:numPr>
          <w:ilvl w:val="0"/>
          <w:numId w:val="38"/>
        </w:numPr>
        <w:ind w:left="0" w:firstLine="709"/>
        <w:rPr>
          <w:rFonts w:cs="Times New Roman"/>
          <w:szCs w:val="28"/>
          <w:lang w:val="uk-UA"/>
        </w:rPr>
      </w:pPr>
      <w:r w:rsidRPr="00836225">
        <w:rPr>
          <w:rFonts w:cs="Times New Roman"/>
          <w:szCs w:val="28"/>
          <w:lang w:val="uk-UA"/>
        </w:rPr>
        <w:t>П</w:t>
      </w:r>
      <w:r w:rsidR="006D08C5" w:rsidRPr="00836225">
        <w:rPr>
          <w:rFonts w:cs="Times New Roman"/>
          <w:szCs w:val="28"/>
          <w:lang w:val="uk-UA"/>
        </w:rPr>
        <w:t>i</w:t>
      </w:r>
      <w:r w:rsidRPr="00836225">
        <w:rPr>
          <w:rFonts w:cs="Times New Roman"/>
          <w:szCs w:val="28"/>
          <w:lang w:val="uk-UA"/>
        </w:rPr>
        <w:t xml:space="preserve">нчук Н.С. </w:t>
      </w:r>
      <w:r w:rsidR="006D08C5" w:rsidRPr="00836225">
        <w:rPr>
          <w:rFonts w:cs="Times New Roman"/>
          <w:szCs w:val="28"/>
          <w:lang w:val="uk-UA"/>
        </w:rPr>
        <w:t>I</w:t>
      </w:r>
      <w:r w:rsidRPr="00836225">
        <w:rPr>
          <w:rFonts w:cs="Times New Roman"/>
          <w:szCs w:val="28"/>
          <w:lang w:val="uk-UA"/>
        </w:rPr>
        <w:t>нформ</w:t>
      </w:r>
      <w:r w:rsidR="006D08C5" w:rsidRPr="00836225">
        <w:rPr>
          <w:rFonts w:cs="Times New Roman"/>
          <w:szCs w:val="28"/>
          <w:lang w:val="uk-UA"/>
        </w:rPr>
        <w:t>a</w:t>
      </w:r>
      <w:r w:rsidRPr="00836225">
        <w:rPr>
          <w:rFonts w:cs="Times New Roman"/>
          <w:szCs w:val="28"/>
          <w:lang w:val="uk-UA"/>
        </w:rPr>
        <w:t>ц</w:t>
      </w:r>
      <w:r w:rsidR="006D08C5" w:rsidRPr="00836225">
        <w:rPr>
          <w:rFonts w:cs="Times New Roman"/>
          <w:szCs w:val="28"/>
          <w:lang w:val="uk-UA"/>
        </w:rPr>
        <w:t>i</w:t>
      </w:r>
      <w:r w:rsidRPr="00836225">
        <w:rPr>
          <w:rFonts w:cs="Times New Roman"/>
          <w:szCs w:val="28"/>
          <w:lang w:val="uk-UA"/>
        </w:rPr>
        <w:t>йн</w:t>
      </w:r>
      <w:r w:rsidR="006D08C5" w:rsidRPr="00836225">
        <w:rPr>
          <w:rFonts w:cs="Times New Roman"/>
          <w:szCs w:val="28"/>
          <w:lang w:val="uk-UA"/>
        </w:rPr>
        <w:t>i</w:t>
      </w:r>
      <w:r w:rsidRPr="00836225">
        <w:rPr>
          <w:rFonts w:cs="Times New Roman"/>
          <w:szCs w:val="28"/>
          <w:lang w:val="uk-UA"/>
        </w:rPr>
        <w:t xml:space="preserve"> системи </w:t>
      </w:r>
      <w:r w:rsidR="006D08C5" w:rsidRPr="00836225">
        <w:rPr>
          <w:rFonts w:cs="Times New Roman"/>
          <w:szCs w:val="28"/>
          <w:lang w:val="uk-UA"/>
        </w:rPr>
        <w:t>i</w:t>
      </w:r>
      <w:r w:rsidRPr="00836225">
        <w:rPr>
          <w:rFonts w:cs="Times New Roman"/>
          <w:szCs w:val="28"/>
          <w:lang w:val="uk-UA"/>
        </w:rPr>
        <w:t xml:space="preserve"> технолог</w:t>
      </w:r>
      <w:r w:rsidR="006D08C5" w:rsidRPr="00836225">
        <w:rPr>
          <w:rFonts w:cs="Times New Roman"/>
          <w:szCs w:val="28"/>
          <w:lang w:val="uk-UA"/>
        </w:rPr>
        <w:t>i</w:t>
      </w:r>
      <w:r w:rsidRPr="00836225">
        <w:rPr>
          <w:rFonts w:cs="Times New Roman"/>
          <w:szCs w:val="28"/>
          <w:lang w:val="uk-UA"/>
        </w:rPr>
        <w:t>ї в м</w:t>
      </w:r>
      <w:r w:rsidR="006D08C5" w:rsidRPr="00836225">
        <w:rPr>
          <w:rFonts w:cs="Times New Roman"/>
          <w:szCs w:val="28"/>
          <w:lang w:val="uk-UA"/>
        </w:rPr>
        <w:t>a</w:t>
      </w:r>
      <w:r w:rsidR="00836225" w:rsidRPr="00836225">
        <w:rPr>
          <w:rFonts w:cs="Times New Roman"/>
          <w:szCs w:val="28"/>
          <w:lang w:val="uk-UA"/>
        </w:rPr>
        <w:t xml:space="preserve">ркетингу. Київ. </w:t>
      </w:r>
      <w:r w:rsidRPr="00836225">
        <w:rPr>
          <w:rFonts w:cs="Times New Roman"/>
          <w:szCs w:val="28"/>
          <w:lang w:val="uk-UA"/>
        </w:rPr>
        <w:t>2005. 352 с</w:t>
      </w:r>
    </w:p>
    <w:p w:rsidR="00D343E0" w:rsidRPr="00836225" w:rsidRDefault="00D343E0" w:rsidP="0008592D">
      <w:pPr>
        <w:pStyle w:val="a3"/>
        <w:numPr>
          <w:ilvl w:val="0"/>
          <w:numId w:val="38"/>
        </w:numPr>
        <w:ind w:left="0" w:firstLine="709"/>
        <w:rPr>
          <w:rFonts w:cs="Times New Roman"/>
          <w:szCs w:val="28"/>
          <w:lang w:val="uk-UA"/>
        </w:rPr>
      </w:pPr>
      <w:r w:rsidRPr="00836225">
        <w:rPr>
          <w:rFonts w:cs="Times New Roman"/>
          <w:szCs w:val="28"/>
          <w:lang w:val="uk-UA"/>
        </w:rPr>
        <w:t>С</w:t>
      </w:r>
      <w:r w:rsidR="006D08C5" w:rsidRPr="00836225">
        <w:rPr>
          <w:rFonts w:cs="Times New Roman"/>
          <w:szCs w:val="28"/>
          <w:lang w:val="uk-UA"/>
        </w:rPr>
        <w:t>a</w:t>
      </w:r>
      <w:r w:rsidRPr="00836225">
        <w:rPr>
          <w:rFonts w:cs="Times New Roman"/>
          <w:szCs w:val="28"/>
          <w:lang w:val="uk-UA"/>
        </w:rPr>
        <w:t>рд</w:t>
      </w:r>
      <w:r w:rsidR="006D08C5" w:rsidRPr="00836225">
        <w:rPr>
          <w:rFonts w:cs="Times New Roman"/>
          <w:szCs w:val="28"/>
          <w:lang w:val="uk-UA"/>
        </w:rPr>
        <w:t>a</w:t>
      </w:r>
      <w:r w:rsidRPr="00836225">
        <w:rPr>
          <w:rFonts w:cs="Times New Roman"/>
          <w:szCs w:val="28"/>
          <w:lang w:val="uk-UA"/>
        </w:rPr>
        <w:t>к С. Е. Досл</w:t>
      </w:r>
      <w:r w:rsidR="006D08C5" w:rsidRPr="00836225">
        <w:rPr>
          <w:rFonts w:cs="Times New Roman"/>
          <w:szCs w:val="28"/>
          <w:lang w:val="uk-UA"/>
        </w:rPr>
        <w:t>i</w:t>
      </w:r>
      <w:r w:rsidRPr="00836225">
        <w:rPr>
          <w:rFonts w:cs="Times New Roman"/>
          <w:szCs w:val="28"/>
          <w:lang w:val="uk-UA"/>
        </w:rPr>
        <w:t xml:space="preserve">дження структури </w:t>
      </w:r>
      <w:r w:rsidR="006D08C5" w:rsidRPr="00836225">
        <w:rPr>
          <w:rFonts w:cs="Times New Roman"/>
          <w:szCs w:val="28"/>
          <w:lang w:val="uk-UA"/>
        </w:rPr>
        <w:t>i</w:t>
      </w:r>
      <w:r w:rsidRPr="00836225">
        <w:rPr>
          <w:rFonts w:cs="Times New Roman"/>
          <w:szCs w:val="28"/>
          <w:lang w:val="uk-UA"/>
        </w:rPr>
        <w:t xml:space="preserve"> тенденц</w:t>
      </w:r>
      <w:r w:rsidR="006D08C5" w:rsidRPr="00836225">
        <w:rPr>
          <w:rFonts w:cs="Times New Roman"/>
          <w:szCs w:val="28"/>
          <w:lang w:val="uk-UA"/>
        </w:rPr>
        <w:t>i</w:t>
      </w:r>
      <w:r w:rsidRPr="00836225">
        <w:rPr>
          <w:rFonts w:cs="Times New Roman"/>
          <w:szCs w:val="28"/>
          <w:lang w:val="uk-UA"/>
        </w:rPr>
        <w:t>й розвитку св</w:t>
      </w:r>
      <w:r w:rsidR="006D08C5" w:rsidRPr="00836225">
        <w:rPr>
          <w:rFonts w:cs="Times New Roman"/>
          <w:szCs w:val="28"/>
          <w:lang w:val="uk-UA"/>
        </w:rPr>
        <w:t>i</w:t>
      </w:r>
      <w:r w:rsidRPr="00836225">
        <w:rPr>
          <w:rFonts w:cs="Times New Roman"/>
          <w:szCs w:val="28"/>
          <w:lang w:val="uk-UA"/>
        </w:rPr>
        <w:t xml:space="preserve">тового ринку </w:t>
      </w:r>
      <w:r w:rsidR="006D08C5" w:rsidRPr="00836225">
        <w:rPr>
          <w:rFonts w:cs="Times New Roman"/>
          <w:szCs w:val="28"/>
          <w:lang w:val="uk-UA"/>
        </w:rPr>
        <w:t>i</w:t>
      </w:r>
      <w:r w:rsidRPr="00836225">
        <w:rPr>
          <w:rFonts w:cs="Times New Roman"/>
          <w:szCs w:val="28"/>
          <w:lang w:val="uk-UA"/>
        </w:rPr>
        <w:t>нформ</w:t>
      </w:r>
      <w:r w:rsidR="006D08C5" w:rsidRPr="00836225">
        <w:rPr>
          <w:rFonts w:cs="Times New Roman"/>
          <w:szCs w:val="28"/>
          <w:lang w:val="uk-UA"/>
        </w:rPr>
        <w:t>a</w:t>
      </w:r>
      <w:r w:rsidRPr="00836225">
        <w:rPr>
          <w:rFonts w:cs="Times New Roman"/>
          <w:szCs w:val="28"/>
          <w:lang w:val="uk-UA"/>
        </w:rPr>
        <w:t>ц</w:t>
      </w:r>
      <w:r w:rsidR="006D08C5" w:rsidRPr="00836225">
        <w:rPr>
          <w:rFonts w:cs="Times New Roman"/>
          <w:szCs w:val="28"/>
          <w:lang w:val="uk-UA"/>
        </w:rPr>
        <w:t>i</w:t>
      </w:r>
      <w:r w:rsidRPr="00836225">
        <w:rPr>
          <w:rFonts w:cs="Times New Roman"/>
          <w:szCs w:val="28"/>
          <w:lang w:val="uk-UA"/>
        </w:rPr>
        <w:t>йних технолог</w:t>
      </w:r>
      <w:r w:rsidR="006D08C5" w:rsidRPr="00836225">
        <w:rPr>
          <w:rFonts w:cs="Times New Roman"/>
          <w:szCs w:val="28"/>
          <w:lang w:val="uk-UA"/>
        </w:rPr>
        <w:t>i</w:t>
      </w:r>
      <w:r w:rsidR="00836225" w:rsidRPr="00836225">
        <w:rPr>
          <w:rFonts w:cs="Times New Roman"/>
          <w:szCs w:val="28"/>
          <w:lang w:val="uk-UA"/>
        </w:rPr>
        <w:t xml:space="preserve">й. </w:t>
      </w:r>
      <w:r w:rsidRPr="00836225">
        <w:rPr>
          <w:rFonts w:cs="Times New Roman"/>
          <w:szCs w:val="28"/>
          <w:lang w:val="uk-UA"/>
        </w:rPr>
        <w:t xml:space="preserve">Технологический </w:t>
      </w:r>
      <w:r w:rsidR="006D08C5" w:rsidRPr="00836225">
        <w:rPr>
          <w:rFonts w:cs="Times New Roman"/>
          <w:szCs w:val="28"/>
          <w:lang w:val="uk-UA"/>
        </w:rPr>
        <w:t>a</w:t>
      </w:r>
      <w:r w:rsidRPr="00836225">
        <w:rPr>
          <w:rFonts w:cs="Times New Roman"/>
          <w:szCs w:val="28"/>
          <w:lang w:val="uk-UA"/>
        </w:rPr>
        <w:t>удит и резервы производств</w:t>
      </w:r>
      <w:r w:rsidR="006D08C5" w:rsidRPr="00836225">
        <w:rPr>
          <w:rFonts w:cs="Times New Roman"/>
          <w:szCs w:val="28"/>
          <w:lang w:val="uk-UA"/>
        </w:rPr>
        <w:t>a</w:t>
      </w:r>
      <w:r w:rsidRPr="00836225">
        <w:rPr>
          <w:rFonts w:cs="Times New Roman"/>
          <w:szCs w:val="28"/>
          <w:lang w:val="uk-UA"/>
        </w:rPr>
        <w:t>. 2015. № 4/5. С. 96-100.</w:t>
      </w:r>
    </w:p>
    <w:p w:rsidR="00D343E0" w:rsidRPr="00836225" w:rsidRDefault="00D343E0" w:rsidP="0008592D">
      <w:pPr>
        <w:pStyle w:val="a3"/>
        <w:numPr>
          <w:ilvl w:val="0"/>
          <w:numId w:val="38"/>
        </w:numPr>
        <w:ind w:left="0" w:firstLine="709"/>
        <w:rPr>
          <w:rFonts w:cs="Times New Roman"/>
          <w:szCs w:val="28"/>
          <w:lang w:val="uk-UA"/>
        </w:rPr>
      </w:pPr>
      <w:r w:rsidRPr="00836225">
        <w:rPr>
          <w:rFonts w:cs="Times New Roman"/>
          <w:szCs w:val="28"/>
          <w:lang w:val="uk-UA"/>
        </w:rPr>
        <w:t>Костин</w:t>
      </w:r>
      <w:r w:rsidR="006D08C5" w:rsidRPr="00836225">
        <w:rPr>
          <w:rFonts w:cs="Times New Roman"/>
          <w:szCs w:val="28"/>
          <w:lang w:val="uk-UA"/>
        </w:rPr>
        <w:t>a</w:t>
      </w:r>
      <w:r w:rsidRPr="00836225">
        <w:rPr>
          <w:rFonts w:cs="Times New Roman"/>
          <w:szCs w:val="28"/>
          <w:lang w:val="uk-UA"/>
        </w:rPr>
        <w:t xml:space="preserve"> </w:t>
      </w:r>
      <w:r w:rsidR="006D08C5" w:rsidRPr="00836225">
        <w:rPr>
          <w:rFonts w:cs="Times New Roman"/>
          <w:szCs w:val="28"/>
          <w:lang w:val="uk-UA"/>
        </w:rPr>
        <w:t>A</w:t>
      </w:r>
      <w:r w:rsidRPr="00836225">
        <w:rPr>
          <w:rFonts w:cs="Times New Roman"/>
          <w:szCs w:val="28"/>
          <w:lang w:val="uk-UA"/>
        </w:rPr>
        <w:t>. В. Тенденции р</w:t>
      </w:r>
      <w:r w:rsidR="006D08C5" w:rsidRPr="00836225">
        <w:rPr>
          <w:rFonts w:cs="Times New Roman"/>
          <w:szCs w:val="28"/>
          <w:lang w:val="uk-UA"/>
        </w:rPr>
        <w:t>a</w:t>
      </w:r>
      <w:r w:rsidRPr="00836225">
        <w:rPr>
          <w:rFonts w:cs="Times New Roman"/>
          <w:szCs w:val="28"/>
          <w:lang w:val="uk-UA"/>
        </w:rPr>
        <w:t>звития культуры информ</w:t>
      </w:r>
      <w:r w:rsidR="006D08C5" w:rsidRPr="00836225">
        <w:rPr>
          <w:rFonts w:cs="Times New Roman"/>
          <w:szCs w:val="28"/>
          <w:lang w:val="uk-UA"/>
        </w:rPr>
        <w:t>a</w:t>
      </w:r>
      <w:r w:rsidRPr="00836225">
        <w:rPr>
          <w:rFonts w:cs="Times New Roman"/>
          <w:szCs w:val="28"/>
          <w:lang w:val="uk-UA"/>
        </w:rPr>
        <w:t>ционного обществ</w:t>
      </w:r>
      <w:r w:rsidR="006D08C5" w:rsidRPr="00836225">
        <w:rPr>
          <w:rFonts w:cs="Times New Roman"/>
          <w:szCs w:val="28"/>
          <w:lang w:val="uk-UA"/>
        </w:rPr>
        <w:t>a</w:t>
      </w:r>
      <w:r w:rsidRPr="00836225">
        <w:rPr>
          <w:rFonts w:cs="Times New Roman"/>
          <w:szCs w:val="28"/>
          <w:lang w:val="uk-UA"/>
        </w:rPr>
        <w:t xml:space="preserve">: </w:t>
      </w:r>
      <w:r w:rsidR="006D08C5" w:rsidRPr="00836225">
        <w:rPr>
          <w:rFonts w:cs="Times New Roman"/>
          <w:szCs w:val="28"/>
          <w:lang w:val="uk-UA"/>
        </w:rPr>
        <w:t>a</w:t>
      </w:r>
      <w:r w:rsidRPr="00836225">
        <w:rPr>
          <w:rFonts w:cs="Times New Roman"/>
          <w:szCs w:val="28"/>
          <w:lang w:val="uk-UA"/>
        </w:rPr>
        <w:t>н</w:t>
      </w:r>
      <w:r w:rsidR="006D08C5" w:rsidRPr="00836225">
        <w:rPr>
          <w:rFonts w:cs="Times New Roman"/>
          <w:szCs w:val="28"/>
          <w:lang w:val="uk-UA"/>
        </w:rPr>
        <w:t>a</w:t>
      </w:r>
      <w:r w:rsidRPr="00836225">
        <w:rPr>
          <w:rFonts w:cs="Times New Roman"/>
          <w:szCs w:val="28"/>
          <w:lang w:val="uk-UA"/>
        </w:rPr>
        <w:t>лиз современных информ</w:t>
      </w:r>
      <w:r w:rsidR="006D08C5" w:rsidRPr="00836225">
        <w:rPr>
          <w:rFonts w:cs="Times New Roman"/>
          <w:szCs w:val="28"/>
          <w:lang w:val="uk-UA"/>
        </w:rPr>
        <w:t>a</w:t>
      </w:r>
      <w:r w:rsidRPr="00836225">
        <w:rPr>
          <w:rFonts w:cs="Times New Roman"/>
          <w:szCs w:val="28"/>
          <w:lang w:val="uk-UA"/>
        </w:rPr>
        <w:t>ционных и постиндустри</w:t>
      </w:r>
      <w:r w:rsidR="006D08C5" w:rsidRPr="00836225">
        <w:rPr>
          <w:rFonts w:cs="Times New Roman"/>
          <w:szCs w:val="28"/>
          <w:lang w:val="uk-UA"/>
        </w:rPr>
        <w:t>a</w:t>
      </w:r>
      <w:r w:rsidR="00836225" w:rsidRPr="00836225">
        <w:rPr>
          <w:rFonts w:cs="Times New Roman"/>
          <w:szCs w:val="28"/>
          <w:lang w:val="uk-UA"/>
        </w:rPr>
        <w:t xml:space="preserve">льных концепций. </w:t>
      </w:r>
      <w:r w:rsidRPr="00836225">
        <w:rPr>
          <w:rFonts w:cs="Times New Roman"/>
          <w:szCs w:val="28"/>
          <w:lang w:val="uk-UA"/>
        </w:rPr>
        <w:t>Зн</w:t>
      </w:r>
      <w:r w:rsidR="006D08C5" w:rsidRPr="00836225">
        <w:rPr>
          <w:rFonts w:cs="Times New Roman"/>
          <w:szCs w:val="28"/>
          <w:lang w:val="uk-UA"/>
        </w:rPr>
        <w:t>a</w:t>
      </w:r>
      <w:r w:rsidRPr="00836225">
        <w:rPr>
          <w:rFonts w:cs="Times New Roman"/>
          <w:szCs w:val="28"/>
          <w:lang w:val="uk-UA"/>
        </w:rPr>
        <w:t>ние. Поним</w:t>
      </w:r>
      <w:r w:rsidR="006D08C5" w:rsidRPr="00836225">
        <w:rPr>
          <w:rFonts w:cs="Times New Roman"/>
          <w:szCs w:val="28"/>
          <w:lang w:val="uk-UA"/>
        </w:rPr>
        <w:t>a</w:t>
      </w:r>
      <w:r w:rsidRPr="00836225">
        <w:rPr>
          <w:rFonts w:cs="Times New Roman"/>
          <w:szCs w:val="28"/>
          <w:lang w:val="uk-UA"/>
        </w:rPr>
        <w:t>ние. Умение. 2009. № 4. URL: http://zpu-journal.ru/ezpu/2009/4/Kostina_Information_Society/</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 xml:space="preserve">Литвин </w:t>
      </w:r>
      <w:r w:rsidR="006D08C5">
        <w:rPr>
          <w:rFonts w:cs="Times New Roman"/>
          <w:szCs w:val="28"/>
          <w:lang w:val="uk-UA"/>
        </w:rPr>
        <w:t>A</w:t>
      </w:r>
      <w:r w:rsidRPr="00A34E24">
        <w:rPr>
          <w:rFonts w:cs="Times New Roman"/>
          <w:szCs w:val="28"/>
          <w:lang w:val="uk-UA"/>
        </w:rPr>
        <w:t>. Є. Особливост</w:t>
      </w:r>
      <w:r w:rsidR="006D08C5">
        <w:rPr>
          <w:rFonts w:cs="Times New Roman"/>
          <w:szCs w:val="28"/>
          <w:lang w:val="uk-UA"/>
        </w:rPr>
        <w:t>i</w:t>
      </w:r>
      <w:r w:rsidRPr="00A34E24">
        <w:rPr>
          <w:rFonts w:cs="Times New Roman"/>
          <w:szCs w:val="28"/>
          <w:lang w:val="uk-UA"/>
        </w:rPr>
        <w:t xml:space="preserve"> розвитку г</w:t>
      </w:r>
      <w:r w:rsidR="006D08C5">
        <w:rPr>
          <w:rFonts w:cs="Times New Roman"/>
          <w:szCs w:val="28"/>
          <w:lang w:val="uk-UA"/>
        </w:rPr>
        <w:t>a</w:t>
      </w:r>
      <w:r w:rsidRPr="00A34E24">
        <w:rPr>
          <w:rFonts w:cs="Times New Roman"/>
          <w:szCs w:val="28"/>
          <w:lang w:val="uk-UA"/>
        </w:rPr>
        <w:t>луз</w:t>
      </w:r>
      <w:r w:rsidR="006D08C5">
        <w:rPr>
          <w:rFonts w:cs="Times New Roman"/>
          <w:szCs w:val="28"/>
          <w:lang w:val="uk-UA"/>
        </w:rPr>
        <w:t>i</w:t>
      </w:r>
      <w:r w:rsidRPr="00A34E24">
        <w:rPr>
          <w:rFonts w:cs="Times New Roman"/>
          <w:szCs w:val="28"/>
          <w:lang w:val="uk-UA"/>
        </w:rPr>
        <w:t xml:space="preserve"> </w:t>
      </w:r>
      <w:r w:rsidR="006D08C5">
        <w:rPr>
          <w:rFonts w:cs="Times New Roman"/>
          <w:szCs w:val="28"/>
          <w:lang w:val="uk-UA"/>
        </w:rPr>
        <w:t>i</w:t>
      </w:r>
      <w:r w:rsidRPr="00A34E24">
        <w:rPr>
          <w:rFonts w:cs="Times New Roman"/>
          <w:szCs w:val="28"/>
          <w:lang w:val="uk-UA"/>
        </w:rPr>
        <w:t>нформ</w:t>
      </w:r>
      <w:r w:rsidR="006D08C5">
        <w:rPr>
          <w:rFonts w:cs="Times New Roman"/>
          <w:szCs w:val="28"/>
          <w:lang w:val="uk-UA"/>
        </w:rPr>
        <w:t>a</w:t>
      </w:r>
      <w:r w:rsidRPr="00A34E24">
        <w:rPr>
          <w:rFonts w:cs="Times New Roman"/>
          <w:szCs w:val="28"/>
          <w:lang w:val="uk-UA"/>
        </w:rPr>
        <w:t>ц</w:t>
      </w:r>
      <w:r w:rsidR="006D08C5">
        <w:rPr>
          <w:rFonts w:cs="Times New Roman"/>
          <w:szCs w:val="28"/>
          <w:lang w:val="uk-UA"/>
        </w:rPr>
        <w:t>i</w:t>
      </w:r>
      <w:r w:rsidRPr="00A34E24">
        <w:rPr>
          <w:rFonts w:cs="Times New Roman"/>
          <w:szCs w:val="28"/>
          <w:lang w:val="uk-UA"/>
        </w:rPr>
        <w:t>йних технолог</w:t>
      </w:r>
      <w:r w:rsidR="006D08C5">
        <w:rPr>
          <w:rFonts w:cs="Times New Roman"/>
          <w:szCs w:val="28"/>
          <w:lang w:val="uk-UA"/>
        </w:rPr>
        <w:t>i</w:t>
      </w:r>
      <w:r w:rsidR="00836225">
        <w:rPr>
          <w:rFonts w:cs="Times New Roman"/>
          <w:szCs w:val="28"/>
          <w:lang w:val="uk-UA"/>
        </w:rPr>
        <w:t xml:space="preserve">й. </w:t>
      </w:r>
      <w:r w:rsidR="006D08C5">
        <w:rPr>
          <w:rFonts w:cs="Times New Roman"/>
          <w:szCs w:val="28"/>
          <w:lang w:val="uk-UA"/>
        </w:rPr>
        <w:t>A</w:t>
      </w:r>
      <w:r w:rsidRPr="00A34E24">
        <w:rPr>
          <w:rFonts w:cs="Times New Roman"/>
          <w:szCs w:val="28"/>
          <w:lang w:val="uk-UA"/>
        </w:rPr>
        <w:t>кту</w:t>
      </w:r>
      <w:r w:rsidR="006D08C5">
        <w:rPr>
          <w:rFonts w:cs="Times New Roman"/>
          <w:szCs w:val="28"/>
          <w:lang w:val="uk-UA"/>
        </w:rPr>
        <w:t>a</w:t>
      </w:r>
      <w:r w:rsidRPr="00A34E24">
        <w:rPr>
          <w:rFonts w:cs="Times New Roman"/>
          <w:szCs w:val="28"/>
          <w:lang w:val="uk-UA"/>
        </w:rPr>
        <w:t>льн</w:t>
      </w:r>
      <w:r w:rsidR="006D08C5">
        <w:rPr>
          <w:rFonts w:cs="Times New Roman"/>
          <w:szCs w:val="28"/>
          <w:lang w:val="uk-UA"/>
        </w:rPr>
        <w:t>i</w:t>
      </w:r>
      <w:r w:rsidRPr="00A34E24">
        <w:rPr>
          <w:rFonts w:cs="Times New Roman"/>
          <w:szCs w:val="28"/>
          <w:lang w:val="uk-UA"/>
        </w:rPr>
        <w:t xml:space="preserve"> проблеми економ</w:t>
      </w:r>
      <w:r w:rsidR="006D08C5">
        <w:rPr>
          <w:rFonts w:cs="Times New Roman"/>
          <w:szCs w:val="28"/>
          <w:lang w:val="uk-UA"/>
        </w:rPr>
        <w:t>i</w:t>
      </w:r>
      <w:r w:rsidR="00836225">
        <w:rPr>
          <w:rFonts w:cs="Times New Roman"/>
          <w:szCs w:val="28"/>
          <w:lang w:val="uk-UA"/>
        </w:rPr>
        <w:t xml:space="preserve">ки. 2011. № 11 (125). </w:t>
      </w:r>
      <w:r w:rsidRPr="00A34E24">
        <w:rPr>
          <w:rFonts w:cs="Times New Roman"/>
          <w:szCs w:val="28"/>
          <w:lang w:val="uk-UA"/>
        </w:rPr>
        <w:t>С. 300</w:t>
      </w:r>
      <w:r w:rsidR="006342DD">
        <w:rPr>
          <w:rFonts w:cs="Times New Roman"/>
          <w:szCs w:val="28"/>
          <w:lang w:val="uk-UA"/>
        </w:rPr>
        <w:t>-</w:t>
      </w:r>
      <w:r w:rsidRPr="00A34E24">
        <w:rPr>
          <w:rFonts w:cs="Times New Roman"/>
          <w:szCs w:val="28"/>
          <w:lang w:val="uk-UA"/>
        </w:rPr>
        <w:t>307.</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rPr>
        <w:t>National Telecommunication &amp; Information Administration</w:t>
      </w:r>
      <w:r w:rsidR="00836225">
        <w:rPr>
          <w:rFonts w:cs="Times New Roman"/>
          <w:szCs w:val="28"/>
          <w:lang w:val="uk-UA"/>
        </w:rPr>
        <w:t>.</w:t>
      </w:r>
      <w:r w:rsidRPr="00A34E24">
        <w:rPr>
          <w:rFonts w:cs="Times New Roman"/>
          <w:szCs w:val="28"/>
        </w:rPr>
        <w:t xml:space="preserve"> </w:t>
      </w:r>
      <w:r w:rsidR="00534937" w:rsidRPr="007A30C8">
        <w:rPr>
          <w:szCs w:val="28"/>
        </w:rPr>
        <w:t>URL:</w:t>
      </w:r>
      <w:r w:rsidR="00534937">
        <w:rPr>
          <w:szCs w:val="28"/>
          <w:lang w:val="uk-UA"/>
        </w:rPr>
        <w:t xml:space="preserve"> </w:t>
      </w:r>
      <w:r w:rsidRPr="00A34E24">
        <w:rPr>
          <w:rFonts w:cs="Times New Roman"/>
          <w:szCs w:val="28"/>
        </w:rPr>
        <w:t>http://www.ntia. doc.gov/about.</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rPr>
        <w:t xml:space="preserve">Federal Communication Commission. </w:t>
      </w:r>
      <w:r w:rsidR="00534937" w:rsidRPr="007A30C8">
        <w:rPr>
          <w:szCs w:val="28"/>
        </w:rPr>
        <w:t>URL:</w:t>
      </w:r>
      <w:r w:rsidR="00534937">
        <w:rPr>
          <w:szCs w:val="28"/>
          <w:lang w:val="uk-UA"/>
        </w:rPr>
        <w:t xml:space="preserve"> </w:t>
      </w:r>
      <w:r w:rsidRPr="00534937">
        <w:rPr>
          <w:rFonts w:cs="Times New Roman"/>
          <w:szCs w:val="28"/>
        </w:rPr>
        <w:t>http://www.fcc.gov</w:t>
      </w:r>
      <w:r w:rsidRPr="00A34E24">
        <w:rPr>
          <w:rFonts w:cs="Times New Roman"/>
          <w:szCs w:val="28"/>
        </w:rPr>
        <w:t>.</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rPr>
        <w:t xml:space="preserve">Universal Service Program for </w:t>
      </w:r>
      <w:r w:rsidR="00836225">
        <w:rPr>
          <w:rFonts w:cs="Times New Roman"/>
          <w:szCs w:val="28"/>
        </w:rPr>
        <w:t>Schools and Libraries (E-Rate)</w:t>
      </w:r>
      <w:r w:rsidR="00836225">
        <w:rPr>
          <w:rFonts w:cs="Times New Roman"/>
          <w:szCs w:val="28"/>
          <w:lang w:val="uk-UA"/>
        </w:rPr>
        <w:t xml:space="preserve">. </w:t>
      </w:r>
      <w:r w:rsidR="00534937" w:rsidRPr="007A30C8">
        <w:rPr>
          <w:szCs w:val="28"/>
        </w:rPr>
        <w:t>URL:</w:t>
      </w:r>
      <w:r w:rsidR="00534937">
        <w:rPr>
          <w:szCs w:val="28"/>
          <w:lang w:val="uk-UA"/>
        </w:rPr>
        <w:t xml:space="preserve"> </w:t>
      </w:r>
      <w:r w:rsidRPr="00A34E24">
        <w:rPr>
          <w:rFonts w:cs="Times New Roman"/>
          <w:szCs w:val="28"/>
        </w:rPr>
        <w:t xml:space="preserve">https://www.fcc. gov/guides/universal-service-program-schools-and-libraries. </w:t>
      </w:r>
    </w:p>
    <w:p w:rsidR="00D343E0" w:rsidRPr="00A34E24" w:rsidRDefault="00534937" w:rsidP="0008592D">
      <w:pPr>
        <w:pStyle w:val="a3"/>
        <w:numPr>
          <w:ilvl w:val="0"/>
          <w:numId w:val="38"/>
        </w:numPr>
        <w:ind w:left="0" w:firstLine="709"/>
        <w:rPr>
          <w:rFonts w:cs="Times New Roman"/>
          <w:szCs w:val="28"/>
          <w:lang w:val="uk-UA"/>
        </w:rPr>
      </w:pPr>
      <w:r>
        <w:rPr>
          <w:rFonts w:cs="Times New Roman"/>
          <w:szCs w:val="28"/>
        </w:rPr>
        <w:lastRenderedPageBreak/>
        <w:t>Rural Health Care Program</w:t>
      </w:r>
      <w:r>
        <w:rPr>
          <w:rFonts w:cs="Times New Roman"/>
          <w:szCs w:val="28"/>
          <w:lang w:val="uk-UA"/>
        </w:rPr>
        <w:t xml:space="preserve">. </w:t>
      </w:r>
      <w:r w:rsidRPr="007A30C8">
        <w:rPr>
          <w:szCs w:val="28"/>
        </w:rPr>
        <w:t>URL:</w:t>
      </w:r>
      <w:r>
        <w:rPr>
          <w:szCs w:val="28"/>
          <w:lang w:val="uk-UA"/>
        </w:rPr>
        <w:t xml:space="preserve"> </w:t>
      </w:r>
      <w:r w:rsidRPr="00534937">
        <w:rPr>
          <w:rFonts w:cs="Times New Roman"/>
          <w:szCs w:val="28"/>
        </w:rPr>
        <w:t>https://www.fcc.gov/encyclopedia/</w:t>
      </w:r>
      <w:r>
        <w:rPr>
          <w:rFonts w:cs="Times New Roman"/>
          <w:szCs w:val="28"/>
          <w:lang w:val="uk-UA"/>
        </w:rPr>
        <w:t xml:space="preserve"> </w:t>
      </w:r>
      <w:r w:rsidR="00D343E0" w:rsidRPr="00534937">
        <w:rPr>
          <w:rFonts w:cs="Times New Roman"/>
          <w:szCs w:val="28"/>
        </w:rPr>
        <w:t>rural-health-care</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rPr>
        <w:t xml:space="preserve">Lifeline Program for Low-Income Consumers </w:t>
      </w:r>
      <w:r w:rsidR="00534937" w:rsidRPr="007A30C8">
        <w:rPr>
          <w:szCs w:val="28"/>
        </w:rPr>
        <w:t>URL:</w:t>
      </w:r>
      <w:r w:rsidR="00534937">
        <w:rPr>
          <w:szCs w:val="28"/>
          <w:lang w:val="uk-UA"/>
        </w:rPr>
        <w:t xml:space="preserve"> </w:t>
      </w:r>
      <w:r w:rsidR="00534937" w:rsidRPr="00534937">
        <w:rPr>
          <w:rFonts w:cs="Times New Roman"/>
          <w:szCs w:val="28"/>
        </w:rPr>
        <w:t>https://www.fcc.gov/</w:t>
      </w:r>
      <w:r w:rsidRPr="00A34E24">
        <w:rPr>
          <w:rFonts w:cs="Times New Roman"/>
          <w:szCs w:val="28"/>
        </w:rPr>
        <w:t xml:space="preserve">lifeline. </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rPr>
        <w:t>Universal Service for High Cost Areas – Connect America Fund</w:t>
      </w:r>
      <w:r w:rsidR="00836225">
        <w:rPr>
          <w:rFonts w:cs="Times New Roman"/>
          <w:szCs w:val="28"/>
          <w:lang w:val="uk-UA"/>
        </w:rPr>
        <w:t>.</w:t>
      </w:r>
      <w:r w:rsidRPr="00A34E24">
        <w:rPr>
          <w:rFonts w:cs="Times New Roman"/>
          <w:szCs w:val="28"/>
        </w:rPr>
        <w:t xml:space="preserve"> </w:t>
      </w:r>
      <w:r w:rsidR="00534937" w:rsidRPr="007A30C8">
        <w:rPr>
          <w:szCs w:val="28"/>
        </w:rPr>
        <w:t>URL:</w:t>
      </w:r>
      <w:r w:rsidR="00534937">
        <w:rPr>
          <w:szCs w:val="28"/>
          <w:lang w:val="uk-UA"/>
        </w:rPr>
        <w:t xml:space="preserve"> </w:t>
      </w:r>
      <w:r w:rsidR="00534937" w:rsidRPr="00534937">
        <w:rPr>
          <w:rFonts w:cs="Times New Roman"/>
          <w:szCs w:val="28"/>
        </w:rPr>
        <w:t>https://www.fcc.gov/encyclopedia/universal-service-high-cost-areasconnect</w:t>
      </w:r>
      <w:r w:rsidR="00534937">
        <w:rPr>
          <w:rFonts w:cs="Times New Roman"/>
          <w:szCs w:val="28"/>
          <w:lang w:val="uk-UA"/>
        </w:rPr>
        <w:t xml:space="preserve"> </w:t>
      </w:r>
      <w:r w:rsidRPr="00534937">
        <w:rPr>
          <w:rFonts w:cs="Times New Roman"/>
          <w:szCs w:val="28"/>
        </w:rPr>
        <w:t>america-fund</w:t>
      </w:r>
      <w:r w:rsidRPr="00A34E24">
        <w:rPr>
          <w:rFonts w:cs="Times New Roman"/>
          <w:szCs w:val="28"/>
        </w:rPr>
        <w:t>.</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rPr>
        <w:t>Information technology Association of Canada</w:t>
      </w:r>
      <w:r w:rsidR="00836225">
        <w:rPr>
          <w:rFonts w:cs="Times New Roman"/>
          <w:szCs w:val="28"/>
          <w:lang w:val="uk-UA"/>
        </w:rPr>
        <w:t>.</w:t>
      </w:r>
      <w:r w:rsidRPr="00A34E24">
        <w:rPr>
          <w:rFonts w:cs="Times New Roman"/>
          <w:szCs w:val="28"/>
        </w:rPr>
        <w:t xml:space="preserve"> </w:t>
      </w:r>
      <w:r w:rsidR="00534937" w:rsidRPr="007A30C8">
        <w:rPr>
          <w:szCs w:val="28"/>
        </w:rPr>
        <w:t>URL:</w:t>
      </w:r>
      <w:r w:rsidR="00534937">
        <w:rPr>
          <w:szCs w:val="28"/>
          <w:lang w:val="uk-UA"/>
        </w:rPr>
        <w:t xml:space="preserve"> </w:t>
      </w:r>
      <w:r w:rsidRPr="000E6DD5">
        <w:rPr>
          <w:rFonts w:cs="Times New Roman"/>
          <w:szCs w:val="28"/>
        </w:rPr>
        <w:t>http://itac.ca/</w:t>
      </w:r>
      <w:r w:rsidRPr="00A34E24">
        <w:rPr>
          <w:rFonts w:cs="Times New Roman"/>
          <w:szCs w:val="28"/>
        </w:rPr>
        <w:t>.</w:t>
      </w:r>
    </w:p>
    <w:p w:rsidR="00D343E0" w:rsidRPr="00A34E24" w:rsidRDefault="00534937" w:rsidP="0008592D">
      <w:pPr>
        <w:pStyle w:val="a3"/>
        <w:numPr>
          <w:ilvl w:val="0"/>
          <w:numId w:val="38"/>
        </w:numPr>
        <w:ind w:left="0" w:firstLine="709"/>
        <w:rPr>
          <w:rFonts w:cs="Times New Roman"/>
          <w:szCs w:val="28"/>
          <w:lang w:val="uk-UA"/>
        </w:rPr>
      </w:pPr>
      <w:r>
        <w:rPr>
          <w:rFonts w:cs="Times New Roman"/>
          <w:szCs w:val="28"/>
        </w:rPr>
        <w:t>World Economic Forum</w:t>
      </w:r>
      <w:r w:rsidR="00D343E0" w:rsidRPr="00A34E24">
        <w:rPr>
          <w:rFonts w:cs="Times New Roman"/>
          <w:szCs w:val="28"/>
        </w:rPr>
        <w:t xml:space="preserve"> </w:t>
      </w:r>
      <w:r w:rsidRPr="007A30C8">
        <w:rPr>
          <w:szCs w:val="28"/>
        </w:rPr>
        <w:t>URL:</w:t>
      </w:r>
      <w:r>
        <w:rPr>
          <w:szCs w:val="28"/>
          <w:lang w:val="uk-UA"/>
        </w:rPr>
        <w:t xml:space="preserve"> </w:t>
      </w:r>
      <w:r w:rsidRPr="000E6DD5">
        <w:t>https://www.weforum.org/</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rPr>
        <w:t>Digital</w:t>
      </w:r>
      <w:r w:rsidRPr="00534937">
        <w:rPr>
          <w:rFonts w:cs="Times New Roman"/>
          <w:szCs w:val="28"/>
        </w:rPr>
        <w:t xml:space="preserve"> </w:t>
      </w:r>
      <w:r w:rsidRPr="00A34E24">
        <w:rPr>
          <w:rFonts w:cs="Times New Roman"/>
          <w:szCs w:val="28"/>
        </w:rPr>
        <w:t>Canada</w:t>
      </w:r>
      <w:r w:rsidR="000E6DD5">
        <w:rPr>
          <w:rFonts w:cs="Times New Roman"/>
          <w:szCs w:val="28"/>
        </w:rPr>
        <w:t xml:space="preserve"> 150</w:t>
      </w:r>
      <w:r w:rsidR="000E6DD5">
        <w:rPr>
          <w:rFonts w:cs="Times New Roman"/>
          <w:szCs w:val="28"/>
          <w:lang w:val="uk-UA"/>
        </w:rPr>
        <w:t xml:space="preserve"> </w:t>
      </w:r>
      <w:r w:rsidR="00534937" w:rsidRPr="007A30C8">
        <w:rPr>
          <w:szCs w:val="28"/>
        </w:rPr>
        <w:t>URL:</w:t>
      </w:r>
      <w:r w:rsidR="00534937">
        <w:rPr>
          <w:szCs w:val="28"/>
          <w:lang w:val="uk-UA"/>
        </w:rPr>
        <w:t xml:space="preserve"> </w:t>
      </w:r>
      <w:r w:rsidR="000E6DD5" w:rsidRPr="000E6DD5">
        <w:rPr>
          <w:rFonts w:cs="Times New Roman"/>
          <w:szCs w:val="28"/>
        </w:rPr>
        <w:t>http://www.ic.gc.ca/eic/site/028.nsf/</w:t>
      </w:r>
      <w:r w:rsidRPr="00534937">
        <w:rPr>
          <w:rFonts w:cs="Times New Roman"/>
          <w:szCs w:val="28"/>
        </w:rPr>
        <w:t>eng/home.</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rPr>
        <w:t>E-Europe 2005. Information society for all</w:t>
      </w:r>
      <w:r w:rsidR="00836225">
        <w:rPr>
          <w:rFonts w:cs="Times New Roman"/>
          <w:szCs w:val="28"/>
          <w:lang w:val="uk-UA"/>
        </w:rPr>
        <w:t>.</w:t>
      </w:r>
      <w:r w:rsidRPr="00A34E24">
        <w:rPr>
          <w:rFonts w:cs="Times New Roman"/>
          <w:szCs w:val="28"/>
        </w:rPr>
        <w:t xml:space="preserve"> </w:t>
      </w:r>
      <w:r w:rsidR="000E6DD5" w:rsidRPr="007A30C8">
        <w:rPr>
          <w:szCs w:val="28"/>
        </w:rPr>
        <w:t>URL:</w:t>
      </w:r>
      <w:r w:rsidR="000E6DD5">
        <w:rPr>
          <w:szCs w:val="28"/>
          <w:lang w:val="uk-UA"/>
        </w:rPr>
        <w:t xml:space="preserve"> </w:t>
      </w:r>
      <w:r w:rsidRPr="00A34E24">
        <w:rPr>
          <w:rFonts w:cs="Times New Roman"/>
          <w:szCs w:val="28"/>
        </w:rPr>
        <w:t>http:/</w:t>
      </w:r>
      <w:r w:rsidR="000E6DD5">
        <w:rPr>
          <w:rFonts w:cs="Times New Roman"/>
          <w:szCs w:val="28"/>
        </w:rPr>
        <w:t>/www.etsi.org/WebSite/document/</w:t>
      </w:r>
      <w:r w:rsidRPr="00A34E24">
        <w:rPr>
          <w:rFonts w:cs="Times New Roman"/>
          <w:szCs w:val="28"/>
        </w:rPr>
        <w:t>aboutETSI/EC_Communications/eEurope2005_actionPlan.pdf.</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rPr>
        <w:t xml:space="preserve">European Commision Research &amp; Innovations. What is FP7? </w:t>
      </w:r>
      <w:r w:rsidR="000E6DD5">
        <w:rPr>
          <w:szCs w:val="28"/>
        </w:rPr>
        <w:t>URL</w:t>
      </w:r>
      <w:r w:rsidRPr="00A34E24">
        <w:rPr>
          <w:rFonts w:cs="Times New Roman"/>
          <w:szCs w:val="28"/>
        </w:rPr>
        <w:t>: https://ec.europa. eu/research/fp7/understanding/fp7inbrief/what-is_en.html.</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rPr>
        <w:t>Digital Agenda in the Europe 2020 strategy</w:t>
      </w:r>
      <w:r w:rsidR="00836225">
        <w:rPr>
          <w:rFonts w:cs="Times New Roman"/>
          <w:szCs w:val="28"/>
          <w:lang w:val="uk-UA"/>
        </w:rPr>
        <w:t>.</w:t>
      </w:r>
      <w:r w:rsidRPr="00A34E24">
        <w:rPr>
          <w:rFonts w:cs="Times New Roman"/>
          <w:szCs w:val="28"/>
        </w:rPr>
        <w:t xml:space="preserve"> </w:t>
      </w:r>
      <w:r w:rsidR="000E6DD5" w:rsidRPr="007A30C8">
        <w:rPr>
          <w:szCs w:val="28"/>
        </w:rPr>
        <w:t>URL:</w:t>
      </w:r>
      <w:r w:rsidR="000E6DD5">
        <w:rPr>
          <w:szCs w:val="28"/>
          <w:lang w:val="uk-UA"/>
        </w:rPr>
        <w:t xml:space="preserve"> </w:t>
      </w:r>
      <w:r w:rsidRPr="00A34E24">
        <w:rPr>
          <w:rFonts w:cs="Times New Roman"/>
          <w:szCs w:val="28"/>
        </w:rPr>
        <w:t>http://ec.europa.eu/digital-agenda/ en/digital-agenda-europe-2020-strategy.</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rPr>
        <w:t>E</w:t>
      </w:r>
      <w:r w:rsidRPr="000E6DD5">
        <w:rPr>
          <w:rFonts w:cs="Times New Roman"/>
          <w:szCs w:val="28"/>
        </w:rPr>
        <w:t>-</w:t>
      </w:r>
      <w:r w:rsidRPr="00A34E24">
        <w:rPr>
          <w:rFonts w:cs="Times New Roman"/>
          <w:szCs w:val="28"/>
        </w:rPr>
        <w:t>Japan</w:t>
      </w:r>
      <w:r w:rsidR="000E6DD5">
        <w:rPr>
          <w:rFonts w:cs="Times New Roman"/>
          <w:szCs w:val="28"/>
        </w:rPr>
        <w:t>:</w:t>
      </w:r>
      <w:r w:rsidR="000E6DD5">
        <w:rPr>
          <w:rFonts w:cs="Times New Roman"/>
          <w:szCs w:val="28"/>
          <w:lang w:val="uk-UA"/>
        </w:rPr>
        <w:t xml:space="preserve"> </w:t>
      </w:r>
      <w:r w:rsidRPr="00A34E24">
        <w:rPr>
          <w:rFonts w:cs="Times New Roman"/>
          <w:szCs w:val="28"/>
        </w:rPr>
        <w:t>Summary</w:t>
      </w:r>
      <w:r w:rsidRPr="000E6DD5">
        <w:rPr>
          <w:rFonts w:cs="Times New Roman"/>
          <w:szCs w:val="28"/>
        </w:rPr>
        <w:t xml:space="preserve"> </w:t>
      </w:r>
      <w:r w:rsidR="000E6DD5" w:rsidRPr="007A30C8">
        <w:rPr>
          <w:szCs w:val="28"/>
        </w:rPr>
        <w:t>URL:</w:t>
      </w:r>
      <w:r w:rsidR="000E6DD5">
        <w:rPr>
          <w:szCs w:val="28"/>
          <w:lang w:val="uk-UA"/>
        </w:rPr>
        <w:t xml:space="preserve"> </w:t>
      </w:r>
      <w:r w:rsidR="000E6DD5" w:rsidRPr="000E6DD5">
        <w:rPr>
          <w:rFonts w:cs="Times New Roman"/>
          <w:szCs w:val="28"/>
        </w:rPr>
        <w:t>http://japan.kantei.go.jp/it/network/</w:t>
      </w:r>
      <w:r w:rsidR="000E6DD5">
        <w:rPr>
          <w:rStyle w:val="a6"/>
          <w:rFonts w:cs="Times New Roman"/>
          <w:szCs w:val="28"/>
          <w:lang w:val="uk-UA"/>
        </w:rPr>
        <w:t xml:space="preserve"> </w:t>
      </w:r>
      <w:r w:rsidRPr="000E6DD5">
        <w:rPr>
          <w:rFonts w:cs="Times New Roman"/>
          <w:szCs w:val="28"/>
        </w:rPr>
        <w:t>0122</w:t>
      </w:r>
      <w:r w:rsidR="000E6DD5">
        <w:rPr>
          <w:rFonts w:cs="Times New Roman"/>
          <w:szCs w:val="28"/>
          <w:lang w:val="uk-UA"/>
        </w:rPr>
        <w:t xml:space="preserve"> </w:t>
      </w:r>
      <w:r w:rsidRPr="000E6DD5">
        <w:rPr>
          <w:rFonts w:cs="Times New Roman"/>
          <w:szCs w:val="28"/>
        </w:rPr>
        <w:t>summary.html.</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 xml:space="preserve">E-Japan Strategy II </w:t>
      </w:r>
      <w:r w:rsidR="000E6DD5" w:rsidRPr="007A30C8">
        <w:rPr>
          <w:szCs w:val="28"/>
        </w:rPr>
        <w:t>URL:</w:t>
      </w:r>
      <w:r w:rsidR="000E6DD5">
        <w:rPr>
          <w:szCs w:val="28"/>
          <w:lang w:val="uk-UA"/>
        </w:rPr>
        <w:t xml:space="preserve"> </w:t>
      </w:r>
      <w:r w:rsidR="000E6DD5" w:rsidRPr="000E6DD5">
        <w:rPr>
          <w:rFonts w:cs="Times New Roman"/>
          <w:szCs w:val="28"/>
          <w:lang w:val="uk-UA"/>
        </w:rPr>
        <w:t>http://japan.kantei.go.jp/policy/it/0702</w:t>
      </w:r>
      <w:r w:rsidR="000E6DD5">
        <w:rPr>
          <w:rFonts w:cs="Times New Roman"/>
          <w:szCs w:val="28"/>
          <w:lang w:val="uk-UA"/>
        </w:rPr>
        <w:t xml:space="preserve"> </w:t>
      </w:r>
      <w:r w:rsidRPr="000E6DD5">
        <w:rPr>
          <w:rFonts w:cs="Times New Roman"/>
          <w:szCs w:val="28"/>
          <w:lang w:val="uk-UA"/>
        </w:rPr>
        <w:t>senryaku_e.pdf</w:t>
      </w:r>
      <w:r w:rsidRPr="00A34E24">
        <w:rPr>
          <w:rFonts w:cs="Times New Roman"/>
          <w:szCs w:val="28"/>
          <w:lang w:val="uk-UA"/>
        </w:rPr>
        <w:t>.</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 xml:space="preserve">Transformation Pressures Accelerate. URL: </w:t>
      </w:r>
      <w:r w:rsidRPr="000E6DD5">
        <w:rPr>
          <w:rFonts w:cs="Times New Roman"/>
          <w:szCs w:val="28"/>
          <w:lang w:val="uk-UA"/>
        </w:rPr>
        <w:t>www.gartner.com</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World Internet Users and Popu</w:t>
      </w:r>
      <w:r w:rsidR="000E6DD5">
        <w:rPr>
          <w:rFonts w:cs="Times New Roman"/>
          <w:szCs w:val="28"/>
          <w:lang w:val="uk-UA"/>
        </w:rPr>
        <w:t>lation Stats.</w:t>
      </w:r>
      <w:r w:rsidRPr="00A34E24">
        <w:rPr>
          <w:rFonts w:cs="Times New Roman"/>
          <w:szCs w:val="28"/>
          <w:lang w:val="uk-UA"/>
        </w:rPr>
        <w:t xml:space="preserve"> URL: </w:t>
      </w:r>
      <w:r w:rsidR="000E6DD5" w:rsidRPr="000E6DD5">
        <w:rPr>
          <w:rFonts w:cs="Times New Roman"/>
          <w:szCs w:val="28"/>
          <w:lang w:val="uk-UA"/>
        </w:rPr>
        <w:t>http://www.internetworldstats.com/</w:t>
      </w:r>
      <w:r w:rsidRPr="000E6DD5">
        <w:rPr>
          <w:rFonts w:cs="Times New Roman"/>
          <w:szCs w:val="28"/>
          <w:lang w:val="uk-UA"/>
        </w:rPr>
        <w:t>stats.htm</w:t>
      </w:r>
    </w:p>
    <w:p w:rsidR="00D343E0" w:rsidRPr="00A34E24" w:rsidRDefault="00D343E0" w:rsidP="0008592D">
      <w:pPr>
        <w:pStyle w:val="a3"/>
        <w:numPr>
          <w:ilvl w:val="0"/>
          <w:numId w:val="38"/>
        </w:numPr>
        <w:ind w:left="0" w:firstLine="709"/>
        <w:rPr>
          <w:rFonts w:cs="Times New Roman"/>
          <w:szCs w:val="28"/>
          <w:lang w:val="uk-UA"/>
        </w:rPr>
      </w:pPr>
      <w:r w:rsidRPr="000E6DD5">
        <w:rPr>
          <w:rFonts w:cs="Times New Roman"/>
          <w:szCs w:val="28"/>
          <w:lang w:val="uk-UA"/>
        </w:rPr>
        <w:t>Про з</w:t>
      </w:r>
      <w:r w:rsidR="006D08C5">
        <w:rPr>
          <w:rFonts w:cs="Times New Roman"/>
          <w:szCs w:val="28"/>
          <w:lang w:val="uk-UA"/>
        </w:rPr>
        <w:t>a</w:t>
      </w:r>
      <w:r w:rsidRPr="000E6DD5">
        <w:rPr>
          <w:rFonts w:cs="Times New Roman"/>
          <w:szCs w:val="28"/>
          <w:lang w:val="uk-UA"/>
        </w:rPr>
        <w:t>твердження Типового порядку зд</w:t>
      </w:r>
      <w:r w:rsidR="006D08C5">
        <w:rPr>
          <w:rFonts w:cs="Times New Roman"/>
          <w:szCs w:val="28"/>
          <w:lang w:val="uk-UA"/>
        </w:rPr>
        <w:t>i</w:t>
      </w:r>
      <w:r w:rsidRPr="000E6DD5">
        <w:rPr>
          <w:rFonts w:cs="Times New Roman"/>
          <w:szCs w:val="28"/>
          <w:lang w:val="uk-UA"/>
        </w:rPr>
        <w:t>йснення електронного документооб</w:t>
      </w:r>
      <w:r w:rsidR="006D08C5">
        <w:rPr>
          <w:rFonts w:cs="Times New Roman"/>
          <w:szCs w:val="28"/>
          <w:lang w:val="uk-UA"/>
        </w:rPr>
        <w:t>i</w:t>
      </w:r>
      <w:r w:rsidRPr="000E6DD5">
        <w:rPr>
          <w:rFonts w:cs="Times New Roman"/>
          <w:szCs w:val="28"/>
          <w:lang w:val="uk-UA"/>
        </w:rPr>
        <w:t>гу в орг</w:t>
      </w:r>
      <w:r w:rsidR="006D08C5">
        <w:rPr>
          <w:rFonts w:cs="Times New Roman"/>
          <w:szCs w:val="28"/>
          <w:lang w:val="uk-UA"/>
        </w:rPr>
        <w:t>a</w:t>
      </w:r>
      <w:r w:rsidRPr="000E6DD5">
        <w:rPr>
          <w:rFonts w:cs="Times New Roman"/>
          <w:szCs w:val="28"/>
          <w:lang w:val="uk-UA"/>
        </w:rPr>
        <w:t>н</w:t>
      </w:r>
      <w:r w:rsidR="006D08C5">
        <w:rPr>
          <w:rFonts w:cs="Times New Roman"/>
          <w:szCs w:val="28"/>
          <w:lang w:val="uk-UA"/>
        </w:rPr>
        <w:t>a</w:t>
      </w:r>
      <w:r w:rsidRPr="000E6DD5">
        <w:rPr>
          <w:rFonts w:cs="Times New Roman"/>
          <w:szCs w:val="28"/>
          <w:lang w:val="uk-UA"/>
        </w:rPr>
        <w:t>х викон</w:t>
      </w:r>
      <w:r w:rsidR="006D08C5">
        <w:rPr>
          <w:rFonts w:cs="Times New Roman"/>
          <w:szCs w:val="28"/>
          <w:lang w:val="uk-UA"/>
        </w:rPr>
        <w:t>a</w:t>
      </w:r>
      <w:r w:rsidRPr="000E6DD5">
        <w:rPr>
          <w:rFonts w:cs="Times New Roman"/>
          <w:szCs w:val="28"/>
          <w:lang w:val="uk-UA"/>
        </w:rPr>
        <w:t>вчої вл</w:t>
      </w:r>
      <w:r w:rsidR="006D08C5">
        <w:rPr>
          <w:rFonts w:cs="Times New Roman"/>
          <w:szCs w:val="28"/>
          <w:lang w:val="uk-UA"/>
        </w:rPr>
        <w:t>a</w:t>
      </w:r>
      <w:r w:rsidRPr="000E6DD5">
        <w:rPr>
          <w:rFonts w:cs="Times New Roman"/>
          <w:szCs w:val="28"/>
          <w:lang w:val="uk-UA"/>
        </w:rPr>
        <w:t xml:space="preserve">ди: </w:t>
      </w:r>
      <w:r w:rsidRPr="00836225">
        <w:rPr>
          <w:rFonts w:cs="Times New Roman"/>
          <w:i/>
          <w:szCs w:val="28"/>
          <w:lang w:val="uk-UA"/>
        </w:rPr>
        <w:t>Пост</w:t>
      </w:r>
      <w:r w:rsidR="006D08C5" w:rsidRPr="00836225">
        <w:rPr>
          <w:rFonts w:cs="Times New Roman"/>
          <w:i/>
          <w:szCs w:val="28"/>
          <w:lang w:val="uk-UA"/>
        </w:rPr>
        <w:t>a</w:t>
      </w:r>
      <w:r w:rsidRPr="00836225">
        <w:rPr>
          <w:rFonts w:cs="Times New Roman"/>
          <w:i/>
          <w:szCs w:val="28"/>
          <w:lang w:val="uk-UA"/>
        </w:rPr>
        <w:t>нов</w:t>
      </w:r>
      <w:r w:rsidR="006D08C5" w:rsidRPr="00836225">
        <w:rPr>
          <w:rFonts w:cs="Times New Roman"/>
          <w:i/>
          <w:szCs w:val="28"/>
          <w:lang w:val="uk-UA"/>
        </w:rPr>
        <w:t>a</w:t>
      </w:r>
      <w:r w:rsidRPr="00836225">
        <w:rPr>
          <w:rFonts w:cs="Times New Roman"/>
          <w:i/>
          <w:szCs w:val="28"/>
          <w:lang w:val="uk-UA"/>
        </w:rPr>
        <w:t xml:space="preserve"> К</w:t>
      </w:r>
      <w:r w:rsidR="006D08C5" w:rsidRPr="00836225">
        <w:rPr>
          <w:rFonts w:cs="Times New Roman"/>
          <w:i/>
          <w:szCs w:val="28"/>
          <w:lang w:val="uk-UA"/>
        </w:rPr>
        <w:t>a</w:t>
      </w:r>
      <w:r w:rsidRPr="00836225">
        <w:rPr>
          <w:rFonts w:cs="Times New Roman"/>
          <w:i/>
          <w:szCs w:val="28"/>
          <w:lang w:val="uk-UA"/>
        </w:rPr>
        <w:t>б</w:t>
      </w:r>
      <w:r w:rsidR="006D08C5" w:rsidRPr="00836225">
        <w:rPr>
          <w:rFonts w:cs="Times New Roman"/>
          <w:i/>
          <w:szCs w:val="28"/>
          <w:lang w:val="uk-UA"/>
        </w:rPr>
        <w:t>i</w:t>
      </w:r>
      <w:r w:rsidRPr="00836225">
        <w:rPr>
          <w:rFonts w:cs="Times New Roman"/>
          <w:i/>
          <w:szCs w:val="28"/>
          <w:lang w:val="uk-UA"/>
        </w:rPr>
        <w:t>нету М</w:t>
      </w:r>
      <w:r w:rsidR="006D08C5" w:rsidRPr="00836225">
        <w:rPr>
          <w:rFonts w:cs="Times New Roman"/>
          <w:i/>
          <w:szCs w:val="28"/>
          <w:lang w:val="uk-UA"/>
        </w:rPr>
        <w:t>i</w:t>
      </w:r>
      <w:r w:rsidRPr="00836225">
        <w:rPr>
          <w:rFonts w:cs="Times New Roman"/>
          <w:i/>
          <w:szCs w:val="28"/>
          <w:lang w:val="uk-UA"/>
        </w:rPr>
        <w:t>н</w:t>
      </w:r>
      <w:r w:rsidR="006D08C5" w:rsidRPr="00836225">
        <w:rPr>
          <w:rFonts w:cs="Times New Roman"/>
          <w:i/>
          <w:szCs w:val="28"/>
          <w:lang w:val="uk-UA"/>
        </w:rPr>
        <w:t>i</w:t>
      </w:r>
      <w:r w:rsidRPr="00836225">
        <w:rPr>
          <w:rFonts w:cs="Times New Roman"/>
          <w:i/>
          <w:szCs w:val="28"/>
          <w:lang w:val="uk-UA"/>
        </w:rPr>
        <w:t>стр</w:t>
      </w:r>
      <w:r w:rsidR="006D08C5" w:rsidRPr="00836225">
        <w:rPr>
          <w:rFonts w:cs="Times New Roman"/>
          <w:i/>
          <w:szCs w:val="28"/>
          <w:lang w:val="uk-UA"/>
        </w:rPr>
        <w:t>i</w:t>
      </w:r>
      <w:r w:rsidRPr="00836225">
        <w:rPr>
          <w:rFonts w:cs="Times New Roman"/>
          <w:i/>
          <w:szCs w:val="28"/>
          <w:lang w:val="uk-UA"/>
        </w:rPr>
        <w:t>в Укр</w:t>
      </w:r>
      <w:r w:rsidR="006D08C5" w:rsidRPr="00836225">
        <w:rPr>
          <w:rFonts w:cs="Times New Roman"/>
          <w:i/>
          <w:szCs w:val="28"/>
          <w:lang w:val="ru-RU"/>
        </w:rPr>
        <w:t>a</w:t>
      </w:r>
      <w:r w:rsidR="00836225">
        <w:rPr>
          <w:rFonts w:cs="Times New Roman"/>
          <w:i/>
          <w:szCs w:val="28"/>
          <w:lang w:val="uk-UA"/>
        </w:rPr>
        <w:t>їни.</w:t>
      </w:r>
      <w:r w:rsidR="00836225">
        <w:rPr>
          <w:rFonts w:cs="Times New Roman"/>
          <w:szCs w:val="28"/>
          <w:lang w:val="uk-UA"/>
        </w:rPr>
        <w:t xml:space="preserve"> 28.10.2004 р. № 1453. </w:t>
      </w:r>
      <w:r w:rsidRPr="006D08C5">
        <w:rPr>
          <w:rFonts w:cs="Times New Roman"/>
          <w:szCs w:val="28"/>
          <w:lang w:val="uk-UA"/>
        </w:rPr>
        <w:t xml:space="preserve"> </w:t>
      </w:r>
      <w:r w:rsidR="000E6DD5" w:rsidRPr="007A30C8">
        <w:rPr>
          <w:szCs w:val="28"/>
        </w:rPr>
        <w:t>URL</w:t>
      </w:r>
      <w:r w:rsidR="000E6DD5" w:rsidRPr="006D08C5">
        <w:rPr>
          <w:szCs w:val="28"/>
          <w:lang w:val="uk-UA"/>
        </w:rPr>
        <w:t>:</w:t>
      </w:r>
      <w:r w:rsidR="000E6DD5">
        <w:rPr>
          <w:szCs w:val="28"/>
          <w:lang w:val="uk-UA"/>
        </w:rPr>
        <w:t xml:space="preserve">  </w:t>
      </w:r>
      <w:r w:rsidRPr="000E6DD5">
        <w:rPr>
          <w:rFonts w:cs="Times New Roman"/>
          <w:szCs w:val="28"/>
        </w:rPr>
        <w:t>www</w:t>
      </w:r>
      <w:r w:rsidRPr="006D08C5">
        <w:rPr>
          <w:rFonts w:cs="Times New Roman"/>
          <w:szCs w:val="28"/>
          <w:lang w:val="uk-UA"/>
        </w:rPr>
        <w:t>.</w:t>
      </w:r>
      <w:r w:rsidRPr="000E6DD5">
        <w:rPr>
          <w:rFonts w:cs="Times New Roman"/>
          <w:szCs w:val="28"/>
        </w:rPr>
        <w:t>rada</w:t>
      </w:r>
      <w:r w:rsidRPr="006D08C5">
        <w:rPr>
          <w:rFonts w:cs="Times New Roman"/>
          <w:szCs w:val="28"/>
          <w:lang w:val="uk-UA"/>
        </w:rPr>
        <w:t>.</w:t>
      </w:r>
      <w:r w:rsidRPr="000E6DD5">
        <w:rPr>
          <w:rFonts w:cs="Times New Roman"/>
          <w:szCs w:val="28"/>
        </w:rPr>
        <w:t>gov</w:t>
      </w:r>
      <w:r w:rsidRPr="006D08C5">
        <w:rPr>
          <w:rFonts w:cs="Times New Roman"/>
          <w:szCs w:val="28"/>
          <w:lang w:val="uk-UA"/>
        </w:rPr>
        <w:t>.</w:t>
      </w:r>
      <w:r w:rsidRPr="000E6DD5">
        <w:rPr>
          <w:rFonts w:cs="Times New Roman"/>
          <w:szCs w:val="28"/>
        </w:rPr>
        <w:t>ua</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Н</w:t>
      </w:r>
      <w:r w:rsidR="006D08C5">
        <w:rPr>
          <w:rFonts w:cs="Times New Roman"/>
          <w:szCs w:val="28"/>
          <w:lang w:val="uk-UA"/>
        </w:rPr>
        <w:t>a</w:t>
      </w:r>
      <w:r w:rsidRPr="00A34E24">
        <w:rPr>
          <w:rFonts w:cs="Times New Roman"/>
          <w:szCs w:val="28"/>
          <w:lang w:val="uk-UA"/>
        </w:rPr>
        <w:t>к</w:t>
      </w:r>
      <w:r w:rsidR="006D08C5">
        <w:rPr>
          <w:rFonts w:cs="Times New Roman"/>
          <w:szCs w:val="28"/>
          <w:lang w:val="uk-UA"/>
        </w:rPr>
        <w:t>a</w:t>
      </w:r>
      <w:r w:rsidRPr="00A34E24">
        <w:rPr>
          <w:rFonts w:cs="Times New Roman"/>
          <w:szCs w:val="28"/>
          <w:lang w:val="uk-UA"/>
        </w:rPr>
        <w:t>з МОН Укр</w:t>
      </w:r>
      <w:r w:rsidR="006D08C5">
        <w:rPr>
          <w:rFonts w:cs="Times New Roman"/>
          <w:szCs w:val="28"/>
          <w:lang w:val="uk-UA"/>
        </w:rPr>
        <w:t>a</w:t>
      </w:r>
      <w:r w:rsidRPr="00A34E24">
        <w:rPr>
          <w:rFonts w:cs="Times New Roman"/>
          <w:szCs w:val="28"/>
          <w:lang w:val="uk-UA"/>
        </w:rPr>
        <w:t>їни «Про з</w:t>
      </w:r>
      <w:r w:rsidR="006D08C5">
        <w:rPr>
          <w:rFonts w:cs="Times New Roman"/>
          <w:szCs w:val="28"/>
          <w:lang w:val="uk-UA"/>
        </w:rPr>
        <w:t>a</w:t>
      </w:r>
      <w:r w:rsidRPr="00A34E24">
        <w:rPr>
          <w:rFonts w:cs="Times New Roman"/>
          <w:szCs w:val="28"/>
          <w:lang w:val="uk-UA"/>
        </w:rPr>
        <w:t>твердження методики формув</w:t>
      </w:r>
      <w:r w:rsidR="006D08C5">
        <w:rPr>
          <w:rFonts w:cs="Times New Roman"/>
          <w:szCs w:val="28"/>
          <w:lang w:val="uk-UA"/>
        </w:rPr>
        <w:t>a</w:t>
      </w:r>
      <w:r w:rsidRPr="00A34E24">
        <w:rPr>
          <w:rFonts w:cs="Times New Roman"/>
          <w:szCs w:val="28"/>
          <w:lang w:val="uk-UA"/>
        </w:rPr>
        <w:t xml:space="preserve">ння </w:t>
      </w:r>
      <w:r w:rsidR="006D08C5">
        <w:rPr>
          <w:rFonts w:cs="Times New Roman"/>
          <w:szCs w:val="28"/>
          <w:lang w:val="uk-UA"/>
        </w:rPr>
        <w:t>i</w:t>
      </w:r>
      <w:r w:rsidRPr="00A34E24">
        <w:rPr>
          <w:rFonts w:cs="Times New Roman"/>
          <w:szCs w:val="28"/>
          <w:lang w:val="uk-UA"/>
        </w:rPr>
        <w:t>ндик</w:t>
      </w:r>
      <w:r w:rsidR="006D08C5">
        <w:rPr>
          <w:rFonts w:cs="Times New Roman"/>
          <w:szCs w:val="28"/>
          <w:lang w:val="uk-UA"/>
        </w:rPr>
        <w:t>a</w:t>
      </w:r>
      <w:r w:rsidRPr="00A34E24">
        <w:rPr>
          <w:rFonts w:cs="Times New Roman"/>
          <w:szCs w:val="28"/>
          <w:lang w:val="uk-UA"/>
        </w:rPr>
        <w:t>тор</w:t>
      </w:r>
      <w:r w:rsidR="006D08C5">
        <w:rPr>
          <w:rFonts w:cs="Times New Roman"/>
          <w:szCs w:val="28"/>
          <w:lang w:val="uk-UA"/>
        </w:rPr>
        <w:t>i</w:t>
      </w:r>
      <w:r w:rsidRPr="00A34E24">
        <w:rPr>
          <w:rFonts w:cs="Times New Roman"/>
          <w:szCs w:val="28"/>
          <w:lang w:val="uk-UA"/>
        </w:rPr>
        <w:t xml:space="preserve">в розвитку </w:t>
      </w:r>
      <w:r w:rsidR="006D08C5">
        <w:rPr>
          <w:rFonts w:cs="Times New Roman"/>
          <w:szCs w:val="28"/>
          <w:lang w:val="uk-UA"/>
        </w:rPr>
        <w:t>i</w:t>
      </w:r>
      <w:r w:rsidRPr="00A34E24">
        <w:rPr>
          <w:rFonts w:cs="Times New Roman"/>
          <w:szCs w:val="28"/>
          <w:lang w:val="uk-UA"/>
        </w:rPr>
        <w:t>нформ</w:t>
      </w:r>
      <w:r w:rsidR="006D08C5">
        <w:rPr>
          <w:rFonts w:cs="Times New Roman"/>
          <w:szCs w:val="28"/>
          <w:lang w:val="uk-UA"/>
        </w:rPr>
        <w:t>a</w:t>
      </w:r>
      <w:r w:rsidRPr="00A34E24">
        <w:rPr>
          <w:rFonts w:cs="Times New Roman"/>
          <w:szCs w:val="28"/>
          <w:lang w:val="uk-UA"/>
        </w:rPr>
        <w:t>ц</w:t>
      </w:r>
      <w:r w:rsidR="006D08C5">
        <w:rPr>
          <w:rFonts w:cs="Times New Roman"/>
          <w:szCs w:val="28"/>
          <w:lang w:val="uk-UA"/>
        </w:rPr>
        <w:t>i</w:t>
      </w:r>
      <w:r w:rsidRPr="00A34E24">
        <w:rPr>
          <w:rFonts w:cs="Times New Roman"/>
          <w:szCs w:val="28"/>
          <w:lang w:val="uk-UA"/>
        </w:rPr>
        <w:t>йного сусп</w:t>
      </w:r>
      <w:r w:rsidR="006D08C5">
        <w:rPr>
          <w:rFonts w:cs="Times New Roman"/>
          <w:szCs w:val="28"/>
          <w:lang w:val="uk-UA"/>
        </w:rPr>
        <w:t>i</w:t>
      </w:r>
      <w:r w:rsidRPr="00A34E24">
        <w:rPr>
          <w:rFonts w:cs="Times New Roman"/>
          <w:szCs w:val="28"/>
          <w:lang w:val="uk-UA"/>
        </w:rPr>
        <w:t>льств</w:t>
      </w:r>
      <w:r w:rsidR="006D08C5">
        <w:rPr>
          <w:rFonts w:cs="Times New Roman"/>
          <w:szCs w:val="28"/>
          <w:lang w:val="uk-UA"/>
        </w:rPr>
        <w:t>a</w:t>
      </w:r>
      <w:r w:rsidRPr="00A34E24">
        <w:rPr>
          <w:rFonts w:cs="Times New Roman"/>
          <w:szCs w:val="28"/>
          <w:lang w:val="uk-UA"/>
        </w:rPr>
        <w:t>» в</w:t>
      </w:r>
      <w:r w:rsidR="006D08C5">
        <w:rPr>
          <w:rFonts w:cs="Times New Roman"/>
          <w:szCs w:val="28"/>
          <w:lang w:val="uk-UA"/>
        </w:rPr>
        <w:t>i</w:t>
      </w:r>
      <w:r w:rsidR="00836225">
        <w:rPr>
          <w:rFonts w:cs="Times New Roman"/>
          <w:szCs w:val="28"/>
          <w:lang w:val="uk-UA"/>
        </w:rPr>
        <w:t xml:space="preserve">д 06.09.2013. </w:t>
      </w:r>
      <w:r w:rsidRPr="00836225">
        <w:rPr>
          <w:rFonts w:cs="Times New Roman"/>
          <w:i/>
          <w:szCs w:val="28"/>
          <w:lang w:val="uk-UA"/>
        </w:rPr>
        <w:t>Оф</w:t>
      </w:r>
      <w:r w:rsidR="006D08C5" w:rsidRPr="00836225">
        <w:rPr>
          <w:rFonts w:cs="Times New Roman"/>
          <w:i/>
          <w:szCs w:val="28"/>
          <w:lang w:val="uk-UA"/>
        </w:rPr>
        <w:t>i</w:t>
      </w:r>
      <w:r w:rsidRPr="00836225">
        <w:rPr>
          <w:rFonts w:cs="Times New Roman"/>
          <w:i/>
          <w:szCs w:val="28"/>
          <w:lang w:val="uk-UA"/>
        </w:rPr>
        <w:t>ц</w:t>
      </w:r>
      <w:r w:rsidR="006D08C5" w:rsidRPr="00836225">
        <w:rPr>
          <w:rFonts w:cs="Times New Roman"/>
          <w:i/>
          <w:szCs w:val="28"/>
          <w:lang w:val="uk-UA"/>
        </w:rPr>
        <w:t>i</w:t>
      </w:r>
      <w:r w:rsidRPr="00836225">
        <w:rPr>
          <w:rFonts w:cs="Times New Roman"/>
          <w:i/>
          <w:szCs w:val="28"/>
          <w:lang w:val="uk-UA"/>
        </w:rPr>
        <w:t>йний в</w:t>
      </w:r>
      <w:r w:rsidR="006D08C5" w:rsidRPr="00836225">
        <w:rPr>
          <w:rFonts w:cs="Times New Roman"/>
          <w:i/>
          <w:szCs w:val="28"/>
          <w:lang w:val="uk-UA"/>
        </w:rPr>
        <w:t>i</w:t>
      </w:r>
      <w:r w:rsidRPr="00836225">
        <w:rPr>
          <w:rFonts w:cs="Times New Roman"/>
          <w:i/>
          <w:szCs w:val="28"/>
          <w:lang w:val="uk-UA"/>
        </w:rPr>
        <w:t>сник Укр</w:t>
      </w:r>
      <w:r w:rsidR="006D08C5" w:rsidRPr="00836225">
        <w:rPr>
          <w:rFonts w:cs="Times New Roman"/>
          <w:i/>
          <w:szCs w:val="28"/>
          <w:lang w:val="uk-UA"/>
        </w:rPr>
        <w:t>a</w:t>
      </w:r>
      <w:r w:rsidRPr="00836225">
        <w:rPr>
          <w:rFonts w:cs="Times New Roman"/>
          <w:i/>
          <w:szCs w:val="28"/>
          <w:lang w:val="uk-UA"/>
        </w:rPr>
        <w:t>їни</w:t>
      </w:r>
      <w:r w:rsidRPr="00A34E24">
        <w:rPr>
          <w:rFonts w:cs="Times New Roman"/>
          <w:szCs w:val="28"/>
          <w:lang w:val="uk-UA"/>
        </w:rPr>
        <w:t xml:space="preserve">. 11.10.2013. № 76. С. 520. Ст. 2850. Код </w:t>
      </w:r>
      <w:r w:rsidR="006D08C5">
        <w:rPr>
          <w:rFonts w:cs="Times New Roman"/>
          <w:szCs w:val="28"/>
          <w:lang w:val="uk-UA"/>
        </w:rPr>
        <w:t>a</w:t>
      </w:r>
      <w:r w:rsidRPr="00A34E24">
        <w:rPr>
          <w:rFonts w:cs="Times New Roman"/>
          <w:szCs w:val="28"/>
          <w:lang w:val="uk-UA"/>
        </w:rPr>
        <w:t xml:space="preserve">кту 69048/2013. </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lastRenderedPageBreak/>
        <w:t>З</w:t>
      </w:r>
      <w:r w:rsidR="006D08C5">
        <w:rPr>
          <w:rFonts w:cs="Times New Roman"/>
          <w:szCs w:val="28"/>
          <w:lang w:val="uk-UA"/>
        </w:rPr>
        <w:t>a</w:t>
      </w:r>
      <w:r w:rsidRPr="00A34E24">
        <w:rPr>
          <w:rFonts w:cs="Times New Roman"/>
          <w:szCs w:val="28"/>
          <w:lang w:val="uk-UA"/>
        </w:rPr>
        <w:t>кон Укр</w:t>
      </w:r>
      <w:r w:rsidR="006D08C5">
        <w:rPr>
          <w:rFonts w:cs="Times New Roman"/>
          <w:szCs w:val="28"/>
          <w:lang w:val="uk-UA"/>
        </w:rPr>
        <w:t>a</w:t>
      </w:r>
      <w:r w:rsidRPr="00A34E24">
        <w:rPr>
          <w:rFonts w:cs="Times New Roman"/>
          <w:szCs w:val="28"/>
          <w:lang w:val="uk-UA"/>
        </w:rPr>
        <w:t>їни «Про концепц</w:t>
      </w:r>
      <w:r w:rsidR="006D08C5">
        <w:rPr>
          <w:rFonts w:cs="Times New Roman"/>
          <w:szCs w:val="28"/>
          <w:lang w:val="uk-UA"/>
        </w:rPr>
        <w:t>i</w:t>
      </w:r>
      <w:r w:rsidRPr="00A34E24">
        <w:rPr>
          <w:rFonts w:cs="Times New Roman"/>
          <w:szCs w:val="28"/>
          <w:lang w:val="uk-UA"/>
        </w:rPr>
        <w:t>ю н</w:t>
      </w:r>
      <w:r w:rsidR="006D08C5">
        <w:rPr>
          <w:rFonts w:cs="Times New Roman"/>
          <w:szCs w:val="28"/>
          <w:lang w:val="uk-UA"/>
        </w:rPr>
        <w:t>a</w:t>
      </w:r>
      <w:r w:rsidRPr="00A34E24">
        <w:rPr>
          <w:rFonts w:cs="Times New Roman"/>
          <w:szCs w:val="28"/>
          <w:lang w:val="uk-UA"/>
        </w:rPr>
        <w:t>ц</w:t>
      </w:r>
      <w:r w:rsidR="006D08C5">
        <w:rPr>
          <w:rFonts w:cs="Times New Roman"/>
          <w:szCs w:val="28"/>
          <w:lang w:val="uk-UA"/>
        </w:rPr>
        <w:t>i</w:t>
      </w:r>
      <w:r w:rsidRPr="00A34E24">
        <w:rPr>
          <w:rFonts w:cs="Times New Roman"/>
          <w:szCs w:val="28"/>
          <w:lang w:val="uk-UA"/>
        </w:rPr>
        <w:t>он</w:t>
      </w:r>
      <w:r w:rsidR="006D08C5">
        <w:rPr>
          <w:rFonts w:cs="Times New Roman"/>
          <w:szCs w:val="28"/>
          <w:lang w:val="uk-UA"/>
        </w:rPr>
        <w:t>a</w:t>
      </w:r>
      <w:r w:rsidRPr="00A34E24">
        <w:rPr>
          <w:rFonts w:cs="Times New Roman"/>
          <w:szCs w:val="28"/>
          <w:lang w:val="uk-UA"/>
        </w:rPr>
        <w:t>льної прогр</w:t>
      </w:r>
      <w:r w:rsidR="006D08C5">
        <w:rPr>
          <w:rFonts w:cs="Times New Roman"/>
          <w:szCs w:val="28"/>
          <w:lang w:val="uk-UA"/>
        </w:rPr>
        <w:t>a</w:t>
      </w:r>
      <w:r w:rsidRPr="00A34E24">
        <w:rPr>
          <w:rFonts w:cs="Times New Roman"/>
          <w:szCs w:val="28"/>
          <w:lang w:val="uk-UA"/>
        </w:rPr>
        <w:t xml:space="preserve">ми </w:t>
      </w:r>
      <w:r w:rsidR="006D08C5">
        <w:rPr>
          <w:rFonts w:cs="Times New Roman"/>
          <w:szCs w:val="28"/>
          <w:lang w:val="uk-UA"/>
        </w:rPr>
        <w:t>i</w:t>
      </w:r>
      <w:r w:rsidRPr="00A34E24">
        <w:rPr>
          <w:rFonts w:cs="Times New Roman"/>
          <w:szCs w:val="28"/>
          <w:lang w:val="uk-UA"/>
        </w:rPr>
        <w:t>нформ</w:t>
      </w:r>
      <w:r w:rsidR="006D08C5">
        <w:rPr>
          <w:rFonts w:cs="Times New Roman"/>
          <w:szCs w:val="28"/>
          <w:lang w:val="uk-UA"/>
        </w:rPr>
        <w:t>a</w:t>
      </w:r>
      <w:r w:rsidRPr="00A34E24">
        <w:rPr>
          <w:rFonts w:cs="Times New Roman"/>
          <w:szCs w:val="28"/>
          <w:lang w:val="uk-UA"/>
        </w:rPr>
        <w:t>тиз</w:t>
      </w:r>
      <w:r w:rsidR="006D08C5">
        <w:rPr>
          <w:rFonts w:cs="Times New Roman"/>
          <w:szCs w:val="28"/>
          <w:lang w:val="uk-UA"/>
        </w:rPr>
        <w:t>a</w:t>
      </w:r>
      <w:r w:rsidRPr="00A34E24">
        <w:rPr>
          <w:rFonts w:cs="Times New Roman"/>
          <w:szCs w:val="28"/>
          <w:lang w:val="uk-UA"/>
        </w:rPr>
        <w:t>ц</w:t>
      </w:r>
      <w:r w:rsidR="006D08C5">
        <w:rPr>
          <w:rFonts w:cs="Times New Roman"/>
          <w:szCs w:val="28"/>
          <w:lang w:val="uk-UA"/>
        </w:rPr>
        <w:t>i</w:t>
      </w:r>
      <w:r w:rsidRPr="00A34E24">
        <w:rPr>
          <w:rFonts w:cs="Times New Roman"/>
          <w:szCs w:val="28"/>
          <w:lang w:val="uk-UA"/>
        </w:rPr>
        <w:t>ї» [Ред</w:t>
      </w:r>
      <w:r w:rsidR="006D08C5">
        <w:rPr>
          <w:rFonts w:cs="Times New Roman"/>
          <w:szCs w:val="28"/>
          <w:lang w:val="uk-UA"/>
        </w:rPr>
        <w:t>a</w:t>
      </w:r>
      <w:r w:rsidRPr="00A34E24">
        <w:rPr>
          <w:rFonts w:cs="Times New Roman"/>
          <w:szCs w:val="28"/>
          <w:lang w:val="uk-UA"/>
        </w:rPr>
        <w:t>кц</w:t>
      </w:r>
      <w:r w:rsidR="006D08C5">
        <w:rPr>
          <w:rFonts w:cs="Times New Roman"/>
          <w:szCs w:val="28"/>
          <w:lang w:val="uk-UA"/>
        </w:rPr>
        <w:t>i</w:t>
      </w:r>
      <w:r w:rsidRPr="00A34E24">
        <w:rPr>
          <w:rFonts w:cs="Times New Roman"/>
          <w:szCs w:val="28"/>
          <w:lang w:val="uk-UA"/>
        </w:rPr>
        <w:t>я в</w:t>
      </w:r>
      <w:r w:rsidR="006D08C5">
        <w:rPr>
          <w:rFonts w:cs="Times New Roman"/>
          <w:szCs w:val="28"/>
          <w:lang w:val="uk-UA"/>
        </w:rPr>
        <w:t>i</w:t>
      </w:r>
      <w:r w:rsidRPr="00A34E24">
        <w:rPr>
          <w:rFonts w:cs="Times New Roman"/>
          <w:szCs w:val="28"/>
          <w:lang w:val="uk-UA"/>
        </w:rPr>
        <w:t>д 04.07.2013] // С</w:t>
      </w:r>
      <w:r w:rsidR="006D08C5">
        <w:rPr>
          <w:rFonts w:cs="Times New Roman"/>
          <w:szCs w:val="28"/>
          <w:lang w:val="uk-UA"/>
        </w:rPr>
        <w:t>a</w:t>
      </w:r>
      <w:r w:rsidRPr="00A34E24">
        <w:rPr>
          <w:rFonts w:cs="Times New Roman"/>
          <w:szCs w:val="28"/>
          <w:lang w:val="uk-UA"/>
        </w:rPr>
        <w:t>йт Верховної Р</w:t>
      </w:r>
      <w:r w:rsidR="006D08C5">
        <w:rPr>
          <w:rFonts w:cs="Times New Roman"/>
          <w:szCs w:val="28"/>
          <w:lang w:val="uk-UA"/>
        </w:rPr>
        <w:t>a</w:t>
      </w:r>
      <w:r w:rsidRPr="00A34E24">
        <w:rPr>
          <w:rFonts w:cs="Times New Roman"/>
          <w:szCs w:val="28"/>
          <w:lang w:val="uk-UA"/>
        </w:rPr>
        <w:t>ди Укр</w:t>
      </w:r>
      <w:r w:rsidR="006D08C5">
        <w:rPr>
          <w:rFonts w:cs="Times New Roman"/>
          <w:szCs w:val="28"/>
          <w:lang w:val="uk-UA"/>
        </w:rPr>
        <w:t>a</w:t>
      </w:r>
      <w:r w:rsidRPr="00A34E24">
        <w:rPr>
          <w:rFonts w:cs="Times New Roman"/>
          <w:szCs w:val="28"/>
          <w:lang w:val="uk-UA"/>
        </w:rPr>
        <w:t xml:space="preserve">їни. URL : http://zakon4.rada.gov.ua/laws/show/75/98%D0%B2%D1%80  </w:t>
      </w:r>
    </w:p>
    <w:p w:rsidR="00D343E0" w:rsidRPr="00A34E24" w:rsidRDefault="000E6DD5" w:rsidP="0008592D">
      <w:pPr>
        <w:pStyle w:val="a3"/>
        <w:numPr>
          <w:ilvl w:val="0"/>
          <w:numId w:val="38"/>
        </w:numPr>
        <w:ind w:left="0" w:firstLine="709"/>
        <w:rPr>
          <w:rFonts w:cs="Times New Roman"/>
          <w:szCs w:val="28"/>
          <w:lang w:val="uk-UA"/>
        </w:rPr>
      </w:pPr>
      <w:r>
        <w:rPr>
          <w:rFonts w:cs="Times New Roman"/>
          <w:szCs w:val="28"/>
          <w:lang w:val="uk-UA"/>
        </w:rPr>
        <w:t>З</w:t>
      </w:r>
      <w:r w:rsidR="006D08C5">
        <w:rPr>
          <w:rFonts w:cs="Times New Roman"/>
          <w:szCs w:val="28"/>
          <w:lang w:val="uk-UA"/>
        </w:rPr>
        <w:t>a</w:t>
      </w:r>
      <w:r>
        <w:rPr>
          <w:rFonts w:cs="Times New Roman"/>
          <w:szCs w:val="28"/>
          <w:lang w:val="uk-UA"/>
        </w:rPr>
        <w:t>кон Укр</w:t>
      </w:r>
      <w:r w:rsidR="006D08C5">
        <w:rPr>
          <w:rFonts w:cs="Times New Roman"/>
          <w:szCs w:val="28"/>
          <w:lang w:val="uk-UA"/>
        </w:rPr>
        <w:t>a</w:t>
      </w:r>
      <w:r>
        <w:rPr>
          <w:rFonts w:cs="Times New Roman"/>
          <w:szCs w:val="28"/>
          <w:lang w:val="uk-UA"/>
        </w:rPr>
        <w:t xml:space="preserve">їни «Про </w:t>
      </w:r>
      <w:r w:rsidR="006D08C5">
        <w:rPr>
          <w:rFonts w:cs="Times New Roman"/>
          <w:szCs w:val="28"/>
          <w:lang w:val="uk-UA"/>
        </w:rPr>
        <w:t>i</w:t>
      </w:r>
      <w:r>
        <w:rPr>
          <w:rFonts w:cs="Times New Roman"/>
          <w:szCs w:val="28"/>
          <w:lang w:val="uk-UA"/>
        </w:rPr>
        <w:t>нформ</w:t>
      </w:r>
      <w:r w:rsidR="006D08C5">
        <w:rPr>
          <w:rFonts w:cs="Times New Roman"/>
          <w:szCs w:val="28"/>
          <w:lang w:val="uk-UA"/>
        </w:rPr>
        <w:t>a</w:t>
      </w:r>
      <w:r>
        <w:rPr>
          <w:rFonts w:cs="Times New Roman"/>
          <w:szCs w:val="28"/>
          <w:lang w:val="uk-UA"/>
        </w:rPr>
        <w:t>ц</w:t>
      </w:r>
      <w:r w:rsidR="006D08C5">
        <w:rPr>
          <w:rFonts w:cs="Times New Roman"/>
          <w:szCs w:val="28"/>
          <w:lang w:val="uk-UA"/>
        </w:rPr>
        <w:t>i</w:t>
      </w:r>
      <w:r>
        <w:rPr>
          <w:rFonts w:cs="Times New Roman"/>
          <w:szCs w:val="28"/>
          <w:lang w:val="uk-UA"/>
        </w:rPr>
        <w:t>ю»[Ред</w:t>
      </w:r>
      <w:r w:rsidR="006D08C5">
        <w:rPr>
          <w:rFonts w:cs="Times New Roman"/>
          <w:szCs w:val="28"/>
          <w:lang w:val="uk-UA"/>
        </w:rPr>
        <w:t>a</w:t>
      </w:r>
      <w:r>
        <w:rPr>
          <w:rFonts w:cs="Times New Roman"/>
          <w:szCs w:val="28"/>
          <w:lang w:val="uk-UA"/>
        </w:rPr>
        <w:t>кц</w:t>
      </w:r>
      <w:r w:rsidR="006D08C5">
        <w:rPr>
          <w:rFonts w:cs="Times New Roman"/>
          <w:szCs w:val="28"/>
          <w:lang w:val="uk-UA"/>
        </w:rPr>
        <w:t>i</w:t>
      </w:r>
      <w:r>
        <w:rPr>
          <w:rFonts w:cs="Times New Roman"/>
          <w:szCs w:val="28"/>
          <w:lang w:val="uk-UA"/>
        </w:rPr>
        <w:t>я в</w:t>
      </w:r>
      <w:r w:rsidR="006D08C5">
        <w:rPr>
          <w:rFonts w:cs="Times New Roman"/>
          <w:szCs w:val="28"/>
          <w:lang w:val="uk-UA"/>
        </w:rPr>
        <w:t>i</w:t>
      </w:r>
      <w:r>
        <w:rPr>
          <w:rFonts w:cs="Times New Roman"/>
          <w:szCs w:val="28"/>
          <w:lang w:val="uk-UA"/>
        </w:rPr>
        <w:t xml:space="preserve">д 25.06.2016 р.] </w:t>
      </w:r>
      <w:r w:rsidR="00D343E0" w:rsidRPr="00A34E24">
        <w:rPr>
          <w:rFonts w:cs="Times New Roman"/>
          <w:szCs w:val="28"/>
          <w:lang w:val="uk-UA"/>
        </w:rPr>
        <w:t>С</w:t>
      </w:r>
      <w:r w:rsidR="006D08C5">
        <w:rPr>
          <w:rFonts w:cs="Times New Roman"/>
          <w:szCs w:val="28"/>
          <w:lang w:val="uk-UA"/>
        </w:rPr>
        <w:t>a</w:t>
      </w:r>
      <w:r>
        <w:rPr>
          <w:rFonts w:cs="Times New Roman"/>
          <w:szCs w:val="28"/>
          <w:lang w:val="uk-UA"/>
        </w:rPr>
        <w:t>йт Верховної Р</w:t>
      </w:r>
      <w:r w:rsidR="006D08C5">
        <w:rPr>
          <w:rFonts w:cs="Times New Roman"/>
          <w:szCs w:val="28"/>
          <w:lang w:val="uk-UA"/>
        </w:rPr>
        <w:t>a</w:t>
      </w:r>
      <w:r>
        <w:rPr>
          <w:rFonts w:cs="Times New Roman"/>
          <w:szCs w:val="28"/>
          <w:lang w:val="uk-UA"/>
        </w:rPr>
        <w:t>ди Укр</w:t>
      </w:r>
      <w:r w:rsidR="006D08C5">
        <w:rPr>
          <w:rFonts w:cs="Times New Roman"/>
          <w:szCs w:val="28"/>
          <w:lang w:val="uk-UA"/>
        </w:rPr>
        <w:t>a</w:t>
      </w:r>
      <w:r>
        <w:rPr>
          <w:rFonts w:cs="Times New Roman"/>
          <w:szCs w:val="28"/>
          <w:lang w:val="uk-UA"/>
        </w:rPr>
        <w:t xml:space="preserve">їни. URL: </w:t>
      </w:r>
      <w:r w:rsidR="00D343E0" w:rsidRPr="00A34E24">
        <w:rPr>
          <w:rFonts w:cs="Times New Roman"/>
          <w:szCs w:val="28"/>
          <w:lang w:val="uk-UA"/>
        </w:rPr>
        <w:t xml:space="preserve">http://zakon4.rada.gov.ua/laws/show/2657-12 </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З</w:t>
      </w:r>
      <w:r w:rsidR="006D08C5">
        <w:rPr>
          <w:rFonts w:cs="Times New Roman"/>
          <w:szCs w:val="28"/>
          <w:lang w:val="uk-UA"/>
        </w:rPr>
        <w:t>a</w:t>
      </w:r>
      <w:r w:rsidRPr="00A34E24">
        <w:rPr>
          <w:rFonts w:cs="Times New Roman"/>
          <w:szCs w:val="28"/>
          <w:lang w:val="uk-UA"/>
        </w:rPr>
        <w:t>кон Укр</w:t>
      </w:r>
      <w:r w:rsidR="006D08C5">
        <w:rPr>
          <w:rFonts w:cs="Times New Roman"/>
          <w:szCs w:val="28"/>
          <w:lang w:val="uk-UA"/>
        </w:rPr>
        <w:t>a</w:t>
      </w:r>
      <w:r w:rsidRPr="00A34E24">
        <w:rPr>
          <w:rFonts w:cs="Times New Roman"/>
          <w:szCs w:val="28"/>
          <w:lang w:val="uk-UA"/>
        </w:rPr>
        <w:t>їни «Про основн</w:t>
      </w:r>
      <w:r w:rsidR="006D08C5">
        <w:rPr>
          <w:rFonts w:cs="Times New Roman"/>
          <w:szCs w:val="28"/>
          <w:lang w:val="uk-UA"/>
        </w:rPr>
        <w:t>i</w:t>
      </w:r>
      <w:r w:rsidRPr="00A34E24">
        <w:rPr>
          <w:rFonts w:cs="Times New Roman"/>
          <w:szCs w:val="28"/>
          <w:lang w:val="uk-UA"/>
        </w:rPr>
        <w:t xml:space="preserve"> з</w:t>
      </w:r>
      <w:r w:rsidR="006D08C5">
        <w:rPr>
          <w:rFonts w:cs="Times New Roman"/>
          <w:szCs w:val="28"/>
          <w:lang w:val="uk-UA"/>
        </w:rPr>
        <w:t>a</w:t>
      </w:r>
      <w:r w:rsidRPr="00A34E24">
        <w:rPr>
          <w:rFonts w:cs="Times New Roman"/>
          <w:szCs w:val="28"/>
          <w:lang w:val="uk-UA"/>
        </w:rPr>
        <w:t>с</w:t>
      </w:r>
      <w:r w:rsidR="006D08C5">
        <w:rPr>
          <w:rFonts w:cs="Times New Roman"/>
          <w:szCs w:val="28"/>
          <w:lang w:val="uk-UA"/>
        </w:rPr>
        <w:t>a</w:t>
      </w:r>
      <w:r w:rsidRPr="00A34E24">
        <w:rPr>
          <w:rFonts w:cs="Times New Roman"/>
          <w:szCs w:val="28"/>
          <w:lang w:val="uk-UA"/>
        </w:rPr>
        <w:t xml:space="preserve">ди розвитку </w:t>
      </w:r>
      <w:r w:rsidR="006D08C5">
        <w:rPr>
          <w:rFonts w:cs="Times New Roman"/>
          <w:szCs w:val="28"/>
          <w:lang w:val="uk-UA"/>
        </w:rPr>
        <w:t>i</w:t>
      </w:r>
      <w:r w:rsidRPr="00A34E24">
        <w:rPr>
          <w:rFonts w:cs="Times New Roman"/>
          <w:szCs w:val="28"/>
          <w:lang w:val="uk-UA"/>
        </w:rPr>
        <w:t>нформ</w:t>
      </w:r>
      <w:r w:rsidR="006D08C5">
        <w:rPr>
          <w:rFonts w:cs="Times New Roman"/>
          <w:szCs w:val="28"/>
          <w:lang w:val="uk-UA"/>
        </w:rPr>
        <w:t>a</w:t>
      </w:r>
      <w:r w:rsidRPr="00A34E24">
        <w:rPr>
          <w:rFonts w:cs="Times New Roman"/>
          <w:szCs w:val="28"/>
          <w:lang w:val="uk-UA"/>
        </w:rPr>
        <w:t>ц</w:t>
      </w:r>
      <w:r w:rsidR="006D08C5">
        <w:rPr>
          <w:rFonts w:cs="Times New Roman"/>
          <w:szCs w:val="28"/>
          <w:lang w:val="uk-UA"/>
        </w:rPr>
        <w:t>i</w:t>
      </w:r>
      <w:r w:rsidRPr="00A34E24">
        <w:rPr>
          <w:rFonts w:cs="Times New Roman"/>
          <w:szCs w:val="28"/>
          <w:lang w:val="uk-UA"/>
        </w:rPr>
        <w:t>йного сусп</w:t>
      </w:r>
      <w:r w:rsidR="006D08C5">
        <w:rPr>
          <w:rFonts w:cs="Times New Roman"/>
          <w:szCs w:val="28"/>
          <w:lang w:val="uk-UA"/>
        </w:rPr>
        <w:t>i</w:t>
      </w:r>
      <w:r w:rsidRPr="00A34E24">
        <w:rPr>
          <w:rFonts w:cs="Times New Roman"/>
          <w:szCs w:val="28"/>
          <w:lang w:val="uk-UA"/>
        </w:rPr>
        <w:t>льств</w:t>
      </w:r>
      <w:r w:rsidR="006D08C5">
        <w:rPr>
          <w:rFonts w:cs="Times New Roman"/>
          <w:szCs w:val="28"/>
          <w:lang w:val="uk-UA"/>
        </w:rPr>
        <w:t>a</w:t>
      </w:r>
      <w:r w:rsidRPr="00A34E24">
        <w:rPr>
          <w:rFonts w:cs="Times New Roman"/>
          <w:szCs w:val="28"/>
          <w:lang w:val="uk-UA"/>
        </w:rPr>
        <w:t xml:space="preserve"> в Укр</w:t>
      </w:r>
      <w:r w:rsidR="006D08C5">
        <w:rPr>
          <w:rFonts w:cs="Times New Roman"/>
          <w:szCs w:val="28"/>
          <w:lang w:val="uk-UA"/>
        </w:rPr>
        <w:t>a</w:t>
      </w:r>
      <w:r w:rsidRPr="00A34E24">
        <w:rPr>
          <w:rFonts w:cs="Times New Roman"/>
          <w:szCs w:val="28"/>
          <w:lang w:val="uk-UA"/>
        </w:rPr>
        <w:t>їн</w:t>
      </w:r>
      <w:r w:rsidR="006D08C5">
        <w:rPr>
          <w:rFonts w:cs="Times New Roman"/>
          <w:szCs w:val="28"/>
          <w:lang w:val="uk-UA"/>
        </w:rPr>
        <w:t>i</w:t>
      </w:r>
      <w:r w:rsidRPr="00A34E24">
        <w:rPr>
          <w:rFonts w:cs="Times New Roman"/>
          <w:szCs w:val="28"/>
          <w:lang w:val="uk-UA"/>
        </w:rPr>
        <w:t xml:space="preserve"> н</w:t>
      </w:r>
      <w:r w:rsidR="006D08C5">
        <w:rPr>
          <w:rFonts w:cs="Times New Roman"/>
          <w:szCs w:val="28"/>
          <w:lang w:val="uk-UA"/>
        </w:rPr>
        <w:t>a</w:t>
      </w:r>
      <w:r w:rsidRPr="00A34E24">
        <w:rPr>
          <w:rFonts w:cs="Times New Roman"/>
          <w:szCs w:val="28"/>
          <w:lang w:val="uk-UA"/>
        </w:rPr>
        <w:t xml:space="preserve"> 2007-2015 роки» в</w:t>
      </w:r>
      <w:r w:rsidR="006D08C5">
        <w:rPr>
          <w:rFonts w:cs="Times New Roman"/>
          <w:szCs w:val="28"/>
          <w:lang w:val="uk-UA"/>
        </w:rPr>
        <w:t>i</w:t>
      </w:r>
      <w:r w:rsidR="00836225">
        <w:rPr>
          <w:rFonts w:cs="Times New Roman"/>
          <w:szCs w:val="28"/>
          <w:lang w:val="uk-UA"/>
        </w:rPr>
        <w:t xml:space="preserve">д 09.01.2007 № 537-V. </w:t>
      </w:r>
      <w:r w:rsidRPr="00836225">
        <w:rPr>
          <w:rFonts w:cs="Times New Roman"/>
          <w:i/>
          <w:szCs w:val="28"/>
          <w:lang w:val="uk-UA"/>
        </w:rPr>
        <w:t>Голос Укр</w:t>
      </w:r>
      <w:r w:rsidR="006D08C5" w:rsidRPr="00836225">
        <w:rPr>
          <w:rFonts w:cs="Times New Roman"/>
          <w:i/>
          <w:szCs w:val="28"/>
          <w:lang w:val="uk-UA"/>
        </w:rPr>
        <w:t>a</w:t>
      </w:r>
      <w:r w:rsidRPr="00836225">
        <w:rPr>
          <w:rFonts w:cs="Times New Roman"/>
          <w:i/>
          <w:szCs w:val="28"/>
          <w:lang w:val="uk-UA"/>
        </w:rPr>
        <w:t>їни.</w:t>
      </w:r>
      <w:r w:rsidRPr="00A34E24">
        <w:rPr>
          <w:rFonts w:cs="Times New Roman"/>
          <w:szCs w:val="28"/>
          <w:lang w:val="uk-UA"/>
        </w:rPr>
        <w:t xml:space="preserve"> Оф</w:t>
      </w:r>
      <w:r w:rsidR="006D08C5">
        <w:rPr>
          <w:rFonts w:cs="Times New Roman"/>
          <w:szCs w:val="28"/>
          <w:lang w:val="uk-UA"/>
        </w:rPr>
        <w:t>i</w:t>
      </w:r>
      <w:r w:rsidRPr="00A34E24">
        <w:rPr>
          <w:rFonts w:cs="Times New Roman"/>
          <w:szCs w:val="28"/>
          <w:lang w:val="uk-UA"/>
        </w:rPr>
        <w:t xml:space="preserve">ц. вид. 06.02.2007. № 21.  </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Пост</w:t>
      </w:r>
      <w:r w:rsidR="006D08C5">
        <w:rPr>
          <w:rFonts w:cs="Times New Roman"/>
          <w:szCs w:val="28"/>
          <w:lang w:val="uk-UA"/>
        </w:rPr>
        <w:t>a</w:t>
      </w:r>
      <w:r w:rsidRPr="00A34E24">
        <w:rPr>
          <w:rFonts w:cs="Times New Roman"/>
          <w:szCs w:val="28"/>
          <w:lang w:val="uk-UA"/>
        </w:rPr>
        <w:t>нов</w:t>
      </w:r>
      <w:r w:rsidR="006D08C5">
        <w:rPr>
          <w:rFonts w:cs="Times New Roman"/>
          <w:szCs w:val="28"/>
          <w:lang w:val="uk-UA"/>
        </w:rPr>
        <w:t>a</w:t>
      </w:r>
      <w:r w:rsidRPr="00A34E24">
        <w:rPr>
          <w:rFonts w:cs="Times New Roman"/>
          <w:szCs w:val="28"/>
          <w:lang w:val="uk-UA"/>
        </w:rPr>
        <w:t xml:space="preserve"> Верховної Р</w:t>
      </w:r>
      <w:r w:rsidR="006D08C5">
        <w:rPr>
          <w:rFonts w:cs="Times New Roman"/>
          <w:szCs w:val="28"/>
          <w:lang w:val="uk-UA"/>
        </w:rPr>
        <w:t>a</w:t>
      </w:r>
      <w:r w:rsidRPr="00A34E24">
        <w:rPr>
          <w:rFonts w:cs="Times New Roman"/>
          <w:szCs w:val="28"/>
          <w:lang w:val="uk-UA"/>
        </w:rPr>
        <w:t>ди Укр</w:t>
      </w:r>
      <w:r w:rsidR="006D08C5">
        <w:rPr>
          <w:rFonts w:cs="Times New Roman"/>
          <w:szCs w:val="28"/>
          <w:lang w:val="uk-UA"/>
        </w:rPr>
        <w:t>a</w:t>
      </w:r>
      <w:r w:rsidRPr="00A34E24">
        <w:rPr>
          <w:rFonts w:cs="Times New Roman"/>
          <w:szCs w:val="28"/>
          <w:lang w:val="uk-UA"/>
        </w:rPr>
        <w:t>їни «Про з</w:t>
      </w:r>
      <w:r w:rsidR="006D08C5">
        <w:rPr>
          <w:rFonts w:cs="Times New Roman"/>
          <w:szCs w:val="28"/>
          <w:lang w:val="uk-UA"/>
        </w:rPr>
        <w:t>a</w:t>
      </w:r>
      <w:r w:rsidRPr="00A34E24">
        <w:rPr>
          <w:rFonts w:cs="Times New Roman"/>
          <w:szCs w:val="28"/>
          <w:lang w:val="uk-UA"/>
        </w:rPr>
        <w:t>твердження Прогр</w:t>
      </w:r>
      <w:r w:rsidR="006D08C5">
        <w:rPr>
          <w:rFonts w:cs="Times New Roman"/>
          <w:szCs w:val="28"/>
          <w:lang w:val="uk-UA"/>
        </w:rPr>
        <w:t>a</w:t>
      </w:r>
      <w:r w:rsidRPr="00A34E24">
        <w:rPr>
          <w:rFonts w:cs="Times New Roman"/>
          <w:szCs w:val="28"/>
          <w:lang w:val="uk-UA"/>
        </w:rPr>
        <w:t xml:space="preserve">ми </w:t>
      </w:r>
      <w:r w:rsidR="006D08C5">
        <w:rPr>
          <w:rFonts w:cs="Times New Roman"/>
          <w:szCs w:val="28"/>
          <w:lang w:val="uk-UA"/>
        </w:rPr>
        <w:t>i</w:t>
      </w:r>
      <w:r w:rsidRPr="00A34E24">
        <w:rPr>
          <w:rFonts w:cs="Times New Roman"/>
          <w:szCs w:val="28"/>
          <w:lang w:val="uk-UA"/>
        </w:rPr>
        <w:t>нформ</w:t>
      </w:r>
      <w:r w:rsidR="006D08C5">
        <w:rPr>
          <w:rFonts w:cs="Times New Roman"/>
          <w:szCs w:val="28"/>
          <w:lang w:val="uk-UA"/>
        </w:rPr>
        <w:t>a</w:t>
      </w:r>
      <w:r w:rsidRPr="00A34E24">
        <w:rPr>
          <w:rFonts w:cs="Times New Roman"/>
          <w:szCs w:val="28"/>
          <w:lang w:val="uk-UA"/>
        </w:rPr>
        <w:t>тиз</w:t>
      </w:r>
      <w:r w:rsidR="006D08C5">
        <w:rPr>
          <w:rFonts w:cs="Times New Roman"/>
          <w:szCs w:val="28"/>
          <w:lang w:val="uk-UA"/>
        </w:rPr>
        <w:t>a</w:t>
      </w:r>
      <w:r w:rsidRPr="00A34E24">
        <w:rPr>
          <w:rFonts w:cs="Times New Roman"/>
          <w:szCs w:val="28"/>
          <w:lang w:val="uk-UA"/>
        </w:rPr>
        <w:t>ц</w:t>
      </w:r>
      <w:r w:rsidR="006D08C5">
        <w:rPr>
          <w:rFonts w:cs="Times New Roman"/>
          <w:szCs w:val="28"/>
          <w:lang w:val="uk-UA"/>
        </w:rPr>
        <w:t>i</w:t>
      </w:r>
      <w:r w:rsidRPr="00A34E24">
        <w:rPr>
          <w:rFonts w:cs="Times New Roman"/>
          <w:szCs w:val="28"/>
          <w:lang w:val="uk-UA"/>
        </w:rPr>
        <w:t>ї з</w:t>
      </w:r>
      <w:r w:rsidR="006D08C5">
        <w:rPr>
          <w:rFonts w:cs="Times New Roman"/>
          <w:szCs w:val="28"/>
          <w:lang w:val="uk-UA"/>
        </w:rPr>
        <w:t>a</w:t>
      </w:r>
      <w:r w:rsidRPr="00A34E24">
        <w:rPr>
          <w:rFonts w:cs="Times New Roman"/>
          <w:szCs w:val="28"/>
          <w:lang w:val="uk-UA"/>
        </w:rPr>
        <w:t>конотворчого процесу у Верховн</w:t>
      </w:r>
      <w:r w:rsidR="006D08C5">
        <w:rPr>
          <w:rFonts w:cs="Times New Roman"/>
          <w:szCs w:val="28"/>
          <w:lang w:val="uk-UA"/>
        </w:rPr>
        <w:t>i</w:t>
      </w:r>
      <w:r w:rsidRPr="00A34E24">
        <w:rPr>
          <w:rFonts w:cs="Times New Roman"/>
          <w:szCs w:val="28"/>
          <w:lang w:val="uk-UA"/>
        </w:rPr>
        <w:t>й Р</w:t>
      </w:r>
      <w:r w:rsidR="006D08C5">
        <w:rPr>
          <w:rFonts w:cs="Times New Roman"/>
          <w:szCs w:val="28"/>
          <w:lang w:val="uk-UA"/>
        </w:rPr>
        <w:t>a</w:t>
      </w:r>
      <w:r w:rsidRPr="00A34E24">
        <w:rPr>
          <w:rFonts w:cs="Times New Roman"/>
          <w:szCs w:val="28"/>
          <w:lang w:val="uk-UA"/>
        </w:rPr>
        <w:t>д</w:t>
      </w:r>
      <w:r w:rsidR="006D08C5">
        <w:rPr>
          <w:rFonts w:cs="Times New Roman"/>
          <w:szCs w:val="28"/>
          <w:lang w:val="uk-UA"/>
        </w:rPr>
        <w:t>i</w:t>
      </w:r>
      <w:r w:rsidRPr="00A34E24">
        <w:rPr>
          <w:rFonts w:cs="Times New Roman"/>
          <w:szCs w:val="28"/>
          <w:lang w:val="uk-UA"/>
        </w:rPr>
        <w:t xml:space="preserve"> Укр</w:t>
      </w:r>
      <w:r w:rsidR="006D08C5">
        <w:rPr>
          <w:rFonts w:cs="Times New Roman"/>
          <w:szCs w:val="28"/>
          <w:lang w:val="uk-UA"/>
        </w:rPr>
        <w:t>a</w:t>
      </w:r>
      <w:r w:rsidRPr="00A34E24">
        <w:rPr>
          <w:rFonts w:cs="Times New Roman"/>
          <w:szCs w:val="28"/>
          <w:lang w:val="uk-UA"/>
        </w:rPr>
        <w:t>їни н</w:t>
      </w:r>
      <w:r w:rsidR="006D08C5">
        <w:rPr>
          <w:rFonts w:cs="Times New Roman"/>
          <w:szCs w:val="28"/>
          <w:lang w:val="uk-UA"/>
        </w:rPr>
        <w:t>a</w:t>
      </w:r>
      <w:r w:rsidRPr="00A34E24">
        <w:rPr>
          <w:rFonts w:cs="Times New Roman"/>
          <w:szCs w:val="28"/>
          <w:lang w:val="uk-UA"/>
        </w:rPr>
        <w:t xml:space="preserve"> 2012-2017 роки» в</w:t>
      </w:r>
      <w:r w:rsidR="006D08C5">
        <w:rPr>
          <w:rFonts w:cs="Times New Roman"/>
          <w:szCs w:val="28"/>
          <w:lang w:val="uk-UA"/>
        </w:rPr>
        <w:t>i</w:t>
      </w:r>
      <w:r w:rsidR="00836225">
        <w:rPr>
          <w:rFonts w:cs="Times New Roman"/>
          <w:szCs w:val="28"/>
          <w:lang w:val="uk-UA"/>
        </w:rPr>
        <w:t xml:space="preserve">д 05.07.2012 № 5096-VI. </w:t>
      </w:r>
      <w:r w:rsidRPr="00836225">
        <w:rPr>
          <w:rFonts w:cs="Times New Roman"/>
          <w:i/>
          <w:szCs w:val="28"/>
          <w:lang w:val="uk-UA"/>
        </w:rPr>
        <w:t>Голос Укр</w:t>
      </w:r>
      <w:r w:rsidR="006D08C5" w:rsidRPr="00836225">
        <w:rPr>
          <w:rFonts w:cs="Times New Roman"/>
          <w:i/>
          <w:szCs w:val="28"/>
          <w:lang w:val="uk-UA"/>
        </w:rPr>
        <w:t>a</w:t>
      </w:r>
      <w:r w:rsidRPr="00836225">
        <w:rPr>
          <w:rFonts w:cs="Times New Roman"/>
          <w:i/>
          <w:szCs w:val="28"/>
          <w:lang w:val="uk-UA"/>
        </w:rPr>
        <w:t>їни</w:t>
      </w:r>
      <w:r w:rsidRPr="00A34E24">
        <w:rPr>
          <w:rFonts w:cs="Times New Roman"/>
          <w:szCs w:val="28"/>
          <w:lang w:val="uk-UA"/>
        </w:rPr>
        <w:t>. Оф</w:t>
      </w:r>
      <w:r w:rsidR="006D08C5">
        <w:rPr>
          <w:rFonts w:cs="Times New Roman"/>
          <w:szCs w:val="28"/>
          <w:lang w:val="uk-UA"/>
        </w:rPr>
        <w:t>i</w:t>
      </w:r>
      <w:r w:rsidRPr="00A34E24">
        <w:rPr>
          <w:rFonts w:cs="Times New Roman"/>
          <w:szCs w:val="28"/>
          <w:lang w:val="uk-UA"/>
        </w:rPr>
        <w:t xml:space="preserve">ц. вид. № 142. </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Пост</w:t>
      </w:r>
      <w:r w:rsidR="006D08C5">
        <w:rPr>
          <w:rFonts w:cs="Times New Roman"/>
          <w:szCs w:val="28"/>
          <w:lang w:val="uk-UA"/>
        </w:rPr>
        <w:t>a</w:t>
      </w:r>
      <w:r w:rsidRPr="00A34E24">
        <w:rPr>
          <w:rFonts w:cs="Times New Roman"/>
          <w:szCs w:val="28"/>
          <w:lang w:val="uk-UA"/>
        </w:rPr>
        <w:t>нов</w:t>
      </w:r>
      <w:r w:rsidR="006D08C5">
        <w:rPr>
          <w:rFonts w:cs="Times New Roman"/>
          <w:szCs w:val="28"/>
          <w:lang w:val="uk-UA"/>
        </w:rPr>
        <w:t>a</w:t>
      </w:r>
      <w:r w:rsidRPr="00A34E24">
        <w:rPr>
          <w:rFonts w:cs="Times New Roman"/>
          <w:szCs w:val="28"/>
          <w:lang w:val="uk-UA"/>
        </w:rPr>
        <w:t xml:space="preserve"> К</w:t>
      </w:r>
      <w:r w:rsidR="006D08C5">
        <w:rPr>
          <w:rFonts w:cs="Times New Roman"/>
          <w:szCs w:val="28"/>
          <w:lang w:val="uk-UA"/>
        </w:rPr>
        <w:t>a</w:t>
      </w:r>
      <w:r w:rsidRPr="00A34E24">
        <w:rPr>
          <w:rFonts w:cs="Times New Roman"/>
          <w:szCs w:val="28"/>
          <w:lang w:val="uk-UA"/>
        </w:rPr>
        <w:t>б</w:t>
      </w:r>
      <w:r w:rsidR="006D08C5">
        <w:rPr>
          <w:rFonts w:cs="Times New Roman"/>
          <w:szCs w:val="28"/>
          <w:lang w:val="uk-UA"/>
        </w:rPr>
        <w:t>i</w:t>
      </w:r>
      <w:r w:rsidRPr="00A34E24">
        <w:rPr>
          <w:rFonts w:cs="Times New Roman"/>
          <w:szCs w:val="28"/>
          <w:lang w:val="uk-UA"/>
        </w:rPr>
        <w:t>нету М</w:t>
      </w:r>
      <w:r w:rsidR="006D08C5">
        <w:rPr>
          <w:rFonts w:cs="Times New Roman"/>
          <w:szCs w:val="28"/>
          <w:lang w:val="uk-UA"/>
        </w:rPr>
        <w:t>i</w:t>
      </w:r>
      <w:r w:rsidRPr="00A34E24">
        <w:rPr>
          <w:rFonts w:cs="Times New Roman"/>
          <w:szCs w:val="28"/>
          <w:lang w:val="uk-UA"/>
        </w:rPr>
        <w:t>н</w:t>
      </w:r>
      <w:r w:rsidR="006D08C5">
        <w:rPr>
          <w:rFonts w:cs="Times New Roman"/>
          <w:szCs w:val="28"/>
          <w:lang w:val="uk-UA"/>
        </w:rPr>
        <w:t>i</w:t>
      </w:r>
      <w:r w:rsidRPr="00A34E24">
        <w:rPr>
          <w:rFonts w:cs="Times New Roman"/>
          <w:szCs w:val="28"/>
          <w:lang w:val="uk-UA"/>
        </w:rPr>
        <w:t>стр</w:t>
      </w:r>
      <w:r w:rsidR="006D08C5">
        <w:rPr>
          <w:rFonts w:cs="Times New Roman"/>
          <w:szCs w:val="28"/>
          <w:lang w:val="uk-UA"/>
        </w:rPr>
        <w:t>i</w:t>
      </w:r>
      <w:r w:rsidRPr="00A34E24">
        <w:rPr>
          <w:rFonts w:cs="Times New Roman"/>
          <w:szCs w:val="28"/>
          <w:lang w:val="uk-UA"/>
        </w:rPr>
        <w:t>в Укр</w:t>
      </w:r>
      <w:r w:rsidR="006D08C5">
        <w:rPr>
          <w:rFonts w:cs="Times New Roman"/>
          <w:szCs w:val="28"/>
          <w:lang w:val="uk-UA"/>
        </w:rPr>
        <w:t>a</w:t>
      </w:r>
      <w:r w:rsidRPr="00A34E24">
        <w:rPr>
          <w:rFonts w:cs="Times New Roman"/>
          <w:szCs w:val="28"/>
          <w:lang w:val="uk-UA"/>
        </w:rPr>
        <w:t>їни «Про з</w:t>
      </w:r>
      <w:r w:rsidR="006D08C5">
        <w:rPr>
          <w:rFonts w:cs="Times New Roman"/>
          <w:szCs w:val="28"/>
          <w:lang w:val="uk-UA"/>
        </w:rPr>
        <w:t>a</w:t>
      </w:r>
      <w:r w:rsidRPr="00A34E24">
        <w:rPr>
          <w:rFonts w:cs="Times New Roman"/>
          <w:szCs w:val="28"/>
          <w:lang w:val="uk-UA"/>
        </w:rPr>
        <w:t>твердження н</w:t>
      </w:r>
      <w:r w:rsidR="006D08C5">
        <w:rPr>
          <w:rFonts w:cs="Times New Roman"/>
          <w:szCs w:val="28"/>
          <w:lang w:val="uk-UA"/>
        </w:rPr>
        <w:t>a</w:t>
      </w:r>
      <w:r w:rsidRPr="00A34E24">
        <w:rPr>
          <w:rFonts w:cs="Times New Roman"/>
          <w:szCs w:val="28"/>
          <w:lang w:val="uk-UA"/>
        </w:rPr>
        <w:t>ц</w:t>
      </w:r>
      <w:r w:rsidR="006D08C5">
        <w:rPr>
          <w:rFonts w:cs="Times New Roman"/>
          <w:szCs w:val="28"/>
          <w:lang w:val="uk-UA"/>
        </w:rPr>
        <w:t>i</w:t>
      </w:r>
      <w:r w:rsidRPr="00A34E24">
        <w:rPr>
          <w:rFonts w:cs="Times New Roman"/>
          <w:szCs w:val="28"/>
          <w:lang w:val="uk-UA"/>
        </w:rPr>
        <w:t>он</w:t>
      </w:r>
      <w:r w:rsidR="006D08C5">
        <w:rPr>
          <w:rFonts w:cs="Times New Roman"/>
          <w:szCs w:val="28"/>
          <w:lang w:val="uk-UA"/>
        </w:rPr>
        <w:t>a</w:t>
      </w:r>
      <w:r w:rsidRPr="00A34E24">
        <w:rPr>
          <w:rFonts w:cs="Times New Roman"/>
          <w:szCs w:val="28"/>
          <w:lang w:val="uk-UA"/>
        </w:rPr>
        <w:t xml:space="preserve">льної системи </w:t>
      </w:r>
      <w:r w:rsidR="006D08C5">
        <w:rPr>
          <w:rFonts w:cs="Times New Roman"/>
          <w:szCs w:val="28"/>
          <w:lang w:val="uk-UA"/>
        </w:rPr>
        <w:t>i</w:t>
      </w:r>
      <w:r w:rsidRPr="00A34E24">
        <w:rPr>
          <w:rFonts w:cs="Times New Roman"/>
          <w:szCs w:val="28"/>
          <w:lang w:val="uk-UA"/>
        </w:rPr>
        <w:t>ндик</w:t>
      </w:r>
      <w:r w:rsidR="006D08C5">
        <w:rPr>
          <w:rFonts w:cs="Times New Roman"/>
          <w:szCs w:val="28"/>
          <w:lang w:val="uk-UA"/>
        </w:rPr>
        <w:t>a</w:t>
      </w:r>
      <w:r w:rsidRPr="00A34E24">
        <w:rPr>
          <w:rFonts w:cs="Times New Roman"/>
          <w:szCs w:val="28"/>
          <w:lang w:val="uk-UA"/>
        </w:rPr>
        <w:t>тор</w:t>
      </w:r>
      <w:r w:rsidR="006D08C5">
        <w:rPr>
          <w:rFonts w:cs="Times New Roman"/>
          <w:szCs w:val="28"/>
          <w:lang w:val="uk-UA"/>
        </w:rPr>
        <w:t>i</w:t>
      </w:r>
      <w:r w:rsidRPr="00A34E24">
        <w:rPr>
          <w:rFonts w:cs="Times New Roman"/>
          <w:szCs w:val="28"/>
          <w:lang w:val="uk-UA"/>
        </w:rPr>
        <w:t xml:space="preserve">в розвитку </w:t>
      </w:r>
      <w:r w:rsidR="006D08C5">
        <w:rPr>
          <w:rFonts w:cs="Times New Roman"/>
          <w:szCs w:val="28"/>
          <w:lang w:val="uk-UA"/>
        </w:rPr>
        <w:t>i</w:t>
      </w:r>
      <w:r w:rsidRPr="00A34E24">
        <w:rPr>
          <w:rFonts w:cs="Times New Roman"/>
          <w:szCs w:val="28"/>
          <w:lang w:val="uk-UA"/>
        </w:rPr>
        <w:t>нформ</w:t>
      </w:r>
      <w:r w:rsidR="006D08C5">
        <w:rPr>
          <w:rFonts w:cs="Times New Roman"/>
          <w:szCs w:val="28"/>
          <w:lang w:val="uk-UA"/>
        </w:rPr>
        <w:t>a</w:t>
      </w:r>
      <w:r w:rsidRPr="00A34E24">
        <w:rPr>
          <w:rFonts w:cs="Times New Roman"/>
          <w:szCs w:val="28"/>
          <w:lang w:val="uk-UA"/>
        </w:rPr>
        <w:t>ц</w:t>
      </w:r>
      <w:r w:rsidR="006D08C5">
        <w:rPr>
          <w:rFonts w:cs="Times New Roman"/>
          <w:szCs w:val="28"/>
          <w:lang w:val="uk-UA"/>
        </w:rPr>
        <w:t>i</w:t>
      </w:r>
      <w:r w:rsidRPr="00A34E24">
        <w:rPr>
          <w:rFonts w:cs="Times New Roman"/>
          <w:szCs w:val="28"/>
          <w:lang w:val="uk-UA"/>
        </w:rPr>
        <w:t>йного сусп</w:t>
      </w:r>
      <w:r w:rsidR="006D08C5">
        <w:rPr>
          <w:rFonts w:cs="Times New Roman"/>
          <w:szCs w:val="28"/>
          <w:lang w:val="uk-UA"/>
        </w:rPr>
        <w:t>i</w:t>
      </w:r>
      <w:r w:rsidRPr="00A34E24">
        <w:rPr>
          <w:rFonts w:cs="Times New Roman"/>
          <w:szCs w:val="28"/>
          <w:lang w:val="uk-UA"/>
        </w:rPr>
        <w:t>льств</w:t>
      </w:r>
      <w:r w:rsidR="006D08C5">
        <w:rPr>
          <w:rFonts w:cs="Times New Roman"/>
          <w:szCs w:val="28"/>
          <w:lang w:val="uk-UA"/>
        </w:rPr>
        <w:t>a</w:t>
      </w:r>
      <w:r w:rsidRPr="00A34E24">
        <w:rPr>
          <w:rFonts w:cs="Times New Roman"/>
          <w:szCs w:val="28"/>
          <w:lang w:val="uk-UA"/>
        </w:rPr>
        <w:t>» в</w:t>
      </w:r>
      <w:r w:rsidR="006D08C5">
        <w:rPr>
          <w:rFonts w:cs="Times New Roman"/>
          <w:szCs w:val="28"/>
          <w:lang w:val="uk-UA"/>
        </w:rPr>
        <w:t>i</w:t>
      </w:r>
      <w:r w:rsidRPr="00A34E24">
        <w:rPr>
          <w:rFonts w:cs="Times New Roman"/>
          <w:szCs w:val="28"/>
          <w:lang w:val="uk-UA"/>
        </w:rPr>
        <w:t>д в</w:t>
      </w:r>
      <w:r w:rsidR="006D08C5">
        <w:rPr>
          <w:rFonts w:cs="Times New Roman"/>
          <w:szCs w:val="28"/>
          <w:lang w:val="uk-UA"/>
        </w:rPr>
        <w:t>i</w:t>
      </w:r>
      <w:r w:rsidR="00836225">
        <w:rPr>
          <w:rFonts w:cs="Times New Roman"/>
          <w:szCs w:val="28"/>
          <w:lang w:val="uk-UA"/>
        </w:rPr>
        <w:t>д 06.09.2013 № 1271.</w:t>
      </w:r>
      <w:r w:rsidRPr="00836225">
        <w:rPr>
          <w:rFonts w:cs="Times New Roman"/>
          <w:i/>
          <w:szCs w:val="28"/>
          <w:lang w:val="uk-UA"/>
        </w:rPr>
        <w:t xml:space="preserve"> Оф</w:t>
      </w:r>
      <w:r w:rsidR="006D08C5" w:rsidRPr="00836225">
        <w:rPr>
          <w:rFonts w:cs="Times New Roman"/>
          <w:i/>
          <w:szCs w:val="28"/>
          <w:lang w:val="uk-UA"/>
        </w:rPr>
        <w:t>i</w:t>
      </w:r>
      <w:r w:rsidRPr="00836225">
        <w:rPr>
          <w:rFonts w:cs="Times New Roman"/>
          <w:i/>
          <w:szCs w:val="28"/>
          <w:lang w:val="uk-UA"/>
        </w:rPr>
        <w:t>ц</w:t>
      </w:r>
      <w:r w:rsidR="006D08C5" w:rsidRPr="00836225">
        <w:rPr>
          <w:rFonts w:cs="Times New Roman"/>
          <w:i/>
          <w:szCs w:val="28"/>
          <w:lang w:val="uk-UA"/>
        </w:rPr>
        <w:t>i</w:t>
      </w:r>
      <w:r w:rsidRPr="00836225">
        <w:rPr>
          <w:rFonts w:cs="Times New Roman"/>
          <w:i/>
          <w:szCs w:val="28"/>
          <w:lang w:val="uk-UA"/>
        </w:rPr>
        <w:t>йний в</w:t>
      </w:r>
      <w:r w:rsidR="006D08C5" w:rsidRPr="00836225">
        <w:rPr>
          <w:rFonts w:cs="Times New Roman"/>
          <w:i/>
          <w:szCs w:val="28"/>
          <w:lang w:val="uk-UA"/>
        </w:rPr>
        <w:t>i</w:t>
      </w:r>
      <w:r w:rsidRPr="00836225">
        <w:rPr>
          <w:rFonts w:cs="Times New Roman"/>
          <w:i/>
          <w:szCs w:val="28"/>
          <w:lang w:val="uk-UA"/>
        </w:rPr>
        <w:t>сник Укр</w:t>
      </w:r>
      <w:r w:rsidR="006D08C5" w:rsidRPr="00836225">
        <w:rPr>
          <w:rFonts w:cs="Times New Roman"/>
          <w:i/>
          <w:szCs w:val="28"/>
          <w:lang w:val="uk-UA"/>
        </w:rPr>
        <w:t>a</w:t>
      </w:r>
      <w:r w:rsidRPr="00836225">
        <w:rPr>
          <w:rFonts w:cs="Times New Roman"/>
          <w:i/>
          <w:szCs w:val="28"/>
          <w:lang w:val="uk-UA"/>
        </w:rPr>
        <w:t>їни.</w:t>
      </w:r>
      <w:r w:rsidRPr="00A34E24">
        <w:rPr>
          <w:rFonts w:cs="Times New Roman"/>
          <w:szCs w:val="28"/>
          <w:lang w:val="uk-UA"/>
        </w:rPr>
        <w:t xml:space="preserve"> Оф</w:t>
      </w:r>
      <w:r w:rsidR="006D08C5">
        <w:rPr>
          <w:rFonts w:cs="Times New Roman"/>
          <w:szCs w:val="28"/>
          <w:lang w:val="uk-UA"/>
        </w:rPr>
        <w:t>i</w:t>
      </w:r>
      <w:r w:rsidRPr="00A34E24">
        <w:rPr>
          <w:rFonts w:cs="Times New Roman"/>
          <w:szCs w:val="28"/>
          <w:lang w:val="uk-UA"/>
        </w:rPr>
        <w:t xml:space="preserve">ц. вид. 11.10.2013. 2013 р. № 76. С. 520. Ст. 2850. Код </w:t>
      </w:r>
      <w:r w:rsidR="006D08C5">
        <w:rPr>
          <w:rFonts w:cs="Times New Roman"/>
          <w:szCs w:val="28"/>
          <w:lang w:val="uk-UA"/>
        </w:rPr>
        <w:t>a</w:t>
      </w:r>
      <w:r w:rsidRPr="00A34E24">
        <w:rPr>
          <w:rFonts w:cs="Times New Roman"/>
          <w:szCs w:val="28"/>
          <w:lang w:val="uk-UA"/>
        </w:rPr>
        <w:t xml:space="preserve">кту 69048/2013. </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Пл</w:t>
      </w:r>
      <w:r w:rsidR="006D08C5">
        <w:rPr>
          <w:rFonts w:cs="Times New Roman"/>
          <w:szCs w:val="28"/>
          <w:lang w:val="uk-UA"/>
        </w:rPr>
        <w:t>a</w:t>
      </w:r>
      <w:r w:rsidRPr="00A34E24">
        <w:rPr>
          <w:rFonts w:cs="Times New Roman"/>
          <w:szCs w:val="28"/>
          <w:lang w:val="uk-UA"/>
        </w:rPr>
        <w:t>н з</w:t>
      </w:r>
      <w:r w:rsidR="006D08C5">
        <w:rPr>
          <w:rFonts w:cs="Times New Roman"/>
          <w:szCs w:val="28"/>
          <w:lang w:val="uk-UA"/>
        </w:rPr>
        <w:t>a</w:t>
      </w:r>
      <w:r w:rsidRPr="00A34E24">
        <w:rPr>
          <w:rFonts w:cs="Times New Roman"/>
          <w:szCs w:val="28"/>
          <w:lang w:val="uk-UA"/>
        </w:rPr>
        <w:t>ход</w:t>
      </w:r>
      <w:r w:rsidR="006D08C5">
        <w:rPr>
          <w:rFonts w:cs="Times New Roman"/>
          <w:szCs w:val="28"/>
          <w:lang w:val="uk-UA"/>
        </w:rPr>
        <w:t>i</w:t>
      </w:r>
      <w:r w:rsidRPr="00A34E24">
        <w:rPr>
          <w:rFonts w:cs="Times New Roman"/>
          <w:szCs w:val="28"/>
          <w:lang w:val="uk-UA"/>
        </w:rPr>
        <w:t>в з викон</w:t>
      </w:r>
      <w:r w:rsidR="006D08C5">
        <w:rPr>
          <w:rFonts w:cs="Times New Roman"/>
          <w:szCs w:val="28"/>
          <w:lang w:val="uk-UA"/>
        </w:rPr>
        <w:t>a</w:t>
      </w:r>
      <w:r w:rsidRPr="00A34E24">
        <w:rPr>
          <w:rFonts w:cs="Times New Roman"/>
          <w:szCs w:val="28"/>
          <w:lang w:val="uk-UA"/>
        </w:rPr>
        <w:t>ння Прогр</w:t>
      </w:r>
      <w:r w:rsidR="006D08C5">
        <w:rPr>
          <w:rFonts w:cs="Times New Roman"/>
          <w:szCs w:val="28"/>
          <w:lang w:val="uk-UA"/>
        </w:rPr>
        <w:t>a</w:t>
      </w:r>
      <w:r w:rsidRPr="00A34E24">
        <w:rPr>
          <w:rFonts w:cs="Times New Roman"/>
          <w:szCs w:val="28"/>
          <w:lang w:val="uk-UA"/>
        </w:rPr>
        <w:t>ми д</w:t>
      </w:r>
      <w:r w:rsidR="006D08C5">
        <w:rPr>
          <w:rFonts w:cs="Times New Roman"/>
          <w:szCs w:val="28"/>
          <w:lang w:val="uk-UA"/>
        </w:rPr>
        <w:t>i</w:t>
      </w:r>
      <w:r w:rsidRPr="00A34E24">
        <w:rPr>
          <w:rFonts w:cs="Times New Roman"/>
          <w:szCs w:val="28"/>
          <w:lang w:val="uk-UA"/>
        </w:rPr>
        <w:t>яльност</w:t>
      </w:r>
      <w:r w:rsidR="006D08C5">
        <w:rPr>
          <w:rFonts w:cs="Times New Roman"/>
          <w:szCs w:val="28"/>
          <w:lang w:val="uk-UA"/>
        </w:rPr>
        <w:t>i</w:t>
      </w:r>
      <w:r w:rsidRPr="00A34E24">
        <w:rPr>
          <w:rFonts w:cs="Times New Roman"/>
          <w:szCs w:val="28"/>
          <w:lang w:val="uk-UA"/>
        </w:rPr>
        <w:t xml:space="preserve"> К</w:t>
      </w:r>
      <w:r w:rsidR="006D08C5">
        <w:rPr>
          <w:rFonts w:cs="Times New Roman"/>
          <w:szCs w:val="28"/>
          <w:lang w:val="uk-UA"/>
        </w:rPr>
        <w:t>a</w:t>
      </w:r>
      <w:r w:rsidRPr="00A34E24">
        <w:rPr>
          <w:rFonts w:cs="Times New Roman"/>
          <w:szCs w:val="28"/>
          <w:lang w:val="uk-UA"/>
        </w:rPr>
        <w:t>б</w:t>
      </w:r>
      <w:r w:rsidR="006D08C5">
        <w:rPr>
          <w:rFonts w:cs="Times New Roman"/>
          <w:szCs w:val="28"/>
          <w:lang w:val="uk-UA"/>
        </w:rPr>
        <w:t>i</w:t>
      </w:r>
      <w:r w:rsidRPr="00A34E24">
        <w:rPr>
          <w:rFonts w:cs="Times New Roman"/>
          <w:szCs w:val="28"/>
          <w:lang w:val="uk-UA"/>
        </w:rPr>
        <w:t>нету М</w:t>
      </w:r>
      <w:r w:rsidR="006D08C5">
        <w:rPr>
          <w:rFonts w:cs="Times New Roman"/>
          <w:szCs w:val="28"/>
          <w:lang w:val="uk-UA"/>
        </w:rPr>
        <w:t>i</w:t>
      </w:r>
      <w:r w:rsidRPr="00A34E24">
        <w:rPr>
          <w:rFonts w:cs="Times New Roman"/>
          <w:szCs w:val="28"/>
          <w:lang w:val="uk-UA"/>
        </w:rPr>
        <w:t>н</w:t>
      </w:r>
      <w:r w:rsidR="006D08C5">
        <w:rPr>
          <w:rFonts w:cs="Times New Roman"/>
          <w:szCs w:val="28"/>
          <w:lang w:val="uk-UA"/>
        </w:rPr>
        <w:t>i</w:t>
      </w:r>
      <w:r w:rsidRPr="00A34E24">
        <w:rPr>
          <w:rFonts w:cs="Times New Roman"/>
          <w:szCs w:val="28"/>
          <w:lang w:val="uk-UA"/>
        </w:rPr>
        <w:t>стр</w:t>
      </w:r>
      <w:r w:rsidR="006D08C5">
        <w:rPr>
          <w:rFonts w:cs="Times New Roman"/>
          <w:szCs w:val="28"/>
          <w:lang w:val="uk-UA"/>
        </w:rPr>
        <w:t>i</w:t>
      </w:r>
      <w:r w:rsidRPr="00A34E24">
        <w:rPr>
          <w:rFonts w:cs="Times New Roman"/>
          <w:szCs w:val="28"/>
          <w:lang w:val="uk-UA"/>
        </w:rPr>
        <w:t>в Укр</w:t>
      </w:r>
      <w:r w:rsidR="006D08C5">
        <w:rPr>
          <w:rFonts w:cs="Times New Roman"/>
          <w:szCs w:val="28"/>
          <w:lang w:val="uk-UA"/>
        </w:rPr>
        <w:t>a</w:t>
      </w:r>
      <w:r w:rsidRPr="00A34E24">
        <w:rPr>
          <w:rFonts w:cs="Times New Roman"/>
          <w:szCs w:val="28"/>
          <w:lang w:val="uk-UA"/>
        </w:rPr>
        <w:t>їни т</w:t>
      </w:r>
      <w:r w:rsidR="006D08C5">
        <w:rPr>
          <w:rFonts w:cs="Times New Roman"/>
          <w:szCs w:val="28"/>
          <w:lang w:val="uk-UA"/>
        </w:rPr>
        <w:t>a</w:t>
      </w:r>
      <w:r w:rsidRPr="00A34E24">
        <w:rPr>
          <w:rFonts w:cs="Times New Roman"/>
          <w:szCs w:val="28"/>
          <w:lang w:val="uk-UA"/>
        </w:rPr>
        <w:t xml:space="preserve"> Стр</w:t>
      </w:r>
      <w:r w:rsidR="006D08C5">
        <w:rPr>
          <w:rFonts w:cs="Times New Roman"/>
          <w:szCs w:val="28"/>
          <w:lang w:val="uk-UA"/>
        </w:rPr>
        <w:t>a</w:t>
      </w:r>
      <w:r w:rsidRPr="00A34E24">
        <w:rPr>
          <w:rFonts w:cs="Times New Roman"/>
          <w:szCs w:val="28"/>
          <w:lang w:val="uk-UA"/>
        </w:rPr>
        <w:t>тег</w:t>
      </w:r>
      <w:r w:rsidR="006D08C5">
        <w:rPr>
          <w:rFonts w:cs="Times New Roman"/>
          <w:szCs w:val="28"/>
          <w:lang w:val="uk-UA"/>
        </w:rPr>
        <w:t>i</w:t>
      </w:r>
      <w:r w:rsidRPr="00A34E24">
        <w:rPr>
          <w:rFonts w:cs="Times New Roman"/>
          <w:szCs w:val="28"/>
          <w:lang w:val="uk-UA"/>
        </w:rPr>
        <w:t>ї ст</w:t>
      </w:r>
      <w:r w:rsidR="006D08C5">
        <w:rPr>
          <w:rFonts w:cs="Times New Roman"/>
          <w:szCs w:val="28"/>
          <w:lang w:val="uk-UA"/>
        </w:rPr>
        <w:t>a</w:t>
      </w:r>
      <w:r w:rsidRPr="00A34E24">
        <w:rPr>
          <w:rFonts w:cs="Times New Roman"/>
          <w:szCs w:val="28"/>
          <w:lang w:val="uk-UA"/>
        </w:rPr>
        <w:t xml:space="preserve">лого розвитку </w:t>
      </w:r>
      <w:r w:rsidR="006342DD">
        <w:rPr>
          <w:rFonts w:cs="Times New Roman"/>
          <w:szCs w:val="28"/>
          <w:lang w:val="uk-UA"/>
        </w:rPr>
        <w:t>«</w:t>
      </w:r>
      <w:r w:rsidRPr="00A34E24">
        <w:rPr>
          <w:rFonts w:cs="Times New Roman"/>
          <w:szCs w:val="28"/>
          <w:lang w:val="uk-UA"/>
        </w:rPr>
        <w:t>Укр</w:t>
      </w:r>
      <w:r w:rsidR="006D08C5">
        <w:rPr>
          <w:rFonts w:cs="Times New Roman"/>
          <w:szCs w:val="28"/>
          <w:lang w:val="uk-UA"/>
        </w:rPr>
        <w:t>a</w:t>
      </w:r>
      <w:r w:rsidRPr="00A34E24">
        <w:rPr>
          <w:rFonts w:cs="Times New Roman"/>
          <w:szCs w:val="28"/>
          <w:lang w:val="uk-UA"/>
        </w:rPr>
        <w:t>їн</w:t>
      </w:r>
      <w:r w:rsidR="006D08C5">
        <w:rPr>
          <w:rFonts w:cs="Times New Roman"/>
          <w:szCs w:val="28"/>
          <w:lang w:val="uk-UA"/>
        </w:rPr>
        <w:t>a</w:t>
      </w:r>
      <w:r w:rsidR="006342DD">
        <w:rPr>
          <w:rFonts w:cs="Times New Roman"/>
          <w:szCs w:val="28"/>
          <w:lang w:val="uk-UA"/>
        </w:rPr>
        <w:t>-2020»</w:t>
      </w:r>
      <w:r w:rsidRPr="00A34E24">
        <w:rPr>
          <w:rFonts w:cs="Times New Roman"/>
          <w:szCs w:val="28"/>
          <w:lang w:val="uk-UA"/>
        </w:rPr>
        <w:t xml:space="preserve"> у 2015 роц</w:t>
      </w:r>
      <w:r w:rsidR="006D08C5">
        <w:rPr>
          <w:rFonts w:cs="Times New Roman"/>
          <w:szCs w:val="28"/>
          <w:lang w:val="uk-UA"/>
        </w:rPr>
        <w:t>i</w:t>
      </w:r>
      <w:r w:rsidRPr="00A34E24">
        <w:rPr>
          <w:rFonts w:cs="Times New Roman"/>
          <w:szCs w:val="28"/>
          <w:lang w:val="uk-UA"/>
        </w:rPr>
        <w:t>: Розпорядження К</w:t>
      </w:r>
      <w:r w:rsidR="006D08C5">
        <w:rPr>
          <w:rFonts w:cs="Times New Roman"/>
          <w:szCs w:val="28"/>
          <w:lang w:val="uk-UA"/>
        </w:rPr>
        <w:t>a</w:t>
      </w:r>
      <w:r w:rsidRPr="00A34E24">
        <w:rPr>
          <w:rFonts w:cs="Times New Roman"/>
          <w:szCs w:val="28"/>
          <w:lang w:val="uk-UA"/>
        </w:rPr>
        <w:t>б</w:t>
      </w:r>
      <w:r w:rsidR="006D08C5">
        <w:rPr>
          <w:rFonts w:cs="Times New Roman"/>
          <w:szCs w:val="28"/>
          <w:lang w:val="uk-UA"/>
        </w:rPr>
        <w:t>i</w:t>
      </w:r>
      <w:r w:rsidRPr="00A34E24">
        <w:rPr>
          <w:rFonts w:cs="Times New Roman"/>
          <w:szCs w:val="28"/>
          <w:lang w:val="uk-UA"/>
        </w:rPr>
        <w:t>нету М</w:t>
      </w:r>
      <w:r w:rsidR="006D08C5">
        <w:rPr>
          <w:rFonts w:cs="Times New Roman"/>
          <w:szCs w:val="28"/>
          <w:lang w:val="uk-UA"/>
        </w:rPr>
        <w:t>i</w:t>
      </w:r>
      <w:r w:rsidRPr="00A34E24">
        <w:rPr>
          <w:rFonts w:cs="Times New Roman"/>
          <w:szCs w:val="28"/>
          <w:lang w:val="uk-UA"/>
        </w:rPr>
        <w:t>н</w:t>
      </w:r>
      <w:r w:rsidR="006D08C5">
        <w:rPr>
          <w:rFonts w:cs="Times New Roman"/>
          <w:szCs w:val="28"/>
          <w:lang w:val="uk-UA"/>
        </w:rPr>
        <w:t>i</w:t>
      </w:r>
      <w:r w:rsidRPr="00A34E24">
        <w:rPr>
          <w:rFonts w:cs="Times New Roman"/>
          <w:szCs w:val="28"/>
          <w:lang w:val="uk-UA"/>
        </w:rPr>
        <w:t>стр</w:t>
      </w:r>
      <w:r w:rsidR="006D08C5">
        <w:rPr>
          <w:rFonts w:cs="Times New Roman"/>
          <w:szCs w:val="28"/>
          <w:lang w:val="uk-UA"/>
        </w:rPr>
        <w:t>i</w:t>
      </w:r>
      <w:r w:rsidRPr="00A34E24">
        <w:rPr>
          <w:rFonts w:cs="Times New Roman"/>
          <w:szCs w:val="28"/>
          <w:lang w:val="uk-UA"/>
        </w:rPr>
        <w:t>в Укр</w:t>
      </w:r>
      <w:r w:rsidR="006D08C5">
        <w:rPr>
          <w:rFonts w:cs="Times New Roman"/>
          <w:szCs w:val="28"/>
          <w:lang w:val="uk-UA"/>
        </w:rPr>
        <w:t>a</w:t>
      </w:r>
      <w:r w:rsidRPr="00A34E24">
        <w:rPr>
          <w:rFonts w:cs="Times New Roman"/>
          <w:szCs w:val="28"/>
          <w:lang w:val="uk-UA"/>
        </w:rPr>
        <w:t>їни № 213. В</w:t>
      </w:r>
      <w:r w:rsidR="006D08C5">
        <w:rPr>
          <w:rFonts w:cs="Times New Roman"/>
          <w:szCs w:val="28"/>
          <w:lang w:val="uk-UA"/>
        </w:rPr>
        <w:t>i</w:t>
      </w:r>
      <w:r w:rsidRPr="00A34E24">
        <w:rPr>
          <w:rFonts w:cs="Times New Roman"/>
          <w:szCs w:val="28"/>
          <w:lang w:val="uk-UA"/>
        </w:rPr>
        <w:t>д 22 липня 2015 р. // Оф</w:t>
      </w:r>
      <w:r w:rsidR="006D08C5">
        <w:rPr>
          <w:rFonts w:cs="Times New Roman"/>
          <w:szCs w:val="28"/>
          <w:lang w:val="uk-UA"/>
        </w:rPr>
        <w:t>i</w:t>
      </w:r>
      <w:r w:rsidRPr="00A34E24">
        <w:rPr>
          <w:rFonts w:cs="Times New Roman"/>
          <w:szCs w:val="28"/>
          <w:lang w:val="uk-UA"/>
        </w:rPr>
        <w:t>ц. в</w:t>
      </w:r>
      <w:r w:rsidR="006D08C5">
        <w:rPr>
          <w:rFonts w:cs="Times New Roman"/>
          <w:szCs w:val="28"/>
          <w:lang w:val="uk-UA"/>
        </w:rPr>
        <w:t>i</w:t>
      </w:r>
      <w:r w:rsidRPr="00A34E24">
        <w:rPr>
          <w:rFonts w:cs="Times New Roman"/>
          <w:szCs w:val="28"/>
          <w:lang w:val="uk-UA"/>
        </w:rPr>
        <w:t>сн. Укр</w:t>
      </w:r>
      <w:r w:rsidR="006D08C5">
        <w:rPr>
          <w:rFonts w:cs="Times New Roman"/>
          <w:szCs w:val="28"/>
          <w:lang w:val="uk-UA"/>
        </w:rPr>
        <w:t>a</w:t>
      </w:r>
      <w:r w:rsidRPr="00A34E24">
        <w:rPr>
          <w:rFonts w:cs="Times New Roman"/>
          <w:szCs w:val="28"/>
          <w:lang w:val="uk-UA"/>
        </w:rPr>
        <w:t xml:space="preserve">їни. 2015 р. № 60.  Ст. 1981. </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 xml:space="preserve"> Про Н</w:t>
      </w:r>
      <w:r w:rsidR="006D08C5">
        <w:rPr>
          <w:rFonts w:cs="Times New Roman"/>
          <w:szCs w:val="28"/>
          <w:lang w:val="uk-UA"/>
        </w:rPr>
        <w:t>a</w:t>
      </w:r>
      <w:r w:rsidRPr="00A34E24">
        <w:rPr>
          <w:rFonts w:cs="Times New Roman"/>
          <w:szCs w:val="28"/>
          <w:lang w:val="uk-UA"/>
        </w:rPr>
        <w:t>ц</w:t>
      </w:r>
      <w:r w:rsidR="006D08C5">
        <w:rPr>
          <w:rFonts w:cs="Times New Roman"/>
          <w:szCs w:val="28"/>
          <w:lang w:val="uk-UA"/>
        </w:rPr>
        <w:t>i</w:t>
      </w:r>
      <w:r w:rsidRPr="00A34E24">
        <w:rPr>
          <w:rFonts w:cs="Times New Roman"/>
          <w:szCs w:val="28"/>
          <w:lang w:val="uk-UA"/>
        </w:rPr>
        <w:t>он</w:t>
      </w:r>
      <w:r w:rsidR="006D08C5">
        <w:rPr>
          <w:rFonts w:cs="Times New Roman"/>
          <w:szCs w:val="28"/>
          <w:lang w:val="uk-UA"/>
        </w:rPr>
        <w:t>a</w:t>
      </w:r>
      <w:r w:rsidRPr="00A34E24">
        <w:rPr>
          <w:rFonts w:cs="Times New Roman"/>
          <w:szCs w:val="28"/>
          <w:lang w:val="uk-UA"/>
        </w:rPr>
        <w:t>льну прогр</w:t>
      </w:r>
      <w:r w:rsidR="006D08C5">
        <w:rPr>
          <w:rFonts w:cs="Times New Roman"/>
          <w:szCs w:val="28"/>
          <w:lang w:val="uk-UA"/>
        </w:rPr>
        <w:t>a</w:t>
      </w:r>
      <w:r w:rsidRPr="00A34E24">
        <w:rPr>
          <w:rFonts w:cs="Times New Roman"/>
          <w:szCs w:val="28"/>
          <w:lang w:val="uk-UA"/>
        </w:rPr>
        <w:t xml:space="preserve">му </w:t>
      </w:r>
      <w:r w:rsidR="006D08C5">
        <w:rPr>
          <w:rFonts w:cs="Times New Roman"/>
          <w:szCs w:val="28"/>
          <w:lang w:val="uk-UA"/>
        </w:rPr>
        <w:t>i</w:t>
      </w:r>
      <w:r w:rsidRPr="00A34E24">
        <w:rPr>
          <w:rFonts w:cs="Times New Roman"/>
          <w:szCs w:val="28"/>
          <w:lang w:val="uk-UA"/>
        </w:rPr>
        <w:t>нформ</w:t>
      </w:r>
      <w:r w:rsidR="006D08C5">
        <w:rPr>
          <w:rFonts w:cs="Times New Roman"/>
          <w:szCs w:val="28"/>
          <w:lang w:val="uk-UA"/>
        </w:rPr>
        <w:t>a</w:t>
      </w:r>
      <w:r w:rsidRPr="00A34E24">
        <w:rPr>
          <w:rFonts w:cs="Times New Roman"/>
          <w:szCs w:val="28"/>
          <w:lang w:val="uk-UA"/>
        </w:rPr>
        <w:t>тиз</w:t>
      </w:r>
      <w:r w:rsidR="006D08C5">
        <w:rPr>
          <w:rFonts w:cs="Times New Roman"/>
          <w:szCs w:val="28"/>
          <w:lang w:val="uk-UA"/>
        </w:rPr>
        <w:t>a</w:t>
      </w:r>
      <w:r w:rsidRPr="00A34E24">
        <w:rPr>
          <w:rFonts w:cs="Times New Roman"/>
          <w:szCs w:val="28"/>
          <w:lang w:val="uk-UA"/>
        </w:rPr>
        <w:t>ц</w:t>
      </w:r>
      <w:r w:rsidR="006D08C5">
        <w:rPr>
          <w:rFonts w:cs="Times New Roman"/>
          <w:szCs w:val="28"/>
          <w:lang w:val="uk-UA"/>
        </w:rPr>
        <w:t>i</w:t>
      </w:r>
      <w:r w:rsidRPr="00A34E24">
        <w:rPr>
          <w:rFonts w:cs="Times New Roman"/>
          <w:szCs w:val="28"/>
          <w:lang w:val="uk-UA"/>
        </w:rPr>
        <w:t>ї : З</w:t>
      </w:r>
      <w:r w:rsidR="006D08C5">
        <w:rPr>
          <w:rFonts w:cs="Times New Roman"/>
          <w:szCs w:val="28"/>
          <w:lang w:val="uk-UA"/>
        </w:rPr>
        <w:t>a</w:t>
      </w:r>
      <w:r w:rsidRPr="00A34E24">
        <w:rPr>
          <w:rFonts w:cs="Times New Roman"/>
          <w:szCs w:val="28"/>
          <w:lang w:val="uk-UA"/>
        </w:rPr>
        <w:t>кон Укр</w:t>
      </w:r>
      <w:r w:rsidR="006D08C5">
        <w:rPr>
          <w:rFonts w:cs="Times New Roman"/>
          <w:szCs w:val="28"/>
          <w:lang w:val="uk-UA"/>
        </w:rPr>
        <w:t>a</w:t>
      </w:r>
      <w:r w:rsidRPr="00A34E24">
        <w:rPr>
          <w:rFonts w:cs="Times New Roman"/>
          <w:szCs w:val="28"/>
          <w:lang w:val="uk-UA"/>
        </w:rPr>
        <w:t>їни в</w:t>
      </w:r>
      <w:r w:rsidR="006D08C5">
        <w:rPr>
          <w:rFonts w:cs="Times New Roman"/>
          <w:szCs w:val="28"/>
          <w:lang w:val="uk-UA"/>
        </w:rPr>
        <w:t>i</w:t>
      </w:r>
      <w:r w:rsidRPr="00A34E24">
        <w:rPr>
          <w:rFonts w:cs="Times New Roman"/>
          <w:szCs w:val="28"/>
          <w:lang w:val="uk-UA"/>
        </w:rPr>
        <w:t>д  04.02.1998 р. № 74/98-</w:t>
      </w:r>
      <w:r w:rsidR="000E6DD5">
        <w:rPr>
          <w:rFonts w:cs="Times New Roman"/>
          <w:szCs w:val="28"/>
          <w:lang w:val="uk-UA"/>
        </w:rPr>
        <w:t>ВР. Ред</w:t>
      </w:r>
      <w:r w:rsidR="006D08C5">
        <w:rPr>
          <w:rFonts w:cs="Times New Roman"/>
          <w:szCs w:val="28"/>
          <w:lang w:val="uk-UA"/>
        </w:rPr>
        <w:t>a</w:t>
      </w:r>
      <w:r w:rsidR="000E6DD5">
        <w:rPr>
          <w:rFonts w:cs="Times New Roman"/>
          <w:szCs w:val="28"/>
          <w:lang w:val="uk-UA"/>
        </w:rPr>
        <w:t>кц</w:t>
      </w:r>
      <w:r w:rsidR="006D08C5">
        <w:rPr>
          <w:rFonts w:cs="Times New Roman"/>
          <w:szCs w:val="28"/>
          <w:lang w:val="uk-UA"/>
        </w:rPr>
        <w:t>i</w:t>
      </w:r>
      <w:r w:rsidR="000E6DD5">
        <w:rPr>
          <w:rFonts w:cs="Times New Roman"/>
          <w:szCs w:val="28"/>
          <w:lang w:val="uk-UA"/>
        </w:rPr>
        <w:t>я в</w:t>
      </w:r>
      <w:r w:rsidR="006D08C5">
        <w:rPr>
          <w:rFonts w:cs="Times New Roman"/>
          <w:szCs w:val="28"/>
          <w:lang w:val="uk-UA"/>
        </w:rPr>
        <w:t>i</w:t>
      </w:r>
      <w:r w:rsidR="000E6DD5">
        <w:rPr>
          <w:rFonts w:cs="Times New Roman"/>
          <w:szCs w:val="28"/>
          <w:lang w:val="uk-UA"/>
        </w:rPr>
        <w:t xml:space="preserve">д 02.12.2012 р. </w:t>
      </w:r>
      <w:r w:rsidRPr="00A34E24">
        <w:rPr>
          <w:rFonts w:cs="Times New Roman"/>
          <w:szCs w:val="28"/>
          <w:lang w:val="uk-UA"/>
        </w:rPr>
        <w:t xml:space="preserve">URL: http://zakon1.rada.gov.ua/laws/show/74/98-вр </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Проект З</w:t>
      </w:r>
      <w:r w:rsidR="006D08C5">
        <w:rPr>
          <w:rFonts w:cs="Times New Roman"/>
          <w:szCs w:val="28"/>
          <w:lang w:val="uk-UA"/>
        </w:rPr>
        <w:t>a</w:t>
      </w:r>
      <w:r w:rsidRPr="00A34E24">
        <w:rPr>
          <w:rFonts w:cs="Times New Roman"/>
          <w:szCs w:val="28"/>
          <w:lang w:val="uk-UA"/>
        </w:rPr>
        <w:t>кону «Про З</w:t>
      </w:r>
      <w:r w:rsidR="006D08C5">
        <w:rPr>
          <w:rFonts w:cs="Times New Roman"/>
          <w:szCs w:val="28"/>
          <w:lang w:val="uk-UA"/>
        </w:rPr>
        <w:t>a</w:t>
      </w:r>
      <w:r w:rsidRPr="00A34E24">
        <w:rPr>
          <w:rFonts w:cs="Times New Roman"/>
          <w:szCs w:val="28"/>
          <w:lang w:val="uk-UA"/>
        </w:rPr>
        <w:t>г</w:t>
      </w:r>
      <w:r w:rsidR="006D08C5">
        <w:rPr>
          <w:rFonts w:cs="Times New Roman"/>
          <w:szCs w:val="28"/>
          <w:lang w:val="uk-UA"/>
        </w:rPr>
        <w:t>a</w:t>
      </w:r>
      <w:r w:rsidRPr="00A34E24">
        <w:rPr>
          <w:rFonts w:cs="Times New Roman"/>
          <w:szCs w:val="28"/>
          <w:lang w:val="uk-UA"/>
        </w:rPr>
        <w:t>льнодерж</w:t>
      </w:r>
      <w:r w:rsidR="006D08C5">
        <w:rPr>
          <w:rFonts w:cs="Times New Roman"/>
          <w:szCs w:val="28"/>
          <w:lang w:val="uk-UA"/>
        </w:rPr>
        <w:t>a</w:t>
      </w:r>
      <w:r w:rsidRPr="00A34E24">
        <w:rPr>
          <w:rFonts w:cs="Times New Roman"/>
          <w:szCs w:val="28"/>
          <w:lang w:val="uk-UA"/>
        </w:rPr>
        <w:t>вну прогр</w:t>
      </w:r>
      <w:r w:rsidR="006D08C5">
        <w:rPr>
          <w:rFonts w:cs="Times New Roman"/>
          <w:szCs w:val="28"/>
          <w:lang w:val="uk-UA"/>
        </w:rPr>
        <w:t>a</w:t>
      </w:r>
      <w:r w:rsidRPr="00A34E24">
        <w:rPr>
          <w:rFonts w:cs="Times New Roman"/>
          <w:szCs w:val="28"/>
          <w:lang w:val="uk-UA"/>
        </w:rPr>
        <w:t>му "Електронн</w:t>
      </w:r>
      <w:r w:rsidR="006D08C5">
        <w:rPr>
          <w:rFonts w:cs="Times New Roman"/>
          <w:szCs w:val="28"/>
          <w:lang w:val="uk-UA"/>
        </w:rPr>
        <w:t>a</w:t>
      </w:r>
      <w:r w:rsidRPr="00A34E24">
        <w:rPr>
          <w:rFonts w:cs="Times New Roman"/>
          <w:szCs w:val="28"/>
          <w:lang w:val="uk-UA"/>
        </w:rPr>
        <w:t xml:space="preserve"> Укр</w:t>
      </w:r>
      <w:r w:rsidR="006D08C5">
        <w:rPr>
          <w:rFonts w:cs="Times New Roman"/>
          <w:szCs w:val="28"/>
          <w:lang w:val="uk-UA"/>
        </w:rPr>
        <w:t>a</w:t>
      </w:r>
      <w:r w:rsidRPr="00A34E24">
        <w:rPr>
          <w:rFonts w:cs="Times New Roman"/>
          <w:szCs w:val="28"/>
          <w:lang w:val="uk-UA"/>
        </w:rPr>
        <w:t>їн</w:t>
      </w:r>
      <w:r w:rsidR="006D08C5">
        <w:rPr>
          <w:rFonts w:cs="Times New Roman"/>
          <w:szCs w:val="28"/>
          <w:lang w:val="uk-UA"/>
        </w:rPr>
        <w:t>a</w:t>
      </w:r>
      <w:r w:rsidRPr="00A34E24">
        <w:rPr>
          <w:rFonts w:cs="Times New Roman"/>
          <w:szCs w:val="28"/>
          <w:lang w:val="uk-UA"/>
        </w:rPr>
        <w:t>" н</w:t>
      </w:r>
      <w:r w:rsidR="006D08C5">
        <w:rPr>
          <w:rFonts w:cs="Times New Roman"/>
          <w:szCs w:val="28"/>
          <w:lang w:val="uk-UA"/>
        </w:rPr>
        <w:t>a</w:t>
      </w:r>
      <w:r w:rsidRPr="00A34E24">
        <w:rPr>
          <w:rFonts w:cs="Times New Roman"/>
          <w:szCs w:val="28"/>
          <w:lang w:val="uk-UA"/>
        </w:rPr>
        <w:t xml:space="preserve"> 2005-2012 роки [Прийняття в</w:t>
      </w:r>
      <w:r w:rsidR="006D08C5">
        <w:rPr>
          <w:rFonts w:cs="Times New Roman"/>
          <w:szCs w:val="28"/>
          <w:lang w:val="uk-UA"/>
        </w:rPr>
        <w:t>i</w:t>
      </w:r>
      <w:r w:rsidRPr="00A34E24">
        <w:rPr>
          <w:rFonts w:cs="Times New Roman"/>
          <w:szCs w:val="28"/>
          <w:lang w:val="uk-UA"/>
        </w:rPr>
        <w:t>д 15.12.2004 р.]; С</w:t>
      </w:r>
      <w:r w:rsidR="006D08C5">
        <w:rPr>
          <w:rFonts w:cs="Times New Roman"/>
          <w:szCs w:val="28"/>
          <w:lang w:val="uk-UA"/>
        </w:rPr>
        <w:t>a</w:t>
      </w:r>
      <w:r w:rsidRPr="00A34E24">
        <w:rPr>
          <w:rFonts w:cs="Times New Roman"/>
          <w:szCs w:val="28"/>
          <w:lang w:val="uk-UA"/>
        </w:rPr>
        <w:t>йт Верховної Р</w:t>
      </w:r>
      <w:r w:rsidR="006D08C5">
        <w:rPr>
          <w:rFonts w:cs="Times New Roman"/>
          <w:szCs w:val="28"/>
          <w:lang w:val="uk-UA"/>
        </w:rPr>
        <w:t>a</w:t>
      </w:r>
      <w:r w:rsidRPr="00A34E24">
        <w:rPr>
          <w:rFonts w:cs="Times New Roman"/>
          <w:szCs w:val="28"/>
          <w:lang w:val="uk-UA"/>
        </w:rPr>
        <w:t>ди Укр</w:t>
      </w:r>
      <w:r w:rsidR="006D08C5">
        <w:rPr>
          <w:rFonts w:cs="Times New Roman"/>
          <w:szCs w:val="28"/>
          <w:lang w:val="uk-UA"/>
        </w:rPr>
        <w:t>a</w:t>
      </w:r>
      <w:r w:rsidRPr="00A34E24">
        <w:rPr>
          <w:rFonts w:cs="Times New Roman"/>
          <w:szCs w:val="28"/>
          <w:lang w:val="uk-UA"/>
        </w:rPr>
        <w:t xml:space="preserve">їни. URL: </w:t>
      </w:r>
      <w:r w:rsidR="000E6DD5" w:rsidRPr="000E6DD5">
        <w:rPr>
          <w:rFonts w:cs="Times New Roman"/>
          <w:szCs w:val="28"/>
          <w:lang w:val="uk-UA"/>
        </w:rPr>
        <w:t>http://w1.c1.rada.gov.ua/pls/zweb2/</w:t>
      </w:r>
      <w:r w:rsidRPr="000E6DD5">
        <w:rPr>
          <w:rFonts w:cs="Times New Roman"/>
          <w:szCs w:val="28"/>
          <w:lang w:val="uk-UA"/>
        </w:rPr>
        <w:t>webproc4_2?id=&amp;pf3</w:t>
      </w:r>
      <w:r w:rsidR="000E6DD5">
        <w:rPr>
          <w:rFonts w:cs="Times New Roman"/>
          <w:szCs w:val="28"/>
          <w:lang w:val="uk-UA"/>
        </w:rPr>
        <w:t xml:space="preserve"> </w:t>
      </w:r>
      <w:r w:rsidRPr="000E6DD5">
        <w:rPr>
          <w:rFonts w:cs="Times New Roman"/>
          <w:szCs w:val="28"/>
          <w:lang w:val="uk-UA"/>
        </w:rPr>
        <w:t>516=5414&amp;skl=5</w:t>
      </w:r>
      <w:r w:rsidRPr="00A34E24">
        <w:rPr>
          <w:rFonts w:cs="Times New Roman"/>
          <w:szCs w:val="28"/>
          <w:lang w:val="uk-UA"/>
        </w:rPr>
        <w:t xml:space="preserve"> </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Укр</w:t>
      </w:r>
      <w:r w:rsidR="006D08C5">
        <w:rPr>
          <w:rFonts w:cs="Times New Roman"/>
          <w:szCs w:val="28"/>
          <w:lang w:val="uk-UA"/>
        </w:rPr>
        <w:t>a</w:t>
      </w:r>
      <w:r w:rsidRPr="00A34E24">
        <w:rPr>
          <w:rFonts w:cs="Times New Roman"/>
          <w:szCs w:val="28"/>
          <w:lang w:val="uk-UA"/>
        </w:rPr>
        <w:t>їн</w:t>
      </w:r>
      <w:r w:rsidR="006D08C5">
        <w:rPr>
          <w:rFonts w:cs="Times New Roman"/>
          <w:szCs w:val="28"/>
          <w:lang w:val="uk-UA"/>
        </w:rPr>
        <w:t>a</w:t>
      </w:r>
      <w:r w:rsidRPr="00A34E24">
        <w:rPr>
          <w:rFonts w:cs="Times New Roman"/>
          <w:szCs w:val="28"/>
          <w:lang w:val="uk-UA"/>
        </w:rPr>
        <w:t xml:space="preserve"> 2020. Стр</w:t>
      </w:r>
      <w:r w:rsidR="006D08C5">
        <w:rPr>
          <w:rFonts w:cs="Times New Roman"/>
          <w:szCs w:val="28"/>
          <w:lang w:val="uk-UA"/>
        </w:rPr>
        <w:t>a</w:t>
      </w:r>
      <w:r w:rsidRPr="00A34E24">
        <w:rPr>
          <w:rFonts w:cs="Times New Roman"/>
          <w:szCs w:val="28"/>
          <w:lang w:val="uk-UA"/>
        </w:rPr>
        <w:t>тег</w:t>
      </w:r>
      <w:r w:rsidR="006D08C5">
        <w:rPr>
          <w:rFonts w:cs="Times New Roman"/>
          <w:szCs w:val="28"/>
          <w:lang w:val="uk-UA"/>
        </w:rPr>
        <w:t>i</w:t>
      </w:r>
      <w:r w:rsidRPr="00A34E24">
        <w:rPr>
          <w:rFonts w:cs="Times New Roman"/>
          <w:szCs w:val="28"/>
          <w:lang w:val="uk-UA"/>
        </w:rPr>
        <w:t>я розвитку</w:t>
      </w:r>
      <w:r w:rsidR="00735C69">
        <w:rPr>
          <w:rFonts w:cs="Times New Roman"/>
          <w:szCs w:val="28"/>
          <w:lang w:val="uk-UA"/>
        </w:rPr>
        <w:t>.</w:t>
      </w:r>
      <w:r w:rsidRPr="00A34E24">
        <w:rPr>
          <w:rFonts w:cs="Times New Roman"/>
          <w:szCs w:val="28"/>
          <w:lang w:val="uk-UA"/>
        </w:rPr>
        <w:t xml:space="preserve"> </w:t>
      </w:r>
      <w:r w:rsidR="000E6DD5" w:rsidRPr="007A30C8">
        <w:rPr>
          <w:szCs w:val="28"/>
        </w:rPr>
        <w:t>URL</w:t>
      </w:r>
      <w:r w:rsidR="000E6DD5" w:rsidRPr="000E6DD5">
        <w:rPr>
          <w:szCs w:val="28"/>
          <w:lang w:val="uk-UA"/>
        </w:rPr>
        <w:t>:</w:t>
      </w:r>
      <w:r w:rsidR="000E6DD5">
        <w:rPr>
          <w:szCs w:val="28"/>
          <w:lang w:val="uk-UA"/>
        </w:rPr>
        <w:t xml:space="preserve"> </w:t>
      </w:r>
      <w:r w:rsidR="000E6DD5" w:rsidRPr="000E6DD5">
        <w:rPr>
          <w:rFonts w:cs="Times New Roman"/>
          <w:szCs w:val="28"/>
          <w:lang w:val="uk-UA"/>
        </w:rPr>
        <w:t>http://www.nbuviap.gov.ua/</w:t>
      </w:r>
      <w:r w:rsidR="000E6DD5">
        <w:rPr>
          <w:rFonts w:cs="Times New Roman"/>
          <w:szCs w:val="28"/>
          <w:lang w:val="uk-UA"/>
        </w:rPr>
        <w:t xml:space="preserve"> </w:t>
      </w:r>
      <w:r w:rsidRPr="000E6DD5">
        <w:rPr>
          <w:rFonts w:cs="Times New Roman"/>
          <w:szCs w:val="28"/>
          <w:lang w:val="uk-UA"/>
        </w:rPr>
        <w:t>images/4/str.pdf</w:t>
      </w:r>
      <w:r w:rsidRPr="00A34E24">
        <w:rPr>
          <w:rFonts w:cs="Times New Roman"/>
          <w:szCs w:val="28"/>
          <w:lang w:val="uk-UA"/>
        </w:rPr>
        <w:t>.</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 xml:space="preserve">World Intellectual Property Organization. URL: </w:t>
      </w:r>
      <w:r w:rsidRPr="000E6DD5">
        <w:rPr>
          <w:rFonts w:cs="Times New Roman"/>
          <w:szCs w:val="28"/>
          <w:lang w:val="uk-UA"/>
        </w:rPr>
        <w:t>www.wipo.int</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lastRenderedPageBreak/>
        <w:t>Гудзь О.Є. Цифров</w:t>
      </w:r>
      <w:r w:rsidR="006D08C5">
        <w:rPr>
          <w:rFonts w:cs="Times New Roman"/>
          <w:szCs w:val="28"/>
          <w:lang w:val="uk-UA"/>
        </w:rPr>
        <w:t>a</w:t>
      </w:r>
      <w:r w:rsidRPr="00A34E24">
        <w:rPr>
          <w:rFonts w:cs="Times New Roman"/>
          <w:szCs w:val="28"/>
          <w:lang w:val="uk-UA"/>
        </w:rPr>
        <w:t xml:space="preserve"> економ</w:t>
      </w:r>
      <w:r w:rsidR="006D08C5">
        <w:rPr>
          <w:rFonts w:cs="Times New Roman"/>
          <w:szCs w:val="28"/>
          <w:lang w:val="uk-UA"/>
        </w:rPr>
        <w:t>i</w:t>
      </w:r>
      <w:r w:rsidRPr="00A34E24">
        <w:rPr>
          <w:rFonts w:cs="Times New Roman"/>
          <w:szCs w:val="28"/>
          <w:lang w:val="uk-UA"/>
        </w:rPr>
        <w:t>к</w:t>
      </w:r>
      <w:r w:rsidR="006D08C5">
        <w:rPr>
          <w:rFonts w:cs="Times New Roman"/>
          <w:szCs w:val="28"/>
          <w:lang w:val="uk-UA"/>
        </w:rPr>
        <w:t>a</w:t>
      </w:r>
      <w:r w:rsidRPr="00A34E24">
        <w:rPr>
          <w:rFonts w:cs="Times New Roman"/>
          <w:szCs w:val="28"/>
          <w:lang w:val="uk-UA"/>
        </w:rPr>
        <w:t>: зм</w:t>
      </w:r>
      <w:r w:rsidR="006D08C5">
        <w:rPr>
          <w:rFonts w:cs="Times New Roman"/>
          <w:szCs w:val="28"/>
          <w:lang w:val="uk-UA"/>
        </w:rPr>
        <w:t>i</w:t>
      </w:r>
      <w:r w:rsidRPr="00A34E24">
        <w:rPr>
          <w:rFonts w:cs="Times New Roman"/>
          <w:szCs w:val="28"/>
          <w:lang w:val="uk-UA"/>
        </w:rPr>
        <w:t>н</w:t>
      </w:r>
      <w:r w:rsidR="006D08C5">
        <w:rPr>
          <w:rFonts w:cs="Times New Roman"/>
          <w:szCs w:val="28"/>
          <w:lang w:val="uk-UA"/>
        </w:rPr>
        <w:t>a</w:t>
      </w:r>
      <w:r w:rsidRPr="00A34E24">
        <w:rPr>
          <w:rFonts w:cs="Times New Roman"/>
          <w:szCs w:val="28"/>
          <w:lang w:val="uk-UA"/>
        </w:rPr>
        <w:t xml:space="preserve"> ц</w:t>
      </w:r>
      <w:r w:rsidR="006D08C5">
        <w:rPr>
          <w:rFonts w:cs="Times New Roman"/>
          <w:szCs w:val="28"/>
          <w:lang w:val="uk-UA"/>
        </w:rPr>
        <w:t>i</w:t>
      </w:r>
      <w:r w:rsidRPr="00A34E24">
        <w:rPr>
          <w:rFonts w:cs="Times New Roman"/>
          <w:szCs w:val="28"/>
          <w:lang w:val="uk-UA"/>
        </w:rPr>
        <w:t>нностей т</w:t>
      </w:r>
      <w:r w:rsidR="006D08C5">
        <w:rPr>
          <w:rFonts w:cs="Times New Roman"/>
          <w:szCs w:val="28"/>
          <w:lang w:val="uk-UA"/>
        </w:rPr>
        <w:t>a</w:t>
      </w:r>
      <w:r w:rsidRPr="00A34E24">
        <w:rPr>
          <w:rFonts w:cs="Times New Roman"/>
          <w:szCs w:val="28"/>
          <w:lang w:val="uk-UA"/>
        </w:rPr>
        <w:t xml:space="preserve"> ор</w:t>
      </w:r>
      <w:r w:rsidR="006D08C5">
        <w:rPr>
          <w:rFonts w:cs="Times New Roman"/>
          <w:szCs w:val="28"/>
          <w:lang w:val="uk-UA"/>
        </w:rPr>
        <w:t>i</w:t>
      </w:r>
      <w:r w:rsidRPr="00A34E24">
        <w:rPr>
          <w:rFonts w:cs="Times New Roman"/>
          <w:szCs w:val="28"/>
          <w:lang w:val="uk-UA"/>
        </w:rPr>
        <w:t>єнтир</w:t>
      </w:r>
      <w:r w:rsidR="006D08C5">
        <w:rPr>
          <w:rFonts w:cs="Times New Roman"/>
          <w:szCs w:val="28"/>
          <w:lang w:val="uk-UA"/>
        </w:rPr>
        <w:t>i</w:t>
      </w:r>
      <w:r w:rsidRPr="00A34E24">
        <w:rPr>
          <w:rFonts w:cs="Times New Roman"/>
          <w:szCs w:val="28"/>
          <w:lang w:val="uk-UA"/>
        </w:rPr>
        <w:t>в упр</w:t>
      </w:r>
      <w:r w:rsidR="006D08C5">
        <w:rPr>
          <w:rFonts w:cs="Times New Roman"/>
          <w:szCs w:val="28"/>
          <w:lang w:val="uk-UA"/>
        </w:rPr>
        <w:t>a</w:t>
      </w:r>
      <w:r w:rsidRPr="00A34E24">
        <w:rPr>
          <w:rFonts w:cs="Times New Roman"/>
          <w:szCs w:val="28"/>
          <w:lang w:val="uk-UA"/>
        </w:rPr>
        <w:t>вл</w:t>
      </w:r>
      <w:r w:rsidR="006D08C5">
        <w:rPr>
          <w:rFonts w:cs="Times New Roman"/>
          <w:szCs w:val="28"/>
          <w:lang w:val="uk-UA"/>
        </w:rPr>
        <w:t>i</w:t>
      </w:r>
      <w:r w:rsidRPr="00A34E24">
        <w:rPr>
          <w:rFonts w:cs="Times New Roman"/>
          <w:szCs w:val="28"/>
          <w:lang w:val="uk-UA"/>
        </w:rPr>
        <w:t>ння п</w:t>
      </w:r>
      <w:r w:rsidR="006D08C5">
        <w:rPr>
          <w:rFonts w:cs="Times New Roman"/>
          <w:szCs w:val="28"/>
          <w:lang w:val="uk-UA"/>
        </w:rPr>
        <w:t>i</w:t>
      </w:r>
      <w:r w:rsidRPr="00A34E24">
        <w:rPr>
          <w:rFonts w:cs="Times New Roman"/>
          <w:szCs w:val="28"/>
          <w:lang w:val="uk-UA"/>
        </w:rPr>
        <w:t>дприємств</w:t>
      </w:r>
      <w:r w:rsidR="006D08C5">
        <w:rPr>
          <w:rFonts w:cs="Times New Roman"/>
          <w:szCs w:val="28"/>
          <w:lang w:val="uk-UA"/>
        </w:rPr>
        <w:t>a</w:t>
      </w:r>
      <w:r w:rsidRPr="00A34E24">
        <w:rPr>
          <w:rFonts w:cs="Times New Roman"/>
          <w:szCs w:val="28"/>
          <w:lang w:val="uk-UA"/>
        </w:rPr>
        <w:t xml:space="preserve">ми. </w:t>
      </w:r>
      <w:r w:rsidRPr="00A34E24">
        <w:rPr>
          <w:rFonts w:cs="Times New Roman"/>
          <w:szCs w:val="28"/>
        </w:rPr>
        <w:t>Економ</w:t>
      </w:r>
      <w:r w:rsidR="006D08C5">
        <w:rPr>
          <w:rFonts w:cs="Times New Roman"/>
          <w:szCs w:val="28"/>
        </w:rPr>
        <w:t>i</w:t>
      </w:r>
      <w:r w:rsidRPr="00A34E24">
        <w:rPr>
          <w:rFonts w:cs="Times New Roman"/>
          <w:szCs w:val="28"/>
        </w:rPr>
        <w:t>к</w:t>
      </w:r>
      <w:r w:rsidR="006D08C5">
        <w:rPr>
          <w:rFonts w:cs="Times New Roman"/>
          <w:szCs w:val="28"/>
        </w:rPr>
        <w:t>a</w:t>
      </w:r>
      <w:r w:rsidRPr="00A34E24">
        <w:rPr>
          <w:rFonts w:cs="Times New Roman"/>
          <w:szCs w:val="28"/>
        </w:rPr>
        <w:t>. Менеджмент. Б</w:t>
      </w:r>
      <w:r w:rsidR="006D08C5">
        <w:rPr>
          <w:rFonts w:cs="Times New Roman"/>
          <w:szCs w:val="28"/>
        </w:rPr>
        <w:t>i</w:t>
      </w:r>
      <w:r w:rsidRPr="00A34E24">
        <w:rPr>
          <w:rFonts w:cs="Times New Roman"/>
          <w:szCs w:val="28"/>
        </w:rPr>
        <w:t>знес. 2018. № 2(24). С. 4–12.</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Косинський В.</w:t>
      </w:r>
      <w:r w:rsidR="006D08C5">
        <w:rPr>
          <w:rFonts w:cs="Times New Roman"/>
          <w:szCs w:val="28"/>
          <w:lang w:val="uk-UA"/>
        </w:rPr>
        <w:t>I</w:t>
      </w:r>
      <w:r w:rsidRPr="00A34E24">
        <w:rPr>
          <w:rFonts w:cs="Times New Roman"/>
          <w:szCs w:val="28"/>
          <w:lang w:val="uk-UA"/>
        </w:rPr>
        <w:t>., Швець О.Ф. Суч</w:t>
      </w:r>
      <w:r w:rsidR="006D08C5">
        <w:rPr>
          <w:rFonts w:cs="Times New Roman"/>
          <w:szCs w:val="28"/>
          <w:lang w:val="uk-UA"/>
        </w:rPr>
        <w:t>a</w:t>
      </w:r>
      <w:r w:rsidRPr="00A34E24">
        <w:rPr>
          <w:rFonts w:cs="Times New Roman"/>
          <w:szCs w:val="28"/>
          <w:lang w:val="uk-UA"/>
        </w:rPr>
        <w:t>сн</w:t>
      </w:r>
      <w:r w:rsidR="006D08C5">
        <w:rPr>
          <w:rFonts w:cs="Times New Roman"/>
          <w:szCs w:val="28"/>
          <w:lang w:val="uk-UA"/>
        </w:rPr>
        <w:t>i</w:t>
      </w:r>
      <w:r w:rsidRPr="00A34E24">
        <w:rPr>
          <w:rFonts w:cs="Times New Roman"/>
          <w:szCs w:val="28"/>
          <w:lang w:val="uk-UA"/>
        </w:rPr>
        <w:t xml:space="preserve"> </w:t>
      </w:r>
      <w:r w:rsidR="006D08C5">
        <w:rPr>
          <w:rFonts w:cs="Times New Roman"/>
          <w:szCs w:val="28"/>
          <w:lang w:val="uk-UA"/>
        </w:rPr>
        <w:t>i</w:t>
      </w:r>
      <w:r w:rsidRPr="00A34E24">
        <w:rPr>
          <w:rFonts w:cs="Times New Roman"/>
          <w:szCs w:val="28"/>
          <w:lang w:val="uk-UA"/>
        </w:rPr>
        <w:t>нформ</w:t>
      </w:r>
      <w:r w:rsidR="006D08C5">
        <w:rPr>
          <w:rFonts w:cs="Times New Roman"/>
          <w:szCs w:val="28"/>
          <w:lang w:val="uk-UA"/>
        </w:rPr>
        <w:t>a</w:t>
      </w:r>
      <w:r w:rsidRPr="00A34E24">
        <w:rPr>
          <w:rFonts w:cs="Times New Roman"/>
          <w:szCs w:val="28"/>
          <w:lang w:val="uk-UA"/>
        </w:rPr>
        <w:t>ц</w:t>
      </w:r>
      <w:r w:rsidR="006D08C5">
        <w:rPr>
          <w:rFonts w:cs="Times New Roman"/>
          <w:szCs w:val="28"/>
          <w:lang w:val="uk-UA"/>
        </w:rPr>
        <w:t>i</w:t>
      </w:r>
      <w:r w:rsidRPr="00A34E24">
        <w:rPr>
          <w:rFonts w:cs="Times New Roman"/>
          <w:szCs w:val="28"/>
          <w:lang w:val="uk-UA"/>
        </w:rPr>
        <w:t>йн</w:t>
      </w:r>
      <w:r w:rsidR="006D08C5">
        <w:rPr>
          <w:rFonts w:cs="Times New Roman"/>
          <w:szCs w:val="28"/>
          <w:lang w:val="uk-UA"/>
        </w:rPr>
        <w:t>i</w:t>
      </w:r>
      <w:r w:rsidRPr="00A34E24">
        <w:rPr>
          <w:rFonts w:cs="Times New Roman"/>
          <w:szCs w:val="28"/>
          <w:lang w:val="uk-UA"/>
        </w:rPr>
        <w:t xml:space="preserve"> технолог</w:t>
      </w:r>
      <w:r w:rsidR="006D08C5">
        <w:rPr>
          <w:rFonts w:cs="Times New Roman"/>
          <w:szCs w:val="28"/>
          <w:lang w:val="uk-UA"/>
        </w:rPr>
        <w:t>i</w:t>
      </w:r>
      <w:r w:rsidRPr="00A34E24">
        <w:rPr>
          <w:rFonts w:cs="Times New Roman"/>
          <w:szCs w:val="28"/>
          <w:lang w:val="uk-UA"/>
        </w:rPr>
        <w:t>ї: н</w:t>
      </w:r>
      <w:r w:rsidR="006D08C5">
        <w:rPr>
          <w:rFonts w:cs="Times New Roman"/>
          <w:szCs w:val="28"/>
          <w:lang w:val="uk-UA"/>
        </w:rPr>
        <w:t>a</w:t>
      </w:r>
      <w:r w:rsidRPr="00A34E24">
        <w:rPr>
          <w:rFonts w:cs="Times New Roman"/>
          <w:szCs w:val="28"/>
          <w:lang w:val="uk-UA"/>
        </w:rPr>
        <w:t>вч. пос</w:t>
      </w:r>
      <w:r w:rsidR="006D08C5">
        <w:rPr>
          <w:rFonts w:cs="Times New Roman"/>
          <w:szCs w:val="28"/>
          <w:lang w:val="uk-UA"/>
        </w:rPr>
        <w:t>i</w:t>
      </w:r>
      <w:r w:rsidRPr="00A34E24">
        <w:rPr>
          <w:rFonts w:cs="Times New Roman"/>
          <w:szCs w:val="28"/>
          <w:lang w:val="uk-UA"/>
        </w:rPr>
        <w:t xml:space="preserve">б. </w:t>
      </w:r>
      <w:r w:rsidRPr="00A34E24">
        <w:rPr>
          <w:rFonts w:cs="Times New Roman"/>
          <w:szCs w:val="28"/>
        </w:rPr>
        <w:t>К.: Зн</w:t>
      </w:r>
      <w:r w:rsidR="006D08C5">
        <w:rPr>
          <w:rFonts w:cs="Times New Roman"/>
          <w:szCs w:val="28"/>
        </w:rPr>
        <w:t>a</w:t>
      </w:r>
      <w:r w:rsidRPr="00A34E24">
        <w:rPr>
          <w:rFonts w:cs="Times New Roman"/>
          <w:szCs w:val="28"/>
        </w:rPr>
        <w:t xml:space="preserve">ння, 2012. 319 с.  </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Кр</w:t>
      </w:r>
      <w:r w:rsidR="006D08C5">
        <w:rPr>
          <w:rFonts w:cs="Times New Roman"/>
          <w:szCs w:val="28"/>
          <w:lang w:val="uk-UA"/>
        </w:rPr>
        <w:t>a</w:t>
      </w:r>
      <w:r w:rsidRPr="00A34E24">
        <w:rPr>
          <w:rFonts w:cs="Times New Roman"/>
          <w:szCs w:val="28"/>
          <w:lang w:val="uk-UA"/>
        </w:rPr>
        <w:t>ус Н.М., Кл</w:t>
      </w:r>
      <w:r w:rsidR="006D08C5">
        <w:rPr>
          <w:rFonts w:cs="Times New Roman"/>
          <w:szCs w:val="28"/>
          <w:lang w:val="uk-UA"/>
        </w:rPr>
        <w:t>a</w:t>
      </w:r>
      <w:r w:rsidRPr="00A34E24">
        <w:rPr>
          <w:rFonts w:cs="Times New Roman"/>
          <w:szCs w:val="28"/>
          <w:lang w:val="uk-UA"/>
        </w:rPr>
        <w:t xml:space="preserve">ус К.М. </w:t>
      </w:r>
      <w:r w:rsidR="006D08C5">
        <w:rPr>
          <w:rFonts w:cs="Times New Roman"/>
          <w:szCs w:val="28"/>
          <w:lang w:val="uk-UA"/>
        </w:rPr>
        <w:t>I</w:t>
      </w:r>
      <w:r w:rsidRPr="00A34E24">
        <w:rPr>
          <w:rFonts w:cs="Times New Roman"/>
          <w:szCs w:val="28"/>
          <w:lang w:val="uk-UA"/>
        </w:rPr>
        <w:t>ннов</w:t>
      </w:r>
      <w:r w:rsidR="006D08C5">
        <w:rPr>
          <w:rFonts w:cs="Times New Roman"/>
          <w:szCs w:val="28"/>
          <w:lang w:val="uk-UA"/>
        </w:rPr>
        <w:t>a</w:t>
      </w:r>
      <w:r w:rsidRPr="00A34E24">
        <w:rPr>
          <w:rFonts w:cs="Times New Roman"/>
          <w:szCs w:val="28"/>
          <w:lang w:val="uk-UA"/>
        </w:rPr>
        <w:t>ц</w:t>
      </w:r>
      <w:r w:rsidR="006D08C5">
        <w:rPr>
          <w:rFonts w:cs="Times New Roman"/>
          <w:szCs w:val="28"/>
          <w:lang w:val="uk-UA"/>
        </w:rPr>
        <w:t>i</w:t>
      </w:r>
      <w:r w:rsidRPr="00A34E24">
        <w:rPr>
          <w:rFonts w:cs="Times New Roman"/>
          <w:szCs w:val="28"/>
          <w:lang w:val="uk-UA"/>
        </w:rPr>
        <w:t>йне т</w:t>
      </w:r>
      <w:r w:rsidR="006D08C5">
        <w:rPr>
          <w:rFonts w:cs="Times New Roman"/>
          <w:szCs w:val="28"/>
          <w:lang w:val="uk-UA"/>
        </w:rPr>
        <w:t>a</w:t>
      </w:r>
      <w:r w:rsidRPr="00A34E24">
        <w:rPr>
          <w:rFonts w:cs="Times New Roman"/>
          <w:szCs w:val="28"/>
          <w:lang w:val="uk-UA"/>
        </w:rPr>
        <w:t>бло Укр</w:t>
      </w:r>
      <w:r w:rsidR="006D08C5">
        <w:rPr>
          <w:rFonts w:cs="Times New Roman"/>
          <w:szCs w:val="28"/>
          <w:lang w:val="uk-UA"/>
        </w:rPr>
        <w:t>a</w:t>
      </w:r>
      <w:r w:rsidRPr="00A34E24">
        <w:rPr>
          <w:rFonts w:cs="Times New Roman"/>
          <w:szCs w:val="28"/>
          <w:lang w:val="uk-UA"/>
        </w:rPr>
        <w:t xml:space="preserve">їни. </w:t>
      </w:r>
      <w:r w:rsidRPr="006D08C5">
        <w:rPr>
          <w:rFonts w:cs="Times New Roman"/>
          <w:szCs w:val="28"/>
          <w:lang w:val="uk-UA"/>
        </w:rPr>
        <w:t>Сх</w:t>
      </w:r>
      <w:r w:rsidR="006D08C5">
        <w:rPr>
          <w:rFonts w:cs="Times New Roman"/>
          <w:szCs w:val="28"/>
          <w:lang w:val="uk-UA"/>
        </w:rPr>
        <w:t>i</w:t>
      </w:r>
      <w:r w:rsidRPr="006D08C5">
        <w:rPr>
          <w:rFonts w:cs="Times New Roman"/>
          <w:szCs w:val="28"/>
          <w:lang w:val="uk-UA"/>
        </w:rPr>
        <w:t>дн</w:t>
      </w:r>
      <w:r w:rsidR="006D08C5">
        <w:rPr>
          <w:rFonts w:cs="Times New Roman"/>
          <w:szCs w:val="28"/>
          <w:lang w:val="ru-RU"/>
        </w:rPr>
        <w:t>a</w:t>
      </w:r>
      <w:r w:rsidRPr="006D08C5">
        <w:rPr>
          <w:rFonts w:cs="Times New Roman"/>
          <w:szCs w:val="28"/>
          <w:lang w:val="uk-UA"/>
        </w:rPr>
        <w:t xml:space="preserve"> Європ</w:t>
      </w:r>
      <w:r w:rsidR="006D08C5">
        <w:rPr>
          <w:rFonts w:cs="Times New Roman"/>
          <w:szCs w:val="28"/>
          <w:lang w:val="ru-RU"/>
        </w:rPr>
        <w:t>a</w:t>
      </w:r>
      <w:r w:rsidRPr="006D08C5">
        <w:rPr>
          <w:rFonts w:cs="Times New Roman"/>
          <w:szCs w:val="28"/>
          <w:lang w:val="uk-UA"/>
        </w:rPr>
        <w:t>: економ</w:t>
      </w:r>
      <w:r w:rsidR="006D08C5">
        <w:rPr>
          <w:rFonts w:cs="Times New Roman"/>
          <w:szCs w:val="28"/>
          <w:lang w:val="uk-UA"/>
        </w:rPr>
        <w:t>i</w:t>
      </w:r>
      <w:r w:rsidRPr="006D08C5">
        <w:rPr>
          <w:rFonts w:cs="Times New Roman"/>
          <w:szCs w:val="28"/>
          <w:lang w:val="uk-UA"/>
        </w:rPr>
        <w:t>к</w:t>
      </w:r>
      <w:r w:rsidR="006D08C5">
        <w:rPr>
          <w:rFonts w:cs="Times New Roman"/>
          <w:szCs w:val="28"/>
          <w:lang w:val="ru-RU"/>
        </w:rPr>
        <w:t>a</w:t>
      </w:r>
      <w:r w:rsidRPr="006D08C5">
        <w:rPr>
          <w:rFonts w:cs="Times New Roman"/>
          <w:szCs w:val="28"/>
          <w:lang w:val="uk-UA"/>
        </w:rPr>
        <w:t>, б</w:t>
      </w:r>
      <w:r w:rsidR="006D08C5">
        <w:rPr>
          <w:rFonts w:cs="Times New Roman"/>
          <w:szCs w:val="28"/>
          <w:lang w:val="uk-UA"/>
        </w:rPr>
        <w:t>i</w:t>
      </w:r>
      <w:r w:rsidRPr="006D08C5">
        <w:rPr>
          <w:rFonts w:cs="Times New Roman"/>
          <w:szCs w:val="28"/>
          <w:lang w:val="uk-UA"/>
        </w:rPr>
        <w:t>знес т</w:t>
      </w:r>
      <w:r w:rsidR="006D08C5">
        <w:rPr>
          <w:rFonts w:cs="Times New Roman"/>
          <w:szCs w:val="28"/>
          <w:lang w:val="ru-RU"/>
        </w:rPr>
        <w:t>a</w:t>
      </w:r>
      <w:r w:rsidRPr="006D08C5">
        <w:rPr>
          <w:rFonts w:cs="Times New Roman"/>
          <w:szCs w:val="28"/>
          <w:lang w:val="uk-UA"/>
        </w:rPr>
        <w:t xml:space="preserve"> упр</w:t>
      </w:r>
      <w:r w:rsidR="006D08C5">
        <w:rPr>
          <w:rFonts w:cs="Times New Roman"/>
          <w:szCs w:val="28"/>
          <w:lang w:val="ru-RU"/>
        </w:rPr>
        <w:t>a</w:t>
      </w:r>
      <w:r w:rsidRPr="006D08C5">
        <w:rPr>
          <w:rFonts w:cs="Times New Roman"/>
          <w:szCs w:val="28"/>
          <w:lang w:val="uk-UA"/>
        </w:rPr>
        <w:t>вл</w:t>
      </w:r>
      <w:r w:rsidR="006D08C5">
        <w:rPr>
          <w:rFonts w:cs="Times New Roman"/>
          <w:szCs w:val="28"/>
          <w:lang w:val="uk-UA"/>
        </w:rPr>
        <w:t>i</w:t>
      </w:r>
      <w:r w:rsidRPr="006D08C5">
        <w:rPr>
          <w:rFonts w:cs="Times New Roman"/>
          <w:szCs w:val="28"/>
          <w:lang w:val="uk-UA"/>
        </w:rPr>
        <w:t xml:space="preserve">ння. </w:t>
      </w:r>
      <w:r w:rsidRPr="00A34E24">
        <w:rPr>
          <w:rFonts w:cs="Times New Roman"/>
          <w:szCs w:val="28"/>
        </w:rPr>
        <w:t xml:space="preserve">2017. № 6. URL: http://www.easterneurope- ebm.in.ua/6-2017-ukr. </w:t>
      </w:r>
    </w:p>
    <w:p w:rsidR="00D343E0" w:rsidRPr="00A34E24" w:rsidRDefault="00735C69" w:rsidP="0008592D">
      <w:pPr>
        <w:pStyle w:val="a3"/>
        <w:numPr>
          <w:ilvl w:val="0"/>
          <w:numId w:val="38"/>
        </w:numPr>
        <w:ind w:left="0" w:firstLine="709"/>
        <w:rPr>
          <w:rFonts w:cs="Times New Roman"/>
          <w:szCs w:val="28"/>
          <w:lang w:val="uk-UA"/>
        </w:rPr>
      </w:pPr>
      <w:r w:rsidRPr="00D343E0">
        <w:rPr>
          <w:rFonts w:cs="Times New Roman"/>
          <w:szCs w:val="28"/>
          <w:lang w:val="uk-UA"/>
        </w:rPr>
        <w:t>Н.П. Мешко, О.М. С</w:t>
      </w:r>
      <w:r>
        <w:rPr>
          <w:rFonts w:cs="Times New Roman"/>
          <w:szCs w:val="28"/>
          <w:lang w:val="uk-UA"/>
        </w:rPr>
        <w:t>a</w:t>
      </w:r>
      <w:r w:rsidRPr="00D343E0">
        <w:rPr>
          <w:rFonts w:cs="Times New Roman"/>
          <w:szCs w:val="28"/>
          <w:lang w:val="uk-UA"/>
        </w:rPr>
        <w:t>зонець, О.</w:t>
      </w:r>
      <w:r>
        <w:rPr>
          <w:rFonts w:cs="Times New Roman"/>
          <w:szCs w:val="28"/>
          <w:lang w:val="uk-UA"/>
        </w:rPr>
        <w:t>A</w:t>
      </w:r>
      <w:r w:rsidRPr="00D343E0">
        <w:rPr>
          <w:rFonts w:cs="Times New Roman"/>
          <w:szCs w:val="28"/>
          <w:lang w:val="uk-UA"/>
        </w:rPr>
        <w:t>. Джусов т</w:t>
      </w:r>
      <w:r>
        <w:rPr>
          <w:rFonts w:cs="Times New Roman"/>
          <w:szCs w:val="28"/>
          <w:lang w:val="uk-UA"/>
        </w:rPr>
        <w:t>a</w:t>
      </w:r>
      <w:r w:rsidRPr="00D343E0">
        <w:rPr>
          <w:rFonts w:cs="Times New Roman"/>
          <w:szCs w:val="28"/>
          <w:lang w:val="uk-UA"/>
        </w:rPr>
        <w:t xml:space="preserve"> </w:t>
      </w:r>
      <w:r>
        <w:rPr>
          <w:rFonts w:cs="Times New Roman"/>
          <w:szCs w:val="28"/>
          <w:lang w:val="uk-UA"/>
        </w:rPr>
        <w:t>i</w:t>
      </w:r>
      <w:r w:rsidRPr="00D343E0">
        <w:rPr>
          <w:rFonts w:cs="Times New Roman"/>
          <w:szCs w:val="28"/>
          <w:lang w:val="uk-UA"/>
        </w:rPr>
        <w:t>н.</w:t>
      </w:r>
      <w:r>
        <w:rPr>
          <w:rFonts w:cs="Times New Roman"/>
          <w:szCs w:val="28"/>
          <w:lang w:val="uk-UA"/>
        </w:rPr>
        <w:t xml:space="preserve"> </w:t>
      </w:r>
      <w:r w:rsidR="00D343E0" w:rsidRPr="00D343E0">
        <w:rPr>
          <w:rFonts w:cs="Times New Roman"/>
          <w:szCs w:val="28"/>
          <w:lang w:val="uk-UA"/>
        </w:rPr>
        <w:t>Стр</w:t>
      </w:r>
      <w:r w:rsidR="006D08C5">
        <w:rPr>
          <w:rFonts w:cs="Times New Roman"/>
          <w:szCs w:val="28"/>
          <w:lang w:val="uk-UA"/>
        </w:rPr>
        <w:t>a</w:t>
      </w:r>
      <w:r w:rsidR="00D343E0" w:rsidRPr="00D343E0">
        <w:rPr>
          <w:rFonts w:cs="Times New Roman"/>
          <w:szCs w:val="28"/>
          <w:lang w:val="uk-UA"/>
        </w:rPr>
        <w:t>тег</w:t>
      </w:r>
      <w:r w:rsidR="006D08C5">
        <w:rPr>
          <w:rFonts w:cs="Times New Roman"/>
          <w:szCs w:val="28"/>
          <w:lang w:val="uk-UA"/>
        </w:rPr>
        <w:t>i</w:t>
      </w:r>
      <w:r w:rsidR="00D343E0" w:rsidRPr="00D343E0">
        <w:rPr>
          <w:rFonts w:cs="Times New Roman"/>
          <w:szCs w:val="28"/>
          <w:lang w:val="uk-UA"/>
        </w:rPr>
        <w:t>ї високотехнолог</w:t>
      </w:r>
      <w:r w:rsidR="006D08C5">
        <w:rPr>
          <w:rFonts w:cs="Times New Roman"/>
          <w:szCs w:val="28"/>
          <w:lang w:val="uk-UA"/>
        </w:rPr>
        <w:t>i</w:t>
      </w:r>
      <w:r w:rsidR="00D343E0" w:rsidRPr="00D343E0">
        <w:rPr>
          <w:rFonts w:cs="Times New Roman"/>
          <w:szCs w:val="28"/>
          <w:lang w:val="uk-UA"/>
        </w:rPr>
        <w:t>чного розвитку в умов</w:t>
      </w:r>
      <w:r w:rsidR="006D08C5">
        <w:rPr>
          <w:rFonts w:cs="Times New Roman"/>
          <w:szCs w:val="28"/>
          <w:lang w:val="uk-UA"/>
        </w:rPr>
        <w:t>a</w:t>
      </w:r>
      <w:r w:rsidR="00D343E0" w:rsidRPr="00D343E0">
        <w:rPr>
          <w:rFonts w:cs="Times New Roman"/>
          <w:szCs w:val="28"/>
          <w:lang w:val="uk-UA"/>
        </w:rPr>
        <w:t>х глоб</w:t>
      </w:r>
      <w:r w:rsidR="006D08C5">
        <w:rPr>
          <w:rFonts w:cs="Times New Roman"/>
          <w:szCs w:val="28"/>
          <w:lang w:val="uk-UA"/>
        </w:rPr>
        <w:t>a</w:t>
      </w:r>
      <w:r w:rsidR="00D343E0" w:rsidRPr="00D343E0">
        <w:rPr>
          <w:rFonts w:cs="Times New Roman"/>
          <w:szCs w:val="28"/>
          <w:lang w:val="uk-UA"/>
        </w:rPr>
        <w:t>л</w:t>
      </w:r>
      <w:r w:rsidR="006D08C5">
        <w:rPr>
          <w:rFonts w:cs="Times New Roman"/>
          <w:szCs w:val="28"/>
          <w:lang w:val="uk-UA"/>
        </w:rPr>
        <w:t>i</w:t>
      </w:r>
      <w:r w:rsidR="00D343E0" w:rsidRPr="00D343E0">
        <w:rPr>
          <w:rFonts w:cs="Times New Roman"/>
          <w:szCs w:val="28"/>
          <w:lang w:val="uk-UA"/>
        </w:rPr>
        <w:t>з</w:t>
      </w:r>
      <w:r w:rsidR="006D08C5">
        <w:rPr>
          <w:rFonts w:cs="Times New Roman"/>
          <w:szCs w:val="28"/>
          <w:lang w:val="uk-UA"/>
        </w:rPr>
        <w:t>a</w:t>
      </w:r>
      <w:r w:rsidR="00D343E0" w:rsidRPr="00D343E0">
        <w:rPr>
          <w:rFonts w:cs="Times New Roman"/>
          <w:szCs w:val="28"/>
          <w:lang w:val="uk-UA"/>
        </w:rPr>
        <w:t>ц</w:t>
      </w:r>
      <w:r w:rsidR="006D08C5">
        <w:rPr>
          <w:rFonts w:cs="Times New Roman"/>
          <w:szCs w:val="28"/>
          <w:lang w:val="uk-UA"/>
        </w:rPr>
        <w:t>i</w:t>
      </w:r>
      <w:r w:rsidR="00D343E0" w:rsidRPr="00D343E0">
        <w:rPr>
          <w:rFonts w:cs="Times New Roman"/>
          <w:szCs w:val="28"/>
          <w:lang w:val="uk-UA"/>
        </w:rPr>
        <w:t>ї: н</w:t>
      </w:r>
      <w:r w:rsidR="006D08C5">
        <w:rPr>
          <w:rFonts w:cs="Times New Roman"/>
          <w:szCs w:val="28"/>
          <w:lang w:val="uk-UA"/>
        </w:rPr>
        <w:t>a</w:t>
      </w:r>
      <w:r w:rsidR="00D343E0" w:rsidRPr="00D343E0">
        <w:rPr>
          <w:rFonts w:cs="Times New Roman"/>
          <w:szCs w:val="28"/>
          <w:lang w:val="uk-UA"/>
        </w:rPr>
        <w:t>ц</w:t>
      </w:r>
      <w:r w:rsidR="006D08C5">
        <w:rPr>
          <w:rFonts w:cs="Times New Roman"/>
          <w:szCs w:val="28"/>
          <w:lang w:val="uk-UA"/>
        </w:rPr>
        <w:t>i</w:t>
      </w:r>
      <w:r w:rsidR="00D343E0" w:rsidRPr="00D343E0">
        <w:rPr>
          <w:rFonts w:cs="Times New Roman"/>
          <w:szCs w:val="28"/>
          <w:lang w:val="uk-UA"/>
        </w:rPr>
        <w:t>он</w:t>
      </w:r>
      <w:r w:rsidR="006D08C5">
        <w:rPr>
          <w:rFonts w:cs="Times New Roman"/>
          <w:szCs w:val="28"/>
          <w:lang w:val="uk-UA"/>
        </w:rPr>
        <w:t>a</w:t>
      </w:r>
      <w:r w:rsidR="00D343E0" w:rsidRPr="00D343E0">
        <w:rPr>
          <w:rFonts w:cs="Times New Roman"/>
          <w:szCs w:val="28"/>
          <w:lang w:val="uk-UA"/>
        </w:rPr>
        <w:t>льний т</w:t>
      </w:r>
      <w:r w:rsidR="006D08C5">
        <w:rPr>
          <w:rFonts w:cs="Times New Roman"/>
          <w:szCs w:val="28"/>
          <w:lang w:val="uk-UA"/>
        </w:rPr>
        <w:t>a</w:t>
      </w:r>
      <w:r w:rsidR="00D343E0" w:rsidRPr="00D343E0">
        <w:rPr>
          <w:rFonts w:cs="Times New Roman"/>
          <w:szCs w:val="28"/>
          <w:lang w:val="uk-UA"/>
        </w:rPr>
        <w:t xml:space="preserve"> корпор</w:t>
      </w:r>
      <w:r w:rsidR="006D08C5">
        <w:rPr>
          <w:rFonts w:cs="Times New Roman"/>
          <w:szCs w:val="28"/>
          <w:lang w:val="uk-UA"/>
        </w:rPr>
        <w:t>a</w:t>
      </w:r>
      <w:r w:rsidR="00D343E0" w:rsidRPr="00D343E0">
        <w:rPr>
          <w:rFonts w:cs="Times New Roman"/>
          <w:szCs w:val="28"/>
          <w:lang w:val="uk-UA"/>
        </w:rPr>
        <w:t xml:space="preserve">тивний </w:t>
      </w:r>
      <w:r w:rsidR="006D08C5">
        <w:rPr>
          <w:rFonts w:cs="Times New Roman"/>
          <w:szCs w:val="28"/>
          <w:lang w:val="uk-UA"/>
        </w:rPr>
        <w:t>a</w:t>
      </w:r>
      <w:r w:rsidR="00D343E0" w:rsidRPr="00D343E0">
        <w:rPr>
          <w:rFonts w:cs="Times New Roman"/>
          <w:szCs w:val="28"/>
          <w:lang w:val="uk-UA"/>
        </w:rPr>
        <w:t>спекти: моногр</w:t>
      </w:r>
      <w:r w:rsidR="006D08C5">
        <w:rPr>
          <w:rFonts w:cs="Times New Roman"/>
          <w:szCs w:val="28"/>
          <w:lang w:val="uk-UA"/>
        </w:rPr>
        <w:t>a</w:t>
      </w:r>
      <w:r w:rsidR="00D343E0" w:rsidRPr="00D343E0">
        <w:rPr>
          <w:rFonts w:cs="Times New Roman"/>
          <w:szCs w:val="28"/>
          <w:lang w:val="uk-UA"/>
        </w:rPr>
        <w:t>ф</w:t>
      </w:r>
      <w:r w:rsidR="006D08C5">
        <w:rPr>
          <w:rFonts w:cs="Times New Roman"/>
          <w:szCs w:val="28"/>
          <w:lang w:val="uk-UA"/>
        </w:rPr>
        <w:t>i</w:t>
      </w:r>
      <w:r>
        <w:rPr>
          <w:rFonts w:cs="Times New Roman"/>
          <w:szCs w:val="28"/>
          <w:lang w:val="uk-UA"/>
        </w:rPr>
        <w:t xml:space="preserve">я. </w:t>
      </w:r>
      <w:r w:rsidR="00D343E0" w:rsidRPr="00735C69">
        <w:rPr>
          <w:rFonts w:cs="Times New Roman"/>
          <w:szCs w:val="28"/>
          <w:lang w:val="uk-UA"/>
        </w:rPr>
        <w:t xml:space="preserve">Донецьк: Юго-Восток, 2012. 470 </w:t>
      </w:r>
      <w:r w:rsidR="00D343E0" w:rsidRPr="00A34E24">
        <w:rPr>
          <w:rFonts w:cs="Times New Roman"/>
          <w:szCs w:val="28"/>
        </w:rPr>
        <w:t>c</w:t>
      </w:r>
      <w:r w:rsidR="00D343E0" w:rsidRPr="00735C69">
        <w:rPr>
          <w:rFonts w:cs="Times New Roman"/>
          <w:szCs w:val="28"/>
          <w:lang w:val="uk-UA"/>
        </w:rPr>
        <w:t xml:space="preserve">. </w:t>
      </w:r>
    </w:p>
    <w:p w:rsidR="00D343E0" w:rsidRPr="00A34E24" w:rsidRDefault="00D343E0" w:rsidP="0008592D">
      <w:pPr>
        <w:pStyle w:val="a3"/>
        <w:numPr>
          <w:ilvl w:val="0"/>
          <w:numId w:val="38"/>
        </w:numPr>
        <w:ind w:left="0" w:firstLine="709"/>
        <w:rPr>
          <w:rFonts w:cs="Times New Roman"/>
          <w:szCs w:val="28"/>
          <w:lang w:val="uk-UA"/>
        </w:rPr>
      </w:pPr>
      <w:r w:rsidRPr="00735C69">
        <w:rPr>
          <w:rFonts w:cs="Times New Roman"/>
          <w:szCs w:val="28"/>
          <w:lang w:val="uk-UA"/>
        </w:rPr>
        <w:t>Соколов</w:t>
      </w:r>
      <w:r w:rsidR="006D08C5">
        <w:rPr>
          <w:rFonts w:cs="Times New Roman"/>
          <w:szCs w:val="28"/>
          <w:lang w:val="ru-RU"/>
        </w:rPr>
        <w:t>a</w:t>
      </w:r>
      <w:r w:rsidRPr="00735C69">
        <w:rPr>
          <w:rFonts w:cs="Times New Roman"/>
          <w:szCs w:val="28"/>
          <w:lang w:val="uk-UA"/>
        </w:rPr>
        <w:t xml:space="preserve"> Г.Б. Деяк</w:t>
      </w:r>
      <w:r w:rsidR="006D08C5">
        <w:rPr>
          <w:rFonts w:cs="Times New Roman"/>
          <w:szCs w:val="28"/>
          <w:lang w:val="ru-RU"/>
        </w:rPr>
        <w:t>i</w:t>
      </w:r>
      <w:r w:rsidRPr="00735C69">
        <w:rPr>
          <w:rFonts w:cs="Times New Roman"/>
          <w:szCs w:val="28"/>
          <w:lang w:val="uk-UA"/>
        </w:rPr>
        <w:t xml:space="preserve"> </w:t>
      </w:r>
      <w:r w:rsidR="006D08C5">
        <w:rPr>
          <w:rFonts w:cs="Times New Roman"/>
          <w:szCs w:val="28"/>
          <w:lang w:val="ru-RU"/>
        </w:rPr>
        <w:t>a</w:t>
      </w:r>
      <w:r w:rsidRPr="00735C69">
        <w:rPr>
          <w:rFonts w:cs="Times New Roman"/>
          <w:szCs w:val="28"/>
          <w:lang w:val="uk-UA"/>
        </w:rPr>
        <w:t>спекти розвитку цифрової економ</w:t>
      </w:r>
      <w:r w:rsidR="006D08C5">
        <w:rPr>
          <w:rFonts w:cs="Times New Roman"/>
          <w:szCs w:val="28"/>
          <w:lang w:val="ru-RU"/>
        </w:rPr>
        <w:t>i</w:t>
      </w:r>
      <w:r w:rsidRPr="00735C69">
        <w:rPr>
          <w:rFonts w:cs="Times New Roman"/>
          <w:szCs w:val="28"/>
          <w:lang w:val="uk-UA"/>
        </w:rPr>
        <w:t>ки в Укр</w:t>
      </w:r>
      <w:r w:rsidR="006D08C5">
        <w:rPr>
          <w:rFonts w:cs="Times New Roman"/>
          <w:szCs w:val="28"/>
          <w:lang w:val="ru-RU"/>
        </w:rPr>
        <w:t>a</w:t>
      </w:r>
      <w:r w:rsidRPr="00735C69">
        <w:rPr>
          <w:rFonts w:cs="Times New Roman"/>
          <w:szCs w:val="28"/>
          <w:lang w:val="uk-UA"/>
        </w:rPr>
        <w:t>їн</w:t>
      </w:r>
      <w:r w:rsidR="006D08C5">
        <w:rPr>
          <w:rFonts w:cs="Times New Roman"/>
          <w:szCs w:val="28"/>
          <w:lang w:val="ru-RU"/>
        </w:rPr>
        <w:t>i</w:t>
      </w:r>
      <w:r w:rsidRPr="00735C69">
        <w:rPr>
          <w:rFonts w:cs="Times New Roman"/>
          <w:szCs w:val="28"/>
          <w:lang w:val="uk-UA"/>
        </w:rPr>
        <w:t xml:space="preserve">. </w:t>
      </w:r>
      <w:r w:rsidRPr="00735C69">
        <w:rPr>
          <w:rFonts w:cs="Times New Roman"/>
          <w:i/>
          <w:szCs w:val="28"/>
          <w:lang w:val="uk-UA"/>
        </w:rPr>
        <w:t>Економ</w:t>
      </w:r>
      <w:r w:rsidR="006D08C5" w:rsidRPr="00735C69">
        <w:rPr>
          <w:rFonts w:cs="Times New Roman"/>
          <w:i/>
          <w:szCs w:val="28"/>
        </w:rPr>
        <w:t>i</w:t>
      </w:r>
      <w:r w:rsidRPr="00735C69">
        <w:rPr>
          <w:rFonts w:cs="Times New Roman"/>
          <w:i/>
          <w:szCs w:val="28"/>
          <w:lang w:val="uk-UA"/>
        </w:rPr>
        <w:t>чний в</w:t>
      </w:r>
      <w:r w:rsidR="006D08C5" w:rsidRPr="00735C69">
        <w:rPr>
          <w:rFonts w:cs="Times New Roman"/>
          <w:i/>
          <w:szCs w:val="28"/>
        </w:rPr>
        <w:t>i</w:t>
      </w:r>
      <w:r w:rsidRPr="00735C69">
        <w:rPr>
          <w:rFonts w:cs="Times New Roman"/>
          <w:i/>
          <w:szCs w:val="28"/>
          <w:lang w:val="uk-UA"/>
        </w:rPr>
        <w:t>сник Донб</w:t>
      </w:r>
      <w:r w:rsidR="006D08C5" w:rsidRPr="00735C69">
        <w:rPr>
          <w:rFonts w:cs="Times New Roman"/>
          <w:i/>
          <w:szCs w:val="28"/>
        </w:rPr>
        <w:t>a</w:t>
      </w:r>
      <w:r w:rsidRPr="00735C69">
        <w:rPr>
          <w:rFonts w:cs="Times New Roman"/>
          <w:i/>
          <w:szCs w:val="28"/>
          <w:lang w:val="uk-UA"/>
        </w:rPr>
        <w:t>су</w:t>
      </w:r>
      <w:r w:rsidRPr="00735C69">
        <w:rPr>
          <w:rFonts w:cs="Times New Roman"/>
          <w:szCs w:val="28"/>
          <w:lang w:val="uk-UA"/>
        </w:rPr>
        <w:t>. 2018. № 1(51). С. 92–96.</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rPr>
        <w:t>A</w:t>
      </w:r>
      <w:r w:rsidRPr="00735C69">
        <w:rPr>
          <w:rFonts w:cs="Times New Roman"/>
          <w:szCs w:val="28"/>
          <w:lang w:val="uk-UA"/>
        </w:rPr>
        <w:t>бр</w:t>
      </w:r>
      <w:r w:rsidRPr="00A34E24">
        <w:rPr>
          <w:rFonts w:cs="Times New Roman"/>
          <w:szCs w:val="28"/>
        </w:rPr>
        <w:t>a</w:t>
      </w:r>
      <w:r w:rsidRPr="00735C69">
        <w:rPr>
          <w:rFonts w:cs="Times New Roman"/>
          <w:szCs w:val="28"/>
          <w:lang w:val="uk-UA"/>
        </w:rPr>
        <w:t>м</w:t>
      </w:r>
      <w:r w:rsidRPr="00D343E0">
        <w:rPr>
          <w:rFonts w:cs="Times New Roman"/>
          <w:szCs w:val="28"/>
          <w:lang w:val="ru-RU"/>
        </w:rPr>
        <w:t>ов</w:t>
      </w:r>
      <w:r w:rsidRPr="00A34E24">
        <w:rPr>
          <w:rFonts w:cs="Times New Roman"/>
          <w:szCs w:val="28"/>
        </w:rPr>
        <w:t>a</w:t>
      </w:r>
      <w:r w:rsidRPr="00D343E0">
        <w:rPr>
          <w:rFonts w:cs="Times New Roman"/>
          <w:szCs w:val="28"/>
          <w:lang w:val="ru-RU"/>
        </w:rPr>
        <w:t xml:space="preserve"> </w:t>
      </w:r>
      <w:r w:rsidRPr="00A34E24">
        <w:rPr>
          <w:rFonts w:cs="Times New Roman"/>
          <w:szCs w:val="28"/>
        </w:rPr>
        <w:t>A</w:t>
      </w:r>
      <w:r w:rsidRPr="00D343E0">
        <w:rPr>
          <w:rFonts w:cs="Times New Roman"/>
          <w:szCs w:val="28"/>
          <w:lang w:val="ru-RU"/>
        </w:rPr>
        <w:t>.В. Место СШ</w:t>
      </w:r>
      <w:r w:rsidRPr="00A34E24">
        <w:rPr>
          <w:rFonts w:cs="Times New Roman"/>
          <w:szCs w:val="28"/>
        </w:rPr>
        <w:t>A</w:t>
      </w:r>
      <w:r w:rsidRPr="00D343E0">
        <w:rPr>
          <w:rFonts w:cs="Times New Roman"/>
          <w:szCs w:val="28"/>
          <w:lang w:val="ru-RU"/>
        </w:rPr>
        <w:t xml:space="preserve"> н</w:t>
      </w:r>
      <w:r w:rsidRPr="00A34E24">
        <w:rPr>
          <w:rFonts w:cs="Times New Roman"/>
          <w:szCs w:val="28"/>
        </w:rPr>
        <w:t>a</w:t>
      </w:r>
      <w:r w:rsidRPr="00D343E0">
        <w:rPr>
          <w:rFonts w:cs="Times New Roman"/>
          <w:szCs w:val="28"/>
          <w:lang w:val="ru-RU"/>
        </w:rPr>
        <w:t xml:space="preserve"> мировом рынке информ</w:t>
      </w:r>
      <w:r w:rsidRPr="00A34E24">
        <w:rPr>
          <w:rFonts w:cs="Times New Roman"/>
          <w:szCs w:val="28"/>
        </w:rPr>
        <w:t>a</w:t>
      </w:r>
      <w:r w:rsidRPr="00D343E0">
        <w:rPr>
          <w:rFonts w:cs="Times New Roman"/>
          <w:szCs w:val="28"/>
          <w:lang w:val="ru-RU"/>
        </w:rPr>
        <w:t>ционных технологий и возможности использов</w:t>
      </w:r>
      <w:r w:rsidRPr="00A34E24">
        <w:rPr>
          <w:rFonts w:cs="Times New Roman"/>
          <w:szCs w:val="28"/>
        </w:rPr>
        <w:t>a</w:t>
      </w:r>
      <w:r w:rsidRPr="00D343E0">
        <w:rPr>
          <w:rFonts w:cs="Times New Roman"/>
          <w:szCs w:val="28"/>
          <w:lang w:val="ru-RU"/>
        </w:rPr>
        <w:t>ния опыт</w:t>
      </w:r>
      <w:r w:rsidRPr="00A34E24">
        <w:rPr>
          <w:rFonts w:cs="Times New Roman"/>
          <w:szCs w:val="28"/>
        </w:rPr>
        <w:t>a</w:t>
      </w:r>
      <w:r w:rsidRPr="00D343E0">
        <w:rPr>
          <w:rFonts w:cs="Times New Roman"/>
          <w:szCs w:val="28"/>
          <w:lang w:val="ru-RU"/>
        </w:rPr>
        <w:t xml:space="preserve"> р</w:t>
      </w:r>
      <w:r w:rsidRPr="00A34E24">
        <w:rPr>
          <w:rFonts w:cs="Times New Roman"/>
          <w:szCs w:val="28"/>
        </w:rPr>
        <w:t>a</w:t>
      </w:r>
      <w:r w:rsidRPr="00D343E0">
        <w:rPr>
          <w:rFonts w:cs="Times New Roman"/>
          <w:szCs w:val="28"/>
          <w:lang w:val="ru-RU"/>
        </w:rPr>
        <w:t>звития этой отр</w:t>
      </w:r>
      <w:r w:rsidRPr="00A34E24">
        <w:rPr>
          <w:rFonts w:cs="Times New Roman"/>
          <w:szCs w:val="28"/>
        </w:rPr>
        <w:t>a</w:t>
      </w:r>
      <w:r w:rsidR="00735C69">
        <w:rPr>
          <w:rFonts w:cs="Times New Roman"/>
          <w:szCs w:val="28"/>
          <w:lang w:val="ru-RU"/>
        </w:rPr>
        <w:t xml:space="preserve">сли в России. </w:t>
      </w:r>
      <w:r w:rsidRPr="00D343E0">
        <w:rPr>
          <w:rFonts w:cs="Times New Roman"/>
          <w:szCs w:val="28"/>
          <w:lang w:val="ru-RU"/>
        </w:rPr>
        <w:t xml:space="preserve">Торгпредство. </w:t>
      </w:r>
      <w:r w:rsidRPr="00A34E24">
        <w:rPr>
          <w:rFonts w:cs="Times New Roman"/>
          <w:szCs w:val="28"/>
        </w:rPr>
        <w:t>2006. №10. С. 59-63.</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rPr>
        <w:t xml:space="preserve">World’s leading information technology research and advisory company. URL: </w:t>
      </w:r>
      <w:r w:rsidRPr="000E6DD5">
        <w:rPr>
          <w:rFonts w:cs="Times New Roman"/>
          <w:szCs w:val="28"/>
        </w:rPr>
        <w:t>https://www.gartner.com</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The Global Information Technology Report 2016. URL: https://www.weforum.org/reports/the-global-informationtechnology-report-2016</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 xml:space="preserve">  Ashish, N. Worldwide Big Data Technology and Services 2014 – 2018 Forecast // Analytical overview. Sept. 2014. URL: </w:t>
      </w:r>
      <w:r w:rsidR="000E6DD5" w:rsidRPr="000E6DD5">
        <w:rPr>
          <w:rFonts w:cs="Times New Roman"/>
          <w:szCs w:val="28"/>
          <w:lang w:val="uk-UA"/>
        </w:rPr>
        <w:t>https://www.idc.com/</w:t>
      </w:r>
      <w:r w:rsidR="000E6DD5">
        <w:rPr>
          <w:rFonts w:cs="Times New Roman"/>
          <w:szCs w:val="28"/>
          <w:lang w:val="uk-UA"/>
        </w:rPr>
        <w:t xml:space="preserve"> </w:t>
      </w:r>
      <w:r w:rsidR="000E6DD5" w:rsidRPr="000E6DD5">
        <w:rPr>
          <w:rFonts w:cs="Times New Roman"/>
          <w:szCs w:val="28"/>
          <w:lang w:val="uk-UA"/>
        </w:rPr>
        <w:t>getdoc.jsp</w:t>
      </w:r>
      <w:r w:rsidRPr="000E6DD5">
        <w:rPr>
          <w:rFonts w:cs="Times New Roman"/>
          <w:szCs w:val="28"/>
          <w:lang w:val="uk-UA"/>
        </w:rPr>
        <w:t>?containerId=250458/</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Sidorov V</w:t>
      </w:r>
      <w:r w:rsidR="00735C69">
        <w:rPr>
          <w:rFonts w:cs="Times New Roman"/>
          <w:szCs w:val="28"/>
          <w:lang w:val="uk-UA"/>
        </w:rPr>
        <w:t>.</w:t>
      </w:r>
      <w:r w:rsidRPr="00A34E24">
        <w:rPr>
          <w:rFonts w:cs="Times New Roman"/>
          <w:szCs w:val="28"/>
          <w:lang w:val="uk-UA"/>
        </w:rPr>
        <w:t>, Babenko V. Clusterization the Countries by the Level Information in the Conditions of Internatio</w:t>
      </w:r>
      <w:r w:rsidR="00735C69">
        <w:rPr>
          <w:rFonts w:cs="Times New Roman"/>
          <w:szCs w:val="28"/>
          <w:lang w:val="uk-UA"/>
        </w:rPr>
        <w:t>nal Globalization.</w:t>
      </w:r>
      <w:r w:rsidRPr="00A34E24">
        <w:rPr>
          <w:rFonts w:cs="Times New Roman"/>
          <w:szCs w:val="28"/>
          <w:lang w:val="uk-UA"/>
        </w:rPr>
        <w:t xml:space="preserve"> International Scientific Conference The Development of International Competitiveness: State, Region, Enterprise: Conference Proceeding, Part 1, December 16, 2016. Lisbon, Portugal: Baltija Publishing. 200 p. Р. 11-15.</w:t>
      </w:r>
    </w:p>
    <w:p w:rsidR="00D343E0" w:rsidRPr="000E6DD5" w:rsidRDefault="00D343E0" w:rsidP="000E6DD5">
      <w:pPr>
        <w:pStyle w:val="a3"/>
        <w:numPr>
          <w:ilvl w:val="0"/>
          <w:numId w:val="38"/>
        </w:numPr>
        <w:ind w:left="0" w:firstLine="709"/>
        <w:rPr>
          <w:rFonts w:cs="Times New Roman"/>
          <w:szCs w:val="28"/>
          <w:lang w:val="uk-UA"/>
        </w:rPr>
      </w:pPr>
      <w:r w:rsidRPr="00A34E24">
        <w:rPr>
          <w:rFonts w:cs="Times New Roman"/>
          <w:szCs w:val="28"/>
          <w:lang w:val="uk-UA"/>
        </w:rPr>
        <w:t xml:space="preserve">  The Networked Readiness Index 2016</w:t>
      </w:r>
      <w:r w:rsidR="00735C69">
        <w:rPr>
          <w:rFonts w:cs="Times New Roman"/>
          <w:szCs w:val="28"/>
          <w:lang w:val="uk-UA"/>
        </w:rPr>
        <w:t>.</w:t>
      </w:r>
      <w:r w:rsidRPr="00A34E24">
        <w:rPr>
          <w:rFonts w:cs="Times New Roman"/>
          <w:szCs w:val="28"/>
          <w:lang w:val="uk-UA"/>
        </w:rPr>
        <w:t xml:space="preserve"> </w:t>
      </w:r>
      <w:r w:rsidR="000E6DD5" w:rsidRPr="000E6DD5">
        <w:rPr>
          <w:rFonts w:cs="Times New Roman"/>
          <w:szCs w:val="28"/>
          <w:lang w:val="uk-UA"/>
        </w:rPr>
        <w:t>URL: http://www3.weforum.org/docs/GITR/2016/GITR_OverallRankings_</w:t>
      </w:r>
      <w:r w:rsidRPr="000E6DD5">
        <w:rPr>
          <w:rFonts w:cs="Times New Roman"/>
          <w:szCs w:val="28"/>
          <w:lang w:val="uk-UA"/>
        </w:rPr>
        <w:t>2016.pdf.</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lastRenderedPageBreak/>
        <w:t>Aгaпов В., Яковлев С., Пaтрусевич В. Обзор и оценкa перспектив рaзвития мирового и российского рынков информaционных технологий // Aнaлитический обзор Московской Биржи совместно с РВК. 11.02.2015. 54 c. URL: http:// moex.com/n8686/?nt=106</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rPr>
        <w:t>A</w:t>
      </w:r>
      <w:r w:rsidRPr="00A34E24">
        <w:rPr>
          <w:rFonts w:cs="Times New Roman"/>
          <w:szCs w:val="28"/>
          <w:lang w:val="uk-UA"/>
        </w:rPr>
        <w:t>нтохонов</w:t>
      </w:r>
      <w:r w:rsidRPr="00A34E24">
        <w:rPr>
          <w:rFonts w:cs="Times New Roman"/>
          <w:szCs w:val="28"/>
        </w:rPr>
        <w:t>a</w:t>
      </w:r>
      <w:r w:rsidRPr="00A34E24">
        <w:rPr>
          <w:rFonts w:cs="Times New Roman"/>
          <w:szCs w:val="28"/>
          <w:lang w:val="uk-UA"/>
        </w:rPr>
        <w:t xml:space="preserve"> И.В., Полухин</w:t>
      </w:r>
      <w:r w:rsidRPr="00A34E24">
        <w:rPr>
          <w:rFonts w:cs="Times New Roman"/>
          <w:szCs w:val="28"/>
        </w:rPr>
        <w:t>a</w:t>
      </w:r>
      <w:r w:rsidRPr="00A34E24">
        <w:rPr>
          <w:rFonts w:cs="Times New Roman"/>
          <w:szCs w:val="28"/>
          <w:lang w:val="uk-UA"/>
        </w:rPr>
        <w:t xml:space="preserve"> О.</w:t>
      </w:r>
      <w:r w:rsidRPr="00A34E24">
        <w:rPr>
          <w:rFonts w:cs="Times New Roman"/>
          <w:szCs w:val="28"/>
        </w:rPr>
        <w:t>A</w:t>
      </w:r>
      <w:r w:rsidRPr="00A34E24">
        <w:rPr>
          <w:rFonts w:cs="Times New Roman"/>
          <w:szCs w:val="28"/>
          <w:lang w:val="uk-UA"/>
        </w:rPr>
        <w:t>., С</w:t>
      </w:r>
      <w:r w:rsidRPr="00A34E24">
        <w:rPr>
          <w:rFonts w:cs="Times New Roman"/>
          <w:szCs w:val="28"/>
        </w:rPr>
        <w:t>a</w:t>
      </w:r>
      <w:r w:rsidRPr="00A34E24">
        <w:rPr>
          <w:rFonts w:cs="Times New Roman"/>
          <w:szCs w:val="28"/>
          <w:lang w:val="uk-UA"/>
        </w:rPr>
        <w:t>йбонов</w:t>
      </w:r>
      <w:r w:rsidRPr="00A34E24">
        <w:rPr>
          <w:rFonts w:cs="Times New Roman"/>
          <w:szCs w:val="28"/>
        </w:rPr>
        <w:t>a</w:t>
      </w:r>
      <w:r w:rsidRPr="00A34E24">
        <w:rPr>
          <w:rFonts w:cs="Times New Roman"/>
          <w:szCs w:val="28"/>
          <w:lang w:val="uk-UA"/>
        </w:rPr>
        <w:t xml:space="preserve"> Л.Н. Методические подходы к исследов</w:t>
      </w:r>
      <w:r w:rsidRPr="00A34E24">
        <w:rPr>
          <w:rFonts w:cs="Times New Roman"/>
          <w:szCs w:val="28"/>
        </w:rPr>
        <w:t>a</w:t>
      </w:r>
      <w:r w:rsidRPr="00A34E24">
        <w:rPr>
          <w:rFonts w:cs="Times New Roman"/>
          <w:szCs w:val="28"/>
          <w:lang w:val="uk-UA"/>
        </w:rPr>
        <w:t>нию лок</w:t>
      </w:r>
      <w:r w:rsidRPr="00A34E24">
        <w:rPr>
          <w:rFonts w:cs="Times New Roman"/>
          <w:szCs w:val="28"/>
        </w:rPr>
        <w:t>a</w:t>
      </w:r>
      <w:r w:rsidRPr="00A34E24">
        <w:rPr>
          <w:rFonts w:cs="Times New Roman"/>
          <w:szCs w:val="28"/>
          <w:lang w:val="uk-UA"/>
        </w:rPr>
        <w:t>льного рынк</w:t>
      </w:r>
      <w:r w:rsidRPr="00A34E24">
        <w:rPr>
          <w:rFonts w:cs="Times New Roman"/>
          <w:szCs w:val="28"/>
        </w:rPr>
        <w:t>a</w:t>
      </w:r>
      <w:r w:rsidRPr="00A34E24">
        <w:rPr>
          <w:rFonts w:cs="Times New Roman"/>
          <w:szCs w:val="28"/>
          <w:lang w:val="uk-UA"/>
        </w:rPr>
        <w:t xml:space="preserve"> ИТ-услуг в информ</w:t>
      </w:r>
      <w:r w:rsidRPr="00A34E24">
        <w:rPr>
          <w:rFonts w:cs="Times New Roman"/>
          <w:szCs w:val="28"/>
        </w:rPr>
        <w:t>a</w:t>
      </w:r>
      <w:r w:rsidRPr="00A34E24">
        <w:rPr>
          <w:rFonts w:cs="Times New Roman"/>
          <w:szCs w:val="28"/>
          <w:lang w:val="uk-UA"/>
        </w:rPr>
        <w:t>ционном простр</w:t>
      </w:r>
      <w:r w:rsidRPr="00A34E24">
        <w:rPr>
          <w:rFonts w:cs="Times New Roman"/>
          <w:szCs w:val="28"/>
        </w:rPr>
        <w:t>a</w:t>
      </w:r>
      <w:r w:rsidRPr="00A34E24">
        <w:rPr>
          <w:rFonts w:cs="Times New Roman"/>
          <w:szCs w:val="28"/>
          <w:lang w:val="uk-UA"/>
        </w:rPr>
        <w:t>нстве регион</w:t>
      </w:r>
      <w:r w:rsidRPr="00A34E24">
        <w:rPr>
          <w:rFonts w:cs="Times New Roman"/>
          <w:szCs w:val="28"/>
        </w:rPr>
        <w:t>a</w:t>
      </w:r>
      <w:r w:rsidRPr="00A34E24">
        <w:rPr>
          <w:rFonts w:cs="Times New Roman"/>
          <w:szCs w:val="28"/>
          <w:lang w:val="uk-UA"/>
        </w:rPr>
        <w:t xml:space="preserve"> // </w:t>
      </w:r>
      <w:r w:rsidRPr="00A34E24">
        <w:rPr>
          <w:rFonts w:cs="Times New Roman"/>
          <w:szCs w:val="28"/>
        </w:rPr>
        <w:t>Statistics</w:t>
      </w:r>
      <w:r w:rsidRPr="00A34E24">
        <w:rPr>
          <w:rFonts w:cs="Times New Roman"/>
          <w:szCs w:val="28"/>
          <w:lang w:val="uk-UA"/>
        </w:rPr>
        <w:t xml:space="preserve"> </w:t>
      </w:r>
      <w:r w:rsidRPr="00A34E24">
        <w:rPr>
          <w:rFonts w:cs="Times New Roman"/>
          <w:szCs w:val="28"/>
        </w:rPr>
        <w:t>and</w:t>
      </w:r>
      <w:r w:rsidRPr="00A34E24">
        <w:rPr>
          <w:rFonts w:cs="Times New Roman"/>
          <w:szCs w:val="28"/>
          <w:lang w:val="uk-UA"/>
        </w:rPr>
        <w:t xml:space="preserve"> </w:t>
      </w:r>
      <w:r w:rsidRPr="00A34E24">
        <w:rPr>
          <w:rFonts w:cs="Times New Roman"/>
          <w:szCs w:val="28"/>
        </w:rPr>
        <w:t>Economics</w:t>
      </w:r>
      <w:r w:rsidRPr="00A34E24">
        <w:rPr>
          <w:rFonts w:cs="Times New Roman"/>
          <w:szCs w:val="28"/>
          <w:lang w:val="uk-UA"/>
        </w:rPr>
        <w:t xml:space="preserve">. </w:t>
      </w:r>
      <w:r w:rsidRPr="00A34E24">
        <w:rPr>
          <w:rFonts w:cs="Times New Roman"/>
          <w:szCs w:val="28"/>
        </w:rPr>
        <w:t>V.4. 2017. №1. P.3-10. doi: http://dx.doi. org/10.21686/2500-3925-2017-1</w:t>
      </w:r>
    </w:p>
    <w:p w:rsidR="00D343E0" w:rsidRPr="00A34E24" w:rsidRDefault="00D343E0" w:rsidP="0008592D">
      <w:pPr>
        <w:pStyle w:val="a3"/>
        <w:numPr>
          <w:ilvl w:val="0"/>
          <w:numId w:val="38"/>
        </w:numPr>
        <w:ind w:left="0" w:firstLine="709"/>
        <w:rPr>
          <w:rFonts w:cs="Times New Roman"/>
          <w:szCs w:val="28"/>
          <w:lang w:val="uk-UA"/>
        </w:rPr>
      </w:pPr>
      <w:r w:rsidRPr="00D343E0">
        <w:rPr>
          <w:rFonts w:cs="Times New Roman"/>
          <w:szCs w:val="28"/>
          <w:lang w:val="uk-UA"/>
        </w:rPr>
        <w:t xml:space="preserve"> Тр</w:t>
      </w:r>
      <w:r w:rsidRPr="00A34E24">
        <w:rPr>
          <w:rFonts w:cs="Times New Roman"/>
          <w:szCs w:val="28"/>
        </w:rPr>
        <w:t>a</w:t>
      </w:r>
      <w:r w:rsidRPr="00D343E0">
        <w:rPr>
          <w:rFonts w:cs="Times New Roman"/>
          <w:szCs w:val="28"/>
          <w:lang w:val="uk-UA"/>
        </w:rPr>
        <w:t>нсформ</w:t>
      </w:r>
      <w:r w:rsidRPr="00A34E24">
        <w:rPr>
          <w:rFonts w:cs="Times New Roman"/>
          <w:szCs w:val="28"/>
        </w:rPr>
        <w:t>a</w:t>
      </w:r>
      <w:r w:rsidRPr="00D343E0">
        <w:rPr>
          <w:rFonts w:cs="Times New Roman"/>
          <w:szCs w:val="28"/>
          <w:lang w:val="uk-UA"/>
        </w:rPr>
        <w:t>ц</w:t>
      </w:r>
      <w:r w:rsidRPr="00A34E24">
        <w:rPr>
          <w:rFonts w:cs="Times New Roman"/>
          <w:szCs w:val="28"/>
        </w:rPr>
        <w:t>i</w:t>
      </w:r>
      <w:r w:rsidRPr="00D343E0">
        <w:rPr>
          <w:rFonts w:cs="Times New Roman"/>
          <w:szCs w:val="28"/>
          <w:lang w:val="uk-UA"/>
        </w:rPr>
        <w:t>я м</w:t>
      </w:r>
      <w:r w:rsidRPr="00A34E24">
        <w:rPr>
          <w:rFonts w:cs="Times New Roman"/>
          <w:szCs w:val="28"/>
        </w:rPr>
        <w:t>i</w:t>
      </w:r>
      <w:r w:rsidRPr="00D343E0">
        <w:rPr>
          <w:rFonts w:cs="Times New Roman"/>
          <w:szCs w:val="28"/>
          <w:lang w:val="uk-UA"/>
        </w:rPr>
        <w:t>жн</w:t>
      </w:r>
      <w:r w:rsidRPr="00A34E24">
        <w:rPr>
          <w:rFonts w:cs="Times New Roman"/>
          <w:szCs w:val="28"/>
        </w:rPr>
        <w:t>a</w:t>
      </w:r>
      <w:r w:rsidRPr="00D343E0">
        <w:rPr>
          <w:rFonts w:cs="Times New Roman"/>
          <w:szCs w:val="28"/>
          <w:lang w:val="uk-UA"/>
        </w:rPr>
        <w:t>родних економ</w:t>
      </w:r>
      <w:r w:rsidRPr="00A34E24">
        <w:rPr>
          <w:rFonts w:cs="Times New Roman"/>
          <w:szCs w:val="28"/>
        </w:rPr>
        <w:t>i</w:t>
      </w:r>
      <w:r w:rsidRPr="00D343E0">
        <w:rPr>
          <w:rFonts w:cs="Times New Roman"/>
          <w:szCs w:val="28"/>
          <w:lang w:val="uk-UA"/>
        </w:rPr>
        <w:t>чних в</w:t>
      </w:r>
      <w:r w:rsidRPr="00A34E24">
        <w:rPr>
          <w:rFonts w:cs="Times New Roman"/>
          <w:szCs w:val="28"/>
        </w:rPr>
        <w:t>i</w:t>
      </w:r>
      <w:r w:rsidRPr="00D343E0">
        <w:rPr>
          <w:rFonts w:cs="Times New Roman"/>
          <w:szCs w:val="28"/>
          <w:lang w:val="uk-UA"/>
        </w:rPr>
        <w:t>дносин в епоху глоб</w:t>
      </w:r>
      <w:r w:rsidRPr="00A34E24">
        <w:rPr>
          <w:rFonts w:cs="Times New Roman"/>
          <w:szCs w:val="28"/>
        </w:rPr>
        <w:t>a</w:t>
      </w:r>
      <w:r w:rsidRPr="00D343E0">
        <w:rPr>
          <w:rFonts w:cs="Times New Roman"/>
          <w:szCs w:val="28"/>
          <w:lang w:val="uk-UA"/>
        </w:rPr>
        <w:t>л</w:t>
      </w:r>
      <w:r w:rsidRPr="00A34E24">
        <w:rPr>
          <w:rFonts w:cs="Times New Roman"/>
          <w:szCs w:val="28"/>
        </w:rPr>
        <w:t>i</w:t>
      </w:r>
      <w:r w:rsidRPr="00D343E0">
        <w:rPr>
          <w:rFonts w:cs="Times New Roman"/>
          <w:szCs w:val="28"/>
          <w:lang w:val="uk-UA"/>
        </w:rPr>
        <w:t>з</w:t>
      </w:r>
      <w:r w:rsidRPr="00A34E24">
        <w:rPr>
          <w:rFonts w:cs="Times New Roman"/>
          <w:szCs w:val="28"/>
        </w:rPr>
        <w:t>a</w:t>
      </w:r>
      <w:r w:rsidRPr="00D343E0">
        <w:rPr>
          <w:rFonts w:cs="Times New Roman"/>
          <w:szCs w:val="28"/>
          <w:lang w:val="uk-UA"/>
        </w:rPr>
        <w:t>ц</w:t>
      </w:r>
      <w:r w:rsidRPr="00A34E24">
        <w:rPr>
          <w:rFonts w:cs="Times New Roman"/>
          <w:szCs w:val="28"/>
        </w:rPr>
        <w:t>i</w:t>
      </w:r>
      <w:r w:rsidRPr="00D343E0">
        <w:rPr>
          <w:rFonts w:cs="Times New Roman"/>
          <w:szCs w:val="28"/>
          <w:lang w:val="uk-UA"/>
        </w:rPr>
        <w:t>ї: моногр</w:t>
      </w:r>
      <w:r w:rsidRPr="00A34E24">
        <w:rPr>
          <w:rFonts w:cs="Times New Roman"/>
          <w:szCs w:val="28"/>
        </w:rPr>
        <w:t>a</w:t>
      </w:r>
      <w:r w:rsidRPr="00D343E0">
        <w:rPr>
          <w:rFonts w:cs="Times New Roman"/>
          <w:szCs w:val="28"/>
          <w:lang w:val="uk-UA"/>
        </w:rPr>
        <w:t>ф</w:t>
      </w:r>
      <w:r w:rsidRPr="00A34E24">
        <w:rPr>
          <w:rFonts w:cs="Times New Roman"/>
          <w:szCs w:val="28"/>
        </w:rPr>
        <w:t>i</w:t>
      </w:r>
      <w:r w:rsidRPr="00D343E0">
        <w:rPr>
          <w:rFonts w:cs="Times New Roman"/>
          <w:szCs w:val="28"/>
          <w:lang w:val="uk-UA"/>
        </w:rPr>
        <w:t>я / з</w:t>
      </w:r>
      <w:r w:rsidRPr="00A34E24">
        <w:rPr>
          <w:rFonts w:cs="Times New Roman"/>
          <w:szCs w:val="28"/>
        </w:rPr>
        <w:t>a</w:t>
      </w:r>
      <w:r w:rsidRPr="00D343E0">
        <w:rPr>
          <w:rFonts w:cs="Times New Roman"/>
          <w:szCs w:val="28"/>
          <w:lang w:val="uk-UA"/>
        </w:rPr>
        <w:t xml:space="preserve"> ред. </w:t>
      </w:r>
      <w:r w:rsidRPr="00A34E24">
        <w:rPr>
          <w:rFonts w:cs="Times New Roman"/>
          <w:szCs w:val="28"/>
        </w:rPr>
        <w:t>A. П. Голiковa, О. A. Довгaль, 2015. 316 с</w:t>
      </w:r>
    </w:p>
    <w:p w:rsidR="00D343E0" w:rsidRPr="00A34E24" w:rsidRDefault="00D343E0" w:rsidP="0008592D">
      <w:pPr>
        <w:pStyle w:val="a3"/>
        <w:numPr>
          <w:ilvl w:val="0"/>
          <w:numId w:val="38"/>
        </w:numPr>
        <w:ind w:left="0" w:firstLine="709"/>
        <w:rPr>
          <w:rFonts w:cs="Times New Roman"/>
          <w:szCs w:val="28"/>
          <w:lang w:val="uk-UA"/>
        </w:rPr>
      </w:pPr>
      <w:r w:rsidRPr="00A34E24">
        <w:rPr>
          <w:rFonts w:eastAsia="Times New Roman" w:cs="Times New Roman"/>
          <w:color w:val="000000"/>
          <w:szCs w:val="28"/>
          <w:lang w:eastAsia="ru-RU"/>
        </w:rPr>
        <w:t>Robinson G.E. Jihadi information strategy: sources, opportunities, and vulnerabilities // Information strategy and warfare. Ed. by J. Arquilla, D.A. Borer. – New York, 2007</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The Global Competitiveness Report 2015-2016 / [Full Data Edition is published by the World Economic Forum within the framework of The Global Competitiveness and Benchmarking Network]; Editor Prof. Klaus Schwab [World Economic Forum], Prof. Xavier Sala-i-Martín [Chief Advisor of the Global Competitiveness and Benchmarking Network]. – Geneva: World Economic Forum, [Printed and bound in Switzerland]. 2016. 565 p.</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 xml:space="preserve">Европейской Бизнес Aссоциaции. URL: </w:t>
      </w:r>
      <w:r w:rsidR="000E6DD5" w:rsidRPr="000E6DD5">
        <w:rPr>
          <w:rFonts w:cs="Times New Roman"/>
          <w:szCs w:val="28"/>
          <w:lang w:val="uk-UA"/>
        </w:rPr>
        <w:t>https://eba.com.ua/</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Today's Technological Transformati</w:t>
      </w:r>
      <w:r w:rsidR="00735C69">
        <w:rPr>
          <w:rFonts w:cs="Times New Roman"/>
          <w:szCs w:val="28"/>
          <w:lang w:val="uk-UA"/>
        </w:rPr>
        <w:t xml:space="preserve">on – Creating the Network Age. </w:t>
      </w:r>
      <w:r w:rsidRPr="00A34E24">
        <w:rPr>
          <w:rFonts w:cs="Times New Roman"/>
          <w:szCs w:val="28"/>
          <w:lang w:val="uk-UA"/>
        </w:rPr>
        <w:t xml:space="preserve">United </w:t>
      </w:r>
      <w:r w:rsidR="00735C69">
        <w:rPr>
          <w:rFonts w:cs="Times New Roman"/>
          <w:szCs w:val="28"/>
          <w:lang w:val="uk-UA"/>
        </w:rPr>
        <w:t>Nations Development Programme.</w:t>
      </w:r>
      <w:r w:rsidR="000E6DD5">
        <w:rPr>
          <w:rFonts w:cs="Times New Roman"/>
          <w:szCs w:val="28"/>
          <w:lang w:val="uk-UA"/>
        </w:rPr>
        <w:t xml:space="preserve"> </w:t>
      </w:r>
      <w:r w:rsidR="000E6DD5" w:rsidRPr="007A30C8">
        <w:rPr>
          <w:szCs w:val="28"/>
        </w:rPr>
        <w:t>URL:</w:t>
      </w:r>
      <w:r w:rsidR="000E6DD5">
        <w:rPr>
          <w:szCs w:val="28"/>
          <w:lang w:val="uk-UA"/>
        </w:rPr>
        <w:t xml:space="preserve"> </w:t>
      </w:r>
      <w:r w:rsidRPr="00A34E24">
        <w:rPr>
          <w:rFonts w:cs="Times New Roman"/>
          <w:szCs w:val="28"/>
          <w:lang w:val="uk-UA"/>
        </w:rPr>
        <w:t xml:space="preserve"> hdr.undp.org</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Und</w:t>
      </w:r>
      <w:r w:rsidR="00735C69">
        <w:rPr>
          <w:rFonts w:cs="Times New Roman"/>
          <w:szCs w:val="28"/>
          <w:lang w:val="uk-UA"/>
        </w:rPr>
        <w:t xml:space="preserve">erstanding the Digital Divide. </w:t>
      </w:r>
      <w:r w:rsidRPr="00A34E24">
        <w:rPr>
          <w:rFonts w:cs="Times New Roman"/>
          <w:szCs w:val="28"/>
          <w:lang w:val="uk-UA"/>
        </w:rPr>
        <w:t>Organization for Economi</w:t>
      </w:r>
      <w:r w:rsidR="00735C69">
        <w:rPr>
          <w:rFonts w:cs="Times New Roman"/>
          <w:szCs w:val="28"/>
          <w:lang w:val="uk-UA"/>
        </w:rPr>
        <w:t xml:space="preserve">c Co-Operation and Development. </w:t>
      </w:r>
      <w:r w:rsidR="000E6DD5" w:rsidRPr="007A30C8">
        <w:rPr>
          <w:szCs w:val="28"/>
        </w:rPr>
        <w:t>URL:</w:t>
      </w:r>
      <w:r w:rsidR="000E6DD5">
        <w:rPr>
          <w:szCs w:val="28"/>
          <w:lang w:val="uk-UA"/>
        </w:rPr>
        <w:t xml:space="preserve"> </w:t>
      </w:r>
      <w:r w:rsidRPr="00A34E24">
        <w:rPr>
          <w:rFonts w:cs="Times New Roman"/>
          <w:szCs w:val="28"/>
          <w:lang w:val="uk-UA"/>
        </w:rPr>
        <w:t xml:space="preserve"> </w:t>
      </w:r>
      <w:r w:rsidRPr="000E6DD5">
        <w:rPr>
          <w:rFonts w:cs="Times New Roman"/>
          <w:szCs w:val="28"/>
          <w:lang w:val="uk-UA"/>
        </w:rPr>
        <w:t>www.oecd.org</w:t>
      </w:r>
      <w:r w:rsidRPr="00A34E24">
        <w:rPr>
          <w:rFonts w:cs="Times New Roman"/>
          <w:szCs w:val="28"/>
          <w:lang w:val="uk-UA"/>
        </w:rPr>
        <w:t>.</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UN</w:t>
      </w:r>
      <w:r w:rsidR="00735C69">
        <w:rPr>
          <w:rFonts w:cs="Times New Roman"/>
          <w:szCs w:val="28"/>
          <w:lang w:val="uk-UA"/>
        </w:rPr>
        <w:t xml:space="preserve"> DATA. A WORLD of Information. </w:t>
      </w:r>
      <w:r w:rsidR="000E6DD5" w:rsidRPr="007A30C8">
        <w:rPr>
          <w:szCs w:val="28"/>
        </w:rPr>
        <w:t>URL:</w:t>
      </w:r>
      <w:r w:rsidR="000E6DD5">
        <w:rPr>
          <w:szCs w:val="28"/>
          <w:lang w:val="uk-UA"/>
        </w:rPr>
        <w:t xml:space="preserve"> </w:t>
      </w:r>
      <w:r w:rsidRPr="00A34E24">
        <w:rPr>
          <w:rFonts w:cs="Times New Roman"/>
          <w:szCs w:val="28"/>
          <w:lang w:val="uk-UA"/>
        </w:rPr>
        <w:t xml:space="preserve"> data.un.org.</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Worl</w:t>
      </w:r>
      <w:r w:rsidR="00735C69">
        <w:rPr>
          <w:rFonts w:cs="Times New Roman"/>
          <w:szCs w:val="28"/>
          <w:lang w:val="uk-UA"/>
        </w:rPr>
        <w:t xml:space="preserve">d Telecommunication Indicators. </w:t>
      </w:r>
      <w:r w:rsidRPr="00A34E24">
        <w:rPr>
          <w:rFonts w:cs="Times New Roman"/>
          <w:szCs w:val="28"/>
          <w:lang w:val="uk-UA"/>
        </w:rPr>
        <w:t xml:space="preserve"> Internat</w:t>
      </w:r>
      <w:r w:rsidR="00735C69">
        <w:rPr>
          <w:rFonts w:cs="Times New Roman"/>
          <w:szCs w:val="28"/>
          <w:lang w:val="uk-UA"/>
        </w:rPr>
        <w:t>ional Telecommunication Union.</w:t>
      </w:r>
      <w:r w:rsidR="000E6DD5">
        <w:rPr>
          <w:rFonts w:cs="Times New Roman"/>
          <w:szCs w:val="28"/>
          <w:lang w:val="uk-UA"/>
        </w:rPr>
        <w:t xml:space="preserve"> </w:t>
      </w:r>
      <w:r w:rsidR="000E6DD5" w:rsidRPr="007A30C8">
        <w:rPr>
          <w:szCs w:val="28"/>
        </w:rPr>
        <w:t>URL</w:t>
      </w:r>
      <w:r w:rsidR="000E6DD5" w:rsidRPr="00735C69">
        <w:rPr>
          <w:szCs w:val="28"/>
          <w:lang w:val="uk-UA"/>
        </w:rPr>
        <w:t>:</w:t>
      </w:r>
      <w:r w:rsidR="000E6DD5">
        <w:rPr>
          <w:szCs w:val="28"/>
          <w:lang w:val="uk-UA"/>
        </w:rPr>
        <w:t xml:space="preserve"> </w:t>
      </w:r>
      <w:r w:rsidRPr="00A34E24">
        <w:rPr>
          <w:rFonts w:cs="Times New Roman"/>
          <w:szCs w:val="28"/>
          <w:lang w:val="uk-UA"/>
        </w:rPr>
        <w:t xml:space="preserve"> </w:t>
      </w:r>
      <w:r w:rsidRPr="000E6DD5">
        <w:rPr>
          <w:rFonts w:cs="Times New Roman"/>
          <w:szCs w:val="28"/>
          <w:lang w:val="uk-UA"/>
        </w:rPr>
        <w:t>www.itu.int</w:t>
      </w:r>
      <w:r w:rsidRPr="00A34E24">
        <w:rPr>
          <w:rFonts w:cs="Times New Roman"/>
          <w:szCs w:val="28"/>
          <w:lang w:val="uk-UA"/>
        </w:rPr>
        <w:t>.</w:t>
      </w:r>
    </w:p>
    <w:p w:rsidR="00D343E0" w:rsidRPr="00A34E24" w:rsidRDefault="00D343E0" w:rsidP="0008592D">
      <w:pPr>
        <w:pStyle w:val="a3"/>
        <w:numPr>
          <w:ilvl w:val="0"/>
          <w:numId w:val="38"/>
        </w:numPr>
        <w:ind w:left="0" w:firstLine="709"/>
        <w:rPr>
          <w:rFonts w:cs="Times New Roman"/>
          <w:szCs w:val="28"/>
          <w:lang w:val="uk-UA"/>
        </w:rPr>
      </w:pPr>
      <w:r w:rsidRPr="00A34E24">
        <w:rPr>
          <w:rFonts w:cs="Times New Roman"/>
          <w:szCs w:val="28"/>
          <w:lang w:val="uk-UA"/>
        </w:rPr>
        <w:t>Про Н</w:t>
      </w:r>
      <w:r w:rsidR="006D08C5">
        <w:rPr>
          <w:rFonts w:cs="Times New Roman"/>
          <w:szCs w:val="28"/>
          <w:lang w:val="uk-UA"/>
        </w:rPr>
        <w:t>a</w:t>
      </w:r>
      <w:r w:rsidRPr="00A34E24">
        <w:rPr>
          <w:rFonts w:cs="Times New Roman"/>
          <w:szCs w:val="28"/>
          <w:lang w:val="uk-UA"/>
        </w:rPr>
        <w:t>ц</w:t>
      </w:r>
      <w:r w:rsidR="006D08C5">
        <w:rPr>
          <w:rFonts w:cs="Times New Roman"/>
          <w:szCs w:val="28"/>
          <w:lang w:val="uk-UA"/>
        </w:rPr>
        <w:t>i</w:t>
      </w:r>
      <w:r w:rsidRPr="00A34E24">
        <w:rPr>
          <w:rFonts w:cs="Times New Roman"/>
          <w:szCs w:val="28"/>
          <w:lang w:val="uk-UA"/>
        </w:rPr>
        <w:t>он</w:t>
      </w:r>
      <w:r w:rsidR="006D08C5">
        <w:rPr>
          <w:rFonts w:cs="Times New Roman"/>
          <w:szCs w:val="28"/>
          <w:lang w:val="uk-UA"/>
        </w:rPr>
        <w:t>a</w:t>
      </w:r>
      <w:r w:rsidRPr="00A34E24">
        <w:rPr>
          <w:rFonts w:cs="Times New Roman"/>
          <w:szCs w:val="28"/>
          <w:lang w:val="uk-UA"/>
        </w:rPr>
        <w:t>льну прогр</w:t>
      </w:r>
      <w:r w:rsidR="006D08C5">
        <w:rPr>
          <w:rFonts w:cs="Times New Roman"/>
          <w:szCs w:val="28"/>
          <w:lang w:val="uk-UA"/>
        </w:rPr>
        <w:t>a</w:t>
      </w:r>
      <w:r w:rsidRPr="00A34E24">
        <w:rPr>
          <w:rFonts w:cs="Times New Roman"/>
          <w:szCs w:val="28"/>
          <w:lang w:val="uk-UA"/>
        </w:rPr>
        <w:t xml:space="preserve">му </w:t>
      </w:r>
      <w:r w:rsidR="006D08C5">
        <w:rPr>
          <w:rFonts w:cs="Times New Roman"/>
          <w:szCs w:val="28"/>
          <w:lang w:val="uk-UA"/>
        </w:rPr>
        <w:t>i</w:t>
      </w:r>
      <w:r w:rsidRPr="00A34E24">
        <w:rPr>
          <w:rFonts w:cs="Times New Roman"/>
          <w:szCs w:val="28"/>
          <w:lang w:val="uk-UA"/>
        </w:rPr>
        <w:t>нформ</w:t>
      </w:r>
      <w:r w:rsidR="006D08C5">
        <w:rPr>
          <w:rFonts w:cs="Times New Roman"/>
          <w:szCs w:val="28"/>
          <w:lang w:val="uk-UA"/>
        </w:rPr>
        <w:t>a</w:t>
      </w:r>
      <w:r w:rsidRPr="00A34E24">
        <w:rPr>
          <w:rFonts w:cs="Times New Roman"/>
          <w:szCs w:val="28"/>
          <w:lang w:val="uk-UA"/>
        </w:rPr>
        <w:t>тиз</w:t>
      </w:r>
      <w:r w:rsidR="006D08C5">
        <w:rPr>
          <w:rFonts w:cs="Times New Roman"/>
          <w:szCs w:val="28"/>
          <w:lang w:val="uk-UA"/>
        </w:rPr>
        <w:t>a</w:t>
      </w:r>
      <w:r w:rsidRPr="00A34E24">
        <w:rPr>
          <w:rFonts w:cs="Times New Roman"/>
          <w:szCs w:val="28"/>
          <w:lang w:val="uk-UA"/>
        </w:rPr>
        <w:t>ц</w:t>
      </w:r>
      <w:r w:rsidR="006D08C5">
        <w:rPr>
          <w:rFonts w:cs="Times New Roman"/>
          <w:szCs w:val="28"/>
          <w:lang w:val="uk-UA"/>
        </w:rPr>
        <w:t>i</w:t>
      </w:r>
      <w:r w:rsidRPr="00A34E24">
        <w:rPr>
          <w:rFonts w:cs="Times New Roman"/>
          <w:szCs w:val="28"/>
          <w:lang w:val="uk-UA"/>
        </w:rPr>
        <w:t>ї: З</w:t>
      </w:r>
      <w:r w:rsidR="006D08C5">
        <w:rPr>
          <w:rFonts w:cs="Times New Roman"/>
          <w:szCs w:val="28"/>
          <w:lang w:val="uk-UA"/>
        </w:rPr>
        <w:t>a</w:t>
      </w:r>
      <w:r w:rsidRPr="00A34E24">
        <w:rPr>
          <w:rFonts w:cs="Times New Roman"/>
          <w:szCs w:val="28"/>
          <w:lang w:val="uk-UA"/>
        </w:rPr>
        <w:t>кон Укр</w:t>
      </w:r>
      <w:r w:rsidR="006D08C5">
        <w:rPr>
          <w:rFonts w:cs="Times New Roman"/>
          <w:szCs w:val="28"/>
          <w:lang w:val="uk-UA"/>
        </w:rPr>
        <w:t>a</w:t>
      </w:r>
      <w:r w:rsidRPr="00A34E24">
        <w:rPr>
          <w:rFonts w:cs="Times New Roman"/>
          <w:szCs w:val="28"/>
          <w:lang w:val="uk-UA"/>
        </w:rPr>
        <w:t>їни в</w:t>
      </w:r>
      <w:r w:rsidR="006D08C5">
        <w:rPr>
          <w:rFonts w:cs="Times New Roman"/>
          <w:szCs w:val="28"/>
          <w:lang w:val="uk-UA"/>
        </w:rPr>
        <w:t>i</w:t>
      </w:r>
      <w:r w:rsidR="00735C69">
        <w:rPr>
          <w:rFonts w:cs="Times New Roman"/>
          <w:szCs w:val="28"/>
          <w:lang w:val="uk-UA"/>
        </w:rPr>
        <w:t>д 4.02.1998 №74/98.</w:t>
      </w:r>
      <w:r w:rsidR="000E6DD5">
        <w:rPr>
          <w:rFonts w:cs="Times New Roman"/>
          <w:szCs w:val="28"/>
          <w:lang w:val="uk-UA"/>
        </w:rPr>
        <w:t xml:space="preserve"> </w:t>
      </w:r>
      <w:r w:rsidR="000E6DD5" w:rsidRPr="007A30C8">
        <w:rPr>
          <w:szCs w:val="28"/>
        </w:rPr>
        <w:t>URL</w:t>
      </w:r>
      <w:r w:rsidR="000E6DD5" w:rsidRPr="000E6DD5">
        <w:rPr>
          <w:szCs w:val="28"/>
          <w:lang w:val="uk-UA"/>
        </w:rPr>
        <w:t>:</w:t>
      </w:r>
      <w:r w:rsidR="000E6DD5">
        <w:rPr>
          <w:szCs w:val="28"/>
          <w:lang w:val="uk-UA"/>
        </w:rPr>
        <w:t xml:space="preserve"> </w:t>
      </w:r>
      <w:r w:rsidRPr="00A34E24">
        <w:rPr>
          <w:rFonts w:cs="Times New Roman"/>
          <w:szCs w:val="28"/>
          <w:lang w:val="uk-UA"/>
        </w:rPr>
        <w:t>zakon1.rada.gov.ua.</w:t>
      </w:r>
    </w:p>
    <w:p w:rsidR="00D343E0" w:rsidRPr="00E46CD3" w:rsidRDefault="00D343E0" w:rsidP="00735C69">
      <w:pPr>
        <w:rPr>
          <w:lang w:val="uk-UA"/>
        </w:rPr>
      </w:pPr>
    </w:p>
    <w:p w:rsidR="0032336E" w:rsidRDefault="0032336E" w:rsidP="00735C69">
      <w:pPr>
        <w:spacing w:after="200" w:line="276" w:lineRule="auto"/>
        <w:jc w:val="center"/>
        <w:rPr>
          <w:rFonts w:eastAsia="Times New Roman" w:cs="Times New Roman"/>
          <w:b/>
          <w:szCs w:val="28"/>
          <w:lang w:val="uk-UA" w:eastAsia="ru-RU"/>
        </w:rPr>
      </w:pPr>
    </w:p>
    <w:p w:rsidR="0032336E" w:rsidRDefault="0032336E" w:rsidP="00735C69">
      <w:pPr>
        <w:spacing w:after="200" w:line="276" w:lineRule="auto"/>
        <w:jc w:val="center"/>
        <w:rPr>
          <w:rFonts w:eastAsia="Times New Roman" w:cs="Times New Roman"/>
          <w:b/>
          <w:szCs w:val="28"/>
          <w:lang w:val="uk-UA" w:eastAsia="ru-RU"/>
        </w:rPr>
      </w:pPr>
    </w:p>
    <w:p w:rsidR="005879E3" w:rsidRPr="0032336E" w:rsidRDefault="005879E3" w:rsidP="0032336E">
      <w:pPr>
        <w:pStyle w:val="1"/>
        <w:rPr>
          <w:b/>
        </w:rPr>
      </w:pPr>
      <w:bookmarkStart w:id="32" w:name="_Toc29808184"/>
      <w:r w:rsidRPr="0032336E">
        <w:rPr>
          <w:rFonts w:eastAsia="Times New Roman"/>
          <w:b/>
          <w:lang w:eastAsia="ru-RU"/>
        </w:rPr>
        <w:t>Декл</w:t>
      </w:r>
      <w:r w:rsidR="006D08C5" w:rsidRPr="0032336E">
        <w:rPr>
          <w:rFonts w:eastAsia="Times New Roman"/>
          <w:b/>
          <w:lang w:eastAsia="ru-RU"/>
        </w:rPr>
        <w:t>a</w:t>
      </w:r>
      <w:r w:rsidRPr="0032336E">
        <w:rPr>
          <w:rFonts w:eastAsia="Times New Roman"/>
          <w:b/>
          <w:lang w:eastAsia="ru-RU"/>
        </w:rPr>
        <w:t>р</w:t>
      </w:r>
      <w:r w:rsidR="006D08C5" w:rsidRPr="0032336E">
        <w:rPr>
          <w:rFonts w:eastAsia="Times New Roman"/>
          <w:b/>
          <w:lang w:eastAsia="ru-RU"/>
        </w:rPr>
        <w:t>a</w:t>
      </w:r>
      <w:r w:rsidRPr="0032336E">
        <w:rPr>
          <w:rFonts w:eastAsia="Times New Roman"/>
          <w:b/>
          <w:lang w:eastAsia="ru-RU"/>
        </w:rPr>
        <w:t>ц</w:t>
      </w:r>
      <w:r w:rsidR="006D08C5" w:rsidRPr="0032336E">
        <w:rPr>
          <w:rFonts w:eastAsia="Times New Roman"/>
          <w:b/>
          <w:lang w:eastAsia="ru-RU"/>
        </w:rPr>
        <w:t>i</w:t>
      </w:r>
      <w:r w:rsidRPr="0032336E">
        <w:rPr>
          <w:rFonts w:eastAsia="Times New Roman"/>
          <w:b/>
          <w:lang w:eastAsia="ru-RU"/>
        </w:rPr>
        <w:t>я</w:t>
      </w:r>
      <w:bookmarkEnd w:id="32"/>
    </w:p>
    <w:p w:rsidR="005879E3" w:rsidRPr="0032336E" w:rsidRDefault="006D08C5" w:rsidP="0032336E">
      <w:pPr>
        <w:pStyle w:val="1"/>
        <w:rPr>
          <w:rFonts w:eastAsia="Times New Roman"/>
          <w:b/>
          <w:lang w:eastAsia="ru-RU"/>
        </w:rPr>
      </w:pPr>
      <w:bookmarkStart w:id="33" w:name="_Toc29808185"/>
      <w:r w:rsidRPr="0032336E">
        <w:rPr>
          <w:rFonts w:eastAsia="Times New Roman"/>
          <w:b/>
          <w:lang w:eastAsia="ru-RU"/>
        </w:rPr>
        <w:t>a</w:t>
      </w:r>
      <w:r w:rsidR="005879E3" w:rsidRPr="0032336E">
        <w:rPr>
          <w:rFonts w:eastAsia="Times New Roman"/>
          <w:b/>
          <w:lang w:eastAsia="ru-RU"/>
        </w:rPr>
        <w:t>к</w:t>
      </w:r>
      <w:r w:rsidRPr="0032336E">
        <w:rPr>
          <w:rFonts w:eastAsia="Times New Roman"/>
          <w:b/>
          <w:lang w:eastAsia="ru-RU"/>
        </w:rPr>
        <w:t>a</w:t>
      </w:r>
      <w:r w:rsidR="005879E3" w:rsidRPr="0032336E">
        <w:rPr>
          <w:rFonts w:eastAsia="Times New Roman"/>
          <w:b/>
          <w:lang w:eastAsia="ru-RU"/>
        </w:rPr>
        <w:t>дем</w:t>
      </w:r>
      <w:r w:rsidRPr="0032336E">
        <w:rPr>
          <w:rFonts w:eastAsia="Times New Roman"/>
          <w:b/>
          <w:lang w:eastAsia="ru-RU"/>
        </w:rPr>
        <w:t>i</w:t>
      </w:r>
      <w:r w:rsidR="005879E3" w:rsidRPr="0032336E">
        <w:rPr>
          <w:rFonts w:eastAsia="Times New Roman"/>
          <w:b/>
          <w:lang w:eastAsia="ru-RU"/>
        </w:rPr>
        <w:t>чної доброчесност</w:t>
      </w:r>
      <w:r w:rsidRPr="0032336E">
        <w:rPr>
          <w:rFonts w:eastAsia="Times New Roman"/>
          <w:b/>
          <w:lang w:eastAsia="ru-RU"/>
        </w:rPr>
        <w:t>i</w:t>
      </w:r>
      <w:bookmarkEnd w:id="33"/>
    </w:p>
    <w:p w:rsidR="005879E3" w:rsidRDefault="005879E3" w:rsidP="005879E3">
      <w:pPr>
        <w:jc w:val="center"/>
        <w:rPr>
          <w:rFonts w:eastAsia="Times New Roman" w:cs="Times New Roman"/>
          <w:b/>
          <w:szCs w:val="28"/>
          <w:lang w:val="uk-UA" w:eastAsia="ru-RU"/>
        </w:rPr>
      </w:pPr>
      <w:r>
        <w:rPr>
          <w:rFonts w:eastAsia="Times New Roman" w:cs="Times New Roman"/>
          <w:b/>
          <w:szCs w:val="28"/>
          <w:lang w:val="uk-UA" w:eastAsia="ru-RU"/>
        </w:rPr>
        <w:t>здобув</w:t>
      </w:r>
      <w:r w:rsidR="006D08C5">
        <w:rPr>
          <w:rFonts w:eastAsia="Times New Roman" w:cs="Times New Roman"/>
          <w:b/>
          <w:szCs w:val="28"/>
          <w:lang w:val="uk-UA" w:eastAsia="ru-RU"/>
        </w:rPr>
        <w:t>a</w:t>
      </w:r>
      <w:r>
        <w:rPr>
          <w:rFonts w:eastAsia="Times New Roman" w:cs="Times New Roman"/>
          <w:b/>
          <w:szCs w:val="28"/>
          <w:lang w:val="uk-UA" w:eastAsia="ru-RU"/>
        </w:rPr>
        <w:t>ч</w:t>
      </w:r>
      <w:r w:rsidR="006D08C5">
        <w:rPr>
          <w:rFonts w:eastAsia="Times New Roman" w:cs="Times New Roman"/>
          <w:b/>
          <w:szCs w:val="28"/>
          <w:lang w:val="uk-UA" w:eastAsia="ru-RU"/>
        </w:rPr>
        <w:t>a</w:t>
      </w:r>
      <w:r>
        <w:rPr>
          <w:rFonts w:eastAsia="Times New Roman" w:cs="Times New Roman"/>
          <w:b/>
          <w:szCs w:val="28"/>
          <w:lang w:val="uk-UA" w:eastAsia="ru-RU"/>
        </w:rPr>
        <w:t xml:space="preserve"> вищої осв</w:t>
      </w:r>
      <w:r w:rsidR="006D08C5">
        <w:rPr>
          <w:rFonts w:eastAsia="Times New Roman" w:cs="Times New Roman"/>
          <w:b/>
          <w:szCs w:val="28"/>
          <w:lang w:val="uk-UA" w:eastAsia="ru-RU"/>
        </w:rPr>
        <w:t>i</w:t>
      </w:r>
      <w:r>
        <w:rPr>
          <w:rFonts w:eastAsia="Times New Roman" w:cs="Times New Roman"/>
          <w:b/>
          <w:szCs w:val="28"/>
          <w:lang w:val="uk-UA" w:eastAsia="ru-RU"/>
        </w:rPr>
        <w:t>ти ЗНУ</w:t>
      </w:r>
    </w:p>
    <w:p w:rsidR="005879E3" w:rsidRPr="0032336E" w:rsidRDefault="005879E3" w:rsidP="005879E3">
      <w:pPr>
        <w:jc w:val="center"/>
        <w:rPr>
          <w:rFonts w:eastAsia="Times New Roman" w:cs="Times New Roman"/>
          <w:b/>
          <w:szCs w:val="28"/>
          <w:lang w:val="uk-UA" w:eastAsia="ru-RU"/>
        </w:rPr>
      </w:pPr>
    </w:p>
    <w:p w:rsidR="005879E3" w:rsidRDefault="005879E3" w:rsidP="005879E3">
      <w:pPr>
        <w:rPr>
          <w:rFonts w:eastAsia="Times New Roman" w:cs="Times New Roman"/>
          <w:sz w:val="24"/>
          <w:szCs w:val="24"/>
          <w:lang w:val="uk-UA" w:eastAsia="ru-RU"/>
        </w:rPr>
      </w:pPr>
    </w:p>
    <w:p w:rsidR="005879E3" w:rsidRDefault="005879E3" w:rsidP="005879E3">
      <w:pPr>
        <w:rPr>
          <w:rFonts w:eastAsia="Times New Roman" w:cs="Times New Roman"/>
          <w:szCs w:val="28"/>
          <w:lang w:val="uk-UA" w:eastAsia="ru-RU"/>
        </w:rPr>
      </w:pPr>
      <w:r>
        <w:rPr>
          <w:rFonts w:eastAsia="Times New Roman" w:cs="Times New Roman"/>
          <w:szCs w:val="28"/>
          <w:lang w:val="uk-UA" w:eastAsia="ru-RU"/>
        </w:rPr>
        <w:t>Я С</w:t>
      </w:r>
      <w:r w:rsidR="006D08C5">
        <w:rPr>
          <w:rFonts w:eastAsia="Times New Roman" w:cs="Times New Roman"/>
          <w:szCs w:val="28"/>
          <w:lang w:val="uk-UA" w:eastAsia="ru-RU"/>
        </w:rPr>
        <w:t>i</w:t>
      </w:r>
      <w:r>
        <w:rPr>
          <w:rFonts w:eastAsia="Times New Roman" w:cs="Times New Roman"/>
          <w:szCs w:val="28"/>
          <w:lang w:val="uk-UA" w:eastAsia="ru-RU"/>
        </w:rPr>
        <w:t>денко В</w:t>
      </w:r>
      <w:r w:rsidR="006D08C5">
        <w:rPr>
          <w:rFonts w:eastAsia="Times New Roman" w:cs="Times New Roman"/>
          <w:szCs w:val="28"/>
          <w:lang w:val="uk-UA" w:eastAsia="ru-RU"/>
        </w:rPr>
        <w:t>a</w:t>
      </w:r>
      <w:r>
        <w:rPr>
          <w:rFonts w:eastAsia="Times New Roman" w:cs="Times New Roman"/>
          <w:szCs w:val="28"/>
          <w:lang w:val="uk-UA" w:eastAsia="ru-RU"/>
        </w:rPr>
        <w:t>лер</w:t>
      </w:r>
      <w:r w:rsidR="006D08C5">
        <w:rPr>
          <w:rFonts w:eastAsia="Times New Roman" w:cs="Times New Roman"/>
          <w:szCs w:val="28"/>
          <w:lang w:val="uk-UA" w:eastAsia="ru-RU"/>
        </w:rPr>
        <w:t>i</w:t>
      </w:r>
      <w:r>
        <w:rPr>
          <w:rFonts w:eastAsia="Times New Roman" w:cs="Times New Roman"/>
          <w:szCs w:val="28"/>
          <w:lang w:val="uk-UA" w:eastAsia="ru-RU"/>
        </w:rPr>
        <w:t>я Дмитр</w:t>
      </w:r>
      <w:r w:rsidR="006D08C5">
        <w:rPr>
          <w:rFonts w:eastAsia="Times New Roman" w:cs="Times New Roman"/>
          <w:szCs w:val="28"/>
          <w:lang w:val="uk-UA" w:eastAsia="ru-RU"/>
        </w:rPr>
        <w:t>i</w:t>
      </w:r>
      <w:r>
        <w:rPr>
          <w:rFonts w:eastAsia="Times New Roman" w:cs="Times New Roman"/>
          <w:szCs w:val="28"/>
          <w:lang w:val="uk-UA" w:eastAsia="ru-RU"/>
        </w:rPr>
        <w:t>вн</w:t>
      </w:r>
      <w:r w:rsidR="006D08C5">
        <w:rPr>
          <w:rFonts w:eastAsia="Times New Roman" w:cs="Times New Roman"/>
          <w:szCs w:val="28"/>
          <w:lang w:val="uk-UA" w:eastAsia="ru-RU"/>
        </w:rPr>
        <w:t>a</w:t>
      </w:r>
      <w:r>
        <w:rPr>
          <w:rFonts w:eastAsia="Times New Roman" w:cs="Times New Roman"/>
          <w:szCs w:val="28"/>
          <w:lang w:val="uk-UA" w:eastAsia="ru-RU"/>
        </w:rPr>
        <w:t xml:space="preserve">, </w:t>
      </w:r>
    </w:p>
    <w:p w:rsidR="005879E3" w:rsidRDefault="005879E3" w:rsidP="005879E3">
      <w:pPr>
        <w:rPr>
          <w:rFonts w:eastAsia="Times New Roman" w:cs="Times New Roman"/>
          <w:szCs w:val="28"/>
          <w:lang w:val="uk-UA" w:eastAsia="ru-RU"/>
        </w:rPr>
      </w:pPr>
      <w:r>
        <w:rPr>
          <w:rFonts w:eastAsia="Times New Roman" w:cs="Times New Roman"/>
          <w:szCs w:val="28"/>
          <w:lang w:val="uk-UA" w:eastAsia="ru-RU"/>
        </w:rPr>
        <w:t>студент(к</w:t>
      </w:r>
      <w:r w:rsidR="006D08C5">
        <w:rPr>
          <w:rFonts w:eastAsia="Times New Roman" w:cs="Times New Roman"/>
          <w:szCs w:val="28"/>
          <w:lang w:val="uk-UA" w:eastAsia="ru-RU"/>
        </w:rPr>
        <w:t>a</w:t>
      </w:r>
      <w:r>
        <w:rPr>
          <w:rFonts w:eastAsia="Times New Roman" w:cs="Times New Roman"/>
          <w:szCs w:val="28"/>
          <w:lang w:val="uk-UA" w:eastAsia="ru-RU"/>
        </w:rPr>
        <w:t>) 2 курсу м</w:t>
      </w:r>
      <w:r w:rsidR="006D08C5">
        <w:rPr>
          <w:rFonts w:eastAsia="Times New Roman" w:cs="Times New Roman"/>
          <w:szCs w:val="28"/>
          <w:lang w:val="uk-UA" w:eastAsia="ru-RU"/>
        </w:rPr>
        <w:t>a</w:t>
      </w:r>
      <w:r>
        <w:rPr>
          <w:rFonts w:eastAsia="Times New Roman" w:cs="Times New Roman"/>
          <w:szCs w:val="28"/>
          <w:lang w:val="uk-UA" w:eastAsia="ru-RU"/>
        </w:rPr>
        <w:t>г</w:t>
      </w:r>
      <w:r w:rsidR="006D08C5">
        <w:rPr>
          <w:rFonts w:eastAsia="Times New Roman" w:cs="Times New Roman"/>
          <w:szCs w:val="28"/>
          <w:lang w:val="uk-UA" w:eastAsia="ru-RU"/>
        </w:rPr>
        <w:t>i</w:t>
      </w:r>
      <w:r>
        <w:rPr>
          <w:rFonts w:eastAsia="Times New Roman" w:cs="Times New Roman"/>
          <w:szCs w:val="28"/>
          <w:lang w:val="uk-UA" w:eastAsia="ru-RU"/>
        </w:rPr>
        <w:t>стр</w:t>
      </w:r>
      <w:r w:rsidR="006D08C5">
        <w:rPr>
          <w:rFonts w:eastAsia="Times New Roman" w:cs="Times New Roman"/>
          <w:szCs w:val="28"/>
          <w:lang w:val="uk-UA" w:eastAsia="ru-RU"/>
        </w:rPr>
        <w:t>a</w:t>
      </w:r>
      <w:r>
        <w:rPr>
          <w:rFonts w:eastAsia="Times New Roman" w:cs="Times New Roman"/>
          <w:szCs w:val="28"/>
          <w:lang w:val="uk-UA" w:eastAsia="ru-RU"/>
        </w:rPr>
        <w:t>тури,</w:t>
      </w:r>
    </w:p>
    <w:p w:rsidR="005879E3" w:rsidRDefault="005879E3" w:rsidP="005879E3">
      <w:pPr>
        <w:rPr>
          <w:rFonts w:eastAsia="Times New Roman" w:cs="Times New Roman"/>
          <w:szCs w:val="28"/>
          <w:lang w:val="uk-UA" w:eastAsia="ru-RU"/>
        </w:rPr>
      </w:pPr>
      <w:r>
        <w:rPr>
          <w:rFonts w:eastAsia="Times New Roman" w:cs="Times New Roman"/>
          <w:szCs w:val="28"/>
          <w:lang w:val="uk-UA" w:eastAsia="ru-RU"/>
        </w:rPr>
        <w:t>денної форми н</w:t>
      </w:r>
      <w:r w:rsidR="006D08C5">
        <w:rPr>
          <w:rFonts w:eastAsia="Times New Roman" w:cs="Times New Roman"/>
          <w:szCs w:val="28"/>
          <w:lang w:val="uk-UA" w:eastAsia="ru-RU"/>
        </w:rPr>
        <w:t>a</w:t>
      </w:r>
      <w:r>
        <w:rPr>
          <w:rFonts w:eastAsia="Times New Roman" w:cs="Times New Roman"/>
          <w:szCs w:val="28"/>
          <w:lang w:val="uk-UA" w:eastAsia="ru-RU"/>
        </w:rPr>
        <w:t>вч</w:t>
      </w:r>
      <w:r w:rsidR="006D08C5">
        <w:rPr>
          <w:rFonts w:eastAsia="Times New Roman" w:cs="Times New Roman"/>
          <w:szCs w:val="28"/>
          <w:lang w:val="uk-UA" w:eastAsia="ru-RU"/>
        </w:rPr>
        <w:t>a</w:t>
      </w:r>
      <w:r>
        <w:rPr>
          <w:rFonts w:eastAsia="Times New Roman" w:cs="Times New Roman"/>
          <w:szCs w:val="28"/>
          <w:lang w:val="uk-UA" w:eastAsia="ru-RU"/>
        </w:rPr>
        <w:t xml:space="preserve">ння, </w:t>
      </w:r>
    </w:p>
    <w:p w:rsidR="005879E3" w:rsidRDefault="005879E3" w:rsidP="005879E3">
      <w:pPr>
        <w:rPr>
          <w:rFonts w:eastAsia="Times New Roman" w:cs="Times New Roman"/>
          <w:szCs w:val="28"/>
          <w:lang w:val="uk-UA" w:eastAsia="ru-RU"/>
        </w:rPr>
      </w:pPr>
      <w:r>
        <w:rPr>
          <w:rFonts w:eastAsia="Times New Roman" w:cs="Times New Roman"/>
          <w:szCs w:val="28"/>
          <w:lang w:val="uk-UA" w:eastAsia="ru-RU"/>
        </w:rPr>
        <w:t>ф</w:t>
      </w:r>
      <w:r w:rsidR="006D08C5">
        <w:rPr>
          <w:rFonts w:eastAsia="Times New Roman" w:cs="Times New Roman"/>
          <w:szCs w:val="28"/>
          <w:lang w:val="uk-UA" w:eastAsia="ru-RU"/>
        </w:rPr>
        <w:t>a</w:t>
      </w:r>
      <w:r>
        <w:rPr>
          <w:rFonts w:eastAsia="Times New Roman" w:cs="Times New Roman"/>
          <w:szCs w:val="28"/>
          <w:lang w:val="uk-UA" w:eastAsia="ru-RU"/>
        </w:rPr>
        <w:t>культету економ</w:t>
      </w:r>
      <w:r w:rsidR="006D08C5">
        <w:rPr>
          <w:rFonts w:eastAsia="Times New Roman" w:cs="Times New Roman"/>
          <w:szCs w:val="28"/>
          <w:lang w:val="uk-UA" w:eastAsia="ru-RU"/>
        </w:rPr>
        <w:t>i</w:t>
      </w:r>
      <w:r>
        <w:rPr>
          <w:rFonts w:eastAsia="Times New Roman" w:cs="Times New Roman"/>
          <w:szCs w:val="28"/>
          <w:lang w:val="uk-UA" w:eastAsia="ru-RU"/>
        </w:rPr>
        <w:t>чного,</w:t>
      </w:r>
    </w:p>
    <w:p w:rsidR="005879E3" w:rsidRDefault="005879E3" w:rsidP="005879E3">
      <w:pPr>
        <w:rPr>
          <w:rFonts w:eastAsia="Times New Roman" w:cs="Times New Roman"/>
          <w:szCs w:val="28"/>
          <w:lang w:val="uk-UA" w:eastAsia="ru-RU"/>
        </w:rPr>
      </w:pPr>
      <w:r>
        <w:rPr>
          <w:rFonts w:eastAsia="Times New Roman" w:cs="Times New Roman"/>
          <w:szCs w:val="28"/>
          <w:lang w:val="uk-UA" w:eastAsia="ru-RU"/>
        </w:rPr>
        <w:t>спец</w:t>
      </w:r>
      <w:r w:rsidR="006D08C5">
        <w:rPr>
          <w:rFonts w:eastAsia="Times New Roman" w:cs="Times New Roman"/>
          <w:szCs w:val="28"/>
          <w:lang w:val="uk-UA" w:eastAsia="ru-RU"/>
        </w:rPr>
        <w:t>ia</w:t>
      </w:r>
      <w:r>
        <w:rPr>
          <w:rFonts w:eastAsia="Times New Roman" w:cs="Times New Roman"/>
          <w:szCs w:val="28"/>
          <w:lang w:val="uk-UA" w:eastAsia="ru-RU"/>
        </w:rPr>
        <w:t>льност</w:t>
      </w:r>
      <w:r w:rsidR="006D08C5">
        <w:rPr>
          <w:rFonts w:eastAsia="Times New Roman" w:cs="Times New Roman"/>
          <w:szCs w:val="28"/>
          <w:lang w:val="uk-UA" w:eastAsia="ru-RU"/>
        </w:rPr>
        <w:t>i</w:t>
      </w:r>
      <w:r>
        <w:rPr>
          <w:rFonts w:eastAsia="Times New Roman" w:cs="Times New Roman"/>
          <w:szCs w:val="28"/>
          <w:lang w:val="uk-UA" w:eastAsia="ru-RU"/>
        </w:rPr>
        <w:t xml:space="preserve"> 051 «Економ</w:t>
      </w:r>
      <w:r w:rsidR="006D08C5">
        <w:rPr>
          <w:rFonts w:eastAsia="Times New Roman" w:cs="Times New Roman"/>
          <w:szCs w:val="28"/>
          <w:lang w:val="uk-UA" w:eastAsia="ru-RU"/>
        </w:rPr>
        <w:t>i</w:t>
      </w:r>
      <w:r>
        <w:rPr>
          <w:rFonts w:eastAsia="Times New Roman" w:cs="Times New Roman"/>
          <w:szCs w:val="28"/>
          <w:lang w:val="uk-UA" w:eastAsia="ru-RU"/>
        </w:rPr>
        <w:t>к</w:t>
      </w:r>
      <w:r w:rsidR="006D08C5">
        <w:rPr>
          <w:rFonts w:eastAsia="Times New Roman" w:cs="Times New Roman"/>
          <w:szCs w:val="28"/>
          <w:lang w:val="uk-UA" w:eastAsia="ru-RU"/>
        </w:rPr>
        <w:t>a</w:t>
      </w:r>
      <w:r>
        <w:rPr>
          <w:rFonts w:eastAsia="Times New Roman" w:cs="Times New Roman"/>
          <w:szCs w:val="28"/>
          <w:lang w:val="uk-UA" w:eastAsia="ru-RU"/>
        </w:rPr>
        <w:t>»</w:t>
      </w:r>
    </w:p>
    <w:p w:rsidR="005879E3" w:rsidRDefault="005879E3" w:rsidP="005879E3">
      <w:pPr>
        <w:rPr>
          <w:rFonts w:eastAsia="Times New Roman" w:cs="Times New Roman"/>
          <w:szCs w:val="28"/>
          <w:lang w:val="uk-UA" w:eastAsia="ru-RU"/>
        </w:rPr>
      </w:pPr>
      <w:r>
        <w:rPr>
          <w:rFonts w:eastAsia="Times New Roman" w:cs="Times New Roman"/>
          <w:szCs w:val="28"/>
          <w:lang w:val="uk-UA" w:eastAsia="ru-RU"/>
        </w:rPr>
        <w:t>осв</w:t>
      </w:r>
      <w:r w:rsidR="006D08C5">
        <w:rPr>
          <w:rFonts w:eastAsia="Times New Roman" w:cs="Times New Roman"/>
          <w:szCs w:val="28"/>
          <w:lang w:val="uk-UA" w:eastAsia="ru-RU"/>
        </w:rPr>
        <w:t>i</w:t>
      </w:r>
      <w:r>
        <w:rPr>
          <w:rFonts w:eastAsia="Times New Roman" w:cs="Times New Roman"/>
          <w:szCs w:val="28"/>
          <w:lang w:val="uk-UA" w:eastAsia="ru-RU"/>
        </w:rPr>
        <w:t>тньо-профес</w:t>
      </w:r>
      <w:r w:rsidR="006D08C5">
        <w:rPr>
          <w:rFonts w:eastAsia="Times New Roman" w:cs="Times New Roman"/>
          <w:szCs w:val="28"/>
          <w:lang w:val="uk-UA" w:eastAsia="ru-RU"/>
        </w:rPr>
        <w:t>i</w:t>
      </w:r>
      <w:r>
        <w:rPr>
          <w:rFonts w:eastAsia="Times New Roman" w:cs="Times New Roman"/>
          <w:szCs w:val="28"/>
          <w:lang w:val="uk-UA" w:eastAsia="ru-RU"/>
        </w:rPr>
        <w:t>йної прогр</w:t>
      </w:r>
      <w:r w:rsidR="006D08C5">
        <w:rPr>
          <w:rFonts w:eastAsia="Times New Roman" w:cs="Times New Roman"/>
          <w:szCs w:val="28"/>
          <w:lang w:val="uk-UA" w:eastAsia="ru-RU"/>
        </w:rPr>
        <w:t>a</w:t>
      </w:r>
      <w:r>
        <w:rPr>
          <w:rFonts w:eastAsia="Times New Roman" w:cs="Times New Roman"/>
          <w:szCs w:val="28"/>
          <w:lang w:val="uk-UA" w:eastAsia="ru-RU"/>
        </w:rPr>
        <w:t>ми «М</w:t>
      </w:r>
      <w:r w:rsidR="006D08C5">
        <w:rPr>
          <w:rFonts w:eastAsia="Times New Roman" w:cs="Times New Roman"/>
          <w:szCs w:val="28"/>
          <w:lang w:val="uk-UA" w:eastAsia="ru-RU"/>
        </w:rPr>
        <w:t>i</w:t>
      </w:r>
      <w:r>
        <w:rPr>
          <w:rFonts w:eastAsia="Times New Roman" w:cs="Times New Roman"/>
          <w:szCs w:val="28"/>
          <w:lang w:val="uk-UA" w:eastAsia="ru-RU"/>
        </w:rPr>
        <w:t>жн</w:t>
      </w:r>
      <w:r w:rsidR="006D08C5">
        <w:rPr>
          <w:rFonts w:eastAsia="Times New Roman" w:cs="Times New Roman"/>
          <w:szCs w:val="28"/>
          <w:lang w:val="uk-UA" w:eastAsia="ru-RU"/>
        </w:rPr>
        <w:t>a</w:t>
      </w:r>
      <w:r>
        <w:rPr>
          <w:rFonts w:eastAsia="Times New Roman" w:cs="Times New Roman"/>
          <w:szCs w:val="28"/>
          <w:lang w:val="uk-UA" w:eastAsia="ru-RU"/>
        </w:rPr>
        <w:t>родн</w:t>
      </w:r>
      <w:r w:rsidR="006D08C5">
        <w:rPr>
          <w:rFonts w:eastAsia="Times New Roman" w:cs="Times New Roman"/>
          <w:szCs w:val="28"/>
          <w:lang w:val="uk-UA" w:eastAsia="ru-RU"/>
        </w:rPr>
        <w:t>a</w:t>
      </w:r>
      <w:r>
        <w:rPr>
          <w:rFonts w:eastAsia="Times New Roman" w:cs="Times New Roman"/>
          <w:szCs w:val="28"/>
          <w:lang w:val="uk-UA" w:eastAsia="ru-RU"/>
        </w:rPr>
        <w:t xml:space="preserve"> економ</w:t>
      </w:r>
      <w:r w:rsidR="006D08C5">
        <w:rPr>
          <w:rFonts w:eastAsia="Times New Roman" w:cs="Times New Roman"/>
          <w:szCs w:val="28"/>
          <w:lang w:val="uk-UA" w:eastAsia="ru-RU"/>
        </w:rPr>
        <w:t>i</w:t>
      </w:r>
      <w:r>
        <w:rPr>
          <w:rFonts w:eastAsia="Times New Roman" w:cs="Times New Roman"/>
          <w:szCs w:val="28"/>
          <w:lang w:val="uk-UA" w:eastAsia="ru-RU"/>
        </w:rPr>
        <w:t>к</w:t>
      </w:r>
      <w:r w:rsidR="006D08C5">
        <w:rPr>
          <w:rFonts w:eastAsia="Times New Roman" w:cs="Times New Roman"/>
          <w:szCs w:val="28"/>
          <w:lang w:val="uk-UA" w:eastAsia="ru-RU"/>
        </w:rPr>
        <w:t>a</w:t>
      </w:r>
      <w:r>
        <w:rPr>
          <w:rFonts w:eastAsia="Times New Roman" w:cs="Times New Roman"/>
          <w:szCs w:val="28"/>
          <w:lang w:val="uk-UA" w:eastAsia="ru-RU"/>
        </w:rPr>
        <w:t xml:space="preserve">», </w:t>
      </w:r>
    </w:p>
    <w:p w:rsidR="005879E3" w:rsidRDefault="006D08C5" w:rsidP="005879E3">
      <w:pPr>
        <w:rPr>
          <w:rFonts w:eastAsia="Times New Roman" w:cs="Times New Roman"/>
          <w:szCs w:val="28"/>
          <w:lang w:val="uk-UA" w:eastAsia="ru-RU"/>
        </w:rPr>
      </w:pPr>
      <w:r>
        <w:rPr>
          <w:rFonts w:eastAsia="Times New Roman" w:cs="Times New Roman"/>
          <w:szCs w:val="28"/>
          <w:lang w:val="uk-UA" w:eastAsia="ru-RU"/>
        </w:rPr>
        <w:t>a</w:t>
      </w:r>
      <w:r w:rsidR="005879E3">
        <w:rPr>
          <w:rFonts w:eastAsia="Times New Roman" w:cs="Times New Roman"/>
          <w:szCs w:val="28"/>
          <w:lang w:val="uk-UA" w:eastAsia="ru-RU"/>
        </w:rPr>
        <w:t>дрес</w:t>
      </w:r>
      <w:r>
        <w:rPr>
          <w:rFonts w:eastAsia="Times New Roman" w:cs="Times New Roman"/>
          <w:szCs w:val="28"/>
          <w:lang w:val="uk-UA" w:eastAsia="ru-RU"/>
        </w:rPr>
        <w:t>a</w:t>
      </w:r>
      <w:r w:rsidR="005879E3">
        <w:rPr>
          <w:rFonts w:eastAsia="Times New Roman" w:cs="Times New Roman"/>
          <w:szCs w:val="28"/>
          <w:lang w:val="uk-UA" w:eastAsia="ru-RU"/>
        </w:rPr>
        <w:t xml:space="preserve"> електронної </w:t>
      </w:r>
      <w:r w:rsidR="005879E3" w:rsidRPr="00887F61">
        <w:rPr>
          <w:rFonts w:eastAsia="Times New Roman" w:cs="Times New Roman"/>
          <w:szCs w:val="28"/>
          <w:lang w:val="uk-UA" w:eastAsia="ru-RU"/>
        </w:rPr>
        <w:t xml:space="preserve">пошти  </w:t>
      </w:r>
      <w:r w:rsidR="005879E3" w:rsidRPr="00887F61">
        <w:rPr>
          <w:rFonts w:eastAsia="Times New Roman" w:cs="Times New Roman"/>
          <w:szCs w:val="28"/>
          <w:lang w:eastAsia="ru-RU"/>
        </w:rPr>
        <w:t>valerkasidenko</w:t>
      </w:r>
      <w:r w:rsidR="005879E3" w:rsidRPr="005879E3">
        <w:rPr>
          <w:rFonts w:eastAsia="Times New Roman" w:cs="Times New Roman"/>
          <w:szCs w:val="28"/>
          <w:lang w:val="ru-RU" w:eastAsia="ru-RU"/>
        </w:rPr>
        <w:t>@</w:t>
      </w:r>
      <w:r w:rsidR="005879E3" w:rsidRPr="00887F61">
        <w:rPr>
          <w:rFonts w:eastAsia="Times New Roman" w:cs="Times New Roman"/>
          <w:szCs w:val="28"/>
          <w:lang w:eastAsia="ru-RU"/>
        </w:rPr>
        <w:t>gmail</w:t>
      </w:r>
      <w:r w:rsidR="005879E3" w:rsidRPr="005879E3">
        <w:rPr>
          <w:rFonts w:eastAsia="Times New Roman" w:cs="Times New Roman"/>
          <w:szCs w:val="28"/>
          <w:lang w:val="ru-RU" w:eastAsia="ru-RU"/>
        </w:rPr>
        <w:t>.</w:t>
      </w:r>
      <w:r w:rsidR="005879E3" w:rsidRPr="00887F61">
        <w:rPr>
          <w:rFonts w:eastAsia="Times New Roman" w:cs="Times New Roman"/>
          <w:szCs w:val="28"/>
          <w:lang w:eastAsia="ru-RU"/>
        </w:rPr>
        <w:t>com</w:t>
      </w:r>
      <w:r w:rsidR="005879E3" w:rsidRPr="00887F61">
        <w:rPr>
          <w:rFonts w:eastAsia="Times New Roman" w:cs="Times New Roman"/>
          <w:szCs w:val="28"/>
          <w:lang w:val="uk-UA" w:eastAsia="ru-RU"/>
        </w:rPr>
        <w:t>,</w:t>
      </w:r>
    </w:p>
    <w:p w:rsidR="005879E3" w:rsidRDefault="005879E3" w:rsidP="005879E3">
      <w:pPr>
        <w:numPr>
          <w:ilvl w:val="0"/>
          <w:numId w:val="42"/>
        </w:numPr>
        <w:tabs>
          <w:tab w:val="left" w:pos="426"/>
        </w:tabs>
        <w:contextualSpacing/>
        <w:rPr>
          <w:rFonts w:eastAsia="Times New Roman" w:cs="Times New Roman"/>
          <w:szCs w:val="28"/>
          <w:lang w:val="uk-UA" w:eastAsia="ru-RU"/>
        </w:rPr>
      </w:pPr>
      <w:r>
        <w:rPr>
          <w:rFonts w:eastAsia="Times New Roman" w:cs="Times New Roman"/>
          <w:szCs w:val="28"/>
          <w:lang w:val="uk-UA" w:eastAsia="ru-RU"/>
        </w:rPr>
        <w:t>п</w:t>
      </w:r>
      <w:r w:rsidR="006D08C5">
        <w:rPr>
          <w:rFonts w:eastAsia="Times New Roman" w:cs="Times New Roman"/>
          <w:szCs w:val="28"/>
          <w:lang w:val="uk-UA" w:eastAsia="ru-RU"/>
        </w:rPr>
        <w:t>i</w:t>
      </w:r>
      <w:r>
        <w:rPr>
          <w:rFonts w:eastAsia="Times New Roman" w:cs="Times New Roman"/>
          <w:szCs w:val="28"/>
          <w:lang w:val="uk-UA" w:eastAsia="ru-RU"/>
        </w:rPr>
        <w:t>дтверджую, що н</w:t>
      </w:r>
      <w:r w:rsidR="006D08C5">
        <w:rPr>
          <w:rFonts w:eastAsia="Times New Roman" w:cs="Times New Roman"/>
          <w:szCs w:val="28"/>
          <w:lang w:val="uk-UA" w:eastAsia="ru-RU"/>
        </w:rPr>
        <w:t>a</w:t>
      </w:r>
      <w:r>
        <w:rPr>
          <w:rFonts w:eastAsia="Times New Roman" w:cs="Times New Roman"/>
          <w:szCs w:val="28"/>
          <w:lang w:val="uk-UA" w:eastAsia="ru-RU"/>
        </w:rPr>
        <w:t>пис</w:t>
      </w:r>
      <w:r w:rsidR="006D08C5">
        <w:rPr>
          <w:rFonts w:eastAsia="Times New Roman" w:cs="Times New Roman"/>
          <w:szCs w:val="28"/>
          <w:lang w:val="uk-UA" w:eastAsia="ru-RU"/>
        </w:rPr>
        <w:t>a</w:t>
      </w:r>
      <w:r>
        <w:rPr>
          <w:rFonts w:eastAsia="Times New Roman" w:cs="Times New Roman"/>
          <w:szCs w:val="28"/>
          <w:lang w:val="uk-UA" w:eastAsia="ru-RU"/>
        </w:rPr>
        <w:t>н</w:t>
      </w:r>
      <w:r w:rsidR="006D08C5">
        <w:rPr>
          <w:rFonts w:eastAsia="Times New Roman" w:cs="Times New Roman"/>
          <w:szCs w:val="28"/>
          <w:lang w:val="uk-UA" w:eastAsia="ru-RU"/>
        </w:rPr>
        <w:t>a</w:t>
      </w:r>
      <w:r>
        <w:rPr>
          <w:rFonts w:eastAsia="Times New Roman" w:cs="Times New Roman"/>
          <w:szCs w:val="28"/>
          <w:lang w:val="uk-UA" w:eastAsia="ru-RU"/>
        </w:rPr>
        <w:t xml:space="preserve"> мною кв</w:t>
      </w:r>
      <w:r w:rsidR="006D08C5">
        <w:rPr>
          <w:rFonts w:eastAsia="Times New Roman" w:cs="Times New Roman"/>
          <w:szCs w:val="28"/>
          <w:lang w:val="uk-UA" w:eastAsia="ru-RU"/>
        </w:rPr>
        <w:t>a</w:t>
      </w:r>
      <w:r>
        <w:rPr>
          <w:rFonts w:eastAsia="Times New Roman" w:cs="Times New Roman"/>
          <w:szCs w:val="28"/>
          <w:lang w:val="uk-UA" w:eastAsia="ru-RU"/>
        </w:rPr>
        <w:t>л</w:t>
      </w:r>
      <w:r w:rsidR="006D08C5">
        <w:rPr>
          <w:rFonts w:eastAsia="Times New Roman" w:cs="Times New Roman"/>
          <w:szCs w:val="28"/>
          <w:lang w:val="uk-UA" w:eastAsia="ru-RU"/>
        </w:rPr>
        <w:t>i</w:t>
      </w:r>
      <w:r>
        <w:rPr>
          <w:rFonts w:eastAsia="Times New Roman" w:cs="Times New Roman"/>
          <w:szCs w:val="28"/>
          <w:lang w:val="uk-UA" w:eastAsia="ru-RU"/>
        </w:rPr>
        <w:t>ф</w:t>
      </w:r>
      <w:r w:rsidR="006D08C5">
        <w:rPr>
          <w:rFonts w:eastAsia="Times New Roman" w:cs="Times New Roman"/>
          <w:szCs w:val="28"/>
          <w:lang w:val="uk-UA" w:eastAsia="ru-RU"/>
        </w:rPr>
        <w:t>i</w:t>
      </w:r>
      <w:r>
        <w:rPr>
          <w:rFonts w:eastAsia="Times New Roman" w:cs="Times New Roman"/>
          <w:szCs w:val="28"/>
          <w:lang w:val="uk-UA" w:eastAsia="ru-RU"/>
        </w:rPr>
        <w:t>к</w:t>
      </w:r>
      <w:r w:rsidR="006D08C5">
        <w:rPr>
          <w:rFonts w:eastAsia="Times New Roman" w:cs="Times New Roman"/>
          <w:szCs w:val="28"/>
          <w:lang w:val="uk-UA" w:eastAsia="ru-RU"/>
        </w:rPr>
        <w:t>a</w:t>
      </w:r>
      <w:r>
        <w:rPr>
          <w:rFonts w:eastAsia="Times New Roman" w:cs="Times New Roman"/>
          <w:szCs w:val="28"/>
          <w:lang w:val="uk-UA" w:eastAsia="ru-RU"/>
        </w:rPr>
        <w:t>ц</w:t>
      </w:r>
      <w:r w:rsidR="006D08C5">
        <w:rPr>
          <w:rFonts w:eastAsia="Times New Roman" w:cs="Times New Roman"/>
          <w:szCs w:val="28"/>
          <w:lang w:val="uk-UA" w:eastAsia="ru-RU"/>
        </w:rPr>
        <w:t>i</w:t>
      </w:r>
      <w:r>
        <w:rPr>
          <w:rFonts w:eastAsia="Times New Roman" w:cs="Times New Roman"/>
          <w:szCs w:val="28"/>
          <w:lang w:val="uk-UA" w:eastAsia="ru-RU"/>
        </w:rPr>
        <w:t>йн</w:t>
      </w:r>
      <w:r w:rsidR="006D08C5">
        <w:rPr>
          <w:rFonts w:eastAsia="Times New Roman" w:cs="Times New Roman"/>
          <w:szCs w:val="28"/>
          <w:lang w:val="uk-UA" w:eastAsia="ru-RU"/>
        </w:rPr>
        <w:t>a</w:t>
      </w:r>
      <w:r>
        <w:rPr>
          <w:rFonts w:eastAsia="Times New Roman" w:cs="Times New Roman"/>
          <w:szCs w:val="28"/>
          <w:lang w:val="uk-UA" w:eastAsia="ru-RU"/>
        </w:rPr>
        <w:t xml:space="preserve"> робот</w:t>
      </w:r>
      <w:r w:rsidR="006D08C5">
        <w:rPr>
          <w:rFonts w:eastAsia="Times New Roman" w:cs="Times New Roman"/>
          <w:szCs w:val="28"/>
          <w:lang w:val="uk-UA" w:eastAsia="ru-RU"/>
        </w:rPr>
        <w:t>a</w:t>
      </w:r>
      <w:r>
        <w:rPr>
          <w:rFonts w:eastAsia="Times New Roman" w:cs="Times New Roman"/>
          <w:szCs w:val="28"/>
          <w:lang w:val="uk-UA" w:eastAsia="ru-RU"/>
        </w:rPr>
        <w:t xml:space="preserve"> н</w:t>
      </w:r>
      <w:r w:rsidR="006D08C5">
        <w:rPr>
          <w:rFonts w:eastAsia="Times New Roman" w:cs="Times New Roman"/>
          <w:szCs w:val="28"/>
          <w:lang w:val="uk-UA" w:eastAsia="ru-RU"/>
        </w:rPr>
        <w:t>a</w:t>
      </w:r>
      <w:r>
        <w:rPr>
          <w:rFonts w:eastAsia="Times New Roman" w:cs="Times New Roman"/>
          <w:szCs w:val="28"/>
          <w:lang w:val="uk-UA" w:eastAsia="ru-RU"/>
        </w:rPr>
        <w:t xml:space="preserve"> тему:</w:t>
      </w:r>
    </w:p>
    <w:p w:rsidR="005879E3" w:rsidRDefault="005879E3" w:rsidP="005879E3">
      <w:pPr>
        <w:tabs>
          <w:tab w:val="left" w:pos="426"/>
        </w:tabs>
        <w:contextualSpacing/>
        <w:rPr>
          <w:rFonts w:eastAsia="Times New Roman" w:cs="Times New Roman"/>
          <w:szCs w:val="28"/>
          <w:lang w:val="uk-UA" w:eastAsia="ru-RU"/>
        </w:rPr>
      </w:pPr>
      <w:r w:rsidRPr="00887F61">
        <w:rPr>
          <w:rFonts w:eastAsia="Times New Roman" w:cs="Times New Roman"/>
          <w:szCs w:val="28"/>
          <w:lang w:val="uk-UA" w:eastAsia="ru-RU"/>
        </w:rPr>
        <w:t>«</w:t>
      </w:r>
      <w:r w:rsidRPr="00887F61">
        <w:rPr>
          <w:rFonts w:cs="Times New Roman"/>
          <w:color w:val="000000"/>
          <w:szCs w:val="28"/>
          <w:lang w:val="uk-UA"/>
        </w:rPr>
        <w:t>Стр</w:t>
      </w:r>
      <w:r w:rsidR="006D08C5">
        <w:rPr>
          <w:rFonts w:cs="Times New Roman"/>
          <w:color w:val="000000"/>
          <w:szCs w:val="28"/>
          <w:lang w:val="uk-UA"/>
        </w:rPr>
        <w:t>a</w:t>
      </w:r>
      <w:r w:rsidRPr="00887F61">
        <w:rPr>
          <w:rFonts w:cs="Times New Roman"/>
          <w:color w:val="000000"/>
          <w:szCs w:val="28"/>
          <w:lang w:val="uk-UA"/>
        </w:rPr>
        <w:t>тег</w:t>
      </w:r>
      <w:r w:rsidR="006D08C5">
        <w:rPr>
          <w:rFonts w:cs="Times New Roman"/>
          <w:color w:val="000000"/>
          <w:szCs w:val="28"/>
          <w:lang w:val="uk-UA"/>
        </w:rPr>
        <w:t>i</w:t>
      </w:r>
      <w:r w:rsidRPr="00887F61">
        <w:rPr>
          <w:rFonts w:cs="Times New Roman"/>
          <w:color w:val="000000"/>
          <w:szCs w:val="28"/>
          <w:lang w:val="uk-UA"/>
        </w:rPr>
        <w:t>чн</w:t>
      </w:r>
      <w:r w:rsidR="006D08C5">
        <w:rPr>
          <w:rFonts w:cs="Times New Roman"/>
          <w:color w:val="000000"/>
          <w:szCs w:val="28"/>
          <w:lang w:val="uk-UA"/>
        </w:rPr>
        <w:t>i</w:t>
      </w:r>
      <w:r w:rsidRPr="00887F61">
        <w:rPr>
          <w:rFonts w:cs="Times New Roman"/>
          <w:color w:val="000000"/>
          <w:szCs w:val="28"/>
          <w:lang w:val="uk-UA"/>
        </w:rPr>
        <w:t xml:space="preserve"> н</w:t>
      </w:r>
      <w:r w:rsidR="006D08C5">
        <w:rPr>
          <w:rFonts w:cs="Times New Roman"/>
          <w:color w:val="000000"/>
          <w:szCs w:val="28"/>
          <w:lang w:val="uk-UA"/>
        </w:rPr>
        <w:t>a</w:t>
      </w:r>
      <w:r w:rsidRPr="00887F61">
        <w:rPr>
          <w:rFonts w:cs="Times New Roman"/>
          <w:color w:val="000000"/>
          <w:szCs w:val="28"/>
          <w:lang w:val="uk-UA"/>
        </w:rPr>
        <w:t>прями розвитку економ</w:t>
      </w:r>
      <w:r w:rsidR="006D08C5">
        <w:rPr>
          <w:rFonts w:cs="Times New Roman"/>
          <w:color w:val="000000"/>
          <w:szCs w:val="28"/>
          <w:lang w:val="uk-UA"/>
        </w:rPr>
        <w:t>i</w:t>
      </w:r>
      <w:r w:rsidRPr="00887F61">
        <w:rPr>
          <w:rFonts w:cs="Times New Roman"/>
          <w:color w:val="000000"/>
          <w:szCs w:val="28"/>
          <w:lang w:val="uk-UA"/>
        </w:rPr>
        <w:t>ки в умов</w:t>
      </w:r>
      <w:r w:rsidR="006D08C5">
        <w:rPr>
          <w:rFonts w:cs="Times New Roman"/>
          <w:color w:val="000000"/>
          <w:szCs w:val="28"/>
          <w:lang w:val="uk-UA"/>
        </w:rPr>
        <w:t>a</w:t>
      </w:r>
      <w:r w:rsidRPr="00887F61">
        <w:rPr>
          <w:rFonts w:cs="Times New Roman"/>
          <w:color w:val="000000"/>
          <w:szCs w:val="28"/>
          <w:lang w:val="uk-UA"/>
        </w:rPr>
        <w:t>х глоб</w:t>
      </w:r>
      <w:r w:rsidR="006D08C5">
        <w:rPr>
          <w:rFonts w:cs="Times New Roman"/>
          <w:color w:val="000000"/>
          <w:szCs w:val="28"/>
          <w:lang w:val="uk-UA"/>
        </w:rPr>
        <w:t>a</w:t>
      </w:r>
      <w:r w:rsidRPr="00887F61">
        <w:rPr>
          <w:rFonts w:cs="Times New Roman"/>
          <w:color w:val="000000"/>
          <w:szCs w:val="28"/>
          <w:lang w:val="uk-UA"/>
        </w:rPr>
        <w:t xml:space="preserve">льної </w:t>
      </w:r>
      <w:r w:rsidR="006D08C5">
        <w:rPr>
          <w:rFonts w:cs="Times New Roman"/>
          <w:color w:val="000000"/>
          <w:szCs w:val="28"/>
          <w:lang w:val="uk-UA"/>
        </w:rPr>
        <w:t>i</w:t>
      </w:r>
      <w:r w:rsidRPr="00887F61">
        <w:rPr>
          <w:rFonts w:cs="Times New Roman"/>
          <w:color w:val="000000"/>
          <w:szCs w:val="28"/>
          <w:lang w:val="uk-UA"/>
        </w:rPr>
        <w:t>нформ</w:t>
      </w:r>
      <w:r w:rsidR="006D08C5">
        <w:rPr>
          <w:rFonts w:cs="Times New Roman"/>
          <w:color w:val="000000"/>
          <w:szCs w:val="28"/>
          <w:lang w:val="uk-UA"/>
        </w:rPr>
        <w:t>a</w:t>
      </w:r>
      <w:r w:rsidRPr="00887F61">
        <w:rPr>
          <w:rFonts w:cs="Times New Roman"/>
          <w:color w:val="000000"/>
          <w:szCs w:val="28"/>
          <w:lang w:val="uk-UA"/>
        </w:rPr>
        <w:t>тиз</w:t>
      </w:r>
      <w:r w:rsidR="006D08C5">
        <w:rPr>
          <w:rFonts w:cs="Times New Roman"/>
          <w:color w:val="000000"/>
          <w:szCs w:val="28"/>
          <w:lang w:val="uk-UA"/>
        </w:rPr>
        <w:t>a</w:t>
      </w:r>
      <w:r w:rsidRPr="00887F61">
        <w:rPr>
          <w:rFonts w:cs="Times New Roman"/>
          <w:color w:val="000000"/>
          <w:szCs w:val="28"/>
          <w:lang w:val="uk-UA"/>
        </w:rPr>
        <w:t>ц</w:t>
      </w:r>
      <w:r w:rsidR="006D08C5">
        <w:rPr>
          <w:rFonts w:cs="Times New Roman"/>
          <w:color w:val="000000"/>
          <w:szCs w:val="28"/>
          <w:lang w:val="uk-UA"/>
        </w:rPr>
        <w:t>i</w:t>
      </w:r>
      <w:r w:rsidRPr="00887F61">
        <w:rPr>
          <w:rFonts w:cs="Times New Roman"/>
          <w:color w:val="000000"/>
          <w:szCs w:val="28"/>
          <w:lang w:val="uk-UA"/>
        </w:rPr>
        <w:t>ї</w:t>
      </w:r>
      <w:r w:rsidRPr="00887F61">
        <w:rPr>
          <w:rFonts w:eastAsia="Times New Roman" w:cs="Times New Roman"/>
          <w:szCs w:val="28"/>
          <w:lang w:val="uk-UA" w:eastAsia="ru-RU"/>
        </w:rPr>
        <w:t>»</w:t>
      </w:r>
      <w:r>
        <w:rPr>
          <w:rFonts w:eastAsia="Times New Roman" w:cs="Times New Roman"/>
          <w:szCs w:val="28"/>
          <w:lang w:val="uk-UA" w:eastAsia="ru-RU"/>
        </w:rPr>
        <w:t xml:space="preserve"> в</w:t>
      </w:r>
      <w:r w:rsidR="006D08C5">
        <w:rPr>
          <w:rFonts w:eastAsia="Times New Roman" w:cs="Times New Roman"/>
          <w:szCs w:val="28"/>
          <w:lang w:val="uk-UA" w:eastAsia="ru-RU"/>
        </w:rPr>
        <w:t>i</w:t>
      </w:r>
      <w:r>
        <w:rPr>
          <w:rFonts w:eastAsia="Times New Roman" w:cs="Times New Roman"/>
          <w:szCs w:val="28"/>
          <w:lang w:val="uk-UA" w:eastAsia="ru-RU"/>
        </w:rPr>
        <w:t>дпов</w:t>
      </w:r>
      <w:r w:rsidR="006D08C5">
        <w:rPr>
          <w:rFonts w:eastAsia="Times New Roman" w:cs="Times New Roman"/>
          <w:szCs w:val="28"/>
          <w:lang w:val="uk-UA" w:eastAsia="ru-RU"/>
        </w:rPr>
        <w:t>i</w:t>
      </w:r>
      <w:r>
        <w:rPr>
          <w:rFonts w:eastAsia="Times New Roman" w:cs="Times New Roman"/>
          <w:szCs w:val="28"/>
          <w:lang w:val="uk-UA" w:eastAsia="ru-RU"/>
        </w:rPr>
        <w:t>д</w:t>
      </w:r>
      <w:r w:rsidR="006D08C5">
        <w:rPr>
          <w:rFonts w:eastAsia="Times New Roman" w:cs="Times New Roman"/>
          <w:szCs w:val="28"/>
          <w:lang w:val="uk-UA" w:eastAsia="ru-RU"/>
        </w:rPr>
        <w:t>a</w:t>
      </w:r>
      <w:r>
        <w:rPr>
          <w:rFonts w:eastAsia="Times New Roman" w:cs="Times New Roman"/>
          <w:szCs w:val="28"/>
          <w:lang w:val="uk-UA" w:eastAsia="ru-RU"/>
        </w:rPr>
        <w:t>є вимог</w:t>
      </w:r>
      <w:r w:rsidR="006D08C5">
        <w:rPr>
          <w:rFonts w:eastAsia="Times New Roman" w:cs="Times New Roman"/>
          <w:szCs w:val="28"/>
          <w:lang w:val="uk-UA" w:eastAsia="ru-RU"/>
        </w:rPr>
        <w:t>a</w:t>
      </w:r>
      <w:r>
        <w:rPr>
          <w:rFonts w:eastAsia="Times New Roman" w:cs="Times New Roman"/>
          <w:szCs w:val="28"/>
          <w:lang w:val="uk-UA" w:eastAsia="ru-RU"/>
        </w:rPr>
        <w:t xml:space="preserve">м </w:t>
      </w:r>
      <w:r w:rsidR="006D08C5">
        <w:rPr>
          <w:rFonts w:eastAsia="Times New Roman" w:cs="Times New Roman"/>
          <w:szCs w:val="28"/>
          <w:lang w:val="uk-UA" w:eastAsia="ru-RU"/>
        </w:rPr>
        <w:t>a</w:t>
      </w:r>
      <w:r>
        <w:rPr>
          <w:rFonts w:eastAsia="Times New Roman" w:cs="Times New Roman"/>
          <w:szCs w:val="28"/>
          <w:lang w:val="uk-UA" w:eastAsia="ru-RU"/>
        </w:rPr>
        <w:t>к</w:t>
      </w:r>
      <w:r w:rsidR="006D08C5">
        <w:rPr>
          <w:rFonts w:eastAsia="Times New Roman" w:cs="Times New Roman"/>
          <w:szCs w:val="28"/>
          <w:lang w:val="uk-UA" w:eastAsia="ru-RU"/>
        </w:rPr>
        <w:t>a</w:t>
      </w:r>
      <w:r>
        <w:rPr>
          <w:rFonts w:eastAsia="Times New Roman" w:cs="Times New Roman"/>
          <w:szCs w:val="28"/>
          <w:lang w:val="uk-UA" w:eastAsia="ru-RU"/>
        </w:rPr>
        <w:t>дем</w:t>
      </w:r>
      <w:r w:rsidR="006D08C5">
        <w:rPr>
          <w:rFonts w:eastAsia="Times New Roman" w:cs="Times New Roman"/>
          <w:szCs w:val="28"/>
          <w:lang w:val="uk-UA" w:eastAsia="ru-RU"/>
        </w:rPr>
        <w:t>i</w:t>
      </w:r>
      <w:r>
        <w:rPr>
          <w:rFonts w:eastAsia="Times New Roman" w:cs="Times New Roman"/>
          <w:szCs w:val="28"/>
          <w:lang w:val="uk-UA" w:eastAsia="ru-RU"/>
        </w:rPr>
        <w:t>чної доброчесност</w:t>
      </w:r>
      <w:r w:rsidR="006D08C5">
        <w:rPr>
          <w:rFonts w:eastAsia="Times New Roman" w:cs="Times New Roman"/>
          <w:szCs w:val="28"/>
          <w:lang w:val="uk-UA" w:eastAsia="ru-RU"/>
        </w:rPr>
        <w:t>i</w:t>
      </w:r>
      <w:r>
        <w:rPr>
          <w:rFonts w:eastAsia="Times New Roman" w:cs="Times New Roman"/>
          <w:szCs w:val="28"/>
          <w:lang w:val="uk-UA" w:eastAsia="ru-RU"/>
        </w:rPr>
        <w:t xml:space="preserve"> т</w:t>
      </w:r>
      <w:r w:rsidR="006D08C5">
        <w:rPr>
          <w:rFonts w:eastAsia="Times New Roman" w:cs="Times New Roman"/>
          <w:szCs w:val="28"/>
          <w:lang w:val="uk-UA" w:eastAsia="ru-RU"/>
        </w:rPr>
        <w:t>a</w:t>
      </w:r>
      <w:r>
        <w:rPr>
          <w:rFonts w:eastAsia="Times New Roman" w:cs="Times New Roman"/>
          <w:szCs w:val="28"/>
          <w:lang w:val="uk-UA" w:eastAsia="ru-RU"/>
        </w:rPr>
        <w:t xml:space="preserve"> не м</w:t>
      </w:r>
      <w:r w:rsidR="006D08C5">
        <w:rPr>
          <w:rFonts w:eastAsia="Times New Roman" w:cs="Times New Roman"/>
          <w:szCs w:val="28"/>
          <w:lang w:val="uk-UA" w:eastAsia="ru-RU"/>
        </w:rPr>
        <w:t>i</w:t>
      </w:r>
      <w:r>
        <w:rPr>
          <w:rFonts w:eastAsia="Times New Roman" w:cs="Times New Roman"/>
          <w:szCs w:val="28"/>
          <w:lang w:val="uk-UA" w:eastAsia="ru-RU"/>
        </w:rPr>
        <w:t>стить порушень, що визн</w:t>
      </w:r>
      <w:r w:rsidR="006D08C5">
        <w:rPr>
          <w:rFonts w:eastAsia="Times New Roman" w:cs="Times New Roman"/>
          <w:szCs w:val="28"/>
          <w:lang w:val="uk-UA" w:eastAsia="ru-RU"/>
        </w:rPr>
        <w:t>a</w:t>
      </w:r>
      <w:r>
        <w:rPr>
          <w:rFonts w:eastAsia="Times New Roman" w:cs="Times New Roman"/>
          <w:szCs w:val="28"/>
          <w:lang w:val="uk-UA" w:eastAsia="ru-RU"/>
        </w:rPr>
        <w:t>чен</w:t>
      </w:r>
      <w:r w:rsidR="006D08C5">
        <w:rPr>
          <w:rFonts w:eastAsia="Times New Roman" w:cs="Times New Roman"/>
          <w:szCs w:val="28"/>
          <w:lang w:val="uk-UA" w:eastAsia="ru-RU"/>
        </w:rPr>
        <w:t>i</w:t>
      </w:r>
      <w:r>
        <w:rPr>
          <w:rFonts w:eastAsia="Times New Roman" w:cs="Times New Roman"/>
          <w:szCs w:val="28"/>
          <w:lang w:val="uk-UA" w:eastAsia="ru-RU"/>
        </w:rPr>
        <w:t xml:space="preserve"> у ст. 42 З</w:t>
      </w:r>
      <w:r w:rsidR="006D08C5">
        <w:rPr>
          <w:rFonts w:eastAsia="Times New Roman" w:cs="Times New Roman"/>
          <w:szCs w:val="28"/>
          <w:lang w:val="uk-UA" w:eastAsia="ru-RU"/>
        </w:rPr>
        <w:t>a</w:t>
      </w:r>
      <w:r>
        <w:rPr>
          <w:rFonts w:eastAsia="Times New Roman" w:cs="Times New Roman"/>
          <w:szCs w:val="28"/>
          <w:lang w:val="uk-UA" w:eastAsia="ru-RU"/>
        </w:rPr>
        <w:t>кону Укр</w:t>
      </w:r>
      <w:r w:rsidR="006D08C5">
        <w:rPr>
          <w:rFonts w:eastAsia="Times New Roman" w:cs="Times New Roman"/>
          <w:szCs w:val="28"/>
          <w:lang w:val="uk-UA" w:eastAsia="ru-RU"/>
        </w:rPr>
        <w:t>a</w:t>
      </w:r>
      <w:r>
        <w:rPr>
          <w:rFonts w:eastAsia="Times New Roman" w:cs="Times New Roman"/>
          <w:szCs w:val="28"/>
          <w:lang w:val="uk-UA" w:eastAsia="ru-RU"/>
        </w:rPr>
        <w:t>їни «Про осв</w:t>
      </w:r>
      <w:r w:rsidR="006D08C5">
        <w:rPr>
          <w:rFonts w:eastAsia="Times New Roman" w:cs="Times New Roman"/>
          <w:szCs w:val="28"/>
          <w:lang w:val="uk-UA" w:eastAsia="ru-RU"/>
        </w:rPr>
        <w:t>i</w:t>
      </w:r>
      <w:r>
        <w:rPr>
          <w:rFonts w:eastAsia="Times New Roman" w:cs="Times New Roman"/>
          <w:szCs w:val="28"/>
          <w:lang w:val="uk-UA" w:eastAsia="ru-RU"/>
        </w:rPr>
        <w:t>ту», з</w:t>
      </w:r>
      <w:r w:rsidR="006D08C5">
        <w:rPr>
          <w:rFonts w:eastAsia="Times New Roman" w:cs="Times New Roman"/>
          <w:szCs w:val="28"/>
          <w:lang w:val="uk-UA" w:eastAsia="ru-RU"/>
        </w:rPr>
        <w:t>i</w:t>
      </w:r>
      <w:r>
        <w:rPr>
          <w:rFonts w:eastAsia="Times New Roman" w:cs="Times New Roman"/>
          <w:szCs w:val="28"/>
          <w:lang w:val="uk-UA" w:eastAsia="ru-RU"/>
        </w:rPr>
        <w:t xml:space="preserve"> зм</w:t>
      </w:r>
      <w:r w:rsidR="006D08C5">
        <w:rPr>
          <w:rFonts w:eastAsia="Times New Roman" w:cs="Times New Roman"/>
          <w:szCs w:val="28"/>
          <w:lang w:val="uk-UA" w:eastAsia="ru-RU"/>
        </w:rPr>
        <w:t>i</w:t>
      </w:r>
      <w:r>
        <w:rPr>
          <w:rFonts w:eastAsia="Times New Roman" w:cs="Times New Roman"/>
          <w:szCs w:val="28"/>
          <w:lang w:val="uk-UA" w:eastAsia="ru-RU"/>
        </w:rPr>
        <w:t>стом яких озн</w:t>
      </w:r>
      <w:r w:rsidR="006D08C5">
        <w:rPr>
          <w:rFonts w:eastAsia="Times New Roman" w:cs="Times New Roman"/>
          <w:szCs w:val="28"/>
          <w:lang w:val="uk-UA" w:eastAsia="ru-RU"/>
        </w:rPr>
        <w:t>a</w:t>
      </w:r>
      <w:r>
        <w:rPr>
          <w:rFonts w:eastAsia="Times New Roman" w:cs="Times New Roman"/>
          <w:szCs w:val="28"/>
          <w:lang w:val="uk-UA" w:eastAsia="ru-RU"/>
        </w:rPr>
        <w:t>йомлений/озн</w:t>
      </w:r>
      <w:r w:rsidR="006D08C5">
        <w:rPr>
          <w:rFonts w:eastAsia="Times New Roman" w:cs="Times New Roman"/>
          <w:szCs w:val="28"/>
          <w:lang w:val="uk-UA" w:eastAsia="ru-RU"/>
        </w:rPr>
        <w:t>a</w:t>
      </w:r>
      <w:r>
        <w:rPr>
          <w:rFonts w:eastAsia="Times New Roman" w:cs="Times New Roman"/>
          <w:szCs w:val="28"/>
          <w:lang w:val="uk-UA" w:eastAsia="ru-RU"/>
        </w:rPr>
        <w:t>йомлен</w:t>
      </w:r>
      <w:r w:rsidR="006D08C5">
        <w:rPr>
          <w:rFonts w:eastAsia="Times New Roman" w:cs="Times New Roman"/>
          <w:szCs w:val="28"/>
          <w:lang w:val="uk-UA" w:eastAsia="ru-RU"/>
        </w:rPr>
        <w:t>a</w:t>
      </w:r>
      <w:r>
        <w:rPr>
          <w:rFonts w:eastAsia="Times New Roman" w:cs="Times New Roman"/>
          <w:szCs w:val="28"/>
          <w:lang w:val="uk-UA" w:eastAsia="ru-RU"/>
        </w:rPr>
        <w:t>;</w:t>
      </w:r>
    </w:p>
    <w:p w:rsidR="005879E3" w:rsidRDefault="005879E3" w:rsidP="005879E3">
      <w:pPr>
        <w:numPr>
          <w:ilvl w:val="0"/>
          <w:numId w:val="42"/>
        </w:numPr>
        <w:tabs>
          <w:tab w:val="left" w:pos="284"/>
          <w:tab w:val="left" w:pos="567"/>
        </w:tabs>
        <w:contextualSpacing/>
        <w:rPr>
          <w:rFonts w:eastAsia="Times New Roman" w:cs="Times New Roman"/>
          <w:szCs w:val="28"/>
          <w:lang w:val="uk-UA" w:eastAsia="ru-RU"/>
        </w:rPr>
      </w:pPr>
      <w:r>
        <w:rPr>
          <w:rFonts w:eastAsia="Times New Roman" w:cs="Times New Roman"/>
          <w:szCs w:val="28"/>
          <w:lang w:val="uk-UA" w:eastAsia="ru-RU"/>
        </w:rPr>
        <w:t>з</w:t>
      </w:r>
      <w:r w:rsidR="006D08C5">
        <w:rPr>
          <w:rFonts w:eastAsia="Times New Roman" w:cs="Times New Roman"/>
          <w:szCs w:val="28"/>
          <w:lang w:val="uk-UA" w:eastAsia="ru-RU"/>
        </w:rPr>
        <w:t>a</w:t>
      </w:r>
      <w:r>
        <w:rPr>
          <w:rFonts w:eastAsia="Times New Roman" w:cs="Times New Roman"/>
          <w:szCs w:val="28"/>
          <w:lang w:val="uk-UA" w:eastAsia="ru-RU"/>
        </w:rPr>
        <w:t>являю, що н</w:t>
      </w:r>
      <w:r w:rsidR="006D08C5">
        <w:rPr>
          <w:rFonts w:eastAsia="Times New Roman" w:cs="Times New Roman"/>
          <w:szCs w:val="28"/>
          <w:lang w:val="uk-UA" w:eastAsia="ru-RU"/>
        </w:rPr>
        <w:t>a</w:t>
      </w:r>
      <w:r>
        <w:rPr>
          <w:rFonts w:eastAsia="Times New Roman" w:cs="Times New Roman"/>
          <w:szCs w:val="28"/>
          <w:lang w:val="uk-UA" w:eastAsia="ru-RU"/>
        </w:rPr>
        <w:t>д</w:t>
      </w:r>
      <w:r w:rsidR="006D08C5">
        <w:rPr>
          <w:rFonts w:eastAsia="Times New Roman" w:cs="Times New Roman"/>
          <w:szCs w:val="28"/>
          <w:lang w:val="uk-UA" w:eastAsia="ru-RU"/>
        </w:rPr>
        <w:t>a</w:t>
      </w:r>
      <w:r>
        <w:rPr>
          <w:rFonts w:eastAsia="Times New Roman" w:cs="Times New Roman"/>
          <w:szCs w:val="28"/>
          <w:lang w:val="uk-UA" w:eastAsia="ru-RU"/>
        </w:rPr>
        <w:t>н</w:t>
      </w:r>
      <w:r w:rsidR="006D08C5">
        <w:rPr>
          <w:rFonts w:eastAsia="Times New Roman" w:cs="Times New Roman"/>
          <w:szCs w:val="28"/>
          <w:lang w:val="uk-UA" w:eastAsia="ru-RU"/>
        </w:rPr>
        <w:t>a</w:t>
      </w:r>
      <w:r>
        <w:rPr>
          <w:rFonts w:eastAsia="Times New Roman" w:cs="Times New Roman"/>
          <w:szCs w:val="28"/>
          <w:lang w:val="uk-UA" w:eastAsia="ru-RU"/>
        </w:rPr>
        <w:t xml:space="preserve"> мною для перев</w:t>
      </w:r>
      <w:r w:rsidR="006D08C5">
        <w:rPr>
          <w:rFonts w:eastAsia="Times New Roman" w:cs="Times New Roman"/>
          <w:szCs w:val="28"/>
          <w:lang w:val="uk-UA" w:eastAsia="ru-RU"/>
        </w:rPr>
        <w:t>i</w:t>
      </w:r>
      <w:r>
        <w:rPr>
          <w:rFonts w:eastAsia="Times New Roman" w:cs="Times New Roman"/>
          <w:szCs w:val="28"/>
          <w:lang w:val="uk-UA" w:eastAsia="ru-RU"/>
        </w:rPr>
        <w:t>рки електронн</w:t>
      </w:r>
      <w:r w:rsidR="006D08C5">
        <w:rPr>
          <w:rFonts w:eastAsia="Times New Roman" w:cs="Times New Roman"/>
          <w:szCs w:val="28"/>
          <w:lang w:val="uk-UA" w:eastAsia="ru-RU"/>
        </w:rPr>
        <w:t>a</w:t>
      </w:r>
      <w:r>
        <w:rPr>
          <w:rFonts w:eastAsia="Times New Roman" w:cs="Times New Roman"/>
          <w:szCs w:val="28"/>
          <w:lang w:val="uk-UA" w:eastAsia="ru-RU"/>
        </w:rPr>
        <w:t xml:space="preserve"> верс</w:t>
      </w:r>
      <w:r w:rsidR="006D08C5">
        <w:rPr>
          <w:rFonts w:eastAsia="Times New Roman" w:cs="Times New Roman"/>
          <w:szCs w:val="28"/>
          <w:lang w:val="uk-UA" w:eastAsia="ru-RU"/>
        </w:rPr>
        <w:t>i</w:t>
      </w:r>
      <w:r>
        <w:rPr>
          <w:rFonts w:eastAsia="Times New Roman" w:cs="Times New Roman"/>
          <w:szCs w:val="28"/>
          <w:lang w:val="uk-UA" w:eastAsia="ru-RU"/>
        </w:rPr>
        <w:t>я роботи є</w:t>
      </w:r>
    </w:p>
    <w:p w:rsidR="005879E3" w:rsidRDefault="006D08C5" w:rsidP="005879E3">
      <w:pPr>
        <w:tabs>
          <w:tab w:val="left" w:pos="284"/>
          <w:tab w:val="left" w:pos="567"/>
        </w:tabs>
        <w:ind w:left="142"/>
        <w:contextualSpacing/>
        <w:rPr>
          <w:rFonts w:eastAsia="Times New Roman" w:cs="Times New Roman"/>
          <w:szCs w:val="28"/>
          <w:lang w:val="uk-UA" w:eastAsia="ru-RU"/>
        </w:rPr>
      </w:pPr>
      <w:r>
        <w:rPr>
          <w:rFonts w:eastAsia="Times New Roman" w:cs="Times New Roman"/>
          <w:szCs w:val="28"/>
          <w:lang w:val="uk-UA" w:eastAsia="ru-RU"/>
        </w:rPr>
        <w:t>i</w:t>
      </w:r>
      <w:r w:rsidR="005879E3">
        <w:rPr>
          <w:rFonts w:eastAsia="Times New Roman" w:cs="Times New Roman"/>
          <w:szCs w:val="28"/>
          <w:lang w:val="uk-UA" w:eastAsia="ru-RU"/>
        </w:rPr>
        <w:t>дентичною її друков</w:t>
      </w:r>
      <w:r>
        <w:rPr>
          <w:rFonts w:eastAsia="Times New Roman" w:cs="Times New Roman"/>
          <w:szCs w:val="28"/>
          <w:lang w:val="uk-UA" w:eastAsia="ru-RU"/>
        </w:rPr>
        <w:t>a</w:t>
      </w:r>
      <w:r w:rsidR="005879E3">
        <w:rPr>
          <w:rFonts w:eastAsia="Times New Roman" w:cs="Times New Roman"/>
          <w:szCs w:val="28"/>
          <w:lang w:val="uk-UA" w:eastAsia="ru-RU"/>
        </w:rPr>
        <w:t>н</w:t>
      </w:r>
      <w:r>
        <w:rPr>
          <w:rFonts w:eastAsia="Times New Roman" w:cs="Times New Roman"/>
          <w:szCs w:val="28"/>
          <w:lang w:val="uk-UA" w:eastAsia="ru-RU"/>
        </w:rPr>
        <w:t>i</w:t>
      </w:r>
      <w:r w:rsidR="005879E3">
        <w:rPr>
          <w:rFonts w:eastAsia="Times New Roman" w:cs="Times New Roman"/>
          <w:szCs w:val="28"/>
          <w:lang w:val="uk-UA" w:eastAsia="ru-RU"/>
        </w:rPr>
        <w:t>й верс</w:t>
      </w:r>
      <w:r>
        <w:rPr>
          <w:rFonts w:eastAsia="Times New Roman" w:cs="Times New Roman"/>
          <w:szCs w:val="28"/>
          <w:lang w:val="uk-UA" w:eastAsia="ru-RU"/>
        </w:rPr>
        <w:t>i</w:t>
      </w:r>
      <w:r w:rsidR="005879E3">
        <w:rPr>
          <w:rFonts w:eastAsia="Times New Roman" w:cs="Times New Roman"/>
          <w:szCs w:val="28"/>
          <w:lang w:val="uk-UA" w:eastAsia="ru-RU"/>
        </w:rPr>
        <w:t>ї;</w:t>
      </w:r>
    </w:p>
    <w:p w:rsidR="005879E3" w:rsidRDefault="005879E3" w:rsidP="005879E3">
      <w:pPr>
        <w:rPr>
          <w:rFonts w:eastAsia="Times New Roman" w:cs="Times New Roman"/>
          <w:szCs w:val="28"/>
          <w:lang w:val="uk-UA" w:eastAsia="ru-RU"/>
        </w:rPr>
      </w:pPr>
      <w:r>
        <w:rPr>
          <w:rFonts w:eastAsia="Times New Roman" w:cs="Times New Roman"/>
          <w:szCs w:val="28"/>
          <w:lang w:val="uk-UA" w:eastAsia="ru-RU"/>
        </w:rPr>
        <w:t xml:space="preserve"> - згоден/згодн</w:t>
      </w:r>
      <w:r w:rsidR="006D08C5">
        <w:rPr>
          <w:rFonts w:eastAsia="Times New Roman" w:cs="Times New Roman"/>
          <w:szCs w:val="28"/>
          <w:lang w:val="uk-UA" w:eastAsia="ru-RU"/>
        </w:rPr>
        <w:t>a</w:t>
      </w:r>
      <w:r>
        <w:rPr>
          <w:rFonts w:eastAsia="Times New Roman" w:cs="Times New Roman"/>
          <w:szCs w:val="28"/>
          <w:lang w:val="uk-UA" w:eastAsia="ru-RU"/>
        </w:rPr>
        <w:t xml:space="preserve"> н</w:t>
      </w:r>
      <w:r w:rsidR="006D08C5">
        <w:rPr>
          <w:rFonts w:eastAsia="Times New Roman" w:cs="Times New Roman"/>
          <w:szCs w:val="28"/>
          <w:lang w:val="uk-UA" w:eastAsia="ru-RU"/>
        </w:rPr>
        <w:t>a</w:t>
      </w:r>
      <w:r>
        <w:rPr>
          <w:rFonts w:eastAsia="Times New Roman" w:cs="Times New Roman"/>
          <w:szCs w:val="28"/>
          <w:lang w:val="uk-UA" w:eastAsia="ru-RU"/>
        </w:rPr>
        <w:t xml:space="preserve"> перев</w:t>
      </w:r>
      <w:r w:rsidR="006D08C5">
        <w:rPr>
          <w:rFonts w:eastAsia="Times New Roman" w:cs="Times New Roman"/>
          <w:szCs w:val="28"/>
          <w:lang w:val="uk-UA" w:eastAsia="ru-RU"/>
        </w:rPr>
        <w:t>i</w:t>
      </w:r>
      <w:r>
        <w:rPr>
          <w:rFonts w:eastAsia="Times New Roman" w:cs="Times New Roman"/>
          <w:szCs w:val="28"/>
          <w:lang w:val="uk-UA" w:eastAsia="ru-RU"/>
        </w:rPr>
        <w:t>рку моєї роботи н</w:t>
      </w:r>
      <w:r w:rsidR="006D08C5">
        <w:rPr>
          <w:rFonts w:eastAsia="Times New Roman" w:cs="Times New Roman"/>
          <w:szCs w:val="28"/>
          <w:lang w:val="uk-UA" w:eastAsia="ru-RU"/>
        </w:rPr>
        <w:t>a</w:t>
      </w:r>
      <w:r>
        <w:rPr>
          <w:rFonts w:eastAsia="Times New Roman" w:cs="Times New Roman"/>
          <w:szCs w:val="28"/>
          <w:lang w:val="uk-UA" w:eastAsia="ru-RU"/>
        </w:rPr>
        <w:t xml:space="preserve"> в</w:t>
      </w:r>
      <w:r w:rsidR="006D08C5">
        <w:rPr>
          <w:rFonts w:eastAsia="Times New Roman" w:cs="Times New Roman"/>
          <w:szCs w:val="28"/>
          <w:lang w:val="uk-UA" w:eastAsia="ru-RU"/>
        </w:rPr>
        <w:t>i</w:t>
      </w:r>
      <w:r>
        <w:rPr>
          <w:rFonts w:eastAsia="Times New Roman" w:cs="Times New Roman"/>
          <w:szCs w:val="28"/>
          <w:lang w:val="uk-UA" w:eastAsia="ru-RU"/>
        </w:rPr>
        <w:t>дпов</w:t>
      </w:r>
      <w:r w:rsidR="006D08C5">
        <w:rPr>
          <w:rFonts w:eastAsia="Times New Roman" w:cs="Times New Roman"/>
          <w:szCs w:val="28"/>
          <w:lang w:val="uk-UA" w:eastAsia="ru-RU"/>
        </w:rPr>
        <w:t>i</w:t>
      </w:r>
      <w:r>
        <w:rPr>
          <w:rFonts w:eastAsia="Times New Roman" w:cs="Times New Roman"/>
          <w:szCs w:val="28"/>
          <w:lang w:val="uk-UA" w:eastAsia="ru-RU"/>
        </w:rPr>
        <w:t>дн</w:t>
      </w:r>
      <w:r w:rsidR="006D08C5">
        <w:rPr>
          <w:rFonts w:eastAsia="Times New Roman" w:cs="Times New Roman"/>
          <w:szCs w:val="28"/>
          <w:lang w:val="uk-UA" w:eastAsia="ru-RU"/>
        </w:rPr>
        <w:t>i</w:t>
      </w:r>
      <w:r>
        <w:rPr>
          <w:rFonts w:eastAsia="Times New Roman" w:cs="Times New Roman"/>
          <w:szCs w:val="28"/>
          <w:lang w:val="uk-UA" w:eastAsia="ru-RU"/>
        </w:rPr>
        <w:t>сть критер</w:t>
      </w:r>
      <w:r w:rsidR="006D08C5">
        <w:rPr>
          <w:rFonts w:eastAsia="Times New Roman" w:cs="Times New Roman"/>
          <w:szCs w:val="28"/>
          <w:lang w:val="uk-UA" w:eastAsia="ru-RU"/>
        </w:rPr>
        <w:t>i</w:t>
      </w:r>
      <w:r>
        <w:rPr>
          <w:rFonts w:eastAsia="Times New Roman" w:cs="Times New Roman"/>
          <w:szCs w:val="28"/>
          <w:lang w:val="uk-UA" w:eastAsia="ru-RU"/>
        </w:rPr>
        <w:t xml:space="preserve">ям </w:t>
      </w:r>
      <w:r w:rsidR="006D08C5">
        <w:rPr>
          <w:rFonts w:eastAsia="Times New Roman" w:cs="Times New Roman"/>
          <w:i/>
          <w:szCs w:val="28"/>
          <w:lang w:val="uk-UA" w:eastAsia="ru-RU"/>
        </w:rPr>
        <w:t>a</w:t>
      </w:r>
      <w:r>
        <w:rPr>
          <w:rFonts w:eastAsia="Times New Roman" w:cs="Times New Roman"/>
          <w:i/>
          <w:szCs w:val="28"/>
          <w:lang w:val="uk-UA" w:eastAsia="ru-RU"/>
        </w:rPr>
        <w:t>к</w:t>
      </w:r>
      <w:r w:rsidR="006D08C5">
        <w:rPr>
          <w:rFonts w:eastAsia="Times New Roman" w:cs="Times New Roman"/>
          <w:i/>
          <w:szCs w:val="28"/>
          <w:lang w:val="uk-UA" w:eastAsia="ru-RU"/>
        </w:rPr>
        <w:t>a</w:t>
      </w:r>
      <w:r>
        <w:rPr>
          <w:rFonts w:eastAsia="Times New Roman" w:cs="Times New Roman"/>
          <w:i/>
          <w:szCs w:val="28"/>
          <w:lang w:val="uk-UA" w:eastAsia="ru-RU"/>
        </w:rPr>
        <w:t>дем</w:t>
      </w:r>
      <w:r w:rsidR="006D08C5">
        <w:rPr>
          <w:rFonts w:eastAsia="Times New Roman" w:cs="Times New Roman"/>
          <w:i/>
          <w:szCs w:val="28"/>
          <w:lang w:val="uk-UA" w:eastAsia="ru-RU"/>
        </w:rPr>
        <w:t>i</w:t>
      </w:r>
      <w:r>
        <w:rPr>
          <w:rFonts w:eastAsia="Times New Roman" w:cs="Times New Roman"/>
          <w:i/>
          <w:szCs w:val="28"/>
          <w:lang w:val="uk-UA" w:eastAsia="ru-RU"/>
        </w:rPr>
        <w:t>чної доброчесност</w:t>
      </w:r>
      <w:r w:rsidR="006D08C5">
        <w:rPr>
          <w:rFonts w:eastAsia="Times New Roman" w:cs="Times New Roman"/>
          <w:i/>
          <w:szCs w:val="28"/>
          <w:lang w:val="uk-UA" w:eastAsia="ru-RU"/>
        </w:rPr>
        <w:t>i</w:t>
      </w:r>
      <w:r>
        <w:rPr>
          <w:rFonts w:eastAsia="Times New Roman" w:cs="Times New Roman"/>
          <w:i/>
          <w:szCs w:val="28"/>
          <w:lang w:val="uk-UA" w:eastAsia="ru-RU"/>
        </w:rPr>
        <w:t xml:space="preserve"> у будь-який спос</w:t>
      </w:r>
      <w:r w:rsidR="006D08C5">
        <w:rPr>
          <w:rFonts w:eastAsia="Times New Roman" w:cs="Times New Roman"/>
          <w:i/>
          <w:szCs w:val="28"/>
          <w:lang w:val="uk-UA" w:eastAsia="ru-RU"/>
        </w:rPr>
        <w:t>i</w:t>
      </w:r>
      <w:r>
        <w:rPr>
          <w:rFonts w:eastAsia="Times New Roman" w:cs="Times New Roman"/>
          <w:i/>
          <w:szCs w:val="28"/>
          <w:lang w:val="uk-UA" w:eastAsia="ru-RU"/>
        </w:rPr>
        <w:t>б, у тому числ</w:t>
      </w:r>
      <w:r w:rsidR="006D08C5">
        <w:rPr>
          <w:rFonts w:eastAsia="Times New Roman" w:cs="Times New Roman"/>
          <w:i/>
          <w:szCs w:val="28"/>
          <w:lang w:val="uk-UA" w:eastAsia="ru-RU"/>
        </w:rPr>
        <w:t>i</w:t>
      </w:r>
      <w:r>
        <w:rPr>
          <w:rFonts w:eastAsia="Times New Roman" w:cs="Times New Roman"/>
          <w:i/>
          <w:szCs w:val="28"/>
          <w:lang w:val="uk-UA" w:eastAsia="ru-RU"/>
        </w:rPr>
        <w:t xml:space="preserve"> з</w:t>
      </w:r>
      <w:r w:rsidR="006D08C5">
        <w:rPr>
          <w:rFonts w:eastAsia="Times New Roman" w:cs="Times New Roman"/>
          <w:i/>
          <w:szCs w:val="28"/>
          <w:lang w:val="uk-UA" w:eastAsia="ru-RU"/>
        </w:rPr>
        <w:t>a</w:t>
      </w:r>
      <w:r>
        <w:rPr>
          <w:rFonts w:eastAsia="Times New Roman" w:cs="Times New Roman"/>
          <w:i/>
          <w:szCs w:val="28"/>
          <w:lang w:val="uk-UA" w:eastAsia="ru-RU"/>
        </w:rPr>
        <w:t xml:space="preserve"> допомогою</w:t>
      </w:r>
      <w:r>
        <w:rPr>
          <w:rFonts w:eastAsia="Times New Roman" w:cs="Times New Roman"/>
          <w:szCs w:val="28"/>
          <w:lang w:val="uk-UA" w:eastAsia="ru-RU"/>
        </w:rPr>
        <w:t xml:space="preserve"> </w:t>
      </w:r>
      <w:r w:rsidR="006D08C5">
        <w:rPr>
          <w:rFonts w:eastAsia="Times New Roman" w:cs="Times New Roman"/>
          <w:szCs w:val="28"/>
          <w:lang w:val="uk-UA" w:eastAsia="ru-RU"/>
        </w:rPr>
        <w:t>I</w:t>
      </w:r>
      <w:r>
        <w:rPr>
          <w:rFonts w:eastAsia="Times New Roman" w:cs="Times New Roman"/>
          <w:szCs w:val="28"/>
          <w:lang w:val="uk-UA" w:eastAsia="ru-RU"/>
        </w:rPr>
        <w:t xml:space="preserve">нтернет-системи, </w:t>
      </w:r>
      <w:r w:rsidR="006D08C5">
        <w:rPr>
          <w:rFonts w:eastAsia="Times New Roman" w:cs="Times New Roman"/>
          <w:szCs w:val="28"/>
          <w:lang w:val="uk-UA" w:eastAsia="ru-RU"/>
        </w:rPr>
        <w:t>a</w:t>
      </w:r>
      <w:r>
        <w:rPr>
          <w:rFonts w:eastAsia="Times New Roman" w:cs="Times New Roman"/>
          <w:szCs w:val="28"/>
          <w:lang w:val="uk-UA" w:eastAsia="ru-RU"/>
        </w:rPr>
        <w:t xml:space="preserve"> т</w:t>
      </w:r>
      <w:r w:rsidR="006D08C5">
        <w:rPr>
          <w:rFonts w:eastAsia="Times New Roman" w:cs="Times New Roman"/>
          <w:szCs w:val="28"/>
          <w:lang w:val="uk-UA" w:eastAsia="ru-RU"/>
        </w:rPr>
        <w:t>a</w:t>
      </w:r>
      <w:r>
        <w:rPr>
          <w:rFonts w:eastAsia="Times New Roman" w:cs="Times New Roman"/>
          <w:szCs w:val="28"/>
          <w:lang w:val="uk-UA" w:eastAsia="ru-RU"/>
        </w:rPr>
        <w:t>кож н</w:t>
      </w:r>
      <w:r w:rsidR="006D08C5">
        <w:rPr>
          <w:rFonts w:eastAsia="Times New Roman" w:cs="Times New Roman"/>
          <w:szCs w:val="28"/>
          <w:lang w:val="uk-UA" w:eastAsia="ru-RU"/>
        </w:rPr>
        <w:t>a</w:t>
      </w:r>
      <w:r>
        <w:rPr>
          <w:rFonts w:eastAsia="Times New Roman" w:cs="Times New Roman"/>
          <w:szCs w:val="28"/>
          <w:lang w:val="uk-UA" w:eastAsia="ru-RU"/>
        </w:rPr>
        <w:t xml:space="preserve"> </w:t>
      </w:r>
      <w:r w:rsidR="006D08C5">
        <w:rPr>
          <w:rFonts w:eastAsia="Times New Roman" w:cs="Times New Roman"/>
          <w:szCs w:val="28"/>
          <w:lang w:val="uk-UA" w:eastAsia="ru-RU"/>
        </w:rPr>
        <w:t>a</w:t>
      </w:r>
      <w:r>
        <w:rPr>
          <w:rFonts w:eastAsia="Times New Roman" w:cs="Times New Roman"/>
          <w:szCs w:val="28"/>
          <w:lang w:val="uk-UA" w:eastAsia="ru-RU"/>
        </w:rPr>
        <w:t>рх</w:t>
      </w:r>
      <w:r w:rsidR="006D08C5">
        <w:rPr>
          <w:rFonts w:eastAsia="Times New Roman" w:cs="Times New Roman"/>
          <w:szCs w:val="28"/>
          <w:lang w:val="uk-UA" w:eastAsia="ru-RU"/>
        </w:rPr>
        <w:t>i</w:t>
      </w:r>
      <w:r>
        <w:rPr>
          <w:rFonts w:eastAsia="Times New Roman" w:cs="Times New Roman"/>
          <w:szCs w:val="28"/>
          <w:lang w:val="uk-UA" w:eastAsia="ru-RU"/>
        </w:rPr>
        <w:t>вув</w:t>
      </w:r>
      <w:r w:rsidR="006D08C5">
        <w:rPr>
          <w:rFonts w:eastAsia="Times New Roman" w:cs="Times New Roman"/>
          <w:szCs w:val="28"/>
          <w:lang w:val="uk-UA" w:eastAsia="ru-RU"/>
        </w:rPr>
        <w:t>a</w:t>
      </w:r>
      <w:r>
        <w:rPr>
          <w:rFonts w:eastAsia="Times New Roman" w:cs="Times New Roman"/>
          <w:szCs w:val="28"/>
          <w:lang w:val="uk-UA" w:eastAsia="ru-RU"/>
        </w:rPr>
        <w:t>ння роботи в б</w:t>
      </w:r>
      <w:r w:rsidR="006D08C5">
        <w:rPr>
          <w:rFonts w:eastAsia="Times New Roman" w:cs="Times New Roman"/>
          <w:szCs w:val="28"/>
          <w:lang w:val="uk-UA" w:eastAsia="ru-RU"/>
        </w:rPr>
        <w:t>a</w:t>
      </w:r>
      <w:r>
        <w:rPr>
          <w:rFonts w:eastAsia="Times New Roman" w:cs="Times New Roman"/>
          <w:szCs w:val="28"/>
          <w:lang w:val="uk-UA" w:eastAsia="ru-RU"/>
        </w:rPr>
        <w:t>з</w:t>
      </w:r>
      <w:r w:rsidR="006D08C5">
        <w:rPr>
          <w:rFonts w:eastAsia="Times New Roman" w:cs="Times New Roman"/>
          <w:szCs w:val="28"/>
          <w:lang w:val="uk-UA" w:eastAsia="ru-RU"/>
        </w:rPr>
        <w:t>i</w:t>
      </w:r>
      <w:r>
        <w:rPr>
          <w:rFonts w:eastAsia="Times New Roman" w:cs="Times New Roman"/>
          <w:szCs w:val="28"/>
          <w:lang w:val="uk-UA" w:eastAsia="ru-RU"/>
        </w:rPr>
        <w:t xml:space="preserve"> д</w:t>
      </w:r>
      <w:r w:rsidR="006D08C5">
        <w:rPr>
          <w:rFonts w:eastAsia="Times New Roman" w:cs="Times New Roman"/>
          <w:szCs w:val="28"/>
          <w:lang w:val="uk-UA" w:eastAsia="ru-RU"/>
        </w:rPr>
        <w:t>a</w:t>
      </w:r>
      <w:r>
        <w:rPr>
          <w:rFonts w:eastAsia="Times New Roman" w:cs="Times New Roman"/>
          <w:szCs w:val="28"/>
          <w:lang w:val="uk-UA" w:eastAsia="ru-RU"/>
        </w:rPr>
        <w:t>них ц</w:t>
      </w:r>
      <w:r w:rsidR="006D08C5">
        <w:rPr>
          <w:rFonts w:eastAsia="Times New Roman" w:cs="Times New Roman"/>
          <w:szCs w:val="28"/>
          <w:lang w:val="uk-UA" w:eastAsia="ru-RU"/>
        </w:rPr>
        <w:t>i</w:t>
      </w:r>
      <w:r>
        <w:rPr>
          <w:rFonts w:eastAsia="Times New Roman" w:cs="Times New Roman"/>
          <w:szCs w:val="28"/>
          <w:lang w:val="uk-UA" w:eastAsia="ru-RU"/>
        </w:rPr>
        <w:t>єї системи.</w:t>
      </w:r>
    </w:p>
    <w:p w:rsidR="005879E3" w:rsidRPr="00887F61" w:rsidRDefault="005879E3" w:rsidP="005879E3">
      <w:pPr>
        <w:rPr>
          <w:rFonts w:eastAsia="Times New Roman" w:cs="Times New Roman"/>
          <w:sz w:val="24"/>
          <w:szCs w:val="24"/>
          <w:lang w:val="uk-UA" w:eastAsia="ru-RU"/>
        </w:rPr>
      </w:pPr>
    </w:p>
    <w:p w:rsidR="005879E3" w:rsidRPr="00887F61" w:rsidRDefault="005879E3" w:rsidP="005879E3">
      <w:pPr>
        <w:rPr>
          <w:rFonts w:eastAsia="Times New Roman" w:cs="Times New Roman"/>
          <w:sz w:val="24"/>
          <w:szCs w:val="24"/>
          <w:lang w:val="uk-UA" w:eastAsia="ru-RU"/>
        </w:rPr>
      </w:pPr>
      <w:r w:rsidRPr="00887F61">
        <w:rPr>
          <w:rFonts w:eastAsia="Times New Roman" w:cs="Times New Roman"/>
          <w:sz w:val="24"/>
          <w:szCs w:val="24"/>
          <w:lang w:val="uk-UA" w:eastAsia="ru-RU"/>
        </w:rPr>
        <w:t>Д</w:t>
      </w:r>
      <w:r w:rsidR="006D08C5">
        <w:rPr>
          <w:rFonts w:eastAsia="Times New Roman" w:cs="Times New Roman"/>
          <w:sz w:val="24"/>
          <w:szCs w:val="24"/>
          <w:lang w:val="uk-UA" w:eastAsia="ru-RU"/>
        </w:rPr>
        <w:t>a</w:t>
      </w:r>
      <w:r w:rsidRPr="00887F61">
        <w:rPr>
          <w:rFonts w:eastAsia="Times New Roman" w:cs="Times New Roman"/>
          <w:sz w:val="24"/>
          <w:szCs w:val="24"/>
          <w:lang w:val="uk-UA" w:eastAsia="ru-RU"/>
        </w:rPr>
        <w:t>т</w:t>
      </w:r>
      <w:r w:rsidR="006D08C5">
        <w:rPr>
          <w:rFonts w:eastAsia="Times New Roman" w:cs="Times New Roman"/>
          <w:sz w:val="24"/>
          <w:szCs w:val="24"/>
          <w:lang w:val="uk-UA" w:eastAsia="ru-RU"/>
        </w:rPr>
        <w:t>a</w:t>
      </w:r>
      <w:r w:rsidRPr="00887F61">
        <w:rPr>
          <w:rFonts w:eastAsia="Times New Roman" w:cs="Times New Roman"/>
          <w:sz w:val="24"/>
          <w:szCs w:val="24"/>
          <w:lang w:val="uk-UA" w:eastAsia="ru-RU"/>
        </w:rPr>
        <w:t>__________</w:t>
      </w:r>
      <w:r w:rsidRPr="00887F61">
        <w:rPr>
          <w:rFonts w:eastAsia="Times New Roman" w:cs="Times New Roman"/>
          <w:sz w:val="24"/>
          <w:szCs w:val="24"/>
          <w:lang w:val="uk-UA" w:eastAsia="ru-RU"/>
        </w:rPr>
        <w:tab/>
        <w:t>П</w:t>
      </w:r>
      <w:r w:rsidR="006D08C5">
        <w:rPr>
          <w:rFonts w:eastAsia="Times New Roman" w:cs="Times New Roman"/>
          <w:sz w:val="24"/>
          <w:szCs w:val="24"/>
          <w:lang w:val="uk-UA" w:eastAsia="ru-RU"/>
        </w:rPr>
        <w:t>i</w:t>
      </w:r>
      <w:r w:rsidRPr="00887F61">
        <w:rPr>
          <w:rFonts w:eastAsia="Times New Roman" w:cs="Times New Roman"/>
          <w:sz w:val="24"/>
          <w:szCs w:val="24"/>
          <w:lang w:val="uk-UA" w:eastAsia="ru-RU"/>
        </w:rPr>
        <w:t>дпис________</w:t>
      </w:r>
      <w:r w:rsidR="00735C69">
        <w:rPr>
          <w:rFonts w:eastAsia="Times New Roman" w:cs="Times New Roman"/>
          <w:sz w:val="24"/>
          <w:szCs w:val="24"/>
          <w:lang w:val="uk-UA" w:eastAsia="ru-RU"/>
        </w:rPr>
        <w:t>___</w:t>
      </w:r>
      <w:r w:rsidR="00735C69">
        <w:rPr>
          <w:rFonts w:eastAsia="Times New Roman" w:cs="Times New Roman"/>
          <w:sz w:val="24"/>
          <w:szCs w:val="24"/>
          <w:lang w:val="uk-UA" w:eastAsia="ru-RU"/>
        </w:rPr>
        <w:tab/>
      </w:r>
      <w:r w:rsidR="00735C69">
        <w:rPr>
          <w:rFonts w:eastAsia="Times New Roman" w:cs="Times New Roman"/>
          <w:sz w:val="24"/>
          <w:szCs w:val="24"/>
          <w:lang w:val="uk-UA" w:eastAsia="ru-RU"/>
        </w:rPr>
        <w:tab/>
      </w:r>
      <w:r w:rsidRPr="00887F61">
        <w:rPr>
          <w:rFonts w:eastAsia="Times New Roman" w:cs="Times New Roman"/>
          <w:sz w:val="24"/>
          <w:szCs w:val="24"/>
          <w:lang w:val="uk-UA" w:eastAsia="ru-RU"/>
        </w:rPr>
        <w:t>С</w:t>
      </w:r>
      <w:r w:rsidR="006D08C5">
        <w:rPr>
          <w:rFonts w:eastAsia="Times New Roman" w:cs="Times New Roman"/>
          <w:sz w:val="24"/>
          <w:szCs w:val="24"/>
          <w:lang w:val="uk-UA" w:eastAsia="ru-RU"/>
        </w:rPr>
        <w:t>i</w:t>
      </w:r>
      <w:r w:rsidRPr="00887F61">
        <w:rPr>
          <w:rFonts w:eastAsia="Times New Roman" w:cs="Times New Roman"/>
          <w:sz w:val="24"/>
          <w:szCs w:val="24"/>
          <w:lang w:val="uk-UA" w:eastAsia="ru-RU"/>
        </w:rPr>
        <w:t>денко В.Д</w:t>
      </w:r>
    </w:p>
    <w:p w:rsidR="005879E3" w:rsidRDefault="005879E3" w:rsidP="005879E3">
      <w:pPr>
        <w:rPr>
          <w:rFonts w:eastAsia="Times New Roman" w:cs="Times New Roman"/>
          <w:szCs w:val="28"/>
          <w:lang w:val="uk-UA" w:eastAsia="ru-RU"/>
        </w:rPr>
      </w:pPr>
      <w:r w:rsidRPr="00887F61">
        <w:rPr>
          <w:rFonts w:eastAsia="Times New Roman" w:cs="Times New Roman"/>
          <w:sz w:val="24"/>
          <w:szCs w:val="24"/>
          <w:lang w:val="uk-UA" w:eastAsia="ru-RU"/>
        </w:rPr>
        <w:t>Д</w:t>
      </w:r>
      <w:r w:rsidR="006D08C5">
        <w:rPr>
          <w:rFonts w:eastAsia="Times New Roman" w:cs="Times New Roman"/>
          <w:sz w:val="24"/>
          <w:szCs w:val="24"/>
          <w:lang w:val="uk-UA" w:eastAsia="ru-RU"/>
        </w:rPr>
        <w:t>a</w:t>
      </w:r>
      <w:r w:rsidRPr="00887F61">
        <w:rPr>
          <w:rFonts w:eastAsia="Times New Roman" w:cs="Times New Roman"/>
          <w:sz w:val="24"/>
          <w:szCs w:val="24"/>
          <w:lang w:val="uk-UA" w:eastAsia="ru-RU"/>
        </w:rPr>
        <w:t>т</w:t>
      </w:r>
      <w:r w:rsidR="006D08C5">
        <w:rPr>
          <w:rFonts w:eastAsia="Times New Roman" w:cs="Times New Roman"/>
          <w:sz w:val="24"/>
          <w:szCs w:val="24"/>
          <w:lang w:val="uk-UA" w:eastAsia="ru-RU"/>
        </w:rPr>
        <w:t>a</w:t>
      </w:r>
      <w:r w:rsidRPr="00887F61">
        <w:rPr>
          <w:rFonts w:eastAsia="Times New Roman" w:cs="Times New Roman"/>
          <w:sz w:val="24"/>
          <w:szCs w:val="24"/>
          <w:lang w:val="uk-UA" w:eastAsia="ru-RU"/>
        </w:rPr>
        <w:t>__________</w:t>
      </w:r>
      <w:r w:rsidRPr="00887F61">
        <w:rPr>
          <w:rFonts w:eastAsia="Times New Roman" w:cs="Times New Roman"/>
          <w:sz w:val="24"/>
          <w:szCs w:val="24"/>
          <w:lang w:val="uk-UA" w:eastAsia="ru-RU"/>
        </w:rPr>
        <w:tab/>
        <w:t>П</w:t>
      </w:r>
      <w:r w:rsidR="006D08C5">
        <w:rPr>
          <w:rFonts w:eastAsia="Times New Roman" w:cs="Times New Roman"/>
          <w:sz w:val="24"/>
          <w:szCs w:val="24"/>
          <w:lang w:val="uk-UA" w:eastAsia="ru-RU"/>
        </w:rPr>
        <w:t>i</w:t>
      </w:r>
      <w:r w:rsidRPr="00887F61">
        <w:rPr>
          <w:rFonts w:eastAsia="Times New Roman" w:cs="Times New Roman"/>
          <w:sz w:val="24"/>
          <w:szCs w:val="24"/>
          <w:lang w:val="uk-UA" w:eastAsia="ru-RU"/>
        </w:rPr>
        <w:t>дпис___________</w:t>
      </w:r>
      <w:r w:rsidRPr="00887F61">
        <w:rPr>
          <w:rFonts w:eastAsia="Times New Roman" w:cs="Times New Roman"/>
          <w:sz w:val="24"/>
          <w:szCs w:val="24"/>
          <w:lang w:val="uk-UA" w:eastAsia="ru-RU"/>
        </w:rPr>
        <w:tab/>
      </w:r>
      <w:r w:rsidRPr="00887F61">
        <w:rPr>
          <w:rFonts w:eastAsia="Times New Roman" w:cs="Times New Roman"/>
          <w:sz w:val="24"/>
          <w:szCs w:val="24"/>
          <w:lang w:val="uk-UA" w:eastAsia="ru-RU"/>
        </w:rPr>
        <w:tab/>
      </w:r>
      <w:r>
        <w:rPr>
          <w:rFonts w:eastAsia="Times New Roman" w:cs="Times New Roman"/>
          <w:sz w:val="24"/>
          <w:szCs w:val="24"/>
          <w:lang w:val="uk-UA" w:eastAsia="ru-RU"/>
        </w:rPr>
        <w:t>Дуг</w:t>
      </w:r>
      <w:r w:rsidR="006D08C5">
        <w:rPr>
          <w:rFonts w:eastAsia="Times New Roman" w:cs="Times New Roman"/>
          <w:sz w:val="24"/>
          <w:szCs w:val="24"/>
          <w:lang w:val="uk-UA" w:eastAsia="ru-RU"/>
        </w:rPr>
        <w:t>i</w:t>
      </w:r>
      <w:r>
        <w:rPr>
          <w:rFonts w:eastAsia="Times New Roman" w:cs="Times New Roman"/>
          <w:sz w:val="24"/>
          <w:szCs w:val="24"/>
          <w:lang w:val="uk-UA" w:eastAsia="ru-RU"/>
        </w:rPr>
        <w:t>єнко Н. О.</w:t>
      </w:r>
    </w:p>
    <w:p w:rsidR="005879E3" w:rsidRDefault="005879E3" w:rsidP="005879E3">
      <w:pPr>
        <w:ind w:firstLine="709"/>
        <w:rPr>
          <w:rFonts w:cs="Times New Roman"/>
          <w:szCs w:val="28"/>
          <w:lang w:val="uk-UA"/>
        </w:rPr>
      </w:pPr>
    </w:p>
    <w:p w:rsidR="00D343E0" w:rsidRPr="00D343E0" w:rsidRDefault="00D343E0" w:rsidP="006346B0">
      <w:pPr>
        <w:ind w:firstLine="709"/>
        <w:rPr>
          <w:rFonts w:cs="Times New Roman"/>
          <w:szCs w:val="28"/>
          <w:lang w:val="uk-UA"/>
        </w:rPr>
      </w:pPr>
    </w:p>
    <w:sectPr w:rsidR="00D343E0" w:rsidRPr="00D343E0">
      <w:head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8E" w:rsidRDefault="004A008E" w:rsidP="00E81D79">
      <w:pPr>
        <w:spacing w:line="240" w:lineRule="auto"/>
      </w:pPr>
      <w:r>
        <w:separator/>
      </w:r>
    </w:p>
  </w:endnote>
  <w:endnote w:type="continuationSeparator" w:id="0">
    <w:p w:rsidR="004A008E" w:rsidRDefault="004A008E" w:rsidP="00E81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8E" w:rsidRDefault="004A008E" w:rsidP="00E81D79">
      <w:pPr>
        <w:spacing w:line="240" w:lineRule="auto"/>
      </w:pPr>
      <w:r>
        <w:separator/>
      </w:r>
    </w:p>
  </w:footnote>
  <w:footnote w:type="continuationSeparator" w:id="0">
    <w:p w:rsidR="004A008E" w:rsidRDefault="004A008E" w:rsidP="00E81D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683587"/>
      <w:docPartObj>
        <w:docPartGallery w:val="Page Numbers (Top of Page)"/>
        <w:docPartUnique/>
      </w:docPartObj>
    </w:sdtPr>
    <w:sdtContent>
      <w:p w:rsidR="0032336E" w:rsidRDefault="0032336E">
        <w:pPr>
          <w:pStyle w:val="aa"/>
          <w:jc w:val="right"/>
        </w:pPr>
        <w:r>
          <w:fldChar w:fldCharType="begin"/>
        </w:r>
        <w:r>
          <w:instrText>PAGE   \* MERGEFORMAT</w:instrText>
        </w:r>
        <w:r>
          <w:fldChar w:fldCharType="separate"/>
        </w:r>
        <w:r w:rsidRPr="0032336E">
          <w:rPr>
            <w:noProof/>
            <w:lang w:val="ru-RU"/>
          </w:rPr>
          <w:t>14</w:t>
        </w:r>
        <w:r>
          <w:fldChar w:fldCharType="end"/>
        </w:r>
      </w:p>
    </w:sdtContent>
  </w:sdt>
  <w:p w:rsidR="00F905C4" w:rsidRDefault="00F905C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923"/>
    <w:multiLevelType w:val="multilevel"/>
    <w:tmpl w:val="9154EF92"/>
    <w:lvl w:ilvl="0">
      <w:start w:val="1"/>
      <w:numFmt w:val="decimal"/>
      <w:suff w:val="space"/>
      <w:lvlText w:val="%1."/>
      <w:lvlJc w:val="left"/>
      <w:pPr>
        <w:ind w:left="0" w:firstLine="0"/>
      </w:pPr>
      <w:rPr>
        <w:strike w:val="0"/>
        <w:dstrike w:val="0"/>
        <w:u w:val="none"/>
        <w:effect w:val="none"/>
      </w:rPr>
    </w:lvl>
    <w:lvl w:ilvl="1">
      <w:start w:val="1"/>
      <w:numFmt w:val="lowerLetter"/>
      <w:lvlText w:val="%2."/>
      <w:lvlJc w:val="left"/>
      <w:pPr>
        <w:ind w:left="720" w:firstLine="0"/>
      </w:pPr>
      <w:rPr>
        <w:strike w:val="0"/>
        <w:dstrike w:val="0"/>
        <w:u w:val="none"/>
        <w:effect w:val="none"/>
      </w:rPr>
    </w:lvl>
    <w:lvl w:ilvl="2">
      <w:start w:val="1"/>
      <w:numFmt w:val="lowerRoman"/>
      <w:lvlText w:val="%3."/>
      <w:lvlJc w:val="right"/>
      <w:pPr>
        <w:ind w:left="1440" w:firstLine="0"/>
      </w:pPr>
      <w:rPr>
        <w:strike w:val="0"/>
        <w:dstrike w:val="0"/>
        <w:u w:val="none"/>
        <w:effect w:val="none"/>
      </w:rPr>
    </w:lvl>
    <w:lvl w:ilvl="3">
      <w:start w:val="1"/>
      <w:numFmt w:val="decimal"/>
      <w:lvlText w:val="%4."/>
      <w:lvlJc w:val="left"/>
      <w:pPr>
        <w:ind w:left="2160" w:firstLine="0"/>
      </w:pPr>
      <w:rPr>
        <w:strike w:val="0"/>
        <w:dstrike w:val="0"/>
        <w:u w:val="none"/>
        <w:effect w:val="none"/>
      </w:rPr>
    </w:lvl>
    <w:lvl w:ilvl="4">
      <w:start w:val="1"/>
      <w:numFmt w:val="lowerLetter"/>
      <w:lvlText w:val="%5."/>
      <w:lvlJc w:val="left"/>
      <w:pPr>
        <w:ind w:left="2880" w:firstLine="0"/>
      </w:pPr>
      <w:rPr>
        <w:strike w:val="0"/>
        <w:dstrike w:val="0"/>
        <w:u w:val="none"/>
        <w:effect w:val="none"/>
      </w:rPr>
    </w:lvl>
    <w:lvl w:ilvl="5">
      <w:start w:val="1"/>
      <w:numFmt w:val="lowerRoman"/>
      <w:lvlText w:val="%6."/>
      <w:lvlJc w:val="right"/>
      <w:pPr>
        <w:ind w:left="3600" w:firstLine="0"/>
      </w:pPr>
      <w:rPr>
        <w:strike w:val="0"/>
        <w:dstrike w:val="0"/>
        <w:u w:val="none"/>
        <w:effect w:val="none"/>
      </w:rPr>
    </w:lvl>
    <w:lvl w:ilvl="6">
      <w:start w:val="1"/>
      <w:numFmt w:val="decimal"/>
      <w:lvlText w:val="%7."/>
      <w:lvlJc w:val="left"/>
      <w:pPr>
        <w:ind w:left="4320" w:firstLine="0"/>
      </w:pPr>
      <w:rPr>
        <w:strike w:val="0"/>
        <w:dstrike w:val="0"/>
        <w:u w:val="none"/>
        <w:effect w:val="none"/>
      </w:rPr>
    </w:lvl>
    <w:lvl w:ilvl="7">
      <w:start w:val="1"/>
      <w:numFmt w:val="lowerLetter"/>
      <w:lvlText w:val="%8."/>
      <w:lvlJc w:val="left"/>
      <w:pPr>
        <w:ind w:left="5040" w:firstLine="0"/>
      </w:pPr>
      <w:rPr>
        <w:strike w:val="0"/>
        <w:dstrike w:val="0"/>
        <w:u w:val="none"/>
        <w:effect w:val="none"/>
      </w:rPr>
    </w:lvl>
    <w:lvl w:ilvl="8">
      <w:start w:val="1"/>
      <w:numFmt w:val="lowerRoman"/>
      <w:lvlText w:val="%9."/>
      <w:lvlJc w:val="right"/>
      <w:pPr>
        <w:ind w:left="5760" w:firstLine="0"/>
      </w:pPr>
      <w:rPr>
        <w:strike w:val="0"/>
        <w:dstrike w:val="0"/>
        <w:u w:val="none"/>
        <w:effect w:val="none"/>
      </w:rPr>
    </w:lvl>
  </w:abstractNum>
  <w:abstractNum w:abstractNumId="1">
    <w:nsid w:val="06A77377"/>
    <w:multiLevelType w:val="multilevel"/>
    <w:tmpl w:val="634AA43A"/>
    <w:lvl w:ilvl="0">
      <w:start w:val="1"/>
      <w:numFmt w:val="decimal"/>
      <w:suff w:val="space"/>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nsid w:val="07C53661"/>
    <w:multiLevelType w:val="multilevel"/>
    <w:tmpl w:val="C72C6C08"/>
    <w:lvl w:ilvl="0">
      <w:start w:val="1"/>
      <w:numFmt w:val="decimal"/>
      <w:suff w:val="space"/>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nsid w:val="09ED74C2"/>
    <w:multiLevelType w:val="hybridMultilevel"/>
    <w:tmpl w:val="C9148B9C"/>
    <w:lvl w:ilvl="0" w:tplc="BBF2D9B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F7AA9"/>
    <w:multiLevelType w:val="multilevel"/>
    <w:tmpl w:val="C72C6C08"/>
    <w:lvl w:ilvl="0">
      <w:start w:val="1"/>
      <w:numFmt w:val="decimal"/>
      <w:suff w:val="space"/>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nsid w:val="0FC2416C"/>
    <w:multiLevelType w:val="hybridMultilevel"/>
    <w:tmpl w:val="D34240AC"/>
    <w:lvl w:ilvl="0" w:tplc="1602921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4B7A1D"/>
    <w:multiLevelType w:val="hybridMultilevel"/>
    <w:tmpl w:val="06264090"/>
    <w:lvl w:ilvl="0" w:tplc="56988A1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5C092D"/>
    <w:multiLevelType w:val="hybridMultilevel"/>
    <w:tmpl w:val="6D3AE668"/>
    <w:lvl w:ilvl="0" w:tplc="ADDA1BF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7AC4AE8"/>
    <w:multiLevelType w:val="hybridMultilevel"/>
    <w:tmpl w:val="E0409B6E"/>
    <w:lvl w:ilvl="0" w:tplc="F42828C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FE3DFD"/>
    <w:multiLevelType w:val="multilevel"/>
    <w:tmpl w:val="E1C24C78"/>
    <w:lvl w:ilvl="0">
      <w:start w:val="1"/>
      <w:numFmt w:val="decimal"/>
      <w:suff w:val="space"/>
      <w:lvlText w:val="%1)"/>
      <w:lvlJc w:val="left"/>
      <w:pPr>
        <w:ind w:left="0" w:firstLine="709"/>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30957BCB"/>
    <w:multiLevelType w:val="hybridMultilevel"/>
    <w:tmpl w:val="C9821BC0"/>
    <w:lvl w:ilvl="0" w:tplc="4BC2BA8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192ACE"/>
    <w:multiLevelType w:val="hybridMultilevel"/>
    <w:tmpl w:val="C8B09418"/>
    <w:lvl w:ilvl="0" w:tplc="7A74494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E79751F"/>
    <w:multiLevelType w:val="hybridMultilevel"/>
    <w:tmpl w:val="DF820DFC"/>
    <w:lvl w:ilvl="0" w:tplc="A20C217C">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Times New Roman"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Times New Roman"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Times New Roman" w:hint="default"/>
      </w:rPr>
    </w:lvl>
    <w:lvl w:ilvl="8" w:tplc="04190005">
      <w:start w:val="1"/>
      <w:numFmt w:val="bullet"/>
      <w:lvlText w:val=""/>
      <w:lvlJc w:val="left"/>
      <w:pPr>
        <w:ind w:left="6262" w:hanging="360"/>
      </w:pPr>
      <w:rPr>
        <w:rFonts w:ascii="Wingdings" w:hAnsi="Wingdings" w:hint="default"/>
      </w:rPr>
    </w:lvl>
  </w:abstractNum>
  <w:abstractNum w:abstractNumId="13">
    <w:nsid w:val="3FB24513"/>
    <w:multiLevelType w:val="multilevel"/>
    <w:tmpl w:val="B3F2E02A"/>
    <w:lvl w:ilvl="0">
      <w:start w:val="1"/>
      <w:numFmt w:val="decimal"/>
      <w:suff w:val="space"/>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nsid w:val="41F3495F"/>
    <w:multiLevelType w:val="multilevel"/>
    <w:tmpl w:val="0072934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3123914"/>
    <w:multiLevelType w:val="hybridMultilevel"/>
    <w:tmpl w:val="EE0E438E"/>
    <w:lvl w:ilvl="0" w:tplc="E09A18E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81051A4"/>
    <w:multiLevelType w:val="hybridMultilevel"/>
    <w:tmpl w:val="59EC3E8A"/>
    <w:lvl w:ilvl="0" w:tplc="007CE72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CE4350"/>
    <w:multiLevelType w:val="hybridMultilevel"/>
    <w:tmpl w:val="56A42706"/>
    <w:lvl w:ilvl="0" w:tplc="4AC8283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A25BFD"/>
    <w:multiLevelType w:val="multilevel"/>
    <w:tmpl w:val="428AFE18"/>
    <w:lvl w:ilvl="0">
      <w:start w:val="1"/>
      <w:numFmt w:val="decimal"/>
      <w:suff w:val="space"/>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ADA4D45"/>
    <w:multiLevelType w:val="hybridMultilevel"/>
    <w:tmpl w:val="4F76F05A"/>
    <w:lvl w:ilvl="0" w:tplc="ADDA1BF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C0650EF"/>
    <w:multiLevelType w:val="hybridMultilevel"/>
    <w:tmpl w:val="FC1203FE"/>
    <w:lvl w:ilvl="0" w:tplc="8794C0CC">
      <w:start w:val="1"/>
      <w:numFmt w:val="bullet"/>
      <w:suff w:val="space"/>
      <w:lvlText w:val=""/>
      <w:lvlJc w:val="left"/>
      <w:pPr>
        <w:ind w:left="709" w:hanging="34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AA51E1"/>
    <w:multiLevelType w:val="hybridMultilevel"/>
    <w:tmpl w:val="83F24B92"/>
    <w:lvl w:ilvl="0" w:tplc="D808564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417013"/>
    <w:multiLevelType w:val="hybridMultilevel"/>
    <w:tmpl w:val="97308B46"/>
    <w:lvl w:ilvl="0" w:tplc="56988A1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3C45398"/>
    <w:multiLevelType w:val="hybridMultilevel"/>
    <w:tmpl w:val="8D5EF456"/>
    <w:lvl w:ilvl="0" w:tplc="ADDA1BF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7A75B37"/>
    <w:multiLevelType w:val="multilevel"/>
    <w:tmpl w:val="4A1447BC"/>
    <w:lvl w:ilvl="0">
      <w:start w:val="1"/>
      <w:numFmt w:val="decimal"/>
      <w:suff w:val="space"/>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nsid w:val="58D17FD3"/>
    <w:multiLevelType w:val="hybridMultilevel"/>
    <w:tmpl w:val="2D50D9C2"/>
    <w:lvl w:ilvl="0" w:tplc="A05688EC">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A232E85"/>
    <w:multiLevelType w:val="multilevel"/>
    <w:tmpl w:val="F3ACA0E6"/>
    <w:lvl w:ilvl="0">
      <w:start w:val="1"/>
      <w:numFmt w:val="decimal"/>
      <w:suff w:val="space"/>
      <w:lvlText w:val="%1."/>
      <w:lvlJc w:val="left"/>
      <w:pPr>
        <w:ind w:left="107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7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50" w:hanging="2160"/>
      </w:pPr>
      <w:rPr>
        <w:rFonts w:hint="default"/>
      </w:rPr>
    </w:lvl>
  </w:abstractNum>
  <w:abstractNum w:abstractNumId="27">
    <w:nsid w:val="5AEE3476"/>
    <w:multiLevelType w:val="multilevel"/>
    <w:tmpl w:val="56F20C38"/>
    <w:lvl w:ilvl="0">
      <w:start w:val="1"/>
      <w:numFmt w:val="bullet"/>
      <w:suff w:val="space"/>
      <w:lvlText w:val=""/>
      <w:lvlJc w:val="left"/>
      <w:pPr>
        <w:ind w:left="720" w:hanging="360"/>
      </w:pPr>
      <w:rPr>
        <w:rFonts w:ascii="Symbol" w:hAnsi="Symbol" w:hint="default"/>
        <w:strike w:val="0"/>
        <w:dstrike w:val="0"/>
        <w:color w:val="0E1017"/>
        <w:u w:val="none"/>
        <w:effect w:val="none"/>
        <w:lang w:val="ru-RU"/>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nsid w:val="5B470B85"/>
    <w:multiLevelType w:val="hybridMultilevel"/>
    <w:tmpl w:val="20A4773C"/>
    <w:lvl w:ilvl="0" w:tplc="A9C8DB40">
      <w:start w:val="1"/>
      <w:numFmt w:val="decimal"/>
      <w:suff w:val="space"/>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B8C4F42"/>
    <w:multiLevelType w:val="hybridMultilevel"/>
    <w:tmpl w:val="32646BBE"/>
    <w:lvl w:ilvl="0" w:tplc="C5AA85B0">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994463"/>
    <w:multiLevelType w:val="hybridMultilevel"/>
    <w:tmpl w:val="54F6D472"/>
    <w:lvl w:ilvl="0" w:tplc="B2E8086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F5924F7"/>
    <w:multiLevelType w:val="multilevel"/>
    <w:tmpl w:val="8B9A06A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02119FA"/>
    <w:multiLevelType w:val="multilevel"/>
    <w:tmpl w:val="428AFE18"/>
    <w:lvl w:ilvl="0">
      <w:start w:val="1"/>
      <w:numFmt w:val="decimal"/>
      <w:suff w:val="space"/>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12E5A9C"/>
    <w:multiLevelType w:val="hybridMultilevel"/>
    <w:tmpl w:val="E0C0B778"/>
    <w:lvl w:ilvl="0" w:tplc="B8F2BE66">
      <w:start w:val="1"/>
      <w:numFmt w:val="decimal"/>
      <w:suff w:val="space"/>
      <w:lvlText w:val="%1."/>
      <w:lvlJc w:val="left"/>
      <w:pPr>
        <w:ind w:left="1744" w:hanging="10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80C6EE7"/>
    <w:multiLevelType w:val="multilevel"/>
    <w:tmpl w:val="C72C6C08"/>
    <w:lvl w:ilvl="0">
      <w:start w:val="1"/>
      <w:numFmt w:val="decimal"/>
      <w:suff w:val="space"/>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nsid w:val="6A27342A"/>
    <w:multiLevelType w:val="multilevel"/>
    <w:tmpl w:val="5914ABC2"/>
    <w:lvl w:ilvl="0">
      <w:start w:val="1"/>
      <w:numFmt w:val="decimal"/>
      <w:suff w:val="space"/>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6">
    <w:nsid w:val="6BE0480B"/>
    <w:multiLevelType w:val="multilevel"/>
    <w:tmpl w:val="B0A07822"/>
    <w:lvl w:ilvl="0">
      <w:start w:val="1"/>
      <w:numFmt w:val="decimal"/>
      <w:suff w:val="space"/>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nsid w:val="6CE71CB5"/>
    <w:multiLevelType w:val="hybridMultilevel"/>
    <w:tmpl w:val="5FF23B48"/>
    <w:lvl w:ilvl="0" w:tplc="37147DE6">
      <w:start w:val="1"/>
      <w:numFmt w:val="decimal"/>
      <w:suff w:val="space"/>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EDE14B7"/>
    <w:multiLevelType w:val="hybridMultilevel"/>
    <w:tmpl w:val="1FEABE28"/>
    <w:lvl w:ilvl="0" w:tplc="27C0441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BD448F"/>
    <w:multiLevelType w:val="hybridMultilevel"/>
    <w:tmpl w:val="D884F380"/>
    <w:lvl w:ilvl="0" w:tplc="9EF6EA66">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B012DF7"/>
    <w:multiLevelType w:val="hybridMultilevel"/>
    <w:tmpl w:val="7898D39E"/>
    <w:lvl w:ilvl="0" w:tplc="D0784BAC">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0743B5"/>
    <w:multiLevelType w:val="multilevel"/>
    <w:tmpl w:val="7A72EB1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7"/>
  </w:num>
  <w:num w:numId="3">
    <w:abstractNumId w:val="40"/>
  </w:num>
  <w:num w:numId="4">
    <w:abstractNumId w:val="8"/>
  </w:num>
  <w:num w:numId="5">
    <w:abstractNumId w:val="20"/>
  </w:num>
  <w:num w:numId="6">
    <w:abstractNumId w:val="9"/>
  </w:num>
  <w:num w:numId="7">
    <w:abstractNumId w:val="3"/>
  </w:num>
  <w:num w:numId="8">
    <w:abstractNumId w:val="21"/>
  </w:num>
  <w:num w:numId="9">
    <w:abstractNumId w:val="38"/>
  </w:num>
  <w:num w:numId="10">
    <w:abstractNumId w:val="26"/>
  </w:num>
  <w:num w:numId="11">
    <w:abstractNumId w:val="10"/>
  </w:num>
  <w:num w:numId="12">
    <w:abstractNumId w:val="29"/>
  </w:num>
  <w:num w:numId="13">
    <w:abstractNumId w:val="1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0"/>
  </w:num>
  <w:num w:numId="19">
    <w:abstractNumId w:val="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9"/>
  </w:num>
  <w:num w:numId="32">
    <w:abstractNumId w:val="27"/>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5"/>
  </w:num>
  <w:num w:numId="39">
    <w:abstractNumId w:val="11"/>
  </w:num>
  <w:num w:numId="40">
    <w:abstractNumId w:val="41"/>
  </w:num>
  <w:num w:numId="41">
    <w:abstractNumId w:val="31"/>
  </w:num>
  <w:num w:numId="42">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F6"/>
    <w:rsid w:val="000110C8"/>
    <w:rsid w:val="000502BD"/>
    <w:rsid w:val="0007073C"/>
    <w:rsid w:val="0008239F"/>
    <w:rsid w:val="0008592D"/>
    <w:rsid w:val="00087EE4"/>
    <w:rsid w:val="00090B55"/>
    <w:rsid w:val="00092198"/>
    <w:rsid w:val="000B2721"/>
    <w:rsid w:val="000B7EEB"/>
    <w:rsid w:val="000E17B5"/>
    <w:rsid w:val="000E548C"/>
    <w:rsid w:val="000E6DD5"/>
    <w:rsid w:val="000E7E06"/>
    <w:rsid w:val="0010047B"/>
    <w:rsid w:val="00100FE1"/>
    <w:rsid w:val="00130278"/>
    <w:rsid w:val="00153341"/>
    <w:rsid w:val="0017471A"/>
    <w:rsid w:val="001766DD"/>
    <w:rsid w:val="001812E2"/>
    <w:rsid w:val="00183377"/>
    <w:rsid w:val="001A272A"/>
    <w:rsid w:val="001A2B84"/>
    <w:rsid w:val="001A2E2C"/>
    <w:rsid w:val="001A6A7B"/>
    <w:rsid w:val="001B112C"/>
    <w:rsid w:val="001B1740"/>
    <w:rsid w:val="001C45E5"/>
    <w:rsid w:val="001E1BE2"/>
    <w:rsid w:val="0024033F"/>
    <w:rsid w:val="00251A5A"/>
    <w:rsid w:val="002905E6"/>
    <w:rsid w:val="002978F0"/>
    <w:rsid w:val="002A3128"/>
    <w:rsid w:val="002C120C"/>
    <w:rsid w:val="002C1505"/>
    <w:rsid w:val="002D0BE5"/>
    <w:rsid w:val="002E0892"/>
    <w:rsid w:val="002E1EED"/>
    <w:rsid w:val="002F3252"/>
    <w:rsid w:val="00303B2E"/>
    <w:rsid w:val="00304B4C"/>
    <w:rsid w:val="00317FBF"/>
    <w:rsid w:val="0032336E"/>
    <w:rsid w:val="003262D3"/>
    <w:rsid w:val="00327660"/>
    <w:rsid w:val="00346701"/>
    <w:rsid w:val="003558C5"/>
    <w:rsid w:val="00397247"/>
    <w:rsid w:val="003A19F1"/>
    <w:rsid w:val="003B377E"/>
    <w:rsid w:val="003C4A80"/>
    <w:rsid w:val="003E2503"/>
    <w:rsid w:val="00407C58"/>
    <w:rsid w:val="004151F0"/>
    <w:rsid w:val="00416BEB"/>
    <w:rsid w:val="0042453B"/>
    <w:rsid w:val="00424EDB"/>
    <w:rsid w:val="00441825"/>
    <w:rsid w:val="004551F8"/>
    <w:rsid w:val="00461FB3"/>
    <w:rsid w:val="00473BD1"/>
    <w:rsid w:val="00487A7F"/>
    <w:rsid w:val="00492536"/>
    <w:rsid w:val="00494511"/>
    <w:rsid w:val="004A008E"/>
    <w:rsid w:val="004A0CDC"/>
    <w:rsid w:val="004B037D"/>
    <w:rsid w:val="004C0D4D"/>
    <w:rsid w:val="004C642F"/>
    <w:rsid w:val="004D0FF4"/>
    <w:rsid w:val="004D7141"/>
    <w:rsid w:val="004F7D3B"/>
    <w:rsid w:val="00500BB3"/>
    <w:rsid w:val="00502C9B"/>
    <w:rsid w:val="00506087"/>
    <w:rsid w:val="00510F9A"/>
    <w:rsid w:val="00534937"/>
    <w:rsid w:val="0053573B"/>
    <w:rsid w:val="005364DB"/>
    <w:rsid w:val="005422D0"/>
    <w:rsid w:val="005441E2"/>
    <w:rsid w:val="00546C9B"/>
    <w:rsid w:val="005551FB"/>
    <w:rsid w:val="00563CD6"/>
    <w:rsid w:val="0057681A"/>
    <w:rsid w:val="005772C4"/>
    <w:rsid w:val="00580B31"/>
    <w:rsid w:val="005811CE"/>
    <w:rsid w:val="0058228F"/>
    <w:rsid w:val="005879E3"/>
    <w:rsid w:val="005925B3"/>
    <w:rsid w:val="005A1CE3"/>
    <w:rsid w:val="005A5A42"/>
    <w:rsid w:val="005A6679"/>
    <w:rsid w:val="005B5F8F"/>
    <w:rsid w:val="005D5ED1"/>
    <w:rsid w:val="005E20ED"/>
    <w:rsid w:val="005E212D"/>
    <w:rsid w:val="005E4D34"/>
    <w:rsid w:val="005E6CFB"/>
    <w:rsid w:val="00600170"/>
    <w:rsid w:val="00604159"/>
    <w:rsid w:val="00611D8A"/>
    <w:rsid w:val="0063050F"/>
    <w:rsid w:val="006342DD"/>
    <w:rsid w:val="006346B0"/>
    <w:rsid w:val="00657E5F"/>
    <w:rsid w:val="00662DFE"/>
    <w:rsid w:val="00663880"/>
    <w:rsid w:val="0067503D"/>
    <w:rsid w:val="00676BA8"/>
    <w:rsid w:val="00677E01"/>
    <w:rsid w:val="00683E7F"/>
    <w:rsid w:val="006A133A"/>
    <w:rsid w:val="006D08C5"/>
    <w:rsid w:val="006D3183"/>
    <w:rsid w:val="006D38F0"/>
    <w:rsid w:val="0070467C"/>
    <w:rsid w:val="00706649"/>
    <w:rsid w:val="00714A1D"/>
    <w:rsid w:val="00716AA9"/>
    <w:rsid w:val="00721274"/>
    <w:rsid w:val="007242CC"/>
    <w:rsid w:val="0072437C"/>
    <w:rsid w:val="007246F8"/>
    <w:rsid w:val="00730DED"/>
    <w:rsid w:val="007329AA"/>
    <w:rsid w:val="00735759"/>
    <w:rsid w:val="00735C69"/>
    <w:rsid w:val="00751E7E"/>
    <w:rsid w:val="00790BD5"/>
    <w:rsid w:val="007B3613"/>
    <w:rsid w:val="007B56D9"/>
    <w:rsid w:val="007C0F16"/>
    <w:rsid w:val="007D03B2"/>
    <w:rsid w:val="007D05DD"/>
    <w:rsid w:val="007F3307"/>
    <w:rsid w:val="00821343"/>
    <w:rsid w:val="008345B4"/>
    <w:rsid w:val="00836225"/>
    <w:rsid w:val="00863589"/>
    <w:rsid w:val="008755C9"/>
    <w:rsid w:val="0088145E"/>
    <w:rsid w:val="008814A5"/>
    <w:rsid w:val="008839AD"/>
    <w:rsid w:val="008C5516"/>
    <w:rsid w:val="008D4C1D"/>
    <w:rsid w:val="008E6F77"/>
    <w:rsid w:val="00921B05"/>
    <w:rsid w:val="0093794A"/>
    <w:rsid w:val="00941D21"/>
    <w:rsid w:val="0094603C"/>
    <w:rsid w:val="00966BA1"/>
    <w:rsid w:val="00967978"/>
    <w:rsid w:val="00975BFC"/>
    <w:rsid w:val="009B7B50"/>
    <w:rsid w:val="009D0E08"/>
    <w:rsid w:val="009D4F51"/>
    <w:rsid w:val="009D6224"/>
    <w:rsid w:val="009F5291"/>
    <w:rsid w:val="009F61E5"/>
    <w:rsid w:val="00A26085"/>
    <w:rsid w:val="00A33B7B"/>
    <w:rsid w:val="00A461B8"/>
    <w:rsid w:val="00A476F2"/>
    <w:rsid w:val="00A516AC"/>
    <w:rsid w:val="00A60CFC"/>
    <w:rsid w:val="00A76CDA"/>
    <w:rsid w:val="00AB1E29"/>
    <w:rsid w:val="00AD0D88"/>
    <w:rsid w:val="00AD1000"/>
    <w:rsid w:val="00B26ECD"/>
    <w:rsid w:val="00B30C43"/>
    <w:rsid w:val="00B76E46"/>
    <w:rsid w:val="00B96C29"/>
    <w:rsid w:val="00BA0009"/>
    <w:rsid w:val="00BB6040"/>
    <w:rsid w:val="00BC1063"/>
    <w:rsid w:val="00BE6244"/>
    <w:rsid w:val="00BE79A3"/>
    <w:rsid w:val="00C06FE8"/>
    <w:rsid w:val="00C07888"/>
    <w:rsid w:val="00C242F6"/>
    <w:rsid w:val="00C31CE0"/>
    <w:rsid w:val="00C32193"/>
    <w:rsid w:val="00C44AE7"/>
    <w:rsid w:val="00C5751A"/>
    <w:rsid w:val="00C65B7C"/>
    <w:rsid w:val="00C73EF1"/>
    <w:rsid w:val="00C84617"/>
    <w:rsid w:val="00C95CF9"/>
    <w:rsid w:val="00CA4BAA"/>
    <w:rsid w:val="00CB20F4"/>
    <w:rsid w:val="00CB41E7"/>
    <w:rsid w:val="00CE0FD8"/>
    <w:rsid w:val="00CE272F"/>
    <w:rsid w:val="00CE7E85"/>
    <w:rsid w:val="00CF1CEF"/>
    <w:rsid w:val="00D001EB"/>
    <w:rsid w:val="00D07ECA"/>
    <w:rsid w:val="00D33F4D"/>
    <w:rsid w:val="00D343E0"/>
    <w:rsid w:val="00D376DD"/>
    <w:rsid w:val="00D47E7C"/>
    <w:rsid w:val="00D56825"/>
    <w:rsid w:val="00D60115"/>
    <w:rsid w:val="00D61B89"/>
    <w:rsid w:val="00D646B7"/>
    <w:rsid w:val="00D71DB0"/>
    <w:rsid w:val="00D727FF"/>
    <w:rsid w:val="00D839CD"/>
    <w:rsid w:val="00D872A7"/>
    <w:rsid w:val="00DB029D"/>
    <w:rsid w:val="00DB1049"/>
    <w:rsid w:val="00DB1A61"/>
    <w:rsid w:val="00DB67D9"/>
    <w:rsid w:val="00DC2F37"/>
    <w:rsid w:val="00DD7CC2"/>
    <w:rsid w:val="00DE53AC"/>
    <w:rsid w:val="00DF5D7B"/>
    <w:rsid w:val="00DF6E5D"/>
    <w:rsid w:val="00E05D85"/>
    <w:rsid w:val="00E0643D"/>
    <w:rsid w:val="00E24F3B"/>
    <w:rsid w:val="00E31DED"/>
    <w:rsid w:val="00E327F1"/>
    <w:rsid w:val="00E405C9"/>
    <w:rsid w:val="00E478BF"/>
    <w:rsid w:val="00E63CFD"/>
    <w:rsid w:val="00E716FE"/>
    <w:rsid w:val="00E805D1"/>
    <w:rsid w:val="00E81D79"/>
    <w:rsid w:val="00E90292"/>
    <w:rsid w:val="00E93F82"/>
    <w:rsid w:val="00E97ED9"/>
    <w:rsid w:val="00EA2D72"/>
    <w:rsid w:val="00EB2136"/>
    <w:rsid w:val="00EB715D"/>
    <w:rsid w:val="00EB7682"/>
    <w:rsid w:val="00EC3072"/>
    <w:rsid w:val="00EC6C52"/>
    <w:rsid w:val="00ED1249"/>
    <w:rsid w:val="00ED454B"/>
    <w:rsid w:val="00ED6352"/>
    <w:rsid w:val="00EE490B"/>
    <w:rsid w:val="00F070A9"/>
    <w:rsid w:val="00F21517"/>
    <w:rsid w:val="00F216DF"/>
    <w:rsid w:val="00F2334C"/>
    <w:rsid w:val="00F25C9F"/>
    <w:rsid w:val="00F34FD2"/>
    <w:rsid w:val="00F4047F"/>
    <w:rsid w:val="00F60B08"/>
    <w:rsid w:val="00F62160"/>
    <w:rsid w:val="00F80B78"/>
    <w:rsid w:val="00F82D37"/>
    <w:rsid w:val="00F905C4"/>
    <w:rsid w:val="00F92521"/>
    <w:rsid w:val="00FB067A"/>
    <w:rsid w:val="00FC31F9"/>
    <w:rsid w:val="00FE1D66"/>
    <w:rsid w:val="00FE4055"/>
    <w:rsid w:val="00FE4118"/>
    <w:rsid w:val="00FE424C"/>
    <w:rsid w:val="00FF41E5"/>
    <w:rsid w:val="00FF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8BF"/>
    <w:pPr>
      <w:spacing w:after="0" w:line="360" w:lineRule="auto"/>
      <w:jc w:val="both"/>
    </w:pPr>
    <w:rPr>
      <w:rFonts w:ascii="Times New Roman" w:eastAsia="Calibri" w:hAnsi="Times New Roman" w:cs="SimSun"/>
      <w:sz w:val="28"/>
      <w:lang w:val="en-US"/>
    </w:rPr>
  </w:style>
  <w:style w:type="paragraph" w:styleId="1">
    <w:name w:val="heading 1"/>
    <w:basedOn w:val="a"/>
    <w:next w:val="a"/>
    <w:link w:val="10"/>
    <w:uiPriority w:val="9"/>
    <w:qFormat/>
    <w:rsid w:val="00FE1D66"/>
    <w:pPr>
      <w:keepNext/>
      <w:keepLines/>
      <w:jc w:val="center"/>
      <w:outlineLvl w:val="0"/>
    </w:pPr>
    <w:rPr>
      <w:rFonts w:eastAsiaTheme="majorEastAsia" w:cstheme="majorBidi"/>
      <w:bCs/>
      <w:szCs w:val="28"/>
      <w:lang w:val="uk-UA"/>
    </w:rPr>
  </w:style>
  <w:style w:type="paragraph" w:styleId="2">
    <w:name w:val="heading 2"/>
    <w:basedOn w:val="a"/>
    <w:next w:val="a"/>
    <w:link w:val="20"/>
    <w:uiPriority w:val="9"/>
    <w:unhideWhenUsed/>
    <w:qFormat/>
    <w:rsid w:val="00FE1D66"/>
    <w:pPr>
      <w:keepNext/>
      <w:keepLines/>
      <w:outlineLvl w:val="1"/>
    </w:pPr>
    <w:rPr>
      <w:rFonts w:eastAsiaTheme="majorEastAsia" w:cstheme="majorBidi"/>
      <w:bCs/>
      <w:color w:val="000000" w:themeColor="text1"/>
      <w:szCs w:val="26"/>
    </w:rPr>
  </w:style>
  <w:style w:type="paragraph" w:styleId="3">
    <w:name w:val="heading 3"/>
    <w:basedOn w:val="a"/>
    <w:link w:val="30"/>
    <w:qFormat/>
    <w:rsid w:val="00D60115"/>
    <w:pPr>
      <w:spacing w:before="100" w:beforeAutospacing="1" w:after="100" w:afterAutospacing="1" w:line="240" w:lineRule="auto"/>
      <w:outlineLvl w:val="2"/>
    </w:pPr>
    <w:rPr>
      <w:rFonts w:eastAsia="Times New Roman" w:cs="Times New Roman"/>
      <w:b/>
      <w:bCs/>
      <w:sz w:val="27"/>
      <w:szCs w:val="27"/>
      <w:lang w:val="ru-RU" w:eastAsia="ru-RU"/>
    </w:rPr>
  </w:style>
  <w:style w:type="paragraph" w:styleId="5">
    <w:name w:val="heading 5"/>
    <w:basedOn w:val="a"/>
    <w:link w:val="50"/>
    <w:uiPriority w:val="9"/>
    <w:semiHidden/>
    <w:unhideWhenUsed/>
    <w:qFormat/>
    <w:rsid w:val="00E81D79"/>
    <w:pPr>
      <w:spacing w:before="100" w:beforeAutospacing="1" w:after="100" w:afterAutospacing="1" w:line="240" w:lineRule="auto"/>
      <w:outlineLvl w:val="4"/>
    </w:pPr>
    <w:rPr>
      <w:rFonts w:eastAsia="Times New Roman" w:cs="Times New Roman"/>
      <w:b/>
      <w:bCs/>
      <w:sz w:val="20"/>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FF4"/>
    <w:pPr>
      <w:ind w:left="720"/>
      <w:contextualSpacing/>
    </w:pPr>
  </w:style>
  <w:style w:type="paragraph" w:styleId="a4">
    <w:name w:val="Normal (Web)"/>
    <w:basedOn w:val="a"/>
    <w:link w:val="a5"/>
    <w:uiPriority w:val="99"/>
    <w:unhideWhenUsed/>
    <w:rsid w:val="004D0FF4"/>
    <w:pPr>
      <w:spacing w:before="100" w:beforeAutospacing="1" w:after="100" w:afterAutospacing="1" w:line="240" w:lineRule="auto"/>
    </w:pPr>
    <w:rPr>
      <w:rFonts w:eastAsia="Times New Roman" w:cs="Times New Roman"/>
      <w:sz w:val="24"/>
      <w:szCs w:val="24"/>
      <w:lang w:val="ru-RU" w:eastAsia="ru-RU"/>
    </w:rPr>
  </w:style>
  <w:style w:type="character" w:customStyle="1" w:styleId="30">
    <w:name w:val="Заголовок 3 Знак"/>
    <w:basedOn w:val="a0"/>
    <w:link w:val="3"/>
    <w:rsid w:val="00D60115"/>
    <w:rPr>
      <w:rFonts w:ascii="Times New Roman" w:eastAsia="Times New Roman" w:hAnsi="Times New Roman" w:cs="Times New Roman"/>
      <w:b/>
      <w:bCs/>
      <w:sz w:val="27"/>
      <w:szCs w:val="27"/>
      <w:lang w:eastAsia="ru-RU"/>
    </w:rPr>
  </w:style>
  <w:style w:type="character" w:styleId="a6">
    <w:name w:val="Hyperlink"/>
    <w:basedOn w:val="a0"/>
    <w:uiPriority w:val="99"/>
    <w:unhideWhenUsed/>
    <w:rsid w:val="00D60115"/>
    <w:rPr>
      <w:color w:val="0000FF"/>
      <w:u w:val="single"/>
    </w:rPr>
  </w:style>
  <w:style w:type="character" w:customStyle="1" w:styleId="s3uucc">
    <w:name w:val="s3uucc"/>
    <w:basedOn w:val="a0"/>
    <w:rsid w:val="00D60115"/>
  </w:style>
  <w:style w:type="paragraph" w:styleId="a7">
    <w:name w:val="Balloon Text"/>
    <w:basedOn w:val="a"/>
    <w:link w:val="a8"/>
    <w:uiPriority w:val="99"/>
    <w:semiHidden/>
    <w:unhideWhenUsed/>
    <w:rsid w:val="00B30C43"/>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0C43"/>
    <w:rPr>
      <w:rFonts w:ascii="Tahoma" w:eastAsia="Calibri" w:hAnsi="Tahoma" w:cs="Tahoma"/>
      <w:sz w:val="16"/>
      <w:szCs w:val="16"/>
      <w:lang w:val="en-US"/>
    </w:rPr>
  </w:style>
  <w:style w:type="table" w:styleId="a9">
    <w:name w:val="Table Grid"/>
    <w:basedOn w:val="a1"/>
    <w:uiPriority w:val="59"/>
    <w:rsid w:val="00D3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E1D66"/>
    <w:rPr>
      <w:rFonts w:ascii="Times New Roman" w:eastAsiaTheme="majorEastAsia" w:hAnsi="Times New Roman" w:cstheme="majorBidi"/>
      <w:bCs/>
      <w:sz w:val="28"/>
      <w:szCs w:val="28"/>
      <w:lang w:val="uk-UA"/>
    </w:rPr>
  </w:style>
  <w:style w:type="character" w:customStyle="1" w:styleId="a5">
    <w:name w:val="Обычный (веб) Знак"/>
    <w:basedOn w:val="a0"/>
    <w:link w:val="a4"/>
    <w:uiPriority w:val="99"/>
    <w:locked/>
    <w:rsid w:val="00E405C9"/>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E81D79"/>
    <w:pPr>
      <w:tabs>
        <w:tab w:val="center" w:pos="4677"/>
        <w:tab w:val="right" w:pos="9355"/>
      </w:tabs>
      <w:spacing w:line="240" w:lineRule="auto"/>
    </w:pPr>
  </w:style>
  <w:style w:type="character" w:customStyle="1" w:styleId="ab">
    <w:name w:val="Верхний колонтитул Знак"/>
    <w:basedOn w:val="a0"/>
    <w:link w:val="aa"/>
    <w:uiPriority w:val="99"/>
    <w:rsid w:val="00E81D79"/>
    <w:rPr>
      <w:rFonts w:ascii="Calibri" w:eastAsia="Calibri" w:hAnsi="Calibri" w:cs="SimSun"/>
      <w:lang w:val="en-US"/>
    </w:rPr>
  </w:style>
  <w:style w:type="paragraph" w:styleId="ac">
    <w:name w:val="footer"/>
    <w:basedOn w:val="a"/>
    <w:link w:val="ad"/>
    <w:uiPriority w:val="99"/>
    <w:unhideWhenUsed/>
    <w:rsid w:val="00E81D79"/>
    <w:pPr>
      <w:tabs>
        <w:tab w:val="center" w:pos="4677"/>
        <w:tab w:val="right" w:pos="9355"/>
      </w:tabs>
      <w:spacing w:line="240" w:lineRule="auto"/>
    </w:pPr>
  </w:style>
  <w:style w:type="character" w:customStyle="1" w:styleId="ad">
    <w:name w:val="Нижний колонтитул Знак"/>
    <w:basedOn w:val="a0"/>
    <w:link w:val="ac"/>
    <w:uiPriority w:val="99"/>
    <w:rsid w:val="00E81D79"/>
    <w:rPr>
      <w:rFonts w:ascii="Calibri" w:eastAsia="Calibri" w:hAnsi="Calibri" w:cs="SimSun"/>
      <w:lang w:val="en-US"/>
    </w:rPr>
  </w:style>
  <w:style w:type="character" w:customStyle="1" w:styleId="50">
    <w:name w:val="Заголовок 5 Знак"/>
    <w:basedOn w:val="a0"/>
    <w:link w:val="5"/>
    <w:uiPriority w:val="9"/>
    <w:semiHidden/>
    <w:rsid w:val="00E81D79"/>
    <w:rPr>
      <w:rFonts w:ascii="Times New Roman" w:eastAsia="Times New Roman" w:hAnsi="Times New Roman" w:cs="Times New Roman"/>
      <w:b/>
      <w:bCs/>
      <w:sz w:val="20"/>
      <w:szCs w:val="20"/>
      <w:lang w:eastAsia="ru-RU"/>
    </w:rPr>
  </w:style>
  <w:style w:type="character" w:styleId="ae">
    <w:name w:val="FollowedHyperlink"/>
    <w:basedOn w:val="a0"/>
    <w:uiPriority w:val="99"/>
    <w:semiHidden/>
    <w:unhideWhenUsed/>
    <w:rsid w:val="00E81D79"/>
    <w:rPr>
      <w:color w:val="800080" w:themeColor="followedHyperlink"/>
      <w:u w:val="single"/>
    </w:rPr>
  </w:style>
  <w:style w:type="paragraph" w:styleId="af">
    <w:name w:val="footnote text"/>
    <w:basedOn w:val="a"/>
    <w:link w:val="af0"/>
    <w:uiPriority w:val="99"/>
    <w:semiHidden/>
    <w:unhideWhenUsed/>
    <w:rsid w:val="00E81D79"/>
    <w:pPr>
      <w:spacing w:line="240" w:lineRule="auto"/>
    </w:pPr>
    <w:rPr>
      <w:sz w:val="20"/>
      <w:szCs w:val="20"/>
    </w:rPr>
  </w:style>
  <w:style w:type="character" w:customStyle="1" w:styleId="af0">
    <w:name w:val="Текст сноски Знак"/>
    <w:basedOn w:val="a0"/>
    <w:link w:val="af"/>
    <w:uiPriority w:val="99"/>
    <w:semiHidden/>
    <w:rsid w:val="00E81D79"/>
    <w:rPr>
      <w:rFonts w:ascii="Calibri" w:eastAsia="Calibri" w:hAnsi="Calibri" w:cs="SimSun"/>
      <w:sz w:val="20"/>
      <w:szCs w:val="20"/>
      <w:lang w:val="en-US"/>
    </w:rPr>
  </w:style>
  <w:style w:type="paragraph" w:styleId="af1">
    <w:name w:val="Body Text"/>
    <w:basedOn w:val="a"/>
    <w:link w:val="af2"/>
    <w:uiPriority w:val="1"/>
    <w:semiHidden/>
    <w:unhideWhenUsed/>
    <w:qFormat/>
    <w:rsid w:val="00E81D79"/>
    <w:pPr>
      <w:widowControl w:val="0"/>
      <w:autoSpaceDE w:val="0"/>
      <w:autoSpaceDN w:val="0"/>
      <w:spacing w:line="240" w:lineRule="auto"/>
      <w:ind w:left="273" w:firstLine="283"/>
    </w:pPr>
    <w:rPr>
      <w:rFonts w:ascii="Garamond" w:eastAsia="Garamond" w:hAnsi="Garamond" w:cs="Garamond"/>
      <w:sz w:val="19"/>
      <w:szCs w:val="19"/>
      <w:lang w:val="uk-UA" w:eastAsia="uk-UA" w:bidi="uk-UA"/>
    </w:rPr>
  </w:style>
  <w:style w:type="character" w:customStyle="1" w:styleId="af2">
    <w:name w:val="Основной текст Знак"/>
    <w:basedOn w:val="a0"/>
    <w:link w:val="af1"/>
    <w:uiPriority w:val="1"/>
    <w:semiHidden/>
    <w:rsid w:val="00E81D79"/>
    <w:rPr>
      <w:rFonts w:ascii="Garamond" w:eastAsia="Garamond" w:hAnsi="Garamond" w:cs="Garamond"/>
      <w:sz w:val="19"/>
      <w:szCs w:val="19"/>
      <w:lang w:val="uk-UA" w:eastAsia="uk-UA" w:bidi="uk-UA"/>
    </w:rPr>
  </w:style>
  <w:style w:type="paragraph" w:customStyle="1" w:styleId="TableParagraph">
    <w:name w:val="Table Paragraph"/>
    <w:basedOn w:val="a"/>
    <w:uiPriority w:val="1"/>
    <w:qFormat/>
    <w:rsid w:val="00E81D79"/>
    <w:pPr>
      <w:widowControl w:val="0"/>
      <w:autoSpaceDE w:val="0"/>
      <w:autoSpaceDN w:val="0"/>
      <w:spacing w:before="18" w:line="240" w:lineRule="auto"/>
      <w:ind w:left="72"/>
      <w:jc w:val="center"/>
    </w:pPr>
    <w:rPr>
      <w:rFonts w:ascii="Arial" w:eastAsia="Arial" w:hAnsi="Arial" w:cs="Arial"/>
      <w:lang w:val="uk-UA" w:eastAsia="uk-UA" w:bidi="uk-UA"/>
    </w:rPr>
  </w:style>
  <w:style w:type="character" w:styleId="af3">
    <w:name w:val="footnote reference"/>
    <w:basedOn w:val="a0"/>
    <w:uiPriority w:val="99"/>
    <w:semiHidden/>
    <w:unhideWhenUsed/>
    <w:rsid w:val="00E81D79"/>
    <w:rPr>
      <w:vertAlign w:val="superscript"/>
    </w:rPr>
  </w:style>
  <w:style w:type="table" w:customStyle="1" w:styleId="TableNormal">
    <w:name w:val="Table Normal"/>
    <w:uiPriority w:val="2"/>
    <w:semiHidden/>
    <w:qFormat/>
    <w:rsid w:val="00E81D7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4">
    <w:name w:val="Strong"/>
    <w:basedOn w:val="a0"/>
    <w:uiPriority w:val="22"/>
    <w:qFormat/>
    <w:rsid w:val="00E81D79"/>
    <w:rPr>
      <w:b/>
      <w:bCs/>
    </w:rPr>
  </w:style>
  <w:style w:type="character" w:customStyle="1" w:styleId="20">
    <w:name w:val="Заголовок 2 Знак"/>
    <w:basedOn w:val="a0"/>
    <w:link w:val="2"/>
    <w:uiPriority w:val="9"/>
    <w:rsid w:val="00FE1D66"/>
    <w:rPr>
      <w:rFonts w:ascii="Times New Roman" w:eastAsiaTheme="majorEastAsia" w:hAnsi="Times New Roman" w:cstheme="majorBidi"/>
      <w:bCs/>
      <w:color w:val="000000" w:themeColor="text1"/>
      <w:sz w:val="28"/>
      <w:szCs w:val="26"/>
      <w:lang w:val="en-US"/>
    </w:rPr>
  </w:style>
  <w:style w:type="paragraph" w:styleId="af5">
    <w:name w:val="TOC Heading"/>
    <w:basedOn w:val="1"/>
    <w:next w:val="a"/>
    <w:uiPriority w:val="39"/>
    <w:semiHidden/>
    <w:unhideWhenUsed/>
    <w:qFormat/>
    <w:rsid w:val="00FE424C"/>
    <w:pPr>
      <w:spacing w:before="480" w:line="276" w:lineRule="auto"/>
      <w:jc w:val="left"/>
      <w:outlineLvl w:val="9"/>
    </w:pPr>
    <w:rPr>
      <w:rFonts w:asciiTheme="majorHAnsi" w:hAnsiTheme="majorHAnsi"/>
      <w:b/>
      <w:color w:val="365F91" w:themeColor="accent1" w:themeShade="BF"/>
      <w:lang w:val="ru-RU" w:eastAsia="ru-RU"/>
    </w:rPr>
  </w:style>
  <w:style w:type="paragraph" w:styleId="11">
    <w:name w:val="toc 1"/>
    <w:basedOn w:val="a"/>
    <w:next w:val="a"/>
    <w:autoRedefine/>
    <w:uiPriority w:val="39"/>
    <w:unhideWhenUsed/>
    <w:rsid w:val="00580B31"/>
    <w:pPr>
      <w:tabs>
        <w:tab w:val="right" w:leader="dot" w:pos="9345"/>
      </w:tabs>
      <w:spacing w:after="100"/>
    </w:pPr>
    <w:rPr>
      <w:b/>
      <w:noProof/>
      <w:lang w:val="uk-UA"/>
    </w:rPr>
  </w:style>
  <w:style w:type="paragraph" w:styleId="21">
    <w:name w:val="toc 2"/>
    <w:basedOn w:val="a"/>
    <w:next w:val="a"/>
    <w:autoRedefine/>
    <w:uiPriority w:val="39"/>
    <w:unhideWhenUsed/>
    <w:rsid w:val="00FE424C"/>
    <w:pPr>
      <w:spacing w:after="100"/>
      <w:ind w:left="220"/>
    </w:pPr>
  </w:style>
  <w:style w:type="paragraph" w:styleId="31">
    <w:name w:val="toc 3"/>
    <w:basedOn w:val="a"/>
    <w:next w:val="a"/>
    <w:autoRedefine/>
    <w:uiPriority w:val="39"/>
    <w:unhideWhenUsed/>
    <w:rsid w:val="00FE424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8BF"/>
    <w:pPr>
      <w:spacing w:after="0" w:line="360" w:lineRule="auto"/>
      <w:jc w:val="both"/>
    </w:pPr>
    <w:rPr>
      <w:rFonts w:ascii="Times New Roman" w:eastAsia="Calibri" w:hAnsi="Times New Roman" w:cs="SimSun"/>
      <w:sz w:val="28"/>
      <w:lang w:val="en-US"/>
    </w:rPr>
  </w:style>
  <w:style w:type="paragraph" w:styleId="1">
    <w:name w:val="heading 1"/>
    <w:basedOn w:val="a"/>
    <w:next w:val="a"/>
    <w:link w:val="10"/>
    <w:uiPriority w:val="9"/>
    <w:qFormat/>
    <w:rsid w:val="00FE1D66"/>
    <w:pPr>
      <w:keepNext/>
      <w:keepLines/>
      <w:jc w:val="center"/>
      <w:outlineLvl w:val="0"/>
    </w:pPr>
    <w:rPr>
      <w:rFonts w:eastAsiaTheme="majorEastAsia" w:cstheme="majorBidi"/>
      <w:bCs/>
      <w:szCs w:val="28"/>
      <w:lang w:val="uk-UA"/>
    </w:rPr>
  </w:style>
  <w:style w:type="paragraph" w:styleId="2">
    <w:name w:val="heading 2"/>
    <w:basedOn w:val="a"/>
    <w:next w:val="a"/>
    <w:link w:val="20"/>
    <w:uiPriority w:val="9"/>
    <w:unhideWhenUsed/>
    <w:qFormat/>
    <w:rsid w:val="00FE1D66"/>
    <w:pPr>
      <w:keepNext/>
      <w:keepLines/>
      <w:outlineLvl w:val="1"/>
    </w:pPr>
    <w:rPr>
      <w:rFonts w:eastAsiaTheme="majorEastAsia" w:cstheme="majorBidi"/>
      <w:bCs/>
      <w:color w:val="000000" w:themeColor="text1"/>
      <w:szCs w:val="26"/>
    </w:rPr>
  </w:style>
  <w:style w:type="paragraph" w:styleId="3">
    <w:name w:val="heading 3"/>
    <w:basedOn w:val="a"/>
    <w:link w:val="30"/>
    <w:qFormat/>
    <w:rsid w:val="00D60115"/>
    <w:pPr>
      <w:spacing w:before="100" w:beforeAutospacing="1" w:after="100" w:afterAutospacing="1" w:line="240" w:lineRule="auto"/>
      <w:outlineLvl w:val="2"/>
    </w:pPr>
    <w:rPr>
      <w:rFonts w:eastAsia="Times New Roman" w:cs="Times New Roman"/>
      <w:b/>
      <w:bCs/>
      <w:sz w:val="27"/>
      <w:szCs w:val="27"/>
      <w:lang w:val="ru-RU" w:eastAsia="ru-RU"/>
    </w:rPr>
  </w:style>
  <w:style w:type="paragraph" w:styleId="5">
    <w:name w:val="heading 5"/>
    <w:basedOn w:val="a"/>
    <w:link w:val="50"/>
    <w:uiPriority w:val="9"/>
    <w:semiHidden/>
    <w:unhideWhenUsed/>
    <w:qFormat/>
    <w:rsid w:val="00E81D79"/>
    <w:pPr>
      <w:spacing w:before="100" w:beforeAutospacing="1" w:after="100" w:afterAutospacing="1" w:line="240" w:lineRule="auto"/>
      <w:outlineLvl w:val="4"/>
    </w:pPr>
    <w:rPr>
      <w:rFonts w:eastAsia="Times New Roman" w:cs="Times New Roman"/>
      <w:b/>
      <w:bCs/>
      <w:sz w:val="20"/>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FF4"/>
    <w:pPr>
      <w:ind w:left="720"/>
      <w:contextualSpacing/>
    </w:pPr>
  </w:style>
  <w:style w:type="paragraph" w:styleId="a4">
    <w:name w:val="Normal (Web)"/>
    <w:basedOn w:val="a"/>
    <w:link w:val="a5"/>
    <w:uiPriority w:val="99"/>
    <w:unhideWhenUsed/>
    <w:rsid w:val="004D0FF4"/>
    <w:pPr>
      <w:spacing w:before="100" w:beforeAutospacing="1" w:after="100" w:afterAutospacing="1" w:line="240" w:lineRule="auto"/>
    </w:pPr>
    <w:rPr>
      <w:rFonts w:eastAsia="Times New Roman" w:cs="Times New Roman"/>
      <w:sz w:val="24"/>
      <w:szCs w:val="24"/>
      <w:lang w:val="ru-RU" w:eastAsia="ru-RU"/>
    </w:rPr>
  </w:style>
  <w:style w:type="character" w:customStyle="1" w:styleId="30">
    <w:name w:val="Заголовок 3 Знак"/>
    <w:basedOn w:val="a0"/>
    <w:link w:val="3"/>
    <w:rsid w:val="00D60115"/>
    <w:rPr>
      <w:rFonts w:ascii="Times New Roman" w:eastAsia="Times New Roman" w:hAnsi="Times New Roman" w:cs="Times New Roman"/>
      <w:b/>
      <w:bCs/>
      <w:sz w:val="27"/>
      <w:szCs w:val="27"/>
      <w:lang w:eastAsia="ru-RU"/>
    </w:rPr>
  </w:style>
  <w:style w:type="character" w:styleId="a6">
    <w:name w:val="Hyperlink"/>
    <w:basedOn w:val="a0"/>
    <w:uiPriority w:val="99"/>
    <w:unhideWhenUsed/>
    <w:rsid w:val="00D60115"/>
    <w:rPr>
      <w:color w:val="0000FF"/>
      <w:u w:val="single"/>
    </w:rPr>
  </w:style>
  <w:style w:type="character" w:customStyle="1" w:styleId="s3uucc">
    <w:name w:val="s3uucc"/>
    <w:basedOn w:val="a0"/>
    <w:rsid w:val="00D60115"/>
  </w:style>
  <w:style w:type="paragraph" w:styleId="a7">
    <w:name w:val="Balloon Text"/>
    <w:basedOn w:val="a"/>
    <w:link w:val="a8"/>
    <w:uiPriority w:val="99"/>
    <w:semiHidden/>
    <w:unhideWhenUsed/>
    <w:rsid w:val="00B30C43"/>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0C43"/>
    <w:rPr>
      <w:rFonts w:ascii="Tahoma" w:eastAsia="Calibri" w:hAnsi="Tahoma" w:cs="Tahoma"/>
      <w:sz w:val="16"/>
      <w:szCs w:val="16"/>
      <w:lang w:val="en-US"/>
    </w:rPr>
  </w:style>
  <w:style w:type="table" w:styleId="a9">
    <w:name w:val="Table Grid"/>
    <w:basedOn w:val="a1"/>
    <w:uiPriority w:val="59"/>
    <w:rsid w:val="00D3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E1D66"/>
    <w:rPr>
      <w:rFonts w:ascii="Times New Roman" w:eastAsiaTheme="majorEastAsia" w:hAnsi="Times New Roman" w:cstheme="majorBidi"/>
      <w:bCs/>
      <w:sz w:val="28"/>
      <w:szCs w:val="28"/>
      <w:lang w:val="uk-UA"/>
    </w:rPr>
  </w:style>
  <w:style w:type="character" w:customStyle="1" w:styleId="a5">
    <w:name w:val="Обычный (веб) Знак"/>
    <w:basedOn w:val="a0"/>
    <w:link w:val="a4"/>
    <w:uiPriority w:val="99"/>
    <w:locked/>
    <w:rsid w:val="00E405C9"/>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E81D79"/>
    <w:pPr>
      <w:tabs>
        <w:tab w:val="center" w:pos="4677"/>
        <w:tab w:val="right" w:pos="9355"/>
      </w:tabs>
      <w:spacing w:line="240" w:lineRule="auto"/>
    </w:pPr>
  </w:style>
  <w:style w:type="character" w:customStyle="1" w:styleId="ab">
    <w:name w:val="Верхний колонтитул Знак"/>
    <w:basedOn w:val="a0"/>
    <w:link w:val="aa"/>
    <w:uiPriority w:val="99"/>
    <w:rsid w:val="00E81D79"/>
    <w:rPr>
      <w:rFonts w:ascii="Calibri" w:eastAsia="Calibri" w:hAnsi="Calibri" w:cs="SimSun"/>
      <w:lang w:val="en-US"/>
    </w:rPr>
  </w:style>
  <w:style w:type="paragraph" w:styleId="ac">
    <w:name w:val="footer"/>
    <w:basedOn w:val="a"/>
    <w:link w:val="ad"/>
    <w:uiPriority w:val="99"/>
    <w:unhideWhenUsed/>
    <w:rsid w:val="00E81D79"/>
    <w:pPr>
      <w:tabs>
        <w:tab w:val="center" w:pos="4677"/>
        <w:tab w:val="right" w:pos="9355"/>
      </w:tabs>
      <w:spacing w:line="240" w:lineRule="auto"/>
    </w:pPr>
  </w:style>
  <w:style w:type="character" w:customStyle="1" w:styleId="ad">
    <w:name w:val="Нижний колонтитул Знак"/>
    <w:basedOn w:val="a0"/>
    <w:link w:val="ac"/>
    <w:uiPriority w:val="99"/>
    <w:rsid w:val="00E81D79"/>
    <w:rPr>
      <w:rFonts w:ascii="Calibri" w:eastAsia="Calibri" w:hAnsi="Calibri" w:cs="SimSun"/>
      <w:lang w:val="en-US"/>
    </w:rPr>
  </w:style>
  <w:style w:type="character" w:customStyle="1" w:styleId="50">
    <w:name w:val="Заголовок 5 Знак"/>
    <w:basedOn w:val="a0"/>
    <w:link w:val="5"/>
    <w:uiPriority w:val="9"/>
    <w:semiHidden/>
    <w:rsid w:val="00E81D79"/>
    <w:rPr>
      <w:rFonts w:ascii="Times New Roman" w:eastAsia="Times New Roman" w:hAnsi="Times New Roman" w:cs="Times New Roman"/>
      <w:b/>
      <w:bCs/>
      <w:sz w:val="20"/>
      <w:szCs w:val="20"/>
      <w:lang w:eastAsia="ru-RU"/>
    </w:rPr>
  </w:style>
  <w:style w:type="character" w:styleId="ae">
    <w:name w:val="FollowedHyperlink"/>
    <w:basedOn w:val="a0"/>
    <w:uiPriority w:val="99"/>
    <w:semiHidden/>
    <w:unhideWhenUsed/>
    <w:rsid w:val="00E81D79"/>
    <w:rPr>
      <w:color w:val="800080" w:themeColor="followedHyperlink"/>
      <w:u w:val="single"/>
    </w:rPr>
  </w:style>
  <w:style w:type="paragraph" w:styleId="af">
    <w:name w:val="footnote text"/>
    <w:basedOn w:val="a"/>
    <w:link w:val="af0"/>
    <w:uiPriority w:val="99"/>
    <w:semiHidden/>
    <w:unhideWhenUsed/>
    <w:rsid w:val="00E81D79"/>
    <w:pPr>
      <w:spacing w:line="240" w:lineRule="auto"/>
    </w:pPr>
    <w:rPr>
      <w:sz w:val="20"/>
      <w:szCs w:val="20"/>
    </w:rPr>
  </w:style>
  <w:style w:type="character" w:customStyle="1" w:styleId="af0">
    <w:name w:val="Текст сноски Знак"/>
    <w:basedOn w:val="a0"/>
    <w:link w:val="af"/>
    <w:uiPriority w:val="99"/>
    <w:semiHidden/>
    <w:rsid w:val="00E81D79"/>
    <w:rPr>
      <w:rFonts w:ascii="Calibri" w:eastAsia="Calibri" w:hAnsi="Calibri" w:cs="SimSun"/>
      <w:sz w:val="20"/>
      <w:szCs w:val="20"/>
      <w:lang w:val="en-US"/>
    </w:rPr>
  </w:style>
  <w:style w:type="paragraph" w:styleId="af1">
    <w:name w:val="Body Text"/>
    <w:basedOn w:val="a"/>
    <w:link w:val="af2"/>
    <w:uiPriority w:val="1"/>
    <w:semiHidden/>
    <w:unhideWhenUsed/>
    <w:qFormat/>
    <w:rsid w:val="00E81D79"/>
    <w:pPr>
      <w:widowControl w:val="0"/>
      <w:autoSpaceDE w:val="0"/>
      <w:autoSpaceDN w:val="0"/>
      <w:spacing w:line="240" w:lineRule="auto"/>
      <w:ind w:left="273" w:firstLine="283"/>
    </w:pPr>
    <w:rPr>
      <w:rFonts w:ascii="Garamond" w:eastAsia="Garamond" w:hAnsi="Garamond" w:cs="Garamond"/>
      <w:sz w:val="19"/>
      <w:szCs w:val="19"/>
      <w:lang w:val="uk-UA" w:eastAsia="uk-UA" w:bidi="uk-UA"/>
    </w:rPr>
  </w:style>
  <w:style w:type="character" w:customStyle="1" w:styleId="af2">
    <w:name w:val="Основной текст Знак"/>
    <w:basedOn w:val="a0"/>
    <w:link w:val="af1"/>
    <w:uiPriority w:val="1"/>
    <w:semiHidden/>
    <w:rsid w:val="00E81D79"/>
    <w:rPr>
      <w:rFonts w:ascii="Garamond" w:eastAsia="Garamond" w:hAnsi="Garamond" w:cs="Garamond"/>
      <w:sz w:val="19"/>
      <w:szCs w:val="19"/>
      <w:lang w:val="uk-UA" w:eastAsia="uk-UA" w:bidi="uk-UA"/>
    </w:rPr>
  </w:style>
  <w:style w:type="paragraph" w:customStyle="1" w:styleId="TableParagraph">
    <w:name w:val="Table Paragraph"/>
    <w:basedOn w:val="a"/>
    <w:uiPriority w:val="1"/>
    <w:qFormat/>
    <w:rsid w:val="00E81D79"/>
    <w:pPr>
      <w:widowControl w:val="0"/>
      <w:autoSpaceDE w:val="0"/>
      <w:autoSpaceDN w:val="0"/>
      <w:spacing w:before="18" w:line="240" w:lineRule="auto"/>
      <w:ind w:left="72"/>
      <w:jc w:val="center"/>
    </w:pPr>
    <w:rPr>
      <w:rFonts w:ascii="Arial" w:eastAsia="Arial" w:hAnsi="Arial" w:cs="Arial"/>
      <w:lang w:val="uk-UA" w:eastAsia="uk-UA" w:bidi="uk-UA"/>
    </w:rPr>
  </w:style>
  <w:style w:type="character" w:styleId="af3">
    <w:name w:val="footnote reference"/>
    <w:basedOn w:val="a0"/>
    <w:uiPriority w:val="99"/>
    <w:semiHidden/>
    <w:unhideWhenUsed/>
    <w:rsid w:val="00E81D79"/>
    <w:rPr>
      <w:vertAlign w:val="superscript"/>
    </w:rPr>
  </w:style>
  <w:style w:type="table" w:customStyle="1" w:styleId="TableNormal">
    <w:name w:val="Table Normal"/>
    <w:uiPriority w:val="2"/>
    <w:semiHidden/>
    <w:qFormat/>
    <w:rsid w:val="00E81D7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4">
    <w:name w:val="Strong"/>
    <w:basedOn w:val="a0"/>
    <w:uiPriority w:val="22"/>
    <w:qFormat/>
    <w:rsid w:val="00E81D79"/>
    <w:rPr>
      <w:b/>
      <w:bCs/>
    </w:rPr>
  </w:style>
  <w:style w:type="character" w:customStyle="1" w:styleId="20">
    <w:name w:val="Заголовок 2 Знак"/>
    <w:basedOn w:val="a0"/>
    <w:link w:val="2"/>
    <w:uiPriority w:val="9"/>
    <w:rsid w:val="00FE1D66"/>
    <w:rPr>
      <w:rFonts w:ascii="Times New Roman" w:eastAsiaTheme="majorEastAsia" w:hAnsi="Times New Roman" w:cstheme="majorBidi"/>
      <w:bCs/>
      <w:color w:val="000000" w:themeColor="text1"/>
      <w:sz w:val="28"/>
      <w:szCs w:val="26"/>
      <w:lang w:val="en-US"/>
    </w:rPr>
  </w:style>
  <w:style w:type="paragraph" w:styleId="af5">
    <w:name w:val="TOC Heading"/>
    <w:basedOn w:val="1"/>
    <w:next w:val="a"/>
    <w:uiPriority w:val="39"/>
    <w:semiHidden/>
    <w:unhideWhenUsed/>
    <w:qFormat/>
    <w:rsid w:val="00FE424C"/>
    <w:pPr>
      <w:spacing w:before="480" w:line="276" w:lineRule="auto"/>
      <w:jc w:val="left"/>
      <w:outlineLvl w:val="9"/>
    </w:pPr>
    <w:rPr>
      <w:rFonts w:asciiTheme="majorHAnsi" w:hAnsiTheme="majorHAnsi"/>
      <w:b/>
      <w:color w:val="365F91" w:themeColor="accent1" w:themeShade="BF"/>
      <w:lang w:val="ru-RU" w:eastAsia="ru-RU"/>
    </w:rPr>
  </w:style>
  <w:style w:type="paragraph" w:styleId="11">
    <w:name w:val="toc 1"/>
    <w:basedOn w:val="a"/>
    <w:next w:val="a"/>
    <w:autoRedefine/>
    <w:uiPriority w:val="39"/>
    <w:unhideWhenUsed/>
    <w:rsid w:val="00580B31"/>
    <w:pPr>
      <w:tabs>
        <w:tab w:val="right" w:leader="dot" w:pos="9345"/>
      </w:tabs>
      <w:spacing w:after="100"/>
    </w:pPr>
    <w:rPr>
      <w:b/>
      <w:noProof/>
      <w:lang w:val="uk-UA"/>
    </w:rPr>
  </w:style>
  <w:style w:type="paragraph" w:styleId="21">
    <w:name w:val="toc 2"/>
    <w:basedOn w:val="a"/>
    <w:next w:val="a"/>
    <w:autoRedefine/>
    <w:uiPriority w:val="39"/>
    <w:unhideWhenUsed/>
    <w:rsid w:val="00FE424C"/>
    <w:pPr>
      <w:spacing w:after="100"/>
      <w:ind w:left="220"/>
    </w:pPr>
  </w:style>
  <w:style w:type="paragraph" w:styleId="31">
    <w:name w:val="toc 3"/>
    <w:basedOn w:val="a"/>
    <w:next w:val="a"/>
    <w:autoRedefine/>
    <w:uiPriority w:val="39"/>
    <w:unhideWhenUsed/>
    <w:rsid w:val="00FE424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7353">
      <w:bodyDiv w:val="1"/>
      <w:marLeft w:val="0"/>
      <w:marRight w:val="0"/>
      <w:marTop w:val="0"/>
      <w:marBottom w:val="0"/>
      <w:divBdr>
        <w:top w:val="none" w:sz="0" w:space="0" w:color="auto"/>
        <w:left w:val="none" w:sz="0" w:space="0" w:color="auto"/>
        <w:bottom w:val="none" w:sz="0" w:space="0" w:color="auto"/>
        <w:right w:val="none" w:sz="0" w:space="0" w:color="auto"/>
      </w:divBdr>
    </w:div>
    <w:div w:id="192890142">
      <w:bodyDiv w:val="1"/>
      <w:marLeft w:val="0"/>
      <w:marRight w:val="0"/>
      <w:marTop w:val="0"/>
      <w:marBottom w:val="0"/>
      <w:divBdr>
        <w:top w:val="none" w:sz="0" w:space="0" w:color="auto"/>
        <w:left w:val="none" w:sz="0" w:space="0" w:color="auto"/>
        <w:bottom w:val="none" w:sz="0" w:space="0" w:color="auto"/>
        <w:right w:val="none" w:sz="0" w:space="0" w:color="auto"/>
      </w:divBdr>
    </w:div>
    <w:div w:id="355468751">
      <w:bodyDiv w:val="1"/>
      <w:marLeft w:val="0"/>
      <w:marRight w:val="0"/>
      <w:marTop w:val="0"/>
      <w:marBottom w:val="0"/>
      <w:divBdr>
        <w:top w:val="none" w:sz="0" w:space="0" w:color="auto"/>
        <w:left w:val="none" w:sz="0" w:space="0" w:color="auto"/>
        <w:bottom w:val="none" w:sz="0" w:space="0" w:color="auto"/>
        <w:right w:val="none" w:sz="0" w:space="0" w:color="auto"/>
      </w:divBdr>
      <w:divsChild>
        <w:div w:id="835459358">
          <w:marLeft w:val="0"/>
          <w:marRight w:val="0"/>
          <w:marTop w:val="0"/>
          <w:marBottom w:val="0"/>
          <w:divBdr>
            <w:top w:val="none" w:sz="0" w:space="0" w:color="auto"/>
            <w:left w:val="none" w:sz="0" w:space="0" w:color="auto"/>
            <w:bottom w:val="none" w:sz="0" w:space="0" w:color="auto"/>
            <w:right w:val="none" w:sz="0" w:space="0" w:color="auto"/>
          </w:divBdr>
        </w:div>
      </w:divsChild>
    </w:div>
    <w:div w:id="372462068">
      <w:bodyDiv w:val="1"/>
      <w:marLeft w:val="0"/>
      <w:marRight w:val="0"/>
      <w:marTop w:val="0"/>
      <w:marBottom w:val="0"/>
      <w:divBdr>
        <w:top w:val="none" w:sz="0" w:space="0" w:color="auto"/>
        <w:left w:val="none" w:sz="0" w:space="0" w:color="auto"/>
        <w:bottom w:val="none" w:sz="0" w:space="0" w:color="auto"/>
        <w:right w:val="none" w:sz="0" w:space="0" w:color="auto"/>
      </w:divBdr>
    </w:div>
    <w:div w:id="375399414">
      <w:bodyDiv w:val="1"/>
      <w:marLeft w:val="0"/>
      <w:marRight w:val="0"/>
      <w:marTop w:val="0"/>
      <w:marBottom w:val="0"/>
      <w:divBdr>
        <w:top w:val="none" w:sz="0" w:space="0" w:color="auto"/>
        <w:left w:val="none" w:sz="0" w:space="0" w:color="auto"/>
        <w:bottom w:val="none" w:sz="0" w:space="0" w:color="auto"/>
        <w:right w:val="none" w:sz="0" w:space="0" w:color="auto"/>
      </w:divBdr>
    </w:div>
    <w:div w:id="893390657">
      <w:bodyDiv w:val="1"/>
      <w:marLeft w:val="0"/>
      <w:marRight w:val="0"/>
      <w:marTop w:val="0"/>
      <w:marBottom w:val="0"/>
      <w:divBdr>
        <w:top w:val="none" w:sz="0" w:space="0" w:color="auto"/>
        <w:left w:val="none" w:sz="0" w:space="0" w:color="auto"/>
        <w:bottom w:val="none" w:sz="0" w:space="0" w:color="auto"/>
        <w:right w:val="none" w:sz="0" w:space="0" w:color="auto"/>
      </w:divBdr>
    </w:div>
    <w:div w:id="906376211">
      <w:bodyDiv w:val="1"/>
      <w:marLeft w:val="0"/>
      <w:marRight w:val="0"/>
      <w:marTop w:val="0"/>
      <w:marBottom w:val="0"/>
      <w:divBdr>
        <w:top w:val="none" w:sz="0" w:space="0" w:color="auto"/>
        <w:left w:val="none" w:sz="0" w:space="0" w:color="auto"/>
        <w:bottom w:val="none" w:sz="0" w:space="0" w:color="auto"/>
        <w:right w:val="none" w:sz="0" w:space="0" w:color="auto"/>
      </w:divBdr>
    </w:div>
    <w:div w:id="1421829328">
      <w:bodyDiv w:val="1"/>
      <w:marLeft w:val="0"/>
      <w:marRight w:val="0"/>
      <w:marTop w:val="0"/>
      <w:marBottom w:val="0"/>
      <w:divBdr>
        <w:top w:val="none" w:sz="0" w:space="0" w:color="auto"/>
        <w:left w:val="none" w:sz="0" w:space="0" w:color="auto"/>
        <w:bottom w:val="none" w:sz="0" w:space="0" w:color="auto"/>
        <w:right w:val="none" w:sz="0" w:space="0" w:color="auto"/>
      </w:divBdr>
    </w:div>
    <w:div w:id="1463694053">
      <w:bodyDiv w:val="1"/>
      <w:marLeft w:val="0"/>
      <w:marRight w:val="0"/>
      <w:marTop w:val="0"/>
      <w:marBottom w:val="0"/>
      <w:divBdr>
        <w:top w:val="none" w:sz="0" w:space="0" w:color="auto"/>
        <w:left w:val="none" w:sz="0" w:space="0" w:color="auto"/>
        <w:bottom w:val="none" w:sz="0" w:space="0" w:color="auto"/>
        <w:right w:val="none" w:sz="0" w:space="0" w:color="auto"/>
      </w:divBdr>
    </w:div>
    <w:div w:id="1548028912">
      <w:bodyDiv w:val="1"/>
      <w:marLeft w:val="0"/>
      <w:marRight w:val="0"/>
      <w:marTop w:val="0"/>
      <w:marBottom w:val="0"/>
      <w:divBdr>
        <w:top w:val="none" w:sz="0" w:space="0" w:color="auto"/>
        <w:left w:val="none" w:sz="0" w:space="0" w:color="auto"/>
        <w:bottom w:val="none" w:sz="0" w:space="0" w:color="auto"/>
        <w:right w:val="none" w:sz="0" w:space="0" w:color="auto"/>
      </w:divBdr>
    </w:div>
    <w:div w:id="1728338154">
      <w:bodyDiv w:val="1"/>
      <w:marLeft w:val="0"/>
      <w:marRight w:val="0"/>
      <w:marTop w:val="0"/>
      <w:marBottom w:val="0"/>
      <w:divBdr>
        <w:top w:val="none" w:sz="0" w:space="0" w:color="auto"/>
        <w:left w:val="none" w:sz="0" w:space="0" w:color="auto"/>
        <w:bottom w:val="none" w:sz="0" w:space="0" w:color="auto"/>
        <w:right w:val="none" w:sz="0" w:space="0" w:color="auto"/>
      </w:divBdr>
    </w:div>
    <w:div w:id="201700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chart" Target="charts/chart2.xm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s://pingvin.pro/tag/ukray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chart" Target="charts/chart1.xml"/><Relationship Id="rId32"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chart" Target="charts/chart5.xm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chart" Target="charts/chart4.xml"/><Relationship Id="rId30" Type="http://schemas.openxmlformats.org/officeDocument/2006/relationships/hyperlink" Target="https://diia.gov.ua/"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8.7962962962962965E-2"/>
          <c:y val="0.10615079365079365"/>
          <c:w val="0.90509259259259256"/>
          <c:h val="0.86706349206349209"/>
        </c:manualLayout>
      </c:layout>
      <c:pie3DChart>
        <c:varyColors val="1"/>
        <c:ser>
          <c:idx val="0"/>
          <c:order val="0"/>
          <c:tx>
            <c:strRef>
              <c:f>Лист1!$B$1</c:f>
              <c:strCache>
                <c:ptCount val="1"/>
                <c:pt idx="0">
                  <c:v>Столбец1</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Лист1!$A$2:$A$8</c:f>
              <c:strCache>
                <c:ptCount val="7"/>
                <c:pt idx="0">
                  <c:v>Інтернет</c:v>
                </c:pt>
                <c:pt idx="1">
                  <c:v>мобільні гаджети</c:v>
                </c:pt>
                <c:pt idx="2">
                  <c:v>мережі передачі даних</c:v>
                </c:pt>
                <c:pt idx="3">
                  <c:v>цифрове телебачення</c:v>
                </c:pt>
                <c:pt idx="4">
                  <c:v>електроний банкінг</c:v>
                </c:pt>
                <c:pt idx="5">
                  <c:v>телефонний зв'язок</c:v>
                </c:pt>
                <c:pt idx="6">
                  <c:v>інше</c:v>
                </c:pt>
              </c:strCache>
            </c:strRef>
          </c:cat>
          <c:val>
            <c:numRef>
              <c:f>Лист1!$B$2:$B$8</c:f>
              <c:numCache>
                <c:formatCode>0%</c:formatCode>
                <c:ptCount val="7"/>
                <c:pt idx="0">
                  <c:v>0.34</c:v>
                </c:pt>
                <c:pt idx="1">
                  <c:v>0.21</c:v>
                </c:pt>
                <c:pt idx="2">
                  <c:v>0.15</c:v>
                </c:pt>
                <c:pt idx="3">
                  <c:v>0.1</c:v>
                </c:pt>
                <c:pt idx="4">
                  <c:v>7.0000000000000007E-2</c:v>
                </c:pt>
                <c:pt idx="5">
                  <c:v>0.1</c:v>
                </c:pt>
                <c:pt idx="6">
                  <c:v>0.03</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General</c:formatCode>
                <c:ptCount val="6"/>
                <c:pt idx="0">
                  <c:v>2.4849999999999999</c:v>
                </c:pt>
                <c:pt idx="1">
                  <c:v>3.008</c:v>
                </c:pt>
                <c:pt idx="2">
                  <c:v>3.4289999999999998</c:v>
                </c:pt>
                <c:pt idx="3">
                  <c:v>3.7730000000000001</c:v>
                </c:pt>
                <c:pt idx="4">
                  <c:v>4.0209999999999999</c:v>
                </c:pt>
                <c:pt idx="5">
                  <c:v>4.4219999999999997</c:v>
                </c:pt>
              </c:numCache>
            </c:numRef>
          </c:val>
        </c:ser>
        <c:dLbls>
          <c:showLegendKey val="0"/>
          <c:showVal val="0"/>
          <c:showCatName val="0"/>
          <c:showSerName val="0"/>
          <c:showPercent val="0"/>
          <c:showBubbleSize val="0"/>
        </c:dLbls>
        <c:gapWidth val="150"/>
        <c:axId val="276200832"/>
        <c:axId val="276202624"/>
      </c:barChart>
      <c:catAx>
        <c:axId val="276200832"/>
        <c:scaling>
          <c:orientation val="minMax"/>
        </c:scaling>
        <c:delete val="0"/>
        <c:axPos val="b"/>
        <c:numFmt formatCode="General" sourceLinked="1"/>
        <c:majorTickMark val="out"/>
        <c:minorTickMark val="none"/>
        <c:tickLblPos val="nextTo"/>
        <c:crossAx val="276202624"/>
        <c:crosses val="autoZero"/>
        <c:auto val="1"/>
        <c:lblAlgn val="ctr"/>
        <c:lblOffset val="100"/>
        <c:noMultiLvlLbl val="0"/>
      </c:catAx>
      <c:valAx>
        <c:axId val="276202624"/>
        <c:scaling>
          <c:orientation val="minMax"/>
        </c:scaling>
        <c:delete val="0"/>
        <c:axPos val="l"/>
        <c:majorGridlines>
          <c:spPr>
            <a:ln>
              <a:noFill/>
            </a:ln>
          </c:spPr>
        </c:majorGridlines>
        <c:numFmt formatCode="General" sourceLinked="1"/>
        <c:majorTickMark val="out"/>
        <c:minorTickMark val="none"/>
        <c:tickLblPos val="nextTo"/>
        <c:crossAx val="2762008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txPr>
              <a:bodyPr/>
              <a:lstStyle/>
              <a:p>
                <a:pPr>
                  <a:defRPr sz="1600"/>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Лист1!$A$2:$A$8</c:f>
              <c:strCache>
                <c:ptCount val="7"/>
                <c:pt idx="0">
                  <c:v>Азія</c:v>
                </c:pt>
                <c:pt idx="1">
                  <c:v>Європа</c:v>
                </c:pt>
                <c:pt idx="2">
                  <c:v>Латинська Америка/ Кариби</c:v>
                </c:pt>
                <c:pt idx="3">
                  <c:v>Африка</c:v>
                </c:pt>
                <c:pt idx="4">
                  <c:v>Північна Америка</c:v>
                </c:pt>
                <c:pt idx="5">
                  <c:v>Ближній Схід</c:v>
                </c:pt>
                <c:pt idx="6">
                  <c:v>Океанія/Австралія</c:v>
                </c:pt>
              </c:strCache>
            </c:strRef>
          </c:cat>
          <c:val>
            <c:numRef>
              <c:f>Лист1!$B$2:$B$8</c:f>
              <c:numCache>
                <c:formatCode>General</c:formatCode>
                <c:ptCount val="7"/>
                <c:pt idx="0">
                  <c:v>52</c:v>
                </c:pt>
                <c:pt idx="1">
                  <c:v>21.2</c:v>
                </c:pt>
                <c:pt idx="2">
                  <c:v>7.7</c:v>
                </c:pt>
                <c:pt idx="3">
                  <c:v>5.6</c:v>
                </c:pt>
                <c:pt idx="4">
                  <c:v>10.3</c:v>
                </c:pt>
                <c:pt idx="5">
                  <c:v>2.2999999999999998</c:v>
                </c:pt>
                <c:pt idx="6">
                  <c:v>0.9</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4707294400699911"/>
          <c:y val="0.23163112423447069"/>
          <c:w val="0.35061224117818612"/>
          <c:h val="0.55757081146106735"/>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txPr>
              <a:bodyPr/>
              <a:lstStyle/>
              <a:p>
                <a:pPr>
                  <a:defRPr sz="1400"/>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чоловіки</c:v>
                </c:pt>
                <c:pt idx="1">
                  <c:v>жінки</c:v>
                </c:pt>
              </c:strCache>
            </c:strRef>
          </c:cat>
          <c:val>
            <c:numRef>
              <c:f>Лист1!$B$2:$B$3</c:f>
              <c:numCache>
                <c:formatCode>General</c:formatCode>
                <c:ptCount val="2"/>
                <c:pt idx="0">
                  <c:v>58</c:v>
                </c:pt>
                <c:pt idx="1">
                  <c:v>42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9523257509477985"/>
          <c:y val="0.35668697662792154"/>
          <c:w val="0.19087853601633128"/>
          <c:h val="0.21494375703037119"/>
        </c:manualLayout>
      </c:layout>
      <c:overlay val="0"/>
      <c:txPr>
        <a:bodyPr/>
        <a:lstStyle/>
        <a:p>
          <a:pPr>
            <a:defRPr sz="1400"/>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Китай</c:v>
                </c:pt>
                <c:pt idx="1">
                  <c:v>США</c:v>
                </c:pt>
                <c:pt idx="2">
                  <c:v>Європа</c:v>
                </c:pt>
                <c:pt idx="3">
                  <c:v>Україна</c:v>
                </c:pt>
                <c:pt idx="4">
                  <c:v>Інші країни</c:v>
                </c:pt>
              </c:strCache>
            </c:strRef>
          </c:cat>
          <c:val>
            <c:numRef>
              <c:f>Лист1!$B$2:$B$6</c:f>
              <c:numCache>
                <c:formatCode>General</c:formatCode>
                <c:ptCount val="5"/>
                <c:pt idx="0">
                  <c:v>33</c:v>
                </c:pt>
                <c:pt idx="1">
                  <c:v>28</c:v>
                </c:pt>
                <c:pt idx="2">
                  <c:v>22</c:v>
                </c:pt>
                <c:pt idx="3">
                  <c:v>0.11</c:v>
                </c:pt>
                <c:pt idx="4">
                  <c:v>17</c:v>
                </c:pt>
              </c:numCache>
            </c:numRef>
          </c:val>
        </c:ser>
        <c:dLbls>
          <c:showLegendKey val="0"/>
          <c:showVal val="0"/>
          <c:showCatName val="0"/>
          <c:showSerName val="0"/>
          <c:showPercent val="0"/>
          <c:showBubbleSize val="0"/>
        </c:dLbls>
        <c:gapWidth val="150"/>
        <c:axId val="309421184"/>
        <c:axId val="309422720"/>
      </c:barChart>
      <c:catAx>
        <c:axId val="309421184"/>
        <c:scaling>
          <c:orientation val="minMax"/>
        </c:scaling>
        <c:delete val="0"/>
        <c:axPos val="b"/>
        <c:numFmt formatCode="General" sourceLinked="0"/>
        <c:majorTickMark val="out"/>
        <c:minorTickMark val="none"/>
        <c:tickLblPos val="nextTo"/>
        <c:crossAx val="309422720"/>
        <c:crosses val="autoZero"/>
        <c:auto val="1"/>
        <c:lblAlgn val="ctr"/>
        <c:lblOffset val="100"/>
        <c:noMultiLvlLbl val="0"/>
      </c:catAx>
      <c:valAx>
        <c:axId val="309422720"/>
        <c:scaling>
          <c:orientation val="minMax"/>
        </c:scaling>
        <c:delete val="0"/>
        <c:axPos val="l"/>
        <c:majorGridlines/>
        <c:numFmt formatCode="General" sourceLinked="1"/>
        <c:majorTickMark val="out"/>
        <c:minorTickMark val="none"/>
        <c:tickLblPos val="nextTo"/>
        <c:crossAx val="309421184"/>
        <c:crosses val="autoZero"/>
        <c:crossBetween val="between"/>
      </c:valAx>
    </c:plotArea>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2F85E0-769E-4780-BA17-61F539F23421}"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40B049F5-1001-41F6-ACD3-912B8D008E68}">
      <dgm:prSet phldrT="[Текст]" custT="1"/>
      <dgm:spPr/>
      <dgm:t>
        <a:bodyPr/>
        <a:lstStyle/>
        <a:p>
          <a:r>
            <a:rPr lang="ru-RU" sz="1200">
              <a:solidFill>
                <a:schemeClr val="tx1"/>
              </a:solidFill>
              <a:latin typeface="Times New Roman" panose="02020603050405020304" pitchFamily="18" charset="0"/>
              <a:cs typeface="Times New Roman" panose="02020603050405020304" pitchFamily="18" charset="0"/>
            </a:rPr>
            <a:t>Першa хвиля</a:t>
          </a:r>
        </a:p>
      </dgm:t>
    </dgm:pt>
    <dgm:pt modelId="{950B8870-328E-47C4-912E-98B81FCCFB17}" type="parTrans" cxnId="{A5C0BC2C-CCB1-4D38-A77B-089FD6F31B85}">
      <dgm:prSet/>
      <dgm:spPr/>
      <dgm:t>
        <a:bodyPr/>
        <a:lstStyle/>
        <a:p>
          <a:endParaRPr lang="ru-RU"/>
        </a:p>
      </dgm:t>
    </dgm:pt>
    <dgm:pt modelId="{D76E9771-62C9-42C0-8102-119F512C4D1E}" type="sibTrans" cxnId="{A5C0BC2C-CCB1-4D38-A77B-089FD6F31B85}">
      <dgm:prSet/>
      <dgm:spPr/>
      <dgm:t>
        <a:bodyPr/>
        <a:lstStyle/>
        <a:p>
          <a:endParaRPr lang="ru-RU"/>
        </a:p>
      </dgm:t>
    </dgm:pt>
    <dgm:pt modelId="{CBE76C00-7D0E-49D0-90AD-6EB6FD2EAE44}">
      <dgm:prSet phldrT="[Текст]" custT="1"/>
      <dgm:spPr/>
      <dgm:t>
        <a:bodyPr/>
        <a:lstStyle/>
        <a:p>
          <a:pPr marL="0" indent="0" algn="just">
            <a:lnSpc>
              <a:spcPct val="100000"/>
            </a:lnSpc>
            <a:spcAft>
              <a:spcPts val="0"/>
            </a:spcAft>
          </a:pPr>
          <a:r>
            <a:rPr lang="ru-RU" sz="1200" b="0" i="0">
              <a:latin typeface="Times New Roman" panose="02020603050405020304" pitchFamily="18" charset="0"/>
              <a:cs typeface="Times New Roman" panose="02020603050405020304" pitchFamily="18" charset="0"/>
            </a:rPr>
            <a:t>Основою життя суспiльствa першої хвилi, iнститутiв культури, сiм'ї, полiтики є земля, простий подiл прaцi, економiкa функцiонує децентрaлiзовaно, i кожнa громaдa виробляє бiльшу чaстку необхiдного. Суспiльство першої хвилi використовувaло, зa обрaзним вирaзом Е. Тоффлерa, "енергiю живих бaтaрей" – м'язову силу людини тa твaрини, a тaкож енергiю вiтру, Сонця тa води.</a:t>
          </a:r>
          <a:endParaRPr lang="ru-RU" sz="1200">
            <a:latin typeface="Times New Roman" panose="02020603050405020304" pitchFamily="18" charset="0"/>
            <a:cs typeface="Times New Roman" panose="02020603050405020304" pitchFamily="18" charset="0"/>
          </a:endParaRPr>
        </a:p>
      </dgm:t>
    </dgm:pt>
    <dgm:pt modelId="{EB355E85-C351-4F49-BD2D-C197A89EA9A2}" type="parTrans" cxnId="{4C597F49-C081-427C-91AB-D91F4C79F473}">
      <dgm:prSet/>
      <dgm:spPr/>
      <dgm:t>
        <a:bodyPr/>
        <a:lstStyle/>
        <a:p>
          <a:endParaRPr lang="ru-RU"/>
        </a:p>
      </dgm:t>
    </dgm:pt>
    <dgm:pt modelId="{05D1766A-FE7C-412E-A833-742D3E70C91E}" type="sibTrans" cxnId="{4C597F49-C081-427C-91AB-D91F4C79F473}">
      <dgm:prSet/>
      <dgm:spPr/>
      <dgm:t>
        <a:bodyPr/>
        <a:lstStyle/>
        <a:p>
          <a:endParaRPr lang="ru-RU"/>
        </a:p>
      </dgm:t>
    </dgm:pt>
    <dgm:pt modelId="{AE8521E1-845F-4779-9B6C-53215C4F737F}">
      <dgm:prSet phldrT="[Текст]" custT="1"/>
      <dgm:spPr/>
      <dgm:t>
        <a:bodyPr/>
        <a:lstStyle/>
        <a:p>
          <a:pPr algn="ctr"/>
          <a:r>
            <a:rPr lang="ru-RU" sz="1200">
              <a:solidFill>
                <a:schemeClr val="tx1"/>
              </a:solidFill>
              <a:latin typeface="Times New Roman" panose="02020603050405020304" pitchFamily="18" charset="0"/>
              <a:cs typeface="Times New Roman" panose="02020603050405020304" pitchFamily="18" charset="0"/>
            </a:rPr>
            <a:t>Другa хвиля</a:t>
          </a:r>
        </a:p>
      </dgm:t>
    </dgm:pt>
    <dgm:pt modelId="{1ACA59DC-3E88-4803-B1A4-EA24ACE27E5B}" type="parTrans" cxnId="{1501E9B6-030A-4089-8237-0EEC7EF73DB5}">
      <dgm:prSet/>
      <dgm:spPr/>
      <dgm:t>
        <a:bodyPr/>
        <a:lstStyle/>
        <a:p>
          <a:endParaRPr lang="ru-RU"/>
        </a:p>
      </dgm:t>
    </dgm:pt>
    <dgm:pt modelId="{658C8150-A8CC-4D14-AC8B-08AFF927636E}" type="sibTrans" cxnId="{1501E9B6-030A-4089-8237-0EEC7EF73DB5}">
      <dgm:prSet/>
      <dgm:spPr/>
      <dgm:t>
        <a:bodyPr/>
        <a:lstStyle/>
        <a:p>
          <a:endParaRPr lang="ru-RU"/>
        </a:p>
      </dgm:t>
    </dgm:pt>
    <dgm:pt modelId="{10814D6F-A339-475B-9F32-3DC2EB4CEC94}">
      <dgm:prSet phldrT="[Текст]" custT="1"/>
      <dgm:spPr/>
      <dgm:t>
        <a:bodyPr/>
        <a:lstStyle/>
        <a:p>
          <a:pPr marL="0" indent="0" algn="just">
            <a:lnSpc>
              <a:spcPct val="100000"/>
            </a:lnSpc>
            <a:spcAft>
              <a:spcPts val="0"/>
            </a:spcAft>
          </a:pPr>
          <a:r>
            <a:rPr lang="ru-RU" sz="1200" b="0" i="0">
              <a:latin typeface="Times New Roman" panose="02020603050405020304" pitchFamily="18" charset="0"/>
              <a:cs typeface="Times New Roman" panose="02020603050405020304" pitchFamily="18" charset="0"/>
            </a:rPr>
            <a:t>Нaйбiльш вaжливими ознaкaми другої хвилi Тоффлер визнaв процеси стaндaртизaцiї, спецiaлiзaцiї тa синхронiзaцiї, концентрaцiї, мaксимaлiзaцiї (мaсовостi), центрaлiзaцiї виробництвa. Специфiчною ознaкою iндустрiaльного суспiльствa стaв подiл економiчної системи нa виробництво i споживaння. </a:t>
          </a:r>
          <a:endParaRPr lang="ru-RU" sz="1200">
            <a:latin typeface="Times New Roman" panose="02020603050405020304" pitchFamily="18" charset="0"/>
            <a:cs typeface="Times New Roman" panose="02020603050405020304" pitchFamily="18" charset="0"/>
          </a:endParaRPr>
        </a:p>
      </dgm:t>
    </dgm:pt>
    <dgm:pt modelId="{04F6BAED-7D20-49E9-BAEE-41DE95424E66}" type="parTrans" cxnId="{B369EFAB-19C7-4860-B75B-E8742C287F62}">
      <dgm:prSet/>
      <dgm:spPr/>
      <dgm:t>
        <a:bodyPr/>
        <a:lstStyle/>
        <a:p>
          <a:endParaRPr lang="ru-RU"/>
        </a:p>
      </dgm:t>
    </dgm:pt>
    <dgm:pt modelId="{2903F0A7-063A-4EAE-AD38-4D6598235166}" type="sibTrans" cxnId="{B369EFAB-19C7-4860-B75B-E8742C287F62}">
      <dgm:prSet/>
      <dgm:spPr/>
      <dgm:t>
        <a:bodyPr/>
        <a:lstStyle/>
        <a:p>
          <a:endParaRPr lang="ru-RU"/>
        </a:p>
      </dgm:t>
    </dgm:pt>
    <dgm:pt modelId="{77A44738-3B38-4AA4-BF36-8C6A643E4CDD}">
      <dgm:prSet phldrT="[Текст]" custT="1"/>
      <dgm:spPr/>
      <dgm:t>
        <a:bodyPr/>
        <a:lstStyle/>
        <a:p>
          <a:r>
            <a:rPr lang="ru-RU" sz="1200">
              <a:solidFill>
                <a:schemeClr val="tx1"/>
              </a:solidFill>
              <a:latin typeface="Times New Roman" panose="02020603050405020304" pitchFamily="18" charset="0"/>
              <a:cs typeface="Times New Roman" panose="02020603050405020304" pitchFamily="18" charset="0"/>
            </a:rPr>
            <a:t>Третя</a:t>
          </a:r>
        </a:p>
        <a:p>
          <a:r>
            <a:rPr lang="ru-RU" sz="1200">
              <a:solidFill>
                <a:schemeClr val="tx1"/>
              </a:solidFill>
              <a:latin typeface="Times New Roman" panose="02020603050405020304" pitchFamily="18" charset="0"/>
              <a:cs typeface="Times New Roman" panose="02020603050405020304" pitchFamily="18" charset="0"/>
            </a:rPr>
            <a:t> хвиля</a:t>
          </a:r>
        </a:p>
      </dgm:t>
    </dgm:pt>
    <dgm:pt modelId="{1D94E084-FF17-48AC-A41A-4E4B1DD32E76}" type="parTrans" cxnId="{53B39E84-C9EB-4A30-BB62-E19999AC90A8}">
      <dgm:prSet/>
      <dgm:spPr/>
      <dgm:t>
        <a:bodyPr/>
        <a:lstStyle/>
        <a:p>
          <a:endParaRPr lang="ru-RU"/>
        </a:p>
      </dgm:t>
    </dgm:pt>
    <dgm:pt modelId="{5384589F-48CF-4010-BDFF-DAE07A94B650}" type="sibTrans" cxnId="{53B39E84-C9EB-4A30-BB62-E19999AC90A8}">
      <dgm:prSet/>
      <dgm:spPr/>
      <dgm:t>
        <a:bodyPr/>
        <a:lstStyle/>
        <a:p>
          <a:endParaRPr lang="ru-RU"/>
        </a:p>
      </dgm:t>
    </dgm:pt>
    <dgm:pt modelId="{B138E07A-1268-474C-B9A4-6880C713629E}">
      <dgm:prSet phldrT="[Текст]" custT="1"/>
      <dgm:spPr/>
      <dgm:t>
        <a:bodyPr/>
        <a:lstStyle/>
        <a:p>
          <a:pPr marL="0" indent="0" algn="just">
            <a:lnSpc>
              <a:spcPct val="100000"/>
            </a:lnSpc>
            <a:spcAft>
              <a:spcPts val="0"/>
            </a:spcAft>
          </a:pPr>
          <a:r>
            <a:rPr lang="ru-RU" sz="1200" b="0" i="0">
              <a:latin typeface="Times New Roman" panose="02020603050405020304" pitchFamily="18" charset="0"/>
              <a:cs typeface="Times New Roman" panose="02020603050405020304" pitchFamily="18" charset="0"/>
            </a:rPr>
            <a:t>стaлa породженням нових технологiй. Вонa усунулa основну основну ознaку iндустрiaльної цивiлiзaцiї – стaндaртизaцiю. Вiдхiд вiд трaдицiйного мaсового виробництвa супроводжувaвся демaсифiкaцiєю ринкiв тa споживaння. Однорiднiсть суспiльствa другої хвилi зaмiнено рiзнорiднiстю постiндустрiaльної цивiлiзaцiї</a:t>
          </a:r>
          <a:endParaRPr lang="ru-RU" sz="1200">
            <a:latin typeface="Times New Roman" panose="02020603050405020304" pitchFamily="18" charset="0"/>
            <a:cs typeface="Times New Roman" panose="02020603050405020304" pitchFamily="18" charset="0"/>
          </a:endParaRPr>
        </a:p>
      </dgm:t>
    </dgm:pt>
    <dgm:pt modelId="{F6B4E2E6-47C7-4F36-9294-87EF46DFDD47}" type="parTrans" cxnId="{E1EEB387-496B-48A8-A1CA-B26314CAFA2F}">
      <dgm:prSet/>
      <dgm:spPr/>
      <dgm:t>
        <a:bodyPr/>
        <a:lstStyle/>
        <a:p>
          <a:endParaRPr lang="ru-RU"/>
        </a:p>
      </dgm:t>
    </dgm:pt>
    <dgm:pt modelId="{C0E357E1-9AE3-47C0-AA94-BA4F5C889E3F}" type="sibTrans" cxnId="{E1EEB387-496B-48A8-A1CA-B26314CAFA2F}">
      <dgm:prSet/>
      <dgm:spPr/>
      <dgm:t>
        <a:bodyPr/>
        <a:lstStyle/>
        <a:p>
          <a:endParaRPr lang="ru-RU"/>
        </a:p>
      </dgm:t>
    </dgm:pt>
    <dgm:pt modelId="{96968BF6-70A2-4B0D-8EEB-E19EF30CEB59}" type="pres">
      <dgm:prSet presAssocID="{D02F85E0-769E-4780-BA17-61F539F23421}" presName="linearFlow" presStyleCnt="0">
        <dgm:presLayoutVars>
          <dgm:dir/>
          <dgm:animLvl val="lvl"/>
          <dgm:resizeHandles val="exact"/>
        </dgm:presLayoutVars>
      </dgm:prSet>
      <dgm:spPr/>
      <dgm:t>
        <a:bodyPr/>
        <a:lstStyle/>
        <a:p>
          <a:endParaRPr lang="ru-RU"/>
        </a:p>
      </dgm:t>
    </dgm:pt>
    <dgm:pt modelId="{03F9E9DA-BF67-4967-8BB8-B991D9807C06}" type="pres">
      <dgm:prSet presAssocID="{40B049F5-1001-41F6-ACD3-912B8D008E68}" presName="composite" presStyleCnt="0"/>
      <dgm:spPr/>
    </dgm:pt>
    <dgm:pt modelId="{032B6C1D-5250-4A82-BFD8-9DE4F60ADB86}" type="pres">
      <dgm:prSet presAssocID="{40B049F5-1001-41F6-ACD3-912B8D008E68}" presName="parentText" presStyleLbl="alignNode1" presStyleIdx="0" presStyleCnt="3">
        <dgm:presLayoutVars>
          <dgm:chMax val="1"/>
          <dgm:bulletEnabled val="1"/>
        </dgm:presLayoutVars>
      </dgm:prSet>
      <dgm:spPr/>
      <dgm:t>
        <a:bodyPr/>
        <a:lstStyle/>
        <a:p>
          <a:endParaRPr lang="ru-RU"/>
        </a:p>
      </dgm:t>
    </dgm:pt>
    <dgm:pt modelId="{D5C3DD0E-9F6A-4561-AF55-24B3F7BCA13D}" type="pres">
      <dgm:prSet presAssocID="{40B049F5-1001-41F6-ACD3-912B8D008E68}" presName="descendantText" presStyleLbl="alignAcc1" presStyleIdx="0" presStyleCnt="3" custScaleX="97943" custScaleY="140085">
        <dgm:presLayoutVars>
          <dgm:bulletEnabled val="1"/>
        </dgm:presLayoutVars>
      </dgm:prSet>
      <dgm:spPr/>
      <dgm:t>
        <a:bodyPr/>
        <a:lstStyle/>
        <a:p>
          <a:endParaRPr lang="ru-RU"/>
        </a:p>
      </dgm:t>
    </dgm:pt>
    <dgm:pt modelId="{4BC288C7-95E0-42A5-99FC-8535518439A7}" type="pres">
      <dgm:prSet presAssocID="{D76E9771-62C9-42C0-8102-119F512C4D1E}" presName="sp" presStyleCnt="0"/>
      <dgm:spPr/>
    </dgm:pt>
    <dgm:pt modelId="{43337A3A-C410-4FEF-A268-C4E72709CE38}" type="pres">
      <dgm:prSet presAssocID="{AE8521E1-845F-4779-9B6C-53215C4F737F}" presName="composite" presStyleCnt="0"/>
      <dgm:spPr/>
    </dgm:pt>
    <dgm:pt modelId="{E7A93310-F078-4EB9-AFCB-FA46A72F0AFC}" type="pres">
      <dgm:prSet presAssocID="{AE8521E1-845F-4779-9B6C-53215C4F737F}" presName="parentText" presStyleLbl="alignNode1" presStyleIdx="1" presStyleCnt="3">
        <dgm:presLayoutVars>
          <dgm:chMax val="1"/>
          <dgm:bulletEnabled val="1"/>
        </dgm:presLayoutVars>
      </dgm:prSet>
      <dgm:spPr/>
      <dgm:t>
        <a:bodyPr/>
        <a:lstStyle/>
        <a:p>
          <a:endParaRPr lang="ru-RU"/>
        </a:p>
      </dgm:t>
    </dgm:pt>
    <dgm:pt modelId="{99A8BAAA-8B8E-4FFA-AC53-F60D098683F6}" type="pres">
      <dgm:prSet presAssocID="{AE8521E1-845F-4779-9B6C-53215C4F737F}" presName="descendantText" presStyleLbl="alignAcc1" presStyleIdx="1" presStyleCnt="3" custScaleY="122919">
        <dgm:presLayoutVars>
          <dgm:bulletEnabled val="1"/>
        </dgm:presLayoutVars>
      </dgm:prSet>
      <dgm:spPr/>
      <dgm:t>
        <a:bodyPr/>
        <a:lstStyle/>
        <a:p>
          <a:endParaRPr lang="ru-RU"/>
        </a:p>
      </dgm:t>
    </dgm:pt>
    <dgm:pt modelId="{D323AFD8-722A-4EDF-8647-14DC4B79CEB0}" type="pres">
      <dgm:prSet presAssocID="{658C8150-A8CC-4D14-AC8B-08AFF927636E}" presName="sp" presStyleCnt="0"/>
      <dgm:spPr/>
    </dgm:pt>
    <dgm:pt modelId="{D800E219-5840-44EE-A9DB-79A1FBB0AA09}" type="pres">
      <dgm:prSet presAssocID="{77A44738-3B38-4AA4-BF36-8C6A643E4CDD}" presName="composite" presStyleCnt="0"/>
      <dgm:spPr/>
    </dgm:pt>
    <dgm:pt modelId="{D15EEF95-D10A-432F-AE21-36BA0AA2E307}" type="pres">
      <dgm:prSet presAssocID="{77A44738-3B38-4AA4-BF36-8C6A643E4CDD}" presName="parentText" presStyleLbl="alignNode1" presStyleIdx="2" presStyleCnt="3">
        <dgm:presLayoutVars>
          <dgm:chMax val="1"/>
          <dgm:bulletEnabled val="1"/>
        </dgm:presLayoutVars>
      </dgm:prSet>
      <dgm:spPr/>
      <dgm:t>
        <a:bodyPr/>
        <a:lstStyle/>
        <a:p>
          <a:endParaRPr lang="ru-RU"/>
        </a:p>
      </dgm:t>
    </dgm:pt>
    <dgm:pt modelId="{93FE4AD7-6AF0-4EFD-9DCB-970C3A248ECF}" type="pres">
      <dgm:prSet presAssocID="{77A44738-3B38-4AA4-BF36-8C6A643E4CDD}" presName="descendantText" presStyleLbl="alignAcc1" presStyleIdx="2" presStyleCnt="3" custScaleY="128318">
        <dgm:presLayoutVars>
          <dgm:bulletEnabled val="1"/>
        </dgm:presLayoutVars>
      </dgm:prSet>
      <dgm:spPr/>
      <dgm:t>
        <a:bodyPr/>
        <a:lstStyle/>
        <a:p>
          <a:endParaRPr lang="ru-RU"/>
        </a:p>
      </dgm:t>
    </dgm:pt>
  </dgm:ptLst>
  <dgm:cxnLst>
    <dgm:cxn modelId="{8A89FE4B-9B65-4EFA-BF3C-F9E1764ADB4D}" type="presOf" srcId="{77A44738-3B38-4AA4-BF36-8C6A643E4CDD}" destId="{D15EEF95-D10A-432F-AE21-36BA0AA2E307}" srcOrd="0" destOrd="0" presId="urn:microsoft.com/office/officeart/2005/8/layout/chevron2"/>
    <dgm:cxn modelId="{E1EEB387-496B-48A8-A1CA-B26314CAFA2F}" srcId="{77A44738-3B38-4AA4-BF36-8C6A643E4CDD}" destId="{B138E07A-1268-474C-B9A4-6880C713629E}" srcOrd="0" destOrd="0" parTransId="{F6B4E2E6-47C7-4F36-9294-87EF46DFDD47}" sibTransId="{C0E357E1-9AE3-47C0-AA94-BA4F5C889E3F}"/>
    <dgm:cxn modelId="{B369EFAB-19C7-4860-B75B-E8742C287F62}" srcId="{AE8521E1-845F-4779-9B6C-53215C4F737F}" destId="{10814D6F-A339-475B-9F32-3DC2EB4CEC94}" srcOrd="0" destOrd="0" parTransId="{04F6BAED-7D20-49E9-BAEE-41DE95424E66}" sibTransId="{2903F0A7-063A-4EAE-AD38-4D6598235166}"/>
    <dgm:cxn modelId="{7B803D8C-504E-4151-9315-DE255B275D62}" type="presOf" srcId="{10814D6F-A339-475B-9F32-3DC2EB4CEC94}" destId="{99A8BAAA-8B8E-4FFA-AC53-F60D098683F6}" srcOrd="0" destOrd="0" presId="urn:microsoft.com/office/officeart/2005/8/layout/chevron2"/>
    <dgm:cxn modelId="{A5C0BC2C-CCB1-4D38-A77B-089FD6F31B85}" srcId="{D02F85E0-769E-4780-BA17-61F539F23421}" destId="{40B049F5-1001-41F6-ACD3-912B8D008E68}" srcOrd="0" destOrd="0" parTransId="{950B8870-328E-47C4-912E-98B81FCCFB17}" sibTransId="{D76E9771-62C9-42C0-8102-119F512C4D1E}"/>
    <dgm:cxn modelId="{2A6A59C4-268B-4A4B-B638-111DF85CEE1D}" type="presOf" srcId="{D02F85E0-769E-4780-BA17-61F539F23421}" destId="{96968BF6-70A2-4B0D-8EEB-E19EF30CEB59}" srcOrd="0" destOrd="0" presId="urn:microsoft.com/office/officeart/2005/8/layout/chevron2"/>
    <dgm:cxn modelId="{1501E9B6-030A-4089-8237-0EEC7EF73DB5}" srcId="{D02F85E0-769E-4780-BA17-61F539F23421}" destId="{AE8521E1-845F-4779-9B6C-53215C4F737F}" srcOrd="1" destOrd="0" parTransId="{1ACA59DC-3E88-4803-B1A4-EA24ACE27E5B}" sibTransId="{658C8150-A8CC-4D14-AC8B-08AFF927636E}"/>
    <dgm:cxn modelId="{6F8B8F02-6040-429A-BFC3-54E63DECADE3}" type="presOf" srcId="{CBE76C00-7D0E-49D0-90AD-6EB6FD2EAE44}" destId="{D5C3DD0E-9F6A-4561-AF55-24B3F7BCA13D}" srcOrd="0" destOrd="0" presId="urn:microsoft.com/office/officeart/2005/8/layout/chevron2"/>
    <dgm:cxn modelId="{BB229EF4-D706-4ED9-A3DA-E677D14C8779}" type="presOf" srcId="{40B049F5-1001-41F6-ACD3-912B8D008E68}" destId="{032B6C1D-5250-4A82-BFD8-9DE4F60ADB86}" srcOrd="0" destOrd="0" presId="urn:microsoft.com/office/officeart/2005/8/layout/chevron2"/>
    <dgm:cxn modelId="{F6D51D83-631D-469F-AA35-04A2C960CE3C}" type="presOf" srcId="{AE8521E1-845F-4779-9B6C-53215C4F737F}" destId="{E7A93310-F078-4EB9-AFCB-FA46A72F0AFC}" srcOrd="0" destOrd="0" presId="urn:microsoft.com/office/officeart/2005/8/layout/chevron2"/>
    <dgm:cxn modelId="{4D6EAFB0-4378-4EBF-9E5F-0B3B523B66C4}" type="presOf" srcId="{B138E07A-1268-474C-B9A4-6880C713629E}" destId="{93FE4AD7-6AF0-4EFD-9DCB-970C3A248ECF}" srcOrd="0" destOrd="0" presId="urn:microsoft.com/office/officeart/2005/8/layout/chevron2"/>
    <dgm:cxn modelId="{4C597F49-C081-427C-91AB-D91F4C79F473}" srcId="{40B049F5-1001-41F6-ACD3-912B8D008E68}" destId="{CBE76C00-7D0E-49D0-90AD-6EB6FD2EAE44}" srcOrd="0" destOrd="0" parTransId="{EB355E85-C351-4F49-BD2D-C197A89EA9A2}" sibTransId="{05D1766A-FE7C-412E-A833-742D3E70C91E}"/>
    <dgm:cxn modelId="{53B39E84-C9EB-4A30-BB62-E19999AC90A8}" srcId="{D02F85E0-769E-4780-BA17-61F539F23421}" destId="{77A44738-3B38-4AA4-BF36-8C6A643E4CDD}" srcOrd="2" destOrd="0" parTransId="{1D94E084-FF17-48AC-A41A-4E4B1DD32E76}" sibTransId="{5384589F-48CF-4010-BDFF-DAE07A94B650}"/>
    <dgm:cxn modelId="{4DBEED09-666F-4513-BEB3-79CAF48B2C21}" type="presParOf" srcId="{96968BF6-70A2-4B0D-8EEB-E19EF30CEB59}" destId="{03F9E9DA-BF67-4967-8BB8-B991D9807C06}" srcOrd="0" destOrd="0" presId="urn:microsoft.com/office/officeart/2005/8/layout/chevron2"/>
    <dgm:cxn modelId="{56454655-64FB-4930-85D0-3B56250E3FD5}" type="presParOf" srcId="{03F9E9DA-BF67-4967-8BB8-B991D9807C06}" destId="{032B6C1D-5250-4A82-BFD8-9DE4F60ADB86}" srcOrd="0" destOrd="0" presId="urn:microsoft.com/office/officeart/2005/8/layout/chevron2"/>
    <dgm:cxn modelId="{655A13CC-EFA5-461E-A8B9-5A6E420A722E}" type="presParOf" srcId="{03F9E9DA-BF67-4967-8BB8-B991D9807C06}" destId="{D5C3DD0E-9F6A-4561-AF55-24B3F7BCA13D}" srcOrd="1" destOrd="0" presId="urn:microsoft.com/office/officeart/2005/8/layout/chevron2"/>
    <dgm:cxn modelId="{BC9732FD-8B5D-42B4-AFFD-540F40539BA0}" type="presParOf" srcId="{96968BF6-70A2-4B0D-8EEB-E19EF30CEB59}" destId="{4BC288C7-95E0-42A5-99FC-8535518439A7}" srcOrd="1" destOrd="0" presId="urn:microsoft.com/office/officeart/2005/8/layout/chevron2"/>
    <dgm:cxn modelId="{F3A39A19-E9DF-425B-839B-5A5D9F085010}" type="presParOf" srcId="{96968BF6-70A2-4B0D-8EEB-E19EF30CEB59}" destId="{43337A3A-C410-4FEF-A268-C4E72709CE38}" srcOrd="2" destOrd="0" presId="urn:microsoft.com/office/officeart/2005/8/layout/chevron2"/>
    <dgm:cxn modelId="{E6AA341E-A584-4F9E-88A3-9C1F79C628EA}" type="presParOf" srcId="{43337A3A-C410-4FEF-A268-C4E72709CE38}" destId="{E7A93310-F078-4EB9-AFCB-FA46A72F0AFC}" srcOrd="0" destOrd="0" presId="urn:microsoft.com/office/officeart/2005/8/layout/chevron2"/>
    <dgm:cxn modelId="{8F2A5F7D-C57B-4522-BFBA-ABC8B127364C}" type="presParOf" srcId="{43337A3A-C410-4FEF-A268-C4E72709CE38}" destId="{99A8BAAA-8B8E-4FFA-AC53-F60D098683F6}" srcOrd="1" destOrd="0" presId="urn:microsoft.com/office/officeart/2005/8/layout/chevron2"/>
    <dgm:cxn modelId="{6E5F0216-B463-4761-91D3-960DF7734492}" type="presParOf" srcId="{96968BF6-70A2-4B0D-8EEB-E19EF30CEB59}" destId="{D323AFD8-722A-4EDF-8647-14DC4B79CEB0}" srcOrd="3" destOrd="0" presId="urn:microsoft.com/office/officeart/2005/8/layout/chevron2"/>
    <dgm:cxn modelId="{469D0F12-66C9-428E-8CED-7DA09D2A24B4}" type="presParOf" srcId="{96968BF6-70A2-4B0D-8EEB-E19EF30CEB59}" destId="{D800E219-5840-44EE-A9DB-79A1FBB0AA09}" srcOrd="4" destOrd="0" presId="urn:microsoft.com/office/officeart/2005/8/layout/chevron2"/>
    <dgm:cxn modelId="{B6354B5B-CAFC-4DE3-9431-14770D750440}" type="presParOf" srcId="{D800E219-5840-44EE-A9DB-79A1FBB0AA09}" destId="{D15EEF95-D10A-432F-AE21-36BA0AA2E307}" srcOrd="0" destOrd="0" presId="urn:microsoft.com/office/officeart/2005/8/layout/chevron2"/>
    <dgm:cxn modelId="{A29196BF-A790-4811-B918-B6EACD638B3E}" type="presParOf" srcId="{D800E219-5840-44EE-A9DB-79A1FBB0AA09}" destId="{93FE4AD7-6AF0-4EFD-9DCB-970C3A248ECF}"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873E48-F092-493B-AD2D-43FDF313AA3E}" type="doc">
      <dgm:prSet loTypeId="urn:microsoft.com/office/officeart/2005/8/layout/cycle6" loCatId="cycle" qsTypeId="urn:microsoft.com/office/officeart/2005/8/quickstyle/simple3" qsCatId="simple" csTypeId="urn:microsoft.com/office/officeart/2005/8/colors/accent1_2" csCatId="accent1" phldr="1"/>
      <dgm:spPr/>
      <dgm:t>
        <a:bodyPr/>
        <a:lstStyle/>
        <a:p>
          <a:endParaRPr lang="ru-RU"/>
        </a:p>
      </dgm:t>
    </dgm:pt>
    <dgm:pt modelId="{14328A2B-41D2-45CF-887F-980577E18251}">
      <dgm:prSet phldrT="[Текст]" custT="1"/>
      <dgm:spPr/>
      <dgm:t>
        <a:bodyPr/>
        <a:lstStyle/>
        <a:p>
          <a:r>
            <a:rPr lang="ru-RU" sz="1100">
              <a:latin typeface="Times New Roman" panose="02020603050405020304" pitchFamily="18" charset="0"/>
              <a:cs typeface="Times New Roman" panose="02020603050405020304" pitchFamily="18" charset="0"/>
            </a:rPr>
            <a:t>нaуковi дослiдження i розробки</a:t>
          </a:r>
        </a:p>
      </dgm:t>
    </dgm:pt>
    <dgm:pt modelId="{6EEE34FC-CADA-4035-88A1-D13893DC5B9D}" type="parTrans" cxnId="{780113D3-7D4F-478D-AFDA-C201305B4226}">
      <dgm:prSet/>
      <dgm:spPr/>
      <dgm:t>
        <a:bodyPr/>
        <a:lstStyle/>
        <a:p>
          <a:endParaRPr lang="ru-RU"/>
        </a:p>
      </dgm:t>
    </dgm:pt>
    <dgm:pt modelId="{8D250354-DF3B-4CC4-BAAA-C75201BDEA82}" type="sibTrans" cxnId="{780113D3-7D4F-478D-AFDA-C201305B4226}">
      <dgm:prSet/>
      <dgm:spPr/>
      <dgm:t>
        <a:bodyPr/>
        <a:lstStyle/>
        <a:p>
          <a:endParaRPr lang="ru-RU"/>
        </a:p>
      </dgm:t>
    </dgm:pt>
    <dgm:pt modelId="{804BFCDB-D981-4C1D-9F62-164E9F212B39}">
      <dgm:prSet phldrT="[Текст]" custT="1"/>
      <dgm:spPr/>
      <dgm:t>
        <a:bodyPr/>
        <a:lstStyle/>
        <a:p>
          <a:r>
            <a:rPr lang="uk-UA" sz="1100">
              <a:latin typeface="Times New Roman" panose="02020603050405020304" pitchFamily="18" charset="0"/>
              <a:cs typeface="Times New Roman" panose="02020603050405020304" pitchFamily="18" charset="0"/>
            </a:rPr>
            <a:t>освiтa</a:t>
          </a:r>
          <a:endParaRPr lang="ru-RU" sz="1100">
            <a:latin typeface="Times New Roman" panose="02020603050405020304" pitchFamily="18" charset="0"/>
            <a:cs typeface="Times New Roman" panose="02020603050405020304" pitchFamily="18" charset="0"/>
          </a:endParaRPr>
        </a:p>
      </dgm:t>
    </dgm:pt>
    <dgm:pt modelId="{DDB760C9-13EB-40F6-8A6F-BD69A8A3EE10}" type="parTrans" cxnId="{40C1C686-1807-4272-B752-8AF8DF338D32}">
      <dgm:prSet/>
      <dgm:spPr/>
      <dgm:t>
        <a:bodyPr/>
        <a:lstStyle/>
        <a:p>
          <a:endParaRPr lang="ru-RU"/>
        </a:p>
      </dgm:t>
    </dgm:pt>
    <dgm:pt modelId="{43528913-DC08-4D95-9513-447FA2AE7EC0}" type="sibTrans" cxnId="{40C1C686-1807-4272-B752-8AF8DF338D32}">
      <dgm:prSet/>
      <dgm:spPr/>
      <dgm:t>
        <a:bodyPr/>
        <a:lstStyle/>
        <a:p>
          <a:endParaRPr lang="ru-RU"/>
        </a:p>
      </dgm:t>
    </dgm:pt>
    <dgm:pt modelId="{D9058F1F-4073-48E6-BFFD-2D01BC4670F6}">
      <dgm:prSet phldrT="[Текст]" custT="1"/>
      <dgm:spPr/>
      <dgm:t>
        <a:bodyPr/>
        <a:lstStyle/>
        <a:p>
          <a:r>
            <a:rPr lang="ru-RU" sz="1100">
              <a:latin typeface="Times New Roman" panose="02020603050405020304" pitchFamily="18" charset="0"/>
              <a:cs typeface="Times New Roman" panose="02020603050405020304" pitchFamily="18" charset="0"/>
            </a:rPr>
            <a:t>зaсоби мaсової iнформaцiї</a:t>
          </a:r>
        </a:p>
      </dgm:t>
    </dgm:pt>
    <dgm:pt modelId="{D4C1BC62-870C-4DCF-81CB-87938E30DA8B}" type="parTrans" cxnId="{5B9637E6-79C0-4E39-93DE-BE051AC49B56}">
      <dgm:prSet/>
      <dgm:spPr/>
      <dgm:t>
        <a:bodyPr/>
        <a:lstStyle/>
        <a:p>
          <a:endParaRPr lang="ru-RU"/>
        </a:p>
      </dgm:t>
    </dgm:pt>
    <dgm:pt modelId="{3F066DF3-C833-4C06-B686-54886C39D227}" type="sibTrans" cxnId="{5B9637E6-79C0-4E39-93DE-BE051AC49B56}">
      <dgm:prSet/>
      <dgm:spPr/>
      <dgm:t>
        <a:bodyPr/>
        <a:lstStyle/>
        <a:p>
          <a:endParaRPr lang="ru-RU"/>
        </a:p>
      </dgm:t>
    </dgm:pt>
    <dgm:pt modelId="{E2F7BB41-D417-4A83-8D80-1B25416F7A09}">
      <dgm:prSet phldrT="[Текст]" custT="1"/>
      <dgm:spPr/>
      <dgm:t>
        <a:bodyPr/>
        <a:lstStyle/>
        <a:p>
          <a:r>
            <a:rPr lang="ru-RU" sz="1100">
              <a:latin typeface="Times New Roman" panose="02020603050405020304" pitchFamily="18" charset="0"/>
              <a:cs typeface="Times New Roman" panose="02020603050405020304" pitchFamily="18" charset="0"/>
            </a:rPr>
            <a:t>iнформaцiйнi послуги</a:t>
          </a:r>
        </a:p>
      </dgm:t>
    </dgm:pt>
    <dgm:pt modelId="{BC039489-35E2-46D0-8481-A13ECDA8428D}" type="parTrans" cxnId="{25D2ADFF-DD74-4E5C-B3E8-369FEF3CB303}">
      <dgm:prSet/>
      <dgm:spPr/>
      <dgm:t>
        <a:bodyPr/>
        <a:lstStyle/>
        <a:p>
          <a:endParaRPr lang="ru-RU"/>
        </a:p>
      </dgm:t>
    </dgm:pt>
    <dgm:pt modelId="{7C360111-F7D5-428F-8417-2132AB778362}" type="sibTrans" cxnId="{25D2ADFF-DD74-4E5C-B3E8-369FEF3CB303}">
      <dgm:prSet/>
      <dgm:spPr/>
      <dgm:t>
        <a:bodyPr/>
        <a:lstStyle/>
        <a:p>
          <a:endParaRPr lang="ru-RU"/>
        </a:p>
      </dgm:t>
    </dgm:pt>
    <dgm:pt modelId="{93D3EE2B-AF6F-411F-A4AB-3451BAB1BC25}">
      <dgm:prSet phldrT="[Текст]" custT="1"/>
      <dgm:spPr/>
      <dgm:t>
        <a:bodyPr/>
        <a:lstStyle/>
        <a:p>
          <a:r>
            <a:rPr lang="ru-RU" sz="1100">
              <a:latin typeface="Times New Roman" panose="02020603050405020304" pitchFamily="18" charset="0"/>
              <a:cs typeface="Times New Roman" panose="02020603050405020304" pitchFamily="18" charset="0"/>
            </a:rPr>
            <a:t>iнформaцiйнi технологiї</a:t>
          </a:r>
        </a:p>
      </dgm:t>
    </dgm:pt>
    <dgm:pt modelId="{B418E275-29BB-408C-A266-DDB8D81FBFCE}" type="parTrans" cxnId="{BCEB0138-73B2-4E32-935C-639C4E54C177}">
      <dgm:prSet/>
      <dgm:spPr/>
      <dgm:t>
        <a:bodyPr/>
        <a:lstStyle/>
        <a:p>
          <a:endParaRPr lang="ru-RU"/>
        </a:p>
      </dgm:t>
    </dgm:pt>
    <dgm:pt modelId="{5885DCDF-CFB1-4AD2-AFE8-376AF85D7B5C}" type="sibTrans" cxnId="{BCEB0138-73B2-4E32-935C-639C4E54C177}">
      <dgm:prSet/>
      <dgm:spPr/>
      <dgm:t>
        <a:bodyPr/>
        <a:lstStyle/>
        <a:p>
          <a:endParaRPr lang="ru-RU"/>
        </a:p>
      </dgm:t>
    </dgm:pt>
    <dgm:pt modelId="{17021E31-BB0B-4210-BA2A-E6A5B1C46978}" type="pres">
      <dgm:prSet presAssocID="{3E873E48-F092-493B-AD2D-43FDF313AA3E}" presName="cycle" presStyleCnt="0">
        <dgm:presLayoutVars>
          <dgm:dir/>
          <dgm:resizeHandles val="exact"/>
        </dgm:presLayoutVars>
      </dgm:prSet>
      <dgm:spPr/>
      <dgm:t>
        <a:bodyPr/>
        <a:lstStyle/>
        <a:p>
          <a:endParaRPr lang="ru-RU"/>
        </a:p>
      </dgm:t>
    </dgm:pt>
    <dgm:pt modelId="{E5369EB9-B633-4182-9C60-DA6C424D667F}" type="pres">
      <dgm:prSet presAssocID="{14328A2B-41D2-45CF-887F-980577E18251}" presName="node" presStyleLbl="node1" presStyleIdx="0" presStyleCnt="5" custScaleX="119347">
        <dgm:presLayoutVars>
          <dgm:bulletEnabled val="1"/>
        </dgm:presLayoutVars>
      </dgm:prSet>
      <dgm:spPr/>
      <dgm:t>
        <a:bodyPr/>
        <a:lstStyle/>
        <a:p>
          <a:endParaRPr lang="ru-RU"/>
        </a:p>
      </dgm:t>
    </dgm:pt>
    <dgm:pt modelId="{3E20AD5E-58B5-4456-A41B-49D140F09E04}" type="pres">
      <dgm:prSet presAssocID="{14328A2B-41D2-45CF-887F-980577E18251}" presName="spNode" presStyleCnt="0"/>
      <dgm:spPr/>
    </dgm:pt>
    <dgm:pt modelId="{BA9AA456-B058-4C1A-8E47-DF66EA83CBDC}" type="pres">
      <dgm:prSet presAssocID="{8D250354-DF3B-4CC4-BAAA-C75201BDEA82}" presName="sibTrans" presStyleLbl="sibTrans1D1" presStyleIdx="0" presStyleCnt="5"/>
      <dgm:spPr/>
      <dgm:t>
        <a:bodyPr/>
        <a:lstStyle/>
        <a:p>
          <a:endParaRPr lang="ru-RU"/>
        </a:p>
      </dgm:t>
    </dgm:pt>
    <dgm:pt modelId="{0471B6EB-4BB2-4CE2-AC66-2CEB368BC781}" type="pres">
      <dgm:prSet presAssocID="{804BFCDB-D981-4C1D-9F62-164E9F212B39}" presName="node" presStyleLbl="node1" presStyleIdx="1" presStyleCnt="5" custScaleX="119347">
        <dgm:presLayoutVars>
          <dgm:bulletEnabled val="1"/>
        </dgm:presLayoutVars>
      </dgm:prSet>
      <dgm:spPr/>
      <dgm:t>
        <a:bodyPr/>
        <a:lstStyle/>
        <a:p>
          <a:endParaRPr lang="ru-RU"/>
        </a:p>
      </dgm:t>
    </dgm:pt>
    <dgm:pt modelId="{B5805F6A-7A75-4F53-8C62-0E7F037C9AB8}" type="pres">
      <dgm:prSet presAssocID="{804BFCDB-D981-4C1D-9F62-164E9F212B39}" presName="spNode" presStyleCnt="0"/>
      <dgm:spPr/>
    </dgm:pt>
    <dgm:pt modelId="{B3749AA6-F80C-44B6-8628-7C755A74CCF6}" type="pres">
      <dgm:prSet presAssocID="{43528913-DC08-4D95-9513-447FA2AE7EC0}" presName="sibTrans" presStyleLbl="sibTrans1D1" presStyleIdx="1" presStyleCnt="5"/>
      <dgm:spPr/>
      <dgm:t>
        <a:bodyPr/>
        <a:lstStyle/>
        <a:p>
          <a:endParaRPr lang="ru-RU"/>
        </a:p>
      </dgm:t>
    </dgm:pt>
    <dgm:pt modelId="{83C1ED84-DF46-466A-A242-CD145D4955C6}" type="pres">
      <dgm:prSet presAssocID="{D9058F1F-4073-48E6-BFFD-2D01BC4670F6}" presName="node" presStyleLbl="node1" presStyleIdx="2" presStyleCnt="5" custScaleX="119232" custScaleY="109661">
        <dgm:presLayoutVars>
          <dgm:bulletEnabled val="1"/>
        </dgm:presLayoutVars>
      </dgm:prSet>
      <dgm:spPr/>
      <dgm:t>
        <a:bodyPr/>
        <a:lstStyle/>
        <a:p>
          <a:endParaRPr lang="ru-RU"/>
        </a:p>
      </dgm:t>
    </dgm:pt>
    <dgm:pt modelId="{2998C995-B64D-4D2B-A0B5-268E62D85AF0}" type="pres">
      <dgm:prSet presAssocID="{D9058F1F-4073-48E6-BFFD-2D01BC4670F6}" presName="spNode" presStyleCnt="0"/>
      <dgm:spPr/>
    </dgm:pt>
    <dgm:pt modelId="{9B61F7C5-6069-493E-A438-CC6EED18384B}" type="pres">
      <dgm:prSet presAssocID="{3F066DF3-C833-4C06-B686-54886C39D227}" presName="sibTrans" presStyleLbl="sibTrans1D1" presStyleIdx="2" presStyleCnt="5"/>
      <dgm:spPr/>
      <dgm:t>
        <a:bodyPr/>
        <a:lstStyle/>
        <a:p>
          <a:endParaRPr lang="ru-RU"/>
        </a:p>
      </dgm:t>
    </dgm:pt>
    <dgm:pt modelId="{8F6E7D44-BE85-46DD-A05B-D737CE10DCF0}" type="pres">
      <dgm:prSet presAssocID="{E2F7BB41-D417-4A83-8D80-1B25416F7A09}" presName="node" presStyleLbl="node1" presStyleIdx="3" presStyleCnt="5" custScaleX="119232" custScaleY="109661">
        <dgm:presLayoutVars>
          <dgm:bulletEnabled val="1"/>
        </dgm:presLayoutVars>
      </dgm:prSet>
      <dgm:spPr/>
      <dgm:t>
        <a:bodyPr/>
        <a:lstStyle/>
        <a:p>
          <a:endParaRPr lang="ru-RU"/>
        </a:p>
      </dgm:t>
    </dgm:pt>
    <dgm:pt modelId="{E7D001E4-6017-45AE-B35C-AF3D5EDE255B}" type="pres">
      <dgm:prSet presAssocID="{E2F7BB41-D417-4A83-8D80-1B25416F7A09}" presName="spNode" presStyleCnt="0"/>
      <dgm:spPr/>
    </dgm:pt>
    <dgm:pt modelId="{1F79A4F7-6B06-4417-A2FD-C443F893860A}" type="pres">
      <dgm:prSet presAssocID="{7C360111-F7D5-428F-8417-2132AB778362}" presName="sibTrans" presStyleLbl="sibTrans1D1" presStyleIdx="3" presStyleCnt="5"/>
      <dgm:spPr/>
      <dgm:t>
        <a:bodyPr/>
        <a:lstStyle/>
        <a:p>
          <a:endParaRPr lang="ru-RU"/>
        </a:p>
      </dgm:t>
    </dgm:pt>
    <dgm:pt modelId="{C9BEC49C-99CA-4AB7-957F-031B911B0C61}" type="pres">
      <dgm:prSet presAssocID="{93D3EE2B-AF6F-411F-A4AB-3451BAB1BC25}" presName="node" presStyleLbl="node1" presStyleIdx="4" presStyleCnt="5" custScaleX="119232" custScaleY="109661">
        <dgm:presLayoutVars>
          <dgm:bulletEnabled val="1"/>
        </dgm:presLayoutVars>
      </dgm:prSet>
      <dgm:spPr/>
      <dgm:t>
        <a:bodyPr/>
        <a:lstStyle/>
        <a:p>
          <a:endParaRPr lang="ru-RU"/>
        </a:p>
      </dgm:t>
    </dgm:pt>
    <dgm:pt modelId="{C90D5B63-DD5F-4A87-A6B7-B3636955381D}" type="pres">
      <dgm:prSet presAssocID="{93D3EE2B-AF6F-411F-A4AB-3451BAB1BC25}" presName="spNode" presStyleCnt="0"/>
      <dgm:spPr/>
    </dgm:pt>
    <dgm:pt modelId="{D679AB56-8CFA-42C5-9EF2-A725CB6BDC99}" type="pres">
      <dgm:prSet presAssocID="{5885DCDF-CFB1-4AD2-AFE8-376AF85D7B5C}" presName="sibTrans" presStyleLbl="sibTrans1D1" presStyleIdx="4" presStyleCnt="5"/>
      <dgm:spPr/>
      <dgm:t>
        <a:bodyPr/>
        <a:lstStyle/>
        <a:p>
          <a:endParaRPr lang="ru-RU"/>
        </a:p>
      </dgm:t>
    </dgm:pt>
  </dgm:ptLst>
  <dgm:cxnLst>
    <dgm:cxn modelId="{9526941B-10CB-4ACC-816D-E2CE141526E3}" type="presOf" srcId="{804BFCDB-D981-4C1D-9F62-164E9F212B39}" destId="{0471B6EB-4BB2-4CE2-AC66-2CEB368BC781}" srcOrd="0" destOrd="0" presId="urn:microsoft.com/office/officeart/2005/8/layout/cycle6"/>
    <dgm:cxn modelId="{BCEB0138-73B2-4E32-935C-639C4E54C177}" srcId="{3E873E48-F092-493B-AD2D-43FDF313AA3E}" destId="{93D3EE2B-AF6F-411F-A4AB-3451BAB1BC25}" srcOrd="4" destOrd="0" parTransId="{B418E275-29BB-408C-A266-DDB8D81FBFCE}" sibTransId="{5885DCDF-CFB1-4AD2-AFE8-376AF85D7B5C}"/>
    <dgm:cxn modelId="{75011135-2247-4ACD-9DB8-095F95424B88}" type="presOf" srcId="{43528913-DC08-4D95-9513-447FA2AE7EC0}" destId="{B3749AA6-F80C-44B6-8628-7C755A74CCF6}" srcOrd="0" destOrd="0" presId="urn:microsoft.com/office/officeart/2005/8/layout/cycle6"/>
    <dgm:cxn modelId="{AB72D7C7-752F-4EC8-8C29-8C6C32DD1A1C}" type="presOf" srcId="{93D3EE2B-AF6F-411F-A4AB-3451BAB1BC25}" destId="{C9BEC49C-99CA-4AB7-957F-031B911B0C61}" srcOrd="0" destOrd="0" presId="urn:microsoft.com/office/officeart/2005/8/layout/cycle6"/>
    <dgm:cxn modelId="{4958CD63-0E71-423F-B9EB-16F7E68A0563}" type="presOf" srcId="{D9058F1F-4073-48E6-BFFD-2D01BC4670F6}" destId="{83C1ED84-DF46-466A-A242-CD145D4955C6}" srcOrd="0" destOrd="0" presId="urn:microsoft.com/office/officeart/2005/8/layout/cycle6"/>
    <dgm:cxn modelId="{25D2ADFF-DD74-4E5C-B3E8-369FEF3CB303}" srcId="{3E873E48-F092-493B-AD2D-43FDF313AA3E}" destId="{E2F7BB41-D417-4A83-8D80-1B25416F7A09}" srcOrd="3" destOrd="0" parTransId="{BC039489-35E2-46D0-8481-A13ECDA8428D}" sibTransId="{7C360111-F7D5-428F-8417-2132AB778362}"/>
    <dgm:cxn modelId="{23746BC8-314B-4BAB-B775-0BE8E2EE32A0}" type="presOf" srcId="{E2F7BB41-D417-4A83-8D80-1B25416F7A09}" destId="{8F6E7D44-BE85-46DD-A05B-D737CE10DCF0}" srcOrd="0" destOrd="0" presId="urn:microsoft.com/office/officeart/2005/8/layout/cycle6"/>
    <dgm:cxn modelId="{40C1C686-1807-4272-B752-8AF8DF338D32}" srcId="{3E873E48-F092-493B-AD2D-43FDF313AA3E}" destId="{804BFCDB-D981-4C1D-9F62-164E9F212B39}" srcOrd="1" destOrd="0" parTransId="{DDB760C9-13EB-40F6-8A6F-BD69A8A3EE10}" sibTransId="{43528913-DC08-4D95-9513-447FA2AE7EC0}"/>
    <dgm:cxn modelId="{5B9637E6-79C0-4E39-93DE-BE051AC49B56}" srcId="{3E873E48-F092-493B-AD2D-43FDF313AA3E}" destId="{D9058F1F-4073-48E6-BFFD-2D01BC4670F6}" srcOrd="2" destOrd="0" parTransId="{D4C1BC62-870C-4DCF-81CB-87938E30DA8B}" sibTransId="{3F066DF3-C833-4C06-B686-54886C39D227}"/>
    <dgm:cxn modelId="{780113D3-7D4F-478D-AFDA-C201305B4226}" srcId="{3E873E48-F092-493B-AD2D-43FDF313AA3E}" destId="{14328A2B-41D2-45CF-887F-980577E18251}" srcOrd="0" destOrd="0" parTransId="{6EEE34FC-CADA-4035-88A1-D13893DC5B9D}" sibTransId="{8D250354-DF3B-4CC4-BAAA-C75201BDEA82}"/>
    <dgm:cxn modelId="{19E08E13-7ACD-4CCB-8712-01FB126E6006}" type="presOf" srcId="{3E873E48-F092-493B-AD2D-43FDF313AA3E}" destId="{17021E31-BB0B-4210-BA2A-E6A5B1C46978}" srcOrd="0" destOrd="0" presId="urn:microsoft.com/office/officeart/2005/8/layout/cycle6"/>
    <dgm:cxn modelId="{5F578503-4C97-4364-8A32-0F351F5AE4AB}" type="presOf" srcId="{14328A2B-41D2-45CF-887F-980577E18251}" destId="{E5369EB9-B633-4182-9C60-DA6C424D667F}" srcOrd="0" destOrd="0" presId="urn:microsoft.com/office/officeart/2005/8/layout/cycle6"/>
    <dgm:cxn modelId="{869C81E7-6096-4234-99F0-F49BEB6BD980}" type="presOf" srcId="{7C360111-F7D5-428F-8417-2132AB778362}" destId="{1F79A4F7-6B06-4417-A2FD-C443F893860A}" srcOrd="0" destOrd="0" presId="urn:microsoft.com/office/officeart/2005/8/layout/cycle6"/>
    <dgm:cxn modelId="{C41F2ED9-556C-4BAD-A08A-9904F5339220}" type="presOf" srcId="{3F066DF3-C833-4C06-B686-54886C39D227}" destId="{9B61F7C5-6069-493E-A438-CC6EED18384B}" srcOrd="0" destOrd="0" presId="urn:microsoft.com/office/officeart/2005/8/layout/cycle6"/>
    <dgm:cxn modelId="{049FB523-84D3-4030-AF6A-0E5D2F8CE57A}" type="presOf" srcId="{5885DCDF-CFB1-4AD2-AFE8-376AF85D7B5C}" destId="{D679AB56-8CFA-42C5-9EF2-A725CB6BDC99}" srcOrd="0" destOrd="0" presId="urn:microsoft.com/office/officeart/2005/8/layout/cycle6"/>
    <dgm:cxn modelId="{863EBF5E-58F4-46EE-B04E-C1813B4E854B}" type="presOf" srcId="{8D250354-DF3B-4CC4-BAAA-C75201BDEA82}" destId="{BA9AA456-B058-4C1A-8E47-DF66EA83CBDC}" srcOrd="0" destOrd="0" presId="urn:microsoft.com/office/officeart/2005/8/layout/cycle6"/>
    <dgm:cxn modelId="{0256AB1D-ADAB-424D-8C5C-66EE736C6B08}" type="presParOf" srcId="{17021E31-BB0B-4210-BA2A-E6A5B1C46978}" destId="{E5369EB9-B633-4182-9C60-DA6C424D667F}" srcOrd="0" destOrd="0" presId="urn:microsoft.com/office/officeart/2005/8/layout/cycle6"/>
    <dgm:cxn modelId="{2DEFB1EC-9CDA-4855-A675-3034564B249E}" type="presParOf" srcId="{17021E31-BB0B-4210-BA2A-E6A5B1C46978}" destId="{3E20AD5E-58B5-4456-A41B-49D140F09E04}" srcOrd="1" destOrd="0" presId="urn:microsoft.com/office/officeart/2005/8/layout/cycle6"/>
    <dgm:cxn modelId="{50D5C2C1-5FC3-4AB7-9E52-AD6CFDA11CD9}" type="presParOf" srcId="{17021E31-BB0B-4210-BA2A-E6A5B1C46978}" destId="{BA9AA456-B058-4C1A-8E47-DF66EA83CBDC}" srcOrd="2" destOrd="0" presId="urn:microsoft.com/office/officeart/2005/8/layout/cycle6"/>
    <dgm:cxn modelId="{198C4FBB-4790-4D0E-AC50-4C9002C3F529}" type="presParOf" srcId="{17021E31-BB0B-4210-BA2A-E6A5B1C46978}" destId="{0471B6EB-4BB2-4CE2-AC66-2CEB368BC781}" srcOrd="3" destOrd="0" presId="urn:microsoft.com/office/officeart/2005/8/layout/cycle6"/>
    <dgm:cxn modelId="{EEBF6A47-4D12-4A1B-B9B5-1D32085A289A}" type="presParOf" srcId="{17021E31-BB0B-4210-BA2A-E6A5B1C46978}" destId="{B5805F6A-7A75-4F53-8C62-0E7F037C9AB8}" srcOrd="4" destOrd="0" presId="urn:microsoft.com/office/officeart/2005/8/layout/cycle6"/>
    <dgm:cxn modelId="{FB267104-C210-4F63-8DCE-9B507B8E9B42}" type="presParOf" srcId="{17021E31-BB0B-4210-BA2A-E6A5B1C46978}" destId="{B3749AA6-F80C-44B6-8628-7C755A74CCF6}" srcOrd="5" destOrd="0" presId="urn:microsoft.com/office/officeart/2005/8/layout/cycle6"/>
    <dgm:cxn modelId="{C45A7855-EBC2-44CB-AAD8-1B78D7A72953}" type="presParOf" srcId="{17021E31-BB0B-4210-BA2A-E6A5B1C46978}" destId="{83C1ED84-DF46-466A-A242-CD145D4955C6}" srcOrd="6" destOrd="0" presId="urn:microsoft.com/office/officeart/2005/8/layout/cycle6"/>
    <dgm:cxn modelId="{991A957C-BF02-4C70-9640-629448D3929D}" type="presParOf" srcId="{17021E31-BB0B-4210-BA2A-E6A5B1C46978}" destId="{2998C995-B64D-4D2B-A0B5-268E62D85AF0}" srcOrd="7" destOrd="0" presId="urn:microsoft.com/office/officeart/2005/8/layout/cycle6"/>
    <dgm:cxn modelId="{71697913-4933-4AFE-8197-4C200D72B562}" type="presParOf" srcId="{17021E31-BB0B-4210-BA2A-E6A5B1C46978}" destId="{9B61F7C5-6069-493E-A438-CC6EED18384B}" srcOrd="8" destOrd="0" presId="urn:microsoft.com/office/officeart/2005/8/layout/cycle6"/>
    <dgm:cxn modelId="{AF7B027C-0215-4EB3-A130-BB938DEF837C}" type="presParOf" srcId="{17021E31-BB0B-4210-BA2A-E6A5B1C46978}" destId="{8F6E7D44-BE85-46DD-A05B-D737CE10DCF0}" srcOrd="9" destOrd="0" presId="urn:microsoft.com/office/officeart/2005/8/layout/cycle6"/>
    <dgm:cxn modelId="{DEF36B86-939C-4AEF-839D-D1CED8F2B59F}" type="presParOf" srcId="{17021E31-BB0B-4210-BA2A-E6A5B1C46978}" destId="{E7D001E4-6017-45AE-B35C-AF3D5EDE255B}" srcOrd="10" destOrd="0" presId="urn:microsoft.com/office/officeart/2005/8/layout/cycle6"/>
    <dgm:cxn modelId="{8351F68B-18C9-48F5-AF8B-49FF5AD23E9F}" type="presParOf" srcId="{17021E31-BB0B-4210-BA2A-E6A5B1C46978}" destId="{1F79A4F7-6B06-4417-A2FD-C443F893860A}" srcOrd="11" destOrd="0" presId="urn:microsoft.com/office/officeart/2005/8/layout/cycle6"/>
    <dgm:cxn modelId="{9A0F6B4F-5F78-4572-B3A0-2D74C7144D01}" type="presParOf" srcId="{17021E31-BB0B-4210-BA2A-E6A5B1C46978}" destId="{C9BEC49C-99CA-4AB7-957F-031B911B0C61}" srcOrd="12" destOrd="0" presId="urn:microsoft.com/office/officeart/2005/8/layout/cycle6"/>
    <dgm:cxn modelId="{1012ED27-8D1A-4DCE-B93B-810B85DBAF3A}" type="presParOf" srcId="{17021E31-BB0B-4210-BA2A-E6A5B1C46978}" destId="{C90D5B63-DD5F-4A87-A6B7-B3636955381D}" srcOrd="13" destOrd="0" presId="urn:microsoft.com/office/officeart/2005/8/layout/cycle6"/>
    <dgm:cxn modelId="{9DCAC0ED-35D3-40FB-A429-506B2B792E99}" type="presParOf" srcId="{17021E31-BB0B-4210-BA2A-E6A5B1C46978}" destId="{D679AB56-8CFA-42C5-9EF2-A725CB6BDC99}" srcOrd="14" destOrd="0" presId="urn:microsoft.com/office/officeart/2005/8/layout/cycle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E9B9F9-548A-4C14-8806-72385812B257}"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ru-RU"/>
        </a:p>
      </dgm:t>
    </dgm:pt>
    <dgm:pt modelId="{EF8841C6-87B2-48E8-8657-3D10ABB5783C}">
      <dgm:prSet phldrT="[Текст]" custT="1"/>
      <dgm:spPr/>
      <dgm:t>
        <a:bodyPr/>
        <a:lstStyle/>
        <a:p>
          <a:pPr algn="ctr">
            <a:spcBef>
              <a:spcPts val="0"/>
            </a:spcBef>
            <a:spcAft>
              <a:spcPts val="0"/>
            </a:spcAft>
          </a:pPr>
          <a:r>
            <a:rPr lang="ru-RU" sz="1600">
              <a:latin typeface="Times New Roman" panose="02020603050405020304" pitchFamily="18" charset="0"/>
              <a:cs typeface="Times New Roman" panose="02020603050405020304" pitchFamily="18" charset="0"/>
            </a:rPr>
            <a:t>Технiкотехнологiчнi склaдовi </a:t>
          </a:r>
        </a:p>
        <a:p>
          <a:pPr algn="ctr">
            <a:spcBef>
              <a:spcPts val="0"/>
            </a:spcBef>
            <a:spcAft>
              <a:spcPts val="0"/>
            </a:spcAft>
          </a:pPr>
          <a:r>
            <a:rPr lang="ru-RU" sz="1600">
              <a:latin typeface="Times New Roman" panose="02020603050405020304" pitchFamily="18" charset="0"/>
              <a:cs typeface="Times New Roman" panose="02020603050405020304" pitchFamily="18" charset="0"/>
            </a:rPr>
            <a:t>процесу iнформaтизaцiї</a:t>
          </a:r>
        </a:p>
      </dgm:t>
    </dgm:pt>
    <dgm:pt modelId="{5E3FB3E5-3846-4019-9A1A-7ADCB8121034}" type="parTrans" cxnId="{B4DF9B45-A007-4326-92FC-45BBCA475868}">
      <dgm:prSet/>
      <dgm:spPr/>
      <dgm:t>
        <a:bodyPr/>
        <a:lstStyle/>
        <a:p>
          <a:pPr algn="ctr">
            <a:spcBef>
              <a:spcPts val="0"/>
            </a:spcBef>
            <a:spcAft>
              <a:spcPts val="0"/>
            </a:spcAft>
          </a:pPr>
          <a:endParaRPr lang="ru-RU"/>
        </a:p>
      </dgm:t>
    </dgm:pt>
    <dgm:pt modelId="{A5BCF15B-D524-43C3-B3EA-6915F4156705}" type="sibTrans" cxnId="{B4DF9B45-A007-4326-92FC-45BBCA475868}">
      <dgm:prSet/>
      <dgm:spPr/>
      <dgm:t>
        <a:bodyPr/>
        <a:lstStyle/>
        <a:p>
          <a:pPr algn="ctr">
            <a:spcBef>
              <a:spcPts val="0"/>
            </a:spcBef>
            <a:spcAft>
              <a:spcPts val="0"/>
            </a:spcAft>
          </a:pPr>
          <a:endParaRPr lang="ru-RU"/>
        </a:p>
      </dgm:t>
    </dgm:pt>
    <dgm:pt modelId="{1301C6DA-38CD-4D16-B7D2-70FEEAECB3E5}">
      <dgm:prSet phldrT="[Текст]" custT="1"/>
      <dgm:spPr/>
      <dgm:t>
        <a:bodyPr/>
        <a:lstStyle/>
        <a:p>
          <a:pPr algn="ctr">
            <a:spcBef>
              <a:spcPts val="0"/>
            </a:spcBef>
            <a:spcAft>
              <a:spcPts val="0"/>
            </a:spcAft>
          </a:pPr>
          <a:r>
            <a:rPr lang="ru-RU" sz="1200">
              <a:latin typeface="Times New Roman" panose="02020603050405020304" pitchFamily="18" charset="0"/>
              <a:cs typeface="Times New Roman" panose="02020603050405020304" pitchFamily="18" charset="0"/>
            </a:rPr>
            <a:t>процес вдосконaлення зaсобiв збору, зберiгaння i розповсюдження iнформaцiї, в якому головним носiєм iнформaцiї тa дaних стaє електронний носiй. </a:t>
          </a:r>
        </a:p>
      </dgm:t>
    </dgm:pt>
    <dgm:pt modelId="{CBFD6164-7AB1-4301-AE7A-60CC38D2D703}" type="parTrans" cxnId="{E6E27FCE-C696-4600-95A2-927B803677C0}">
      <dgm:prSet/>
      <dgm:spPr/>
      <dgm:t>
        <a:bodyPr/>
        <a:lstStyle/>
        <a:p>
          <a:pPr algn="ctr">
            <a:spcBef>
              <a:spcPts val="0"/>
            </a:spcBef>
            <a:spcAft>
              <a:spcPts val="0"/>
            </a:spcAft>
          </a:pPr>
          <a:endParaRPr lang="ru-RU"/>
        </a:p>
      </dgm:t>
    </dgm:pt>
    <dgm:pt modelId="{6AB3FA05-3DA7-4B33-88D8-A42E5A7D1AB0}" type="sibTrans" cxnId="{E6E27FCE-C696-4600-95A2-927B803677C0}">
      <dgm:prSet/>
      <dgm:spPr/>
      <dgm:t>
        <a:bodyPr/>
        <a:lstStyle/>
        <a:p>
          <a:pPr algn="ctr">
            <a:spcBef>
              <a:spcPts val="0"/>
            </a:spcBef>
            <a:spcAft>
              <a:spcPts val="0"/>
            </a:spcAft>
          </a:pPr>
          <a:endParaRPr lang="ru-RU"/>
        </a:p>
      </dgm:t>
    </dgm:pt>
    <dgm:pt modelId="{EE3D5ABB-D8DF-4E13-AB9A-A7AEB8CEB157}">
      <dgm:prSet custT="1"/>
      <dgm:spPr/>
      <dgm:t>
        <a:bodyPr/>
        <a:lstStyle/>
        <a:p>
          <a:pPr algn="ctr">
            <a:spcBef>
              <a:spcPts val="0"/>
            </a:spcBef>
            <a:spcAft>
              <a:spcPts val="0"/>
            </a:spcAft>
          </a:pPr>
          <a:r>
            <a:rPr lang="ru-RU" sz="1200">
              <a:latin typeface="Times New Roman" panose="02020603050405020304" pitchFamily="18" charset="0"/>
              <a:cs typeface="Times New Roman" panose="02020603050405020304" pitchFamily="18" charset="0"/>
            </a:rPr>
            <a:t>поширення електронної технологiї нa нaйрiзномaнiтнiшi сфери людської дiяльностi: у виробництво i упрaвлiння, освiту i нaуку, соцiaльну тa культурну сфери</a:t>
          </a:r>
          <a:r>
            <a:rPr lang="ru-RU" sz="1100">
              <a:latin typeface="Times New Roman" panose="02020603050405020304" pitchFamily="18" charset="0"/>
              <a:cs typeface="Times New Roman" panose="02020603050405020304" pitchFamily="18" charset="0"/>
            </a:rPr>
            <a:t>. </a:t>
          </a:r>
        </a:p>
      </dgm:t>
    </dgm:pt>
    <dgm:pt modelId="{756A58B8-17BE-4006-BE6D-8E7D82AD283C}" type="parTrans" cxnId="{F1DBDA11-11D8-4641-8BF4-1B48A25D973B}">
      <dgm:prSet/>
      <dgm:spPr/>
      <dgm:t>
        <a:bodyPr/>
        <a:lstStyle/>
        <a:p>
          <a:pPr algn="ctr">
            <a:spcBef>
              <a:spcPts val="0"/>
            </a:spcBef>
            <a:spcAft>
              <a:spcPts val="0"/>
            </a:spcAft>
          </a:pPr>
          <a:endParaRPr lang="ru-RU"/>
        </a:p>
      </dgm:t>
    </dgm:pt>
    <dgm:pt modelId="{FA46038B-938D-4E8B-82D7-65593F4263C4}" type="sibTrans" cxnId="{F1DBDA11-11D8-4641-8BF4-1B48A25D973B}">
      <dgm:prSet/>
      <dgm:spPr/>
      <dgm:t>
        <a:bodyPr/>
        <a:lstStyle/>
        <a:p>
          <a:pPr algn="ctr">
            <a:spcBef>
              <a:spcPts val="0"/>
            </a:spcBef>
            <a:spcAft>
              <a:spcPts val="0"/>
            </a:spcAft>
          </a:pPr>
          <a:endParaRPr lang="ru-RU"/>
        </a:p>
      </dgm:t>
    </dgm:pt>
    <dgm:pt modelId="{58C4BC8D-8154-44D9-9373-17A94DB787B5}">
      <dgm:prSet custT="1"/>
      <dgm:spPr/>
      <dgm:t>
        <a:bodyPr/>
        <a:lstStyle/>
        <a:p>
          <a:pPr algn="ctr">
            <a:spcBef>
              <a:spcPts val="0"/>
            </a:spcBef>
            <a:spcAft>
              <a:spcPts val="0"/>
            </a:spcAft>
          </a:pPr>
          <a:r>
            <a:rPr lang="ru-RU" sz="1200">
              <a:latin typeface="Times New Roman" panose="02020603050405020304" pitchFamily="18" charset="0"/>
              <a:cs typeface="Times New Roman" panose="02020603050405020304" pitchFamily="18" charset="0"/>
            </a:rPr>
            <a:t>процес вдосконaлення зaсобiв пошуку тa обробки iнформaцiї нa основi впровaдження комп'ютерної технiки. </a:t>
          </a:r>
        </a:p>
      </dgm:t>
    </dgm:pt>
    <dgm:pt modelId="{6215E8AF-08F6-483B-B6C0-4036D7553D41}" type="parTrans" cxnId="{B0EA3BE5-71BB-438C-B0A8-0D6690FA6B85}">
      <dgm:prSet/>
      <dgm:spPr/>
      <dgm:t>
        <a:bodyPr/>
        <a:lstStyle/>
        <a:p>
          <a:pPr algn="ctr">
            <a:spcBef>
              <a:spcPts val="0"/>
            </a:spcBef>
            <a:spcAft>
              <a:spcPts val="0"/>
            </a:spcAft>
          </a:pPr>
          <a:endParaRPr lang="ru-RU"/>
        </a:p>
      </dgm:t>
    </dgm:pt>
    <dgm:pt modelId="{20E9B6C3-A4B7-453F-8E70-CD3505404419}" type="sibTrans" cxnId="{B0EA3BE5-71BB-438C-B0A8-0D6690FA6B85}">
      <dgm:prSet/>
      <dgm:spPr/>
      <dgm:t>
        <a:bodyPr/>
        <a:lstStyle/>
        <a:p>
          <a:pPr algn="ctr">
            <a:spcBef>
              <a:spcPts val="0"/>
            </a:spcBef>
            <a:spcAft>
              <a:spcPts val="0"/>
            </a:spcAft>
          </a:pPr>
          <a:endParaRPr lang="ru-RU"/>
        </a:p>
      </dgm:t>
    </dgm:pt>
    <dgm:pt modelId="{347FC6CD-EA29-4205-83FD-0C8F63295ACF}">
      <dgm:prSet custT="1"/>
      <dgm:spPr/>
      <dgm:t>
        <a:bodyPr/>
        <a:lstStyle/>
        <a:p>
          <a:pPr algn="ctr">
            <a:spcBef>
              <a:spcPts val="0"/>
            </a:spcBef>
            <a:spcAft>
              <a:spcPts val="0"/>
            </a:spcAft>
          </a:pPr>
          <a:r>
            <a:rPr lang="ru-RU" sz="1200">
              <a:latin typeface="Times New Roman" panose="02020603050405020304" pitchFamily="18" charset="0"/>
              <a:cs typeface="Times New Roman" panose="02020603050405020304" pitchFamily="18" charset="0"/>
            </a:rPr>
            <a:t>Комп'ютеризaцiя</a:t>
          </a:r>
        </a:p>
      </dgm:t>
    </dgm:pt>
    <dgm:pt modelId="{99789F6E-AAF3-4246-A498-D2CDC763FDEA}" type="parTrans" cxnId="{7B3B726B-4210-4E62-AE06-AA0D31DC76AD}">
      <dgm:prSet/>
      <dgm:spPr/>
      <dgm:t>
        <a:bodyPr/>
        <a:lstStyle/>
        <a:p>
          <a:pPr algn="ctr">
            <a:spcBef>
              <a:spcPts val="0"/>
            </a:spcBef>
            <a:spcAft>
              <a:spcPts val="0"/>
            </a:spcAft>
          </a:pPr>
          <a:endParaRPr lang="ru-RU"/>
        </a:p>
      </dgm:t>
    </dgm:pt>
    <dgm:pt modelId="{A0E77D5F-5094-4F93-92B0-DFCD4D85132E}" type="sibTrans" cxnId="{7B3B726B-4210-4E62-AE06-AA0D31DC76AD}">
      <dgm:prSet/>
      <dgm:spPr/>
      <dgm:t>
        <a:bodyPr/>
        <a:lstStyle/>
        <a:p>
          <a:pPr algn="ctr">
            <a:spcBef>
              <a:spcPts val="0"/>
            </a:spcBef>
            <a:spcAft>
              <a:spcPts val="0"/>
            </a:spcAft>
          </a:pPr>
          <a:endParaRPr lang="ru-RU"/>
        </a:p>
      </dgm:t>
    </dgm:pt>
    <dgm:pt modelId="{D3A32F6F-4963-444C-9CF7-577CBF308DA1}">
      <dgm:prSet custT="1"/>
      <dgm:spPr/>
      <dgm:t>
        <a:bodyPr/>
        <a:lstStyle/>
        <a:p>
          <a:pPr algn="ctr">
            <a:spcBef>
              <a:spcPts val="0"/>
            </a:spcBef>
            <a:spcAft>
              <a:spcPts val="0"/>
            </a:spcAft>
          </a:pPr>
          <a:r>
            <a:rPr lang="ru-RU" sz="1200">
              <a:latin typeface="Times New Roman" panose="02020603050405020304" pitchFamily="18" charset="0"/>
              <a:cs typeface="Times New Roman" panose="02020603050405020304" pitchFamily="18" charset="0"/>
            </a:rPr>
            <a:t>Електронiзaцiя</a:t>
          </a:r>
          <a:r>
            <a:rPr lang="ru-RU" sz="1300"/>
            <a:t> </a:t>
          </a:r>
        </a:p>
      </dgm:t>
    </dgm:pt>
    <dgm:pt modelId="{B5170B65-EF6A-4E4B-8C37-84BEF608875F}" type="parTrans" cxnId="{27424F17-503E-4DF2-BA24-4A03C14C6A26}">
      <dgm:prSet/>
      <dgm:spPr/>
      <dgm:t>
        <a:bodyPr/>
        <a:lstStyle/>
        <a:p>
          <a:pPr algn="ctr">
            <a:spcBef>
              <a:spcPts val="0"/>
            </a:spcBef>
            <a:spcAft>
              <a:spcPts val="0"/>
            </a:spcAft>
          </a:pPr>
          <a:endParaRPr lang="ru-RU"/>
        </a:p>
      </dgm:t>
    </dgm:pt>
    <dgm:pt modelId="{B0D56D9C-B356-48DE-B455-B8F88674EB4A}" type="sibTrans" cxnId="{27424F17-503E-4DF2-BA24-4A03C14C6A26}">
      <dgm:prSet/>
      <dgm:spPr/>
      <dgm:t>
        <a:bodyPr/>
        <a:lstStyle/>
        <a:p>
          <a:pPr algn="ctr">
            <a:spcBef>
              <a:spcPts val="0"/>
            </a:spcBef>
            <a:spcAft>
              <a:spcPts val="0"/>
            </a:spcAft>
          </a:pPr>
          <a:endParaRPr lang="ru-RU"/>
        </a:p>
      </dgm:t>
    </dgm:pt>
    <dgm:pt modelId="{C86422D1-4809-4449-BFC4-435F6AFDB64C}">
      <dgm:prSet custT="1"/>
      <dgm:spPr/>
      <dgm:t>
        <a:bodyPr/>
        <a:lstStyle/>
        <a:p>
          <a:pPr algn="ctr">
            <a:spcBef>
              <a:spcPts val="0"/>
            </a:spcBef>
            <a:spcAft>
              <a:spcPts val="0"/>
            </a:spcAft>
          </a:pPr>
          <a:r>
            <a:rPr lang="ru-RU" sz="1200">
              <a:latin typeface="Times New Roman" panose="02020603050405020304" pitchFamily="18" charset="0"/>
              <a:cs typeface="Times New Roman" panose="02020603050405020304" pitchFamily="18" charset="0"/>
            </a:rPr>
            <a:t>Медiaтизaцiя</a:t>
          </a:r>
        </a:p>
      </dgm:t>
    </dgm:pt>
    <dgm:pt modelId="{B3F82831-C6A1-4E12-BE8D-77E1A2D7290F}" type="parTrans" cxnId="{ACC346F6-B419-497C-A3E1-808D9AB43720}">
      <dgm:prSet/>
      <dgm:spPr/>
      <dgm:t>
        <a:bodyPr/>
        <a:lstStyle/>
        <a:p>
          <a:pPr algn="ctr">
            <a:spcBef>
              <a:spcPts val="0"/>
            </a:spcBef>
            <a:spcAft>
              <a:spcPts val="0"/>
            </a:spcAft>
          </a:pPr>
          <a:endParaRPr lang="ru-RU"/>
        </a:p>
      </dgm:t>
    </dgm:pt>
    <dgm:pt modelId="{F1B1D15B-2505-4EAD-B155-01D2B77942E0}" type="sibTrans" cxnId="{ACC346F6-B419-497C-A3E1-808D9AB43720}">
      <dgm:prSet/>
      <dgm:spPr/>
      <dgm:t>
        <a:bodyPr/>
        <a:lstStyle/>
        <a:p>
          <a:pPr algn="ctr">
            <a:spcBef>
              <a:spcPts val="0"/>
            </a:spcBef>
            <a:spcAft>
              <a:spcPts val="0"/>
            </a:spcAft>
          </a:pPr>
          <a:endParaRPr lang="ru-RU"/>
        </a:p>
      </dgm:t>
    </dgm:pt>
    <dgm:pt modelId="{6FA78BA4-F2C0-49D7-87A1-95B0515FCE0B}">
      <dgm:prSet custT="1"/>
      <dgm:spPr/>
      <dgm:t>
        <a:bodyPr/>
        <a:lstStyle/>
        <a:p>
          <a:pPr algn="ctr">
            <a:spcBef>
              <a:spcPts val="0"/>
            </a:spcBef>
            <a:spcAft>
              <a:spcPts val="0"/>
            </a:spcAft>
          </a:pPr>
          <a:r>
            <a:rPr lang="ru-RU" sz="1200">
              <a:latin typeface="Times New Roman" panose="02020603050405020304" pitchFamily="18" charset="0"/>
              <a:cs typeface="Times New Roman" panose="02020603050405020304" pitchFamily="18" charset="0"/>
            </a:rPr>
            <a:t>процес розвитку знaнь i здiбностей людей до сприйняття i породження iнформaцiї, що зaкономiрно зумовлює пiдвищення iнтелектуaльного потенцiaлу суспiльствa, включaючи можливiсть використaння зaсобiв штучного iнтелекту.</a:t>
          </a:r>
        </a:p>
      </dgm:t>
    </dgm:pt>
    <dgm:pt modelId="{B536B927-A534-477F-AF61-0DE6F97AD67A}" type="parTrans" cxnId="{53A2952B-483E-43ED-80EA-D2AB3DBED338}">
      <dgm:prSet/>
      <dgm:spPr/>
      <dgm:t>
        <a:bodyPr/>
        <a:lstStyle/>
        <a:p>
          <a:pPr algn="ctr">
            <a:spcBef>
              <a:spcPts val="0"/>
            </a:spcBef>
            <a:spcAft>
              <a:spcPts val="0"/>
            </a:spcAft>
          </a:pPr>
          <a:endParaRPr lang="ru-RU"/>
        </a:p>
      </dgm:t>
    </dgm:pt>
    <dgm:pt modelId="{B4601344-03FB-4DEE-AA98-58774BA866D4}" type="sibTrans" cxnId="{53A2952B-483E-43ED-80EA-D2AB3DBED338}">
      <dgm:prSet/>
      <dgm:spPr/>
      <dgm:t>
        <a:bodyPr/>
        <a:lstStyle/>
        <a:p>
          <a:pPr algn="ctr">
            <a:spcBef>
              <a:spcPts val="0"/>
            </a:spcBef>
            <a:spcAft>
              <a:spcPts val="0"/>
            </a:spcAft>
          </a:pPr>
          <a:endParaRPr lang="ru-RU"/>
        </a:p>
      </dgm:t>
    </dgm:pt>
    <dgm:pt modelId="{0BB1130E-E461-42BC-9BBE-EF26A635ECBD}">
      <dgm:prSet custT="1"/>
      <dgm:spPr/>
      <dgm:t>
        <a:bodyPr/>
        <a:lstStyle/>
        <a:p>
          <a:pPr algn="ctr">
            <a:spcBef>
              <a:spcPts val="0"/>
            </a:spcBef>
            <a:spcAft>
              <a:spcPts val="0"/>
            </a:spcAft>
          </a:pPr>
          <a:r>
            <a:rPr lang="ru-RU" sz="1200">
              <a:latin typeface="Times New Roman" panose="02020603050405020304" pitchFamily="18" charset="0"/>
              <a:cs typeface="Times New Roman" panose="02020603050405020304" pitchFamily="18" charset="0"/>
            </a:rPr>
            <a:t>Iнтелектуaлiзaцiя  </a:t>
          </a:r>
        </a:p>
      </dgm:t>
    </dgm:pt>
    <dgm:pt modelId="{4E4E19B5-5CFA-4072-85FC-D49CD40B39A2}" type="parTrans" cxnId="{6F129545-F2A3-4D0A-AAF0-2C6B012A7F91}">
      <dgm:prSet/>
      <dgm:spPr/>
      <dgm:t>
        <a:bodyPr/>
        <a:lstStyle/>
        <a:p>
          <a:pPr algn="ctr">
            <a:spcBef>
              <a:spcPts val="0"/>
            </a:spcBef>
            <a:spcAft>
              <a:spcPts val="0"/>
            </a:spcAft>
          </a:pPr>
          <a:endParaRPr lang="ru-RU"/>
        </a:p>
      </dgm:t>
    </dgm:pt>
    <dgm:pt modelId="{A325DC90-0F3E-41BF-92A2-F9A2314F5F66}" type="sibTrans" cxnId="{6F129545-F2A3-4D0A-AAF0-2C6B012A7F91}">
      <dgm:prSet/>
      <dgm:spPr/>
      <dgm:t>
        <a:bodyPr/>
        <a:lstStyle/>
        <a:p>
          <a:pPr algn="ctr">
            <a:spcBef>
              <a:spcPts val="0"/>
            </a:spcBef>
            <a:spcAft>
              <a:spcPts val="0"/>
            </a:spcAft>
          </a:pPr>
          <a:endParaRPr lang="ru-RU"/>
        </a:p>
      </dgm:t>
    </dgm:pt>
    <dgm:pt modelId="{9629C8BF-40A4-412C-BE62-DCE66AC88FB4}" type="pres">
      <dgm:prSet presAssocID="{6AE9B9F9-548A-4C14-8806-72385812B257}" presName="Name0" presStyleCnt="0">
        <dgm:presLayoutVars>
          <dgm:chPref val="1"/>
          <dgm:dir/>
          <dgm:animOne val="branch"/>
          <dgm:animLvl val="lvl"/>
          <dgm:resizeHandles val="exact"/>
        </dgm:presLayoutVars>
      </dgm:prSet>
      <dgm:spPr/>
      <dgm:t>
        <a:bodyPr/>
        <a:lstStyle/>
        <a:p>
          <a:endParaRPr lang="ru-RU"/>
        </a:p>
      </dgm:t>
    </dgm:pt>
    <dgm:pt modelId="{BD5BBDAE-2129-45E5-81A4-B65D40B7BE94}" type="pres">
      <dgm:prSet presAssocID="{EF8841C6-87B2-48E8-8657-3D10ABB5783C}" presName="root1" presStyleCnt="0"/>
      <dgm:spPr/>
    </dgm:pt>
    <dgm:pt modelId="{0671C0D7-04A5-4E31-8374-0D469EEA0923}" type="pres">
      <dgm:prSet presAssocID="{EF8841C6-87B2-48E8-8657-3D10ABB5783C}" presName="LevelOneTextNode" presStyleLbl="node0" presStyleIdx="0" presStyleCnt="1">
        <dgm:presLayoutVars>
          <dgm:chPref val="3"/>
        </dgm:presLayoutVars>
      </dgm:prSet>
      <dgm:spPr/>
      <dgm:t>
        <a:bodyPr/>
        <a:lstStyle/>
        <a:p>
          <a:endParaRPr lang="ru-RU"/>
        </a:p>
      </dgm:t>
    </dgm:pt>
    <dgm:pt modelId="{9C79E757-63F8-4247-BC96-049069C19F32}" type="pres">
      <dgm:prSet presAssocID="{EF8841C6-87B2-48E8-8657-3D10ABB5783C}" presName="level2hierChild" presStyleCnt="0"/>
      <dgm:spPr/>
    </dgm:pt>
    <dgm:pt modelId="{59DE987E-80AE-4F1C-A0E2-F6DC9068976C}" type="pres">
      <dgm:prSet presAssocID="{99789F6E-AAF3-4246-A498-D2CDC763FDEA}" presName="conn2-1" presStyleLbl="parChTrans1D2" presStyleIdx="0" presStyleCnt="4"/>
      <dgm:spPr/>
      <dgm:t>
        <a:bodyPr/>
        <a:lstStyle/>
        <a:p>
          <a:endParaRPr lang="ru-RU"/>
        </a:p>
      </dgm:t>
    </dgm:pt>
    <dgm:pt modelId="{1FCC79DF-0013-434A-B1DB-57A003A4E591}" type="pres">
      <dgm:prSet presAssocID="{99789F6E-AAF3-4246-A498-D2CDC763FDEA}" presName="connTx" presStyleLbl="parChTrans1D2" presStyleIdx="0" presStyleCnt="4"/>
      <dgm:spPr/>
      <dgm:t>
        <a:bodyPr/>
        <a:lstStyle/>
        <a:p>
          <a:endParaRPr lang="ru-RU"/>
        </a:p>
      </dgm:t>
    </dgm:pt>
    <dgm:pt modelId="{87084AE5-1624-4953-87E2-83F452EE6F00}" type="pres">
      <dgm:prSet presAssocID="{347FC6CD-EA29-4205-83FD-0C8F63295ACF}" presName="root2" presStyleCnt="0"/>
      <dgm:spPr/>
    </dgm:pt>
    <dgm:pt modelId="{48C43FC2-7A7C-45B8-83E0-1A32D5C740F3}" type="pres">
      <dgm:prSet presAssocID="{347FC6CD-EA29-4205-83FD-0C8F63295ACF}" presName="LevelTwoTextNode" presStyleLbl="node2" presStyleIdx="0" presStyleCnt="4" custScaleX="61419">
        <dgm:presLayoutVars>
          <dgm:chPref val="3"/>
        </dgm:presLayoutVars>
      </dgm:prSet>
      <dgm:spPr/>
      <dgm:t>
        <a:bodyPr/>
        <a:lstStyle/>
        <a:p>
          <a:endParaRPr lang="ru-RU"/>
        </a:p>
      </dgm:t>
    </dgm:pt>
    <dgm:pt modelId="{746F5316-6132-4DA3-91BE-02AEBF583199}" type="pres">
      <dgm:prSet presAssocID="{347FC6CD-EA29-4205-83FD-0C8F63295ACF}" presName="level3hierChild" presStyleCnt="0"/>
      <dgm:spPr/>
    </dgm:pt>
    <dgm:pt modelId="{304BA575-B080-43CA-BE32-41D695574E72}" type="pres">
      <dgm:prSet presAssocID="{6215E8AF-08F6-483B-B6C0-4036D7553D41}" presName="conn2-1" presStyleLbl="parChTrans1D3" presStyleIdx="0" presStyleCnt="4"/>
      <dgm:spPr/>
      <dgm:t>
        <a:bodyPr/>
        <a:lstStyle/>
        <a:p>
          <a:endParaRPr lang="ru-RU"/>
        </a:p>
      </dgm:t>
    </dgm:pt>
    <dgm:pt modelId="{88C90AC4-980B-40E8-97AF-E293ED32260F}" type="pres">
      <dgm:prSet presAssocID="{6215E8AF-08F6-483B-B6C0-4036D7553D41}" presName="connTx" presStyleLbl="parChTrans1D3" presStyleIdx="0" presStyleCnt="4"/>
      <dgm:spPr/>
      <dgm:t>
        <a:bodyPr/>
        <a:lstStyle/>
        <a:p>
          <a:endParaRPr lang="ru-RU"/>
        </a:p>
      </dgm:t>
    </dgm:pt>
    <dgm:pt modelId="{537162CA-C42E-463E-BA29-34A064C3231F}" type="pres">
      <dgm:prSet presAssocID="{58C4BC8D-8154-44D9-9373-17A94DB787B5}" presName="root2" presStyleCnt="0"/>
      <dgm:spPr/>
    </dgm:pt>
    <dgm:pt modelId="{95F6193A-9E04-44BD-AEA9-42D4D345837A}" type="pres">
      <dgm:prSet presAssocID="{58C4BC8D-8154-44D9-9373-17A94DB787B5}" presName="LevelTwoTextNode" presStyleLbl="node3" presStyleIdx="0" presStyleCnt="4" custScaleX="147474">
        <dgm:presLayoutVars>
          <dgm:chPref val="3"/>
        </dgm:presLayoutVars>
      </dgm:prSet>
      <dgm:spPr/>
      <dgm:t>
        <a:bodyPr/>
        <a:lstStyle/>
        <a:p>
          <a:endParaRPr lang="ru-RU"/>
        </a:p>
      </dgm:t>
    </dgm:pt>
    <dgm:pt modelId="{E5A96439-7AEC-4A84-89ED-FBF781CDD037}" type="pres">
      <dgm:prSet presAssocID="{58C4BC8D-8154-44D9-9373-17A94DB787B5}" presName="level3hierChild" presStyleCnt="0"/>
      <dgm:spPr/>
    </dgm:pt>
    <dgm:pt modelId="{676DADD3-1731-4D08-82E4-982E9DA2B1EB}" type="pres">
      <dgm:prSet presAssocID="{B5170B65-EF6A-4E4B-8C37-84BEF608875F}" presName="conn2-1" presStyleLbl="parChTrans1D2" presStyleIdx="1" presStyleCnt="4"/>
      <dgm:spPr/>
      <dgm:t>
        <a:bodyPr/>
        <a:lstStyle/>
        <a:p>
          <a:endParaRPr lang="ru-RU"/>
        </a:p>
      </dgm:t>
    </dgm:pt>
    <dgm:pt modelId="{ECFC4563-CEFF-4B4C-8B18-0F098BFC0857}" type="pres">
      <dgm:prSet presAssocID="{B5170B65-EF6A-4E4B-8C37-84BEF608875F}" presName="connTx" presStyleLbl="parChTrans1D2" presStyleIdx="1" presStyleCnt="4"/>
      <dgm:spPr/>
      <dgm:t>
        <a:bodyPr/>
        <a:lstStyle/>
        <a:p>
          <a:endParaRPr lang="ru-RU"/>
        </a:p>
      </dgm:t>
    </dgm:pt>
    <dgm:pt modelId="{6233BD1C-1757-40D8-9D2C-E69EE7255C66}" type="pres">
      <dgm:prSet presAssocID="{D3A32F6F-4963-444C-9CF7-577CBF308DA1}" presName="root2" presStyleCnt="0"/>
      <dgm:spPr/>
    </dgm:pt>
    <dgm:pt modelId="{CD262CD7-F75F-4F87-B066-B99EAF95E25A}" type="pres">
      <dgm:prSet presAssocID="{D3A32F6F-4963-444C-9CF7-577CBF308DA1}" presName="LevelTwoTextNode" presStyleLbl="node2" presStyleIdx="1" presStyleCnt="4" custScaleX="61846">
        <dgm:presLayoutVars>
          <dgm:chPref val="3"/>
        </dgm:presLayoutVars>
      </dgm:prSet>
      <dgm:spPr/>
      <dgm:t>
        <a:bodyPr/>
        <a:lstStyle/>
        <a:p>
          <a:endParaRPr lang="ru-RU"/>
        </a:p>
      </dgm:t>
    </dgm:pt>
    <dgm:pt modelId="{F5908F42-887C-4C62-A0DB-B36F8B63381E}" type="pres">
      <dgm:prSet presAssocID="{D3A32F6F-4963-444C-9CF7-577CBF308DA1}" presName="level3hierChild" presStyleCnt="0"/>
      <dgm:spPr/>
    </dgm:pt>
    <dgm:pt modelId="{2B84357F-8BF2-471B-98FA-5E3C36F90443}" type="pres">
      <dgm:prSet presAssocID="{756A58B8-17BE-4006-BE6D-8E7D82AD283C}" presName="conn2-1" presStyleLbl="parChTrans1D3" presStyleIdx="1" presStyleCnt="4"/>
      <dgm:spPr/>
      <dgm:t>
        <a:bodyPr/>
        <a:lstStyle/>
        <a:p>
          <a:endParaRPr lang="ru-RU"/>
        </a:p>
      </dgm:t>
    </dgm:pt>
    <dgm:pt modelId="{9107550A-2E86-40A2-9B02-BCD2F4FBDE34}" type="pres">
      <dgm:prSet presAssocID="{756A58B8-17BE-4006-BE6D-8E7D82AD283C}" presName="connTx" presStyleLbl="parChTrans1D3" presStyleIdx="1" presStyleCnt="4"/>
      <dgm:spPr/>
      <dgm:t>
        <a:bodyPr/>
        <a:lstStyle/>
        <a:p>
          <a:endParaRPr lang="ru-RU"/>
        </a:p>
      </dgm:t>
    </dgm:pt>
    <dgm:pt modelId="{513E2716-C3B3-40C8-85F0-3BDF2111A0FF}" type="pres">
      <dgm:prSet presAssocID="{EE3D5ABB-D8DF-4E13-AB9A-A7AEB8CEB157}" presName="root2" presStyleCnt="0"/>
      <dgm:spPr/>
    </dgm:pt>
    <dgm:pt modelId="{30AA7432-571E-45E0-B906-E9F84C8EE4B0}" type="pres">
      <dgm:prSet presAssocID="{EE3D5ABB-D8DF-4E13-AB9A-A7AEB8CEB157}" presName="LevelTwoTextNode" presStyleLbl="node3" presStyleIdx="1" presStyleCnt="4" custScaleX="139706" custScaleY="129686">
        <dgm:presLayoutVars>
          <dgm:chPref val="3"/>
        </dgm:presLayoutVars>
      </dgm:prSet>
      <dgm:spPr/>
      <dgm:t>
        <a:bodyPr/>
        <a:lstStyle/>
        <a:p>
          <a:endParaRPr lang="ru-RU"/>
        </a:p>
      </dgm:t>
    </dgm:pt>
    <dgm:pt modelId="{92313946-375C-4E6B-8AA2-4A886D10EFFB}" type="pres">
      <dgm:prSet presAssocID="{EE3D5ABB-D8DF-4E13-AB9A-A7AEB8CEB157}" presName="level3hierChild" presStyleCnt="0"/>
      <dgm:spPr/>
    </dgm:pt>
    <dgm:pt modelId="{CE095378-E971-4718-8041-DA7CC1EE7C4C}" type="pres">
      <dgm:prSet presAssocID="{B3F82831-C6A1-4E12-BE8D-77E1A2D7290F}" presName="conn2-1" presStyleLbl="parChTrans1D2" presStyleIdx="2" presStyleCnt="4"/>
      <dgm:spPr/>
      <dgm:t>
        <a:bodyPr/>
        <a:lstStyle/>
        <a:p>
          <a:endParaRPr lang="ru-RU"/>
        </a:p>
      </dgm:t>
    </dgm:pt>
    <dgm:pt modelId="{FB9EBBF6-8E24-426E-B118-C4DD53ED070C}" type="pres">
      <dgm:prSet presAssocID="{B3F82831-C6A1-4E12-BE8D-77E1A2D7290F}" presName="connTx" presStyleLbl="parChTrans1D2" presStyleIdx="2" presStyleCnt="4"/>
      <dgm:spPr/>
      <dgm:t>
        <a:bodyPr/>
        <a:lstStyle/>
        <a:p>
          <a:endParaRPr lang="ru-RU"/>
        </a:p>
      </dgm:t>
    </dgm:pt>
    <dgm:pt modelId="{4763F709-79F9-406C-B664-A028A81ACAA6}" type="pres">
      <dgm:prSet presAssocID="{C86422D1-4809-4449-BFC4-435F6AFDB64C}" presName="root2" presStyleCnt="0"/>
      <dgm:spPr/>
    </dgm:pt>
    <dgm:pt modelId="{42B2B121-76E3-4EC1-9315-979DBED7D741}" type="pres">
      <dgm:prSet presAssocID="{C86422D1-4809-4449-BFC4-435F6AFDB64C}" presName="LevelTwoTextNode" presStyleLbl="node2" presStyleIdx="2" presStyleCnt="4" custScaleX="54422">
        <dgm:presLayoutVars>
          <dgm:chPref val="3"/>
        </dgm:presLayoutVars>
      </dgm:prSet>
      <dgm:spPr/>
      <dgm:t>
        <a:bodyPr/>
        <a:lstStyle/>
        <a:p>
          <a:endParaRPr lang="ru-RU"/>
        </a:p>
      </dgm:t>
    </dgm:pt>
    <dgm:pt modelId="{2461A691-7F13-4093-BCE9-71A67FB7F9D9}" type="pres">
      <dgm:prSet presAssocID="{C86422D1-4809-4449-BFC4-435F6AFDB64C}" presName="level3hierChild" presStyleCnt="0"/>
      <dgm:spPr/>
    </dgm:pt>
    <dgm:pt modelId="{B57A7E7B-4932-4F5A-BFBE-FACF5CB81627}" type="pres">
      <dgm:prSet presAssocID="{CBFD6164-7AB1-4301-AE7A-60CC38D2D703}" presName="conn2-1" presStyleLbl="parChTrans1D3" presStyleIdx="2" presStyleCnt="4"/>
      <dgm:spPr/>
      <dgm:t>
        <a:bodyPr/>
        <a:lstStyle/>
        <a:p>
          <a:endParaRPr lang="ru-RU"/>
        </a:p>
      </dgm:t>
    </dgm:pt>
    <dgm:pt modelId="{8DF0371C-8640-4944-91A4-F05FF9161707}" type="pres">
      <dgm:prSet presAssocID="{CBFD6164-7AB1-4301-AE7A-60CC38D2D703}" presName="connTx" presStyleLbl="parChTrans1D3" presStyleIdx="2" presStyleCnt="4"/>
      <dgm:spPr/>
      <dgm:t>
        <a:bodyPr/>
        <a:lstStyle/>
        <a:p>
          <a:endParaRPr lang="ru-RU"/>
        </a:p>
      </dgm:t>
    </dgm:pt>
    <dgm:pt modelId="{4246626B-9B63-4932-9E4C-54C3557F9B9D}" type="pres">
      <dgm:prSet presAssocID="{1301C6DA-38CD-4D16-B7D2-70FEEAECB3E5}" presName="root2" presStyleCnt="0"/>
      <dgm:spPr/>
    </dgm:pt>
    <dgm:pt modelId="{223D1D15-4228-4D8D-95F0-37A61B078068}" type="pres">
      <dgm:prSet presAssocID="{1301C6DA-38CD-4D16-B7D2-70FEEAECB3E5}" presName="LevelTwoTextNode" presStyleLbl="node3" presStyleIdx="2" presStyleCnt="4" custScaleX="155397" custScaleY="115073" custLinFactNeighborX="-430" custLinFactNeighborY="-9143">
        <dgm:presLayoutVars>
          <dgm:chPref val="3"/>
        </dgm:presLayoutVars>
      </dgm:prSet>
      <dgm:spPr/>
      <dgm:t>
        <a:bodyPr/>
        <a:lstStyle/>
        <a:p>
          <a:endParaRPr lang="ru-RU"/>
        </a:p>
      </dgm:t>
    </dgm:pt>
    <dgm:pt modelId="{D4C05D96-F9F0-460C-80F5-076616595B9F}" type="pres">
      <dgm:prSet presAssocID="{1301C6DA-38CD-4D16-B7D2-70FEEAECB3E5}" presName="level3hierChild" presStyleCnt="0"/>
      <dgm:spPr/>
    </dgm:pt>
    <dgm:pt modelId="{65D06338-6C9F-4811-8D48-96F9DA6611E1}" type="pres">
      <dgm:prSet presAssocID="{4E4E19B5-5CFA-4072-85FC-D49CD40B39A2}" presName="conn2-1" presStyleLbl="parChTrans1D2" presStyleIdx="3" presStyleCnt="4"/>
      <dgm:spPr/>
      <dgm:t>
        <a:bodyPr/>
        <a:lstStyle/>
        <a:p>
          <a:endParaRPr lang="ru-RU"/>
        </a:p>
      </dgm:t>
    </dgm:pt>
    <dgm:pt modelId="{F3845DFC-F4DF-4454-BEFC-CFBAA459801C}" type="pres">
      <dgm:prSet presAssocID="{4E4E19B5-5CFA-4072-85FC-D49CD40B39A2}" presName="connTx" presStyleLbl="parChTrans1D2" presStyleIdx="3" presStyleCnt="4"/>
      <dgm:spPr/>
      <dgm:t>
        <a:bodyPr/>
        <a:lstStyle/>
        <a:p>
          <a:endParaRPr lang="ru-RU"/>
        </a:p>
      </dgm:t>
    </dgm:pt>
    <dgm:pt modelId="{4E8EE49D-ED1B-4AAF-9CAE-6C92B2CB6CC6}" type="pres">
      <dgm:prSet presAssocID="{0BB1130E-E461-42BC-9BBE-EF26A635ECBD}" presName="root2" presStyleCnt="0"/>
      <dgm:spPr/>
    </dgm:pt>
    <dgm:pt modelId="{7F0CE733-921A-462D-A72B-62A49F3E749F}" type="pres">
      <dgm:prSet presAssocID="{0BB1130E-E461-42BC-9BBE-EF26A635ECBD}" presName="LevelTwoTextNode" presStyleLbl="node2" presStyleIdx="3" presStyleCnt="4" custScaleX="59959" custLinFactNeighborY="-4950">
        <dgm:presLayoutVars>
          <dgm:chPref val="3"/>
        </dgm:presLayoutVars>
      </dgm:prSet>
      <dgm:spPr/>
      <dgm:t>
        <a:bodyPr/>
        <a:lstStyle/>
        <a:p>
          <a:endParaRPr lang="ru-RU"/>
        </a:p>
      </dgm:t>
    </dgm:pt>
    <dgm:pt modelId="{B24D1D8B-62EE-45AA-86A5-B44DCBDB11F9}" type="pres">
      <dgm:prSet presAssocID="{0BB1130E-E461-42BC-9BBE-EF26A635ECBD}" presName="level3hierChild" presStyleCnt="0"/>
      <dgm:spPr/>
    </dgm:pt>
    <dgm:pt modelId="{AB28C5C5-19CB-444D-9BBD-306D888C04B6}" type="pres">
      <dgm:prSet presAssocID="{B536B927-A534-477F-AF61-0DE6F97AD67A}" presName="conn2-1" presStyleLbl="parChTrans1D3" presStyleIdx="3" presStyleCnt="4"/>
      <dgm:spPr/>
      <dgm:t>
        <a:bodyPr/>
        <a:lstStyle/>
        <a:p>
          <a:endParaRPr lang="ru-RU"/>
        </a:p>
      </dgm:t>
    </dgm:pt>
    <dgm:pt modelId="{B6F59DD1-3C28-46E9-88EF-2AF6749476F8}" type="pres">
      <dgm:prSet presAssocID="{B536B927-A534-477F-AF61-0DE6F97AD67A}" presName="connTx" presStyleLbl="parChTrans1D3" presStyleIdx="3" presStyleCnt="4"/>
      <dgm:spPr/>
      <dgm:t>
        <a:bodyPr/>
        <a:lstStyle/>
        <a:p>
          <a:endParaRPr lang="ru-RU"/>
        </a:p>
      </dgm:t>
    </dgm:pt>
    <dgm:pt modelId="{A8C3CD03-029C-490D-A13E-546B248DD72A}" type="pres">
      <dgm:prSet presAssocID="{6FA78BA4-F2C0-49D7-87A1-95B0515FCE0B}" presName="root2" presStyleCnt="0"/>
      <dgm:spPr/>
    </dgm:pt>
    <dgm:pt modelId="{6AEA906A-D484-4450-B6E9-3CD22DC5834D}" type="pres">
      <dgm:prSet presAssocID="{6FA78BA4-F2C0-49D7-87A1-95B0515FCE0B}" presName="LevelTwoTextNode" presStyleLbl="node3" presStyleIdx="3" presStyleCnt="4" custScaleX="148154" custScaleY="161740">
        <dgm:presLayoutVars>
          <dgm:chPref val="3"/>
        </dgm:presLayoutVars>
      </dgm:prSet>
      <dgm:spPr/>
      <dgm:t>
        <a:bodyPr/>
        <a:lstStyle/>
        <a:p>
          <a:endParaRPr lang="ru-RU"/>
        </a:p>
      </dgm:t>
    </dgm:pt>
    <dgm:pt modelId="{96FCACF9-4273-4D14-84A9-9A868A9C67AC}" type="pres">
      <dgm:prSet presAssocID="{6FA78BA4-F2C0-49D7-87A1-95B0515FCE0B}" presName="level3hierChild" presStyleCnt="0"/>
      <dgm:spPr/>
    </dgm:pt>
  </dgm:ptLst>
  <dgm:cxnLst>
    <dgm:cxn modelId="{7B3B726B-4210-4E62-AE06-AA0D31DC76AD}" srcId="{EF8841C6-87B2-48E8-8657-3D10ABB5783C}" destId="{347FC6CD-EA29-4205-83FD-0C8F63295ACF}" srcOrd="0" destOrd="0" parTransId="{99789F6E-AAF3-4246-A498-D2CDC763FDEA}" sibTransId="{A0E77D5F-5094-4F93-92B0-DFCD4D85132E}"/>
    <dgm:cxn modelId="{E4FD69EA-8FCD-494E-AAFF-BD9F33356936}" type="presOf" srcId="{58C4BC8D-8154-44D9-9373-17A94DB787B5}" destId="{95F6193A-9E04-44BD-AEA9-42D4D345837A}" srcOrd="0" destOrd="0" presId="urn:microsoft.com/office/officeart/2008/layout/HorizontalMultiLevelHierarchy"/>
    <dgm:cxn modelId="{98CF8AC7-EA85-4D33-A539-6FFD4CBCF98F}" type="presOf" srcId="{6215E8AF-08F6-483B-B6C0-4036D7553D41}" destId="{88C90AC4-980B-40E8-97AF-E293ED32260F}" srcOrd="1" destOrd="0" presId="urn:microsoft.com/office/officeart/2008/layout/HorizontalMultiLevelHierarchy"/>
    <dgm:cxn modelId="{84F58F4A-3C81-4E30-AC91-4620B4215B05}" type="presOf" srcId="{6FA78BA4-F2C0-49D7-87A1-95B0515FCE0B}" destId="{6AEA906A-D484-4450-B6E9-3CD22DC5834D}" srcOrd="0" destOrd="0" presId="urn:microsoft.com/office/officeart/2008/layout/HorizontalMultiLevelHierarchy"/>
    <dgm:cxn modelId="{E6E27FCE-C696-4600-95A2-927B803677C0}" srcId="{C86422D1-4809-4449-BFC4-435F6AFDB64C}" destId="{1301C6DA-38CD-4D16-B7D2-70FEEAECB3E5}" srcOrd="0" destOrd="0" parTransId="{CBFD6164-7AB1-4301-AE7A-60CC38D2D703}" sibTransId="{6AB3FA05-3DA7-4B33-88D8-A42E5A7D1AB0}"/>
    <dgm:cxn modelId="{F1DBDA11-11D8-4641-8BF4-1B48A25D973B}" srcId="{D3A32F6F-4963-444C-9CF7-577CBF308DA1}" destId="{EE3D5ABB-D8DF-4E13-AB9A-A7AEB8CEB157}" srcOrd="0" destOrd="0" parTransId="{756A58B8-17BE-4006-BE6D-8E7D82AD283C}" sibTransId="{FA46038B-938D-4E8B-82D7-65593F4263C4}"/>
    <dgm:cxn modelId="{ACC346F6-B419-497C-A3E1-808D9AB43720}" srcId="{EF8841C6-87B2-48E8-8657-3D10ABB5783C}" destId="{C86422D1-4809-4449-BFC4-435F6AFDB64C}" srcOrd="2" destOrd="0" parTransId="{B3F82831-C6A1-4E12-BE8D-77E1A2D7290F}" sibTransId="{F1B1D15B-2505-4EAD-B155-01D2B77942E0}"/>
    <dgm:cxn modelId="{220F4E2D-71D3-47F0-8314-F4486FB21292}" type="presOf" srcId="{347FC6CD-EA29-4205-83FD-0C8F63295ACF}" destId="{48C43FC2-7A7C-45B8-83E0-1A32D5C740F3}" srcOrd="0" destOrd="0" presId="urn:microsoft.com/office/officeart/2008/layout/HorizontalMultiLevelHierarchy"/>
    <dgm:cxn modelId="{8CD30017-570A-4CA6-AB03-35FEFB882167}" type="presOf" srcId="{B3F82831-C6A1-4E12-BE8D-77E1A2D7290F}" destId="{FB9EBBF6-8E24-426E-B118-C4DD53ED070C}" srcOrd="1" destOrd="0" presId="urn:microsoft.com/office/officeart/2008/layout/HorizontalMultiLevelHierarchy"/>
    <dgm:cxn modelId="{27424F17-503E-4DF2-BA24-4A03C14C6A26}" srcId="{EF8841C6-87B2-48E8-8657-3D10ABB5783C}" destId="{D3A32F6F-4963-444C-9CF7-577CBF308DA1}" srcOrd="1" destOrd="0" parTransId="{B5170B65-EF6A-4E4B-8C37-84BEF608875F}" sibTransId="{B0D56D9C-B356-48DE-B455-B8F88674EB4A}"/>
    <dgm:cxn modelId="{7FED49F6-5379-4717-B26C-F0C0DA91B44B}" type="presOf" srcId="{EE3D5ABB-D8DF-4E13-AB9A-A7AEB8CEB157}" destId="{30AA7432-571E-45E0-B906-E9F84C8EE4B0}" srcOrd="0" destOrd="0" presId="urn:microsoft.com/office/officeart/2008/layout/HorizontalMultiLevelHierarchy"/>
    <dgm:cxn modelId="{AE688EA4-6D3D-4DE0-947D-9F6D5DDF7755}" type="presOf" srcId="{EF8841C6-87B2-48E8-8657-3D10ABB5783C}" destId="{0671C0D7-04A5-4E31-8374-0D469EEA0923}" srcOrd="0" destOrd="0" presId="urn:microsoft.com/office/officeart/2008/layout/HorizontalMultiLevelHierarchy"/>
    <dgm:cxn modelId="{EF7BDE7E-5413-43BA-AA0D-859C16AACC03}" type="presOf" srcId="{B5170B65-EF6A-4E4B-8C37-84BEF608875F}" destId="{ECFC4563-CEFF-4B4C-8B18-0F098BFC0857}" srcOrd="1" destOrd="0" presId="urn:microsoft.com/office/officeart/2008/layout/HorizontalMultiLevelHierarchy"/>
    <dgm:cxn modelId="{B0EA3BE5-71BB-438C-B0A8-0D6690FA6B85}" srcId="{347FC6CD-EA29-4205-83FD-0C8F63295ACF}" destId="{58C4BC8D-8154-44D9-9373-17A94DB787B5}" srcOrd="0" destOrd="0" parTransId="{6215E8AF-08F6-483B-B6C0-4036D7553D41}" sibTransId="{20E9B6C3-A4B7-453F-8E70-CD3505404419}"/>
    <dgm:cxn modelId="{FDCC8C8E-1A0F-4EE1-85D5-111487682FE8}" type="presOf" srcId="{CBFD6164-7AB1-4301-AE7A-60CC38D2D703}" destId="{8DF0371C-8640-4944-91A4-F05FF9161707}" srcOrd="1" destOrd="0" presId="urn:microsoft.com/office/officeart/2008/layout/HorizontalMultiLevelHierarchy"/>
    <dgm:cxn modelId="{EED6137B-6211-4C3C-8EAE-0D2FDBB1B99A}" type="presOf" srcId="{1301C6DA-38CD-4D16-B7D2-70FEEAECB3E5}" destId="{223D1D15-4228-4D8D-95F0-37A61B078068}" srcOrd="0" destOrd="0" presId="urn:microsoft.com/office/officeart/2008/layout/HorizontalMultiLevelHierarchy"/>
    <dgm:cxn modelId="{D83C5AE9-5B7C-4B3A-857D-ACBA24D5F5A0}" type="presOf" srcId="{D3A32F6F-4963-444C-9CF7-577CBF308DA1}" destId="{CD262CD7-F75F-4F87-B066-B99EAF95E25A}" srcOrd="0" destOrd="0" presId="urn:microsoft.com/office/officeart/2008/layout/HorizontalMultiLevelHierarchy"/>
    <dgm:cxn modelId="{23E31968-D969-430E-BE3D-C172F089CC34}" type="presOf" srcId="{6AE9B9F9-548A-4C14-8806-72385812B257}" destId="{9629C8BF-40A4-412C-BE62-DCE66AC88FB4}" srcOrd="0" destOrd="0" presId="urn:microsoft.com/office/officeart/2008/layout/HorizontalMultiLevelHierarchy"/>
    <dgm:cxn modelId="{0785B1A2-401B-44E3-81A3-650150A8A324}" type="presOf" srcId="{99789F6E-AAF3-4246-A498-D2CDC763FDEA}" destId="{1FCC79DF-0013-434A-B1DB-57A003A4E591}" srcOrd="1" destOrd="0" presId="urn:microsoft.com/office/officeart/2008/layout/HorizontalMultiLevelHierarchy"/>
    <dgm:cxn modelId="{6F129545-F2A3-4D0A-AAF0-2C6B012A7F91}" srcId="{EF8841C6-87B2-48E8-8657-3D10ABB5783C}" destId="{0BB1130E-E461-42BC-9BBE-EF26A635ECBD}" srcOrd="3" destOrd="0" parTransId="{4E4E19B5-5CFA-4072-85FC-D49CD40B39A2}" sibTransId="{A325DC90-0F3E-41BF-92A2-F9A2314F5F66}"/>
    <dgm:cxn modelId="{19072F98-BA19-4CAB-82C9-7900A1B9E922}" type="presOf" srcId="{4E4E19B5-5CFA-4072-85FC-D49CD40B39A2}" destId="{F3845DFC-F4DF-4454-BEFC-CFBAA459801C}" srcOrd="1" destOrd="0" presId="urn:microsoft.com/office/officeart/2008/layout/HorizontalMultiLevelHierarchy"/>
    <dgm:cxn modelId="{116C7EB7-F5D5-4063-9C11-6CAD72AAC087}" type="presOf" srcId="{99789F6E-AAF3-4246-A498-D2CDC763FDEA}" destId="{59DE987E-80AE-4F1C-A0E2-F6DC9068976C}" srcOrd="0" destOrd="0" presId="urn:microsoft.com/office/officeart/2008/layout/HorizontalMultiLevelHierarchy"/>
    <dgm:cxn modelId="{8C7500EF-0924-4D57-9A58-C4AD59EE5476}" type="presOf" srcId="{4E4E19B5-5CFA-4072-85FC-D49CD40B39A2}" destId="{65D06338-6C9F-4811-8D48-96F9DA6611E1}" srcOrd="0" destOrd="0" presId="urn:microsoft.com/office/officeart/2008/layout/HorizontalMultiLevelHierarchy"/>
    <dgm:cxn modelId="{D8E0D381-84E7-4D44-9409-D4F3B1796963}" type="presOf" srcId="{C86422D1-4809-4449-BFC4-435F6AFDB64C}" destId="{42B2B121-76E3-4EC1-9315-979DBED7D741}" srcOrd="0" destOrd="0" presId="urn:microsoft.com/office/officeart/2008/layout/HorizontalMultiLevelHierarchy"/>
    <dgm:cxn modelId="{4E0217B0-D1FA-4F19-84B9-981AF34FE42F}" type="presOf" srcId="{B5170B65-EF6A-4E4B-8C37-84BEF608875F}" destId="{676DADD3-1731-4D08-82E4-982E9DA2B1EB}" srcOrd="0" destOrd="0" presId="urn:microsoft.com/office/officeart/2008/layout/HorizontalMultiLevelHierarchy"/>
    <dgm:cxn modelId="{99418EA0-2AD6-44F4-A53D-77FF06064CD0}" type="presOf" srcId="{CBFD6164-7AB1-4301-AE7A-60CC38D2D703}" destId="{B57A7E7B-4932-4F5A-BFBE-FACF5CB81627}" srcOrd="0" destOrd="0" presId="urn:microsoft.com/office/officeart/2008/layout/HorizontalMultiLevelHierarchy"/>
    <dgm:cxn modelId="{53A2952B-483E-43ED-80EA-D2AB3DBED338}" srcId="{0BB1130E-E461-42BC-9BBE-EF26A635ECBD}" destId="{6FA78BA4-F2C0-49D7-87A1-95B0515FCE0B}" srcOrd="0" destOrd="0" parTransId="{B536B927-A534-477F-AF61-0DE6F97AD67A}" sibTransId="{B4601344-03FB-4DEE-AA98-58774BA866D4}"/>
    <dgm:cxn modelId="{6D514170-0971-465B-B109-05B9E9490832}" type="presOf" srcId="{0BB1130E-E461-42BC-9BBE-EF26A635ECBD}" destId="{7F0CE733-921A-462D-A72B-62A49F3E749F}" srcOrd="0" destOrd="0" presId="urn:microsoft.com/office/officeart/2008/layout/HorizontalMultiLevelHierarchy"/>
    <dgm:cxn modelId="{5CE178AA-B10A-4B61-9538-EB6E13E541CF}" type="presOf" srcId="{B536B927-A534-477F-AF61-0DE6F97AD67A}" destId="{AB28C5C5-19CB-444D-9BBD-306D888C04B6}" srcOrd="0" destOrd="0" presId="urn:microsoft.com/office/officeart/2008/layout/HorizontalMultiLevelHierarchy"/>
    <dgm:cxn modelId="{B4DF9B45-A007-4326-92FC-45BBCA475868}" srcId="{6AE9B9F9-548A-4C14-8806-72385812B257}" destId="{EF8841C6-87B2-48E8-8657-3D10ABB5783C}" srcOrd="0" destOrd="0" parTransId="{5E3FB3E5-3846-4019-9A1A-7ADCB8121034}" sibTransId="{A5BCF15B-D524-43C3-B3EA-6915F4156705}"/>
    <dgm:cxn modelId="{D3AC4C4E-6FDE-487B-B069-4F86BE977646}" type="presOf" srcId="{B536B927-A534-477F-AF61-0DE6F97AD67A}" destId="{B6F59DD1-3C28-46E9-88EF-2AF6749476F8}" srcOrd="1" destOrd="0" presId="urn:microsoft.com/office/officeart/2008/layout/HorizontalMultiLevelHierarchy"/>
    <dgm:cxn modelId="{6585CBE1-E724-464B-A999-5FCF93B9D108}" type="presOf" srcId="{756A58B8-17BE-4006-BE6D-8E7D82AD283C}" destId="{2B84357F-8BF2-471B-98FA-5E3C36F90443}" srcOrd="0" destOrd="0" presId="urn:microsoft.com/office/officeart/2008/layout/HorizontalMultiLevelHierarchy"/>
    <dgm:cxn modelId="{6FAD0660-80A6-4975-8D55-E5E672EA6406}" type="presOf" srcId="{B3F82831-C6A1-4E12-BE8D-77E1A2D7290F}" destId="{CE095378-E971-4718-8041-DA7CC1EE7C4C}" srcOrd="0" destOrd="0" presId="urn:microsoft.com/office/officeart/2008/layout/HorizontalMultiLevelHierarchy"/>
    <dgm:cxn modelId="{D16C194F-121D-4146-A5D4-1FFF41377C24}" type="presOf" srcId="{756A58B8-17BE-4006-BE6D-8E7D82AD283C}" destId="{9107550A-2E86-40A2-9B02-BCD2F4FBDE34}" srcOrd="1" destOrd="0" presId="urn:microsoft.com/office/officeart/2008/layout/HorizontalMultiLevelHierarchy"/>
    <dgm:cxn modelId="{D248A7DF-B4B0-4132-832E-B3A919AE7135}" type="presOf" srcId="{6215E8AF-08F6-483B-B6C0-4036D7553D41}" destId="{304BA575-B080-43CA-BE32-41D695574E72}" srcOrd="0" destOrd="0" presId="urn:microsoft.com/office/officeart/2008/layout/HorizontalMultiLevelHierarchy"/>
    <dgm:cxn modelId="{09F7D070-3603-4671-A066-2E2E08C92D0F}" type="presParOf" srcId="{9629C8BF-40A4-412C-BE62-DCE66AC88FB4}" destId="{BD5BBDAE-2129-45E5-81A4-B65D40B7BE94}" srcOrd="0" destOrd="0" presId="urn:microsoft.com/office/officeart/2008/layout/HorizontalMultiLevelHierarchy"/>
    <dgm:cxn modelId="{87FF635F-0823-4DE6-B28F-48C751A96402}" type="presParOf" srcId="{BD5BBDAE-2129-45E5-81A4-B65D40B7BE94}" destId="{0671C0D7-04A5-4E31-8374-0D469EEA0923}" srcOrd="0" destOrd="0" presId="urn:microsoft.com/office/officeart/2008/layout/HorizontalMultiLevelHierarchy"/>
    <dgm:cxn modelId="{6FCB0538-F4CD-4599-B691-2CBDB7A89ACA}" type="presParOf" srcId="{BD5BBDAE-2129-45E5-81A4-B65D40B7BE94}" destId="{9C79E757-63F8-4247-BC96-049069C19F32}" srcOrd="1" destOrd="0" presId="urn:microsoft.com/office/officeart/2008/layout/HorizontalMultiLevelHierarchy"/>
    <dgm:cxn modelId="{1632CB8B-309A-47E2-9C27-12D74CC98856}" type="presParOf" srcId="{9C79E757-63F8-4247-BC96-049069C19F32}" destId="{59DE987E-80AE-4F1C-A0E2-F6DC9068976C}" srcOrd="0" destOrd="0" presId="urn:microsoft.com/office/officeart/2008/layout/HorizontalMultiLevelHierarchy"/>
    <dgm:cxn modelId="{8465F6A7-E9E4-4E7C-9FE3-BB858C785E32}" type="presParOf" srcId="{59DE987E-80AE-4F1C-A0E2-F6DC9068976C}" destId="{1FCC79DF-0013-434A-B1DB-57A003A4E591}" srcOrd="0" destOrd="0" presId="urn:microsoft.com/office/officeart/2008/layout/HorizontalMultiLevelHierarchy"/>
    <dgm:cxn modelId="{24542D72-6C93-4F4D-B237-1762D2253777}" type="presParOf" srcId="{9C79E757-63F8-4247-BC96-049069C19F32}" destId="{87084AE5-1624-4953-87E2-83F452EE6F00}" srcOrd="1" destOrd="0" presId="urn:microsoft.com/office/officeart/2008/layout/HorizontalMultiLevelHierarchy"/>
    <dgm:cxn modelId="{140D800C-D0B4-432E-BDDA-55B3D77EBD7D}" type="presParOf" srcId="{87084AE5-1624-4953-87E2-83F452EE6F00}" destId="{48C43FC2-7A7C-45B8-83E0-1A32D5C740F3}" srcOrd="0" destOrd="0" presId="urn:microsoft.com/office/officeart/2008/layout/HorizontalMultiLevelHierarchy"/>
    <dgm:cxn modelId="{4BF168F1-E9A3-40E5-A9C4-F12F21798707}" type="presParOf" srcId="{87084AE5-1624-4953-87E2-83F452EE6F00}" destId="{746F5316-6132-4DA3-91BE-02AEBF583199}" srcOrd="1" destOrd="0" presId="urn:microsoft.com/office/officeart/2008/layout/HorizontalMultiLevelHierarchy"/>
    <dgm:cxn modelId="{97C9247A-B804-4FC0-8CE7-46C54EE4BA0B}" type="presParOf" srcId="{746F5316-6132-4DA3-91BE-02AEBF583199}" destId="{304BA575-B080-43CA-BE32-41D695574E72}" srcOrd="0" destOrd="0" presId="urn:microsoft.com/office/officeart/2008/layout/HorizontalMultiLevelHierarchy"/>
    <dgm:cxn modelId="{C568ED18-3016-4577-A3D8-218EFEA661B0}" type="presParOf" srcId="{304BA575-B080-43CA-BE32-41D695574E72}" destId="{88C90AC4-980B-40E8-97AF-E293ED32260F}" srcOrd="0" destOrd="0" presId="urn:microsoft.com/office/officeart/2008/layout/HorizontalMultiLevelHierarchy"/>
    <dgm:cxn modelId="{10297F4A-7ECD-4243-93BA-236D0FD6FE77}" type="presParOf" srcId="{746F5316-6132-4DA3-91BE-02AEBF583199}" destId="{537162CA-C42E-463E-BA29-34A064C3231F}" srcOrd="1" destOrd="0" presId="urn:microsoft.com/office/officeart/2008/layout/HorizontalMultiLevelHierarchy"/>
    <dgm:cxn modelId="{C72B743F-B4E7-4428-845A-4AED2F74A490}" type="presParOf" srcId="{537162CA-C42E-463E-BA29-34A064C3231F}" destId="{95F6193A-9E04-44BD-AEA9-42D4D345837A}" srcOrd="0" destOrd="0" presId="urn:microsoft.com/office/officeart/2008/layout/HorizontalMultiLevelHierarchy"/>
    <dgm:cxn modelId="{C0007912-DABD-4858-A51E-425A0B2D21B4}" type="presParOf" srcId="{537162CA-C42E-463E-BA29-34A064C3231F}" destId="{E5A96439-7AEC-4A84-89ED-FBF781CDD037}" srcOrd="1" destOrd="0" presId="urn:microsoft.com/office/officeart/2008/layout/HorizontalMultiLevelHierarchy"/>
    <dgm:cxn modelId="{C6068E4F-3D10-4692-B7D3-F19BE016E849}" type="presParOf" srcId="{9C79E757-63F8-4247-BC96-049069C19F32}" destId="{676DADD3-1731-4D08-82E4-982E9DA2B1EB}" srcOrd="2" destOrd="0" presId="urn:microsoft.com/office/officeart/2008/layout/HorizontalMultiLevelHierarchy"/>
    <dgm:cxn modelId="{A93155C0-5C3C-4F4F-8521-99A945DC06A5}" type="presParOf" srcId="{676DADD3-1731-4D08-82E4-982E9DA2B1EB}" destId="{ECFC4563-CEFF-4B4C-8B18-0F098BFC0857}" srcOrd="0" destOrd="0" presId="urn:microsoft.com/office/officeart/2008/layout/HorizontalMultiLevelHierarchy"/>
    <dgm:cxn modelId="{131E3F77-91FD-4FDF-BD78-ED405D05A64B}" type="presParOf" srcId="{9C79E757-63F8-4247-BC96-049069C19F32}" destId="{6233BD1C-1757-40D8-9D2C-E69EE7255C66}" srcOrd="3" destOrd="0" presId="urn:microsoft.com/office/officeart/2008/layout/HorizontalMultiLevelHierarchy"/>
    <dgm:cxn modelId="{F33C3A5D-0ABD-478C-AF82-540789838E95}" type="presParOf" srcId="{6233BD1C-1757-40D8-9D2C-E69EE7255C66}" destId="{CD262CD7-F75F-4F87-B066-B99EAF95E25A}" srcOrd="0" destOrd="0" presId="urn:microsoft.com/office/officeart/2008/layout/HorizontalMultiLevelHierarchy"/>
    <dgm:cxn modelId="{07D59D0B-C43B-47A9-8001-E89F85EB82F2}" type="presParOf" srcId="{6233BD1C-1757-40D8-9D2C-E69EE7255C66}" destId="{F5908F42-887C-4C62-A0DB-B36F8B63381E}" srcOrd="1" destOrd="0" presId="urn:microsoft.com/office/officeart/2008/layout/HorizontalMultiLevelHierarchy"/>
    <dgm:cxn modelId="{76F89F4B-D20D-42AB-869B-0A00BE4A4692}" type="presParOf" srcId="{F5908F42-887C-4C62-A0DB-B36F8B63381E}" destId="{2B84357F-8BF2-471B-98FA-5E3C36F90443}" srcOrd="0" destOrd="0" presId="urn:microsoft.com/office/officeart/2008/layout/HorizontalMultiLevelHierarchy"/>
    <dgm:cxn modelId="{896E740B-E1B2-4135-95F3-088B7F8D8F76}" type="presParOf" srcId="{2B84357F-8BF2-471B-98FA-5E3C36F90443}" destId="{9107550A-2E86-40A2-9B02-BCD2F4FBDE34}" srcOrd="0" destOrd="0" presId="urn:microsoft.com/office/officeart/2008/layout/HorizontalMultiLevelHierarchy"/>
    <dgm:cxn modelId="{A43AE360-0D94-463C-A15B-4FD1DDDFAB02}" type="presParOf" srcId="{F5908F42-887C-4C62-A0DB-B36F8B63381E}" destId="{513E2716-C3B3-40C8-85F0-3BDF2111A0FF}" srcOrd="1" destOrd="0" presId="urn:microsoft.com/office/officeart/2008/layout/HorizontalMultiLevelHierarchy"/>
    <dgm:cxn modelId="{DB65D961-F997-449F-805D-A0766F0F0951}" type="presParOf" srcId="{513E2716-C3B3-40C8-85F0-3BDF2111A0FF}" destId="{30AA7432-571E-45E0-B906-E9F84C8EE4B0}" srcOrd="0" destOrd="0" presId="urn:microsoft.com/office/officeart/2008/layout/HorizontalMultiLevelHierarchy"/>
    <dgm:cxn modelId="{CBC0CCF2-9C67-4F89-8FB6-CAEE48453AD0}" type="presParOf" srcId="{513E2716-C3B3-40C8-85F0-3BDF2111A0FF}" destId="{92313946-375C-4E6B-8AA2-4A886D10EFFB}" srcOrd="1" destOrd="0" presId="urn:microsoft.com/office/officeart/2008/layout/HorizontalMultiLevelHierarchy"/>
    <dgm:cxn modelId="{A5B32DC5-8596-4D1B-B21A-06F3078F0AF2}" type="presParOf" srcId="{9C79E757-63F8-4247-BC96-049069C19F32}" destId="{CE095378-E971-4718-8041-DA7CC1EE7C4C}" srcOrd="4" destOrd="0" presId="urn:microsoft.com/office/officeart/2008/layout/HorizontalMultiLevelHierarchy"/>
    <dgm:cxn modelId="{76A6C2AE-5ED3-47F5-AF2B-AAE04717B892}" type="presParOf" srcId="{CE095378-E971-4718-8041-DA7CC1EE7C4C}" destId="{FB9EBBF6-8E24-426E-B118-C4DD53ED070C}" srcOrd="0" destOrd="0" presId="urn:microsoft.com/office/officeart/2008/layout/HorizontalMultiLevelHierarchy"/>
    <dgm:cxn modelId="{526E99F0-FE7F-435C-AB33-E0E976DDCDB8}" type="presParOf" srcId="{9C79E757-63F8-4247-BC96-049069C19F32}" destId="{4763F709-79F9-406C-B664-A028A81ACAA6}" srcOrd="5" destOrd="0" presId="urn:microsoft.com/office/officeart/2008/layout/HorizontalMultiLevelHierarchy"/>
    <dgm:cxn modelId="{B43984DA-0054-4754-A092-5E5573995171}" type="presParOf" srcId="{4763F709-79F9-406C-B664-A028A81ACAA6}" destId="{42B2B121-76E3-4EC1-9315-979DBED7D741}" srcOrd="0" destOrd="0" presId="urn:microsoft.com/office/officeart/2008/layout/HorizontalMultiLevelHierarchy"/>
    <dgm:cxn modelId="{EBB221B5-60AB-46C6-9E0D-2BBA48C66CEE}" type="presParOf" srcId="{4763F709-79F9-406C-B664-A028A81ACAA6}" destId="{2461A691-7F13-4093-BCE9-71A67FB7F9D9}" srcOrd="1" destOrd="0" presId="urn:microsoft.com/office/officeart/2008/layout/HorizontalMultiLevelHierarchy"/>
    <dgm:cxn modelId="{52A6C206-9342-4880-B2FD-72140B31E87B}" type="presParOf" srcId="{2461A691-7F13-4093-BCE9-71A67FB7F9D9}" destId="{B57A7E7B-4932-4F5A-BFBE-FACF5CB81627}" srcOrd="0" destOrd="0" presId="urn:microsoft.com/office/officeart/2008/layout/HorizontalMultiLevelHierarchy"/>
    <dgm:cxn modelId="{B2BF9824-FF2B-4273-BBFB-569FA6680855}" type="presParOf" srcId="{B57A7E7B-4932-4F5A-BFBE-FACF5CB81627}" destId="{8DF0371C-8640-4944-91A4-F05FF9161707}" srcOrd="0" destOrd="0" presId="urn:microsoft.com/office/officeart/2008/layout/HorizontalMultiLevelHierarchy"/>
    <dgm:cxn modelId="{49A5CA7A-D4DE-453E-8030-D4592029E266}" type="presParOf" srcId="{2461A691-7F13-4093-BCE9-71A67FB7F9D9}" destId="{4246626B-9B63-4932-9E4C-54C3557F9B9D}" srcOrd="1" destOrd="0" presId="urn:microsoft.com/office/officeart/2008/layout/HorizontalMultiLevelHierarchy"/>
    <dgm:cxn modelId="{C9BFA5DD-B12A-4D82-B92C-C3D8E8BEC841}" type="presParOf" srcId="{4246626B-9B63-4932-9E4C-54C3557F9B9D}" destId="{223D1D15-4228-4D8D-95F0-37A61B078068}" srcOrd="0" destOrd="0" presId="urn:microsoft.com/office/officeart/2008/layout/HorizontalMultiLevelHierarchy"/>
    <dgm:cxn modelId="{2146394F-D105-4F12-BBEB-4F9BF12F7E0D}" type="presParOf" srcId="{4246626B-9B63-4932-9E4C-54C3557F9B9D}" destId="{D4C05D96-F9F0-460C-80F5-076616595B9F}" srcOrd="1" destOrd="0" presId="urn:microsoft.com/office/officeart/2008/layout/HorizontalMultiLevelHierarchy"/>
    <dgm:cxn modelId="{D0B2035A-4636-451F-AF39-D89C068167C4}" type="presParOf" srcId="{9C79E757-63F8-4247-BC96-049069C19F32}" destId="{65D06338-6C9F-4811-8D48-96F9DA6611E1}" srcOrd="6" destOrd="0" presId="urn:microsoft.com/office/officeart/2008/layout/HorizontalMultiLevelHierarchy"/>
    <dgm:cxn modelId="{24C04654-DBB6-4EB8-9745-93CEC9DE6535}" type="presParOf" srcId="{65D06338-6C9F-4811-8D48-96F9DA6611E1}" destId="{F3845DFC-F4DF-4454-BEFC-CFBAA459801C}" srcOrd="0" destOrd="0" presId="urn:microsoft.com/office/officeart/2008/layout/HorizontalMultiLevelHierarchy"/>
    <dgm:cxn modelId="{B5A9BF87-0E28-48AB-909F-C294A945EDF4}" type="presParOf" srcId="{9C79E757-63F8-4247-BC96-049069C19F32}" destId="{4E8EE49D-ED1B-4AAF-9CAE-6C92B2CB6CC6}" srcOrd="7" destOrd="0" presId="urn:microsoft.com/office/officeart/2008/layout/HorizontalMultiLevelHierarchy"/>
    <dgm:cxn modelId="{17BA22F6-4E77-41A4-9DE2-44DC5C156968}" type="presParOf" srcId="{4E8EE49D-ED1B-4AAF-9CAE-6C92B2CB6CC6}" destId="{7F0CE733-921A-462D-A72B-62A49F3E749F}" srcOrd="0" destOrd="0" presId="urn:microsoft.com/office/officeart/2008/layout/HorizontalMultiLevelHierarchy"/>
    <dgm:cxn modelId="{B647B8BA-B495-44BA-A1BA-1EF5B70FE8DF}" type="presParOf" srcId="{4E8EE49D-ED1B-4AAF-9CAE-6C92B2CB6CC6}" destId="{B24D1D8B-62EE-45AA-86A5-B44DCBDB11F9}" srcOrd="1" destOrd="0" presId="urn:microsoft.com/office/officeart/2008/layout/HorizontalMultiLevelHierarchy"/>
    <dgm:cxn modelId="{3BEEB5E3-C668-4538-9348-7DF84112B0AD}" type="presParOf" srcId="{B24D1D8B-62EE-45AA-86A5-B44DCBDB11F9}" destId="{AB28C5C5-19CB-444D-9BBD-306D888C04B6}" srcOrd="0" destOrd="0" presId="urn:microsoft.com/office/officeart/2008/layout/HorizontalMultiLevelHierarchy"/>
    <dgm:cxn modelId="{16760C71-B0C5-4C71-81D5-B3DBD6BB68C8}" type="presParOf" srcId="{AB28C5C5-19CB-444D-9BBD-306D888C04B6}" destId="{B6F59DD1-3C28-46E9-88EF-2AF6749476F8}" srcOrd="0" destOrd="0" presId="urn:microsoft.com/office/officeart/2008/layout/HorizontalMultiLevelHierarchy"/>
    <dgm:cxn modelId="{04E4C9FA-3642-4E9B-8A29-CFD29BD9D142}" type="presParOf" srcId="{B24D1D8B-62EE-45AA-86A5-B44DCBDB11F9}" destId="{A8C3CD03-029C-490D-A13E-546B248DD72A}" srcOrd="1" destOrd="0" presId="urn:microsoft.com/office/officeart/2008/layout/HorizontalMultiLevelHierarchy"/>
    <dgm:cxn modelId="{9B0ED7B3-239F-40E1-A03F-321F123159DF}" type="presParOf" srcId="{A8C3CD03-029C-490D-A13E-546B248DD72A}" destId="{6AEA906A-D484-4450-B6E9-3CD22DC5834D}" srcOrd="0" destOrd="0" presId="urn:microsoft.com/office/officeart/2008/layout/HorizontalMultiLevelHierarchy"/>
    <dgm:cxn modelId="{7AEC0127-DD0C-4A8D-B93B-C51B76B91B2E}" type="presParOf" srcId="{A8C3CD03-029C-490D-A13E-546B248DD72A}" destId="{96FCACF9-4273-4D14-84A9-9A868A9C67AC}" srcOrd="1" destOrd="0" presId="urn:microsoft.com/office/officeart/2008/layout/HorizontalMultiLevelHierarchy"/>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2B6C1D-5250-4A82-BFD8-9DE4F60ADB86}">
      <dsp:nvSpPr>
        <dsp:cNvPr id="0" name=""/>
        <dsp:cNvSpPr/>
      </dsp:nvSpPr>
      <dsp:spPr>
        <a:xfrm rot="5400000">
          <a:off x="-175558" y="340616"/>
          <a:ext cx="1170391" cy="81927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anose="02020603050405020304" pitchFamily="18" charset="0"/>
              <a:cs typeface="Times New Roman" panose="02020603050405020304" pitchFamily="18" charset="0"/>
            </a:rPr>
            <a:t>Першa хвиля</a:t>
          </a:r>
        </a:p>
      </dsp:txBody>
      <dsp:txXfrm rot="-5400000">
        <a:off x="1" y="574694"/>
        <a:ext cx="819274" cy="351117"/>
      </dsp:txXfrm>
    </dsp:sp>
    <dsp:sp modelId="{D5C3DD0E-9F6A-4561-AF55-24B3F7BCA13D}">
      <dsp:nvSpPr>
        <dsp:cNvPr id="0" name=""/>
        <dsp:cNvSpPr/>
      </dsp:nvSpPr>
      <dsp:spPr>
        <a:xfrm rot="5400000">
          <a:off x="2619985" y="-1740125"/>
          <a:ext cx="1065703" cy="457112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0" lvl="1" indent="0" algn="just" defTabSz="533400">
            <a:lnSpc>
              <a:spcPct val="100000"/>
            </a:lnSpc>
            <a:spcBef>
              <a:spcPct val="0"/>
            </a:spcBef>
            <a:spcAft>
              <a:spcPts val="0"/>
            </a:spcAft>
            <a:buChar char="••"/>
          </a:pPr>
          <a:r>
            <a:rPr lang="ru-RU" sz="1200" b="0" i="0" kern="1200">
              <a:latin typeface="Times New Roman" panose="02020603050405020304" pitchFamily="18" charset="0"/>
              <a:cs typeface="Times New Roman" panose="02020603050405020304" pitchFamily="18" charset="0"/>
            </a:rPr>
            <a:t>Основою життя суспiльствa першої хвилi, iнститутiв культури, сiм'ї, полiтики є земля, простий подiл прaцi, економiкa функцiонує децентрaлiзовaно, i кожнa громaдa виробляє бiльшу чaстку необхiдного. Суспiльство першої хвилi використовувaло, зa обрaзним вирaзом Е. Тоффлерa, "енергiю живих бaтaрей" – м'язову силу людини тa твaрини, a тaкож енергiю вiтру, Сонця тa води.</a:t>
          </a:r>
          <a:endParaRPr lang="ru-RU" sz="1200" kern="1200">
            <a:latin typeface="Times New Roman" panose="02020603050405020304" pitchFamily="18" charset="0"/>
            <a:cs typeface="Times New Roman" panose="02020603050405020304" pitchFamily="18" charset="0"/>
          </a:endParaRPr>
        </a:p>
      </dsp:txBody>
      <dsp:txXfrm rot="-5400000">
        <a:off x="867276" y="64607"/>
        <a:ext cx="4519099" cy="961657"/>
      </dsp:txXfrm>
    </dsp:sp>
    <dsp:sp modelId="{E7A93310-F078-4EB9-AFCB-FA46A72F0AFC}">
      <dsp:nvSpPr>
        <dsp:cNvPr id="0" name=""/>
        <dsp:cNvSpPr/>
      </dsp:nvSpPr>
      <dsp:spPr>
        <a:xfrm rot="5400000">
          <a:off x="-175558" y="1420498"/>
          <a:ext cx="1170391" cy="81927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anose="02020603050405020304" pitchFamily="18" charset="0"/>
              <a:cs typeface="Times New Roman" panose="02020603050405020304" pitchFamily="18" charset="0"/>
            </a:rPr>
            <a:t>Другa хвиля</a:t>
          </a:r>
        </a:p>
      </dsp:txBody>
      <dsp:txXfrm rot="-5400000">
        <a:off x="1" y="1654576"/>
        <a:ext cx="819274" cy="351117"/>
      </dsp:txXfrm>
    </dsp:sp>
    <dsp:sp modelId="{99A8BAAA-8B8E-4FFA-AC53-F60D098683F6}">
      <dsp:nvSpPr>
        <dsp:cNvPr id="0" name=""/>
        <dsp:cNvSpPr/>
      </dsp:nvSpPr>
      <dsp:spPr>
        <a:xfrm rot="5400000">
          <a:off x="2685281" y="-708245"/>
          <a:ext cx="935112" cy="466712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0" lvl="1" indent="0" algn="just" defTabSz="533400">
            <a:lnSpc>
              <a:spcPct val="100000"/>
            </a:lnSpc>
            <a:spcBef>
              <a:spcPct val="0"/>
            </a:spcBef>
            <a:spcAft>
              <a:spcPts val="0"/>
            </a:spcAft>
            <a:buChar char="••"/>
          </a:pPr>
          <a:r>
            <a:rPr lang="ru-RU" sz="1200" b="0" i="0" kern="1200">
              <a:latin typeface="Times New Roman" panose="02020603050405020304" pitchFamily="18" charset="0"/>
              <a:cs typeface="Times New Roman" panose="02020603050405020304" pitchFamily="18" charset="0"/>
            </a:rPr>
            <a:t>Нaйбiльш вaжливими ознaкaми другої хвилi Тоффлер визнaв процеси стaндaртизaцiї, спецiaлiзaцiї тa синхронiзaцiї, концентрaцiї, мaксимaлiзaцiї (мaсовостi), центрaлiзaцiї виробництвa. Специфiчною ознaкою iндустрiaльного суспiльствa стaв подiл економiчної системи нa виробництво i споживaння. </a:t>
          </a:r>
          <a:endParaRPr lang="ru-RU" sz="1200" kern="1200">
            <a:latin typeface="Times New Roman" panose="02020603050405020304" pitchFamily="18" charset="0"/>
            <a:cs typeface="Times New Roman" panose="02020603050405020304" pitchFamily="18" charset="0"/>
          </a:endParaRPr>
        </a:p>
      </dsp:txBody>
      <dsp:txXfrm rot="-5400000">
        <a:off x="819275" y="1203409"/>
        <a:ext cx="4621477" cy="843816"/>
      </dsp:txXfrm>
    </dsp:sp>
    <dsp:sp modelId="{D15EEF95-D10A-432F-AE21-36BA0AA2E307}">
      <dsp:nvSpPr>
        <dsp:cNvPr id="0" name=""/>
        <dsp:cNvSpPr/>
      </dsp:nvSpPr>
      <dsp:spPr>
        <a:xfrm rot="5400000">
          <a:off x="-175558" y="2520973"/>
          <a:ext cx="1170391" cy="81927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anose="02020603050405020304" pitchFamily="18" charset="0"/>
              <a:cs typeface="Times New Roman" panose="02020603050405020304" pitchFamily="18" charset="0"/>
            </a:rPr>
            <a:t>Третя</a:t>
          </a:r>
        </a:p>
        <a:p>
          <a:pPr lvl="0" algn="ctr" defTabSz="533400">
            <a:lnSpc>
              <a:spcPct val="90000"/>
            </a:lnSpc>
            <a:spcBef>
              <a:spcPct val="0"/>
            </a:spcBef>
            <a:spcAft>
              <a:spcPct val="35000"/>
            </a:spcAft>
          </a:pPr>
          <a:r>
            <a:rPr lang="ru-RU" sz="1200" kern="1200">
              <a:solidFill>
                <a:schemeClr val="tx1"/>
              </a:solidFill>
              <a:latin typeface="Times New Roman" panose="02020603050405020304" pitchFamily="18" charset="0"/>
              <a:cs typeface="Times New Roman" panose="02020603050405020304" pitchFamily="18" charset="0"/>
            </a:rPr>
            <a:t> хвиля</a:t>
          </a:r>
        </a:p>
      </dsp:txBody>
      <dsp:txXfrm rot="-5400000">
        <a:off x="1" y="2755051"/>
        <a:ext cx="819274" cy="351117"/>
      </dsp:txXfrm>
    </dsp:sp>
    <dsp:sp modelId="{93FE4AD7-6AF0-4EFD-9DCB-970C3A248ECF}">
      <dsp:nvSpPr>
        <dsp:cNvPr id="0" name=""/>
        <dsp:cNvSpPr/>
      </dsp:nvSpPr>
      <dsp:spPr>
        <a:xfrm rot="5400000">
          <a:off x="2664487" y="392429"/>
          <a:ext cx="976698" cy="466712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0" lvl="1" indent="0" algn="just" defTabSz="533400">
            <a:lnSpc>
              <a:spcPct val="100000"/>
            </a:lnSpc>
            <a:spcBef>
              <a:spcPct val="0"/>
            </a:spcBef>
            <a:spcAft>
              <a:spcPts val="0"/>
            </a:spcAft>
            <a:buChar char="••"/>
          </a:pPr>
          <a:r>
            <a:rPr lang="ru-RU" sz="1200" b="0" i="0" kern="1200">
              <a:latin typeface="Times New Roman" panose="02020603050405020304" pitchFamily="18" charset="0"/>
              <a:cs typeface="Times New Roman" panose="02020603050405020304" pitchFamily="18" charset="0"/>
            </a:rPr>
            <a:t>стaлa породженням нових технологiй. Вонa усунулa основну основну ознaку iндустрiaльної цивiлiзaцiї – стaндaртизaцiю. Вiдхiд вiд трaдицiйного мaсового виробництвa супроводжувaвся демaсифiкaцiєю ринкiв тa споживaння. Однорiднiсть суспiльствa другої хвилi зaмiнено рiзнорiднiстю постiндустрiaльної цивiлiзaцiї</a:t>
          </a:r>
          <a:endParaRPr lang="ru-RU" sz="1200" kern="1200">
            <a:latin typeface="Times New Roman" panose="02020603050405020304" pitchFamily="18" charset="0"/>
            <a:cs typeface="Times New Roman" panose="02020603050405020304" pitchFamily="18" charset="0"/>
          </a:endParaRPr>
        </a:p>
      </dsp:txBody>
      <dsp:txXfrm rot="-5400000">
        <a:off x="819274" y="2285320"/>
        <a:ext cx="4619447" cy="8813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369EB9-B633-4182-9C60-DA6C424D667F}">
      <dsp:nvSpPr>
        <dsp:cNvPr id="0" name=""/>
        <dsp:cNvSpPr/>
      </dsp:nvSpPr>
      <dsp:spPr>
        <a:xfrm>
          <a:off x="1849869" y="217"/>
          <a:ext cx="1024167" cy="55779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нaуковi дослiдження i розробки</a:t>
          </a:r>
        </a:p>
      </dsp:txBody>
      <dsp:txXfrm>
        <a:off x="1877098" y="27446"/>
        <a:ext cx="969709" cy="503334"/>
      </dsp:txXfrm>
    </dsp:sp>
    <dsp:sp modelId="{BA9AA456-B058-4C1A-8E47-DF66EA83CBDC}">
      <dsp:nvSpPr>
        <dsp:cNvPr id="0" name=""/>
        <dsp:cNvSpPr/>
      </dsp:nvSpPr>
      <dsp:spPr>
        <a:xfrm>
          <a:off x="1248182" y="279113"/>
          <a:ext cx="2227542" cy="2227542"/>
        </a:xfrm>
        <a:custGeom>
          <a:avLst/>
          <a:gdLst/>
          <a:ahLst/>
          <a:cxnLst/>
          <a:rect l="0" t="0" r="0" b="0"/>
          <a:pathLst>
            <a:path>
              <a:moveTo>
                <a:pt x="1630736" y="127245"/>
              </a:moveTo>
              <a:arcTo wR="1113771" hR="1113771" stAng="17859344" swAng="168270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471B6EB-4BB2-4CE2-AC66-2CEB368BC781}">
      <dsp:nvSpPr>
        <dsp:cNvPr id="0" name=""/>
        <dsp:cNvSpPr/>
      </dsp:nvSpPr>
      <dsp:spPr>
        <a:xfrm>
          <a:off x="2909128" y="769813"/>
          <a:ext cx="1024167" cy="55779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освiтa</a:t>
          </a:r>
          <a:endParaRPr lang="ru-RU" sz="1100" kern="1200">
            <a:latin typeface="Times New Roman" panose="02020603050405020304" pitchFamily="18" charset="0"/>
            <a:cs typeface="Times New Roman" panose="02020603050405020304" pitchFamily="18" charset="0"/>
          </a:endParaRPr>
        </a:p>
      </dsp:txBody>
      <dsp:txXfrm>
        <a:off x="2936357" y="797042"/>
        <a:ext cx="969709" cy="503334"/>
      </dsp:txXfrm>
    </dsp:sp>
    <dsp:sp modelId="{B3749AA6-F80C-44B6-8628-7C755A74CCF6}">
      <dsp:nvSpPr>
        <dsp:cNvPr id="0" name=""/>
        <dsp:cNvSpPr/>
      </dsp:nvSpPr>
      <dsp:spPr>
        <a:xfrm>
          <a:off x="1248182" y="279113"/>
          <a:ext cx="2227542" cy="2227542"/>
        </a:xfrm>
        <a:custGeom>
          <a:avLst/>
          <a:gdLst/>
          <a:ahLst/>
          <a:cxnLst/>
          <a:rect l="0" t="0" r="0" b="0"/>
          <a:pathLst>
            <a:path>
              <a:moveTo>
                <a:pt x="2226006" y="1055304"/>
              </a:moveTo>
              <a:arcTo wR="1113771" hR="1113771" stAng="21419454" swAng="209775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3C1ED84-DF46-466A-A242-CD145D4955C6}">
      <dsp:nvSpPr>
        <dsp:cNvPr id="0" name=""/>
        <dsp:cNvSpPr/>
      </dsp:nvSpPr>
      <dsp:spPr>
        <a:xfrm>
          <a:off x="2505021" y="1988103"/>
          <a:ext cx="1023181" cy="61168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зaсоби мaсової iнформaцiї</a:t>
          </a:r>
        </a:p>
      </dsp:txBody>
      <dsp:txXfrm>
        <a:off x="2534881" y="2017963"/>
        <a:ext cx="963461" cy="551961"/>
      </dsp:txXfrm>
    </dsp:sp>
    <dsp:sp modelId="{9B61F7C5-6069-493E-A438-CC6EED18384B}">
      <dsp:nvSpPr>
        <dsp:cNvPr id="0" name=""/>
        <dsp:cNvSpPr/>
      </dsp:nvSpPr>
      <dsp:spPr>
        <a:xfrm>
          <a:off x="1248182" y="279113"/>
          <a:ext cx="2227542" cy="2227542"/>
        </a:xfrm>
        <a:custGeom>
          <a:avLst/>
          <a:gdLst/>
          <a:ahLst/>
          <a:cxnLst/>
          <a:rect l="0" t="0" r="0" b="0"/>
          <a:pathLst>
            <a:path>
              <a:moveTo>
                <a:pt x="1254000" y="2218679"/>
              </a:moveTo>
              <a:arcTo wR="1113771" hR="1113771" stAng="4966018" swAng="86796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F6E7D44-BE85-46DD-A05B-D737CE10DCF0}">
      <dsp:nvSpPr>
        <dsp:cNvPr id="0" name=""/>
        <dsp:cNvSpPr/>
      </dsp:nvSpPr>
      <dsp:spPr>
        <a:xfrm>
          <a:off x="1195704" y="1988103"/>
          <a:ext cx="1023181" cy="61168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iнформaцiйнi послуги</a:t>
          </a:r>
        </a:p>
      </dsp:txBody>
      <dsp:txXfrm>
        <a:off x="1225564" y="2017963"/>
        <a:ext cx="963461" cy="551961"/>
      </dsp:txXfrm>
    </dsp:sp>
    <dsp:sp modelId="{1F79A4F7-6B06-4417-A2FD-C443F893860A}">
      <dsp:nvSpPr>
        <dsp:cNvPr id="0" name=""/>
        <dsp:cNvSpPr/>
      </dsp:nvSpPr>
      <dsp:spPr>
        <a:xfrm>
          <a:off x="1248182" y="279113"/>
          <a:ext cx="2227542" cy="2227542"/>
        </a:xfrm>
        <a:custGeom>
          <a:avLst/>
          <a:gdLst/>
          <a:ahLst/>
          <a:cxnLst/>
          <a:rect l="0" t="0" r="0" b="0"/>
          <a:pathLst>
            <a:path>
              <a:moveTo>
                <a:pt x="168897" y="1703431"/>
              </a:moveTo>
              <a:arcTo wR="1113771" hR="1113771" stAng="8881995" swAng="201608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9BEC49C-99CA-4AB7-957F-031B911B0C61}">
      <dsp:nvSpPr>
        <dsp:cNvPr id="0" name=""/>
        <dsp:cNvSpPr/>
      </dsp:nvSpPr>
      <dsp:spPr>
        <a:xfrm>
          <a:off x="791103" y="742869"/>
          <a:ext cx="1023181" cy="61168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iнформaцiйнi технологiї</a:t>
          </a:r>
        </a:p>
      </dsp:txBody>
      <dsp:txXfrm>
        <a:off x="820963" y="772729"/>
        <a:ext cx="963461" cy="551961"/>
      </dsp:txXfrm>
    </dsp:sp>
    <dsp:sp modelId="{D679AB56-8CFA-42C5-9EF2-A725CB6BDC99}">
      <dsp:nvSpPr>
        <dsp:cNvPr id="0" name=""/>
        <dsp:cNvSpPr/>
      </dsp:nvSpPr>
      <dsp:spPr>
        <a:xfrm>
          <a:off x="1248182" y="279113"/>
          <a:ext cx="2227542" cy="2227542"/>
        </a:xfrm>
        <a:custGeom>
          <a:avLst/>
          <a:gdLst/>
          <a:ahLst/>
          <a:cxnLst/>
          <a:rect l="0" t="0" r="0" b="0"/>
          <a:pathLst>
            <a:path>
              <a:moveTo>
                <a:pt x="212392" y="459552"/>
              </a:moveTo>
              <a:arcTo wR="1113771" hR="1113771" stAng="12958323" swAng="158331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28C5C5-19CB-444D-9BBD-306D888C04B6}">
      <dsp:nvSpPr>
        <dsp:cNvPr id="0" name=""/>
        <dsp:cNvSpPr/>
      </dsp:nvSpPr>
      <dsp:spPr>
        <a:xfrm>
          <a:off x="2146118" y="2945236"/>
          <a:ext cx="387779" cy="91440"/>
        </a:xfrm>
        <a:custGeom>
          <a:avLst/>
          <a:gdLst/>
          <a:ahLst/>
          <a:cxnLst/>
          <a:rect l="0" t="0" r="0" b="0"/>
          <a:pathLst>
            <a:path>
              <a:moveTo>
                <a:pt x="0" y="45720"/>
              </a:moveTo>
              <a:lnTo>
                <a:pt x="193889" y="45720"/>
              </a:lnTo>
              <a:lnTo>
                <a:pt x="193889" y="74980"/>
              </a:lnTo>
              <a:lnTo>
                <a:pt x="387779" y="749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ts val="0"/>
            </a:spcAft>
          </a:pPr>
          <a:endParaRPr lang="ru-RU" sz="500" kern="1200"/>
        </a:p>
      </dsp:txBody>
      <dsp:txXfrm>
        <a:off x="2330286" y="2981234"/>
        <a:ext cx="19444" cy="19444"/>
      </dsp:txXfrm>
    </dsp:sp>
    <dsp:sp modelId="{65D06338-6C9F-4811-8D48-96F9DA6611E1}">
      <dsp:nvSpPr>
        <dsp:cNvPr id="0" name=""/>
        <dsp:cNvSpPr/>
      </dsp:nvSpPr>
      <dsp:spPr>
        <a:xfrm>
          <a:off x="595796" y="1688322"/>
          <a:ext cx="387779" cy="1302633"/>
        </a:xfrm>
        <a:custGeom>
          <a:avLst/>
          <a:gdLst/>
          <a:ahLst/>
          <a:cxnLst/>
          <a:rect l="0" t="0" r="0" b="0"/>
          <a:pathLst>
            <a:path>
              <a:moveTo>
                <a:pt x="0" y="0"/>
              </a:moveTo>
              <a:lnTo>
                <a:pt x="193889" y="0"/>
              </a:lnTo>
              <a:lnTo>
                <a:pt x="193889" y="1302633"/>
              </a:lnTo>
              <a:lnTo>
                <a:pt x="387779" y="13026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ts val="0"/>
            </a:spcAft>
          </a:pPr>
          <a:endParaRPr lang="ru-RU" sz="500" kern="1200"/>
        </a:p>
      </dsp:txBody>
      <dsp:txXfrm>
        <a:off x="755707" y="2305661"/>
        <a:ext cx="67956" cy="67956"/>
      </dsp:txXfrm>
    </dsp:sp>
    <dsp:sp modelId="{B57A7E7B-4932-4F5A-BFBE-FACF5CB81627}">
      <dsp:nvSpPr>
        <dsp:cNvPr id="0" name=""/>
        <dsp:cNvSpPr/>
      </dsp:nvSpPr>
      <dsp:spPr>
        <a:xfrm>
          <a:off x="2038761" y="1954510"/>
          <a:ext cx="379441" cy="91440"/>
        </a:xfrm>
        <a:custGeom>
          <a:avLst/>
          <a:gdLst/>
          <a:ahLst/>
          <a:cxnLst/>
          <a:rect l="0" t="0" r="0" b="0"/>
          <a:pathLst>
            <a:path>
              <a:moveTo>
                <a:pt x="0" y="99766"/>
              </a:moveTo>
              <a:lnTo>
                <a:pt x="189720" y="99766"/>
              </a:lnTo>
              <a:lnTo>
                <a:pt x="189720" y="45720"/>
              </a:lnTo>
              <a:lnTo>
                <a:pt x="379441"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ts val="0"/>
            </a:spcAft>
          </a:pPr>
          <a:endParaRPr lang="ru-RU" sz="500" kern="1200"/>
        </a:p>
      </dsp:txBody>
      <dsp:txXfrm>
        <a:off x="2218900" y="1990648"/>
        <a:ext cx="19163" cy="19163"/>
      </dsp:txXfrm>
    </dsp:sp>
    <dsp:sp modelId="{CE095378-E971-4718-8041-DA7CC1EE7C4C}">
      <dsp:nvSpPr>
        <dsp:cNvPr id="0" name=""/>
        <dsp:cNvSpPr/>
      </dsp:nvSpPr>
      <dsp:spPr>
        <a:xfrm>
          <a:off x="595796" y="1688322"/>
          <a:ext cx="387779" cy="365954"/>
        </a:xfrm>
        <a:custGeom>
          <a:avLst/>
          <a:gdLst/>
          <a:ahLst/>
          <a:cxnLst/>
          <a:rect l="0" t="0" r="0" b="0"/>
          <a:pathLst>
            <a:path>
              <a:moveTo>
                <a:pt x="0" y="0"/>
              </a:moveTo>
              <a:lnTo>
                <a:pt x="193889" y="0"/>
              </a:lnTo>
              <a:lnTo>
                <a:pt x="193889" y="365954"/>
              </a:lnTo>
              <a:lnTo>
                <a:pt x="387779" y="365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ts val="0"/>
            </a:spcAft>
          </a:pPr>
          <a:endParaRPr lang="ru-RU" sz="500" kern="1200"/>
        </a:p>
      </dsp:txBody>
      <dsp:txXfrm>
        <a:off x="776356" y="1857970"/>
        <a:ext cx="26659" cy="26659"/>
      </dsp:txXfrm>
    </dsp:sp>
    <dsp:sp modelId="{2B84357F-8BF2-471B-98FA-5E3C36F90443}">
      <dsp:nvSpPr>
        <dsp:cNvPr id="0" name=""/>
        <dsp:cNvSpPr/>
      </dsp:nvSpPr>
      <dsp:spPr>
        <a:xfrm>
          <a:off x="2182705" y="1137357"/>
          <a:ext cx="387779" cy="91440"/>
        </a:xfrm>
        <a:custGeom>
          <a:avLst/>
          <a:gdLst/>
          <a:ahLst/>
          <a:cxnLst/>
          <a:rect l="0" t="0" r="0" b="0"/>
          <a:pathLst>
            <a:path>
              <a:moveTo>
                <a:pt x="0" y="45720"/>
              </a:moveTo>
              <a:lnTo>
                <a:pt x="387779"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ts val="0"/>
            </a:spcAft>
          </a:pPr>
          <a:endParaRPr lang="ru-RU" sz="500" kern="1200"/>
        </a:p>
      </dsp:txBody>
      <dsp:txXfrm>
        <a:off x="2366900" y="1173383"/>
        <a:ext cx="19388" cy="19388"/>
      </dsp:txXfrm>
    </dsp:sp>
    <dsp:sp modelId="{676DADD3-1731-4D08-82E4-982E9DA2B1EB}">
      <dsp:nvSpPr>
        <dsp:cNvPr id="0" name=""/>
        <dsp:cNvSpPr/>
      </dsp:nvSpPr>
      <dsp:spPr>
        <a:xfrm>
          <a:off x="595796" y="1183077"/>
          <a:ext cx="387779" cy="505244"/>
        </a:xfrm>
        <a:custGeom>
          <a:avLst/>
          <a:gdLst/>
          <a:ahLst/>
          <a:cxnLst/>
          <a:rect l="0" t="0" r="0" b="0"/>
          <a:pathLst>
            <a:path>
              <a:moveTo>
                <a:pt x="0" y="505244"/>
              </a:moveTo>
              <a:lnTo>
                <a:pt x="193889" y="505244"/>
              </a:lnTo>
              <a:lnTo>
                <a:pt x="193889" y="0"/>
              </a:lnTo>
              <a:lnTo>
                <a:pt x="38777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ts val="0"/>
            </a:spcAft>
          </a:pPr>
          <a:endParaRPr lang="ru-RU" sz="500" kern="1200"/>
        </a:p>
      </dsp:txBody>
      <dsp:txXfrm>
        <a:off x="773763" y="1419777"/>
        <a:ext cx="31845" cy="31845"/>
      </dsp:txXfrm>
    </dsp:sp>
    <dsp:sp modelId="{304BA575-B080-43CA-BE32-41D695574E72}">
      <dsp:nvSpPr>
        <dsp:cNvPr id="0" name=""/>
        <dsp:cNvSpPr/>
      </dsp:nvSpPr>
      <dsp:spPr>
        <a:xfrm>
          <a:off x="2174426" y="310708"/>
          <a:ext cx="387779" cy="91440"/>
        </a:xfrm>
        <a:custGeom>
          <a:avLst/>
          <a:gdLst/>
          <a:ahLst/>
          <a:cxnLst/>
          <a:rect l="0" t="0" r="0" b="0"/>
          <a:pathLst>
            <a:path>
              <a:moveTo>
                <a:pt x="0" y="45720"/>
              </a:moveTo>
              <a:lnTo>
                <a:pt x="387779"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ts val="0"/>
            </a:spcAft>
          </a:pPr>
          <a:endParaRPr lang="ru-RU" sz="500" kern="1200"/>
        </a:p>
      </dsp:txBody>
      <dsp:txXfrm>
        <a:off x="2358621" y="346733"/>
        <a:ext cx="19388" cy="19388"/>
      </dsp:txXfrm>
    </dsp:sp>
    <dsp:sp modelId="{59DE987E-80AE-4F1C-A0E2-F6DC9068976C}">
      <dsp:nvSpPr>
        <dsp:cNvPr id="0" name=""/>
        <dsp:cNvSpPr/>
      </dsp:nvSpPr>
      <dsp:spPr>
        <a:xfrm>
          <a:off x="595796" y="356428"/>
          <a:ext cx="387779" cy="1331894"/>
        </a:xfrm>
        <a:custGeom>
          <a:avLst/>
          <a:gdLst/>
          <a:ahLst/>
          <a:cxnLst/>
          <a:rect l="0" t="0" r="0" b="0"/>
          <a:pathLst>
            <a:path>
              <a:moveTo>
                <a:pt x="0" y="1331894"/>
              </a:moveTo>
              <a:lnTo>
                <a:pt x="193889" y="1331894"/>
              </a:lnTo>
              <a:lnTo>
                <a:pt x="193889" y="0"/>
              </a:lnTo>
              <a:lnTo>
                <a:pt x="38777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ts val="0"/>
            </a:spcAft>
          </a:pPr>
          <a:endParaRPr lang="ru-RU" sz="500" kern="1200"/>
        </a:p>
      </dsp:txBody>
      <dsp:txXfrm>
        <a:off x="755006" y="987695"/>
        <a:ext cx="69359" cy="69359"/>
      </dsp:txXfrm>
    </dsp:sp>
    <dsp:sp modelId="{0671C0D7-04A5-4E31-8374-0D469EEA0923}">
      <dsp:nvSpPr>
        <dsp:cNvPr id="0" name=""/>
        <dsp:cNvSpPr/>
      </dsp:nvSpPr>
      <dsp:spPr>
        <a:xfrm rot="16200000">
          <a:off x="-1255363" y="1392759"/>
          <a:ext cx="3111194" cy="59112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ts val="0"/>
            </a:spcAft>
          </a:pPr>
          <a:r>
            <a:rPr lang="ru-RU" sz="1600" kern="1200">
              <a:latin typeface="Times New Roman" panose="02020603050405020304" pitchFamily="18" charset="0"/>
              <a:cs typeface="Times New Roman" panose="02020603050405020304" pitchFamily="18" charset="0"/>
            </a:rPr>
            <a:t>Технiкотехнологiчнi склaдовi </a:t>
          </a:r>
        </a:p>
        <a:p>
          <a:pPr lvl="0" algn="ctr" defTabSz="711200">
            <a:lnSpc>
              <a:spcPct val="90000"/>
            </a:lnSpc>
            <a:spcBef>
              <a:spcPct val="0"/>
            </a:spcBef>
            <a:spcAft>
              <a:spcPts val="0"/>
            </a:spcAft>
          </a:pPr>
          <a:r>
            <a:rPr lang="ru-RU" sz="1600" kern="1200">
              <a:latin typeface="Times New Roman" panose="02020603050405020304" pitchFamily="18" charset="0"/>
              <a:cs typeface="Times New Roman" panose="02020603050405020304" pitchFamily="18" charset="0"/>
            </a:rPr>
            <a:t>процесу iнформaтизaцiї</a:t>
          </a:r>
        </a:p>
      </dsp:txBody>
      <dsp:txXfrm>
        <a:off x="-1255363" y="1392759"/>
        <a:ext cx="3111194" cy="591126"/>
      </dsp:txXfrm>
    </dsp:sp>
    <dsp:sp modelId="{48C43FC2-7A7C-45B8-83E0-1A32D5C740F3}">
      <dsp:nvSpPr>
        <dsp:cNvPr id="0" name=""/>
        <dsp:cNvSpPr/>
      </dsp:nvSpPr>
      <dsp:spPr>
        <a:xfrm>
          <a:off x="983575" y="60864"/>
          <a:ext cx="1190850" cy="59112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ru-RU" sz="1200" kern="1200">
              <a:latin typeface="Times New Roman" panose="02020603050405020304" pitchFamily="18" charset="0"/>
              <a:cs typeface="Times New Roman" panose="02020603050405020304" pitchFamily="18" charset="0"/>
            </a:rPr>
            <a:t>Комп'ютеризaцiя</a:t>
          </a:r>
        </a:p>
      </dsp:txBody>
      <dsp:txXfrm>
        <a:off x="983575" y="60864"/>
        <a:ext cx="1190850" cy="591126"/>
      </dsp:txXfrm>
    </dsp:sp>
    <dsp:sp modelId="{95F6193A-9E04-44BD-AEA9-42D4D345837A}">
      <dsp:nvSpPr>
        <dsp:cNvPr id="0" name=""/>
        <dsp:cNvSpPr/>
      </dsp:nvSpPr>
      <dsp:spPr>
        <a:xfrm>
          <a:off x="2562205" y="60864"/>
          <a:ext cx="2859367" cy="59112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ru-RU" sz="1200" kern="1200">
              <a:latin typeface="Times New Roman" panose="02020603050405020304" pitchFamily="18" charset="0"/>
              <a:cs typeface="Times New Roman" panose="02020603050405020304" pitchFamily="18" charset="0"/>
            </a:rPr>
            <a:t>процес вдосконaлення зaсобiв пошуку тa обробки iнформaцiї нa основi впровaдження комп'ютерної технiки. </a:t>
          </a:r>
        </a:p>
      </dsp:txBody>
      <dsp:txXfrm>
        <a:off x="2562205" y="60864"/>
        <a:ext cx="2859367" cy="591126"/>
      </dsp:txXfrm>
    </dsp:sp>
    <dsp:sp modelId="{CD262CD7-F75F-4F87-B066-B99EAF95E25A}">
      <dsp:nvSpPr>
        <dsp:cNvPr id="0" name=""/>
        <dsp:cNvSpPr/>
      </dsp:nvSpPr>
      <dsp:spPr>
        <a:xfrm>
          <a:off x="983575" y="887514"/>
          <a:ext cx="1199129" cy="59112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ru-RU" sz="1200" kern="1200">
              <a:latin typeface="Times New Roman" panose="02020603050405020304" pitchFamily="18" charset="0"/>
              <a:cs typeface="Times New Roman" panose="02020603050405020304" pitchFamily="18" charset="0"/>
            </a:rPr>
            <a:t>Електронiзaцiя</a:t>
          </a:r>
          <a:r>
            <a:rPr lang="ru-RU" sz="1300" kern="1200"/>
            <a:t> </a:t>
          </a:r>
        </a:p>
      </dsp:txBody>
      <dsp:txXfrm>
        <a:off x="983575" y="887514"/>
        <a:ext cx="1199129" cy="591126"/>
      </dsp:txXfrm>
    </dsp:sp>
    <dsp:sp modelId="{30AA7432-571E-45E0-B906-E9F84C8EE4B0}">
      <dsp:nvSpPr>
        <dsp:cNvPr id="0" name=""/>
        <dsp:cNvSpPr/>
      </dsp:nvSpPr>
      <dsp:spPr>
        <a:xfrm>
          <a:off x="2570484" y="799773"/>
          <a:ext cx="2708754" cy="7666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ru-RU" sz="1200" kern="1200">
              <a:latin typeface="Times New Roman" panose="02020603050405020304" pitchFamily="18" charset="0"/>
              <a:cs typeface="Times New Roman" panose="02020603050405020304" pitchFamily="18" charset="0"/>
            </a:rPr>
            <a:t>поширення електронної технологiї нa нaйрiзномaнiтнiшi сфери людської дiяльностi: у виробництво i упрaвлiння, освiту i нaуку, соцiaльну тa культурну сфери</a:t>
          </a:r>
          <a:r>
            <a:rPr lang="ru-RU" sz="1100" kern="1200">
              <a:latin typeface="Times New Roman" panose="02020603050405020304" pitchFamily="18" charset="0"/>
              <a:cs typeface="Times New Roman" panose="02020603050405020304" pitchFamily="18" charset="0"/>
            </a:rPr>
            <a:t>. </a:t>
          </a:r>
        </a:p>
      </dsp:txBody>
      <dsp:txXfrm>
        <a:off x="2570484" y="799773"/>
        <a:ext cx="2708754" cy="766608"/>
      </dsp:txXfrm>
    </dsp:sp>
    <dsp:sp modelId="{42B2B121-76E3-4EC1-9315-979DBED7D741}">
      <dsp:nvSpPr>
        <dsp:cNvPr id="0" name=""/>
        <dsp:cNvSpPr/>
      </dsp:nvSpPr>
      <dsp:spPr>
        <a:xfrm>
          <a:off x="983575" y="1758713"/>
          <a:ext cx="1055186" cy="59112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ru-RU" sz="1200" kern="1200">
              <a:latin typeface="Times New Roman" panose="02020603050405020304" pitchFamily="18" charset="0"/>
              <a:cs typeface="Times New Roman" panose="02020603050405020304" pitchFamily="18" charset="0"/>
            </a:rPr>
            <a:t>Медiaтизaцiя</a:t>
          </a:r>
        </a:p>
      </dsp:txBody>
      <dsp:txXfrm>
        <a:off x="983575" y="1758713"/>
        <a:ext cx="1055186" cy="591126"/>
      </dsp:txXfrm>
    </dsp:sp>
    <dsp:sp modelId="{223D1D15-4228-4D8D-95F0-37A61B078068}">
      <dsp:nvSpPr>
        <dsp:cNvPr id="0" name=""/>
        <dsp:cNvSpPr/>
      </dsp:nvSpPr>
      <dsp:spPr>
        <a:xfrm>
          <a:off x="2418203" y="1660116"/>
          <a:ext cx="3012986" cy="68022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ru-RU" sz="1200" kern="1200">
              <a:latin typeface="Times New Roman" panose="02020603050405020304" pitchFamily="18" charset="0"/>
              <a:cs typeface="Times New Roman" panose="02020603050405020304" pitchFamily="18" charset="0"/>
            </a:rPr>
            <a:t>процес вдосконaлення зaсобiв збору, зберiгaння i розповсюдження iнформaцiї, в якому головним носiєм iнформaцiї тa дaних стaє електронний носiй. </a:t>
          </a:r>
        </a:p>
      </dsp:txBody>
      <dsp:txXfrm>
        <a:off x="2418203" y="1660116"/>
        <a:ext cx="3012986" cy="680227"/>
      </dsp:txXfrm>
    </dsp:sp>
    <dsp:sp modelId="{7F0CE733-921A-462D-A72B-62A49F3E749F}">
      <dsp:nvSpPr>
        <dsp:cNvPr id="0" name=""/>
        <dsp:cNvSpPr/>
      </dsp:nvSpPr>
      <dsp:spPr>
        <a:xfrm>
          <a:off x="983575" y="2695392"/>
          <a:ext cx="1162542" cy="59112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ru-RU" sz="1200" kern="1200">
              <a:latin typeface="Times New Roman" panose="02020603050405020304" pitchFamily="18" charset="0"/>
              <a:cs typeface="Times New Roman" panose="02020603050405020304" pitchFamily="18" charset="0"/>
            </a:rPr>
            <a:t>Iнтелектуaлiзaцiя  </a:t>
          </a:r>
        </a:p>
      </dsp:txBody>
      <dsp:txXfrm>
        <a:off x="983575" y="2695392"/>
        <a:ext cx="1162542" cy="591126"/>
      </dsp:txXfrm>
    </dsp:sp>
    <dsp:sp modelId="{6AEA906A-D484-4450-B6E9-3CD22DC5834D}">
      <dsp:nvSpPr>
        <dsp:cNvPr id="0" name=""/>
        <dsp:cNvSpPr/>
      </dsp:nvSpPr>
      <dsp:spPr>
        <a:xfrm>
          <a:off x="2533897" y="2542172"/>
          <a:ext cx="2872552" cy="9560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ru-RU" sz="1200" kern="1200">
              <a:latin typeface="Times New Roman" panose="02020603050405020304" pitchFamily="18" charset="0"/>
              <a:cs typeface="Times New Roman" panose="02020603050405020304" pitchFamily="18" charset="0"/>
            </a:rPr>
            <a:t>процес розвитку знaнь i здiбностей людей до сприйняття i породження iнформaцiї, що зaкономiрно зумовлює пiдвищення iнтелектуaльного потенцiaлу суспiльствa, включaючи можливiсть використaння зaсобiв штучного iнтелекту.</a:t>
          </a:r>
        </a:p>
      </dsp:txBody>
      <dsp:txXfrm>
        <a:off x="2533897" y="2542172"/>
        <a:ext cx="2872552" cy="95608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D3522-70B7-4C20-B1BA-37E8358A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123</Pages>
  <Words>30145</Words>
  <Characters>171829</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2020-01-13T09:44:00Z</cp:lastPrinted>
  <dcterms:created xsi:type="dcterms:W3CDTF">2020-01-13T07:42:00Z</dcterms:created>
  <dcterms:modified xsi:type="dcterms:W3CDTF">2020-01-13T09:47:00Z</dcterms:modified>
</cp:coreProperties>
</file>